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99FCFA" w14:textId="4FA5DD1C" w:rsidR="00402CCA" w:rsidRDefault="00402CCA" w:rsidP="00451E69">
      <w:pPr>
        <w:pStyle w:val="Heading3"/>
      </w:pPr>
      <w:r>
        <w:t>Note</w:t>
      </w:r>
    </w:p>
    <w:p w14:paraId="5C8AB09A" w14:textId="77777777" w:rsidR="00402CCA" w:rsidRDefault="00402CCA" w:rsidP="00402CCA"/>
    <w:p w14:paraId="29205ADB" w14:textId="6BBE6C9B" w:rsidR="00402CCA" w:rsidRPr="00402CCA" w:rsidRDefault="00402CCA" w:rsidP="00402CCA">
      <w:pPr>
        <w:rPr>
          <w:b/>
        </w:rPr>
      </w:pPr>
      <w:r>
        <w:rPr>
          <w:b/>
        </w:rPr>
        <w:t>There is no link card in the 1NC because links should be chosen and tagged according to the aff. Also, all tags should be seen as provisional, really just summaries of what the evidence says. Assume all tags (except those in the 1NC) need to be re-written based on the debate/aff.</w:t>
      </w:r>
    </w:p>
    <w:p w14:paraId="6C798A2C" w14:textId="59E907CA" w:rsidR="00964917" w:rsidRDefault="00B728CC" w:rsidP="00451E69">
      <w:pPr>
        <w:pStyle w:val="Heading3"/>
      </w:pPr>
      <w:r>
        <w:lastRenderedPageBreak/>
        <w:t xml:space="preserve">Incomplete </w:t>
      </w:r>
      <w:r w:rsidR="00451E69">
        <w:t>1NC</w:t>
      </w:r>
    </w:p>
    <w:p w14:paraId="6B9A0910" w14:textId="77777777" w:rsidR="00451E69" w:rsidRDefault="00451E69" w:rsidP="00451E69"/>
    <w:p w14:paraId="210410CC" w14:textId="77777777" w:rsidR="00451E69" w:rsidRDefault="00451E69" w:rsidP="00451E69"/>
    <w:p w14:paraId="5BDCB90E" w14:textId="77777777" w:rsidR="00B728CC" w:rsidRDefault="00B728CC" w:rsidP="00451E69"/>
    <w:p w14:paraId="26DB6D56" w14:textId="77777777" w:rsidR="005774A0" w:rsidRDefault="005774A0" w:rsidP="005774A0">
      <w:pPr>
        <w:pStyle w:val="Small"/>
        <w:tabs>
          <w:tab w:val="left" w:pos="180"/>
        </w:tabs>
        <w:rPr>
          <w:rStyle w:val="StyleBoldUnderline"/>
          <w:sz w:val="24"/>
          <w:szCs w:val="22"/>
          <w:u w:val="none"/>
        </w:rPr>
      </w:pPr>
      <w:r>
        <w:rPr>
          <w:rStyle w:val="StyleBoldUnderline"/>
          <w:sz w:val="24"/>
          <w:szCs w:val="22"/>
          <w:u w:val="none"/>
        </w:rPr>
        <w:t xml:space="preserve">Justice must be our overriding imperative-All communities are interconnected, beyond just constructed boundaries. Damage in one sows seeds of destruction in another. In return, we reap wars, environmental destruction, and inevitable extinction. Intellectual and political expediency is flypaper to progress. Making energy justice our intellectual strategy is key to incorporating these communities into decision making while laying the foundation for a sustainable politics </w:t>
      </w:r>
    </w:p>
    <w:p w14:paraId="1162243F" w14:textId="77777777" w:rsidR="00B728CC" w:rsidRPr="00B728CC" w:rsidRDefault="00B728CC" w:rsidP="00B728CC">
      <w:pPr>
        <w:rPr>
          <w:b/>
          <w:sz w:val="24"/>
        </w:rPr>
      </w:pPr>
    </w:p>
    <w:p w14:paraId="43FEC94B" w14:textId="77777777" w:rsidR="00B728CC" w:rsidRDefault="00B728CC" w:rsidP="00B728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 xml:space="preserve">Bryant 95 </w:t>
      </w:r>
    </w:p>
    <w:p w14:paraId="207D2740" w14:textId="77777777" w:rsidR="00B728CC" w:rsidRDefault="00B728CC" w:rsidP="00B728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(Bunyan Bryant</w:t>
      </w:r>
      <w:r>
        <w:rPr>
          <w:b/>
          <w:bCs/>
          <w:color w:val="000000"/>
          <w:sz w:val="15"/>
          <w:szCs w:val="15"/>
        </w:rPr>
        <w:t xml:space="preserve">, </w:t>
      </w:r>
      <w:r>
        <w:rPr>
          <w:color w:val="000000"/>
          <w:sz w:val="15"/>
          <w:szCs w:val="15"/>
        </w:rPr>
        <w:t>Professor in the School of Natural Resources and Environment, and an adjunct professor in the Center for Afro-American and African Studies at the University of Michigan, 1995, Environmental Justice: Issues, Policies, and Solutions, p. 209-212)</w:t>
      </w:r>
    </w:p>
    <w:p w14:paraId="7C579664" w14:textId="77777777" w:rsidR="00B728CC" w:rsidRDefault="00B728CC" w:rsidP="00B728CC">
      <w:pPr>
        <w:ind w:left="180"/>
      </w:pPr>
      <w:r w:rsidRPr="001F1720">
        <w:rPr>
          <w:sz w:val="14"/>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Theme="minorEastAsia"/>
        </w:rPr>
        <w:t>we have embarked upon an era of pollution so toxic and persistent that it will take the earth in some areas thousands of years to heal itself</w:t>
      </w:r>
      <w:r>
        <w:t>.</w:t>
      </w:r>
      <w:r w:rsidRPr="001F1720">
        <w:rPr>
          <w:sz w:val="18"/>
        </w:rPr>
        <w:t xml:space="preserve"> </w:t>
      </w:r>
      <w:r w:rsidRPr="001F1720">
        <w:rPr>
          <w:sz w:val="14"/>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w:t>
      </w:r>
      <w:proofErr w:type="gramStart"/>
      <w:r w:rsidRPr="001F1720">
        <w:rPr>
          <w:sz w:val="14"/>
          <w:szCs w:val="16"/>
        </w:rPr>
        <w:t>one country</w:t>
      </w:r>
      <w:proofErr w:type="gramEnd"/>
      <w:r w:rsidRPr="001F1720">
        <w:rPr>
          <w:sz w:val="14"/>
          <w:szCs w:val="16"/>
        </w:rPr>
        <w:t xml:space="preserve"> practices sound environmental protection while its neighbors fail to do so. </w:t>
      </w:r>
      <w:r w:rsidRPr="00D21583">
        <w:rPr>
          <w:rStyle w:val="underline"/>
          <w:rFonts w:eastAsiaTheme="minorEastAsia"/>
          <w:highlight w:val="yellow"/>
        </w:rPr>
        <w:t>Countries of the world are intricately linked together</w:t>
      </w:r>
      <w:r>
        <w:t xml:space="preserve"> </w:t>
      </w:r>
      <w:r w:rsidRPr="001F1720">
        <w:rPr>
          <w:sz w:val="14"/>
        </w:rPr>
        <w:t xml:space="preserve">in ways not clear 50 years ago; </w:t>
      </w:r>
      <w:r w:rsidRPr="00D21583">
        <w:rPr>
          <w:rStyle w:val="underline"/>
          <w:rFonts w:eastAsiaTheme="minorEastAsia"/>
          <w:highlight w:val="yellow"/>
        </w:rPr>
        <w:t>they find themselves victims</w:t>
      </w:r>
      <w:r w:rsidRPr="004537D8">
        <w:rPr>
          <w:rStyle w:val="underline"/>
          <w:rFonts w:eastAsiaTheme="minorEastAsia"/>
        </w:rPr>
        <w:t xml:space="preserve"> of environmental destruction </w:t>
      </w:r>
      <w:r w:rsidRPr="00D21583">
        <w:rPr>
          <w:rStyle w:val="underline"/>
          <w:rFonts w:eastAsiaTheme="minorEastAsia"/>
          <w:highlight w:val="yellow"/>
        </w:rPr>
        <w:t>even though the causes of that destruction originated in another part of the world.</w:t>
      </w:r>
      <w:r w:rsidRPr="00554565">
        <w:rPr>
          <w:rStyle w:val="underline"/>
          <w:rFonts w:eastAsiaTheme="minorEastAsia"/>
        </w:rPr>
        <w:t xml:space="preserve"> </w:t>
      </w:r>
      <w:r w:rsidRPr="0036570E">
        <w:rPr>
          <w:rStyle w:val="SubtleEmphasis"/>
        </w:rPr>
        <w:t>Acid rain,</w:t>
      </w:r>
      <w:r w:rsidRPr="00554565">
        <w:rPr>
          <w:rStyle w:val="underline"/>
          <w:rFonts w:eastAsiaTheme="minorEastAsia"/>
        </w:rPr>
        <w:t xml:space="preserve"> </w:t>
      </w:r>
      <w:r w:rsidRPr="00554565">
        <w:rPr>
          <w:rStyle w:val="underline"/>
          <w:rFonts w:eastAsiaTheme="minorEastAsia"/>
          <w:highlight w:val="yellow"/>
        </w:rPr>
        <w:t>global warming,</w:t>
      </w:r>
      <w:r w:rsidRPr="00554565">
        <w:rPr>
          <w:rStyle w:val="underline"/>
          <w:rFonts w:eastAsiaTheme="minorEastAsia"/>
        </w:rPr>
        <w:t xml:space="preserve"> depletion of the ozone layer</w:t>
      </w:r>
      <w:r>
        <w:t xml:space="preserve">, </w:t>
      </w:r>
      <w:r w:rsidRPr="001F1720">
        <w:rPr>
          <w:sz w:val="14"/>
        </w:rPr>
        <w:t xml:space="preserve">nuclear accidents like the one at Chernobyl, make </w:t>
      </w:r>
      <w:r w:rsidRPr="004537D8">
        <w:rPr>
          <w:rStyle w:val="underline"/>
          <w:rFonts w:eastAsiaTheme="minorEastAsia"/>
        </w:rPr>
        <w:t>all countries vulnerable to environmental destruction</w:t>
      </w:r>
      <w:r>
        <w:t>.</w:t>
      </w:r>
      <w:r w:rsidRPr="001F1720">
        <w:rPr>
          <w:sz w:val="14"/>
        </w:rPr>
        <w:t xml:space="preserve">  The cooperative relations forged after World War II </w:t>
      </w:r>
      <w:proofErr w:type="gramStart"/>
      <w:r w:rsidRPr="001F1720">
        <w:rPr>
          <w:sz w:val="14"/>
        </w:rPr>
        <w:t>are</w:t>
      </w:r>
      <w:proofErr w:type="gramEnd"/>
      <w:r w:rsidRPr="001F1720">
        <w:rPr>
          <w:sz w:val="14"/>
        </w:rPr>
        <w:t xml:space="preserve"> now obsolete. New cooperative relations need to be agreed upon – cooperative relations that show that </w:t>
      </w:r>
      <w:r w:rsidRPr="00D21583">
        <w:rPr>
          <w:rStyle w:val="underline"/>
          <w:rFonts w:eastAsiaTheme="minorEastAsia"/>
          <w:highlight w:val="yellow"/>
        </w:rPr>
        <w:t>pollution prevention and species preservation are</w:t>
      </w:r>
      <w:r>
        <w:rPr>
          <w:rStyle w:val="underline"/>
          <w:rFonts w:eastAsiaTheme="minorEastAsia"/>
        </w:rPr>
        <w:t xml:space="preserve"> </w:t>
      </w:r>
      <w:r w:rsidRPr="0036570E">
        <w:rPr>
          <w:rStyle w:val="SubtleEmphasis"/>
        </w:rPr>
        <w:t>inseparably</w:t>
      </w:r>
      <w:r w:rsidRPr="004537D8">
        <w:rPr>
          <w:rStyle w:val="underline"/>
          <w:rFonts w:eastAsiaTheme="minorEastAsia"/>
        </w:rPr>
        <w:t xml:space="preserve"> </w:t>
      </w:r>
      <w:r w:rsidRPr="00D21583">
        <w:rPr>
          <w:rStyle w:val="underline"/>
          <w:rFonts w:eastAsiaTheme="minorEastAsia"/>
          <w:highlight w:val="yellow"/>
        </w:rPr>
        <w:t xml:space="preserve">linked to </w:t>
      </w:r>
      <w:r w:rsidRPr="00E76921">
        <w:rPr>
          <w:sz w:val="16"/>
          <w:szCs w:val="16"/>
        </w:rPr>
        <w:t>economic development and</w:t>
      </w:r>
      <w:r w:rsidRPr="00E76921">
        <w:rPr>
          <w:rStyle w:val="underline"/>
          <w:rFonts w:eastAsiaTheme="minorEastAsia"/>
        </w:rPr>
        <w:t xml:space="preserve"> </w:t>
      </w:r>
      <w:r w:rsidRPr="00D21583">
        <w:rPr>
          <w:rStyle w:val="underline"/>
          <w:rFonts w:eastAsiaTheme="minorEastAsia"/>
          <w:highlight w:val="yellow"/>
        </w:rPr>
        <w:t>survival of</w:t>
      </w:r>
      <w:r w:rsidRPr="004537D8">
        <w:rPr>
          <w:rStyle w:val="underline"/>
          <w:rFonts w:eastAsiaTheme="minorEastAsia"/>
        </w:rPr>
        <w:t xml:space="preserve"> </w:t>
      </w:r>
      <w:r w:rsidRPr="0036570E">
        <w:rPr>
          <w:rStyle w:val="SubtleEmphasis"/>
        </w:rPr>
        <w:t>planet</w:t>
      </w:r>
      <w:r w:rsidRPr="004537D8">
        <w:rPr>
          <w:rStyle w:val="underline"/>
          <w:rFonts w:eastAsiaTheme="minorEastAsia"/>
        </w:rPr>
        <w:t xml:space="preserve"> </w:t>
      </w:r>
      <w:r w:rsidRPr="00D21583">
        <w:rPr>
          <w:rStyle w:val="underline"/>
          <w:rFonts w:eastAsiaTheme="minorEastAsia"/>
          <w:highlight w:val="yellow"/>
        </w:rPr>
        <w:t>earth</w:t>
      </w:r>
      <w:r w:rsidRPr="00F87D63">
        <w:rPr>
          <w:sz w:val="16"/>
          <w:szCs w:val="16"/>
        </w:rPr>
        <w:t xml:space="preserve">. </w:t>
      </w:r>
      <w:r w:rsidRPr="001F1720">
        <w:rPr>
          <w:sz w:val="14"/>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t>
      </w:r>
      <w:r w:rsidRPr="00B42DED">
        <w:rPr>
          <w:sz w:val="16"/>
          <w:szCs w:val="16"/>
        </w:rPr>
        <w:t>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1F1720">
        <w:rPr>
          <w:sz w:val="14"/>
          <w:szCs w:val="16"/>
        </w:rPr>
        <w:t xml:space="preserve">. </w:t>
      </w:r>
      <w:r w:rsidRPr="00265BEA">
        <w:rPr>
          <w:sz w:val="12"/>
          <w:szCs w:val="16"/>
        </w:rPr>
        <w:t xml:space="preserve">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w:t>
      </w:r>
      <w:proofErr w:type="gramStart"/>
      <w:r w:rsidRPr="00265BEA">
        <w:rPr>
          <w:sz w:val="12"/>
          <w:szCs w:val="16"/>
        </w:rPr>
        <w:t>but</w:t>
      </w:r>
      <w:proofErr w:type="gramEnd"/>
      <w:r w:rsidRPr="00265BEA">
        <w:rPr>
          <w:sz w:val="12"/>
          <w:szCs w:val="16"/>
        </w:rPr>
        <w:t xml:space="preserve">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 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1F1720">
        <w:rPr>
          <w:sz w:val="14"/>
          <w:szCs w:val="16"/>
        </w:rPr>
        <w:t xml:space="preserve">.  </w:t>
      </w:r>
      <w:r w:rsidRPr="00F434D7">
        <w:rPr>
          <w:rStyle w:val="underline"/>
          <w:rFonts w:eastAsiaTheme="minorEastAsia"/>
        </w:rPr>
        <w:t xml:space="preserve">Worldwide environmental protection is only one part of the complex problems we face today. </w:t>
      </w:r>
      <w:r w:rsidRPr="00D21583">
        <w:rPr>
          <w:rStyle w:val="underline"/>
          <w:rFonts w:eastAsiaTheme="minorEastAsia"/>
          <w:highlight w:val="yellow"/>
        </w:rPr>
        <w:t>We cannot ignore</w:t>
      </w:r>
      <w:r w:rsidRPr="00F434D7">
        <w:rPr>
          <w:rStyle w:val="underline"/>
          <w:rFonts w:eastAsiaTheme="minorEastAsia"/>
        </w:rPr>
        <w:t xml:space="preserve"> </w:t>
      </w:r>
      <w:r w:rsidRPr="00CE66AD">
        <w:rPr>
          <w:rStyle w:val="Emphasis"/>
        </w:rPr>
        <w:t>world</w:t>
      </w:r>
      <w:r w:rsidRPr="00F434D7">
        <w:rPr>
          <w:rStyle w:val="underline"/>
          <w:rFonts w:eastAsiaTheme="minorEastAsia"/>
        </w:rPr>
        <w:t xml:space="preserve"> </w:t>
      </w:r>
      <w:r w:rsidRPr="00D21583">
        <w:rPr>
          <w:rStyle w:val="underline"/>
          <w:rFonts w:eastAsiaTheme="minorEastAsia"/>
          <w:highlight w:val="yellow"/>
        </w:rPr>
        <w:t>poverty; it is intricately linked to environmental protection</w:t>
      </w:r>
      <w:r w:rsidRPr="00F87D63">
        <w:rPr>
          <w:sz w:val="16"/>
          <w:szCs w:val="16"/>
        </w:rPr>
        <w:t xml:space="preserve">. </w:t>
      </w:r>
      <w:r w:rsidRPr="001F1720">
        <w:rPr>
          <w:sz w:val="14"/>
          <w:szCs w:val="16"/>
        </w:rPr>
        <w:t xml:space="preserve">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D21583">
        <w:rPr>
          <w:rStyle w:val="underline"/>
          <w:rFonts w:eastAsiaTheme="minorEastAsia"/>
          <w:highlight w:val="yellow"/>
        </w:rPr>
        <w:t>Growing poverty will lead</w:t>
      </w:r>
      <w:r w:rsidRPr="00554565">
        <w:rPr>
          <w:rStyle w:val="Emphasis"/>
          <w:highlight w:val="yellow"/>
        </w:rPr>
        <w:t xml:space="preserve"> </w:t>
      </w:r>
      <w:r w:rsidRPr="00554565">
        <w:rPr>
          <w:rStyle w:val="Emphasis"/>
        </w:rPr>
        <w:t>only</w:t>
      </w:r>
      <w:r w:rsidRPr="00554565">
        <w:rPr>
          <w:rStyle w:val="Emphasis"/>
          <w:highlight w:val="yellow"/>
        </w:rPr>
        <w:t xml:space="preserve"> </w:t>
      </w:r>
      <w:r w:rsidRPr="00D21583">
        <w:rPr>
          <w:rStyle w:val="underline"/>
          <w:rFonts w:eastAsiaTheme="minorEastAsia"/>
          <w:highlight w:val="yellow"/>
        </w:rPr>
        <w:t>to more world disequilibrium</w:t>
      </w:r>
      <w:r w:rsidRPr="00554565">
        <w:rPr>
          <w:rStyle w:val="Emphasis"/>
          <w:highlight w:val="yellow"/>
        </w:rPr>
        <w:t xml:space="preserve"> </w:t>
      </w:r>
      <w:r w:rsidRPr="00554565">
        <w:rPr>
          <w:rStyle w:val="Emphasis"/>
        </w:rPr>
        <w:t>to</w:t>
      </w:r>
      <w:r w:rsidRPr="00554565">
        <w:rPr>
          <w:rStyle w:val="underline"/>
          <w:rFonts w:eastAsiaTheme="minorEastAsia"/>
        </w:rPr>
        <w:t xml:space="preserve"> </w:t>
      </w:r>
      <w:r w:rsidRPr="00D21583">
        <w:rPr>
          <w:rStyle w:val="underline"/>
          <w:rFonts w:eastAsiaTheme="minorEastAsia"/>
          <w:highlight w:val="yellow"/>
        </w:rPr>
        <w:t>wars and famin</w:t>
      </w:r>
      <w:r w:rsidRPr="00866944">
        <w:rPr>
          <w:rStyle w:val="underline"/>
          <w:rFonts w:eastAsiaTheme="minorEastAsia"/>
          <w:highlight w:val="yellow"/>
        </w:rPr>
        <w:t>e</w:t>
      </w:r>
      <w:r w:rsidRPr="00866944">
        <w:rPr>
          <w:sz w:val="16"/>
          <w:szCs w:val="16"/>
          <w:highlight w:val="yellow"/>
        </w:rPr>
        <w:t xml:space="preserve"> </w:t>
      </w:r>
      <w:r w:rsidRPr="00866944">
        <w:rPr>
          <w:rStyle w:val="underline"/>
          <w:rFonts w:eastAsiaTheme="minorEastAsia"/>
          <w:highlight w:val="yellow"/>
        </w:rPr>
        <w:t xml:space="preserve">– as countries become more aggressive and cross </w:t>
      </w:r>
      <w:r w:rsidRPr="0036570E">
        <w:rPr>
          <w:rStyle w:val="SubtleEmphasis"/>
        </w:rPr>
        <w:t>international</w:t>
      </w:r>
      <w:r w:rsidRPr="00866944">
        <w:rPr>
          <w:rStyle w:val="underline"/>
          <w:rFonts w:eastAsiaTheme="minorEastAsia"/>
          <w:highlight w:val="yellow"/>
        </w:rPr>
        <w:t xml:space="preserve"> borders for resources to ward off widespread hunger and rampant unemployment.</w:t>
      </w:r>
      <w:r w:rsidRPr="001F1720">
        <w:rPr>
          <w:sz w:val="14"/>
          <w:szCs w:val="16"/>
        </w:rPr>
        <w:t xml:space="preserve"> To tackle these problems requires a quantum leap in global cooperation and commitment of the highest magnitude; it requires development of an international tax, levied through </w:t>
      </w:r>
    </w:p>
    <w:p w14:paraId="473179DB" w14:textId="77777777" w:rsidR="00B728CC" w:rsidRDefault="00B728CC" w:rsidP="00B728CC">
      <w:pPr>
        <w:ind w:left="180"/>
        <w:rPr>
          <w:sz w:val="14"/>
          <w:szCs w:val="16"/>
        </w:rPr>
      </w:pPr>
      <w:proofErr w:type="gramStart"/>
      <w:r w:rsidRPr="001F1720">
        <w:rPr>
          <w:sz w:val="14"/>
          <w:szCs w:val="16"/>
        </w:rPr>
        <w:t>the</w:t>
      </w:r>
      <w:proofErr w:type="gramEnd"/>
      <w:r w:rsidRPr="001F1720">
        <w:rPr>
          <w:sz w:val="14"/>
          <w:szCs w:val="16"/>
        </w:rPr>
        <w:t xml:space="preserve"> United nations or some other international body, so that the world community can become more involved in helping to deal with issues of environmental protection, poverty, and peace. Since the market system has been bold and flexible enough to meet changing conditions, so too must </w:t>
      </w:r>
      <w:r w:rsidRPr="00F434D7">
        <w:rPr>
          <w:rStyle w:val="underline"/>
          <w:rFonts w:eastAsiaTheme="minorEastAsia"/>
        </w:rPr>
        <w:t>public institutions</w:t>
      </w:r>
      <w:r>
        <w:t xml:space="preserve">. </w:t>
      </w:r>
      <w:r w:rsidRPr="001F1720">
        <w:rPr>
          <w:sz w:val="14"/>
        </w:rPr>
        <w:t xml:space="preserve">They </w:t>
      </w:r>
      <w:r w:rsidRPr="00F434D7">
        <w:rPr>
          <w:rStyle w:val="underline"/>
          <w:rFonts w:eastAsiaTheme="minorEastAsia"/>
        </w:rPr>
        <w:t>must</w:t>
      </w:r>
      <w:r>
        <w:t xml:space="preserve">, </w:t>
      </w:r>
      <w:r w:rsidRPr="001F1720">
        <w:rPr>
          <w:sz w:val="14"/>
        </w:rPr>
        <w:t xml:space="preserve">indeed, be able to </w:t>
      </w:r>
      <w:r w:rsidRPr="00F434D7">
        <w:rPr>
          <w:rStyle w:val="underline"/>
          <w:rFonts w:eastAsiaTheme="minorEastAsia"/>
        </w:rPr>
        <w:t xml:space="preserve">respond to the rapid changes that reverberate throughout the world. </w:t>
      </w:r>
      <w:r w:rsidRPr="00866944">
        <w:rPr>
          <w:rStyle w:val="underline"/>
          <w:rFonts w:eastAsiaTheme="minorEastAsia"/>
          <w:highlight w:val="yellow"/>
        </w:rPr>
        <w:t xml:space="preserve">If they fail to change, then we will surely meet the fate of the </w:t>
      </w:r>
      <w:r w:rsidRPr="00866944">
        <w:rPr>
          <w:rStyle w:val="underline"/>
          <w:rFonts w:eastAsiaTheme="minorEastAsia"/>
          <w:highlight w:val="yellow"/>
        </w:rPr>
        <w:lastRenderedPageBreak/>
        <w:t>dinosaur</w:t>
      </w:r>
      <w:r w:rsidRPr="00866944">
        <w:rPr>
          <w:sz w:val="16"/>
          <w:szCs w:val="16"/>
          <w:highlight w:val="yellow"/>
        </w:rPr>
        <w:t>.</w:t>
      </w:r>
      <w:r w:rsidRPr="00F87D63">
        <w:rPr>
          <w:sz w:val="16"/>
          <w:szCs w:val="16"/>
        </w:rPr>
        <w:t xml:space="preserve"> </w:t>
      </w:r>
      <w:r w:rsidRPr="001F1720">
        <w:rPr>
          <w:sz w:val="14"/>
          <w:szCs w:val="16"/>
        </w:rPr>
        <w:t xml:space="preserve">The Soviet Union gave up a system that was unworkable in exchange for another one. Although it has not been easy, individual countries of the former Soviet Union have the potential of reemerging looking very different </w:t>
      </w:r>
      <w:r w:rsidRPr="00B86662">
        <w:rPr>
          <w:sz w:val="14"/>
          <w:szCs w:val="16"/>
        </w:rPr>
        <w:t>and stronger. Or they could emerge looking very different and weaker. They could become societies that are both socially and environmentally destructive or they</w:t>
      </w:r>
      <w:r w:rsidRPr="001F1720">
        <w:rPr>
          <w:sz w:val="14"/>
          <w:szCs w:val="16"/>
        </w:rPr>
        <w:t xml:space="preserve"> can become societies where people have decent jobs, places to live, </w:t>
      </w:r>
      <w:proofErr w:type="gramStart"/>
      <w:r w:rsidRPr="001F1720">
        <w:rPr>
          <w:sz w:val="14"/>
          <w:szCs w:val="16"/>
        </w:rPr>
        <w:t>educational</w:t>
      </w:r>
      <w:proofErr w:type="gramEnd"/>
      <w:r w:rsidRPr="001F1720">
        <w:rPr>
          <w:sz w:val="14"/>
          <w:szCs w:val="16"/>
        </w:rPr>
        <w:t xml:space="preserve">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w:t>
      </w:r>
      <w:r w:rsidRPr="00B42DED">
        <w:rPr>
          <w:sz w:val="16"/>
          <w:szCs w:val="16"/>
        </w:rPr>
        <w:t>characterized the 1994 election is carried over into the governance of the country, this may only fan the flames of discontent. We may be embarking upon a long struggle over ideology, culture, and the very heart and soul of the country. But despite all the political turmoil, we must take risks and try out new ideas – ideas never dreamed of before and ideas we thought were impossible to implement. To implement these ideas we must overcome institutional inertia in order to enhance intentional</w:t>
      </w:r>
      <w:r w:rsidRPr="001F1720">
        <w:rPr>
          <w:sz w:val="14"/>
        </w:rPr>
        <w:t xml:space="preserve"> change. </w:t>
      </w:r>
      <w:r w:rsidRPr="00866944">
        <w:rPr>
          <w:rStyle w:val="underline"/>
          <w:rFonts w:eastAsiaTheme="minorEastAsia"/>
          <w:highlight w:val="yellow"/>
        </w:rPr>
        <w:t>We need to give up</w:t>
      </w:r>
      <w:r w:rsidRPr="00F87D63">
        <w:rPr>
          <w:rStyle w:val="underline"/>
          <w:rFonts w:eastAsiaTheme="minorEastAsia"/>
        </w:rPr>
        <w:t xml:space="preserve"> </w:t>
      </w:r>
      <w:r w:rsidRPr="0036570E">
        <w:rPr>
          <w:rStyle w:val="SubtleEmphasis"/>
        </w:rPr>
        <w:t>tradition and</w:t>
      </w:r>
      <w:r w:rsidRPr="00F87D63">
        <w:rPr>
          <w:rStyle w:val="underline"/>
          <w:rFonts w:eastAsiaTheme="minorEastAsia"/>
        </w:rPr>
        <w:t xml:space="preserve"> “</w:t>
      </w:r>
      <w:r w:rsidRPr="00866944">
        <w:rPr>
          <w:rStyle w:val="underline"/>
          <w:rFonts w:eastAsiaTheme="minorEastAsia"/>
          <w:highlight w:val="yellow"/>
        </w:rPr>
        <w:t>business as usual</w:t>
      </w:r>
      <w:r w:rsidRPr="001F1720">
        <w:rPr>
          <w:sz w:val="14"/>
        </w:rPr>
        <w:t xml:space="preserve">.” To view the future as a challenge and as an opportunity to make the world a better place, </w:t>
      </w:r>
      <w:r w:rsidRPr="00F87D63">
        <w:rPr>
          <w:rStyle w:val="underline"/>
          <w:rFonts w:eastAsiaTheme="minorEastAsia"/>
        </w:rPr>
        <w:t>we must be willing to take political and economic risks</w:t>
      </w:r>
      <w:r>
        <w:t xml:space="preserve">. </w:t>
      </w:r>
      <w:r w:rsidRPr="00946AD2">
        <w:rPr>
          <w:sz w:val="14"/>
          <w:szCs w:val="16"/>
        </w:rPr>
        <w:t>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the lyrics of organic farming and not to the music of Communism. In other words, we must get beyond political</w:t>
      </w:r>
      <w:r w:rsidRPr="001F1720">
        <w:rPr>
          <w:sz w:val="14"/>
          <w:szCs w:val="16"/>
        </w:rPr>
        <w:t xml:space="preserve">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866944">
        <w:rPr>
          <w:rStyle w:val="underline"/>
          <w:rFonts w:eastAsiaTheme="minorEastAsia"/>
          <w:highlight w:val="yellow"/>
        </w:rPr>
        <w:t>Continued use of certain technologies</w:t>
      </w:r>
      <w:r w:rsidRPr="00BC7333">
        <w:rPr>
          <w:rStyle w:val="underline"/>
          <w:rFonts w:eastAsiaTheme="minorEastAsia"/>
        </w:rPr>
        <w:t xml:space="preserve"> </w:t>
      </w:r>
      <w:r w:rsidRPr="0036570E">
        <w:rPr>
          <w:rStyle w:val="SubtleEmphasis"/>
        </w:rPr>
        <w:t>and chemicals</w:t>
      </w:r>
      <w:r w:rsidRPr="00BC7333">
        <w:rPr>
          <w:rStyle w:val="underline"/>
          <w:rFonts w:eastAsiaTheme="minorEastAsia"/>
        </w:rPr>
        <w:t xml:space="preserve"> </w:t>
      </w:r>
      <w:r w:rsidRPr="00866944">
        <w:rPr>
          <w:rStyle w:val="underline"/>
          <w:rFonts w:eastAsiaTheme="minorEastAsia"/>
          <w:highlight w:val="yellow"/>
        </w:rPr>
        <w:t>that are incompatible with the ecosystem will take us down the road of no return. We are already witnessing the catastrophic destruction of our environment and disproportionate impacts</w:t>
      </w:r>
      <w:r w:rsidRPr="00BC7333">
        <w:rPr>
          <w:rStyle w:val="underline"/>
          <w:rFonts w:eastAsiaTheme="minorEastAsia"/>
        </w:rPr>
        <w:t xml:space="preserve"> </w:t>
      </w:r>
      <w:r w:rsidRPr="0036570E">
        <w:rPr>
          <w:rStyle w:val="SubtleEmphasis"/>
        </w:rPr>
        <w:t>of environmental insults</w:t>
      </w:r>
      <w:r w:rsidRPr="00BC7333">
        <w:rPr>
          <w:rStyle w:val="underline"/>
          <w:rFonts w:eastAsiaTheme="minorEastAsia"/>
        </w:rPr>
        <w:t xml:space="preserve"> </w:t>
      </w:r>
      <w:r w:rsidRPr="00866944">
        <w:rPr>
          <w:rStyle w:val="underline"/>
          <w:rFonts w:eastAsiaTheme="minorEastAsia"/>
          <w:highlight w:val="yellow"/>
        </w:rPr>
        <w:t>on communities of color and low-income</w:t>
      </w:r>
      <w:r>
        <w:t xml:space="preserve"> </w:t>
      </w:r>
      <w:r w:rsidRPr="001F1720">
        <w:rPr>
          <w:sz w:val="14"/>
        </w:rPr>
        <w:t xml:space="preserve">groups. If such destruction continues, it will undoubtedly deal harmful blows to our social, economic, and political institutions. </w:t>
      </w:r>
      <w:r w:rsidRPr="00CE66AD">
        <w:rPr>
          <w:rStyle w:val="underline"/>
          <w:rFonts w:eastAsiaTheme="minorEastAsia"/>
        </w:rPr>
        <w:t>As a nation, we find</w:t>
      </w:r>
      <w:r w:rsidRPr="003C68B7">
        <w:rPr>
          <w:rStyle w:val="underline"/>
          <w:rFonts w:eastAsiaTheme="minorEastAsia"/>
        </w:rPr>
        <w:t xml:space="preserve"> ourselves in a house divided, where the cleavages between the races </w:t>
      </w:r>
      <w:r w:rsidRPr="001F1720">
        <w:rPr>
          <w:rStyle w:val="underline"/>
          <w:rFonts w:eastAsiaTheme="minorEastAsia"/>
          <w:sz w:val="14"/>
        </w:rPr>
        <w:t>are</w:t>
      </w:r>
      <w:r w:rsidRPr="001F1720">
        <w:rPr>
          <w:sz w:val="14"/>
        </w:rPr>
        <w:t xml:space="preserve"> in fact </w:t>
      </w:r>
      <w:r w:rsidRPr="003C68B7">
        <w:rPr>
          <w:rStyle w:val="underline"/>
          <w:rFonts w:eastAsiaTheme="minorEastAsia"/>
        </w:rPr>
        <w:t>getting worse</w:t>
      </w:r>
      <w:r w:rsidRPr="0071690D">
        <w:rPr>
          <w:sz w:val="16"/>
          <w:szCs w:val="16"/>
        </w:rPr>
        <w:t xml:space="preserve">. </w:t>
      </w:r>
      <w:r w:rsidRPr="001F1720">
        <w:rPr>
          <w:sz w:val="14"/>
          <w:szCs w:val="16"/>
        </w:rPr>
        <w:t xml:space="preserve">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t>
      </w:r>
      <w:r w:rsidRPr="00CE66AD">
        <w:rPr>
          <w:rStyle w:val="underline"/>
          <w:rFonts w:eastAsiaTheme="minorEastAsia"/>
        </w:rPr>
        <w:t xml:space="preserve">we are a nation of different ethnic groups and races, and of multiple interest groups, and </w:t>
      </w:r>
      <w:r w:rsidRPr="00866944">
        <w:rPr>
          <w:rStyle w:val="underline"/>
          <w:rFonts w:eastAsiaTheme="minorEastAsia"/>
          <w:highlight w:val="yellow"/>
        </w:rPr>
        <w:t>if we cannot live in</w:t>
      </w:r>
      <w:r w:rsidRPr="00CE66AD">
        <w:rPr>
          <w:rStyle w:val="underline"/>
          <w:rFonts w:eastAsiaTheme="minorEastAsia"/>
        </w:rPr>
        <w:t xml:space="preserve"> </w:t>
      </w:r>
      <w:r w:rsidRPr="0036570E">
        <w:rPr>
          <w:rStyle w:val="SubtleEmphasis"/>
        </w:rPr>
        <w:t>peace and in</w:t>
      </w:r>
      <w:r w:rsidRPr="00CE66AD">
        <w:rPr>
          <w:rStyle w:val="underline"/>
          <w:rFonts w:eastAsiaTheme="minorEastAsia"/>
        </w:rPr>
        <w:t xml:space="preserve"> </w:t>
      </w:r>
      <w:r w:rsidRPr="00866944">
        <w:rPr>
          <w:rStyle w:val="underline"/>
          <w:rFonts w:eastAsiaTheme="minorEastAsia"/>
          <w:highlight w:val="yellow"/>
        </w:rPr>
        <w:t>harmony with ourselves and with nature it bodes ominously for future world relations.</w:t>
      </w:r>
      <w:r w:rsidRPr="00CE66AD">
        <w:rPr>
          <w:rStyle w:val="underline"/>
          <w:rFonts w:eastAsiaTheme="minorEastAsia"/>
        </w:rPr>
        <w:t xml:space="preserve"> Because</w:t>
      </w:r>
      <w:r w:rsidRPr="00DA0561">
        <w:rPr>
          <w:rStyle w:val="underline"/>
          <w:rFonts w:eastAsiaTheme="minorEastAsia"/>
        </w:rPr>
        <w:t xml:space="preserve"> economic institutions are based upon the growth paradigm of extracting and processing natural resources, </w:t>
      </w:r>
      <w:r w:rsidRPr="00866944">
        <w:rPr>
          <w:rStyle w:val="underline"/>
          <w:rFonts w:eastAsiaTheme="minorEastAsia"/>
          <w:highlight w:val="yellow"/>
        </w:rPr>
        <w:t>we will surely perish</w:t>
      </w:r>
      <w:r w:rsidRPr="00DA0561">
        <w:rPr>
          <w:rStyle w:val="underline"/>
          <w:rFonts w:eastAsiaTheme="minorEastAsia"/>
        </w:rPr>
        <w:t xml:space="preserve"> if we use them to foul the global nest. But it does not have to be this way</w:t>
      </w:r>
      <w:r>
        <w:t xml:space="preserve">. </w:t>
      </w:r>
      <w:r w:rsidRPr="001F1720">
        <w:rPr>
          <w:sz w:val="14"/>
        </w:rPr>
        <w:t xml:space="preserve">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Theme="minorEastAsia"/>
        </w:rPr>
        <w:t>the survival of business enterprises is intricately tied to good stewardship of natural resources and environmental protection. Too often we forget that short-sightedness can propel us down a narrow path</w:t>
      </w:r>
      <w:r w:rsidRPr="0071690D">
        <w:rPr>
          <w:sz w:val="16"/>
          <w:szCs w:val="16"/>
        </w:rPr>
        <w:t>,</w:t>
      </w:r>
      <w:r w:rsidRPr="001F1720">
        <w:rPr>
          <w:sz w:val="14"/>
          <w:szCs w:val="16"/>
        </w:rPr>
        <w:t xml:space="preserve"> where we are unable to see the long-term effects of our actions. 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Theme="minorEastAsia"/>
        </w:rPr>
        <w:t xml:space="preserve">Yet </w:t>
      </w:r>
      <w:r w:rsidRPr="00866944">
        <w:rPr>
          <w:rStyle w:val="underline"/>
          <w:rFonts w:eastAsiaTheme="minorEastAsia"/>
          <w:highlight w:val="yellow"/>
        </w:rPr>
        <w:t>we need to extend our concern about local sustainability beyond geopolitical boundaries</w:t>
      </w:r>
      <w:r w:rsidRPr="00866944">
        <w:rPr>
          <w:highlight w:val="yellow"/>
        </w:rPr>
        <w:t>,</w:t>
      </w:r>
      <w:r>
        <w:t xml:space="preserve"> </w:t>
      </w:r>
      <w:r w:rsidRPr="001F1720">
        <w:rPr>
          <w:sz w:val="14"/>
        </w:rPr>
        <w:t xml:space="preserve">because dumping in Third World countries or in the atmosphere today will surely haunt the world tomorrow. Ideas presented here may irritate some and dismay others, but </w:t>
      </w:r>
      <w:r w:rsidRPr="00866944">
        <w:rPr>
          <w:rStyle w:val="underline"/>
          <w:rFonts w:eastAsiaTheme="minorEastAsia"/>
        </w:rPr>
        <w:t>we need to</w:t>
      </w:r>
      <w:r w:rsidRPr="0071690D">
        <w:rPr>
          <w:rStyle w:val="underline"/>
          <w:rFonts w:eastAsiaTheme="minorEastAsia"/>
        </w:rPr>
        <w:t xml:space="preserve"> make some drastic changes in our lifestyles and institutions in order to </w:t>
      </w:r>
      <w:r w:rsidRPr="00866944">
        <w:rPr>
          <w:rStyle w:val="underline"/>
          <w:rFonts w:eastAsiaTheme="minorEastAsia"/>
        </w:rPr>
        <w:t>foster environmental justice</w:t>
      </w:r>
      <w:r>
        <w:t xml:space="preserve">. </w:t>
      </w:r>
      <w:r w:rsidRPr="001F1720">
        <w:rPr>
          <w:sz w:val="14"/>
        </w:rPr>
        <w:t xml:space="preserve">Many of the policy ideas mentioned in this book have been around for some time, but they have not been implemented. </w:t>
      </w:r>
      <w:r w:rsidRPr="0071690D">
        <w:rPr>
          <w:rStyle w:val="underline"/>
          <w:rFonts w:eastAsiaTheme="minorEastAsia"/>
        </w:rPr>
        <w:t xml:space="preserve">The struggle for </w:t>
      </w:r>
      <w:r w:rsidRPr="00866944">
        <w:rPr>
          <w:rStyle w:val="underline"/>
          <w:rFonts w:eastAsiaTheme="minorEastAsia"/>
          <w:highlight w:val="yellow"/>
        </w:rPr>
        <w:t>environmental justice</w:t>
      </w:r>
      <w:r w:rsidRPr="0071690D">
        <w:rPr>
          <w:rStyle w:val="underline"/>
          <w:rFonts w:eastAsiaTheme="minorEastAsia"/>
        </w:rPr>
        <w:t xml:space="preserve"> emerging from the people of color and low-income communities </w:t>
      </w:r>
      <w:r w:rsidRPr="00554565">
        <w:rPr>
          <w:rStyle w:val="underline"/>
          <w:rFonts w:eastAsiaTheme="minorEastAsia"/>
          <w:highlight w:val="yellow"/>
        </w:rPr>
        <w:t>may provide the necessary political impulse to make these policies a reality. Environmental justice provides opportunities</w:t>
      </w:r>
      <w:r w:rsidRPr="0071690D">
        <w:rPr>
          <w:rStyle w:val="underline"/>
          <w:rFonts w:eastAsiaTheme="minorEastAsia"/>
        </w:rPr>
        <w:t xml:space="preserve"> for those most affected by environmental degradation and poverty </w:t>
      </w:r>
      <w:r w:rsidRPr="00554565">
        <w:rPr>
          <w:rStyle w:val="underline"/>
          <w:rFonts w:eastAsiaTheme="minorEastAsia"/>
          <w:highlight w:val="yellow"/>
        </w:rPr>
        <w:t xml:space="preserve">to make policies to save not only themselves </w:t>
      </w:r>
      <w:r w:rsidRPr="00554565">
        <w:rPr>
          <w:rStyle w:val="underline"/>
          <w:rFonts w:eastAsiaTheme="minorEastAsia"/>
        </w:rPr>
        <w:t xml:space="preserve">from differential impact of environmental hazards, </w:t>
      </w:r>
      <w:r w:rsidRPr="00554565">
        <w:rPr>
          <w:rStyle w:val="underline"/>
          <w:rFonts w:eastAsiaTheme="minorEastAsia"/>
          <w:highlight w:val="yellow"/>
        </w:rPr>
        <w:t>but</w:t>
      </w:r>
      <w:r w:rsidRPr="00554565">
        <w:rPr>
          <w:rStyle w:val="underline"/>
          <w:rFonts w:eastAsiaTheme="minorEastAsia"/>
        </w:rPr>
        <w:t xml:space="preserve"> </w:t>
      </w:r>
      <w:r w:rsidRPr="0036570E">
        <w:rPr>
          <w:rStyle w:val="SubtleEmphasis"/>
        </w:rPr>
        <w:t>to save</w:t>
      </w:r>
      <w:r w:rsidRPr="00554565">
        <w:rPr>
          <w:rStyle w:val="underline"/>
          <w:rFonts w:eastAsiaTheme="minorEastAsia"/>
        </w:rPr>
        <w:t xml:space="preserve"> </w:t>
      </w:r>
      <w:r w:rsidRPr="00554565">
        <w:rPr>
          <w:rStyle w:val="underline"/>
          <w:rFonts w:eastAsiaTheme="minorEastAsia"/>
          <w:highlight w:val="yellow"/>
        </w:rPr>
        <w:t>those responsible for the lion’s share of the planet’s destruction</w:t>
      </w:r>
      <w:r w:rsidRPr="0071690D">
        <w:rPr>
          <w:sz w:val="16"/>
          <w:szCs w:val="16"/>
        </w:rPr>
        <w:t xml:space="preserve">. </w:t>
      </w:r>
      <w:r w:rsidRPr="001F1720">
        <w:rPr>
          <w:sz w:val="14"/>
          <w:szCs w:val="16"/>
        </w:rPr>
        <w:t>This struggle emerging from the environmental experience of oppressed people brings forth a new consciousness – a new consciousness shaped by immediate demands for certainty and solution. It is a struggle to make a true connection between humanity and nature</w:t>
      </w:r>
      <w:r>
        <w:rPr>
          <w:rStyle w:val="underline"/>
          <w:rFonts w:eastAsiaTheme="minorEastAsia"/>
        </w:rPr>
        <w:t xml:space="preserve">. </w:t>
      </w:r>
      <w:r w:rsidRPr="005F4EA7">
        <w:rPr>
          <w:rStyle w:val="underline"/>
          <w:rFonts w:eastAsiaTheme="minorEastAsia"/>
        </w:rPr>
        <w:t xml:space="preserve">This </w:t>
      </w:r>
      <w:r w:rsidRPr="00554565">
        <w:rPr>
          <w:rStyle w:val="underline"/>
          <w:rFonts w:eastAsiaTheme="minorEastAsia"/>
          <w:highlight w:val="yellow"/>
        </w:rPr>
        <w:t>struggle</w:t>
      </w:r>
      <w:r w:rsidRPr="001F1720">
        <w:rPr>
          <w:sz w:val="14"/>
          <w:szCs w:val="16"/>
        </w:rPr>
        <w:t xml:space="preserve"> to resolve environmental problems </w:t>
      </w:r>
      <w:r w:rsidRPr="00554565">
        <w:rPr>
          <w:rStyle w:val="underline"/>
          <w:rFonts w:eastAsiaTheme="minorEastAsia"/>
          <w:highlight w:val="yellow"/>
        </w:rPr>
        <w:t>may force the nation to alter its priorities</w:t>
      </w:r>
      <w:r w:rsidRPr="005F4EA7">
        <w:rPr>
          <w:rStyle w:val="underline"/>
          <w:rFonts w:eastAsiaTheme="minorEastAsia"/>
        </w:rPr>
        <w:t xml:space="preserve">; it may force the nation to address issues of environmental justice </w:t>
      </w:r>
      <w:r w:rsidRPr="00554565">
        <w:rPr>
          <w:rStyle w:val="underline"/>
          <w:rFonts w:eastAsiaTheme="minorEastAsia"/>
          <w:highlight w:val="yellow"/>
        </w:rPr>
        <w:t>and, by doing so, it may ultimately result in a cleaner and healthier environment for all</w:t>
      </w:r>
      <w:r w:rsidRPr="001F1720">
        <w:rPr>
          <w:sz w:val="14"/>
          <w:szCs w:val="16"/>
        </w:rPr>
        <w:t xml:space="preserve"> of us. Although we may never eliminate all toxic materials from the production cycle, </w:t>
      </w:r>
      <w:r w:rsidRPr="005F4EA7">
        <w:rPr>
          <w:rStyle w:val="underline"/>
          <w:rFonts w:eastAsiaTheme="minorEastAsia"/>
        </w:rPr>
        <w:t>we should at least have that as a goal.</w:t>
      </w:r>
      <w:r w:rsidRPr="001F1720">
        <w:rPr>
          <w:sz w:val="14"/>
          <w:szCs w:val="16"/>
        </w:rPr>
        <w:t xml:space="preserve">  </w:t>
      </w:r>
    </w:p>
    <w:p w14:paraId="5EBD9480" w14:textId="77777777" w:rsidR="005774A0" w:rsidRDefault="005774A0" w:rsidP="00B728CC">
      <w:pPr>
        <w:ind w:left="180"/>
        <w:rPr>
          <w:sz w:val="14"/>
          <w:szCs w:val="16"/>
        </w:rPr>
      </w:pPr>
    </w:p>
    <w:p w14:paraId="6F7A4E7A" w14:textId="77777777" w:rsidR="005774A0" w:rsidRDefault="005774A0" w:rsidP="005774A0">
      <w:pPr>
        <w:rPr>
          <w:sz w:val="14"/>
          <w:szCs w:val="16"/>
        </w:rPr>
      </w:pPr>
    </w:p>
    <w:p w14:paraId="42218C64" w14:textId="078F5D01" w:rsidR="005774A0" w:rsidRPr="005774A0" w:rsidRDefault="005774A0" w:rsidP="005774A0">
      <w:pPr>
        <w:rPr>
          <w:b/>
          <w:sz w:val="24"/>
        </w:rPr>
      </w:pPr>
      <w:r>
        <w:rPr>
          <w:b/>
          <w:sz w:val="24"/>
        </w:rPr>
        <w:lastRenderedPageBreak/>
        <w:t xml:space="preserve">The alternative is a radical towards justice in our orientation to oceans: </w:t>
      </w:r>
    </w:p>
    <w:p w14:paraId="4ABC5314" w14:textId="77777777" w:rsidR="005774A0" w:rsidRDefault="005774A0" w:rsidP="005774A0">
      <w:pPr>
        <w:rPr>
          <w:sz w:val="14"/>
          <w:szCs w:val="16"/>
        </w:rPr>
      </w:pPr>
      <w:r>
        <w:rPr>
          <w:sz w:val="14"/>
          <w:szCs w:val="16"/>
        </w:rPr>
        <w:t xml:space="preserve"> </w:t>
      </w:r>
    </w:p>
    <w:p w14:paraId="5867DC3B" w14:textId="35CC08CC" w:rsidR="005774A0" w:rsidRPr="00B41E4B" w:rsidRDefault="005774A0" w:rsidP="005774A0">
      <w:pPr>
        <w:rPr>
          <w:rStyle w:val="StyleStyleBold12pt"/>
          <w:b w:val="0"/>
          <w:sz w:val="24"/>
        </w:rPr>
      </w:pPr>
      <w:r>
        <w:rPr>
          <w:rStyle w:val="StyleStyleBold12pt"/>
          <w:sz w:val="24"/>
        </w:rPr>
        <w:t>Our role as academics is</w:t>
      </w:r>
      <w:r w:rsidRPr="00B41E4B">
        <w:rPr>
          <w:rStyle w:val="StyleStyleBold12pt"/>
          <w:sz w:val="24"/>
        </w:rPr>
        <w:t xml:space="preserve"> </w:t>
      </w:r>
      <w:r>
        <w:rPr>
          <w:rStyle w:val="StyleStyleBold12pt"/>
          <w:sz w:val="24"/>
        </w:rPr>
        <w:t>to</w:t>
      </w:r>
      <w:r w:rsidRPr="00B41E4B">
        <w:rPr>
          <w:rStyle w:val="StyleStyleBold12pt"/>
          <w:sz w:val="24"/>
        </w:rPr>
        <w:t xml:space="preserve"> prioritize questions of environmental justice</w:t>
      </w:r>
      <w:r>
        <w:rPr>
          <w:rStyle w:val="StyleStyleBold12pt"/>
          <w:sz w:val="24"/>
        </w:rPr>
        <w:t xml:space="preserve"> in the debate space. N</w:t>
      </w:r>
      <w:r w:rsidRPr="00B41E4B">
        <w:rPr>
          <w:rStyle w:val="StyleStyleBold12pt"/>
          <w:sz w:val="24"/>
        </w:rPr>
        <w:t>ot only</w:t>
      </w:r>
      <w:r>
        <w:rPr>
          <w:rStyle w:val="StyleStyleBold12pt"/>
          <w:sz w:val="24"/>
        </w:rPr>
        <w:t xml:space="preserve"> is this key</w:t>
      </w:r>
      <w:r w:rsidRPr="00B41E4B">
        <w:rPr>
          <w:rStyle w:val="StyleStyleBold12pt"/>
          <w:sz w:val="24"/>
        </w:rPr>
        <w:t xml:space="preserve"> to solve, but</w:t>
      </w:r>
      <w:r>
        <w:rPr>
          <w:rStyle w:val="StyleStyleBold12pt"/>
          <w:sz w:val="24"/>
        </w:rPr>
        <w:t xml:space="preserve"> also</w:t>
      </w:r>
      <w:r w:rsidRPr="00B41E4B">
        <w:rPr>
          <w:rStyle w:val="StyleStyleBold12pt"/>
          <w:sz w:val="24"/>
        </w:rPr>
        <w:t xml:space="preserve"> to understand the foundations that </w:t>
      </w:r>
      <w:r>
        <w:rPr>
          <w:rStyle w:val="StyleStyleBold12pt"/>
          <w:sz w:val="24"/>
        </w:rPr>
        <w:t>create the need for</w:t>
      </w:r>
      <w:r w:rsidRPr="00B41E4B">
        <w:rPr>
          <w:rStyle w:val="StyleStyleBold12pt"/>
          <w:sz w:val="24"/>
        </w:rPr>
        <w:t xml:space="preserve"> new energy and environmental policies. Our method lays the groundwork for political action anemic to injustice</w:t>
      </w:r>
      <w:r>
        <w:rPr>
          <w:rStyle w:val="StyleStyleBold12pt"/>
          <w:sz w:val="24"/>
        </w:rPr>
        <w:t>. It’s time to bring the movement to the classroom</w:t>
      </w:r>
    </w:p>
    <w:p w14:paraId="2378B3C1" w14:textId="77777777" w:rsidR="005774A0" w:rsidRDefault="005774A0" w:rsidP="005774A0"/>
    <w:p w14:paraId="6894B14D" w14:textId="77777777" w:rsidR="005774A0" w:rsidRDefault="005774A0" w:rsidP="005774A0">
      <w:pPr>
        <w:rPr>
          <w:b/>
          <w:sz w:val="24"/>
        </w:rPr>
      </w:pPr>
      <w:r>
        <w:rPr>
          <w:b/>
          <w:sz w:val="24"/>
        </w:rPr>
        <w:t>Rodriguez 6</w:t>
      </w:r>
    </w:p>
    <w:p w14:paraId="2B62CE09" w14:textId="77777777" w:rsidR="005774A0" w:rsidRPr="00F14B82" w:rsidRDefault="005774A0" w:rsidP="005774A0">
      <w:pPr>
        <w:rPr>
          <w:sz w:val="16"/>
          <w:szCs w:val="16"/>
        </w:rPr>
      </w:pPr>
      <w:r w:rsidRPr="00F14B82">
        <w:rPr>
          <w:sz w:val="16"/>
          <w:szCs w:val="16"/>
        </w:rPr>
        <w:t>Ph.D., Social Science Prof @ The University of Puerto Rico</w:t>
      </w:r>
    </w:p>
    <w:p w14:paraId="0886FACD" w14:textId="77777777" w:rsidR="005774A0" w:rsidRPr="00F14B82" w:rsidRDefault="005774A0" w:rsidP="005774A0">
      <w:pPr>
        <w:rPr>
          <w:sz w:val="16"/>
          <w:szCs w:val="16"/>
        </w:rPr>
      </w:pPr>
      <w:r w:rsidRPr="00F14B82">
        <w:rPr>
          <w:sz w:val="16"/>
          <w:szCs w:val="16"/>
        </w:rPr>
        <w:t>(Jose, RE-VALUING NATURE</w:t>
      </w:r>
      <w:proofErr w:type="gramStart"/>
      <w:r w:rsidRPr="00F14B82">
        <w:rPr>
          <w:sz w:val="16"/>
          <w:szCs w:val="16"/>
        </w:rPr>
        <w:t>:ENVIRONMENTAL</w:t>
      </w:r>
      <w:proofErr w:type="gramEnd"/>
      <w:r w:rsidRPr="00F14B82">
        <w:rPr>
          <w:sz w:val="16"/>
          <w:szCs w:val="16"/>
        </w:rPr>
        <w:t xml:space="preserve"> JUSTICE PEDAGOGY,ENVIRONMENTAL JUSTICE ECOCRITiCISM ANDTHE TEXTUAL ECONOMIES OF NATURE”, 2006, )</w:t>
      </w:r>
    </w:p>
    <w:p w14:paraId="3D50418C" w14:textId="77777777" w:rsidR="005774A0" w:rsidRDefault="005774A0" w:rsidP="005774A0">
      <w:pPr>
        <w:tabs>
          <w:tab w:val="left" w:pos="270"/>
        </w:tabs>
        <w:ind w:left="270"/>
        <w:rPr>
          <w:sz w:val="16"/>
          <w:szCs w:val="16"/>
        </w:rPr>
      </w:pPr>
      <w:r w:rsidRPr="0097056D">
        <w:rPr>
          <w:sz w:val="16"/>
          <w:szCs w:val="16"/>
        </w:rPr>
        <w:t>For various educators, the act of teaching environmental justiceshould not stray the field from its roots and status as a social movement</w:t>
      </w:r>
      <w:proofErr w:type="gramStart"/>
      <w:r w:rsidRPr="0097056D">
        <w:rPr>
          <w:sz w:val="16"/>
          <w:szCs w:val="16"/>
        </w:rPr>
        <w:t>.^</w:t>
      </w:r>
      <w:proofErr w:type="gramEnd"/>
      <w:r w:rsidRPr="0097056D">
        <w:rPr>
          <w:sz w:val="16"/>
          <w:szCs w:val="16"/>
        </w:rPr>
        <w:t xml:space="preserve">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especiallysince the teaching of environmental justice, as Mighty noted by Robert Figueroa, brings the teacher to a critical! </w:t>
      </w:r>
      <w:proofErr w:type="gramStart"/>
      <w:r w:rsidRPr="0097056D">
        <w:rPr>
          <w:sz w:val="16"/>
          <w:szCs w:val="16"/>
        </w:rPr>
        <w:t>position</w:t>
      </w:r>
      <w:proofErr w:type="gramEnd"/>
      <w:r w:rsidRPr="0097056D">
        <w:rPr>
          <w:sz w:val="16"/>
          <w:szCs w:val="16"/>
        </w:rPr>
        <w:t xml:space="preserve"> in the teachingprocess, a spot from which </w:t>
      </w:r>
      <w:r w:rsidRPr="001F4871">
        <w:rPr>
          <w:rStyle w:val="underline"/>
          <w:rFonts w:eastAsiaTheme="minorEastAsia"/>
        </w:rPr>
        <w:t>the teacher must place the classroom and its teaching within the context of the environmental justice movementand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w:t>
      </w:r>
      <w:proofErr w:type="gramStart"/>
      <w:r w:rsidRPr="0097056D">
        <w:rPr>
          <w:sz w:val="16"/>
          <w:szCs w:val="16"/>
        </w:rPr>
        <w:t>justice</w:t>
      </w:r>
      <w:proofErr w:type="gramEnd"/>
      <w:r w:rsidRPr="0097056D">
        <w:rPr>
          <w:sz w:val="16"/>
          <w:szCs w:val="16"/>
        </w:rPr>
        <w:t xml:space="preserve"> teachersaim at what Paulo Freire calls conscientization, by which he means theprocess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w:t>
      </w:r>
      <w:proofErr w:type="gramStart"/>
      <w:r w:rsidRPr="00AC5227">
        <w:rPr>
          <w:rStyle w:val="underline"/>
          <w:rFonts w:eastAsiaTheme="minorEastAsia"/>
        </w:rPr>
        <w:t>reality</w:t>
      </w:r>
      <w:proofErr w:type="gramEnd"/>
      <w:r w:rsidRPr="00AC5227">
        <w:rPr>
          <w:rStyle w:val="underline"/>
          <w:rFonts w:eastAsiaTheme="minorEastAsia"/>
        </w:rPr>
        <w:t xml:space="preserve">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t>their existence in and with the world</w:t>
      </w:r>
      <w:r>
        <w:t xml:space="preserve">. </w:t>
      </w:r>
      <w:r w:rsidRPr="0097056D">
        <w:rPr>
          <w:sz w:val="16"/>
          <w:szCs w:val="16"/>
        </w:rPr>
        <w:t xml:space="preserve">For students of </w:t>
      </w:r>
      <w:r w:rsidRPr="009B39F9">
        <w:rPr>
          <w:rStyle w:val="underline"/>
          <w:rFonts w:eastAsiaTheme="minorEastAsia"/>
        </w:rPr>
        <w:t>environmental</w:t>
      </w:r>
      <w:proofErr w:type="gramStart"/>
      <w:r w:rsidRPr="0097056D">
        <w:rPr>
          <w:sz w:val="16"/>
          <w:szCs w:val="16"/>
        </w:rPr>
        <w:t>!</w:t>
      </w:r>
      <w:r w:rsidRPr="00AC5227">
        <w:rPr>
          <w:rStyle w:val="underline"/>
          <w:rFonts w:eastAsiaTheme="minorEastAsia"/>
        </w:rPr>
        <w:t>justice</w:t>
      </w:r>
      <w:proofErr w:type="gramEnd"/>
      <w:r w:rsidRPr="00AC5227">
        <w:rPr>
          <w:rStyle w:val="underline"/>
          <w:rFonts w:eastAsiaTheme="minorEastAsia"/>
        </w:rPr>
        <w:t xml:space="preserve"> It means achieving a better and deeper understanding of the</w:t>
      </w:r>
      <w:r>
        <w:rPr>
          <w:rStyle w:val="underline"/>
          <w:rFonts w:eastAsiaTheme="minorEastAsia"/>
        </w:rPr>
        <w:t xml:space="preserve"> </w:t>
      </w:r>
      <w:r w:rsidRPr="00AC5227">
        <w:rPr>
          <w:rStyle w:val="underline"/>
          <w:rFonts w:eastAsiaTheme="minorEastAsia"/>
        </w:rPr>
        <w:t xml:space="preserve">reality of environmental! </w:t>
      </w:r>
      <w:proofErr w:type="gramStart"/>
      <w:r w:rsidRPr="00AC5227">
        <w:rPr>
          <w:rStyle w:val="underline"/>
          <w:rFonts w:eastAsiaTheme="minorEastAsia"/>
        </w:rPr>
        <w:t>inequalities</w:t>
      </w:r>
      <w:proofErr w:type="gramEnd"/>
      <w:r w:rsidRPr="00AC5227">
        <w:rPr>
          <w:rStyle w:val="underline"/>
          <w:rFonts w:eastAsiaTheme="minorEastAsia"/>
        </w:rPr>
        <w:t xml:space="preserve"> and of their ability to ameliorate these inequalities</w:t>
      </w:r>
      <w:r w:rsidRPr="0097056D">
        <w:rPr>
          <w:sz w:val="16"/>
          <w:szCs w:val="16"/>
        </w:rPr>
        <w:t xml:space="preserve">.This same process of eco-justice conscientization underlies,for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xml:space="preserve">, to recognize environmental inequalities and to envision social and political changes to overcome these </w:t>
      </w:r>
      <w:proofErr w:type="gramStart"/>
      <w:r w:rsidRPr="00AC5227">
        <w:rPr>
          <w:rStyle w:val="underline"/>
          <w:rFonts w:eastAsiaTheme="minorEastAsia"/>
        </w:rPr>
        <w:t>inequalities</w:t>
      </w:r>
      <w:r w:rsidRPr="0097056D">
        <w:rPr>
          <w:sz w:val="16"/>
          <w:szCs w:val="16"/>
        </w:rPr>
        <w:t>.He</w:t>
      </w:r>
      <w:proofErr w:type="gramEnd"/>
      <w:r w:rsidRPr="0097056D">
        <w:rPr>
          <w:sz w:val="16"/>
          <w:szCs w:val="16"/>
        </w:rPr>
        <w:t xml:space="preserve"> describes his radical teaching thus:Radical pedagogy may be understood as teaching with attitudes andapproaches that politicize the classroom and the curriculum. By</w:t>
      </w:r>
      <w:r>
        <w:t xml:space="preserve"> </w:t>
      </w:r>
      <w:r w:rsidRPr="009B39F9">
        <w:rPr>
          <w:rStyle w:val="underline"/>
          <w:rFonts w:eastAsiaTheme="minorEastAsia"/>
          <w:highlight w:val="yellow"/>
        </w:rPr>
        <w:t>identifying the classroom as a place of reproducing institutional processes</w:t>
      </w:r>
      <w:r w:rsidRPr="00AC5227">
        <w:rPr>
          <w:rStyle w:val="underline"/>
          <w:rFonts w:eastAsiaTheme="minorEastAsia"/>
        </w:rPr>
        <w:t xml:space="preserve">in a political economy, </w:t>
      </w:r>
      <w:r w:rsidRPr="009B39F9">
        <w:rPr>
          <w:rStyle w:val="underline"/>
          <w:rFonts w:eastAsiaTheme="minorEastAsia"/>
          <w:highlight w:val="yellow"/>
        </w:rPr>
        <w:t>which in turn generates political actors, we canenliven the student's political imagination. The academic's pursuit ofenvironmental justice carries political baggage</w:t>
      </w:r>
      <w:r>
        <w:t xml:space="preserve"> </w:t>
      </w:r>
      <w:r w:rsidRPr="0097056D">
        <w:rPr>
          <w:sz w:val="16"/>
          <w:szCs w:val="16"/>
        </w:rPr>
        <w:t xml:space="preserve">and obligation thatmany </w:t>
      </w:r>
      <w:proofErr w:type="gramStart"/>
      <w:r w:rsidRPr="0097056D">
        <w:rPr>
          <w:sz w:val="16"/>
          <w:szCs w:val="16"/>
        </w:rPr>
        <w:t>subjects</w:t>
      </w:r>
      <w:proofErr w:type="gramEnd"/>
      <w:r w:rsidRPr="0097056D">
        <w:rPr>
          <w:sz w:val="16"/>
          <w:szCs w:val="16"/>
        </w:rPr>
        <w:t xml:space="preserve"> lack</w:t>
      </w:r>
      <w:r>
        <w:t xml:space="preserve">. </w:t>
      </w:r>
      <w:proofErr w:type="gramStart"/>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movementlends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b w:val="0"/>
          <w:sz w:val="16"/>
          <w:szCs w:val="16"/>
          <w:u w:val="none"/>
        </w:rPr>
        <w:t>a form of</w:t>
      </w:r>
      <w:r w:rsidRPr="00BB219E">
        <w:rPr>
          <w:rStyle w:val="underline"/>
          <w:rFonts w:eastAsiaTheme="minorEastAsia"/>
        </w:rPr>
        <w:t xml:space="preserve"> </w:t>
      </w:r>
      <w:r w:rsidRPr="009B39F9">
        <w:rPr>
          <w:rStyle w:val="underline"/>
          <w:rFonts w:eastAsiaTheme="minorEastAsia"/>
          <w:highlight w:val="yellow"/>
        </w:rPr>
        <w:t>activism.</w:t>
      </w:r>
      <w:proofErr w:type="gramEnd"/>
      <w:r w:rsidRPr="009B39F9">
        <w:rPr>
          <w:rStyle w:val="underline"/>
          <w:rFonts w:eastAsiaTheme="minorEastAsia"/>
          <w:highlight w:val="yellow"/>
        </w:rPr>
        <w:t xml:space="preserve"> The</w:t>
      </w:r>
      <w:r w:rsidRPr="00BB219E">
        <w:rPr>
          <w:rStyle w:val="underline"/>
          <w:rFonts w:eastAsiaTheme="minorEastAsia"/>
        </w:rPr>
        <w:t xml:space="preserve"> </w:t>
      </w:r>
      <w:r w:rsidRPr="009B39F9">
        <w:rPr>
          <w:rStyle w:val="underline"/>
          <w:rFonts w:eastAsiaTheme="minorEastAsia"/>
          <w:b w:val="0"/>
          <w:sz w:val="16"/>
          <w:szCs w:val="16"/>
          <w:u w:val="none"/>
        </w:rPr>
        <w:t>social</w:t>
      </w:r>
      <w:r w:rsidRPr="009B39F9">
        <w:rPr>
          <w:rStyle w:val="underline"/>
          <w:rFonts w:eastAsiaTheme="minorEastAsia"/>
          <w:highlight w:val="yellow"/>
        </w:rPr>
        <w:t>activism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b w:val="0"/>
          <w:sz w:val="16"/>
          <w:u w:val="none"/>
        </w:rPr>
        <w:t>seriously</w:t>
      </w:r>
      <w:r w:rsidRPr="00EE3141">
        <w:rPr>
          <w:rStyle w:val="underline"/>
          <w:rFonts w:eastAsiaTheme="minorEastAsia"/>
          <w:sz w:val="16"/>
        </w:rPr>
        <w:t xml:space="preserve"> </w:t>
      </w:r>
      <w:r w:rsidRPr="009B39F9">
        <w:rPr>
          <w:rStyle w:val="underline"/>
          <w:rFonts w:eastAsiaTheme="minorEastAsia"/>
          <w:highlight w:val="yellow"/>
        </w:rPr>
        <w:t>consider the options for transforming current social conditions</w:t>
      </w:r>
      <w:r w:rsidRPr="00BB219E">
        <w:rPr>
          <w:rStyle w:val="underline"/>
          <w:rFonts w:eastAsiaTheme="minorEastAsia"/>
        </w:rPr>
        <w:t xml:space="preserve">. </w:t>
      </w:r>
      <w:r w:rsidRPr="0097056D">
        <w:rPr>
          <w:sz w:val="16"/>
          <w:szCs w:val="16"/>
        </w:rPr>
        <w:t>Students feel compelled toask, "What can we do?" and "What is our responsibility?" By askingthese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w:t>
      </w:r>
      <w:proofErr w:type="gramStart"/>
      <w:r w:rsidRPr="0097056D">
        <w:rPr>
          <w:sz w:val="16"/>
          <w:szCs w:val="16"/>
        </w:rPr>
        <w:t>326)</w:t>
      </w:r>
      <w:proofErr w:type="gramEnd"/>
      <w:r w:rsidRPr="0097056D">
        <w:rPr>
          <w:sz w:val="16"/>
          <w:szCs w:val="16"/>
        </w:rPr>
        <w:t>Politicizing the classroom in order to aid his students achieve adeeper awareness and understanding of the actuality of environmental inequalities and of their ability to defeat these inequalitiesalso inspires Steve Chase's "constructivist pedagogy" (355-357)</w:t>
      </w:r>
      <w:proofErr w:type="gramStart"/>
      <w:r w:rsidRPr="0097056D">
        <w:rPr>
          <w:sz w:val="16"/>
          <w:szCs w:val="16"/>
        </w:rPr>
        <w:t>.Two</w:t>
      </w:r>
      <w:proofErr w:type="gramEnd"/>
      <w:r w:rsidRPr="0097056D">
        <w:rPr>
          <w:sz w:val="16"/>
          <w:szCs w:val="16"/>
        </w:rPr>
        <w:t xml:space="preserve"> books. The Human Rights Education Handbook edited by NancyFlowers and Jacqueline G. Brooks and Martin G. Brooks' In Searchof Understanding inspire Chase's teaching. Based on the </w:t>
      </w:r>
      <w:proofErr w:type="gramStart"/>
      <w:r w:rsidRPr="0097056D">
        <w:rPr>
          <w:sz w:val="16"/>
          <w:szCs w:val="16"/>
        </w:rPr>
        <w:t>former.Chase's</w:t>
      </w:r>
      <w:proofErr w:type="gramEnd"/>
      <w:r w:rsidRPr="0097056D">
        <w:rPr>
          <w:sz w:val="16"/>
          <w:szCs w:val="16"/>
        </w:rPr>
        <w:t xml:space="preserve"> teaching stresses the concrete experience of his students,active learning activities, student participation, horizontal communication, critical thinking, the expression of feelings, cooperationamong students, and the integration of knowledge, action and feelings (356). Furthermore, Chase's</w:t>
      </w:r>
      <w:r>
        <w:t xml:space="preserve"> </w:t>
      </w:r>
      <w:r w:rsidRPr="009B39F9">
        <w:rPr>
          <w:rStyle w:val="underline"/>
          <w:rFonts w:eastAsiaTheme="minorEastAsia"/>
          <w:highlight w:val="yellow"/>
        </w:rPr>
        <w:t>environmental justice education is not just about liberatory knowledge but also about liberatory practices</w:t>
      </w:r>
      <w:r w:rsidRPr="00BB219E">
        <w:rPr>
          <w:rStyle w:val="underline"/>
          <w:rFonts w:eastAsiaTheme="minorEastAsia"/>
        </w:rPr>
        <w:t>—thus, training students as activists</w:t>
      </w:r>
      <w:r>
        <w:t xml:space="preserve">. </w:t>
      </w:r>
      <w:r w:rsidRPr="0097056D">
        <w:rPr>
          <w:sz w:val="16"/>
          <w:szCs w:val="16"/>
        </w:rPr>
        <w:t>Finally, the constructivistdimension of Chase's teaching, based on In Search of Understanding</w:t>
      </w:r>
      <w:proofErr w:type="gramStart"/>
      <w:r w:rsidRPr="0097056D">
        <w:rPr>
          <w:sz w:val="16"/>
          <w:szCs w:val="16"/>
        </w:rPr>
        <w:t>,inquires</w:t>
      </w:r>
      <w:proofErr w:type="gramEnd"/>
      <w:r w:rsidRPr="0097056D">
        <w:rPr>
          <w:sz w:val="16"/>
          <w:szCs w:val="16"/>
        </w:rPr>
        <w:t xml:space="preserve"> about his students' understanding of concepts before sharing his own understanding of these concepts; encourages students'inquiry by asking thoughtful, open-ended questions; and engagesstudents in experiences that might engender contradictions to theirinitial positions about a particular issue (360-361).Jia-Yi Cheng Levine also implements this idea of conscientizationin her classroom, her goal being the production of "</w:t>
      </w:r>
      <w:r w:rsidRPr="009B39F9">
        <w:rPr>
          <w:rStyle w:val="underline"/>
          <w:rFonts w:eastAsiaTheme="minorEastAsia"/>
          <w:highlight w:val="yellow"/>
        </w:rPr>
        <w:t xml:space="preserve">critical </w:t>
      </w:r>
      <w:r w:rsidRPr="009B39F9">
        <w:rPr>
          <w:rStyle w:val="underline"/>
          <w:rFonts w:eastAsiaTheme="minorEastAsia"/>
          <w:highlight w:val="yellow"/>
        </w:rPr>
        <w:lastRenderedPageBreak/>
        <w:t>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 xml:space="preserve">371). That is, assisting her students95attain a deeper consciousness and knowledge of environmental! </w:t>
      </w:r>
      <w:proofErr w:type="gramStart"/>
      <w:r w:rsidRPr="0097056D">
        <w:rPr>
          <w:sz w:val="16"/>
          <w:szCs w:val="16"/>
        </w:rPr>
        <w:t>inequalities</w:t>
      </w:r>
      <w:proofErr w:type="gramEnd"/>
      <w:r w:rsidRPr="0097056D">
        <w:rPr>
          <w:sz w:val="16"/>
          <w:szCs w:val="16"/>
        </w:rPr>
        <w:t xml:space="preserve"> and of their ability to develop alternatives to the structuresof environmental! </w:t>
      </w:r>
      <w:proofErr w:type="gramStart"/>
      <w:r w:rsidRPr="0097056D">
        <w:rPr>
          <w:sz w:val="16"/>
          <w:szCs w:val="16"/>
        </w:rPr>
        <w:t>inequalities</w:t>
      </w:r>
      <w:proofErr w:type="gramEnd"/>
      <w:r w:rsidRPr="0097056D">
        <w:rPr>
          <w:sz w:val="16"/>
          <w:szCs w:val="16"/>
        </w:rPr>
        <w:t xml:space="preserve"> is what motivates Jia-YI Cheng Levine'seducational efforts to form political subjects capable of opposingenvironmental injustices and Inequalities. In her essay "TeachingLiterature of Environmental! Justice in an Advanced Gender Studies Course," Jia-Yi Cheng Levine refers to a particular course aboutwomen and the environment in which she introduced </w:t>
      </w:r>
      <w:proofErr w:type="gramStart"/>
      <w:r w:rsidRPr="0097056D">
        <w:rPr>
          <w:sz w:val="16"/>
          <w:szCs w:val="16"/>
        </w:rPr>
        <w:t>the !literature</w:t>
      </w:r>
      <w:proofErr w:type="gramEnd"/>
      <w:r w:rsidRPr="0097056D">
        <w:rPr>
          <w:sz w:val="16"/>
          <w:szCs w:val="16"/>
        </w:rPr>
        <w:t xml:space="preserve"> ofthe environmental justice movement to her students, exposing themto various political, social and ecological issues. As she explains:"By introducing literature of environmental justice to our students</w:t>
      </w:r>
      <w:proofErr w:type="gramStart"/>
      <w:r w:rsidRPr="0097056D">
        <w:rPr>
          <w:sz w:val="16"/>
          <w:szCs w:val="16"/>
        </w:rPr>
        <w:t>,</w:t>
      </w:r>
      <w:r w:rsidRPr="009B39F9">
        <w:rPr>
          <w:rStyle w:val="underline"/>
          <w:rFonts w:eastAsiaTheme="minorEastAsia"/>
          <w:highlight w:val="yellow"/>
        </w:rPr>
        <w:t>we</w:t>
      </w:r>
      <w:proofErr w:type="gramEnd"/>
      <w:r w:rsidRPr="009B39F9">
        <w:rPr>
          <w:rStyle w:val="underline"/>
          <w:rFonts w:eastAsiaTheme="minorEastAsia"/>
          <w:highlight w:val="yellow"/>
        </w:rPr>
        <w:t xml:space="preserve"> help form political subjects who would seek to dismantle </w:t>
      </w:r>
      <w:r w:rsidRPr="007044ED">
        <w:rPr>
          <w:rStyle w:val="StyleBoldUnderline"/>
          <w:highlight w:val="yellow"/>
        </w:rPr>
        <w:t>racism,sexism,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atconscientization, as she makes dear</w:t>
      </w:r>
      <w:proofErr w:type="gramStart"/>
      <w:r w:rsidRPr="0097056D">
        <w:rPr>
          <w:sz w:val="16"/>
          <w:szCs w:val="16"/>
        </w:rPr>
        <w:t>:</w:t>
      </w:r>
      <w:r w:rsidRPr="00485B96">
        <w:rPr>
          <w:rStyle w:val="underline"/>
          <w:rFonts w:eastAsiaTheme="minorEastAsia"/>
        </w:rPr>
        <w:t>Teaching</w:t>
      </w:r>
      <w:proofErr w:type="gramEnd"/>
      <w:r w:rsidRPr="00485B96">
        <w:rPr>
          <w:rStyle w:val="underline"/>
          <w:rFonts w:eastAsiaTheme="minorEastAsia"/>
        </w:rPr>
        <w:t xml:space="preserve"> is more than transmitting knowledge or modes of thinking; </w:t>
      </w:r>
      <w:r w:rsidRPr="009B39F9">
        <w:rPr>
          <w:rStyle w:val="underline"/>
          <w:rFonts w:eastAsiaTheme="minorEastAsia"/>
          <w:highlight w:val="yellow"/>
        </w:rPr>
        <w:t>it helps form political subjects who will determine the future of this planet</w:t>
      </w:r>
      <w:r w:rsidRPr="0097056D">
        <w:rPr>
          <w:sz w:val="16"/>
          <w:szCs w:val="16"/>
        </w:rPr>
        <w:t>we call home</w:t>
      </w:r>
      <w:r w:rsidRPr="00485B96">
        <w:rPr>
          <w:rStyle w:val="underline"/>
          <w:rFonts w:eastAsiaTheme="minorEastAsia"/>
        </w:rPr>
        <w:t>. My goal</w:t>
      </w:r>
      <w:r>
        <w:t xml:space="preserve"> </w:t>
      </w:r>
      <w:r w:rsidRPr="0097056D">
        <w:rPr>
          <w:sz w:val="16"/>
          <w:szCs w:val="16"/>
        </w:rPr>
        <w:t>for teaching literature of environmental justice</w:t>
      </w:r>
      <w:r w:rsidRPr="00485B96">
        <w:rPr>
          <w:rStyle w:val="underline"/>
          <w:rFonts w:eastAsiaTheme="minorEastAsia"/>
        </w:rPr>
        <w:t>was</w:t>
      </w:r>
      <w:r>
        <w:t xml:space="preserve"> </w:t>
      </w:r>
      <w:r w:rsidRPr="0097056D">
        <w:rPr>
          <w:sz w:val="16"/>
          <w:szCs w:val="16"/>
        </w:rPr>
        <w:t>to foster a literacy of the environment in my students' everydaylives,</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By addressing the interrelated issues of race, gender, class</w:t>
      </w:r>
      <w:proofErr w:type="gramStart"/>
      <w:r w:rsidRPr="0097056D">
        <w:rPr>
          <w:sz w:val="16"/>
          <w:szCs w:val="16"/>
        </w:rPr>
        <w:t>,and</w:t>
      </w:r>
      <w:proofErr w:type="gramEnd"/>
      <w:r w:rsidRPr="0097056D">
        <w:rPr>
          <w:sz w:val="16"/>
          <w:szCs w:val="16"/>
        </w:rPr>
        <w:t xml:space="preserve"> the environment, I wanted to bring environmental and socialjustice education into the class. (</w:t>
      </w:r>
      <w:proofErr w:type="gramStart"/>
      <w:r w:rsidRPr="0097056D">
        <w:rPr>
          <w:sz w:val="16"/>
          <w:szCs w:val="16"/>
        </w:rPr>
        <w:t>368)</w:t>
      </w:r>
      <w:proofErr w:type="gramEnd"/>
      <w:r w:rsidRPr="0097056D">
        <w:rPr>
          <w:sz w:val="16"/>
          <w:szCs w:val="16"/>
        </w:rPr>
        <w:t>Jia-Yi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subjects while asking them to</w:t>
      </w:r>
      <w:r w:rsidRPr="00485B96">
        <w:rPr>
          <w:rStyle w:val="underline"/>
          <w:rFonts w:eastAsiaTheme="minorEastAsia"/>
        </w:rPr>
        <w:t xml:space="preserve">study, question and </w:t>
      </w:r>
      <w:r w:rsidRPr="009B39F9">
        <w:rPr>
          <w:rStyle w:val="underline"/>
          <w:rFonts w:eastAsiaTheme="minorEastAsia"/>
          <w:highlight w:val="yellow"/>
        </w:rPr>
        <w:t xml:space="preserve">confront the history, and ideological! </w:t>
      </w:r>
      <w:proofErr w:type="gramStart"/>
      <w:r w:rsidRPr="009B39F9">
        <w:rPr>
          <w:rStyle w:val="underline"/>
          <w:rFonts w:eastAsiaTheme="minorEastAsia"/>
          <w:highlight w:val="yellow"/>
        </w:rPr>
        <w:t>frameworksthat</w:t>
      </w:r>
      <w:proofErr w:type="gramEnd"/>
      <w:r w:rsidRPr="009B39F9">
        <w:rPr>
          <w:rStyle w:val="underline"/>
          <w:rFonts w:eastAsiaTheme="minorEastAsia"/>
          <w:highlight w:val="yellow"/>
        </w:rPr>
        <w:t xml:space="preserve">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inequalities.In her particular gender studies course, literature greatly facilitatedthe process of conscientization, thus assigning a significant role toliterature as a liberatory pedagogical tool for environmental justiceeducators. Although perhaps more suitable for literature courses</w:t>
      </w:r>
      <w:proofErr w:type="gramStart"/>
      <w:r w:rsidRPr="00EE3141">
        <w:rPr>
          <w:sz w:val="16"/>
          <w:szCs w:val="16"/>
        </w:rPr>
        <w:t>,the</w:t>
      </w:r>
      <w:proofErr w:type="gramEnd"/>
      <w:r w:rsidRPr="00EE3141">
        <w:rPr>
          <w:sz w:val="16"/>
          <w:szCs w:val="16"/>
        </w:rPr>
        <w:t xml:space="preserve"> study of literature helps students in any course reach a reflective awareness and a thoughtful understanding of the material andideological character of environmental inequalities and of their abilityto transform unequal! </w:t>
      </w:r>
      <w:proofErr w:type="gramStart"/>
      <w:r w:rsidRPr="00EE3141">
        <w:rPr>
          <w:sz w:val="16"/>
          <w:szCs w:val="16"/>
        </w:rPr>
        <w:t>conditions</w:t>
      </w:r>
      <w:proofErr w:type="gramEnd"/>
      <w:r w:rsidRPr="00EE3141">
        <w:rPr>
          <w:sz w:val="16"/>
          <w:szCs w:val="16"/>
        </w:rPr>
        <w:t xml:space="preserve">. The usefulness and effectivenessof literature as a pedagogical tool, t insist, is </w:t>
      </w:r>
      <w:proofErr w:type="gramStart"/>
      <w:r w:rsidRPr="00EE3141">
        <w:rPr>
          <w:sz w:val="16"/>
          <w:szCs w:val="16"/>
        </w:rPr>
        <w:t>not !limited</w:t>
      </w:r>
      <w:proofErr w:type="gramEnd"/>
      <w:r w:rsidRPr="00EE3141">
        <w:rPr>
          <w:sz w:val="16"/>
          <w:szCs w:val="16"/>
        </w:rPr>
        <w:t xml:space="preserve"> to !literaturecourses. Rather</w:t>
      </w:r>
      <w:proofErr w:type="gramStart"/>
      <w:r w:rsidRPr="00EE3141">
        <w:rPr>
          <w:sz w:val="16"/>
          <w:szCs w:val="16"/>
        </w:rPr>
        <w:t>, !literature</w:t>
      </w:r>
      <w:proofErr w:type="gramEnd"/>
      <w:r w:rsidRPr="00EE3141">
        <w:rPr>
          <w:sz w:val="16"/>
          <w:szCs w:val="16"/>
        </w:rPr>
        <w:t xml:space="preserve">, and its analysis, is a practical, helpful andconstructive toot in a wide variety of courses, especially if we use theword "literature" vaguely to include not just poetry, fictional proseand nature writing but also non-fictional writing and any other kindsof texts in which issues of environmental justice appear, or that might provide us with the opportunity to address these issues in the classroom.^ Enabling students to examine how texts produce meaningand value provides them with a larger picture of political, social andcultural processes that shape daily life and various social struggles,including environmental justice struggles Integrating Environmental Justice Eco criticism to theCiassroomThe fundamental question behind environmental justice educators integrating texts containing environmental justice issues andits analysis into their classrooms </w:t>
      </w:r>
      <w:r w:rsidRPr="00EE3141">
        <w:rPr>
          <w:rStyle w:val="underline"/>
          <w:rFonts w:eastAsiaTheme="minorEastAsia"/>
          <w:sz w:val="16"/>
          <w:szCs w:val="16"/>
          <w:u w:val="none"/>
        </w:rPr>
        <w:t>is</w:t>
      </w:r>
      <w:r w:rsidRPr="00EE3141">
        <w:rPr>
          <w:sz w:val="16"/>
          <w:szCs w:val="16"/>
        </w:rPr>
        <w:t xml:space="preserve"> this: </w:t>
      </w:r>
      <w:r w:rsidRPr="00EE3141">
        <w:rPr>
          <w:b/>
          <w:sz w:val="16"/>
          <w:szCs w:val="16"/>
        </w:rPr>
        <w:t>H</w:t>
      </w:r>
      <w:r w:rsidRPr="00EE3141">
        <w:rPr>
          <w:rStyle w:val="underline"/>
          <w:rFonts w:eastAsiaTheme="minorEastAsia"/>
          <w:b w:val="0"/>
          <w:sz w:val="16"/>
          <w:szCs w:val="16"/>
          <w:u w:val="none"/>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and understanding </w:t>
      </w:r>
      <w:r w:rsidRPr="00EE3141">
        <w:rPr>
          <w:sz w:val="16"/>
          <w:szCs w:val="16"/>
        </w:rPr>
        <w:t>of the reality of environmental inequities and of their ability to ameliorate these inequalities? Hence</w:t>
      </w:r>
      <w:proofErr w:type="gramStart"/>
      <w:r w:rsidRPr="00EE3141">
        <w:rPr>
          <w:sz w:val="16"/>
          <w:szCs w:val="16"/>
        </w:rPr>
        <w:t>,these</w:t>
      </w:r>
      <w:proofErr w:type="gramEnd"/>
      <w:r w:rsidRPr="00EE3141">
        <w:rPr>
          <w:sz w:val="16"/>
          <w:szCs w:val="16"/>
        </w:rPr>
        <w:t xml:space="preserve"> teachers presuppose, as Jia-Yi Cheng Levine's teaching exemplifies, that the introduction of texts, including environmental justiceliterature and its study and criticism, into the classroom is useful inhelping our students grow to be political subjects who would seek toquestion and challenge environmental inequalities while proposingalternatives that promote j</w:t>
      </w:r>
      <w:r>
        <w:rPr>
          <w:sz w:val="16"/>
          <w:szCs w:val="16"/>
        </w:rPr>
        <w:t>ustice, equality and democracy.</w:t>
      </w:r>
    </w:p>
    <w:p w14:paraId="4AEF5EBE" w14:textId="77777777" w:rsidR="005774A0" w:rsidRDefault="005774A0" w:rsidP="005774A0">
      <w:pPr>
        <w:tabs>
          <w:tab w:val="left" w:pos="270"/>
        </w:tabs>
        <w:ind w:left="270"/>
        <w:rPr>
          <w:sz w:val="16"/>
          <w:szCs w:val="16"/>
        </w:rPr>
      </w:pPr>
    </w:p>
    <w:p w14:paraId="29F6D329" w14:textId="7D0F8B81" w:rsidR="005774A0" w:rsidRDefault="005774A0" w:rsidP="00B728CC">
      <w:pPr>
        <w:ind w:left="180"/>
        <w:rPr>
          <w:sz w:val="14"/>
          <w:szCs w:val="16"/>
        </w:rPr>
      </w:pPr>
    </w:p>
    <w:p w14:paraId="3DB444C6" w14:textId="77777777" w:rsidR="00B728CC" w:rsidRPr="00451E69" w:rsidRDefault="00B728CC" w:rsidP="00451E69"/>
    <w:p w14:paraId="5C12726B" w14:textId="77777777" w:rsidR="005774A0" w:rsidRDefault="005774A0" w:rsidP="00964917">
      <w:pPr>
        <w:pStyle w:val="RealHat"/>
        <w:ind w:left="3600" w:firstLine="720"/>
        <w:jc w:val="left"/>
      </w:pPr>
    </w:p>
    <w:p w14:paraId="0DB6AB94" w14:textId="56FC9CAF" w:rsidR="00964917" w:rsidRPr="006C497A" w:rsidRDefault="00964917" w:rsidP="00964917">
      <w:pPr>
        <w:pStyle w:val="RealHat"/>
        <w:ind w:left="3600" w:firstLine="720"/>
        <w:jc w:val="left"/>
      </w:pPr>
      <w:r>
        <w:lastRenderedPageBreak/>
        <w:t>=</w:t>
      </w:r>
      <w:r w:rsidRPr="006C497A">
        <w:t>================</w:t>
      </w:r>
    </w:p>
    <w:p w14:paraId="33E10E54" w14:textId="6FB46C53" w:rsidR="00964917" w:rsidRPr="006C497A" w:rsidRDefault="00964917" w:rsidP="00964917">
      <w:pPr>
        <w:pStyle w:val="RealHat"/>
      </w:pPr>
      <w:proofErr w:type="gramStart"/>
      <w:r w:rsidRPr="006C497A">
        <w:rPr>
          <w:rFonts w:ascii="Times New Roman" w:hAnsi="Times New Roman"/>
        </w:rPr>
        <w:t>█</w:t>
      </w:r>
      <w:r>
        <w:rPr>
          <w:rFonts w:ascii="Times New Roman" w:hAnsi="Times New Roman"/>
        </w:rPr>
        <w:t xml:space="preserve"> </w:t>
      </w:r>
      <w:r>
        <w:t xml:space="preserve"> Links</w:t>
      </w:r>
      <w:proofErr w:type="gramEnd"/>
      <w:r>
        <w:t xml:space="preserve"> </w:t>
      </w:r>
      <w:r w:rsidRPr="006C497A">
        <w:rPr>
          <w:rFonts w:ascii="Times New Roman" w:hAnsi="Times New Roman"/>
        </w:rPr>
        <w:t>█</w:t>
      </w:r>
    </w:p>
    <w:p w14:paraId="5BEF83E1" w14:textId="77777777" w:rsidR="00964917" w:rsidRPr="006C497A" w:rsidRDefault="00964917" w:rsidP="00964917">
      <w:pPr>
        <w:pStyle w:val="RealHat"/>
      </w:pPr>
      <w:r w:rsidRPr="006C497A">
        <w:t>================</w:t>
      </w:r>
    </w:p>
    <w:p w14:paraId="4903CD45" w14:textId="77777777" w:rsidR="00D9087E" w:rsidRDefault="00D9087E" w:rsidP="006519F9">
      <w:pPr>
        <w:pStyle w:val="Heading2"/>
      </w:pPr>
    </w:p>
    <w:p w14:paraId="0A0CD9F2" w14:textId="77777777" w:rsidR="006519F9" w:rsidRDefault="006519F9" w:rsidP="006519F9">
      <w:pPr>
        <w:pStyle w:val="Heading2"/>
      </w:pPr>
      <w:r>
        <w:t>**Artic Links**</w:t>
      </w:r>
    </w:p>
    <w:p w14:paraId="340519B5" w14:textId="77777777" w:rsidR="00451E69" w:rsidRDefault="00451E69" w:rsidP="00290668">
      <w:pPr>
        <w:pStyle w:val="Heading3"/>
      </w:pPr>
    </w:p>
    <w:p w14:paraId="2A11E139" w14:textId="77777777" w:rsidR="002743D9" w:rsidRDefault="006A0838" w:rsidP="00290668">
      <w:pPr>
        <w:pStyle w:val="Heading3"/>
      </w:pPr>
      <w:r>
        <w:t>Link-Artic Exploration</w:t>
      </w:r>
    </w:p>
    <w:p w14:paraId="0AFA060D" w14:textId="77777777" w:rsidR="00290668" w:rsidRDefault="00290668" w:rsidP="00290668"/>
    <w:p w14:paraId="34C6D8FF" w14:textId="77777777" w:rsidR="00290668" w:rsidRPr="003462B8" w:rsidRDefault="00290668" w:rsidP="003462B8">
      <w:pPr>
        <w:rPr>
          <w:b/>
          <w:sz w:val="24"/>
        </w:rPr>
      </w:pPr>
      <w:r w:rsidRPr="003462B8">
        <w:rPr>
          <w:b/>
          <w:sz w:val="24"/>
        </w:rPr>
        <w:t>Northern Polar expeditions reinforce colonialism and masculine ideologies while manipulating natives to follow orders through coercion</w:t>
      </w:r>
    </w:p>
    <w:p w14:paraId="4B7F71EC" w14:textId="77777777" w:rsidR="00290668" w:rsidRPr="00555149" w:rsidRDefault="00290668" w:rsidP="00290668">
      <w:proofErr w:type="gramStart"/>
      <w:r w:rsidRPr="00555149">
        <w:rPr>
          <w:rStyle w:val="StyleStyleBold12pt"/>
        </w:rPr>
        <w:t xml:space="preserve">Bloom 93, </w:t>
      </w:r>
      <w:r w:rsidRPr="00555149">
        <w:t>Lisa.</w:t>
      </w:r>
      <w:proofErr w:type="gramEnd"/>
      <w:r w:rsidRPr="00555149">
        <w:t xml:space="preserve"> “Gender on Ice: American Ideologies of Polar Expeditions” pg. 3 Accessed 7-16-14.</w:t>
      </w:r>
    </w:p>
    <w:p w14:paraId="734248EB" w14:textId="77777777" w:rsidR="00290668" w:rsidRDefault="00290668" w:rsidP="00290668">
      <w:r w:rsidRPr="00FA5D01">
        <w:rPr>
          <w:rStyle w:val="StyleBoldUnderline"/>
        </w:rPr>
        <w:t>Expeditions</w:t>
      </w:r>
      <w:r>
        <w:t xml:space="preserve"> </w:t>
      </w:r>
      <w:r w:rsidRPr="00FA5D01">
        <w:rPr>
          <w:rStyle w:val="StyleBoldUnderline"/>
        </w:rPr>
        <w:t>to the North Pol</w:t>
      </w:r>
      <w:r>
        <w:t xml:space="preserve">e, </w:t>
      </w:r>
      <w:r w:rsidRPr="00FA5D01">
        <w:rPr>
          <w:rStyle w:val="StyleBoldUnderline"/>
        </w:rPr>
        <w:t>far from</w:t>
      </w:r>
      <w:r>
        <w:t xml:space="preserve"> being </w:t>
      </w:r>
      <w:r w:rsidRPr="00FA5D01">
        <w:rPr>
          <w:rStyle w:val="StyleBoldUnderline"/>
        </w:rPr>
        <w:t>innocent</w:t>
      </w:r>
      <w:r>
        <w:t xml:space="preserve"> of the tensions of the empire, represented a peculiar stage of colonialism specific to polar discourses that integrated the desire for empire </w:t>
      </w:r>
      <w:r w:rsidRPr="00FA5D01">
        <w:rPr>
          <w:rStyle w:val="StyleBoldUnderline"/>
        </w:rPr>
        <w:t xml:space="preserve">with a </w:t>
      </w:r>
      <w:r>
        <w:t xml:space="preserve">presumably </w:t>
      </w:r>
      <w:r w:rsidRPr="00FA5D01">
        <w:rPr>
          <w:rStyle w:val="StyleBoldUnderline"/>
        </w:rPr>
        <w:t>disinterested moral</w:t>
      </w:r>
      <w:r>
        <w:t xml:space="preserve"> and scientific </w:t>
      </w:r>
      <w:r w:rsidRPr="00FA5D01">
        <w:rPr>
          <w:rStyle w:val="StyleBoldUnderline"/>
        </w:rPr>
        <w:t>imagination</w:t>
      </w:r>
      <w:r>
        <w:t xml:space="preserve">. </w:t>
      </w:r>
      <w:r w:rsidRPr="00FA5D01">
        <w:rPr>
          <w:rStyle w:val="StyleBoldUnderline"/>
        </w:rPr>
        <w:t>Dependent</w:t>
      </w:r>
      <w:r>
        <w:t xml:space="preserve"> </w:t>
      </w:r>
      <w:r w:rsidRPr="00FA5D01">
        <w:rPr>
          <w:rStyle w:val="StyleBoldUnderline"/>
        </w:rPr>
        <w:t>upon</w:t>
      </w:r>
      <w:r>
        <w:t xml:space="preserve"> foot travel and </w:t>
      </w:r>
      <w:r w:rsidRPr="00FA5D01">
        <w:rPr>
          <w:rStyle w:val="StyleBoldUnderline"/>
        </w:rPr>
        <w:t>hard work of “Eskimos</w:t>
      </w:r>
      <w:r>
        <w:t xml:space="preserve">”, as the Inuit people were called, North Polar expeditions were icons of the whole enterprise of colonialism. The complexity of the relation between master and servant in the pursuit of science, however, was consistently written out of the script. </w:t>
      </w:r>
      <w:r w:rsidRPr="00FA5D01">
        <w:rPr>
          <w:rStyle w:val="StyleBoldUnderline"/>
        </w:rPr>
        <w:t>Polar explorers</w:t>
      </w:r>
      <w:r>
        <w:t xml:space="preserve"> with their established network of publications and clubs identified polar exploration as an intrinsically pure field of knowledge, </w:t>
      </w:r>
      <w:proofErr w:type="gramStart"/>
      <w:r w:rsidRPr="00FA5D01">
        <w:rPr>
          <w:rStyle w:val="StyleBoldUnderline"/>
        </w:rPr>
        <w:t>effecting</w:t>
      </w:r>
      <w:proofErr w:type="gramEnd"/>
      <w:r w:rsidRPr="00FA5D01">
        <w:rPr>
          <w:rStyle w:val="StyleBoldUnderline"/>
        </w:rPr>
        <w:t xml:space="preserve"> the political dealings with </w:t>
      </w:r>
      <w:r w:rsidRPr="00FA5D01">
        <w:t>entire</w:t>
      </w:r>
      <w:r w:rsidRPr="00FA5D01">
        <w:rPr>
          <w:rStyle w:val="StyleBoldUnderline"/>
        </w:rPr>
        <w:t xml:space="preserve"> Eskimo villages, and the gender and race relations</w:t>
      </w:r>
      <w:r>
        <w:t xml:space="preserve"> that informed the writing of their texts. (…) Ideologies of gender were central to polar “discovery” and exploration narratives are a rich source for the analysis of stereotypes of white masculinity during this era. In the late nineteenth and early twentieth centuries, </w:t>
      </w:r>
      <w:r w:rsidRPr="00FA5D01">
        <w:rPr>
          <w:rStyle w:val="StyleBoldUnderline"/>
        </w:rPr>
        <w:t>polar exploration</w:t>
      </w:r>
      <w:r>
        <w:t xml:space="preserve"> narratives </w:t>
      </w:r>
      <w:r w:rsidRPr="00FA5D01">
        <w:rPr>
          <w:rStyle w:val="StyleBoldUnderline"/>
        </w:rPr>
        <w:t>played a prominent part in defining the social construction of masculinity and legitimized the exclision</w:t>
      </w:r>
      <w:r>
        <w:t xml:space="preserve"> of women from many public domains of discourse. </w:t>
      </w:r>
      <w:r w:rsidRPr="00FA5D01">
        <w:rPr>
          <w:rStyle w:val="StyleBoldUnderline"/>
        </w:rPr>
        <w:t>As all-male activities, the explorations</w:t>
      </w:r>
      <w:r>
        <w:t xml:space="preserve"> symbolically </w:t>
      </w:r>
      <w:r w:rsidRPr="00FA5D01">
        <w:rPr>
          <w:rStyle w:val="StyleBoldUnderline"/>
        </w:rPr>
        <w:t>enacted the men’s own battle to become men</w:t>
      </w:r>
      <w:r>
        <w:t>. The difficulty of life in desolate and freezing regions provided the ideal mythic site where men could show themselves as heroes capable of superhuman feats.</w:t>
      </w:r>
    </w:p>
    <w:p w14:paraId="50F44593" w14:textId="77777777" w:rsidR="00290668" w:rsidRDefault="00290668" w:rsidP="00290668"/>
    <w:p w14:paraId="461DE8F3" w14:textId="77777777" w:rsidR="00290668" w:rsidRDefault="006A0838" w:rsidP="006A0838">
      <w:pPr>
        <w:pStyle w:val="Heading3"/>
      </w:pPr>
      <w:r>
        <w:t>Link-Artic Development</w:t>
      </w:r>
    </w:p>
    <w:p w14:paraId="047E963C" w14:textId="77777777" w:rsidR="006A0838" w:rsidRPr="006A0838" w:rsidRDefault="006A0838" w:rsidP="006A0838"/>
    <w:p w14:paraId="07563B1D" w14:textId="77777777" w:rsidR="00DE7A64" w:rsidRPr="003462B8" w:rsidRDefault="00DE7A64" w:rsidP="003462B8">
      <w:pPr>
        <w:rPr>
          <w:b/>
          <w:sz w:val="24"/>
        </w:rPr>
      </w:pPr>
      <w:r w:rsidRPr="003462B8">
        <w:rPr>
          <w:b/>
          <w:sz w:val="24"/>
        </w:rPr>
        <w:t>Industrial development is harmful to the native populations</w:t>
      </w:r>
    </w:p>
    <w:p w14:paraId="12268DAC" w14:textId="77777777" w:rsidR="006A0838" w:rsidRDefault="006A0838" w:rsidP="003462B8">
      <w:pPr>
        <w:rPr>
          <w:b/>
          <w:sz w:val="24"/>
        </w:rPr>
      </w:pPr>
    </w:p>
    <w:p w14:paraId="6C15B38F" w14:textId="77777777" w:rsidR="00DE7A64" w:rsidRDefault="00DE7A64" w:rsidP="003462B8">
      <w:pPr>
        <w:rPr>
          <w:rFonts w:ascii="NimbusRomNo9L" w:hAnsi="NimbusRomNo9L" w:cs="NimbusRomNo9L"/>
          <w:color w:val="000000"/>
          <w:sz w:val="20"/>
          <w:szCs w:val="20"/>
        </w:rPr>
      </w:pPr>
      <w:r w:rsidRPr="003462B8">
        <w:rPr>
          <w:b/>
          <w:sz w:val="24"/>
        </w:rPr>
        <w:t>Hugh Brody (1977</w:t>
      </w:r>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Industrial impact in the Canadian north.</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Polar Record, 18, pp 333-339.</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w:t>
      </w:r>
      <w:proofErr w:type="gramStart"/>
      <w:r w:rsidRPr="00BA1344">
        <w:rPr>
          <w:sz w:val="16"/>
          <w:szCs w:val="16"/>
        </w:rPr>
        <w:t>?file</w:t>
      </w:r>
      <w:proofErr w:type="gramEnd"/>
      <w:r w:rsidRPr="00BA1344">
        <w:rPr>
          <w:sz w:val="16"/>
          <w:szCs w:val="16"/>
        </w:rPr>
        <w:t>=%2FPOL%2FPOL18_115%2FS0032247400000589a.pdf&amp;code=154bc58c7983f554b38b329bcd41b762</w:t>
      </w:r>
    </w:p>
    <w:p w14:paraId="17965802" w14:textId="77777777" w:rsidR="00DE7A64" w:rsidRDefault="00DE7A64" w:rsidP="003462B8">
      <w:pPr>
        <w:rPr>
          <w:rFonts w:ascii="NimbusRomNo9L" w:hAnsi="NimbusRomNo9L" w:cs="NimbusRomNo9L"/>
          <w:color w:val="000000"/>
          <w:sz w:val="20"/>
          <w:szCs w:val="20"/>
        </w:rPr>
      </w:pPr>
      <w:r>
        <w:rPr>
          <w:rFonts w:ascii="NimbusRomNo9L" w:hAnsi="NimbusRomNo9L" w:cs="NimbusRomNo9L"/>
          <w:color w:val="000000"/>
          <w:sz w:val="20"/>
          <w:szCs w:val="20"/>
        </w:rPr>
        <w:t xml:space="preserve">The vastness, coldness, and low biological productivity of the north have given rise to a very remarkable paradox. On the one hand, human population has always been small and widely scattered. The largest single </w:t>
      </w:r>
      <w:r w:rsidRPr="006C6824">
        <w:rPr>
          <w:rStyle w:val="StyleBoldUnderline"/>
        </w:rPr>
        <w:t>aboriginal Arctic community was probably no more than 2 000 strong, and entire culture areas in the Canadian north comprised population clusters of between 10 and 50 persons</w:t>
      </w:r>
      <w:r>
        <w:rPr>
          <w:rFonts w:ascii="NimbusRomNo9L" w:hAnsi="NimbusRomNo9L" w:cs="NimbusRomNo9L"/>
          <w:color w:val="000000"/>
          <w:sz w:val="20"/>
          <w:szCs w:val="20"/>
        </w:rPr>
        <w:t xml:space="preserve">. The qualities of the north have meant that for a long time it has been beyond the reach of agricultural interest or industrial possibility. On the other hand, these same fundamental qualities mean that </w:t>
      </w:r>
      <w:r w:rsidRPr="006C6824">
        <w:rPr>
          <w:rStyle w:val="StyleBoldUnderline"/>
        </w:rPr>
        <w:t>once the industrial potential of the north is apparent, it can only be tapped economically by the application of huge amounts of capital and large-scale operations</w:t>
      </w:r>
      <w:r>
        <w:rPr>
          <w:rFonts w:ascii="NimbusRomNo9L" w:hAnsi="NimbusRomNo9L" w:cs="NimbusRomNo9L"/>
          <w:color w:val="000000"/>
          <w:sz w:val="20"/>
          <w:szCs w:val="20"/>
        </w:rPr>
        <w:t xml:space="preserve">. Therefore, </w:t>
      </w:r>
      <w:r w:rsidRPr="006C6824">
        <w:rPr>
          <w:rStyle w:val="StyleBoldUnderline"/>
        </w:rPr>
        <w:t>when industry does come to the north, we find the smallest, most isolated societies alongside some of the most costly and technically complex development projects in the world</w:t>
      </w:r>
      <w:r>
        <w:rPr>
          <w:rFonts w:ascii="NimbusRomNo9L" w:hAnsi="NimbusRomNo9L" w:cs="NimbusRomNo9L"/>
          <w:color w:val="000000"/>
          <w:sz w:val="20"/>
          <w:szCs w:val="20"/>
        </w:rPr>
        <w:t>. Hence the paradox: the smallest alongside the largest, the most traditional alongside the most modern, and the most remote becoming involved with national or even international economic interests.</w:t>
      </w:r>
      <w:r>
        <w:rPr>
          <w:rFonts w:cs="Times New Roman"/>
          <w:sz w:val="24"/>
        </w:rPr>
        <w:t xml:space="preserve"> </w:t>
      </w:r>
      <w:r>
        <w:rPr>
          <w:rFonts w:ascii="NimbusRomNo9L" w:hAnsi="NimbusRomNo9L" w:cs="NimbusRomNo9L"/>
          <w:color w:val="000000"/>
          <w:sz w:val="20"/>
          <w:szCs w:val="20"/>
        </w:rPr>
        <w:t xml:space="preserve">The interaction between industrial development and small, isolated communities has been the subject of social scientific concern since the 1920's. There is a vast literature dealing with problems of culture contact and colonialism in all parts of the world. Yet the pattern in the Arctic does not fit easily into the </w:t>
      </w:r>
      <w:proofErr w:type="gramStart"/>
      <w:r>
        <w:rPr>
          <w:rFonts w:ascii="NimbusRomNo9L" w:hAnsi="NimbusRomNo9L" w:cs="NimbusRomNo9L"/>
          <w:color w:val="000000"/>
          <w:sz w:val="20"/>
          <w:szCs w:val="20"/>
        </w:rPr>
        <w:t>best documented</w:t>
      </w:r>
      <w:proofErr w:type="gramEnd"/>
      <w:r>
        <w:rPr>
          <w:rFonts w:ascii="NimbusRomNo9L" w:hAnsi="NimbusRomNo9L" w:cs="NimbusRomNo9L"/>
          <w:color w:val="000000"/>
          <w:sz w:val="20"/>
          <w:szCs w:val="20"/>
        </w:rPr>
        <w:t xml:space="preserve"> models. The reason for this is simple enough: industrial advance in the north does not represent a southern wish to make use of either native peoples or of vast new territories. It includes neither of the main ingredients of</w:t>
      </w:r>
      <w:r>
        <w:rPr>
          <w:rFonts w:cs="Times New Roman"/>
          <w:sz w:val="24"/>
        </w:rPr>
        <w:t xml:space="preserve"> </w:t>
      </w:r>
      <w:r>
        <w:rPr>
          <w:rFonts w:ascii="NimbusRomNo9L" w:hAnsi="NimbusRomNo9L" w:cs="NimbusRomNo9L"/>
          <w:color w:val="000000"/>
          <w:sz w:val="20"/>
          <w:szCs w:val="20"/>
        </w:rPr>
        <w:t xml:space="preserve">classic colonialism—the wish to profit by reserves of labour or by increased land. Instead, </w:t>
      </w:r>
      <w:r w:rsidRPr="006C6824">
        <w:rPr>
          <w:rStyle w:val="StyleBoldUnderline"/>
        </w:rPr>
        <w:t>Arctic 'colonialism' is motivated by what lies under the ground, in comparatively restricted areas, and shows a preference for imported labour</w:t>
      </w:r>
      <w:r>
        <w:rPr>
          <w:rFonts w:ascii="NimbusRomNo9L" w:hAnsi="NimbusRomNo9L" w:cs="NimbusRomNo9L"/>
          <w:color w:val="000000"/>
          <w:sz w:val="20"/>
          <w:szCs w:val="20"/>
        </w:rPr>
        <w:t>, which is often housed and supported on industrial sites. This means that the impact of industrial development on small northern communities does not necessarily have a great deal to do with the sudden penetration of a native community by overwhelming numbers of outsiders, nor does it mean the direct expropriation of land upon which native peoples have long depended.</w:t>
      </w:r>
      <w:r>
        <w:rPr>
          <w:rFonts w:cs="Times New Roman"/>
          <w:sz w:val="24"/>
        </w:rPr>
        <w:t xml:space="preserve"> </w:t>
      </w:r>
      <w:r>
        <w:rPr>
          <w:rFonts w:ascii="NimbusRomNo9L" w:hAnsi="NimbusRomNo9L" w:cs="NimbusRomNo9L"/>
          <w:color w:val="000000"/>
          <w:sz w:val="20"/>
          <w:szCs w:val="20"/>
        </w:rPr>
        <w:t xml:space="preserve">But there are similarities in the pattern, nonetheless. For example, sociologists refer to an ideal-type of small community, which has a number of features that are of special relevance and importance. There are the economic factors: the small communities are poor—at least relatively so—and are economically dependent on the larger society for some essential goods. Local resources are not able, or are no longer able, to support the population's demand for goods (even though it is theoretically possible for them to supply basic foodstuffs). Then there are the social factors: the small community is highly integrated, and local foodstuffs are shared in such a way as to maximize their use and minimize local inequalities. Family life is well regulated, and each generation grows into its expected roles without too much conflict. And, finally, there are the political factors: the small community is at least indirectly under the aegis of another, far more powerful social order, of which it is politically a part. These characteristics are typical of remote societies where an aboriginal culture is of not too distant historical importance. They do, therefore, apply to the settlements and camps of the Canadian north, and </w:t>
      </w:r>
      <w:r w:rsidRPr="006C6824">
        <w:rPr>
          <w:rStyle w:val="StyleBoldUnderline"/>
        </w:rPr>
        <w:t>it is worth keeping this fact firmly in mind when looking at the effect of industrial development on such communities. It is not just smallness that is of relevance, but also the degree of remoteness, political subordination, economic dependence, and solidarity of community and family life.</w:t>
      </w:r>
      <w:r>
        <w:rPr>
          <w:rFonts w:cs="Times New Roman"/>
          <w:sz w:val="24"/>
        </w:rPr>
        <w:t xml:space="preserve"> </w:t>
      </w:r>
      <w:r>
        <w:rPr>
          <w:rFonts w:ascii="NimbusRomNo9L" w:hAnsi="NimbusRomNo9L" w:cs="NimbusRomNo9L"/>
          <w:color w:val="000000"/>
          <w:sz w:val="20"/>
          <w:szCs w:val="20"/>
        </w:rPr>
        <w:t>It is also important to be as clear as possible about the kind of industry that is at issue. It is high wage, capital intensive, and dependent upon highly rationalized economies of scale. It is a frontier mode of economy, and accordingly has distinct ideological components, including individualism and encouragement to mobility of labour</w:t>
      </w:r>
      <w:r w:rsidRPr="00345EBD">
        <w:rPr>
          <w:rStyle w:val="StyleBoldUnderline"/>
        </w:rPr>
        <w:t>. As far as native peoples are concerned, it involves the view that it will provide things that native societies badly need</w:t>
      </w:r>
      <w:r>
        <w:rPr>
          <w:rFonts w:ascii="NimbusRomNo9L" w:hAnsi="NimbusRomNo9L" w:cs="NimbusRomNo9L"/>
          <w:color w:val="000000"/>
          <w:sz w:val="20"/>
          <w:szCs w:val="20"/>
        </w:rPr>
        <w:t xml:space="preserve">—more </w:t>
      </w:r>
      <w:r w:rsidRPr="00345EBD">
        <w:rPr>
          <w:rStyle w:val="StyleBoldUnderline"/>
        </w:rPr>
        <w:t>money, opportunities for participation in the mainstream of Canadian life</w:t>
      </w:r>
      <w:r>
        <w:rPr>
          <w:rFonts w:ascii="NimbusRomNo9L" w:hAnsi="NimbusRomNo9L" w:cs="NimbusRomNo9L"/>
          <w:color w:val="000000"/>
          <w:sz w:val="20"/>
          <w:szCs w:val="20"/>
        </w:rPr>
        <w:t xml:space="preserve">, </w:t>
      </w:r>
      <w:r w:rsidRPr="00345EBD">
        <w:rPr>
          <w:rStyle w:val="StyleBoldUnderline"/>
        </w:rPr>
        <w:t>and</w:t>
      </w:r>
      <w:r>
        <w:rPr>
          <w:rFonts w:ascii="NimbusRomNo9L" w:hAnsi="NimbusRomNo9L" w:cs="NimbusRomNo9L"/>
          <w:color w:val="000000"/>
          <w:sz w:val="20"/>
          <w:szCs w:val="20"/>
        </w:rPr>
        <w:t xml:space="preserve"> </w:t>
      </w:r>
      <w:r w:rsidRPr="00345EBD">
        <w:rPr>
          <w:rStyle w:val="StyleBoldUnderline"/>
        </w:rPr>
        <w:t>what is broadly thought of as 'progress'.</w:t>
      </w:r>
      <w:r>
        <w:rPr>
          <w:rFonts w:ascii="NimbusRomNo9L" w:hAnsi="NimbusRomNo9L" w:cs="NimbusRomNo9L"/>
          <w:color w:val="000000"/>
          <w:sz w:val="20"/>
          <w:szCs w:val="20"/>
        </w:rPr>
        <w:t xml:space="preserve"> Thus </w:t>
      </w:r>
      <w:r w:rsidRPr="00C50554">
        <w:rPr>
          <w:rStyle w:val="StyleBoldUnderline"/>
        </w:rPr>
        <w:t>industry</w:t>
      </w:r>
      <w:r>
        <w:rPr>
          <w:rFonts w:ascii="NimbusRomNo9L" w:hAnsi="NimbusRomNo9L" w:cs="NimbusRomNo9L"/>
          <w:color w:val="000000"/>
          <w:sz w:val="20"/>
          <w:szCs w:val="20"/>
        </w:rPr>
        <w:t xml:space="preserve"> is often seen, and indeed </w:t>
      </w:r>
      <w:r w:rsidRPr="00C50554">
        <w:rPr>
          <w:rStyle w:val="StyleBoldUnderline"/>
        </w:rPr>
        <w:t>is often justified, as a solution to the problems of small native communities</w:t>
      </w:r>
      <w:r>
        <w:rPr>
          <w:rFonts w:ascii="NimbusRomNo9L" w:hAnsi="NimbusRomNo9L" w:cs="NimbusRomNo9L"/>
          <w:color w:val="000000"/>
          <w:sz w:val="20"/>
          <w:szCs w:val="20"/>
        </w:rPr>
        <w:t>. In this discussion, then, I shall look at some of the relations between these characteristics of northern industrial advance and the characteristics of small northern communities already discussed. I shall cover three broad areas of inquiry—the</w:t>
      </w:r>
      <w:r>
        <w:rPr>
          <w:rFonts w:cs="Times New Roman"/>
          <w:sz w:val="24"/>
        </w:rPr>
        <w:t xml:space="preserve"> </w:t>
      </w:r>
      <w:r>
        <w:rPr>
          <w:rFonts w:ascii="NimbusRomNo9L" w:hAnsi="NimbusRomNo9L" w:cs="NimbusRomNo9L"/>
          <w:color w:val="000000"/>
          <w:sz w:val="20"/>
          <w:szCs w:val="20"/>
        </w:rPr>
        <w:t>economic, the social, and the political—with specific emphasis on the questions of money and</w:t>
      </w:r>
      <w:r>
        <w:rPr>
          <w:rFonts w:cs="Times New Roman"/>
          <w:sz w:val="24"/>
        </w:rPr>
        <w:t xml:space="preserve"> </w:t>
      </w:r>
      <w:r>
        <w:rPr>
          <w:rFonts w:ascii="NimbusRomNo9L" w:hAnsi="NimbusRomNo9L" w:cs="NimbusRomNo9L"/>
          <w:color w:val="000000"/>
          <w:sz w:val="20"/>
          <w:szCs w:val="20"/>
        </w:rPr>
        <w:t xml:space="preserve">sharing, as well as on problems of individualism, identity and mobility, and the way in which </w:t>
      </w:r>
      <w:r w:rsidRPr="00C50554">
        <w:rPr>
          <w:rStyle w:val="StyleBoldUnderline"/>
        </w:rPr>
        <w:t>industrial development tends to be totally intrusive</w:t>
      </w:r>
      <w:r>
        <w:rPr>
          <w:rFonts w:ascii="NimbusRomNo9L" w:hAnsi="NimbusRomNo9L" w:cs="NimbusRomNo9L"/>
          <w:color w:val="000000"/>
          <w:sz w:val="20"/>
          <w:szCs w:val="20"/>
        </w:rPr>
        <w:t>. Throughout I shall be supposing a simple model of industrial development in which a large, elaborate and costly programme for a mine or an oil-and-gas site is either geographically or economically close to a small native community.</w:t>
      </w:r>
    </w:p>
    <w:p w14:paraId="7DBAFD4B" w14:textId="77777777" w:rsidR="00DE7A64" w:rsidRDefault="00DE7A64" w:rsidP="003462B8">
      <w:pPr>
        <w:rPr>
          <w:rFonts w:ascii="NimbusRomNo9L" w:hAnsi="NimbusRomNo9L" w:cs="NimbusRomNo9L"/>
          <w:color w:val="000000"/>
          <w:sz w:val="20"/>
          <w:szCs w:val="20"/>
        </w:rPr>
      </w:pPr>
    </w:p>
    <w:p w14:paraId="09942BC6" w14:textId="77777777" w:rsidR="00DE7A64" w:rsidRDefault="00DE7A64" w:rsidP="003462B8">
      <w:pPr>
        <w:rPr>
          <w:rFonts w:ascii="NimbusRomNo9L" w:hAnsi="NimbusRomNo9L" w:cs="NimbusRomNo9L"/>
          <w:color w:val="000000"/>
          <w:sz w:val="20"/>
          <w:szCs w:val="20"/>
        </w:rPr>
      </w:pPr>
    </w:p>
    <w:p w14:paraId="145FF26B" w14:textId="77777777" w:rsidR="00DE7A64" w:rsidRPr="003462B8" w:rsidRDefault="00DE7A64" w:rsidP="003462B8">
      <w:pPr>
        <w:rPr>
          <w:b/>
          <w:sz w:val="24"/>
        </w:rPr>
      </w:pPr>
      <w:r w:rsidRPr="003462B8">
        <w:rPr>
          <w:b/>
          <w:sz w:val="24"/>
        </w:rPr>
        <w:t xml:space="preserve">Industrialization of the north is a form of cultural imperialism </w:t>
      </w:r>
    </w:p>
    <w:p w14:paraId="3FE3C225" w14:textId="77777777" w:rsidR="00DE7A64" w:rsidRPr="00BA1344" w:rsidRDefault="00DE7A64" w:rsidP="003462B8">
      <w:pPr>
        <w:rPr>
          <w:sz w:val="16"/>
          <w:szCs w:val="16"/>
        </w:rPr>
      </w:pPr>
      <w:r w:rsidRPr="003462B8">
        <w:rPr>
          <w:b/>
          <w:sz w:val="24"/>
        </w:rPr>
        <w:t xml:space="preserve"> “Hugh Brody (1977).</w:t>
      </w:r>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Industrial impact in the Canadian north.</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Polar Record, 18, pp 333-339.</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w:t>
      </w:r>
      <w:proofErr w:type="gramStart"/>
      <w:r w:rsidRPr="00BA1344">
        <w:rPr>
          <w:sz w:val="16"/>
          <w:szCs w:val="16"/>
        </w:rPr>
        <w:t>?file</w:t>
      </w:r>
      <w:proofErr w:type="gramEnd"/>
      <w:r w:rsidRPr="00BA1344">
        <w:rPr>
          <w:sz w:val="16"/>
          <w:szCs w:val="16"/>
        </w:rPr>
        <w:t>=%2FPOL%2FPOL18_115%2FS0032247400000589a.pdf&amp;code=154bc58c7983f554b38b329bcd41b762</w:t>
      </w:r>
    </w:p>
    <w:p w14:paraId="1F9BE607" w14:textId="77777777" w:rsidR="00DE7A64" w:rsidRPr="00BA1344" w:rsidRDefault="00DE7A64" w:rsidP="003462B8">
      <w:pPr>
        <w:rPr>
          <w:sz w:val="16"/>
          <w:szCs w:val="16"/>
        </w:rPr>
      </w:pPr>
    </w:p>
    <w:p w14:paraId="3AD45330" w14:textId="77777777" w:rsidR="00DE7A64" w:rsidRPr="00BA1344" w:rsidRDefault="00DE7A64" w:rsidP="003462B8">
      <w:pPr>
        <w:rPr>
          <w:sz w:val="16"/>
          <w:szCs w:val="16"/>
        </w:rPr>
      </w:pPr>
    </w:p>
    <w:p w14:paraId="7E883E90" w14:textId="77777777" w:rsidR="00DE7A64" w:rsidRDefault="00DE7A64" w:rsidP="003462B8">
      <w:pPr>
        <w:rPr>
          <w:rStyle w:val="StyleBoldUnderline"/>
        </w:rPr>
      </w:pPr>
      <w:r w:rsidRPr="00C50554">
        <w:rPr>
          <w:rFonts w:ascii="NimbusRomNo9L" w:hAnsi="NimbusRomNo9L" w:cs="NimbusRomNo9L"/>
          <w:color w:val="000000"/>
          <w:sz w:val="20"/>
          <w:szCs w:val="20"/>
        </w:rPr>
        <w:t>It is often said that northern natives are poor, and that the obvious solution to the problem of</w:t>
      </w:r>
      <w:r>
        <w:rPr>
          <w:rFonts w:ascii="NimbusRomNo9L" w:hAnsi="NimbusRomNo9L" w:cs="NimbusRomNo9L"/>
          <w:color w:val="000000"/>
          <w:sz w:val="20"/>
          <w:szCs w:val="20"/>
        </w:rPr>
        <w:t xml:space="preserve"> poverty lies in providing more opportunities to earn higher wages. In fact, native income is not easy to calculate. Income distribution figures for the Mackenzie delta region, published in 1972</w:t>
      </w:r>
      <w:r>
        <w:rPr>
          <w:rFonts w:cs="Times New Roman"/>
          <w:sz w:val="24"/>
        </w:rPr>
        <w:t xml:space="preserve"> </w:t>
      </w:r>
      <w:r>
        <w:rPr>
          <w:rFonts w:ascii="NimbusRomNo9L" w:hAnsi="NimbusRomNo9L" w:cs="NimbusRomNo9L"/>
          <w:color w:val="000000"/>
          <w:sz w:val="20"/>
          <w:szCs w:val="20"/>
        </w:rPr>
        <w:t>and cited by Professor Charles Hobart in his evidence to the Berger Inquiry, give annual per</w:t>
      </w:r>
      <w:r>
        <w:rPr>
          <w:rFonts w:cs="Times New Roman"/>
          <w:sz w:val="24"/>
        </w:rPr>
        <w:t xml:space="preserve"> </w:t>
      </w:r>
      <w:r>
        <w:rPr>
          <w:rFonts w:ascii="NimbusRomNo9L" w:hAnsi="NimbusRomNo9L" w:cs="NimbusRomNo9L"/>
          <w:color w:val="000000"/>
          <w:sz w:val="20"/>
          <w:szCs w:val="20"/>
        </w:rPr>
        <w:t>capita earnings for Dene</w:t>
      </w:r>
      <w:r>
        <w:rPr>
          <w:rFonts w:cs="Times New Roman"/>
          <w:sz w:val="24"/>
        </w:rPr>
        <w:t xml:space="preserve"> </w:t>
      </w:r>
      <w:r>
        <w:rPr>
          <w:rFonts w:ascii="NimbusRomNo9L" w:hAnsi="NimbusRomNo9L" w:cs="NimbusRomNo9L"/>
          <w:color w:val="000000"/>
          <w:sz w:val="20"/>
          <w:szCs w:val="20"/>
        </w:rPr>
        <w:t>as $839.64, for Inuit as $666.89, and Metis</w:t>
      </w:r>
      <w:r>
        <w:rPr>
          <w:rFonts w:cs="Times New Roman"/>
          <w:sz w:val="24"/>
        </w:rPr>
        <w:t xml:space="preserve"> </w:t>
      </w:r>
      <w:r>
        <w:rPr>
          <w:rFonts w:ascii="NimbusRomNo9L" w:hAnsi="NimbusRomNo9L" w:cs="NimbusRomNo9L"/>
          <w:color w:val="000000"/>
          <w:sz w:val="20"/>
          <w:szCs w:val="20"/>
        </w:rPr>
        <w:t>as $1 146.52. These</w:t>
      </w:r>
      <w:r>
        <w:rPr>
          <w:rFonts w:cs="Times New Roman"/>
          <w:sz w:val="24"/>
        </w:rPr>
        <w:t xml:space="preserve"> </w:t>
      </w:r>
      <w:r>
        <w:rPr>
          <w:rFonts w:ascii="NimbusRomNo9L" w:hAnsi="NimbusRomNo9L" w:cs="NimbusRomNo9L"/>
          <w:color w:val="000000"/>
          <w:sz w:val="20"/>
          <w:szCs w:val="20"/>
        </w:rPr>
        <w:t>figures are compared with the $3 554.61 per capita annual income for southerners. But the figures are puzzling. Other sources estimate that the annual income equivalent for country foods is in the region of $4 000 per family, which yields by itself a higher per capita figure than the total suggested by the 1972 study. Peter Usher's evidence to the Inquiry indicates that the value of country foods in the Mackenzie delta is even higher and could, in fact, come close to $8 000 per family per annum. A government-sponsored study of Indians living in the Great Bear Lake area shows that in the years 1970-75 nearly 60 per cent of households depended on country foods and sales of fur, and that the dollar value of these gave a real income of at least $1 500 per capita per annum. Even that study quotes an unrealistically low price for meat. If the figures are adjusted using more plausible price equivalents, the per capita income is increased by about 45</w:t>
      </w:r>
      <w:r>
        <w:rPr>
          <w:rFonts w:cs="Times New Roman"/>
          <w:sz w:val="24"/>
        </w:rPr>
        <w:t xml:space="preserve"> </w:t>
      </w:r>
      <w:r>
        <w:rPr>
          <w:rFonts w:ascii="NimbusRomNo9L" w:hAnsi="NimbusRomNo9L" w:cs="NimbusRomNo9L"/>
          <w:color w:val="000000"/>
          <w:sz w:val="20"/>
          <w:szCs w:val="20"/>
        </w:rPr>
        <w:t>per cent to $2 175, which represents a household income of between $4 350 and $10 000 per</w:t>
      </w:r>
      <w:r>
        <w:rPr>
          <w:rFonts w:cs="Times New Roman"/>
          <w:sz w:val="24"/>
        </w:rPr>
        <w:t xml:space="preserve"> </w:t>
      </w:r>
      <w:r>
        <w:rPr>
          <w:rFonts w:ascii="NimbusRomNo9L" w:hAnsi="NimbusRomNo9L" w:cs="NimbusRomNo9L"/>
          <w:color w:val="000000"/>
          <w:sz w:val="20"/>
          <w:szCs w:val="20"/>
        </w:rPr>
        <w:t>annum. Inuit and Dene peoples are not attached to their lands by sentiment alone. These figures should not be interpreted as demonstrating that the inhabitants of small</w:t>
      </w:r>
      <w:r>
        <w:rPr>
          <w:rFonts w:cs="Times New Roman"/>
          <w:sz w:val="24"/>
        </w:rPr>
        <w:t xml:space="preserve"> </w:t>
      </w:r>
      <w:r>
        <w:rPr>
          <w:rFonts w:ascii="NimbusRomNo9L" w:hAnsi="NimbusRomNo9L" w:cs="NimbusRomNo9L"/>
          <w:color w:val="000000"/>
          <w:sz w:val="20"/>
          <w:szCs w:val="20"/>
        </w:rPr>
        <w:t xml:space="preserve">northern communities are wealthy, or that they lead economically secure lives. </w:t>
      </w:r>
      <w:r w:rsidRPr="00082624">
        <w:rPr>
          <w:rStyle w:val="StyleBoldUnderline"/>
        </w:rPr>
        <w:t>They do, however, raise some interesting questions about the impact of industrial development.</w:t>
      </w:r>
      <w:r>
        <w:rPr>
          <w:rFonts w:ascii="NimbusRomNo9L" w:hAnsi="NimbusRomNo9L" w:cs="NimbusRomNo9L"/>
          <w:color w:val="000000"/>
          <w:sz w:val="20"/>
          <w:szCs w:val="20"/>
        </w:rPr>
        <w:t xml:space="preserve"> </w:t>
      </w:r>
      <w:r w:rsidRPr="00082624">
        <w:rPr>
          <w:rStyle w:val="StyleBoldUnderline"/>
        </w:rPr>
        <w:t>Remembering that industry is capable of offering jobs at high wages and remembering, also, that members of the affected community are short of the money they need to buy goods and services that they have come to regard as essential, one consequence of industrial development</w:t>
      </w:r>
      <w:r>
        <w:rPr>
          <w:rFonts w:ascii="NimbusRomNo9L" w:hAnsi="NimbusRomNo9L" w:cs="NimbusRomNo9L"/>
          <w:color w:val="000000"/>
          <w:sz w:val="20"/>
          <w:szCs w:val="20"/>
        </w:rPr>
        <w:t xml:space="preserve"> </w:t>
      </w:r>
      <w:r w:rsidRPr="00082624">
        <w:rPr>
          <w:rStyle w:val="StyleBoldUnderline"/>
        </w:rPr>
        <w:t xml:space="preserve">is likely to be a reduction of earnings or earning-equivalents from land-based and traditional activities. </w:t>
      </w:r>
      <w:r>
        <w:rPr>
          <w:rFonts w:ascii="NimbusRomNo9L" w:hAnsi="NimbusRomNo9L" w:cs="NimbusRomNo9L"/>
          <w:color w:val="000000"/>
          <w:sz w:val="20"/>
          <w:szCs w:val="20"/>
        </w:rPr>
        <w:t>The amount involved could be as much as $5 000 per family per annum.</w:t>
      </w:r>
      <w:r>
        <w:rPr>
          <w:rFonts w:cs="Times New Roman"/>
          <w:sz w:val="24"/>
        </w:rPr>
        <w:t xml:space="preserve"> </w:t>
      </w:r>
      <w:r>
        <w:rPr>
          <w:rFonts w:ascii="NimbusRomNo9L" w:hAnsi="NimbusRomNo9L" w:cs="NimbusRomNo9L"/>
          <w:color w:val="000000"/>
          <w:sz w:val="20"/>
          <w:szCs w:val="20"/>
        </w:rPr>
        <w:t xml:space="preserve">Of course, industrial employment does not wipe out, at a stroke, all production of country foods; it does not even put an end to trapping and earnings from sales of furs. Indeed, because wage earners can afford to improve the technology they apply to the harvesting of renewable resources, high wages can actually be beneficial to traditional economic activity. </w:t>
      </w:r>
      <w:r w:rsidRPr="00082624">
        <w:rPr>
          <w:rStyle w:val="StyleBoldUnderline"/>
        </w:rPr>
        <w:t>But in the longer run, all the evidence suggests that whatever employment opportunities are created, whatever the levels of earning in the industrial sector, the use of land and production of country foods eventually declines.</w:t>
      </w:r>
      <w:r>
        <w:rPr>
          <w:rFonts w:ascii="NimbusRomNo9L" w:hAnsi="NimbusRomNo9L" w:cs="NimbusRomNo9L"/>
          <w:color w:val="000000"/>
          <w:sz w:val="20"/>
          <w:szCs w:val="20"/>
        </w:rPr>
        <w:t xml:space="preserve"> Frobisher Bay, the Hay River-Pine Point area, and Inuvik all exemplify this trend. </w:t>
      </w:r>
      <w:r w:rsidRPr="00082624">
        <w:rPr>
          <w:rStyle w:val="StyleBoldUnderline"/>
        </w:rPr>
        <w:t>In Frobisher Bay, for instance, there is now a persistent shortage of country foods, including seal meat and whale skin</w:t>
      </w:r>
      <w:r>
        <w:rPr>
          <w:rFonts w:ascii="NimbusRomNo9L" w:hAnsi="NimbusRomNo9L" w:cs="NimbusRomNo9L"/>
          <w:color w:val="000000"/>
          <w:sz w:val="20"/>
          <w:szCs w:val="20"/>
        </w:rPr>
        <w:t xml:space="preserve">, whereas </w:t>
      </w:r>
      <w:r w:rsidRPr="00082624">
        <w:rPr>
          <w:rStyle w:val="StyleBoldUnderline"/>
        </w:rPr>
        <w:t>15 years ago the area was providing enough meat and fish for the subsistence of a community numbering 65 per cent of the present Frobisher Inuit population.</w:t>
      </w:r>
      <w:r>
        <w:rPr>
          <w:rFonts w:cs="Times New Roman"/>
          <w:sz w:val="24"/>
        </w:rPr>
        <w:t xml:space="preserve"> </w:t>
      </w:r>
      <w:r w:rsidRPr="00082624">
        <w:rPr>
          <w:rStyle w:val="StyleBoldUnderline"/>
        </w:rPr>
        <w:t>Industrial employment</w:t>
      </w:r>
      <w:r>
        <w:rPr>
          <w:rFonts w:ascii="NimbusRomNo9L" w:hAnsi="NimbusRomNo9L" w:cs="NimbusRomNo9L"/>
          <w:color w:val="000000"/>
          <w:sz w:val="20"/>
          <w:szCs w:val="20"/>
        </w:rPr>
        <w:t xml:space="preserve"> also </w:t>
      </w:r>
      <w:r w:rsidRPr="00082624">
        <w:rPr>
          <w:rStyle w:val="StyleBoldUnderline"/>
        </w:rPr>
        <w:t>has an impact on the distribution of income within a small community.</w:t>
      </w:r>
      <w:r>
        <w:rPr>
          <w:rFonts w:ascii="NimbusRomNo9L" w:hAnsi="NimbusRomNo9L" w:cs="NimbusRomNo9L"/>
          <w:color w:val="000000"/>
          <w:sz w:val="20"/>
          <w:szCs w:val="20"/>
        </w:rPr>
        <w:t xml:space="preserve"> Like so many village dwellers </w:t>
      </w:r>
      <w:proofErr w:type="gramStart"/>
      <w:r>
        <w:rPr>
          <w:rFonts w:ascii="NimbusRomNo9L" w:hAnsi="NimbusRomNo9L" w:cs="NimbusRomNo9L"/>
          <w:color w:val="000000"/>
          <w:sz w:val="20"/>
          <w:szCs w:val="20"/>
        </w:rPr>
        <w:t>who</w:t>
      </w:r>
      <w:proofErr w:type="gramEnd"/>
      <w:r>
        <w:rPr>
          <w:rFonts w:ascii="NimbusRomNo9L" w:hAnsi="NimbusRomNo9L" w:cs="NimbusRomNo9L"/>
          <w:color w:val="000000"/>
          <w:sz w:val="20"/>
          <w:szCs w:val="20"/>
        </w:rPr>
        <w:t xml:space="preserve"> have lived, in the not too distant past, in relative</w:t>
      </w:r>
      <w:r>
        <w:rPr>
          <w:rFonts w:cs="Times New Roman"/>
          <w:sz w:val="24"/>
        </w:rPr>
        <w:t xml:space="preserve"> </w:t>
      </w:r>
      <w:r>
        <w:rPr>
          <w:rFonts w:ascii="NimbusRomNo9L" w:hAnsi="NimbusRomNo9L" w:cs="NimbusRomNo9L"/>
          <w:color w:val="000000"/>
          <w:sz w:val="20"/>
          <w:szCs w:val="20"/>
        </w:rPr>
        <w:t>economic isolation, Inuit and Dene peoples are proud of the ways in which they share the</w:t>
      </w:r>
      <w:r>
        <w:rPr>
          <w:rFonts w:cs="Times New Roman"/>
          <w:sz w:val="24"/>
        </w:rPr>
        <w:t xml:space="preserve"> </w:t>
      </w:r>
      <w:r>
        <w:rPr>
          <w:rFonts w:ascii="NimbusRomNo9L" w:hAnsi="NimbusRomNo9L" w:cs="NimbusRomNo9L"/>
          <w:color w:val="000000"/>
          <w:sz w:val="20"/>
          <w:szCs w:val="20"/>
        </w:rPr>
        <w:t xml:space="preserve">produce of the land. The activity of hunting may be comparatively individualistic, but its produce tends to be communal—at least in so far as those in want are able to approach successful hunters and ask for food. Also, the basic means of production—land—is regarded as communal. </w:t>
      </w:r>
      <w:r w:rsidRPr="00082624">
        <w:rPr>
          <w:rStyle w:val="StyleBoldUnderline"/>
        </w:rPr>
        <w:t>Money is not so readily shared. Wage earners tend to regard it as their own private property,</w:t>
      </w:r>
      <w:r>
        <w:rPr>
          <w:rFonts w:ascii="NimbusRomNo9L" w:hAnsi="NimbusRomNo9L" w:cs="NimbusRomNo9L"/>
          <w:color w:val="000000"/>
          <w:sz w:val="20"/>
          <w:szCs w:val="20"/>
        </w:rPr>
        <w:t xml:space="preserve"> </w:t>
      </w:r>
      <w:r w:rsidRPr="00082624">
        <w:rPr>
          <w:rStyle w:val="StyleBoldUnderline"/>
        </w:rPr>
        <w:t>and to spend it on their immediate families' personal needs. Consumer durable goods cannot easily be divided among neighbours. The shift towards a money economy thus creates a possibility for poverty</w:t>
      </w:r>
      <w:r>
        <w:rPr>
          <w:rFonts w:ascii="NimbusRomNo9L" w:hAnsi="NimbusRomNo9L" w:cs="NimbusRomNo9L"/>
          <w:color w:val="000000"/>
          <w:sz w:val="20"/>
          <w:szCs w:val="20"/>
        </w:rPr>
        <w:t xml:space="preserve"> </w:t>
      </w:r>
      <w:r w:rsidRPr="00082624">
        <w:rPr>
          <w:rStyle w:val="StyleBoldUnderline"/>
        </w:rPr>
        <w:t>that previously did not exist</w:t>
      </w:r>
      <w:r>
        <w:rPr>
          <w:rFonts w:ascii="NimbusRomNo9L" w:hAnsi="NimbusRomNo9L" w:cs="NimbusRomNo9L"/>
          <w:color w:val="000000"/>
          <w:sz w:val="20"/>
          <w:szCs w:val="20"/>
        </w:rPr>
        <w:t xml:space="preserve">: </w:t>
      </w:r>
      <w:r w:rsidRPr="00082624">
        <w:rPr>
          <w:rStyle w:val="StyleBoldUnderline"/>
        </w:rPr>
        <w:t>those in want are more likely to stay in want, and substantial inequalities introduce themselves into native communities</w:t>
      </w:r>
      <w:r>
        <w:rPr>
          <w:rFonts w:ascii="NimbusRomNo9L" w:hAnsi="NimbusRomNo9L" w:cs="NimbusRomNo9L"/>
          <w:color w:val="000000"/>
          <w:sz w:val="20"/>
          <w:szCs w:val="20"/>
        </w:rPr>
        <w:t xml:space="preserve">. It is possible, in an unequal society where the basis of wealth is not shared, for average per capita income to go up, while </w:t>
      </w:r>
      <w:r w:rsidRPr="00082624">
        <w:rPr>
          <w:rStyle w:val="StyleBoldUnderline"/>
        </w:rPr>
        <w:t>the number of households experiencing poverty is also increasing.</w:t>
      </w:r>
    </w:p>
    <w:p w14:paraId="4BD50A41" w14:textId="77777777" w:rsidR="00DE7A64" w:rsidRPr="00991380" w:rsidRDefault="00DE7A64" w:rsidP="00290668"/>
    <w:p w14:paraId="46F747D7" w14:textId="77777777" w:rsidR="006A0838" w:rsidRDefault="006A0838" w:rsidP="006A0838">
      <w:pPr>
        <w:rPr>
          <w:b/>
          <w:sz w:val="24"/>
        </w:rPr>
      </w:pPr>
      <w:r w:rsidRPr="003462B8">
        <w:rPr>
          <w:b/>
          <w:sz w:val="24"/>
        </w:rPr>
        <w:t>In current politics the indigenous peoples are more and more ignored. Leaving them “silent” in the international community</w:t>
      </w:r>
    </w:p>
    <w:p w14:paraId="178BCFFC" w14:textId="77777777" w:rsidR="006A0838" w:rsidRPr="003462B8" w:rsidRDefault="006A0838" w:rsidP="006A0838">
      <w:pPr>
        <w:rPr>
          <w:b/>
          <w:sz w:val="24"/>
        </w:rPr>
      </w:pPr>
    </w:p>
    <w:p w14:paraId="69B6B7F5" w14:textId="77777777" w:rsidR="006A0838" w:rsidRDefault="006A0838" w:rsidP="006A0838">
      <w:r w:rsidRPr="00BC4C71">
        <w:rPr>
          <w:rStyle w:val="StyleStyleBold12pt"/>
        </w:rPr>
        <w:t>Nuttall 98</w:t>
      </w:r>
      <w:r>
        <w:t>, Mark. “Protecting the Arctic: Indigenous Peoples and Cultural Survival”. Accessed 7-16-14.</w:t>
      </w:r>
    </w:p>
    <w:p w14:paraId="21BC21CD" w14:textId="77777777" w:rsidR="006A0838" w:rsidRDefault="006A0838" w:rsidP="006A0838">
      <w:pPr>
        <w:rPr>
          <w:rStyle w:val="StyleBoldUnderline"/>
        </w:rPr>
      </w:pPr>
      <w:r w:rsidRPr="00FA5D01">
        <w:rPr>
          <w:rStyle w:val="StyleBoldUnderline"/>
        </w:rPr>
        <w:t>In recent years concern over global warming, atmospheric pollution, ozone depletion, overfishing and uncontrolled resource extraction has focused</w:t>
      </w:r>
      <w:r>
        <w:t xml:space="preserve"> international </w:t>
      </w:r>
      <w:r w:rsidRPr="00FA5D01">
        <w:rPr>
          <w:rStyle w:val="StyleBoldUnderline"/>
        </w:rPr>
        <w:t>attention on the Arctic as a critical zone for global environmental change</w:t>
      </w:r>
      <w:r>
        <w:t xml:space="preserve">. The global quest for natural resources, the expansion of capitalist markets and the influence of transnational practices on the periphery </w:t>
      </w:r>
      <w:proofErr w:type="gramStart"/>
      <w:r>
        <w:t>has</w:t>
      </w:r>
      <w:proofErr w:type="gramEnd"/>
      <w:r>
        <w:t xml:space="preserve"> resulted in an internationalization of the circumpolar north. </w:t>
      </w:r>
      <w:r w:rsidRPr="00AB548A">
        <w:rPr>
          <w:rStyle w:val="StyleBoldUnderline"/>
        </w:rPr>
        <w:t>The anthropogenic causes and consequences of environmental change and degradation demonstrates</w:t>
      </w:r>
      <w:r>
        <w:t xml:space="preserve"> how regional </w:t>
      </w:r>
      <w:r w:rsidRPr="00AB548A">
        <w:rPr>
          <w:rStyle w:val="StyleBoldUnderline"/>
        </w:rPr>
        <w:t>environmental change in the Arctic cannot be viewed in isolation,</w:t>
      </w:r>
      <w:r>
        <w:t xml:space="preserve"> but must be seen in relation to global change and global processes. Development and the threat of irreversible environmental damage has precipitated intense debate about the correct use of natural resources and proper ways forward for Arctic environmental protection. </w:t>
      </w:r>
      <w:r w:rsidRPr="00AB548A">
        <w:rPr>
          <w:rStyle w:val="StyleBoldUnderline"/>
        </w:rPr>
        <w:t>Indigenous peoples’</w:t>
      </w:r>
      <w:r>
        <w:t xml:space="preserve"> organizations, environmentalists and</w:t>
      </w:r>
      <w:proofErr w:type="gramStart"/>
      <w:r>
        <w:t>,  more</w:t>
      </w:r>
      <w:proofErr w:type="gramEnd"/>
      <w:r>
        <w:t xml:space="preserve"> recently, national governments, </w:t>
      </w:r>
      <w:r w:rsidRPr="00AB548A">
        <w:rPr>
          <w:rStyle w:val="StyleBoldUnderline"/>
        </w:rPr>
        <w:t xml:space="preserve">have stressed the need to implement appropriate resource management policies and environmental protection strategies. Yet science based resource management systems designed to safeguard wildlife and the Arctic </w:t>
      </w:r>
      <w:proofErr w:type="gramStart"/>
      <w:r w:rsidRPr="00AB548A">
        <w:rPr>
          <w:rStyle w:val="StyleBoldUnderline"/>
        </w:rPr>
        <w:t>environment have</w:t>
      </w:r>
      <w:proofErr w:type="gramEnd"/>
      <w:r w:rsidRPr="00AB548A">
        <w:rPr>
          <w:rStyle w:val="StyleBoldUnderline"/>
        </w:rPr>
        <w:t>, for the most part, ignored indigenous perspectives.</w:t>
      </w:r>
    </w:p>
    <w:p w14:paraId="4969693F" w14:textId="77777777" w:rsidR="00DE7A64" w:rsidRPr="00290668" w:rsidRDefault="00DE7A64" w:rsidP="00290668"/>
    <w:p w14:paraId="6BF7836E" w14:textId="77777777" w:rsidR="00DE7A64" w:rsidRDefault="00DE7A64" w:rsidP="00290668"/>
    <w:p w14:paraId="117A023C" w14:textId="77777777" w:rsidR="00290668" w:rsidRDefault="00290668" w:rsidP="00290668">
      <w:pPr>
        <w:pStyle w:val="Heading3"/>
      </w:pPr>
      <w:r>
        <w:t>Artic Alt</w:t>
      </w:r>
    </w:p>
    <w:p w14:paraId="10B4613C" w14:textId="77777777" w:rsidR="00290668" w:rsidRDefault="00290668" w:rsidP="00290668"/>
    <w:p w14:paraId="7302FF6E" w14:textId="77777777" w:rsidR="00DE7A64" w:rsidRPr="00DE7A64" w:rsidRDefault="00DE7A64" w:rsidP="00DE7A64">
      <w:pPr>
        <w:rPr>
          <w:b/>
          <w:sz w:val="24"/>
        </w:rPr>
      </w:pPr>
      <w:r w:rsidRPr="00DE7A64">
        <w:rPr>
          <w:b/>
          <w:sz w:val="24"/>
        </w:rPr>
        <w:t>The only way to make the natives feel safe in their home from us is too consult them first.</w:t>
      </w:r>
    </w:p>
    <w:p w14:paraId="550E077C" w14:textId="77777777" w:rsidR="00DE7A64" w:rsidRDefault="00DE7A64" w:rsidP="00DE7A64">
      <w:pPr>
        <w:rPr>
          <w:rStyle w:val="StyleBoldUnderline"/>
        </w:rPr>
      </w:pPr>
      <w:r w:rsidRPr="00DE7A64">
        <w:rPr>
          <w:b/>
          <w:sz w:val="24"/>
        </w:rPr>
        <w:t>“Hugh Brody (1977</w:t>
      </w:r>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Industrial impact in the Canadian north.</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Polar Record, 18, pp 333-339.</w:t>
      </w:r>
      <w:proofErr w:type="gramEnd"/>
      <w:r w:rsidRPr="00BA1344">
        <w:rPr>
          <w:rFonts w:asciiTheme="majorHAnsi" w:hAnsiTheme="majorHAnsi" w:cs="NimbusMonL"/>
          <w:color w:val="000000"/>
          <w:sz w:val="16"/>
          <w:szCs w:val="16"/>
        </w:rPr>
        <w:t xml:space="preserve"> </w:t>
      </w:r>
      <w:proofErr w:type="gramStart"/>
      <w:r w:rsidRPr="00BA1344">
        <w:rPr>
          <w:rFonts w:asciiTheme="majorHAnsi" w:hAnsiTheme="majorHAnsi" w:cs="NimbusMonL"/>
          <w:color w:val="000000"/>
          <w:sz w:val="16"/>
          <w:szCs w:val="16"/>
        </w:rPr>
        <w:t>doi:10.1017</w:t>
      </w:r>
      <w:proofErr w:type="gramEnd"/>
      <w:r w:rsidRPr="00BA1344">
        <w:rPr>
          <w:rFonts w:asciiTheme="majorHAnsi" w:hAnsiTheme="majorHAnsi" w:cs="NimbusMonL"/>
          <w:color w:val="000000"/>
          <w:sz w:val="16"/>
          <w:szCs w:val="16"/>
        </w:rPr>
        <w:t>/S0032247400000589.</w:t>
      </w:r>
      <w:r w:rsidRPr="00BA1344">
        <w:rPr>
          <w:sz w:val="16"/>
          <w:szCs w:val="16"/>
        </w:rPr>
        <w:t xml:space="preserve"> http://journals.cambridge.org/download.php</w:t>
      </w:r>
      <w:proofErr w:type="gramStart"/>
      <w:r w:rsidRPr="00BA1344">
        <w:rPr>
          <w:sz w:val="16"/>
          <w:szCs w:val="16"/>
        </w:rPr>
        <w:t>?file</w:t>
      </w:r>
      <w:proofErr w:type="gramEnd"/>
      <w:r w:rsidRPr="00BA1344">
        <w:rPr>
          <w:sz w:val="16"/>
          <w:szCs w:val="16"/>
        </w:rPr>
        <w:t>=%2FPOL%2FPOL18_115%2FS0032247400000589a.pdf&amp;code=154bc58c7983f554b38b329bcd41b762</w:t>
      </w:r>
    </w:p>
    <w:p w14:paraId="164208E0" w14:textId="77777777" w:rsidR="00DE7A64" w:rsidRPr="002D7D15" w:rsidRDefault="00DE7A64" w:rsidP="00DE7A64">
      <w:r w:rsidRPr="002D7D15">
        <w:t xml:space="preserve">The problem of consultation is of particular importance. </w:t>
      </w:r>
      <w:r w:rsidRPr="002D7D15">
        <w:rPr>
          <w:rStyle w:val="StyleBoldUnderline"/>
        </w:rPr>
        <w:t>There is an Eskimo word that characterizes the feeling that southerners inspire in Inuit.</w:t>
      </w:r>
      <w:r w:rsidRPr="002D7D15">
        <w:t xml:space="preserve"> That word (or root) is ilira, and it is not easy to translate. It is a kind of fear, a blend of awe and intimidation. It is the feeling a strong and effective father inspires in his children</w:t>
      </w:r>
      <w:r w:rsidRPr="002D7D15">
        <w:rPr>
          <w:rStyle w:val="StyleBoldUnderline"/>
        </w:rPr>
        <w:t>; it is the feeling you have about a person whose be- haviour you can neither control nor predict, but who is perhaps going to be dangerous; it is the feeling you have when you are in a room full of important strangers whose language you cannot understand; and it is the feeling inspired by the trader, the missionary and the policeman, white strangers who were so obviously powerfu</w:t>
      </w:r>
      <w:r w:rsidRPr="002D7D15">
        <w:t xml:space="preserve">l, upon whom Inuit were so acutely dependent and who told people what to do and believe but were not often disposed to listen to what Inuit wanted to do and believe. Indeed, Inuit express their surprise and pleasure when they have dealings with a southerner who does not make them feel ilira. In the course of two or more decades of dealings with southerners, Inuit came to have expectations and attitudes strongly influenced by the ilira they felt. </w:t>
      </w:r>
      <w:r w:rsidRPr="002D7D15">
        <w:rPr>
          <w:rStyle w:val="StyleBoldUnderline"/>
        </w:rPr>
        <w:t>They did not expect to be able to state their own opinions and criticisms of what southerners were doing; they tended to accept the decisions of traders and missionaries, and to avoid all possible confrontation. There took place what might be called political retreatism,</w:t>
      </w:r>
      <w:r w:rsidRPr="002D7D15">
        <w:t xml:space="preserve"> as well as the careful preservation of a cheerful and obedient countenance. Native people came to present themselves as conciliatory and accepting. This meant that </w:t>
      </w:r>
      <w:r w:rsidRPr="002D7D15">
        <w:rPr>
          <w:rStyle w:val="StyleBoldUnderline"/>
        </w:rPr>
        <w:t>they were inclined to smile and look cheerful whenever they had dealings with southerners; it also meant that they did what they were asked to do, even when it was, in reality, something they thought wrong or foolish</w:t>
      </w:r>
      <w:r w:rsidRPr="002D7D15">
        <w:t xml:space="preserve">; and, in the end, </w:t>
      </w:r>
      <w:r w:rsidRPr="002D7D15">
        <w:rPr>
          <w:rStyle w:val="StyleBoldUnderline"/>
        </w:rPr>
        <w:t>it meant that they subordinated themselves to the changing whims of individuals no less than to shifts in prices or policies by which their lives were profoundly affected.</w:t>
      </w:r>
      <w:r w:rsidRPr="002D7D15">
        <w:t xml:space="preserve"> </w:t>
      </w:r>
      <w:proofErr w:type="gramStart"/>
      <w:r w:rsidRPr="002D7D15">
        <w:t>Retreatism of this kind is described by many Inuit who can recall the first introduction of schools</w:t>
      </w:r>
      <w:proofErr w:type="gramEnd"/>
      <w:r w:rsidRPr="002D7D15">
        <w:t xml:space="preserve">. In some areas this was </w:t>
      </w:r>
      <w:r>
        <w:t>i</w:t>
      </w:r>
      <w:r w:rsidRPr="002D7D15">
        <w:t>in the late 1950's, and in most areas followed directly on the trade and mission period, and represented one of the first major governmental initiatives in the north. In a series of 43 discussions I had on this subject with parents who were asked to give permission for their children to go to a federal school in a settlement, but who were living at the time in camp away from the settlement, 32 said they wanted to say 'no' to the officials by whom they were approached. All but 3, however, said 'y es&gt; &gt; an d, in many cases, against their own very strong feelings and quite different judgement, agreed to leave their children in school or moved to a settlement to avoid being separated from them. This represents approximately a 70 per cent acquiescence rate. When describing their reasons for thus acquiescing, 21 of the 29 parents used the word ilira to explain their behaviour, and 14 used the word kappia, which means fear of danger. 18 talked of southerners as angajuqaat, bosses, and themselves as just not being able to do other than what they were told. Each person's description of the beginnings of the education programme involved some more or less explicit reference to their subordination to and dependence upon southerners. When Inuit talk about subsequent events, they indicate that these attitudes and their corresponding retreatism have tended to persist, or, in some cases even to be reinforced</w:t>
      </w:r>
      <w:r w:rsidRPr="00A0735E">
        <w:rPr>
          <w:rStyle w:val="StyleBoldUnderline"/>
        </w:rPr>
        <w:t>. Inuit have rarely felt able to oppose southerners' wishes.</w:t>
      </w:r>
      <w:r w:rsidRPr="002D7D15">
        <w:t xml:space="preserve"> </w:t>
      </w:r>
      <w:r w:rsidRPr="00A0735E">
        <w:rPr>
          <w:rStyle w:val="StyleBoldUnderline"/>
        </w:rPr>
        <w:t>Since southerners represent their innovations as their wish, they thereby minimize the possibility of the kind of dialogue that genuine consultation must entail.</w:t>
      </w:r>
      <w:r w:rsidRPr="002D7D15">
        <w:t xml:space="preserve"> What is more, </w:t>
      </w:r>
      <w:r w:rsidRPr="00A0735E">
        <w:rPr>
          <w:rStyle w:val="StyleBoldUnderline"/>
        </w:rPr>
        <w:t xml:space="preserve">the discussions that do take place are often bedevilled by </w:t>
      </w:r>
      <w:proofErr w:type="gramStart"/>
      <w:r w:rsidRPr="00A0735E">
        <w:rPr>
          <w:rStyle w:val="StyleBoldUnderline"/>
        </w:rPr>
        <w:t>misunderstandings :</w:t>
      </w:r>
      <w:proofErr w:type="gramEnd"/>
      <w:r w:rsidRPr="00A0735E">
        <w:rPr>
          <w:rStyle w:val="StyleBoldUnderline"/>
        </w:rPr>
        <w:t xml:space="preserve"> there are serious language problems</w:t>
      </w:r>
      <w:r w:rsidRPr="002D7D15">
        <w:t xml:space="preserve">, not to mention the </w:t>
      </w:r>
      <w:r w:rsidRPr="00A0735E">
        <w:rPr>
          <w:rStyle w:val="StyleBoldUnderline"/>
        </w:rPr>
        <w:t>vastly different traditions of dialogue and social exchange that govern the representatives of industry and the representatives of Inuit or Dene communities</w:t>
      </w:r>
      <w:r w:rsidRPr="002D7D15">
        <w:t xml:space="preserve">. Inuit are slow to decide, and prefer to wait for the gradual emergence of community opinion before expressing a definite point of view. They are also suspicious of mere opinion, and regard an error of judgement as a lie. But decisions about industry can rarely wait long—the harsh economic realities are always said to be pounding on the door. </w:t>
      </w:r>
      <w:r w:rsidRPr="00A0735E">
        <w:rPr>
          <w:rStyle w:val="StyleBoldUnderline"/>
        </w:rPr>
        <w:t>From the native point of view, their representatives seem to be stormed into making decisions, into giving agreements, and into expressing their wishes and conditions for the southerners' programmes</w:t>
      </w:r>
      <w:r w:rsidRPr="002D7D15">
        <w:t>.</w:t>
      </w:r>
    </w:p>
    <w:p w14:paraId="7E5B3145" w14:textId="77777777" w:rsidR="00DE7A64" w:rsidRDefault="00DE7A64" w:rsidP="00290668"/>
    <w:p w14:paraId="0B7E113E" w14:textId="77777777" w:rsidR="00DE7A64" w:rsidRDefault="00DE7A64" w:rsidP="00290668"/>
    <w:p w14:paraId="7E681DA9" w14:textId="77777777" w:rsidR="00290668" w:rsidRPr="003462B8" w:rsidRDefault="00290668" w:rsidP="003462B8">
      <w:pPr>
        <w:rPr>
          <w:b/>
          <w:sz w:val="24"/>
        </w:rPr>
      </w:pPr>
      <w:r w:rsidRPr="003462B8">
        <w:rPr>
          <w:b/>
          <w:sz w:val="24"/>
        </w:rPr>
        <w:t>Use indigenous customs and ideas as a way to make a sustainable way to explore the arctic</w:t>
      </w:r>
    </w:p>
    <w:p w14:paraId="7B46C7B0" w14:textId="77777777" w:rsidR="00290668" w:rsidRDefault="00290668" w:rsidP="003462B8">
      <w:r w:rsidRPr="003462B8">
        <w:rPr>
          <w:b/>
          <w:sz w:val="24"/>
        </w:rPr>
        <w:t>Nuttall 98</w:t>
      </w:r>
      <w:r>
        <w:t>, Mark. “Protecting the Arctic: Indigenous Peoples and Cultural Survival”. Accessed 7-16-14.</w:t>
      </w:r>
    </w:p>
    <w:p w14:paraId="6567AF55" w14:textId="77777777" w:rsidR="00290668" w:rsidRDefault="00290668" w:rsidP="00290668">
      <w:r>
        <w:t xml:space="preserve">The work of Angayuqaq Oscar Kawagley, </w:t>
      </w:r>
      <w:r w:rsidRPr="00AB548A">
        <w:rPr>
          <w:rStyle w:val="StyleBoldUnderline"/>
        </w:rPr>
        <w:t>a Yupiag writer</w:t>
      </w:r>
      <w:r>
        <w:t xml:space="preserve"> and educationalist from southwest Alaska </w:t>
      </w:r>
      <w:r w:rsidRPr="00AB548A">
        <w:rPr>
          <w:rStyle w:val="StyleBoldUnderline"/>
        </w:rPr>
        <w:t>has been highly influential</w:t>
      </w:r>
      <w:r>
        <w:t xml:space="preserve"> in recent years </w:t>
      </w:r>
      <w:r w:rsidRPr="00AB548A">
        <w:rPr>
          <w:rStyle w:val="StyleBoldUnderline"/>
        </w:rPr>
        <w:t>as attempts are made to strengthen cultural identity through education.</w:t>
      </w:r>
      <w:r>
        <w:t xml:space="preserve"> </w:t>
      </w:r>
      <w:r w:rsidRPr="00AB548A">
        <w:rPr>
          <w:rStyle w:val="StyleBoldUnderline"/>
        </w:rPr>
        <w:t>Kawagley argues that his work also has universal applicability in that we nee to use the elemental spirit, values and cultural perspetives od indigenous peoples such as the Yupiaq to create a new way of knowing and acting in the world that will achieve the balance and harmony necessary for a sustainable way of life.</w:t>
      </w:r>
      <w:r>
        <w:t xml:space="preserve"> </w:t>
      </w:r>
    </w:p>
    <w:p w14:paraId="55BE4E95" w14:textId="77777777" w:rsidR="003462B8" w:rsidRDefault="003462B8" w:rsidP="00290668"/>
    <w:p w14:paraId="00D989E4" w14:textId="77777777" w:rsidR="003462B8" w:rsidRDefault="003462B8" w:rsidP="00290668">
      <w:pPr>
        <w:pStyle w:val="Heading3"/>
      </w:pPr>
    </w:p>
    <w:p w14:paraId="348BA88D" w14:textId="77777777" w:rsidR="00290668" w:rsidRDefault="00290668" w:rsidP="00290668">
      <w:pPr>
        <w:pStyle w:val="Heading3"/>
      </w:pPr>
      <w:r>
        <w:t>Impact Cards</w:t>
      </w:r>
    </w:p>
    <w:p w14:paraId="6CCDEFF4" w14:textId="77777777" w:rsidR="00290668" w:rsidRDefault="00290668" w:rsidP="00290668"/>
    <w:p w14:paraId="337B5AF7" w14:textId="77777777" w:rsidR="00290668" w:rsidRPr="003462B8" w:rsidRDefault="00290668" w:rsidP="003462B8">
      <w:pPr>
        <w:rPr>
          <w:b/>
          <w:sz w:val="24"/>
        </w:rPr>
      </w:pPr>
      <w:r w:rsidRPr="003462B8">
        <w:rPr>
          <w:b/>
          <w:sz w:val="24"/>
        </w:rPr>
        <w:t>Environmental Justice is becoming crucial for a sustainable society absence will allow for more racism and ecological catastrophe</w:t>
      </w:r>
    </w:p>
    <w:p w14:paraId="1E5D8695" w14:textId="77777777" w:rsidR="00290668" w:rsidRPr="00290668" w:rsidRDefault="00290668" w:rsidP="00290668"/>
    <w:p w14:paraId="0500B53C" w14:textId="77777777" w:rsidR="00290668" w:rsidRDefault="00290668" w:rsidP="00290668">
      <w:r>
        <w:rPr>
          <w:rStyle w:val="StyleStyleBold12pt"/>
        </w:rPr>
        <w:t xml:space="preserve">Agyeman </w:t>
      </w:r>
      <w:r w:rsidRPr="000736E5">
        <w:rPr>
          <w:rStyle w:val="StyleStyleBold12pt"/>
        </w:rPr>
        <w:t>1</w:t>
      </w:r>
    </w:p>
    <w:p w14:paraId="07356DA1" w14:textId="77777777" w:rsidR="00290668" w:rsidRDefault="00290668" w:rsidP="00290668">
      <w:r>
        <w:t>Julian. “Just Sustainabilities: development in an unequal world.” Accessed 7-16-14</w:t>
      </w:r>
    </w:p>
    <w:p w14:paraId="27BB811F" w14:textId="77777777" w:rsidR="00290668" w:rsidRDefault="00290668" w:rsidP="00290668">
      <w:r>
        <w:t xml:space="preserve">In this respect, the process of </w:t>
      </w:r>
      <w:r w:rsidRPr="00FA5D01">
        <w:rPr>
          <w:rStyle w:val="StyleBoldUnderline"/>
        </w:rPr>
        <w:t>global economic restructuring</w:t>
      </w:r>
      <w:r>
        <w:t xml:space="preserve">, which neoliberalism has helped facilitate, </w:t>
      </w:r>
      <w:r w:rsidRPr="00FA5D01">
        <w:rPr>
          <w:rStyle w:val="StyleBoldUnderline"/>
        </w:rPr>
        <w:t>is</w:t>
      </w:r>
      <w:r>
        <w:t xml:space="preserve"> thus </w:t>
      </w:r>
      <w:r w:rsidRPr="00FA5D01">
        <w:rPr>
          <w:rStyle w:val="StyleBoldUnderline"/>
        </w:rPr>
        <w:t>responsible for the deterioration in ecological and working/living conditions of the poor and people of colour.</w:t>
      </w:r>
      <w:r>
        <w:t xml:space="preserve"> The increased hardships of both the subaltern and their environment are thus two sides of the same political-economic coin and are now so dialectically related (if not essential) to each other as to become part of the same historical process. </w:t>
      </w:r>
      <w:r w:rsidRPr="00FA5D01">
        <w:rPr>
          <w:rStyle w:val="StyleBoldUnderline"/>
        </w:rPr>
        <w:t>As a result</w:t>
      </w:r>
      <w:r>
        <w:t xml:space="preserve">, the issues of </w:t>
      </w:r>
      <w:r w:rsidRPr="00FA5D01">
        <w:rPr>
          <w:rStyle w:val="StyleBoldUnderline"/>
        </w:rPr>
        <w:t>sustainable development and social/environmental justice have surfaced together as in no other period in world history.</w:t>
      </w:r>
      <w:r>
        <w:t xml:space="preserve"> This chapter will </w:t>
      </w:r>
      <w:r w:rsidRPr="00FA5D01">
        <w:rPr>
          <w:rStyle w:val="StyleBoldUnderline"/>
        </w:rPr>
        <w:t>explore the challenges</w:t>
      </w:r>
      <w:r>
        <w:t xml:space="preserve"> confronting the environmental justive movement as it tries to forge a truly participatory ecological democracy capable of building a more just and sustainable society.</w:t>
      </w:r>
    </w:p>
    <w:p w14:paraId="5F554E9D" w14:textId="77777777" w:rsidR="00290668" w:rsidRDefault="00290668" w:rsidP="00290668"/>
    <w:p w14:paraId="73572B61" w14:textId="77777777" w:rsidR="00E76921" w:rsidRDefault="00E76921" w:rsidP="00E76921">
      <w:pPr>
        <w:ind w:left="180"/>
        <w:rPr>
          <w:sz w:val="14"/>
          <w:szCs w:val="16"/>
        </w:rPr>
      </w:pPr>
    </w:p>
    <w:p w14:paraId="72280D2A" w14:textId="77777777" w:rsidR="00E76921" w:rsidRDefault="00E76921" w:rsidP="00E76921">
      <w:pPr>
        <w:ind w:left="180"/>
        <w:rPr>
          <w:sz w:val="14"/>
          <w:szCs w:val="16"/>
        </w:rPr>
      </w:pPr>
    </w:p>
    <w:p w14:paraId="058DF7E0" w14:textId="77777777" w:rsidR="00E76921" w:rsidRPr="00E76921" w:rsidRDefault="00E76921" w:rsidP="00E76921"/>
    <w:p w14:paraId="326B0A58" w14:textId="77777777" w:rsidR="006519F9" w:rsidRDefault="006519F9" w:rsidP="006519F9">
      <w:pPr>
        <w:pStyle w:val="Heading2"/>
      </w:pPr>
    </w:p>
    <w:p w14:paraId="28363043" w14:textId="77777777" w:rsidR="00F60092" w:rsidRPr="00BF45EF" w:rsidRDefault="00F60092" w:rsidP="00F60092">
      <w:pPr>
        <w:pStyle w:val="Heading2"/>
      </w:pPr>
      <w:r w:rsidRPr="00BF45EF">
        <w:t>**Assorted Links**</w:t>
      </w:r>
    </w:p>
    <w:p w14:paraId="41E64C50" w14:textId="77777777" w:rsidR="00F60092" w:rsidRDefault="00F60092" w:rsidP="00F60092"/>
    <w:p w14:paraId="3B0A67F6" w14:textId="77777777" w:rsidR="00F60092" w:rsidRDefault="00F60092" w:rsidP="00F60092">
      <w:pPr>
        <w:pStyle w:val="Heading3"/>
      </w:pPr>
    </w:p>
    <w:p w14:paraId="19432C79" w14:textId="77777777" w:rsidR="00F60092" w:rsidRDefault="00F60092" w:rsidP="00F60092">
      <w:pPr>
        <w:pStyle w:val="Heading3"/>
      </w:pPr>
      <w:r>
        <w:t>Link-Deep Sea Mining</w:t>
      </w:r>
    </w:p>
    <w:p w14:paraId="410DEB35" w14:textId="77777777" w:rsidR="00F60092" w:rsidRDefault="00F60092" w:rsidP="00F60092">
      <w:pPr>
        <w:rPr>
          <w:b/>
          <w:sz w:val="24"/>
        </w:rPr>
      </w:pPr>
    </w:p>
    <w:p w14:paraId="4E053482" w14:textId="77777777" w:rsidR="00F60092" w:rsidRPr="003462B8" w:rsidRDefault="00F60092" w:rsidP="00F60092">
      <w:pPr>
        <w:rPr>
          <w:b/>
          <w:sz w:val="24"/>
        </w:rPr>
      </w:pPr>
      <w:proofErr w:type="gramStart"/>
      <w:r w:rsidRPr="003462B8">
        <w:rPr>
          <w:b/>
          <w:sz w:val="24"/>
        </w:rPr>
        <w:t>Deep sea</w:t>
      </w:r>
      <w:proofErr w:type="gramEnd"/>
      <w:r w:rsidRPr="003462B8">
        <w:rPr>
          <w:b/>
          <w:sz w:val="24"/>
        </w:rPr>
        <w:t xml:space="preserve"> mining will result in ecological devastation</w:t>
      </w:r>
    </w:p>
    <w:p w14:paraId="38BC3A6A" w14:textId="77777777" w:rsidR="00F60092" w:rsidRDefault="00F60092" w:rsidP="00F60092">
      <w:r w:rsidRPr="003462B8">
        <w:rPr>
          <w:b/>
          <w:sz w:val="24"/>
        </w:rPr>
        <w:t>Halfar and Fujita ’07</w:t>
      </w:r>
      <w:r>
        <w:t xml:space="preserve"> (Jochen Halfar and Rodney M. Fujita, Halfar is a professor at the department of Chemical and Physical Sciences, University of Toronto at Mississauga, Fujita is an Env</w:t>
      </w:r>
      <w:r w:rsidRPr="00461F25">
        <w:t>ironmental Defense</w:t>
      </w:r>
      <w:r>
        <w:t xml:space="preserve"> Activist from </w:t>
      </w:r>
      <w:r w:rsidRPr="00461F25">
        <w:t>Oakland, CA</w:t>
      </w:r>
      <w:r>
        <w:t xml:space="preserve">, </w:t>
      </w:r>
      <w:r w:rsidRPr="00461F25">
        <w:t>SCIENCE VOL 316 18 MAY 2007 9</w:t>
      </w:r>
      <w:r>
        <w:t xml:space="preserve"> Danger of Deep Sea Mining </w:t>
      </w:r>
      <w:r w:rsidRPr="00461F25">
        <w:t>http://www.chriscunnings.com/uploads/2/0/7/7/20773630/deep_sea_mining_1.pdf</w:t>
      </w:r>
      <w:r>
        <w:t>)//NB</w:t>
      </w:r>
    </w:p>
    <w:p w14:paraId="2819D086" w14:textId="77777777" w:rsidR="00F60092" w:rsidRDefault="00F60092" w:rsidP="00F60092">
      <w:r w:rsidRPr="00461F25">
        <w:t>Initial interest in deep-sea mining was</w:t>
      </w:r>
      <w:r>
        <w:t xml:space="preserve"> </w:t>
      </w:r>
      <w:r w:rsidRPr="00461F25">
        <w:t>centered on extracting manganese nodules</w:t>
      </w:r>
      <w:r>
        <w:t xml:space="preserve"> </w:t>
      </w:r>
      <w:r w:rsidRPr="00461F25">
        <w:t>from spatially extensive sea-floor deposits in</w:t>
      </w:r>
      <w:r>
        <w:t xml:space="preserve"> </w:t>
      </w:r>
      <w:r w:rsidRPr="00461F25">
        <w:t>international seas distant from continents.</w:t>
      </w:r>
      <w:r>
        <w:t xml:space="preserve"> </w:t>
      </w:r>
      <w:r w:rsidRPr="00461F25">
        <w:t>However, ratification of the United Nations</w:t>
      </w:r>
      <w:r>
        <w:t xml:space="preserve"> </w:t>
      </w:r>
      <w:r w:rsidRPr="00461F25">
        <w:t>Convention on the Law of the Sea in 1994,</w:t>
      </w:r>
      <w:r>
        <w:t xml:space="preserve"> </w:t>
      </w:r>
      <w:r w:rsidRPr="00461F25">
        <w:t>which imposed financial burdens and environmental safeguards, together with low metal</w:t>
      </w:r>
      <w:r>
        <w:t xml:space="preserve"> </w:t>
      </w:r>
      <w:r w:rsidRPr="00461F25">
        <w:t>prices, drastically lowered interest in nodule</w:t>
      </w:r>
      <w:r>
        <w:t xml:space="preserve"> </w:t>
      </w:r>
      <w:r w:rsidRPr="00461F25">
        <w:t>mining. Prospecting and exploration activities</w:t>
      </w:r>
      <w:r>
        <w:t xml:space="preserve"> </w:t>
      </w:r>
      <w:r w:rsidRPr="00461F25">
        <w:t>have since shifted to the Exclusive Economic</w:t>
      </w:r>
      <w:r>
        <w:t xml:space="preserve"> </w:t>
      </w:r>
      <w:r w:rsidRPr="00461F25">
        <w:t>Zones (EEZs), where it is the responsibility of</w:t>
      </w:r>
      <w:r>
        <w:t xml:space="preserve"> </w:t>
      </w:r>
      <w:r w:rsidRPr="00461F25">
        <w:t>individual nations to issue mining licenses and</w:t>
      </w:r>
      <w:r>
        <w:t xml:space="preserve"> </w:t>
      </w:r>
      <w:r w:rsidRPr="00461F25">
        <w:t>define environmental safeguards. Discovery</w:t>
      </w:r>
      <w:r>
        <w:t xml:space="preserve"> </w:t>
      </w:r>
      <w:r w:rsidRPr="00461F25">
        <w:t>of extensive massive sulfide deposits at commercial ore grades within the EEZs of PNG</w:t>
      </w:r>
      <w:r>
        <w:t xml:space="preserve"> </w:t>
      </w:r>
      <w:r w:rsidRPr="00461F25">
        <w:t>and, more recently, New Zealand has set off a</w:t>
      </w:r>
      <w:r>
        <w:t xml:space="preserve"> </w:t>
      </w:r>
      <w:r w:rsidRPr="00461F25">
        <w:t>new phase of exploration (3).</w:t>
      </w:r>
      <w:r>
        <w:t xml:space="preserve"> </w:t>
      </w:r>
      <w:r w:rsidRPr="00461F25">
        <w:t>The first site for such mining is expected to</w:t>
      </w:r>
      <w:r>
        <w:t xml:space="preserve"> </w:t>
      </w:r>
      <w:r w:rsidRPr="00461F25">
        <w:t>be the Manus backarc basin of PNG, in close</w:t>
      </w:r>
      <w:r>
        <w:t xml:space="preserve"> </w:t>
      </w:r>
      <w:r w:rsidRPr="00461F25">
        <w:t xml:space="preserve">proximity to active sulfide-forming hydrothermal vent systems. </w:t>
      </w:r>
      <w:r w:rsidRPr="00461F25">
        <w:rPr>
          <w:rStyle w:val="StyleBoldUnderline"/>
          <w:highlight w:val="yellow"/>
        </w:rPr>
        <w:t>Hydrothermal vents are home to unique and diverse ecosystems</w:t>
      </w:r>
      <w:r w:rsidRPr="00461F25">
        <w:t xml:space="preserve"> (4).</w:t>
      </w:r>
      <w:r>
        <w:t xml:space="preserve"> </w:t>
      </w:r>
      <w:r w:rsidRPr="00461F25">
        <w:t>They are not only of scientific interest, but are</w:t>
      </w:r>
      <w:r>
        <w:t xml:space="preserve"> </w:t>
      </w:r>
      <w:r w:rsidRPr="00461F25">
        <w:t xml:space="preserve">being explored for pharmaceutical and biotechnological applications (56). </w:t>
      </w:r>
      <w:r w:rsidRPr="00461F25">
        <w:rPr>
          <w:rStyle w:val="StyleBoldUnderline"/>
        </w:rPr>
        <w:t>Whereas individual manganese nodule mine claims extend across sea floor areas the size of Switzerland</w:t>
      </w:r>
      <w:r w:rsidRPr="00461F25">
        <w:t>,</w:t>
      </w:r>
      <w:r>
        <w:t xml:space="preserve"> </w:t>
      </w:r>
      <w:r w:rsidRPr="00461F25">
        <w:t>8 massive sulfide mining will concentrate on</w:t>
      </w:r>
      <w:r>
        <w:t xml:space="preserve"> </w:t>
      </w:r>
      <w:r w:rsidRPr="00461F25">
        <w:t>high-grade deposits with</w:t>
      </w:r>
      <w:r>
        <w:t xml:space="preserve"> </w:t>
      </w:r>
      <w:r w:rsidRPr="00461F25">
        <w:t>in the uppermost 20 m of</w:t>
      </w:r>
      <w:r>
        <w:t xml:space="preserve"> </w:t>
      </w:r>
      <w:r w:rsidRPr="00461F25">
        <w:t>the sea floor. An average</w:t>
      </w:r>
      <w:r>
        <w:t xml:space="preserve"> </w:t>
      </w:r>
      <w:r w:rsidRPr="00461F25">
        <w:t>of 2 megatons of ore per</w:t>
      </w:r>
      <w:r>
        <w:t xml:space="preserve"> </w:t>
      </w:r>
      <w:r w:rsidRPr="00461F25">
        <w:t>year is to be extracted by</w:t>
      </w:r>
      <w:r>
        <w:t xml:space="preserve"> </w:t>
      </w:r>
      <w:r w:rsidRPr="00461F25">
        <w:t>Nautilus Minerals, Inc.,</w:t>
      </w:r>
      <w:r>
        <w:t xml:space="preserve"> </w:t>
      </w:r>
      <w:r w:rsidRPr="00461F25">
        <w:t>in a single strip-mining</w:t>
      </w:r>
      <w:r>
        <w:t xml:space="preserve"> </w:t>
      </w:r>
      <w:r w:rsidRPr="00461F25">
        <w:t>operation using remotely</w:t>
      </w:r>
      <w:r>
        <w:t xml:space="preserve"> </w:t>
      </w:r>
      <w:r w:rsidRPr="00461F25">
        <w:t>operated underwater mine</w:t>
      </w:r>
      <w:r>
        <w:t xml:space="preserve"> </w:t>
      </w:r>
      <w:r w:rsidRPr="00461F25">
        <w:t>cutters. It will be transferred from the sea floor</w:t>
      </w:r>
      <w:r>
        <w:t xml:space="preserve"> </w:t>
      </w:r>
      <w:r w:rsidRPr="00461F25">
        <w:t>to a mining platform by</w:t>
      </w:r>
      <w:r>
        <w:t xml:space="preserve"> </w:t>
      </w:r>
      <w:r w:rsidRPr="00461F25">
        <w:t>hydraulic pumps (6).</w:t>
      </w:r>
      <w:r>
        <w:t xml:space="preserve"> </w:t>
      </w:r>
      <w:r w:rsidRPr="00461F25">
        <w:rPr>
          <w:rStyle w:val="StyleBoldUnderline"/>
          <w:highlight w:val="yellow"/>
        </w:rPr>
        <w:t>Environmental risks includ</w:t>
      </w:r>
      <w:r w:rsidRPr="00461F25">
        <w:rPr>
          <w:rStyle w:val="StyleBoldUnderline"/>
        </w:rPr>
        <w:t xml:space="preserve">ing </w:t>
      </w:r>
      <w:r w:rsidRPr="00461F25">
        <w:rPr>
          <w:rStyle w:val="StyleBoldUnderline"/>
          <w:highlight w:val="yellow"/>
        </w:rPr>
        <w:t>benthic disturbances, sediment plumes, and toxic effects on the water</w:t>
      </w:r>
      <w:r w:rsidRPr="00461F25">
        <w:rPr>
          <w:rStyle w:val="StyleBoldUnderline"/>
        </w:rPr>
        <w:t xml:space="preserve"> column have been assessed for the large manganese nodule mining endeavors in the equatorial Pacific</w:t>
      </w:r>
      <w:r w:rsidRPr="00461F25">
        <w:t xml:space="preserve"> (7)</w:t>
      </w:r>
      <w:r w:rsidRPr="00461F25">
        <w:rPr>
          <w:rStyle w:val="StyleBoldUnderline"/>
        </w:rPr>
        <w:t xml:space="preserve">. </w:t>
      </w:r>
      <w:r w:rsidRPr="00461F25">
        <w:rPr>
          <w:rStyle w:val="StyleBoldUnderline"/>
          <w:highlight w:val="yellow"/>
        </w:rPr>
        <w:t>These risks were judged to be so large</w:t>
      </w:r>
      <w:r w:rsidRPr="00461F25">
        <w:rPr>
          <w:rStyle w:val="StyleBoldUnderline"/>
        </w:rPr>
        <w:t xml:space="preserve"> and unpredictable </w:t>
      </w:r>
      <w:r w:rsidRPr="00461F25">
        <w:rPr>
          <w:rStyle w:val="StyleBoldUnderline"/>
          <w:highlight w:val="yellow"/>
        </w:rPr>
        <w:t>that a number of studies recommende</w:t>
      </w:r>
      <w:r>
        <w:rPr>
          <w:rStyle w:val="StyleBoldUnderline"/>
          <w:highlight w:val="yellow"/>
        </w:rPr>
        <w:t>d the abando</w:t>
      </w:r>
      <w:r w:rsidRPr="00461F25">
        <w:rPr>
          <w:rStyle w:val="StyleBoldUnderline"/>
          <w:highlight w:val="yellow"/>
        </w:rPr>
        <w:t>nment of</w:t>
      </w:r>
      <w:r w:rsidRPr="00461F25">
        <w:rPr>
          <w:rStyle w:val="StyleBoldUnderline"/>
        </w:rPr>
        <w:t xml:space="preserve"> </w:t>
      </w:r>
      <w:r w:rsidRPr="00461F25">
        <w:rPr>
          <w:rStyle w:val="StyleBoldUnderline"/>
          <w:highlight w:val="yellow"/>
        </w:rPr>
        <w:t>mining efforts to avoid a large-scale and long-term risk to Pacific ecosystems and fisheries</w:t>
      </w:r>
      <w:r w:rsidRPr="00461F25">
        <w:rPr>
          <w:rStyle w:val="StyleBoldUnderline"/>
        </w:rPr>
        <w:t xml:space="preserve"> (</w:t>
      </w:r>
      <w:r w:rsidRPr="00461F25">
        <w:t>8).</w:t>
      </w:r>
      <w:r>
        <w:t xml:space="preserve"> </w:t>
      </w:r>
      <w:r w:rsidRPr="00461F25">
        <w:t>Benthic disturbances and far-reaching sediment plumes would probably be less during</w:t>
      </w:r>
      <w:r>
        <w:t xml:space="preserve"> </w:t>
      </w:r>
      <w:r w:rsidRPr="00461F25">
        <w:t>massive sulfide mining (relative to nodule</w:t>
      </w:r>
      <w:r>
        <w:t xml:space="preserve"> </w:t>
      </w:r>
      <w:r w:rsidRPr="00461F25">
        <w:t>mining) because of the absence of sediment</w:t>
      </w:r>
      <w:r>
        <w:t xml:space="preserve"> </w:t>
      </w:r>
      <w:r w:rsidRPr="00461F25">
        <w:t>cover on the recently created ocean floor of</w:t>
      </w:r>
      <w:r>
        <w:t xml:space="preserve"> </w:t>
      </w:r>
      <w:r w:rsidRPr="00461F25">
        <w:t xml:space="preserve">active hydrothermal vent systems. </w:t>
      </w:r>
      <w:r w:rsidRPr="00461F25">
        <w:rPr>
          <w:rStyle w:val="StyleBoldUnderline"/>
        </w:rPr>
        <w:t xml:space="preserve">However, explored mining sites are less than 1 km from active vents, where </w:t>
      </w:r>
      <w:r w:rsidRPr="00461F25">
        <w:rPr>
          <w:rStyle w:val="StyleBoldUnderline"/>
          <w:highlight w:val="yellow"/>
        </w:rPr>
        <w:t>there is</w:t>
      </w:r>
      <w:r w:rsidRPr="00461F25">
        <w:rPr>
          <w:rStyle w:val="StyleBoldUnderline"/>
        </w:rPr>
        <w:t xml:space="preserve"> a likely </w:t>
      </w:r>
      <w:r w:rsidRPr="00461F25">
        <w:rPr>
          <w:rStyle w:val="StyleBoldUnderline"/>
          <w:highlight w:val="yellow"/>
        </w:rPr>
        <w:t>potential of smothering, clogging, and contamination of vent communities by drifting particles</w:t>
      </w:r>
      <w:r w:rsidRPr="00461F25">
        <w:rPr>
          <w:rStyle w:val="StyleBoldUnderline"/>
        </w:rPr>
        <w:t>.</w:t>
      </w:r>
      <w:r>
        <w:t xml:space="preserve"> </w:t>
      </w:r>
    </w:p>
    <w:p w14:paraId="01615A42" w14:textId="77777777" w:rsidR="00F60092" w:rsidRDefault="00F60092" w:rsidP="00F60092">
      <w:pPr>
        <w:pStyle w:val="Heading3"/>
      </w:pPr>
      <w:r>
        <w:t>Link-Desalination</w:t>
      </w:r>
    </w:p>
    <w:p w14:paraId="0ED04496" w14:textId="77777777" w:rsidR="00F60092" w:rsidRDefault="00F60092" w:rsidP="00F60092">
      <w:pPr>
        <w:rPr>
          <w:b/>
          <w:sz w:val="24"/>
        </w:rPr>
      </w:pPr>
    </w:p>
    <w:p w14:paraId="66E3E138" w14:textId="77777777" w:rsidR="00F60092" w:rsidRPr="00BF45EF" w:rsidRDefault="00F60092" w:rsidP="00F60092">
      <w:pPr>
        <w:rPr>
          <w:b/>
          <w:sz w:val="24"/>
        </w:rPr>
      </w:pPr>
      <w:r w:rsidRPr="00BF45EF">
        <w:rPr>
          <w:b/>
          <w:sz w:val="24"/>
        </w:rPr>
        <w:t>Ocean desalination is environmentally injust—spikes water rates and are built in low-income communities</w:t>
      </w:r>
    </w:p>
    <w:p w14:paraId="4F44058F" w14:textId="77777777" w:rsidR="00F60092" w:rsidRPr="00BF45EF" w:rsidRDefault="00F60092" w:rsidP="00F60092">
      <w:pPr>
        <w:rPr>
          <w:b/>
          <w:sz w:val="24"/>
        </w:rPr>
      </w:pPr>
    </w:p>
    <w:p w14:paraId="7F9629CB" w14:textId="77777777" w:rsidR="00F60092" w:rsidRDefault="00F60092" w:rsidP="00F60092">
      <w:pPr>
        <w:rPr>
          <w:rStyle w:val="StyleStyleBold12pt"/>
        </w:rPr>
      </w:pPr>
      <w:r w:rsidRPr="00C111EC">
        <w:rPr>
          <w:rStyle w:val="StyleStyleBold12pt"/>
        </w:rPr>
        <w:t>FWW 9</w:t>
      </w:r>
    </w:p>
    <w:p w14:paraId="3ECE51B3" w14:textId="77777777" w:rsidR="00F60092" w:rsidRPr="00C111EC" w:rsidRDefault="00F60092" w:rsidP="00F60092">
      <w:pPr>
        <w:rPr>
          <w:rStyle w:val="StyleStyleBold12pt"/>
          <w:b w:val="0"/>
        </w:rPr>
      </w:pPr>
      <w:r w:rsidRPr="00BF45EF">
        <w:rPr>
          <w:rStyle w:val="StyleStyleBold12pt"/>
          <w:b w:val="0"/>
        </w:rPr>
        <w:t xml:space="preserve"> </w:t>
      </w:r>
      <w:r w:rsidRPr="00BF45EF">
        <w:rPr>
          <w:rStyle w:val="StyleStyleBold12pt"/>
          <w:b w:val="0"/>
          <w:sz w:val="16"/>
          <w:szCs w:val="16"/>
        </w:rPr>
        <w:t xml:space="preserve">(Food and Water Watch Executive Summary, </w:t>
      </w:r>
      <w:r w:rsidRPr="00BF45EF">
        <w:rPr>
          <w:rStyle w:val="StyleStyleBold12pt"/>
          <w:b w:val="0"/>
          <w:i/>
          <w:sz w:val="16"/>
          <w:szCs w:val="16"/>
        </w:rPr>
        <w:t>Desalination: An Ocean of Problems</w:t>
      </w:r>
      <w:r w:rsidRPr="00BF45EF">
        <w:rPr>
          <w:rStyle w:val="StyleStyleBold12pt"/>
          <w:b w:val="0"/>
          <w:sz w:val="16"/>
          <w:szCs w:val="16"/>
        </w:rPr>
        <w:t xml:space="preserve"> p9 “Ocean Desalination Is Dangerous to the Environment and Public Health </w:t>
      </w:r>
      <w:hyperlink r:id="rId6" w:history="1">
        <w:r w:rsidRPr="00BF45EF">
          <w:rPr>
            <w:rStyle w:val="Hyperlink"/>
            <w:b/>
            <w:sz w:val="16"/>
            <w:szCs w:val="16"/>
          </w:rPr>
          <w:t>http://documents.foodandwaterwatch.org/doc/Desal-Feb2009.pdf</w:t>
        </w:r>
      </w:hyperlink>
      <w:r w:rsidRPr="00BF45EF">
        <w:rPr>
          <w:rStyle w:val="StyleStyleBold12pt"/>
          <w:b w:val="0"/>
          <w:sz w:val="16"/>
          <w:szCs w:val="16"/>
        </w:rPr>
        <w:t xml:space="preserve"> Feb 2009)</w:t>
      </w:r>
    </w:p>
    <w:p w14:paraId="0C210ABC" w14:textId="77777777" w:rsidR="00F60092" w:rsidRPr="00C111EC" w:rsidRDefault="00F60092" w:rsidP="00F60092">
      <w:pPr>
        <w:rPr>
          <w:rStyle w:val="StyleBoldUnderline"/>
          <w:sz w:val="16"/>
        </w:rPr>
      </w:pPr>
      <w:r w:rsidRPr="00C111EC">
        <w:rPr>
          <w:rStyle w:val="StyleBoldUnderline"/>
          <w:sz w:val="16"/>
        </w:rPr>
        <w:t xml:space="preserve">Ocean Desalination Promotes Social and Environmental Injustice Unfortunately, </w:t>
      </w:r>
      <w:r w:rsidRPr="00C111EC">
        <w:rPr>
          <w:rStyle w:val="StyleBoldUnderline"/>
        </w:rPr>
        <w:t>the costs of desalination get passed down to the consumer.</w:t>
      </w:r>
      <w:r w:rsidRPr="00C111EC">
        <w:rPr>
          <w:rStyle w:val="StyleBoldUnderline"/>
          <w:sz w:val="16"/>
        </w:rPr>
        <w:t xml:space="preserve"> For example, the California American Water Company demanded an up-front rate increase to construct its proposed plant in Monterey, California, before it ever produced a drop of water.91 </w:t>
      </w:r>
      <w:r w:rsidRPr="00C111EC">
        <w:rPr>
          <w:rStyle w:val="StyleBoldUnderline"/>
        </w:rPr>
        <w:t>Across the country</w:t>
      </w:r>
      <w:r w:rsidRPr="00C111EC">
        <w:rPr>
          <w:rStyle w:val="StyleBoldUnderline"/>
          <w:sz w:val="16"/>
        </w:rPr>
        <w:t xml:space="preserve">, in Brockton, Massachusetts, </w:t>
      </w:r>
      <w:r w:rsidRPr="00C111EC">
        <w:rPr>
          <w:rStyle w:val="StyleBoldUnderline"/>
        </w:rPr>
        <w:t>ratepayers expected to see an estimated 30 percent hike in their water rates once the city started buying desalinated river water.</w:t>
      </w:r>
      <w:r w:rsidRPr="00C111EC">
        <w:rPr>
          <w:sz w:val="16"/>
        </w:rPr>
        <w:t>92</w:t>
      </w:r>
      <w:r w:rsidRPr="00C111EC">
        <w:rPr>
          <w:rStyle w:val="StyleBoldUnderline"/>
          <w:sz w:val="16"/>
        </w:rPr>
        <w:t xml:space="preserve"> In 2008, </w:t>
      </w:r>
      <w:r w:rsidRPr="00C111EC">
        <w:rPr>
          <w:rStyle w:val="StyleBoldUnderline"/>
        </w:rPr>
        <w:t>the city council voted for a 60 percent increase in rates before the plant even came online.</w:t>
      </w:r>
      <w:r w:rsidRPr="00C111EC">
        <w:rPr>
          <w:rStyle w:val="StyleBoldUnderline"/>
          <w:sz w:val="16"/>
        </w:rPr>
        <w:t xml:space="preserve">93 </w:t>
      </w:r>
      <w:r w:rsidRPr="00C111EC">
        <w:rPr>
          <w:rStyle w:val="StyleBoldUnderline"/>
        </w:rPr>
        <w:t>Such price hikes are not just a problem for individuals, but also for society. Water is a basic human need that must be available to all citizens, and most communities cannot afford to pay exorbitant prices for the desalted water.</w:t>
      </w:r>
      <w:r w:rsidRPr="00C111EC">
        <w:rPr>
          <w:rStyle w:val="StyleBoldUnderline"/>
          <w:sz w:val="16"/>
        </w:rPr>
        <w:t xml:space="preserve"> This means that </w:t>
      </w:r>
      <w:r w:rsidRPr="00C111EC">
        <w:rPr>
          <w:rStyle w:val="Emphasis"/>
        </w:rPr>
        <w:t>ocean desalination contributes to social injustice, because the costs of rate hikes fall disproportionately on low-income communities.</w:t>
      </w:r>
      <w:r w:rsidRPr="00C111EC">
        <w:rPr>
          <w:rStyle w:val="StyleBoldUnderline"/>
          <w:sz w:val="16"/>
        </w:rPr>
        <w:t xml:space="preserve">94 To add insult to injury, </w:t>
      </w:r>
      <w:r w:rsidRPr="00C111EC">
        <w:rPr>
          <w:rStyle w:val="StyleBoldUnderline"/>
        </w:rPr>
        <w:t>the people in these communities tend to be the same people who would be most likely to experience the negative effects from the plants. In California, for example, most proposed desalination plants would serve affluent communities</w:t>
      </w:r>
      <w:r w:rsidRPr="00C111EC">
        <w:rPr>
          <w:rStyle w:val="StyleBoldUnderline"/>
          <w:sz w:val="16"/>
        </w:rPr>
        <w:t xml:space="preserve"> in Marin County, the Monterey area, Cambria, southern Orange County and northern San Diego County.95 </w:t>
      </w:r>
      <w:r w:rsidRPr="00C111EC">
        <w:rPr>
          <w:rStyle w:val="StyleBoldUnderline"/>
        </w:rPr>
        <w:t>However, most of the proposed plants will be built in industrial areas, which tend to house lowincome communities</w:t>
      </w:r>
      <w:r w:rsidRPr="00C111EC">
        <w:rPr>
          <w:rStyle w:val="StyleBoldUnderline"/>
          <w:sz w:val="16"/>
        </w:rPr>
        <w:t xml:space="preserve">.96 </w:t>
      </w:r>
      <w:r w:rsidRPr="00C111EC">
        <w:rPr>
          <w:rStyle w:val="StyleBoldUnderline"/>
        </w:rPr>
        <w:t xml:space="preserve">These populations will experience the increased air pollution, noise and traffic that come from the plants. </w:t>
      </w:r>
      <w:r w:rsidRPr="00C111EC">
        <w:rPr>
          <w:sz w:val="16"/>
        </w:rPr>
        <w:t>Meanwhile,</w:t>
      </w:r>
      <w:r w:rsidRPr="00C111EC">
        <w:rPr>
          <w:rStyle w:val="StyleBoldUnderline"/>
        </w:rPr>
        <w:t xml:space="preserve"> low-income coastal communities that rely on subsistence fishing may be exposed to high levels of toxins in fish that are exposed to desalination waste products.</w:t>
      </w:r>
      <w:r w:rsidRPr="00C111EC">
        <w:rPr>
          <w:rStyle w:val="StyleBoldUnderline"/>
          <w:sz w:val="16"/>
        </w:rPr>
        <w:t xml:space="preserve">97 </w:t>
      </w:r>
    </w:p>
    <w:p w14:paraId="6AA58571" w14:textId="77777777" w:rsidR="00F60092" w:rsidRPr="00BF45EF" w:rsidRDefault="00F60092" w:rsidP="00F60092"/>
    <w:p w14:paraId="6AFD3443" w14:textId="77777777" w:rsidR="00F60092" w:rsidRDefault="00F60092" w:rsidP="00F60092">
      <w:pPr>
        <w:pStyle w:val="Heading3"/>
      </w:pPr>
      <w:r>
        <w:t xml:space="preserve">Link-Mining </w:t>
      </w:r>
    </w:p>
    <w:p w14:paraId="0ECAE3FB" w14:textId="77777777" w:rsidR="00F60092" w:rsidRDefault="00F60092" w:rsidP="00F60092"/>
    <w:p w14:paraId="1898CE8E" w14:textId="77777777" w:rsidR="00F60092" w:rsidRPr="003462B8" w:rsidRDefault="00F60092" w:rsidP="00F60092">
      <w:pPr>
        <w:rPr>
          <w:b/>
          <w:sz w:val="24"/>
        </w:rPr>
      </w:pPr>
      <w:r w:rsidRPr="003462B8">
        <w:rPr>
          <w:b/>
          <w:sz w:val="24"/>
        </w:rPr>
        <w:t>Mining corporations value profit over people – leads to environmental harm and has cultural consequences as well</w:t>
      </w:r>
    </w:p>
    <w:p w14:paraId="3938E42B" w14:textId="77777777" w:rsidR="00F60092" w:rsidRPr="003462B8" w:rsidRDefault="00F60092" w:rsidP="00F60092">
      <w:pPr>
        <w:rPr>
          <w:b/>
          <w:sz w:val="24"/>
        </w:rPr>
      </w:pPr>
    </w:p>
    <w:p w14:paraId="56962381" w14:textId="77777777" w:rsidR="00F60092" w:rsidRPr="00D3513C" w:rsidRDefault="00F60092" w:rsidP="00F60092">
      <w:r w:rsidRPr="003462B8">
        <w:rPr>
          <w:b/>
          <w:sz w:val="24"/>
        </w:rPr>
        <w:t xml:space="preserve">Lindstrom </w:t>
      </w:r>
      <w:proofErr w:type="gramStart"/>
      <w:r w:rsidRPr="003462B8">
        <w:rPr>
          <w:b/>
          <w:sz w:val="24"/>
        </w:rPr>
        <w:t>et</w:t>
      </w:r>
      <w:proofErr w:type="gramEnd"/>
      <w:r w:rsidRPr="003462B8">
        <w:rPr>
          <w:b/>
          <w:sz w:val="24"/>
        </w:rPr>
        <w:t xml:space="preserve">. </w:t>
      </w:r>
      <w:proofErr w:type="gramStart"/>
      <w:r w:rsidRPr="003462B8">
        <w:rPr>
          <w:b/>
          <w:sz w:val="24"/>
        </w:rPr>
        <w:t>al</w:t>
      </w:r>
      <w:proofErr w:type="gramEnd"/>
      <w:r w:rsidRPr="003462B8">
        <w:rPr>
          <w:b/>
          <w:sz w:val="24"/>
        </w:rPr>
        <w:t xml:space="preserve"> 10</w:t>
      </w:r>
      <w:r>
        <w:rPr>
          <w:b/>
        </w:rPr>
        <w:t xml:space="preserve"> </w:t>
      </w:r>
      <w:r>
        <w:t xml:space="preserve">(Lindstrom, Geoffrey M., Lamont, writers for Cultural Survival, “Oceania: Islands, Land, People”, 3/16, Cultural Survival, </w:t>
      </w:r>
      <w:r w:rsidRPr="002F1347">
        <w:t>https://www.culturalsurvival.org/author/lindstrom</w:t>
      </w:r>
      <w:r>
        <w:t>)</w:t>
      </w:r>
    </w:p>
    <w:p w14:paraId="58DCFC8E" w14:textId="77777777" w:rsidR="00F60092" w:rsidRDefault="00F60092" w:rsidP="00F60092"/>
    <w:p w14:paraId="30D1B49F" w14:textId="77777777" w:rsidR="00F60092" w:rsidRPr="00EF6D90" w:rsidRDefault="00F60092" w:rsidP="00F60092">
      <w:pPr>
        <w:rPr>
          <w:sz w:val="16"/>
        </w:rPr>
      </w:pPr>
      <w:r w:rsidRPr="00EF6D90">
        <w:rPr>
          <w:sz w:val="16"/>
        </w:rPr>
        <w:t xml:space="preserve">Volcanic and coralline Pacific Islands tend to possess beauty but few economic resources. Most states rely on outside funding for their development budgets - and, in some cases, their operating budgets. However, the generosity of donors, to some degree predicated on the islands' strategic importance, may well dwindle in a post-Cold War era. Although still-vibrant subsistence economies shelter some island states, all profess an interest in sustainable development. However, </w:t>
      </w:r>
      <w:r w:rsidRPr="00EF6D90">
        <w:rPr>
          <w:u w:val="single"/>
        </w:rPr>
        <w:t>the demand for income, coupled with the paucity of exploitable resources and the difficulties of running small economies that are separated by vast stretches of ocean, limit the options for development.</w:t>
      </w:r>
      <w:r w:rsidRPr="00EF6D90">
        <w:rPr>
          <w:sz w:val="16"/>
        </w:rPr>
        <w:t xml:space="preserve"> </w:t>
      </w:r>
      <w:r w:rsidRPr="00EF6D90">
        <w:rPr>
          <w:u w:val="single"/>
        </w:rPr>
        <w:t>Thus, economic viability, not cultural and social consequences, often drives decision making, and urban and political elites that invite exploitation for the national good can find themselves in conflict with rural landowners. Nickel mining continues in New Caledonia despite the effects of pollution on residential areas. Papua New Guinea encourages copper and gold mining even though mine tailings pollute rivers and threaten people's health</w:t>
      </w:r>
      <w:r w:rsidRPr="00EF6D90">
        <w:rPr>
          <w:sz w:val="16"/>
        </w:rPr>
        <w:t xml:space="preserve">. Overseas lumber companies, many based in Asia, are buying up hardwoods stripped from rain forests throughout the southwest Pacific. Even with the French nuclear testing moratorium, </w:t>
      </w:r>
      <w:r w:rsidRPr="00EF6D90">
        <w:rPr>
          <w:u w:val="single"/>
        </w:rPr>
        <w:t>Islanders fear that Pacific Rim countries will continue to dump nuclear and other toxic wastes in their ocean</w:t>
      </w:r>
      <w:r w:rsidRPr="00EF6D90">
        <w:rPr>
          <w:sz w:val="16"/>
        </w:rPr>
        <w:t xml:space="preserve">. Marshall Islands entrepreneurs have entertained several dumping schemes, including the idea of filling lagoons with polluted soil from abandoned Hawaiian gas stations. Economic circumstance encourages island states to open themselves up to another, perhaps equally polluting, import. </w:t>
      </w:r>
      <w:r w:rsidRPr="00EF6D90">
        <w:rPr>
          <w:u w:val="single"/>
        </w:rPr>
        <w:t>Pacific states capitalize on the beauty of their islands and the diversity of their cultures to attract tourists, turning themselves and their land and seascapes into commodities.</w:t>
      </w:r>
      <w:r w:rsidRPr="00EF6D90">
        <w:rPr>
          <w:sz w:val="16"/>
        </w:rPr>
        <w:t xml:space="preserve"> Tourism's effects on indigenous peoples vary. Tourism can endanger the environment, provide poorly paid service jobs, and bastardize traditional arts. On the other hand, tourists can bring income and information to rural communities. Various Pacific states are working to promote informed, controlled tourism that doesn't undermine indigenous cultures or tip the environmental balance. Even where tourists are scarce, Islanders now encounter the world through videotape and television. In most Pacific Islands, these technologies are too recent to judge their effects. Their spreading popularity, however, and the appearance of Rambo and Kung Fu on the most remote atolls and reefs, testify to the importance of concerns for the state of the indigenous peoples of Oceania.</w:t>
      </w:r>
    </w:p>
    <w:p w14:paraId="780AF3DA" w14:textId="77777777" w:rsidR="00F60092" w:rsidRDefault="00F60092" w:rsidP="00F60092"/>
    <w:p w14:paraId="5739E5F5" w14:textId="77777777" w:rsidR="00F60092" w:rsidRDefault="00F60092" w:rsidP="00F60092"/>
    <w:p w14:paraId="6337DA45" w14:textId="77777777" w:rsidR="00F60092" w:rsidRPr="006519F9" w:rsidRDefault="00F60092" w:rsidP="00F60092"/>
    <w:p w14:paraId="49A9CA3F" w14:textId="77777777" w:rsidR="00F60092" w:rsidRPr="00F60092" w:rsidRDefault="00F60092" w:rsidP="00F60092">
      <w:pPr>
        <w:pStyle w:val="Heading3"/>
      </w:pPr>
      <w:r w:rsidRPr="00F60092">
        <w:t>Link-Native Energy</w:t>
      </w:r>
    </w:p>
    <w:p w14:paraId="11C0AAC8" w14:textId="77777777" w:rsidR="00F60092" w:rsidRDefault="00F60092" w:rsidP="00F60092"/>
    <w:p w14:paraId="2764879C" w14:textId="77777777" w:rsidR="00F60092" w:rsidRDefault="00F60092" w:rsidP="00F60092">
      <w:pPr>
        <w:pStyle w:val="tag"/>
      </w:pPr>
    </w:p>
    <w:p w14:paraId="56B3340D" w14:textId="77777777" w:rsidR="00F60092" w:rsidRDefault="00F60092" w:rsidP="00F60092">
      <w:pPr>
        <w:pStyle w:val="tag"/>
      </w:pPr>
      <w:r>
        <w:t>The plan is just the latest wave of white economic domination of Native American lands-Any material progress is outpaced by an increase in control by green profiteers</w:t>
      </w:r>
      <w:r w:rsidRPr="001136A4">
        <w:br/>
      </w:r>
    </w:p>
    <w:p w14:paraId="33E0C265" w14:textId="77777777" w:rsidR="00F60092" w:rsidRPr="00D9316F" w:rsidRDefault="00F60092" w:rsidP="00F60092">
      <w:pPr>
        <w:pStyle w:val="tag"/>
        <w:rPr>
          <w:rStyle w:val="Emphasis"/>
          <w:rFonts w:eastAsiaTheme="majorEastAsia"/>
        </w:rPr>
      </w:pPr>
      <w:r>
        <w:t>Awehali 6</w:t>
      </w:r>
    </w:p>
    <w:p w14:paraId="508E7734" w14:textId="77777777" w:rsidR="00F60092" w:rsidRPr="00D9316F" w:rsidRDefault="00F60092" w:rsidP="00F60092">
      <w:pPr>
        <w:rPr>
          <w:rStyle w:val="Emphasis"/>
        </w:rPr>
      </w:pPr>
      <w:r w:rsidRPr="00D9316F">
        <w:rPr>
          <w:rStyle w:val="Emphasis"/>
        </w:rPr>
        <w:t>Awehali, Tribal Member – Cherokee Nation of Oklahoma, 06</w:t>
      </w:r>
    </w:p>
    <w:p w14:paraId="047FEFEB" w14:textId="77777777" w:rsidR="00F60092" w:rsidRPr="00D9316F" w:rsidRDefault="00F60092" w:rsidP="00F60092">
      <w:pPr>
        <w:rPr>
          <w:b/>
          <w:u w:val="single"/>
        </w:rPr>
      </w:pPr>
      <w:r w:rsidRPr="00D9316F">
        <w:rPr>
          <w:rStyle w:val="Emphasis"/>
        </w:rPr>
        <w:t>(Brian, LiP Magazine, “Native Energy Futures: Re</w:t>
      </w:r>
      <w:r w:rsidRPr="005856B0">
        <w:t xml:space="preserve">newable Energy, Actual Sovereignty, &amp; the New Rush on Indian Lands”, 6/5, </w:t>
      </w:r>
      <w:hyperlink r:id="rId7" w:history="1">
        <w:r w:rsidRPr="005856B0">
          <w:rPr>
            <w:rStyle w:val="Hyperlink"/>
            <w:sz w:val="16"/>
            <w:szCs w:val="16"/>
          </w:rPr>
          <w:t>http://www.lipmagazine.org/articles/featawehali_nativefutures.htm</w:t>
        </w:r>
      </w:hyperlink>
      <w:r w:rsidRPr="005856B0">
        <w:t>, Accessed 7/11/08</w:t>
      </w:r>
    </w:p>
    <w:p w14:paraId="3B23BEAC" w14:textId="77777777" w:rsidR="00F60092" w:rsidRPr="001136A4" w:rsidRDefault="00F60092" w:rsidP="00F60092">
      <w:pPr>
        <w:tabs>
          <w:tab w:val="left" w:pos="180"/>
        </w:tabs>
        <w:ind w:left="180"/>
        <w:rPr>
          <w:sz w:val="20"/>
          <w:szCs w:val="20"/>
          <w:u w:val="single"/>
        </w:rPr>
      </w:pPr>
      <w:r w:rsidRPr="00D9316F">
        <w:rPr>
          <w:b/>
          <w:highlight w:val="yellow"/>
          <w:u w:val="single"/>
        </w:rPr>
        <w:t>It’s hard t</w:t>
      </w:r>
      <w:r w:rsidRPr="00EE1A71">
        <w:rPr>
          <w:rStyle w:val="StyleBoldUnderline"/>
          <w:highlight w:val="yellow"/>
        </w:rPr>
        <w:t>o believe</w:t>
      </w:r>
      <w:r w:rsidRPr="00EE1A71">
        <w:rPr>
          <w:rStyle w:val="StyleBoldUnderline"/>
        </w:rPr>
        <w:t xml:space="preserve">, in light of the relevant history, </w:t>
      </w:r>
      <w:r w:rsidRPr="00EE1A71">
        <w:rPr>
          <w:rStyle w:val="StyleBoldUnderline"/>
          <w:highlight w:val="yellow"/>
        </w:rPr>
        <w:t>that an</w:t>
      </w:r>
      <w:r w:rsidRPr="00EE1A71">
        <w:rPr>
          <w:rStyle w:val="StyleBoldUnderline"/>
        </w:rPr>
        <w:t xml:space="preserve"> </w:t>
      </w:r>
      <w:r w:rsidRPr="00D9316F">
        <w:rPr>
          <w:rStyle w:val="Emphasis"/>
        </w:rPr>
        <w:t>ever-avaricious</w:t>
      </w:r>
      <w:r w:rsidRPr="00EE1A71">
        <w:rPr>
          <w:rStyle w:val="StyleBoldUnderline"/>
        </w:rPr>
        <w:t xml:space="preserve"> </w:t>
      </w:r>
      <w:r w:rsidRPr="00EE1A71">
        <w:rPr>
          <w:rStyle w:val="StyleBoldUnderline"/>
          <w:highlight w:val="yellow"/>
        </w:rPr>
        <w:t>energy industry—which has been all too willing to play</w:t>
      </w:r>
      <w:r w:rsidRPr="00EE1A71">
        <w:rPr>
          <w:rStyle w:val="StyleBoldUnderline"/>
        </w:rPr>
        <w:t xml:space="preserve"> </w:t>
      </w:r>
      <w:r w:rsidRPr="00D9316F">
        <w:rPr>
          <w:rStyle w:val="Emphasis"/>
        </w:rPr>
        <w:t>a game of planetary</w:t>
      </w:r>
      <w:r w:rsidRPr="00EE1A71">
        <w:rPr>
          <w:rStyle w:val="StyleBoldUnderline"/>
        </w:rPr>
        <w:t xml:space="preserve"> </w:t>
      </w:r>
      <w:r w:rsidRPr="00EE1A71">
        <w:rPr>
          <w:rStyle w:val="StyleBoldUnderline"/>
          <w:highlight w:val="yellow"/>
        </w:rPr>
        <w:t>ecological brinksmanship in the name of profit—places any value on tribal sovereignty unless there’s a way to exploit it</w:t>
      </w:r>
      <w:r w:rsidRPr="00EE1A71">
        <w:rPr>
          <w:rStyle w:val="StyleBoldUnderline"/>
        </w:rPr>
        <w:t>. It’s hard to believe, a</w:t>
      </w:r>
      <w:r w:rsidRPr="00EE1A71">
        <w:rPr>
          <w:rStyle w:val="StyleBoldUnderline"/>
          <w:highlight w:val="yellow"/>
        </w:rPr>
        <w:t>fter hundreds of years of plunder and unaccountability, that further deregulation, coupled with economic incentives</w:t>
      </w:r>
      <w:r w:rsidRPr="00EE1A71">
        <w:rPr>
          <w:rStyle w:val="StyleBoldUnderline"/>
        </w:rPr>
        <w:t xml:space="preserve">, and even with the participation of some well-meaning </w:t>
      </w:r>
      <w:r w:rsidRPr="00EE1A71">
        <w:rPr>
          <w:rStyle w:val="StyleBoldUnderline"/>
          <w:highlight w:val="yellow"/>
        </w:rPr>
        <w:t xml:space="preserve">“green” </w:t>
      </w:r>
      <w:r w:rsidRPr="00EE1A71">
        <w:rPr>
          <w:rStyle w:val="StyleBoldUnderline"/>
        </w:rPr>
        <w:t xml:space="preserve">players on the field, </w:t>
      </w:r>
      <w:r w:rsidRPr="005856B0">
        <w:rPr>
          <w:rStyle w:val="StyleBoldUnderline"/>
          <w:highlight w:val="yellow"/>
        </w:rPr>
        <w:t>is going to deliver anything but</w:t>
      </w:r>
      <w:r w:rsidRPr="00EE1A71">
        <w:rPr>
          <w:rStyle w:val="StyleBoldUnderline"/>
        </w:rPr>
        <w:t xml:space="preserve"> </w:t>
      </w:r>
      <w:r w:rsidRPr="00D9316F">
        <w:rPr>
          <w:rStyle w:val="Emphasis"/>
        </w:rPr>
        <w:t>the predictable</w:t>
      </w:r>
      <w:r w:rsidRPr="00EE1A71">
        <w:rPr>
          <w:rStyle w:val="StyleBoldUnderline"/>
        </w:rPr>
        <w:t xml:space="preserve"> </w:t>
      </w:r>
      <w:r w:rsidRPr="005856B0">
        <w:rPr>
          <w:rStyle w:val="StyleBoldUnderline"/>
          <w:highlight w:val="yellow"/>
        </w:rPr>
        <w:t>domination of Native Americans by white European economic powers</w:t>
      </w:r>
      <w:r w:rsidRPr="00EE1A71">
        <w:rPr>
          <w:rStyle w:val="StyleBoldUnderline"/>
        </w:rPr>
        <w:t>.</w:t>
      </w:r>
      <w:r>
        <w:rPr>
          <w:sz w:val="20"/>
          <w:szCs w:val="20"/>
          <w:u w:val="single"/>
        </w:rPr>
        <w:t xml:space="preserve"> </w:t>
      </w:r>
      <w:r w:rsidRPr="00D9316F">
        <w:rPr>
          <w:rStyle w:val="Emphasis"/>
        </w:rPr>
        <w:t>In fact, I’ll go out on a limb and say that</w:t>
      </w:r>
      <w:r w:rsidRPr="001136A4">
        <w:rPr>
          <w:sz w:val="20"/>
          <w:szCs w:val="20"/>
          <w:u w:val="single"/>
        </w:rPr>
        <w:t xml:space="preserve"> </w:t>
      </w:r>
      <w:r w:rsidRPr="00EE1A71">
        <w:rPr>
          <w:rStyle w:val="StyleBoldUnderline"/>
        </w:rPr>
        <w:t xml:space="preserve">the emerging Native American </w:t>
      </w:r>
      <w:r w:rsidRPr="005856B0">
        <w:rPr>
          <w:rStyle w:val="StyleBoldUnderline"/>
          <w:highlight w:val="yellow"/>
        </w:rPr>
        <w:t>energy infrastructure looks more like the beginnings of a new rush on Indian lands</w:t>
      </w:r>
      <w:r w:rsidRPr="00EE1A71">
        <w:rPr>
          <w:rStyle w:val="StyleBoldUnderline"/>
        </w:rPr>
        <w:t xml:space="preserve"> than it does the advent of any kind of brave new sovereign era.</w:t>
      </w:r>
      <w:r>
        <w:rPr>
          <w:sz w:val="20"/>
          <w:szCs w:val="20"/>
          <w:u w:val="single"/>
        </w:rPr>
        <w:t xml:space="preserve"> </w:t>
      </w:r>
      <w:r w:rsidRPr="00D9316F">
        <w:rPr>
          <w:rStyle w:val="Emphasis"/>
        </w:rPr>
        <w:t>But don’t take my word for it.</w:t>
      </w:r>
      <w:r w:rsidRPr="005856B0">
        <w:rPr>
          <w:szCs w:val="20"/>
        </w:rPr>
        <w:t xml:space="preserve"> </w:t>
      </w:r>
      <w:r w:rsidRPr="00EE1A71">
        <w:rPr>
          <w:rStyle w:val="StyleBoldUnderline"/>
        </w:rPr>
        <w:t xml:space="preserve">Take it from Billy Connelly, the senior advisor </w:t>
      </w:r>
      <w:r w:rsidRPr="005856B0">
        <w:rPr>
          <w:rStyle w:val="StyleBoldUnderline"/>
        </w:rPr>
        <w:t>on marketing and communications for NativeEnergy, the company</w:t>
      </w:r>
      <w:r w:rsidRPr="005856B0">
        <w:rPr>
          <w:sz w:val="20"/>
          <w:szCs w:val="20"/>
          <w:u w:val="single"/>
        </w:rPr>
        <w:t>,</w:t>
      </w:r>
      <w:r w:rsidRPr="005856B0">
        <w:rPr>
          <w:szCs w:val="20"/>
        </w:rPr>
        <w:t xml:space="preserve"> </w:t>
      </w:r>
      <w:r w:rsidRPr="00D9316F">
        <w:rPr>
          <w:rStyle w:val="Emphasis"/>
        </w:rPr>
        <w:t>you’ll recall,</w:t>
      </w:r>
      <w:r w:rsidRPr="005856B0">
        <w:rPr>
          <w:szCs w:val="20"/>
        </w:rPr>
        <w:t xml:space="preserve"> </w:t>
      </w:r>
      <w:r w:rsidRPr="005856B0">
        <w:rPr>
          <w:rStyle w:val="StyleBoldUnderline"/>
        </w:rPr>
        <w:t>that helped usher in</w:t>
      </w:r>
      <w:r w:rsidRPr="005856B0">
        <w:rPr>
          <w:sz w:val="20"/>
          <w:szCs w:val="20"/>
          <w:u w:val="single"/>
        </w:rPr>
        <w:t xml:space="preserve"> </w:t>
      </w:r>
      <w:r w:rsidRPr="00D9316F">
        <w:rPr>
          <w:rStyle w:val="Emphasis"/>
        </w:rPr>
        <w:t>the dawn of</w:t>
      </w:r>
      <w:r w:rsidRPr="005856B0">
        <w:rPr>
          <w:sz w:val="20"/>
          <w:szCs w:val="20"/>
          <w:u w:val="single"/>
        </w:rPr>
        <w:t xml:space="preserve"> </w:t>
      </w:r>
      <w:r w:rsidRPr="005856B0">
        <w:rPr>
          <w:rStyle w:val="StyleBoldUnderline"/>
        </w:rPr>
        <w:t xml:space="preserve">this renewable energy rush. When asked during a March 2006 phone interview why the demonstration of a potentially viable renewable energy economy on Native American lands wasn’t simply an example of small businesses laying the groundwork for the eventual control and megaprofits of major corporations, Connelly </w:t>
      </w:r>
      <w:r w:rsidRPr="00D9316F">
        <w:rPr>
          <w:rStyle w:val="Emphasis"/>
        </w:rPr>
        <w:t>sighed and</w:t>
      </w:r>
      <w:r w:rsidRPr="005856B0">
        <w:rPr>
          <w:rStyle w:val="StyleBoldUnderline"/>
        </w:rPr>
        <w:t xml:space="preserve"> said </w:t>
      </w:r>
      <w:r w:rsidRPr="00D9316F">
        <w:rPr>
          <w:rStyle w:val="Emphasis"/>
        </w:rPr>
        <w:t>simply</w:t>
      </w:r>
      <w:r w:rsidRPr="005856B0">
        <w:rPr>
          <w:rStyle w:val="StyleBoldUnderline"/>
        </w:rPr>
        <w:t xml:space="preserve">, “I’d be </w:t>
      </w:r>
      <w:r w:rsidRPr="00D9316F">
        <w:rPr>
          <w:rStyle w:val="Emphasis"/>
        </w:rPr>
        <w:t>pleasantly</w:t>
      </w:r>
      <w:r w:rsidRPr="005856B0">
        <w:rPr>
          <w:rStyle w:val="StyleBoldUnderline"/>
        </w:rPr>
        <w:t xml:space="preserve"> surprised</w:t>
      </w:r>
      <w:r w:rsidRPr="00EE1A71">
        <w:rPr>
          <w:rStyle w:val="StyleBoldUnderline"/>
        </w:rPr>
        <w:t xml:space="preserve"> if this didn’t follow that age-old pattern.” Perhaps, at a minimum, tribes can attain a modicum of energy independence from the development of wind, solar, and other renewable energy infrastructure on their lands. And </w:t>
      </w:r>
      <w:r w:rsidRPr="005856B0">
        <w:rPr>
          <w:rStyle w:val="StyleBoldUnderline"/>
          <w:highlight w:val="yellow"/>
        </w:rPr>
        <w:t>there may well be a way to ride Native American renewable energy resources to a future of true tribal sovereignty. But it won’t come from getting into bed with</w:t>
      </w:r>
      <w:r w:rsidRPr="00EE1A71">
        <w:rPr>
          <w:rStyle w:val="StyleBoldUnderline"/>
        </w:rPr>
        <w:t xml:space="preserve">, and becoming indebted to, the very </w:t>
      </w:r>
      <w:r w:rsidRPr="005856B0">
        <w:rPr>
          <w:rStyle w:val="StyleBoldUnderline"/>
          <w:highlight w:val="yellow"/>
        </w:rPr>
        <w:t>industry</w:t>
      </w:r>
      <w:r w:rsidRPr="00EE1A71">
        <w:rPr>
          <w:rStyle w:val="StyleBoldUnderline"/>
        </w:rPr>
        <w:t xml:space="preserve"> currently driving the planet to its doom.</w:t>
      </w:r>
    </w:p>
    <w:p w14:paraId="65569E14" w14:textId="77777777" w:rsidR="00F60092" w:rsidRDefault="00F60092" w:rsidP="00F60092"/>
    <w:p w14:paraId="70BD62FA" w14:textId="77777777" w:rsidR="00F60092" w:rsidRDefault="00F60092" w:rsidP="00F60092">
      <w:pPr>
        <w:pStyle w:val="Heading3"/>
      </w:pPr>
      <w:r>
        <w:t xml:space="preserve">Link-Pacific Development </w:t>
      </w:r>
    </w:p>
    <w:p w14:paraId="2C8B0FD3" w14:textId="77777777" w:rsidR="00F60092" w:rsidRDefault="00F60092" w:rsidP="00F60092"/>
    <w:p w14:paraId="6DEAE6FE" w14:textId="77777777" w:rsidR="00F60092" w:rsidRPr="003462B8" w:rsidRDefault="00F60092" w:rsidP="00F60092">
      <w:pPr>
        <w:rPr>
          <w:b/>
          <w:sz w:val="24"/>
        </w:rPr>
      </w:pPr>
      <w:r w:rsidRPr="003462B8">
        <w:rPr>
          <w:b/>
          <w:sz w:val="24"/>
        </w:rPr>
        <w:t xml:space="preserve">The affirmative’s call for mining is inherently prejudiced to Pacific Island people – treating a symptom and not addressing the illness causes </w:t>
      </w:r>
      <w:proofErr w:type="gramStart"/>
      <w:r w:rsidRPr="003462B8">
        <w:rPr>
          <w:b/>
          <w:sz w:val="24"/>
        </w:rPr>
        <w:t>oppression which</w:t>
      </w:r>
      <w:proofErr w:type="gramEnd"/>
      <w:r w:rsidRPr="003462B8">
        <w:rPr>
          <w:b/>
          <w:sz w:val="24"/>
        </w:rPr>
        <w:t xml:space="preserve"> turns case</w:t>
      </w:r>
    </w:p>
    <w:p w14:paraId="67AC9A34" w14:textId="77777777" w:rsidR="00F60092" w:rsidRPr="003462B8" w:rsidRDefault="00F60092" w:rsidP="00F60092">
      <w:pPr>
        <w:rPr>
          <w:b/>
          <w:sz w:val="24"/>
        </w:rPr>
      </w:pPr>
    </w:p>
    <w:p w14:paraId="63A4A783" w14:textId="77777777" w:rsidR="00F60092" w:rsidRPr="00D3513C" w:rsidRDefault="00F60092" w:rsidP="00F60092">
      <w:r w:rsidRPr="003462B8">
        <w:rPr>
          <w:b/>
          <w:sz w:val="24"/>
        </w:rPr>
        <w:t xml:space="preserve">Lindstrom </w:t>
      </w:r>
      <w:proofErr w:type="gramStart"/>
      <w:r w:rsidRPr="003462B8">
        <w:rPr>
          <w:b/>
          <w:sz w:val="24"/>
        </w:rPr>
        <w:t>et</w:t>
      </w:r>
      <w:proofErr w:type="gramEnd"/>
      <w:r w:rsidRPr="003462B8">
        <w:rPr>
          <w:b/>
          <w:sz w:val="24"/>
        </w:rPr>
        <w:t xml:space="preserve">. </w:t>
      </w:r>
      <w:proofErr w:type="gramStart"/>
      <w:r w:rsidRPr="003462B8">
        <w:rPr>
          <w:b/>
          <w:sz w:val="24"/>
        </w:rPr>
        <w:t>al</w:t>
      </w:r>
      <w:proofErr w:type="gramEnd"/>
      <w:r w:rsidRPr="003462B8">
        <w:rPr>
          <w:b/>
          <w:sz w:val="24"/>
        </w:rPr>
        <w:t xml:space="preserve"> 10</w:t>
      </w:r>
      <w:r>
        <w:rPr>
          <w:b/>
        </w:rPr>
        <w:t xml:space="preserve"> </w:t>
      </w:r>
      <w:r>
        <w:t xml:space="preserve">(Lindstrom, Geoffrey M., Lamont, writers for Cultural Survival, “Oceania: Islands, Land, People”, 3/16, Cultural Survival, </w:t>
      </w:r>
      <w:r w:rsidRPr="002F1347">
        <w:t>https://www.culturalsurvival.org/author/lindstrom</w:t>
      </w:r>
      <w:r>
        <w:t>)</w:t>
      </w:r>
    </w:p>
    <w:p w14:paraId="3EBB38A3" w14:textId="77777777" w:rsidR="00F60092" w:rsidRPr="00EA6458" w:rsidRDefault="00F60092" w:rsidP="00F60092"/>
    <w:p w14:paraId="2F789C35" w14:textId="77777777" w:rsidR="00F60092" w:rsidRPr="00EF6D90" w:rsidRDefault="00F60092" w:rsidP="00F60092">
      <w:pPr>
        <w:rPr>
          <w:sz w:val="16"/>
        </w:rPr>
      </w:pPr>
      <w:r w:rsidRPr="002F1347">
        <w:rPr>
          <w:u w:val="single"/>
        </w:rPr>
        <w:t>Due to colonial neglect and historical isolation, the Pacific Islands, home to the world's most diverse range of indigenous cultures, continue to sustain many ancestral life-ways. Fewer than 6.5 million in all, the peoples of Oceania possess a vast repository of cultural traditions and ecological adaptations.</w:t>
      </w:r>
      <w:r w:rsidRPr="00EF6D90">
        <w:rPr>
          <w:sz w:val="16"/>
        </w:rPr>
        <w:t xml:space="preserve"> Papua New Guinea alone is home to one-third of the world's languages - about 780 distinct vernaculars. Oceania thus has the most to lose, culturally speaking, from the pressures of global political and economic change. Spread across a vast expanse of ocean, Pacific Island peoples occupy an array of environments, from Papua New Guinea's massive mountains to the atolls and lagoons of European fantasy to Auckland New Zealand's urban jungles. </w:t>
      </w:r>
      <w:r w:rsidRPr="002F1347">
        <w:rPr>
          <w:u w:val="single"/>
        </w:rPr>
        <w:t>Most people live in Melanesia's land-rich states (Papua New Guinea, Solomon Islands, Vanuatu), where 85 percent of the population is rural and often nearly self-sufficient.</w:t>
      </w:r>
      <w:r w:rsidRPr="00EF6D90">
        <w:rPr>
          <w:sz w:val="16"/>
        </w:rPr>
        <w:t xml:space="preserve"> Still, well over one-fourth of the more than 2 million Micronesians and Polynesians live in cities or circulate to metropolitan centers in Australia, New Zealand, and the United States. Despite diversity, all Pacific societies are small and vulnerable. </w:t>
      </w:r>
      <w:r w:rsidRPr="000242C9">
        <w:rPr>
          <w:u w:val="single"/>
        </w:rPr>
        <w:t xml:space="preserve">A typical linguistic group consists of only a few thousand people, for example, can have drastic consequences for cultural survival. Indeed, many cases of "language death" - the disappearance of not only a spoken language </w:t>
      </w:r>
      <w:proofErr w:type="gramStart"/>
      <w:r w:rsidRPr="000242C9">
        <w:rPr>
          <w:u w:val="single"/>
        </w:rPr>
        <w:t>but</w:t>
      </w:r>
      <w:proofErr w:type="gramEnd"/>
      <w:r w:rsidRPr="000242C9">
        <w:rPr>
          <w:u w:val="single"/>
        </w:rPr>
        <w:t xml:space="preserve"> the cultural memory that goes with it - are on record. Environmental forces pose a major threat to island communities.</w:t>
      </w:r>
      <w:r w:rsidRPr="00EF6D90">
        <w:rPr>
          <w:sz w:val="16"/>
        </w:rPr>
        <w:t xml:space="preserve"> A typhoon can denude an atoll of living vegetation and ruin all sources of groundwater. In Fiji and Samoa, the damage from recent major storms to villages and national infrastructure will take years to rebuild. Demographic trends could pose an even more devastating threat. </w:t>
      </w:r>
      <w:r w:rsidRPr="000242C9">
        <w:rPr>
          <w:u w:val="single"/>
        </w:rPr>
        <w:t>Having re-bounded from sharp population declines after the invasion of European diseases and labor recruiters, many island societies now have some of the world's highest birthrates</w:t>
      </w:r>
      <w:r w:rsidRPr="00EF6D90">
        <w:rPr>
          <w:sz w:val="16"/>
        </w:rPr>
        <w:t>. Population growth, although it fulfills island ideals for large extended families, is rapidly outstripping the ability of the land to support subsistence lifestyles. If the typical indigenous society is an encapsulated minority living tenuously on the margins of a state, Oceanic peoples are anything but typical. Only in Australia, Guam, Hawaii, New Caledonia, and New Zealand are indigenous Islanders minorities in their own homelands (see also comments on Irian Jaya in the Southeast Asia region). Except for New Caledonia, which remains a French possession</w:t>
      </w:r>
      <w:r w:rsidRPr="000242C9">
        <w:rPr>
          <w:u w:val="single"/>
        </w:rPr>
        <w:t>, Melanesian countries won independence during the 1970s and are now governed by indigenous elites. Yet it is in the Melanesian part of the Pacific that the most serious political crises have erupted</w:t>
      </w:r>
      <w:r w:rsidRPr="00EF6D90">
        <w:rPr>
          <w:sz w:val="16"/>
        </w:rPr>
        <w:t xml:space="preserve">. Just as "culture" and cultural survival are themes in an armed rebellion on Bougainville seeking separation from Papua New Guinea, cultural identity and integrity are invoked by the military government of Fiji to rationalize its denial of rights to Indo-Fijians. To further complicate the picture, local traditions contain some surprising elements. For example, nineteenth-century European missionaries met initial resistance in many areas, but most Islanders long ago integrated Christianity and its practices into their daily lives. Colonel Sitiveni Rabuka, who orchestrated two coups in Fiji and is now prime minister there, seized power in part to protect and propagate Fijian Christian values along with those of chiefly custom. </w:t>
      </w:r>
      <w:r w:rsidRPr="000242C9">
        <w:rPr>
          <w:u w:val="single"/>
        </w:rPr>
        <w:t xml:space="preserve">Political independence has not been accompanied by economic independence. The Pacific Islands are the most aiddpendent region in the world. Foreign-owned multinational companies extract timber, minerals, oil, fish, and other natural resources. Economic dependence has forced many island governments to promote large-scale development, rapidly expand tourism, and accede to the military ambitions of past and present colonial powers. Since World War II, planners have eyed the region's </w:t>
      </w:r>
      <w:proofErr w:type="gramStart"/>
      <w:r w:rsidRPr="000242C9">
        <w:rPr>
          <w:u w:val="single"/>
        </w:rPr>
        <w:t>wide open</w:t>
      </w:r>
      <w:proofErr w:type="gramEnd"/>
      <w:r w:rsidRPr="000242C9">
        <w:rPr>
          <w:u w:val="single"/>
        </w:rPr>
        <w:t xml:space="preserve"> spaces, deep seas, and sparse population as ideal for military uses</w:t>
      </w:r>
      <w:r w:rsidRPr="00EF6D90">
        <w:rPr>
          <w:sz w:val="16"/>
        </w:rPr>
        <w:t xml:space="preserve">. After the United States acquired Japanese colonies in the northern Pacific, it established a major military facility in the Marshall Islands and expanded its bases in Guam and Hawaii. U.S. designs on Palau as a possible site for future military operations have stalled decolonization and produced nearly 20 years of chaos. Some older Marshall Islanders even say that World War II never ended. Marshallese find confirmation of this in the transformation of a postwar labor camp into a nuclear-test range and, now, a missile-tracking facility. The United States tested nuclear weapons in the Marshall Islands in the 1950s and continues to use Kwajalein Atoll for missile tests. Beginning in 1993, the U.S. Strategic Target System program plans to launch four experiments a year from Hawaii to Kwajalein for ten years. For the inhabitants of Bikini, Enewetak, and Rongelap, nuclear testing has meant a cultural catastrophe, first forcing people off their islands. And then prompting </w:t>
      </w:r>
      <w:proofErr w:type="gramStart"/>
      <w:r w:rsidRPr="00EF6D90">
        <w:rPr>
          <w:sz w:val="16"/>
        </w:rPr>
        <w:t>law suits</w:t>
      </w:r>
      <w:proofErr w:type="gramEnd"/>
      <w:r w:rsidRPr="00EF6D90">
        <w:rPr>
          <w:sz w:val="16"/>
        </w:rPr>
        <w:t xml:space="preserve"> that have generated huge compensatory payments, which in turn have created enormous social problems. </w:t>
      </w:r>
      <w:r w:rsidRPr="00EF6D90">
        <w:rPr>
          <w:u w:val="single"/>
        </w:rPr>
        <w:t xml:space="preserve">The willingness of the residents of Bikini and Enewetak to engage in prolonged court battles to win the legal and economic resources necessary to reclaim their home </w:t>
      </w:r>
      <w:proofErr w:type="gramStart"/>
      <w:r w:rsidRPr="00EF6D90">
        <w:rPr>
          <w:u w:val="single"/>
        </w:rPr>
        <w:t>islands testifies</w:t>
      </w:r>
      <w:proofErr w:type="gramEnd"/>
      <w:r w:rsidRPr="00EF6D90">
        <w:rPr>
          <w:u w:val="single"/>
        </w:rPr>
        <w:t xml:space="preserve"> to the deep social and symbolic value of ancestral lands. For all but the most urban Islanders, land continues to be at the heart of cultural identity</w:t>
      </w:r>
      <w:r w:rsidRPr="00EF6D90">
        <w:rPr>
          <w:sz w:val="16"/>
        </w:rPr>
        <w:t xml:space="preserve">. But population growth, development, and militarization all threaten to after people's relationship to the land and hence to the practices </w:t>
      </w:r>
      <w:proofErr w:type="gramStart"/>
      <w:r w:rsidRPr="00EF6D90">
        <w:rPr>
          <w:sz w:val="16"/>
        </w:rPr>
        <w:t>that produce</w:t>
      </w:r>
      <w:proofErr w:type="gramEnd"/>
      <w:r w:rsidRPr="00EF6D90">
        <w:rPr>
          <w:sz w:val="16"/>
        </w:rPr>
        <w:t xml:space="preserve"> and reproduce community and cultural identity. </w:t>
      </w:r>
      <w:r w:rsidRPr="00EF6D90">
        <w:rPr>
          <w:u w:val="single"/>
        </w:rPr>
        <w:t xml:space="preserve">The political crisis on Bougainville bears stark testimony to the consequences of mining gone awry. A conflict that began over royalty payments and the environmental effects of a massive copper mine escalated into a full-scale civil war that has claimed more island lives than were lost in World War II when the islands were the </w:t>
      </w:r>
      <w:proofErr w:type="gramStart"/>
      <w:r w:rsidRPr="00EF6D90">
        <w:rPr>
          <w:u w:val="single"/>
        </w:rPr>
        <w:t>site</w:t>
      </w:r>
      <w:proofErr w:type="gramEnd"/>
      <w:r w:rsidRPr="00EF6D90">
        <w:rPr>
          <w:u w:val="single"/>
        </w:rPr>
        <w:t xml:space="preserve"> of two years of fighting</w:t>
      </w:r>
      <w:r w:rsidRPr="00EF6D90">
        <w:rPr>
          <w:sz w:val="16"/>
        </w:rPr>
        <w:t xml:space="preserve">. There are grounds for optimism, however. Official institutions are beginning to recognize the rights of indigenous people to ancestral lands. In 1992, Australian courts recognized Aboriginal rights to land owned at the time Captain James Cook arrived 204 years ago. In New Zealand, the Waitangi Tribunal has been a forum for Maaori land claims since 1975. In Melanesia, postcolonial governments have moved to codify the rights of customary landowners and devolve the handling of land disputes to local "traditional" processes whenever possible. </w:t>
      </w:r>
    </w:p>
    <w:p w14:paraId="410D72AC" w14:textId="77777777" w:rsidR="00F60092" w:rsidRDefault="00F60092" w:rsidP="00F60092"/>
    <w:p w14:paraId="3BF50D05" w14:textId="77777777" w:rsidR="00F60092" w:rsidRDefault="00F60092" w:rsidP="00F60092">
      <w:pPr>
        <w:pStyle w:val="Heading3"/>
      </w:pPr>
      <w:r>
        <w:t xml:space="preserve">Link-Resource Extraction/Development </w:t>
      </w:r>
    </w:p>
    <w:p w14:paraId="43015F2B" w14:textId="77777777" w:rsidR="00F60092" w:rsidRDefault="00F60092" w:rsidP="00F60092">
      <w:pPr>
        <w:rPr>
          <w:b/>
          <w:sz w:val="24"/>
        </w:rPr>
      </w:pPr>
    </w:p>
    <w:p w14:paraId="26ACD31C" w14:textId="77777777" w:rsidR="00F60092" w:rsidRPr="003462B8" w:rsidRDefault="00F60092" w:rsidP="00F60092">
      <w:pPr>
        <w:rPr>
          <w:b/>
          <w:sz w:val="24"/>
        </w:rPr>
      </w:pPr>
      <w:r w:rsidRPr="003462B8">
        <w:rPr>
          <w:b/>
          <w:sz w:val="24"/>
        </w:rPr>
        <w:t>Resource extraction targets indigenous areas, and causes environmental, health, and ethnic problems</w:t>
      </w:r>
    </w:p>
    <w:p w14:paraId="4F2B8E85" w14:textId="77777777" w:rsidR="00F60092" w:rsidRPr="00B9143B" w:rsidRDefault="00F60092" w:rsidP="00F60092">
      <w:r w:rsidRPr="003462B8">
        <w:rPr>
          <w:b/>
          <w:sz w:val="24"/>
        </w:rPr>
        <w:t>Reed ’09</w:t>
      </w:r>
      <w:r>
        <w:rPr>
          <w:rFonts w:ascii="Arial" w:hAnsi="Arial" w:cs="Arial"/>
          <w:color w:val="000000"/>
          <w:sz w:val="18"/>
          <w:szCs w:val="18"/>
        </w:rPr>
        <w:t xml:space="preserve"> </w:t>
      </w:r>
      <w:r w:rsidRPr="00B9143B">
        <w:t xml:space="preserve">(Darryl Reed, Journal for Business Ethics Editor, Sep 2009, </w:t>
      </w:r>
      <w:r w:rsidRPr="00B9143B">
        <w:rPr>
          <w:i/>
        </w:rPr>
        <w:t>Resource Extraction Industries in Developing Countries</w:t>
      </w:r>
      <w:r w:rsidRPr="00B9143B">
        <w:t>, p. 199-226</w:t>
      </w:r>
      <w:r>
        <w:t xml:space="preserve"> </w:t>
      </w:r>
      <w:hyperlink r:id="rId8" w:history="1">
        <w:r w:rsidRPr="00B9143B">
          <w:rPr>
            <w:rStyle w:val="Hyperlink"/>
          </w:rPr>
          <w:t xml:space="preserve">http://www.jstor.org/stable/25074839 </w:t>
        </w:r>
      </w:hyperlink>
      <w:r>
        <w:t>)//NB</w:t>
      </w:r>
    </w:p>
    <w:p w14:paraId="55076ABE" w14:textId="77777777" w:rsidR="00F60092" w:rsidRDefault="00F60092" w:rsidP="00F60092">
      <w:r w:rsidRPr="00B9143B">
        <w:t>Environmental and socio-cultural impact</w:t>
      </w:r>
      <w:r>
        <w:t xml:space="preserve"> </w:t>
      </w:r>
      <w:proofErr w:type="gramStart"/>
      <w:r w:rsidRPr="00B9143B">
        <w:t>The</w:t>
      </w:r>
      <w:proofErr w:type="gramEnd"/>
      <w:r w:rsidRPr="00B9143B">
        <w:t xml:space="preserve"> nature of </w:t>
      </w:r>
      <w:r>
        <w:t>REIs necessarily involves alter</w:t>
      </w:r>
      <w:r w:rsidRPr="00B9143B">
        <w:t>ations to the environment and various forms of</w:t>
      </w:r>
      <w:r>
        <w:t xml:space="preserve"> </w:t>
      </w:r>
      <w:r w:rsidRPr="00B9143B">
        <w:t>displacement of local populations. With respect</w:t>
      </w:r>
      <w:r>
        <w:t xml:space="preserve"> </w:t>
      </w:r>
      <w:r w:rsidRPr="00B9143B">
        <w:t>to the environ</w:t>
      </w:r>
      <w:r>
        <w:t>ment, resource extraction indus</w:t>
      </w:r>
      <w:r w:rsidRPr="00B9143B">
        <w:t>tries can have wide-ranging (adverse) effects.</w:t>
      </w:r>
      <w:r>
        <w:t xml:space="preserve"> </w:t>
      </w:r>
      <w:r w:rsidRPr="00B9143B">
        <w:t>Primary among these are: 1) the degradation of</w:t>
      </w:r>
      <w:r>
        <w:t xml:space="preserve"> </w:t>
      </w:r>
      <w:r w:rsidRPr="00B9143B">
        <w:t>ecosystems through processes of extraction,</w:t>
      </w:r>
      <w:r>
        <w:t xml:space="preserve"> </w:t>
      </w:r>
      <w:r w:rsidRPr="00B9143B">
        <w:t>refining and transportation, e.g., oil spills, cyanide</w:t>
      </w:r>
      <w:r>
        <w:t xml:space="preserve"> </w:t>
      </w:r>
      <w:r w:rsidRPr="00B9143B">
        <w:t>spills, acid mine drainage, etc.; 2) degradation of</w:t>
      </w:r>
      <w:r>
        <w:t xml:space="preserve"> </w:t>
      </w:r>
      <w:r w:rsidRPr="00B9143B">
        <w:t>the environment through the use of products of</w:t>
      </w:r>
      <w:r>
        <w:t xml:space="preserve"> </w:t>
      </w:r>
      <w:r w:rsidRPr="00B9143B">
        <w:t>the</w:t>
      </w:r>
      <w:r>
        <w:t>se industries such as oil, e.g.</w:t>
      </w:r>
      <w:r w:rsidRPr="00B9143B">
        <w:t xml:space="preserve"> smog, ozone</w:t>
      </w:r>
      <w:r>
        <w:t xml:space="preserve"> </w:t>
      </w:r>
      <w:r w:rsidRPr="00B9143B">
        <w:t>depletion; 3) changes in ecosystems, viz.,</w:t>
      </w:r>
      <w:r>
        <w:t xml:space="preserve"> </w:t>
      </w:r>
      <w:r w:rsidRPr="00B9143B">
        <w:t>flooding, deforestation, desertification and; 4) the</w:t>
      </w:r>
      <w:r>
        <w:t xml:space="preserve"> </w:t>
      </w:r>
      <w:r w:rsidRPr="00B9143B">
        <w:t>loss of biodiversity. While such negative impacts</w:t>
      </w:r>
      <w:r>
        <w:t xml:space="preserve"> </w:t>
      </w:r>
      <w:r w:rsidRPr="00B9143B">
        <w:t>occur in bot</w:t>
      </w:r>
      <w:r>
        <w:t xml:space="preserve">h developed and </w:t>
      </w:r>
      <w:r w:rsidRPr="000015D3">
        <w:rPr>
          <w:rStyle w:val="StyleBoldUnderline"/>
          <w:highlight w:val="yellow"/>
        </w:rPr>
        <w:t>developing countries</w:t>
      </w:r>
      <w:r w:rsidRPr="000015D3">
        <w:rPr>
          <w:rStyle w:val="StyleBoldUnderline"/>
        </w:rPr>
        <w:t>, th</w:t>
      </w:r>
      <w:r w:rsidRPr="009E77DB">
        <w:rPr>
          <w:rStyle w:val="StyleBoldUnderline"/>
        </w:rPr>
        <w:t xml:space="preserve">e latter </w:t>
      </w:r>
      <w:r w:rsidRPr="000015D3">
        <w:rPr>
          <w:rStyle w:val="StyleBoldUnderline"/>
          <w:highlight w:val="yellow"/>
        </w:rPr>
        <w:t>tend to be more vulnerable due to a variety of factors</w:t>
      </w:r>
      <w:r w:rsidRPr="009E77DB">
        <w:rPr>
          <w:rStyle w:val="StyleBoldUnderline"/>
        </w:rPr>
        <w:t xml:space="preserve"> </w:t>
      </w:r>
      <w:r w:rsidRPr="000015D3">
        <w:rPr>
          <w:rStyle w:val="StyleBoldUnderline"/>
          <w:highlight w:val="yellow"/>
        </w:rPr>
        <w:t>that</w:t>
      </w:r>
      <w:r w:rsidRPr="009E77DB">
        <w:rPr>
          <w:rStyle w:val="StyleBoldUnderline"/>
        </w:rPr>
        <w:t xml:space="preserve"> may </w:t>
      </w:r>
      <w:r w:rsidRPr="000015D3">
        <w:rPr>
          <w:rStyle w:val="StyleBoldUnderline"/>
          <w:highlight w:val="yellow"/>
        </w:rPr>
        <w:t>differ when firms operate in these</w:t>
      </w:r>
      <w:r w:rsidRPr="009E77DB">
        <w:rPr>
          <w:rStyle w:val="StyleBoldUnderline"/>
        </w:rPr>
        <w:t xml:space="preserve"> different </w:t>
      </w:r>
      <w:r w:rsidRPr="000015D3">
        <w:rPr>
          <w:rStyle w:val="StyleBoldUnderline"/>
          <w:highlight w:val="yellow"/>
        </w:rPr>
        <w:t>contexts</w:t>
      </w:r>
      <w:r w:rsidRPr="009E77DB">
        <w:rPr>
          <w:rStyle w:val="StyleBoldUnderline"/>
        </w:rPr>
        <w:t xml:space="preserve">. Such </w:t>
      </w:r>
      <w:r w:rsidRPr="000015D3">
        <w:rPr>
          <w:rStyle w:val="StyleBoldUnderline"/>
          <w:highlight w:val="yellow"/>
        </w:rPr>
        <w:t>factors include regulations</w:t>
      </w:r>
      <w:r w:rsidRPr="009E77DB">
        <w:rPr>
          <w:rStyle w:val="StyleBoldUnderline"/>
        </w:rPr>
        <w:t xml:space="preserve"> in effect </w:t>
      </w:r>
      <w:r w:rsidRPr="000015D3">
        <w:rPr>
          <w:rStyle w:val="StyleBoldUnderline"/>
          <w:highlight w:val="yellow"/>
        </w:rPr>
        <w:t>covering extraction and refining processes</w:t>
      </w:r>
      <w:r w:rsidRPr="009E77DB">
        <w:rPr>
          <w:rStyle w:val="StyleBoldUnderline"/>
        </w:rPr>
        <w:t xml:space="preserve"> (e.g., extraction methods, reclamation standards, etc.), </w:t>
      </w:r>
      <w:r w:rsidRPr="000015D3">
        <w:rPr>
          <w:rStyle w:val="StyleBoldUnderline"/>
          <w:highlight w:val="yellow"/>
        </w:rPr>
        <w:t>the ability and will of governments to enforce</w:t>
      </w:r>
      <w:r w:rsidRPr="009E77DB">
        <w:rPr>
          <w:rStyle w:val="StyleBoldUnderline"/>
        </w:rPr>
        <w:t xml:space="preserve"> such </w:t>
      </w:r>
      <w:r w:rsidRPr="000015D3">
        <w:rPr>
          <w:rStyle w:val="StyleBoldUnderline"/>
          <w:highlight w:val="yellow"/>
        </w:rPr>
        <w:t>regulations</w:t>
      </w:r>
      <w:r w:rsidRPr="009E77DB">
        <w:rPr>
          <w:rStyle w:val="StyleBoldUnderline"/>
        </w:rPr>
        <w:t xml:space="preserve">, </w:t>
      </w:r>
      <w:r w:rsidRPr="000015D3">
        <w:rPr>
          <w:rStyle w:val="StyleBoldUnderline"/>
          <w:highlight w:val="yellow"/>
        </w:rPr>
        <w:t>the ability of local communities to participate in decision-making</w:t>
      </w:r>
      <w:r w:rsidRPr="009E77DB">
        <w:rPr>
          <w:rStyle w:val="StyleBoldUnderline"/>
        </w:rPr>
        <w:t>, other pressures on firms (e.g., boycotts, negative publicity, etc.), etc</w:t>
      </w:r>
      <w:r w:rsidRPr="000015D3">
        <w:rPr>
          <w:rStyle w:val="StyleBoldUnderline"/>
        </w:rPr>
        <w:t xml:space="preserve">. Not infrequently, for example, it is the case that </w:t>
      </w:r>
      <w:r w:rsidRPr="000015D3">
        <w:rPr>
          <w:rStyle w:val="StyleBoldUnderline"/>
          <w:highlight w:val="yellow"/>
        </w:rPr>
        <w:t>firms cause environmental damage through methods</w:t>
      </w:r>
      <w:r w:rsidRPr="000015D3">
        <w:rPr>
          <w:rStyle w:val="StyleBoldUnderline"/>
        </w:rPr>
        <w:t xml:space="preserve"> that</w:t>
      </w:r>
      <w:r w:rsidRPr="00B9143B">
        <w:t xml:space="preserve"> </w:t>
      </w:r>
      <w:r w:rsidRPr="00A002DB">
        <w:rPr>
          <w:rStyle w:val="StyleBoldUnderline"/>
        </w:rPr>
        <w:t xml:space="preserve">are perfectly </w:t>
      </w:r>
      <w:r w:rsidRPr="000015D3">
        <w:rPr>
          <w:rStyle w:val="StyleBoldUnderline"/>
          <w:highlight w:val="yellow"/>
        </w:rPr>
        <w:t>legal in</w:t>
      </w:r>
      <w:r w:rsidRPr="00A002DB">
        <w:rPr>
          <w:rStyle w:val="StyleBoldUnderline"/>
        </w:rPr>
        <w:t xml:space="preserve"> the host (</w:t>
      </w:r>
      <w:r w:rsidRPr="000015D3">
        <w:rPr>
          <w:rStyle w:val="StyleBoldUnderline"/>
          <w:highlight w:val="yellow"/>
        </w:rPr>
        <w:t>developing) country</w:t>
      </w:r>
      <w:r w:rsidRPr="00A002DB">
        <w:rPr>
          <w:rStyle w:val="StyleBoldUnderline"/>
        </w:rPr>
        <w:t xml:space="preserve"> in which they are operating, </w:t>
      </w:r>
      <w:r w:rsidRPr="000015D3">
        <w:rPr>
          <w:rStyle w:val="StyleBoldUnderline"/>
          <w:highlight w:val="yellow"/>
        </w:rPr>
        <w:t>but</w:t>
      </w:r>
      <w:r w:rsidRPr="00A002DB">
        <w:rPr>
          <w:rStyle w:val="StyleBoldUnderline"/>
        </w:rPr>
        <w:t xml:space="preserve"> which would be </w:t>
      </w:r>
      <w:r w:rsidRPr="000015D3">
        <w:rPr>
          <w:rStyle w:val="StyleBoldUnderline"/>
          <w:highlight w:val="yellow"/>
        </w:rPr>
        <w:t>illegal in</w:t>
      </w:r>
      <w:r w:rsidRPr="00A002DB">
        <w:rPr>
          <w:rStyle w:val="StyleBoldUnderline"/>
        </w:rPr>
        <w:t xml:space="preserve"> their home </w:t>
      </w:r>
      <w:r w:rsidRPr="000015D3">
        <w:rPr>
          <w:rStyle w:val="StyleBoldUnderline"/>
          <w:highlight w:val="yellow"/>
        </w:rPr>
        <w:t>(developed) country</w:t>
      </w:r>
      <w:r w:rsidRPr="00A002DB">
        <w:rPr>
          <w:rStyle w:val="StyleBoldUnderline"/>
        </w:rPr>
        <w:t>."</w:t>
      </w:r>
      <w:r>
        <w:t xml:space="preserve"> </w:t>
      </w:r>
      <w:r w:rsidRPr="00B9143B">
        <w:t>Such adverse environmental impact and the</w:t>
      </w:r>
      <w:r>
        <w:t xml:space="preserve"> </w:t>
      </w:r>
      <w:r w:rsidRPr="00B9143B">
        <w:t>economic effects noted above can (individually</w:t>
      </w:r>
      <w:r>
        <w:t xml:space="preserve"> </w:t>
      </w:r>
      <w:r w:rsidRPr="00B9143B">
        <w:t>and in concert</w:t>
      </w:r>
      <w:r w:rsidRPr="009E77DB">
        <w:rPr>
          <w:rStyle w:val="StyleBoldUnderline"/>
        </w:rPr>
        <w:t xml:space="preserve">) </w:t>
      </w:r>
      <w:r w:rsidRPr="000015D3">
        <w:rPr>
          <w:rStyle w:val="StyleBoldUnderline"/>
          <w:highlight w:val="yellow"/>
        </w:rPr>
        <w:t>lead to adverse social and cultural effects on local communities</w:t>
      </w:r>
      <w:r w:rsidRPr="009E77DB">
        <w:rPr>
          <w:rStyle w:val="StyleBoldUnderline"/>
        </w:rPr>
        <w:t xml:space="preserve">. In the social realm, the direct and indirect effects of </w:t>
      </w:r>
      <w:r w:rsidRPr="00F6188F">
        <w:rPr>
          <w:rStyle w:val="StyleBoldUnderline"/>
          <w:highlight w:val="yellow"/>
        </w:rPr>
        <w:t>resource extraction</w:t>
      </w:r>
      <w:r w:rsidRPr="009E77DB">
        <w:rPr>
          <w:rStyle w:val="StyleBoldUnderline"/>
        </w:rPr>
        <w:t xml:space="preserve"> industries may </w:t>
      </w:r>
      <w:r w:rsidRPr="00F6188F">
        <w:rPr>
          <w:rStyle w:val="StyleBoldUnderline"/>
          <w:highlight w:val="yellow"/>
        </w:rPr>
        <w:t>include</w:t>
      </w:r>
      <w:r w:rsidRPr="009E77DB">
        <w:rPr>
          <w:rStyle w:val="StyleBoldUnderline"/>
        </w:rPr>
        <w:t xml:space="preserve"> such problems as </w:t>
      </w:r>
      <w:r w:rsidRPr="00F6188F">
        <w:rPr>
          <w:rStyle w:val="StyleBoldUnderline"/>
          <w:highlight w:val="yellow"/>
        </w:rPr>
        <w:t>increased health problems</w:t>
      </w:r>
      <w:r w:rsidRPr="009E77DB">
        <w:rPr>
          <w:rStyle w:val="StyleBoldUnderline"/>
        </w:rPr>
        <w:t xml:space="preserve">, </w:t>
      </w:r>
      <w:r w:rsidRPr="00F6188F">
        <w:rPr>
          <w:rStyle w:val="StyleBoldUnderline"/>
          <w:highlight w:val="yellow"/>
        </w:rPr>
        <w:t>the break-up of local communities</w:t>
      </w:r>
      <w:r w:rsidRPr="009E77DB">
        <w:rPr>
          <w:rStyle w:val="StyleBoldUnderline"/>
        </w:rPr>
        <w:t xml:space="preserve"> (through </w:t>
      </w:r>
      <w:r w:rsidRPr="00F6188F">
        <w:rPr>
          <w:rStyle w:val="StyleBoldUnderline"/>
          <w:highlight w:val="yellow"/>
        </w:rPr>
        <w:t>forced removal</w:t>
      </w:r>
      <w:r w:rsidRPr="009E77DB">
        <w:rPr>
          <w:rStyle w:val="StyleBoldUnderline"/>
        </w:rPr>
        <w:t xml:space="preserve">, degradation of traditional livelihood opportunities, etc.), </w:t>
      </w:r>
      <w:r w:rsidRPr="00F6188F">
        <w:rPr>
          <w:rStyle w:val="StyleBoldUnderline"/>
          <w:highlight w:val="yellow"/>
        </w:rPr>
        <w:t>increased ethnic and racial tension (as populations move to and from resource extraction sites),</w:t>
      </w:r>
      <w:r w:rsidRPr="009E77DB">
        <w:rPr>
          <w:rStyle w:val="StyleBoldUnderline"/>
        </w:rPr>
        <w:t xml:space="preserve"> etc. - as attested to by the papers in this issue by Idahosa and, Boele, Fabig and Wheeler. </w:t>
      </w:r>
      <w:r w:rsidRPr="00F6188F">
        <w:rPr>
          <w:rStyle w:val="StyleBoldUnderline"/>
          <w:highlight w:val="yellow"/>
        </w:rPr>
        <w:t>Indigenous groups</w:t>
      </w:r>
      <w:r w:rsidRPr="009E77DB">
        <w:rPr>
          <w:rStyle w:val="StyleBoldUnderline"/>
        </w:rPr>
        <w:t xml:space="preserve"> and ethnic minorities tend to </w:t>
      </w:r>
      <w:r w:rsidRPr="00F6188F">
        <w:rPr>
          <w:rStyle w:val="StyleBoldUnderline"/>
          <w:highlight w:val="yellow"/>
        </w:rPr>
        <w:t>suffer disproportionately from such effects</w:t>
      </w:r>
      <w:r w:rsidRPr="009E77DB">
        <w:rPr>
          <w:rStyle w:val="StyleBoldUnderline"/>
        </w:rPr>
        <w:t xml:space="preserve"> (Clarke and Cook Clarke, 1999). </w:t>
      </w:r>
      <w:r w:rsidRPr="00B9143B">
        <w:t>In the realm</w:t>
      </w:r>
      <w:r>
        <w:t xml:space="preserve"> </w:t>
      </w:r>
      <w:r w:rsidRPr="00B9143B">
        <w:t>of culture, adverse effects can occur at either of</w:t>
      </w:r>
      <w:r>
        <w:t xml:space="preserve"> </w:t>
      </w:r>
      <w:r w:rsidRPr="00B9143B">
        <w:t>two levels. At one level, as business has become</w:t>
      </w:r>
      <w:r>
        <w:t xml:space="preserve"> </w:t>
      </w:r>
      <w:r w:rsidRPr="00B9143B">
        <w:t>increasingly global (especially in its marketing</w:t>
      </w:r>
      <w:r>
        <w:t xml:space="preserve"> </w:t>
      </w:r>
      <w:r w:rsidRPr="00B9143B">
        <w:t xml:space="preserve">strategies), </w:t>
      </w:r>
      <w:r w:rsidRPr="00F6188F">
        <w:rPr>
          <w:rStyle w:val="StyleBoldUnderline"/>
          <w:highlight w:val="yellow"/>
        </w:rPr>
        <w:t>there</w:t>
      </w:r>
      <w:r w:rsidRPr="000015D3">
        <w:rPr>
          <w:rStyle w:val="StyleBoldUnderline"/>
        </w:rPr>
        <w:t xml:space="preserve"> </w:t>
      </w:r>
      <w:r w:rsidRPr="00F6188F">
        <w:rPr>
          <w:rStyle w:val="StyleBoldUnderline"/>
          <w:highlight w:val="yellow"/>
        </w:rPr>
        <w:t>has</w:t>
      </w:r>
      <w:r w:rsidRPr="000015D3">
        <w:rPr>
          <w:rStyle w:val="StyleBoldUnderline"/>
        </w:rPr>
        <w:t xml:space="preserve"> </w:t>
      </w:r>
      <w:r w:rsidRPr="00F6188F">
        <w:rPr>
          <w:rStyle w:val="StyleBoldUnderline"/>
          <w:highlight w:val="yellow"/>
        </w:rPr>
        <w:t>been</w:t>
      </w:r>
      <w:r w:rsidRPr="000015D3">
        <w:rPr>
          <w:rStyle w:val="StyleBoldUnderline"/>
        </w:rPr>
        <w:t xml:space="preserve"> </w:t>
      </w:r>
      <w:r w:rsidRPr="00F6188F">
        <w:rPr>
          <w:rStyle w:val="StyleBoldUnderline"/>
          <w:highlight w:val="yellow"/>
        </w:rPr>
        <w:t>a</w:t>
      </w:r>
      <w:r w:rsidRPr="000015D3">
        <w:rPr>
          <w:rStyle w:val="StyleBoldUnderline"/>
        </w:rPr>
        <w:t xml:space="preserve"> general </w:t>
      </w:r>
      <w:r w:rsidRPr="00F6188F">
        <w:rPr>
          <w:rStyle w:val="StyleBoldUnderline"/>
          <w:highlight w:val="yellow"/>
        </w:rPr>
        <w:t>trend for Western culture to commercialize</w:t>
      </w:r>
      <w:r w:rsidRPr="000015D3">
        <w:rPr>
          <w:rStyle w:val="StyleBoldUnderline"/>
        </w:rPr>
        <w:t xml:space="preserve"> and displace </w:t>
      </w:r>
      <w:r w:rsidRPr="00F6188F">
        <w:rPr>
          <w:rStyle w:val="StyleBoldUnderline"/>
          <w:highlight w:val="yellow"/>
        </w:rPr>
        <w:t>local cultures</w:t>
      </w:r>
      <w:r w:rsidRPr="000015D3">
        <w:rPr>
          <w:rStyle w:val="StyleBoldUnderline"/>
        </w:rPr>
        <w:t xml:space="preserve"> in developing countries </w:t>
      </w:r>
      <w:r w:rsidRPr="00B9143B">
        <w:t>(e.g.,</w:t>
      </w:r>
      <w:r>
        <w:t xml:space="preserve"> </w:t>
      </w:r>
      <w:r w:rsidRPr="00B9143B">
        <w:t>fashion, music, cinema, literature, language, etc.).</w:t>
      </w:r>
      <w:r>
        <w:t xml:space="preserve"> </w:t>
      </w:r>
      <w:r w:rsidRPr="00B9143B">
        <w:t>While R1315 may contribute to this broader</w:t>
      </w:r>
      <w:r>
        <w:t xml:space="preserve"> </w:t>
      </w:r>
      <w:r w:rsidRPr="00B9143B">
        <w:t>phenomenon, their activities are even more</w:t>
      </w:r>
      <w:r>
        <w:t xml:space="preserve"> </w:t>
      </w:r>
      <w:r w:rsidRPr="00B9143B">
        <w:t>likely to contribute to another trend. This is the</w:t>
      </w:r>
      <w:r>
        <w:t xml:space="preserve"> </w:t>
      </w:r>
      <w:r w:rsidRPr="00B9143B">
        <w:t>absorption of indigenous groups and other ethnic</w:t>
      </w:r>
      <w:r>
        <w:t xml:space="preserve"> </w:t>
      </w:r>
      <w:r w:rsidRPr="00B9143B">
        <w:t>minorities into a national or dominant culture</w:t>
      </w:r>
      <w:r>
        <w:t xml:space="preserve"> </w:t>
      </w:r>
      <w:r w:rsidRPr="00B9143B">
        <w:t>within the country (involving the loss of</w:t>
      </w:r>
      <w:r>
        <w:t xml:space="preserve"> </w:t>
      </w:r>
      <w:r w:rsidRPr="00B9143B">
        <w:t>language, traditional lifestyles, systems of</w:t>
      </w:r>
      <w:r>
        <w:t xml:space="preserve"> </w:t>
      </w:r>
      <w:r w:rsidRPr="00B9143B">
        <w:t xml:space="preserve">meaning, etc.) (Project </w:t>
      </w:r>
      <w:proofErr w:type="gramStart"/>
      <w:r w:rsidRPr="00B9143B">
        <w:t>Underground</w:t>
      </w:r>
      <w:proofErr w:type="gramEnd"/>
      <w:r w:rsidRPr="00B9143B">
        <w:t>, 2000a).</w:t>
      </w:r>
    </w:p>
    <w:p w14:paraId="6B460D34" w14:textId="77777777" w:rsidR="00F60092" w:rsidRDefault="00F60092" w:rsidP="00F60092"/>
    <w:p w14:paraId="27C1B370" w14:textId="77777777" w:rsidR="00F60092" w:rsidRDefault="00F60092" w:rsidP="00F60092">
      <w:pPr>
        <w:pStyle w:val="Heading3"/>
      </w:pPr>
      <w:r>
        <w:t>Link-Warming/Environmental Advs</w:t>
      </w:r>
    </w:p>
    <w:p w14:paraId="4D0D8E41" w14:textId="77777777" w:rsidR="00F60092" w:rsidRDefault="00F60092" w:rsidP="00F60092"/>
    <w:p w14:paraId="1C1720CB" w14:textId="77777777" w:rsidR="00F60092" w:rsidRDefault="00F60092" w:rsidP="00F60092"/>
    <w:p w14:paraId="3E51C2AB" w14:textId="77777777" w:rsidR="00F60092" w:rsidRPr="00A43162" w:rsidRDefault="00F60092" w:rsidP="00F60092">
      <w:pPr>
        <w:rPr>
          <w:b/>
          <w:sz w:val="24"/>
        </w:rPr>
      </w:pPr>
      <w:r>
        <w:rPr>
          <w:b/>
          <w:sz w:val="24"/>
        </w:rPr>
        <w:t xml:space="preserve">Their reductionist view of climate change reinscribes white supremacy by marginalizing the daily struggles of people of color. However, racism is intricately linked to environmental destruction-The link means they can’t solve  </w:t>
      </w:r>
    </w:p>
    <w:p w14:paraId="61A5F96E" w14:textId="77777777" w:rsidR="00F60092" w:rsidRDefault="00F60092" w:rsidP="00F60092"/>
    <w:p w14:paraId="375ECC99" w14:textId="77777777" w:rsidR="00F60092" w:rsidRPr="00A43162" w:rsidRDefault="00F60092" w:rsidP="00F60092">
      <w:pPr>
        <w:rPr>
          <w:b/>
          <w:sz w:val="24"/>
        </w:rPr>
      </w:pPr>
      <w:r w:rsidRPr="00A43162">
        <w:rPr>
          <w:b/>
          <w:sz w:val="24"/>
        </w:rPr>
        <w:t>Utt 11</w:t>
      </w:r>
    </w:p>
    <w:p w14:paraId="4ADBE90A" w14:textId="77777777" w:rsidR="00F60092" w:rsidRPr="00A43162" w:rsidRDefault="00F60092" w:rsidP="00F60092">
      <w:pPr>
        <w:rPr>
          <w:sz w:val="16"/>
          <w:szCs w:val="16"/>
        </w:rPr>
      </w:pPr>
      <w:r w:rsidRPr="00A43162">
        <w:rPr>
          <w:sz w:val="16"/>
          <w:szCs w:val="16"/>
        </w:rPr>
        <w:t>Jasmine, Writer for Change From Within</w:t>
      </w:r>
    </w:p>
    <w:p w14:paraId="71880E34" w14:textId="77777777" w:rsidR="00F60092" w:rsidRPr="00A43162" w:rsidRDefault="00F60092" w:rsidP="00F60092">
      <w:pPr>
        <w:rPr>
          <w:sz w:val="16"/>
          <w:szCs w:val="16"/>
        </w:rPr>
      </w:pPr>
      <w:r w:rsidRPr="00A43162">
        <w:rPr>
          <w:sz w:val="16"/>
          <w:szCs w:val="16"/>
        </w:rPr>
        <w:t>(“</w:t>
      </w:r>
      <w:hyperlink r:id="rId9" w:tooltip="Permalink to Tim Wise and White Privilege" w:history="1">
        <w:r w:rsidRPr="00A43162">
          <w:rPr>
            <w:sz w:val="16"/>
            <w:szCs w:val="16"/>
          </w:rPr>
          <w:t>Tim Wise and White Privilege</w:t>
        </w:r>
      </w:hyperlink>
      <w:r w:rsidRPr="00A43162">
        <w:rPr>
          <w:sz w:val="16"/>
          <w:szCs w:val="16"/>
        </w:rPr>
        <w:t>”, April 13, 2011, http://changefromwithin.org/2011/04/13/tim-wise-and-white-privilege/)</w:t>
      </w:r>
    </w:p>
    <w:p w14:paraId="0B95DE79" w14:textId="77777777" w:rsidR="00F60092" w:rsidRDefault="00F60092" w:rsidP="00F60092">
      <w:pPr>
        <w:tabs>
          <w:tab w:val="left" w:pos="270"/>
        </w:tabs>
        <w:ind w:left="270"/>
        <w:rPr>
          <w:rStyle w:val="StyleBoldUnderline"/>
        </w:rPr>
      </w:pPr>
      <w:r w:rsidRPr="00A43162">
        <w:rPr>
          <w:sz w:val="16"/>
        </w:rPr>
        <w:t xml:space="preserve">But as troubling as colorblindness can be when evinced by liberals, </w:t>
      </w:r>
      <w:r w:rsidRPr="00A43162">
        <w:rPr>
          <w:rStyle w:val="StyleBoldUnderline"/>
        </w:rPr>
        <w:t>colormuteness may be even worse. Colormuteness comes into play in the way many on the white liberal-left fail to give voice to the connections between a given issue</w:t>
      </w:r>
      <w:r w:rsidRPr="00A43162">
        <w:rPr>
          <w:sz w:val="16"/>
        </w:rPr>
        <w:t xml:space="preserve"> about which they are passionate, </w:t>
      </w:r>
      <w:r w:rsidRPr="00A43162">
        <w:rPr>
          <w:rStyle w:val="StyleBoldUnderline"/>
        </w:rPr>
        <w:t>and the issue of racism and racial inequity.</w:t>
      </w:r>
      <w:r w:rsidRPr="00A43162">
        <w:rPr>
          <w:sz w:val="16"/>
        </w:rPr>
        <w:t xml:space="preserve"> So, for instance, when </w:t>
      </w:r>
      <w:r w:rsidRPr="00A43162">
        <w:rPr>
          <w:rStyle w:val="StyleBoldUnderline"/>
        </w:rPr>
        <w:t xml:space="preserve">environmental </w:t>
      </w:r>
      <w:r w:rsidRPr="00D86A95">
        <w:rPr>
          <w:rStyle w:val="StyleBoldUnderline"/>
          <w:highlight w:val="yellow"/>
        </w:rPr>
        <w:t>activists focus on the harms of pollution to the planet in the abstract, or</w:t>
      </w:r>
      <w:r w:rsidRPr="00A43162">
        <w:rPr>
          <w:sz w:val="16"/>
        </w:rPr>
        <w:t xml:space="preserve"> to </w:t>
      </w:r>
      <w:r w:rsidRPr="00D86A95">
        <w:rPr>
          <w:rStyle w:val="StyleBoldUnderline"/>
          <w:highlight w:val="yellow"/>
        </w:rPr>
        <w:t>non-human species</w:t>
      </w:r>
      <w:r w:rsidRPr="00D86A95">
        <w:rPr>
          <w:sz w:val="16"/>
          <w:highlight w:val="yellow"/>
        </w:rPr>
        <w:t>,</w:t>
      </w:r>
      <w:r w:rsidRPr="00A43162">
        <w:rPr>
          <w:sz w:val="16"/>
        </w:rPr>
        <w:t xml:space="preserve"> but </w:t>
      </w:r>
      <w:r w:rsidRPr="00D86A95">
        <w:rPr>
          <w:rStyle w:val="StyleBoldUnderline"/>
          <w:highlight w:val="yellow"/>
        </w:rPr>
        <w:t>largely ignore the day-to-day environmental issues facing people of color, like disproportionate exposure</w:t>
      </w:r>
      <w:r w:rsidRPr="00A43162">
        <w:rPr>
          <w:sz w:val="16"/>
        </w:rPr>
        <w:t xml:space="preserve"> to lead paint, or municipal, medical and toxic waste, they marginalize black and brown folks within the movement, and in so doing, reinforce racial division and inequity. Likewise, </w:t>
      </w:r>
      <w:r w:rsidRPr="00D86A95">
        <w:rPr>
          <w:rStyle w:val="StyleBoldUnderline"/>
          <w:highlight w:val="yellow"/>
        </w:rPr>
        <w:t>when climate change activists</w:t>
      </w:r>
      <w:r w:rsidRPr="00A43162">
        <w:rPr>
          <w:rStyle w:val="StyleBoldUnderline"/>
        </w:rPr>
        <w:t xml:space="preserve"> focus on the ecological costs of global warming, but </w:t>
      </w:r>
      <w:r w:rsidRPr="00D86A95">
        <w:rPr>
          <w:rStyle w:val="StyleBoldUnderline"/>
          <w:highlight w:val="yellow"/>
        </w:rPr>
        <w:t>fail to discuss the way in which climate change disproportionately affects people of color</w:t>
      </w:r>
      <w:r w:rsidRPr="00A43162">
        <w:rPr>
          <w:rStyle w:val="StyleBoldUnderline"/>
        </w:rPr>
        <w:t xml:space="preserve"> around the globe, </w:t>
      </w:r>
      <w:r w:rsidRPr="00D86A95">
        <w:rPr>
          <w:rStyle w:val="StyleBoldUnderline"/>
          <w:highlight w:val="yellow"/>
        </w:rPr>
        <w:t>they undermine the ability of the green movement to gain strength, and they reinforce white privilege</w:t>
      </w:r>
      <w:proofErr w:type="gramStart"/>
      <w:r w:rsidRPr="00A43162">
        <w:rPr>
          <w:rStyle w:val="StyleBoldUnderline"/>
        </w:rPr>
        <w:t>.</w:t>
      </w:r>
      <w:r w:rsidRPr="00A43162">
        <w:rPr>
          <w:rStyle w:val="StyleBoldUnderline"/>
          <w:sz w:val="12"/>
        </w:rPr>
        <w:t>¶</w:t>
      </w:r>
      <w:proofErr w:type="gramEnd"/>
      <w:r w:rsidRPr="00A43162">
        <w:rPr>
          <w:rStyle w:val="StyleBoldUnderline"/>
        </w:rPr>
        <w:t xml:space="preserve"> How many climate change activists</w:t>
      </w:r>
      <w:r w:rsidRPr="00A43162">
        <w:rPr>
          <w:sz w:val="16"/>
        </w:rPr>
        <w:t xml:space="preserve">, for instance, </w:t>
      </w:r>
      <w:r w:rsidRPr="00A43162">
        <w:rPr>
          <w:rStyle w:val="StyleBoldUnderline"/>
        </w:rPr>
        <w:t>really connect the dots between global warming and racism? Even as people of color are twice as likely as whites to live in the congested communities that experience the most smog and toxic concentration</w:t>
      </w:r>
      <w:r w:rsidRPr="00A43162">
        <w:rPr>
          <w:sz w:val="16"/>
        </w:rPr>
        <w:t xml:space="preserve"> thanks to fossil fuel use? Even as heat waves connected to climate change kill people of color at twice the rate of their white counterparts? Even as agricultural disruptions due to warming — caused disproportionately by the white west — cost African nations $600 billion annually? Even </w:t>
      </w:r>
      <w:r w:rsidRPr="00A43162">
        <w:rPr>
          <w:rStyle w:val="StyleBoldUnderline"/>
        </w:rPr>
        <w:t>as the contribution to fossil fuel emissions by people of color is 20 percent below that of whites</w:t>
      </w:r>
      <w:r w:rsidRPr="00A43162">
        <w:rPr>
          <w:sz w:val="16"/>
        </w:rPr>
        <w:t xml:space="preserve">, on average? Sadly, </w:t>
      </w:r>
      <w:r w:rsidRPr="00A43162">
        <w:rPr>
          <w:rStyle w:val="StyleBoldUnderline"/>
        </w:rPr>
        <w:t xml:space="preserve">these </w:t>
      </w:r>
      <w:r w:rsidRPr="00D86A95">
        <w:rPr>
          <w:rStyle w:val="StyleBoldUnderline"/>
          <w:highlight w:val="yellow"/>
        </w:rPr>
        <w:t>facts are typically subordinated within climate activism to simple “the world is ending” rhetoric, or predictions</w:t>
      </w:r>
      <w:r w:rsidRPr="00A43162">
        <w:rPr>
          <w:rStyle w:val="StyleBoldUnderline"/>
        </w:rPr>
        <w:t xml:space="preserve"> (accurate though they may be) that unless emissions are brought under control global warming will eventually kill millions. </w:t>
      </w:r>
      <w:r w:rsidRPr="00D86A95">
        <w:rPr>
          <w:rStyle w:val="StyleBoldUnderline"/>
          <w:highlight w:val="yellow"/>
        </w:rPr>
        <w:t>Fact is, warming is killing a lot of people now</w:t>
      </w:r>
      <w:proofErr w:type="gramStart"/>
      <w:r w:rsidRPr="00D86A95">
        <w:rPr>
          <w:rStyle w:val="StyleBoldUnderline"/>
          <w:highlight w:val="yellow"/>
        </w:rPr>
        <w:t>,and</w:t>
      </w:r>
      <w:proofErr w:type="gramEnd"/>
      <w:r w:rsidRPr="00D86A95">
        <w:rPr>
          <w:rStyle w:val="StyleBoldUnderline"/>
          <w:highlight w:val="yellow"/>
        </w:rPr>
        <w:t xml:space="preserve"> most of them are black and brown. To build a global movement to roll back the ecological catastrophe</w:t>
      </w:r>
      <w:r w:rsidRPr="00A43162">
        <w:rPr>
          <w:rStyle w:val="StyleBoldUnderline"/>
        </w:rPr>
        <w:t xml:space="preserve"> facing us, environmentalists and clean energy </w:t>
      </w:r>
      <w:r w:rsidRPr="00D86A95">
        <w:rPr>
          <w:rStyle w:val="StyleBoldUnderline"/>
          <w:highlight w:val="yellow"/>
        </w:rPr>
        <w:t>advocates must connect the dots between planetary destruction and the real lives</w:t>
      </w:r>
      <w:r w:rsidRPr="00A43162">
        <w:rPr>
          <w:sz w:val="16"/>
        </w:rPr>
        <w:t xml:space="preserve"> being destroyed currently, which are disproportionately </w:t>
      </w:r>
      <w:r w:rsidRPr="00D86A95">
        <w:rPr>
          <w:rStyle w:val="StyleBoldUnderline"/>
          <w:highlight w:val="yellow"/>
        </w:rPr>
        <w:t>of color. To do anything less is not only to engage in a form of racist marginalizing of people of color</w:t>
      </w:r>
      <w:r w:rsidRPr="00A43162">
        <w:rPr>
          <w:rStyle w:val="StyleBoldUnderline"/>
        </w:rPr>
        <w:t xml:space="preserve"> and their concerns, </w:t>
      </w:r>
      <w:r w:rsidRPr="00D86A95">
        <w:rPr>
          <w:rStyle w:val="StyleBoldUnderline"/>
          <w:highlight w:val="yellow"/>
        </w:rPr>
        <w:t>but is to weaken the fight for survival.</w:t>
      </w:r>
    </w:p>
    <w:p w14:paraId="0B54CBAA" w14:textId="77777777" w:rsidR="00D9087E" w:rsidRDefault="00D9087E" w:rsidP="00F60092">
      <w:pPr>
        <w:tabs>
          <w:tab w:val="left" w:pos="270"/>
        </w:tabs>
        <w:ind w:left="270"/>
        <w:rPr>
          <w:rStyle w:val="StyleBoldUnderline"/>
        </w:rPr>
      </w:pPr>
    </w:p>
    <w:p w14:paraId="193C72A4" w14:textId="77777777" w:rsidR="00D9087E" w:rsidRDefault="00D9087E" w:rsidP="00D9087E">
      <w:pPr>
        <w:rPr>
          <w:rStyle w:val="StyleStyleBold12pt"/>
          <w:b w:val="0"/>
          <w:sz w:val="24"/>
        </w:rPr>
      </w:pPr>
      <w:r>
        <w:rPr>
          <w:rStyle w:val="StyleStyleBold12pt"/>
          <w:sz w:val="24"/>
        </w:rPr>
        <w:t>They miss the boat on the fundamental question of the 1AC: Unequal modes of social organization are what created their problems. Their rush to technology makes these oppressive structures invisible making their impacts inevitable</w:t>
      </w:r>
    </w:p>
    <w:p w14:paraId="3F06BEFE" w14:textId="77777777" w:rsidR="00D9087E" w:rsidRDefault="00D9087E" w:rsidP="00D9087E">
      <w:pPr>
        <w:rPr>
          <w:rStyle w:val="StyleStyleBold12pt"/>
          <w:b w:val="0"/>
          <w:sz w:val="24"/>
        </w:rPr>
      </w:pPr>
    </w:p>
    <w:p w14:paraId="00D9DFB5" w14:textId="77777777" w:rsidR="00D9087E" w:rsidRDefault="00D9087E" w:rsidP="00D9087E">
      <w:r w:rsidRPr="002F7183">
        <w:rPr>
          <w:rStyle w:val="StyleStyleBold12pt"/>
          <w:sz w:val="24"/>
        </w:rPr>
        <w:t>Christ 7</w:t>
      </w:r>
      <w:r w:rsidRPr="00555BE2">
        <w:t xml:space="preserve"> </w:t>
      </w:r>
    </w:p>
    <w:p w14:paraId="4167D688" w14:textId="77777777" w:rsidR="00D9087E" w:rsidRPr="002F7183" w:rsidRDefault="00D9087E" w:rsidP="00D9087E">
      <w:pPr>
        <w:rPr>
          <w:bCs/>
          <w:sz w:val="16"/>
          <w:szCs w:val="16"/>
        </w:rPr>
      </w:pPr>
      <w:r w:rsidRPr="002F7183">
        <w:rPr>
          <w:sz w:val="16"/>
          <w:szCs w:val="16"/>
        </w:rPr>
        <w:t xml:space="preserve">(Eileen, Assistant Professor at the Center for Interdisciplinary Studies at Virginia PolytechnicInstitute, </w:t>
      </w:r>
      <w:proofErr w:type="gramStart"/>
      <w:r w:rsidRPr="002F7183">
        <w:rPr>
          <w:sz w:val="16"/>
          <w:szCs w:val="16"/>
        </w:rPr>
        <w:t>Winter</w:t>
      </w:r>
      <w:proofErr w:type="gramEnd"/>
      <w:r w:rsidRPr="002F7183">
        <w:rPr>
          <w:sz w:val="16"/>
          <w:szCs w:val="16"/>
        </w:rPr>
        <w:t xml:space="preserve">, “Beyond the Climate Crisis: A Critique of Climate Change Discourse,” Telos 141, Winter 2007, </w:t>
      </w:r>
      <w:hyperlink r:id="rId10" w:history="1">
        <w:r w:rsidRPr="002F7183">
          <w:rPr>
            <w:rStyle w:val="Hyperlink"/>
            <w:sz w:val="16"/>
            <w:szCs w:val="16"/>
          </w:rPr>
          <w:t>www.sts.vt.edu/faculty/crist/Beyond_the_Climate_Crisis.pdf</w:t>
        </w:r>
      </w:hyperlink>
      <w:r w:rsidRPr="002F7183">
        <w:rPr>
          <w:sz w:val="16"/>
          <w:szCs w:val="16"/>
        </w:rPr>
        <w:t>)</w:t>
      </w:r>
    </w:p>
    <w:p w14:paraId="479DE697" w14:textId="77777777" w:rsidR="00D9087E" w:rsidRPr="007F2DA9" w:rsidRDefault="00D9087E" w:rsidP="00D9087E">
      <w:pPr>
        <w:tabs>
          <w:tab w:val="left" w:pos="270"/>
        </w:tabs>
        <w:ind w:left="270"/>
        <w:rPr>
          <w:b/>
          <w:sz w:val="18"/>
        </w:rPr>
      </w:pPr>
      <w:r w:rsidRPr="00062DD5">
        <w:rPr>
          <w:sz w:val="16"/>
        </w:rPr>
        <w:t xml:space="preserve">While the dangers of climate change are real, I argue that there are even greater dangers in representing it as the most urgent problem we face. </w:t>
      </w:r>
      <w:r w:rsidRPr="00623BFF">
        <w:rPr>
          <w:b/>
          <w:sz w:val="24"/>
          <w:u w:val="single"/>
        </w:rPr>
        <w:t>Framing</w:t>
      </w:r>
      <w:r w:rsidRPr="007F2DA9">
        <w:rPr>
          <w:sz w:val="24"/>
          <w:u w:val="single"/>
        </w:rPr>
        <w:t xml:space="preserve"> </w:t>
      </w:r>
      <w:r w:rsidRPr="00062DD5">
        <w:rPr>
          <w:sz w:val="16"/>
        </w:rPr>
        <w:t xml:space="preserve">climate </w:t>
      </w:r>
      <w:r w:rsidRPr="00520230">
        <w:rPr>
          <w:sz w:val="16"/>
        </w:rPr>
        <w:t xml:space="preserve">change in such a manner deserves to be challenged for two reasons: it encourages the restriction of </w:t>
      </w:r>
      <w:r w:rsidRPr="00520230">
        <w:rPr>
          <w:b/>
          <w:sz w:val="24"/>
          <w:u w:val="single"/>
        </w:rPr>
        <w:t xml:space="preserve">proposed </w:t>
      </w:r>
      <w:r w:rsidRPr="00623BFF">
        <w:rPr>
          <w:b/>
          <w:sz w:val="24"/>
          <w:u w:val="single"/>
        </w:rPr>
        <w:t>solutions</w:t>
      </w:r>
      <w:r w:rsidRPr="00623BFF">
        <w:rPr>
          <w:sz w:val="24"/>
          <w:u w:val="single"/>
        </w:rPr>
        <w:t xml:space="preserve"> </w:t>
      </w:r>
      <w:r w:rsidRPr="00623BFF">
        <w:rPr>
          <w:u w:val="single"/>
        </w:rPr>
        <w:t>to the technical realm</w:t>
      </w:r>
      <w:r w:rsidRPr="00520230">
        <w:rPr>
          <w:sz w:val="16"/>
        </w:rPr>
        <w:t xml:space="preserve">, by powerfully insinuating that the needed approaches are those that directly address the problem; and it </w:t>
      </w:r>
      <w:r w:rsidRPr="00623BFF">
        <w:rPr>
          <w:b/>
          <w:sz w:val="24"/>
          <w:u w:val="single"/>
        </w:rPr>
        <w:t>detracts attention</w:t>
      </w:r>
      <w:r w:rsidRPr="00520230">
        <w:rPr>
          <w:sz w:val="24"/>
          <w:u w:val="single"/>
        </w:rPr>
        <w:t xml:space="preserve"> </w:t>
      </w:r>
      <w:r w:rsidRPr="00623BFF">
        <w:rPr>
          <w:u w:val="single"/>
        </w:rPr>
        <w:t>from the</w:t>
      </w:r>
      <w:r w:rsidRPr="00520230">
        <w:rPr>
          <w:u w:val="single"/>
        </w:rPr>
        <w:t xml:space="preserve"> planet’s </w:t>
      </w:r>
      <w:r w:rsidRPr="00623BFF">
        <w:rPr>
          <w:u w:val="single"/>
        </w:rPr>
        <w:t>ecological predicament as a whole</w:t>
      </w:r>
      <w:r w:rsidRPr="00520230">
        <w:rPr>
          <w:u w:val="single"/>
        </w:rPr>
        <w:t>, by virtue of claiming the limelight for the one issue that trumps all others</w:t>
      </w:r>
      <w:r w:rsidRPr="00520230">
        <w:rPr>
          <w:sz w:val="16"/>
        </w:rPr>
        <w:t xml:space="preserve">. Identifying climate change as the biggest threat to civilization, and ushering it into center stage as the highest priority problem, has bolstered the proliferation of technical proposals that address the specific challenge. </w:t>
      </w:r>
      <w:r w:rsidRPr="00241E4D">
        <w:rPr>
          <w:highlight w:val="yellow"/>
          <w:u w:val="single"/>
        </w:rPr>
        <w:t>The</w:t>
      </w:r>
      <w:r w:rsidRPr="00520230">
        <w:rPr>
          <w:u w:val="single"/>
        </w:rPr>
        <w:t xml:space="preserve"> </w:t>
      </w:r>
      <w:r w:rsidRPr="00241E4D">
        <w:rPr>
          <w:highlight w:val="yellow"/>
          <w:u w:val="single"/>
        </w:rPr>
        <w:t>race is</w:t>
      </w:r>
      <w:r w:rsidRPr="00520230">
        <w:rPr>
          <w:u w:val="single"/>
        </w:rPr>
        <w:t xml:space="preserve"> on </w:t>
      </w:r>
      <w:r w:rsidRPr="00241E4D">
        <w:rPr>
          <w:highlight w:val="yellow"/>
          <w:u w:val="single"/>
        </w:rPr>
        <w:t>for</w:t>
      </w:r>
      <w:r w:rsidRPr="00520230">
        <w:rPr>
          <w:u w:val="single"/>
        </w:rPr>
        <w:t xml:space="preserve"> figuring out what </w:t>
      </w:r>
      <w:r w:rsidRPr="00241E4D">
        <w:rPr>
          <w:b/>
          <w:sz w:val="24"/>
          <w:highlight w:val="yellow"/>
          <w:u w:val="single"/>
        </w:rPr>
        <w:t>technologies</w:t>
      </w:r>
      <w:r w:rsidRPr="00520230">
        <w:rPr>
          <w:sz w:val="16"/>
        </w:rPr>
        <w:t xml:space="preserve">, or portfolio thereof, will solve “the problem.” </w:t>
      </w:r>
      <w:r w:rsidRPr="00241E4D">
        <w:rPr>
          <w:highlight w:val="yellow"/>
          <w:u w:val="single"/>
        </w:rPr>
        <w:t>Whether</w:t>
      </w:r>
      <w:r w:rsidRPr="00520230">
        <w:rPr>
          <w:u w:val="single"/>
        </w:rPr>
        <w:t xml:space="preserve"> the call is for </w:t>
      </w:r>
      <w:r w:rsidRPr="00520230">
        <w:rPr>
          <w:sz w:val="16"/>
        </w:rPr>
        <w:t xml:space="preserve">reviving </w:t>
      </w:r>
      <w:r w:rsidRPr="00241E4D">
        <w:rPr>
          <w:highlight w:val="yellow"/>
          <w:u w:val="single"/>
        </w:rPr>
        <w:t>nuclear power</w:t>
      </w:r>
      <w:r w:rsidRPr="00520230">
        <w:rPr>
          <w:sz w:val="16"/>
        </w:rPr>
        <w:t xml:space="preserve">, boosting the installation of </w:t>
      </w:r>
      <w:r w:rsidRPr="00241E4D">
        <w:rPr>
          <w:highlight w:val="yellow"/>
          <w:u w:val="single"/>
        </w:rPr>
        <w:t xml:space="preserve">wind </w:t>
      </w:r>
      <w:r w:rsidRPr="00520230">
        <w:rPr>
          <w:u w:val="single"/>
        </w:rPr>
        <w:t>turbines</w:t>
      </w:r>
      <w:r w:rsidRPr="00520230">
        <w:rPr>
          <w:sz w:val="16"/>
        </w:rPr>
        <w:t xml:space="preserve">, using a variety of </w:t>
      </w:r>
      <w:r w:rsidRPr="00241E4D">
        <w:rPr>
          <w:highlight w:val="yellow"/>
          <w:u w:val="single"/>
        </w:rPr>
        <w:t>renewable energy sources</w:t>
      </w:r>
      <w:r w:rsidRPr="00520230">
        <w:rPr>
          <w:u w:val="single"/>
        </w:rPr>
        <w:t xml:space="preserve">, </w:t>
      </w:r>
      <w:r w:rsidRPr="00520230">
        <w:rPr>
          <w:sz w:val="16"/>
        </w:rPr>
        <w:t xml:space="preserve">increasing the efficiency of fossil-fuel use, developing carbon-sequestering technologies, </w:t>
      </w:r>
      <w:r w:rsidRPr="00241E4D">
        <w:rPr>
          <w:highlight w:val="yellow"/>
          <w:u w:val="single"/>
        </w:rPr>
        <w:t>or</w:t>
      </w:r>
      <w:r w:rsidRPr="00520230">
        <w:rPr>
          <w:u w:val="single"/>
        </w:rPr>
        <w:t xml:space="preserve"> placing </w:t>
      </w:r>
      <w:r w:rsidRPr="00241E4D">
        <w:rPr>
          <w:highlight w:val="yellow"/>
          <w:u w:val="single"/>
        </w:rPr>
        <w:t>mirrors in space to deflect the sun’s rays</w:t>
      </w:r>
      <w:r w:rsidRPr="00520230">
        <w:rPr>
          <w:u w:val="single"/>
        </w:rPr>
        <w:t xml:space="preserve">, </w:t>
      </w:r>
      <w:r w:rsidRPr="00241E4D">
        <w:rPr>
          <w:highlight w:val="yellow"/>
          <w:u w:val="single"/>
        </w:rPr>
        <w:t xml:space="preserve">the </w:t>
      </w:r>
      <w:r w:rsidRPr="00241E4D">
        <w:rPr>
          <w:b/>
          <w:sz w:val="24"/>
          <w:highlight w:val="yellow"/>
          <w:u w:val="single"/>
        </w:rPr>
        <w:t>narrow character of such proposals</w:t>
      </w:r>
      <w:r w:rsidRPr="00241E4D">
        <w:rPr>
          <w:sz w:val="24"/>
          <w:highlight w:val="yellow"/>
          <w:u w:val="single"/>
        </w:rPr>
        <w:t xml:space="preserve"> </w:t>
      </w:r>
      <w:r w:rsidRPr="00241E4D">
        <w:rPr>
          <w:highlight w:val="yellow"/>
          <w:u w:val="single"/>
        </w:rPr>
        <w:t>is evident</w:t>
      </w:r>
      <w:r w:rsidRPr="00520230">
        <w:rPr>
          <w:u w:val="single"/>
        </w:rPr>
        <w:t xml:space="preserve">: confront </w:t>
      </w:r>
      <w:r w:rsidRPr="00520230">
        <w:rPr>
          <w:sz w:val="16"/>
        </w:rPr>
        <w:t xml:space="preserve">the problem of </w:t>
      </w:r>
      <w:r w:rsidRPr="00520230">
        <w:rPr>
          <w:u w:val="single"/>
        </w:rPr>
        <w:t xml:space="preserve">greenhouse gas emissions by technologically phasing them out, superseding them, </w:t>
      </w:r>
      <w:r w:rsidRPr="00520230">
        <w:rPr>
          <w:sz w:val="16"/>
        </w:rPr>
        <w:t>capturing them</w:t>
      </w:r>
      <w:r w:rsidRPr="00520230">
        <w:rPr>
          <w:u w:val="single"/>
        </w:rPr>
        <w:t>, or mitigating their heating effects</w:t>
      </w:r>
      <w:r w:rsidRPr="00520230">
        <w:rPr>
          <w:sz w:val="16"/>
        </w:rPr>
        <w:t xml:space="preserve">.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Yet the deepening realization of the threat of climate change, virtually in the wake of stratospheric ozone depletion, also suggests that dealing with global problems treaty-by-treaty is no solution to the planet’s predicament.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w:t>
      </w:r>
      <w:r w:rsidRPr="00241E4D">
        <w:rPr>
          <w:highlight w:val="yellow"/>
          <w:u w:val="single"/>
        </w:rPr>
        <w:t>if</w:t>
      </w:r>
      <w:r w:rsidRPr="00520230">
        <w:rPr>
          <w:u w:val="single"/>
        </w:rPr>
        <w:t xml:space="preserve"> </w:t>
      </w:r>
      <w:r w:rsidRPr="00241E4D">
        <w:rPr>
          <w:highlight w:val="yellow"/>
          <w:u w:val="single"/>
        </w:rPr>
        <w:t>greenhouse gases were restricted</w:t>
      </w:r>
      <w:r w:rsidRPr="00520230">
        <w:rPr>
          <w:u w:val="single"/>
        </w:rPr>
        <w:t xml:space="preserve"> </w:t>
      </w:r>
      <w:r w:rsidRPr="00520230">
        <w:rPr>
          <w:sz w:val="16"/>
        </w:rPr>
        <w:t xml:space="preserve">successfully </w:t>
      </w:r>
      <w:r w:rsidRPr="00241E4D">
        <w:rPr>
          <w:highlight w:val="yellow"/>
          <w:u w:val="single"/>
        </w:rPr>
        <w:t>by</w:t>
      </w:r>
      <w:r w:rsidRPr="00520230">
        <w:rPr>
          <w:u w:val="single"/>
        </w:rPr>
        <w:t xml:space="preserve"> means of </w:t>
      </w:r>
      <w:r w:rsidRPr="00241E4D">
        <w:rPr>
          <w:b/>
          <w:sz w:val="24"/>
          <w:highlight w:val="yellow"/>
          <w:u w:val="single"/>
        </w:rPr>
        <w:t>technological shifts</w:t>
      </w:r>
      <w:r w:rsidRPr="00520230">
        <w:rPr>
          <w:b/>
          <w:sz w:val="24"/>
          <w:u w:val="single"/>
        </w:rPr>
        <w:t xml:space="preserve"> and innovations</w:t>
      </w:r>
      <w:r w:rsidRPr="00520230">
        <w:rPr>
          <w:sz w:val="16"/>
        </w:rPr>
        <w:t xml:space="preserve">, </w:t>
      </w:r>
      <w:r w:rsidRPr="00241E4D">
        <w:rPr>
          <w:highlight w:val="yellow"/>
          <w:u w:val="single"/>
        </w:rPr>
        <w:t>the</w:t>
      </w:r>
      <w:r w:rsidRPr="00520230">
        <w:rPr>
          <w:u w:val="single"/>
        </w:rPr>
        <w:t xml:space="preserve"> </w:t>
      </w:r>
      <w:r w:rsidRPr="00241E4D">
        <w:rPr>
          <w:b/>
          <w:sz w:val="24"/>
          <w:highlight w:val="yellow"/>
          <w:u w:val="single"/>
        </w:rPr>
        <w:t>root cause</w:t>
      </w:r>
      <w:r w:rsidRPr="00241E4D">
        <w:rPr>
          <w:sz w:val="24"/>
          <w:highlight w:val="yellow"/>
          <w:u w:val="single"/>
        </w:rPr>
        <w:t xml:space="preserve"> </w:t>
      </w:r>
      <w:r w:rsidRPr="00241E4D">
        <w:rPr>
          <w:highlight w:val="yellow"/>
          <w:u w:val="single"/>
        </w:rPr>
        <w:t>of the ecological crisis</w:t>
      </w:r>
      <w:r w:rsidRPr="00520230">
        <w:rPr>
          <w:u w:val="single"/>
        </w:rPr>
        <w:t xml:space="preserve"> as a whole </w:t>
      </w:r>
      <w:r w:rsidRPr="00241E4D">
        <w:rPr>
          <w:highlight w:val="yellow"/>
          <w:u w:val="single"/>
        </w:rPr>
        <w:t xml:space="preserve">would remain </w:t>
      </w:r>
      <w:r w:rsidRPr="00241E4D">
        <w:rPr>
          <w:b/>
          <w:sz w:val="24"/>
          <w:highlight w:val="yellow"/>
          <w:u w:val="single"/>
        </w:rPr>
        <w:t>unaddressed</w:t>
      </w:r>
      <w:r w:rsidRPr="00520230">
        <w:rPr>
          <w:u w:val="single"/>
        </w:rPr>
        <w:t xml:space="preserve">. </w:t>
      </w:r>
      <w:r w:rsidRPr="00241E4D">
        <w:rPr>
          <w:highlight w:val="yellow"/>
          <w:u w:val="single"/>
        </w:rPr>
        <w:t xml:space="preserve">The </w:t>
      </w:r>
      <w:r w:rsidRPr="00241E4D">
        <w:rPr>
          <w:b/>
          <w:sz w:val="24"/>
          <w:highlight w:val="yellow"/>
          <w:u w:val="single"/>
        </w:rPr>
        <w:t>destructive patterns</w:t>
      </w:r>
      <w:r w:rsidRPr="00241E4D">
        <w:rPr>
          <w:sz w:val="24"/>
          <w:highlight w:val="yellow"/>
          <w:u w:val="single"/>
        </w:rPr>
        <w:t xml:space="preserve"> </w:t>
      </w:r>
      <w:r w:rsidRPr="00241E4D">
        <w:rPr>
          <w:highlight w:val="yellow"/>
          <w:u w:val="single"/>
        </w:rPr>
        <w:t>of production, trade</w:t>
      </w:r>
      <w:r w:rsidRPr="00520230">
        <w:rPr>
          <w:u w:val="single"/>
        </w:rPr>
        <w:t xml:space="preserve">, extraction, land-use, waste proliferation, </w:t>
      </w:r>
      <w:r w:rsidRPr="00241E4D">
        <w:rPr>
          <w:highlight w:val="yellow"/>
          <w:u w:val="single"/>
        </w:rPr>
        <w:t>and consumption</w:t>
      </w:r>
      <w:r w:rsidRPr="00520230">
        <w:rPr>
          <w:u w:val="single"/>
        </w:rPr>
        <w:t xml:space="preserve">, </w:t>
      </w:r>
      <w:r w:rsidRPr="00520230">
        <w:rPr>
          <w:sz w:val="16"/>
        </w:rPr>
        <w:t xml:space="preserve">coupled </w:t>
      </w:r>
      <w:r w:rsidRPr="00520230">
        <w:rPr>
          <w:u w:val="single"/>
        </w:rPr>
        <w:t xml:space="preserve">with population growth, </w:t>
      </w:r>
      <w:r w:rsidRPr="00241E4D">
        <w:rPr>
          <w:b/>
          <w:sz w:val="24"/>
          <w:highlight w:val="yellow"/>
          <w:u w:val="single"/>
        </w:rPr>
        <w:t>would go unchallenged</w:t>
      </w:r>
      <w:r w:rsidRPr="00520230">
        <w:rPr>
          <w:sz w:val="16"/>
        </w:rPr>
        <w:t xml:space="preserve">, continuing to run down the integrity, beauty, and biological richness of the Earth. </w:t>
      </w:r>
      <w:r w:rsidRPr="00241E4D">
        <w:rPr>
          <w:highlight w:val="yellow"/>
          <w:u w:val="single"/>
        </w:rPr>
        <w:t>Industrial</w:t>
      </w:r>
      <w:r w:rsidRPr="00520230">
        <w:rPr>
          <w:u w:val="single"/>
        </w:rPr>
        <w:t xml:space="preserve">-consumer </w:t>
      </w:r>
      <w:r w:rsidRPr="00241E4D">
        <w:rPr>
          <w:highlight w:val="yellow"/>
          <w:u w:val="single"/>
        </w:rPr>
        <w:t>civilization</w:t>
      </w:r>
      <w:r w:rsidRPr="00520230">
        <w:rPr>
          <w:u w:val="single"/>
        </w:rPr>
        <w:t xml:space="preserve"> has </w:t>
      </w:r>
      <w:r w:rsidRPr="00241E4D">
        <w:rPr>
          <w:highlight w:val="yellow"/>
          <w:u w:val="single"/>
        </w:rPr>
        <w:t>entrenched a form of life that admits</w:t>
      </w:r>
      <w:r w:rsidRPr="00520230">
        <w:rPr>
          <w:u w:val="single"/>
        </w:rPr>
        <w:t xml:space="preserve"> virtually </w:t>
      </w:r>
      <w:r w:rsidRPr="00241E4D">
        <w:rPr>
          <w:b/>
          <w:sz w:val="24"/>
          <w:highlight w:val="yellow"/>
          <w:u w:val="single"/>
        </w:rPr>
        <w:t>no limits</w:t>
      </w:r>
      <w:r w:rsidRPr="00520230">
        <w:rPr>
          <w:sz w:val="24"/>
          <w:u w:val="single"/>
        </w:rPr>
        <w:t xml:space="preserve"> </w:t>
      </w:r>
      <w:r w:rsidRPr="00520230">
        <w:rPr>
          <w:u w:val="single"/>
        </w:rPr>
        <w:t xml:space="preserve">to its expansiveness within, and </w:t>
      </w:r>
      <w:r w:rsidRPr="00520230">
        <w:rPr>
          <w:b/>
          <w:sz w:val="24"/>
          <w:u w:val="single"/>
        </w:rPr>
        <w:t>perceived entitlement</w:t>
      </w:r>
      <w:r w:rsidRPr="00520230">
        <w:rPr>
          <w:sz w:val="24"/>
          <w:u w:val="single"/>
        </w:rPr>
        <w:t xml:space="preserve"> </w:t>
      </w:r>
      <w:r w:rsidRPr="00520230">
        <w:rPr>
          <w:u w:val="single"/>
        </w:rPr>
        <w:t xml:space="preserve">to, the </w:t>
      </w:r>
      <w:r w:rsidRPr="00520230">
        <w:rPr>
          <w:sz w:val="16"/>
        </w:rPr>
        <w:t xml:space="preserve">entire </w:t>
      </w:r>
      <w:r w:rsidRPr="00520230">
        <w:rPr>
          <w:u w:val="single"/>
        </w:rPr>
        <w:t>planet</w:t>
      </w:r>
      <w:r w:rsidRPr="00520230">
        <w:rPr>
          <w:sz w:val="16"/>
        </w:rPr>
        <w:t xml:space="preserve">.19 But </w:t>
      </w:r>
      <w:r w:rsidRPr="00241E4D">
        <w:rPr>
          <w:highlight w:val="yellow"/>
          <w:u w:val="single"/>
        </w:rPr>
        <w:t>questioning</w:t>
      </w:r>
      <w:r w:rsidRPr="00520230">
        <w:rPr>
          <w:u w:val="single"/>
        </w:rPr>
        <w:t xml:space="preserve"> this civilization </w:t>
      </w:r>
      <w:r w:rsidRPr="00241E4D">
        <w:rPr>
          <w:highlight w:val="yellow"/>
          <w:u w:val="single"/>
        </w:rPr>
        <w:t>is</w:t>
      </w:r>
      <w:r w:rsidRPr="00520230">
        <w:rPr>
          <w:u w:val="single"/>
        </w:rPr>
        <w:t xml:space="preserve"> </w:t>
      </w:r>
      <w:r w:rsidRPr="00520230">
        <w:rPr>
          <w:sz w:val="16"/>
        </w:rPr>
        <w:t xml:space="preserve">by and large </w:t>
      </w:r>
      <w:r w:rsidRPr="002F7183">
        <w:rPr>
          <w:rStyle w:val="Emphasis"/>
          <w:sz w:val="22"/>
          <w:highlight w:val="yellow"/>
          <w:u w:val="single"/>
        </w:rPr>
        <w:t>sidestepped</w:t>
      </w:r>
      <w:r w:rsidRPr="002F7183">
        <w:rPr>
          <w:sz w:val="36"/>
          <w:highlight w:val="yellow"/>
          <w:u w:val="single"/>
        </w:rPr>
        <w:t xml:space="preserve"> </w:t>
      </w:r>
      <w:r w:rsidRPr="00520230">
        <w:rPr>
          <w:sz w:val="16"/>
        </w:rPr>
        <w:t xml:space="preserve">in climate-change discourse, </w:t>
      </w:r>
      <w:r w:rsidRPr="002F7183">
        <w:rPr>
          <w:rStyle w:val="Emphasis"/>
          <w:sz w:val="22"/>
          <w:szCs w:val="22"/>
          <w:highlight w:val="yellow"/>
          <w:u w:val="single"/>
        </w:rPr>
        <w:t>with its single-minded quest for a global-warming techno-fix</w:t>
      </w:r>
      <w:r w:rsidRPr="00520230">
        <w:rPr>
          <w:sz w:val="16"/>
        </w:rPr>
        <w:t xml:space="preserve">.20 </w:t>
      </w:r>
      <w:r w:rsidRPr="002F7183">
        <w:rPr>
          <w:rStyle w:val="Emphasis"/>
          <w:sz w:val="22"/>
          <w:highlight w:val="yellow"/>
          <w:u w:val="single"/>
        </w:rPr>
        <w:t>Instead of confronting the forms of social organization that are causing the climate crisis</w:t>
      </w:r>
      <w:r w:rsidRPr="00520230">
        <w:rPr>
          <w:sz w:val="16"/>
        </w:rPr>
        <w:t>—among numerous other catastrophes—</w:t>
      </w:r>
      <w:r w:rsidRPr="00520230">
        <w:rPr>
          <w:u w:val="single"/>
        </w:rPr>
        <w:t xml:space="preserve">climate-change literature </w:t>
      </w:r>
      <w:r w:rsidRPr="00520230">
        <w:rPr>
          <w:sz w:val="16"/>
        </w:rPr>
        <w:t xml:space="preserve">often </w:t>
      </w:r>
      <w:r w:rsidRPr="00520230">
        <w:rPr>
          <w:u w:val="single"/>
        </w:rPr>
        <w:t xml:space="preserve">focuses on how global warming is endangering the culprit, and agonizes over what </w:t>
      </w:r>
      <w:r w:rsidRPr="00520230">
        <w:rPr>
          <w:b/>
          <w:sz w:val="24"/>
          <w:u w:val="single"/>
        </w:rPr>
        <w:t>technological</w:t>
      </w:r>
      <w:r w:rsidRPr="00520230">
        <w:rPr>
          <w:sz w:val="24"/>
          <w:u w:val="single"/>
        </w:rPr>
        <w:t xml:space="preserve"> </w:t>
      </w:r>
      <w:r w:rsidRPr="00520230">
        <w:rPr>
          <w:u w:val="single"/>
        </w:rPr>
        <w:t xml:space="preserve">means can save it </w:t>
      </w:r>
      <w:r w:rsidRPr="00520230">
        <w:rPr>
          <w:sz w:val="16"/>
        </w:rPr>
        <w:t>from impending tipping points.21 The dominant frame of climate change funnels cognitive and pragmatic work toward specifically addressing global warming, while muting a host of equally monumental issues. Climate change looms so huge on the environmental and political agenda today that it has contributed to downplaying other facets of the ecological</w:t>
      </w:r>
      <w:r w:rsidRPr="00062DD5">
        <w:rPr>
          <w:sz w:val="16"/>
        </w:rPr>
        <w:t xml:space="preserve">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 In what follows, I will focus specifically on how climate-change discourse encourages the continued marginalization of the biodiversity crisis—a crisis that has been soberly described as a holocaust</w:t>
      </w:r>
      <w:proofErr w:type="gramStart"/>
      <w:r w:rsidRPr="00062DD5">
        <w:rPr>
          <w:sz w:val="16"/>
        </w:rPr>
        <w:t>,22</w:t>
      </w:r>
      <w:proofErr w:type="gramEnd"/>
      <w:r w:rsidRPr="00062DD5">
        <w:rPr>
          <w:sz w:val="16"/>
        </w:rPr>
        <w:t xml:space="preserve">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biodepletion predates dangerous greenhouse-gas buildup by decades, centuries, or longer, and will not be stopped by a technological resolution of global warming. Climate change is poised to exacerbate species and ecosystem losses—indeed, is doing so already. But </w:t>
      </w:r>
      <w:r w:rsidRPr="00062DD5">
        <w:rPr>
          <w:u w:val="single"/>
        </w:rPr>
        <w:t xml:space="preserve">while </w:t>
      </w:r>
      <w:r w:rsidRPr="00241E4D">
        <w:rPr>
          <w:highlight w:val="yellow"/>
          <w:u w:val="single"/>
        </w:rPr>
        <w:t>technologically preempting</w:t>
      </w:r>
      <w:r w:rsidRPr="00062DD5">
        <w:rPr>
          <w:u w:val="single"/>
        </w:rPr>
        <w:t xml:space="preserve"> the worst of climate change may </w:t>
      </w:r>
      <w:r w:rsidRPr="007F2DA9">
        <w:rPr>
          <w:b/>
          <w:sz w:val="24"/>
          <w:u w:val="single"/>
        </w:rPr>
        <w:t>temporarily</w:t>
      </w:r>
      <w:r w:rsidRPr="007F2DA9">
        <w:rPr>
          <w:sz w:val="24"/>
          <w:u w:val="single"/>
        </w:rPr>
        <w:t xml:space="preserve"> </w:t>
      </w:r>
      <w:r w:rsidRPr="00062DD5">
        <w:rPr>
          <w:u w:val="single"/>
        </w:rPr>
        <w:t xml:space="preserve">avert some </w:t>
      </w:r>
      <w:r w:rsidRPr="00062DD5">
        <w:rPr>
          <w:sz w:val="16"/>
        </w:rPr>
        <w:t xml:space="preserve">of those </w:t>
      </w:r>
      <w:r w:rsidRPr="00062DD5">
        <w:rPr>
          <w:u w:val="single"/>
        </w:rPr>
        <w:t>losses</w:t>
      </w:r>
      <w:r w:rsidRPr="00062DD5">
        <w:rPr>
          <w:sz w:val="16"/>
        </w:rPr>
        <w:t xml:space="preserve">, </w:t>
      </w:r>
      <w:r w:rsidRPr="00062DD5">
        <w:rPr>
          <w:u w:val="single"/>
        </w:rPr>
        <w:t xml:space="preserve">such a resolution </w:t>
      </w:r>
      <w:r w:rsidRPr="00062DD5">
        <w:rPr>
          <w:sz w:val="16"/>
        </w:rPr>
        <w:t xml:space="preserve">of the climate quandary </w:t>
      </w:r>
      <w:r w:rsidRPr="00241E4D">
        <w:rPr>
          <w:highlight w:val="yellow"/>
          <w:u w:val="single"/>
        </w:rPr>
        <w:t>will not put an end to</w:t>
      </w:r>
      <w:r w:rsidRPr="00062DD5">
        <w:rPr>
          <w:sz w:val="16"/>
        </w:rPr>
        <w:t>—will barely address—</w:t>
      </w:r>
      <w:r w:rsidRPr="00241E4D">
        <w:rPr>
          <w:highlight w:val="yellow"/>
          <w:u w:val="single"/>
        </w:rPr>
        <w:t>the</w:t>
      </w:r>
      <w:r w:rsidRPr="00062DD5">
        <w:rPr>
          <w:u w:val="single"/>
        </w:rPr>
        <w:t xml:space="preserve"> </w:t>
      </w:r>
      <w:r w:rsidRPr="00062DD5">
        <w:rPr>
          <w:sz w:val="16"/>
        </w:rPr>
        <w:t xml:space="preserve">ongoing </w:t>
      </w:r>
      <w:r w:rsidRPr="00241E4D">
        <w:rPr>
          <w:b/>
          <w:sz w:val="24"/>
          <w:highlight w:val="yellow"/>
          <w:u w:val="single"/>
        </w:rPr>
        <w:t>destruction of life on Earth</w:t>
      </w:r>
      <w:r w:rsidRPr="00241E4D">
        <w:rPr>
          <w:b/>
          <w:sz w:val="18"/>
          <w:highlight w:val="yellow"/>
        </w:rPr>
        <w:t>.</w:t>
      </w:r>
    </w:p>
    <w:p w14:paraId="0FA4033A" w14:textId="77777777" w:rsidR="00D9087E" w:rsidRPr="002F7183" w:rsidRDefault="00D9087E" w:rsidP="00D9087E"/>
    <w:p w14:paraId="4F15FA9F" w14:textId="77777777" w:rsidR="00D9087E" w:rsidRPr="00A43162" w:rsidRDefault="00D9087E" w:rsidP="00F60092">
      <w:pPr>
        <w:tabs>
          <w:tab w:val="left" w:pos="270"/>
        </w:tabs>
        <w:ind w:left="270"/>
        <w:rPr>
          <w:rStyle w:val="StyleBoldUnderline"/>
        </w:rPr>
      </w:pPr>
    </w:p>
    <w:p w14:paraId="79756572" w14:textId="77777777" w:rsidR="00F60092" w:rsidRPr="00B9143B" w:rsidRDefault="00F60092" w:rsidP="00F60092"/>
    <w:p w14:paraId="4DBEB518" w14:textId="77777777" w:rsidR="00F60092" w:rsidRDefault="00F60092" w:rsidP="006519F9">
      <w:pPr>
        <w:pStyle w:val="Heading2"/>
      </w:pPr>
    </w:p>
    <w:p w14:paraId="4F788DC3" w14:textId="77777777" w:rsidR="006519F9" w:rsidRDefault="006519F9" w:rsidP="006519F9">
      <w:pPr>
        <w:pStyle w:val="Heading2"/>
      </w:pPr>
      <w:r>
        <w:t>**Energy Links**</w:t>
      </w:r>
    </w:p>
    <w:p w14:paraId="5EE349BB" w14:textId="77777777" w:rsidR="006519F9" w:rsidRPr="00DE7A64" w:rsidRDefault="006519F9" w:rsidP="006519F9"/>
    <w:p w14:paraId="5090673F" w14:textId="77777777" w:rsidR="006519F9" w:rsidRDefault="006519F9" w:rsidP="006519F9">
      <w:pPr>
        <w:pStyle w:val="Heading3"/>
      </w:pPr>
    </w:p>
    <w:p w14:paraId="4ED5AD55" w14:textId="77777777" w:rsidR="006519F9" w:rsidRDefault="006519F9" w:rsidP="006519F9">
      <w:pPr>
        <w:pStyle w:val="Heading3"/>
      </w:pPr>
      <w:r>
        <w:t>Link-FFs</w:t>
      </w:r>
    </w:p>
    <w:p w14:paraId="766780B9" w14:textId="77777777" w:rsidR="006519F9" w:rsidRDefault="006519F9" w:rsidP="006519F9">
      <w:pPr>
        <w:rPr>
          <w:b/>
          <w:sz w:val="24"/>
        </w:rPr>
      </w:pPr>
    </w:p>
    <w:p w14:paraId="7BC23A28" w14:textId="77777777" w:rsidR="006519F9" w:rsidRPr="003462B8" w:rsidRDefault="006519F9" w:rsidP="006519F9">
      <w:pPr>
        <w:rPr>
          <w:b/>
          <w:sz w:val="24"/>
        </w:rPr>
      </w:pPr>
      <w:r w:rsidRPr="003462B8">
        <w:rPr>
          <w:b/>
          <w:sz w:val="24"/>
        </w:rPr>
        <w:t>Link – oil, gas, mining, and energy industries target indigenous lands and systematically defile them throughout processing</w:t>
      </w:r>
    </w:p>
    <w:p w14:paraId="653E0199" w14:textId="77777777" w:rsidR="006519F9" w:rsidRDefault="006519F9" w:rsidP="006519F9">
      <w:r w:rsidRPr="00496F39">
        <w:rPr>
          <w:rStyle w:val="StyleStyleBold12pt"/>
        </w:rPr>
        <w:t>Muller ’06</w:t>
      </w:r>
      <w:r>
        <w:t xml:space="preserve"> (Clayton Thomas-Muller, activist with the Indigenous­Environmental Network, </w:t>
      </w:r>
      <w:r w:rsidRPr="000151B6">
        <w:rPr>
          <w:i/>
        </w:rPr>
        <w:t>Race, Poverty &amp; the Environment</w:t>
      </w:r>
      <w:r>
        <w:t>, Vol. 12, No. 1, Moving the Movement: Transportation Justice: 50 Years after the Montgomery Bus Boycott, Winter 2005/2006, pp. 14-17,</w:t>
      </w:r>
      <w:r w:rsidRPr="000151B6">
        <w:t xml:space="preserve"> http://www.jstor.org/stable/41555222?seq=1</w:t>
      </w:r>
      <w:r>
        <w:t>)//NB</w:t>
      </w:r>
    </w:p>
    <w:p w14:paraId="16D0282C" w14:textId="77777777" w:rsidR="006519F9" w:rsidRDefault="006519F9" w:rsidP="006519F9">
      <w:r w:rsidRPr="00496F39">
        <w:rPr>
          <w:rStyle w:val="Emphasis"/>
          <w:highlight w:val="yellow"/>
        </w:rPr>
        <w:t>The link between</w:t>
      </w:r>
      <w:r w:rsidRPr="000151B6">
        <w:t xml:space="preserve"> unsustainable </w:t>
      </w:r>
      <w:r w:rsidRPr="004D797F">
        <w:rPr>
          <w:rStyle w:val="Emphasis"/>
          <w:highlight w:val="yellow"/>
        </w:rPr>
        <w:t>energy consumption</w:t>
      </w:r>
      <w:r w:rsidRPr="000151B6">
        <w:t xml:space="preserve"> in the Americas </w:t>
      </w:r>
      <w:r w:rsidRPr="004D797F">
        <w:rPr>
          <w:rStyle w:val="Emphasis"/>
          <w:highlight w:val="yellow"/>
        </w:rPr>
        <w:t>and</w:t>
      </w:r>
      <w:r w:rsidRPr="004D797F">
        <w:rPr>
          <w:rStyle w:val="Emphasis"/>
        </w:rPr>
        <w:t xml:space="preserve"> </w:t>
      </w:r>
      <w:r w:rsidRPr="000151B6">
        <w:rPr>
          <w:rStyle w:val="StyleBoldUnderline"/>
        </w:rPr>
        <w:t xml:space="preserve">the destruction and </w:t>
      </w:r>
      <w:r w:rsidRPr="004D797F">
        <w:rPr>
          <w:rStyle w:val="Emphasis"/>
          <w:highlight w:val="yellow"/>
        </w:rPr>
        <w:t>desecration of indigenous homelands</w:t>
      </w:r>
      <w:r w:rsidRPr="000151B6">
        <w:rPr>
          <w:rStyle w:val="StyleBoldUnderline"/>
        </w:rPr>
        <w:t xml:space="preserve"> and culture </w:t>
      </w:r>
      <w:r w:rsidRPr="004D797F">
        <w:rPr>
          <w:rStyle w:val="Emphasis"/>
          <w:highlight w:val="yellow"/>
        </w:rPr>
        <w:t>is undeniable</w:t>
      </w:r>
      <w:r w:rsidRPr="000151B6">
        <w:t xml:space="preserve">. As </w:t>
      </w:r>
      <w:r w:rsidRPr="00496F39">
        <w:rPr>
          <w:rStyle w:val="StyleBoldUnderline"/>
          <w:highlight w:val="yellow"/>
        </w:rPr>
        <w:t>Indigenous</w:t>
      </w:r>
      <w:r w:rsidRPr="000151B6">
        <w:t xml:space="preserve"> peoples, we </w:t>
      </w:r>
      <w:r w:rsidRPr="00496F39">
        <w:rPr>
          <w:rStyle w:val="StyleBoldUnderline"/>
          <w:highlight w:val="yellow"/>
        </w:rPr>
        <w:t>reject</w:t>
      </w:r>
      <w:r w:rsidRPr="000151B6">
        <w:rPr>
          <w:rStyle w:val="StyleBoldUnderline"/>
        </w:rPr>
        <w:t xml:space="preserve"> the </w:t>
      </w:r>
      <w:r w:rsidRPr="00496F39">
        <w:rPr>
          <w:rStyle w:val="StyleBoldUnderline"/>
          <w:highlight w:val="yellow"/>
        </w:rPr>
        <w:t>proposition that</w:t>
      </w:r>
      <w:r w:rsidRPr="000151B6">
        <w:rPr>
          <w:rStyle w:val="StyleBoldUnderline"/>
        </w:rPr>
        <w:t xml:space="preserve"> our traditional </w:t>
      </w:r>
      <w:r w:rsidRPr="00496F39">
        <w:rPr>
          <w:rStyle w:val="StyleBoldUnderline"/>
          <w:highlight w:val="yellow"/>
        </w:rPr>
        <w:t>lands should be sacrificed at the</w:t>
      </w:r>
      <w:r w:rsidRPr="000151B6">
        <w:rPr>
          <w:rStyle w:val="StyleBoldUnderline"/>
        </w:rPr>
        <w:t xml:space="preserve"> altar </w:t>
      </w:r>
      <w:r w:rsidRPr="00496F39">
        <w:rPr>
          <w:rStyle w:val="StyleBoldUnderline"/>
          <w:highlight w:val="yellow"/>
        </w:rPr>
        <w:t>of</w:t>
      </w:r>
      <w:r w:rsidRPr="000151B6">
        <w:rPr>
          <w:rStyle w:val="StyleBoldUnderline"/>
        </w:rPr>
        <w:t xml:space="preserve"> irresponsible </w:t>
      </w:r>
      <w:r w:rsidRPr="00496F39">
        <w:rPr>
          <w:rStyle w:val="StyleBoldUnderline"/>
          <w:highlight w:val="yellow"/>
        </w:rPr>
        <w:t>energy policies</w:t>
      </w:r>
      <w:r w:rsidRPr="000151B6">
        <w:t>.</w:t>
      </w:r>
      <w:r>
        <w:t xml:space="preserve"> </w:t>
      </w:r>
      <w:proofErr w:type="gramStart"/>
      <w:r w:rsidRPr="00496F39">
        <w:rPr>
          <w:rStyle w:val="StyleBoldUnderline"/>
          <w:highlight w:val="yellow"/>
        </w:rPr>
        <w:t>lndigenous</w:t>
      </w:r>
      <w:proofErr w:type="gramEnd"/>
      <w:r w:rsidRPr="00496F39">
        <w:rPr>
          <w:rStyle w:val="StyleBoldUnderline"/>
        </w:rPr>
        <w:t xml:space="preserve"> peoples in the United States. Canada, and throughout the Americas have </w:t>
      </w:r>
      <w:r w:rsidRPr="00496F39">
        <w:rPr>
          <w:rStyle w:val="StyleBoldUnderline"/>
          <w:highlight w:val="yellow"/>
        </w:rPr>
        <w:t>experienced systematic</w:t>
      </w:r>
      <w:r w:rsidRPr="00496F39">
        <w:rPr>
          <w:rStyle w:val="StyleBoldUnderline"/>
        </w:rPr>
        <w:t xml:space="preserve"> and repeated </w:t>
      </w:r>
      <w:r w:rsidRPr="00496F39">
        <w:rPr>
          <w:rStyle w:val="StyleBoldUnderline"/>
          <w:highlight w:val="yellow"/>
        </w:rPr>
        <w:t>violations by oil, gas, mining and energy industries</w:t>
      </w:r>
      <w:r w:rsidRPr="00496F39">
        <w:rPr>
          <w:rStyle w:val="StyleBoldUnderline"/>
        </w:rPr>
        <w:t xml:space="preserve"> of our treaty rights, particularly those that protect our traditional lands. Oil and gas developments have </w:t>
      </w:r>
      <w:r w:rsidRPr="00496F39">
        <w:rPr>
          <w:rStyle w:val="StyleBoldUnderline"/>
          <w:highlight w:val="yellow"/>
        </w:rPr>
        <w:t>consistently violated</w:t>
      </w:r>
      <w:r w:rsidRPr="00496F39">
        <w:rPr>
          <w:rStyle w:val="StyleBoldUnderline"/>
        </w:rPr>
        <w:t xml:space="preserve"> our </w:t>
      </w:r>
      <w:r w:rsidRPr="00496F39">
        <w:rPr>
          <w:rStyle w:val="StyleBoldUnderline"/>
          <w:highlight w:val="yellow"/>
        </w:rPr>
        <w:t>human rights and caused unconscionable damage</w:t>
      </w:r>
      <w:r w:rsidRPr="00496F39">
        <w:rPr>
          <w:rStyle w:val="StyleBoldUnderline"/>
        </w:rPr>
        <w:t xml:space="preserve"> to traditional territories that have sustained us since time immemorial. In the United States</w:t>
      </w:r>
      <w:r w:rsidRPr="000151B6">
        <w:t>, in contrast to other regions</w:t>
      </w:r>
      <w:r>
        <w:t xml:space="preserve"> </w:t>
      </w:r>
      <w:r w:rsidRPr="000151B6">
        <w:t xml:space="preserve">of the world, about </w:t>
      </w:r>
      <w:r w:rsidRPr="00496F39">
        <w:rPr>
          <w:rStyle w:val="StyleBoldUnderline"/>
        </w:rPr>
        <w:t>2/3 of all oil use is for transportation</w:t>
      </w:r>
      <w:r w:rsidRPr="000151B6">
        <w:t>. (In most of the rest of the world, oil is more</w:t>
      </w:r>
      <w:r>
        <w:t xml:space="preserve"> </w:t>
      </w:r>
      <w:r w:rsidRPr="000151B6">
        <w:t>commonly used for</w:t>
      </w:r>
      <w:r>
        <w:t xml:space="preserve"> space heating and power genera</w:t>
      </w:r>
      <w:r w:rsidRPr="000151B6">
        <w:t>tion than for tran</w:t>
      </w:r>
      <w:r>
        <w:t xml:space="preserve">sportation.) Obviously, </w:t>
      </w:r>
      <w:r w:rsidRPr="00496F39">
        <w:rPr>
          <w:rStyle w:val="StyleBoldUnderline"/>
        </w:rPr>
        <w:t xml:space="preserve">a transportation and energy </w:t>
      </w:r>
      <w:r w:rsidRPr="00496F39">
        <w:rPr>
          <w:rStyle w:val="StyleBoldUnderline"/>
          <w:highlight w:val="yellow"/>
        </w:rPr>
        <w:t>policy</w:t>
      </w:r>
      <w:r w:rsidRPr="00496F39">
        <w:t xml:space="preserve"> that is</w:t>
      </w:r>
      <w:r w:rsidRPr="000151B6">
        <w:t xml:space="preserve"> </w:t>
      </w:r>
      <w:r w:rsidRPr="00496F39">
        <w:rPr>
          <w:rStyle w:val="StyleBoldUnderline"/>
        </w:rPr>
        <w:t>so heavily dependent upon fossil fuel is unsustainable</w:t>
      </w:r>
      <w:r w:rsidRPr="000151B6">
        <w:t xml:space="preserve">. </w:t>
      </w:r>
      <w:r w:rsidRPr="00496F39">
        <w:rPr>
          <w:highlight w:val="yellow"/>
        </w:rPr>
        <w:t xml:space="preserve">Fossil fuels </w:t>
      </w:r>
      <w:r w:rsidRPr="00496F39">
        <w:rPr>
          <w:rStyle w:val="StyleBoldUnderline"/>
          <w:highlight w:val="yellow"/>
        </w:rPr>
        <w:t>have a destructive life cycle, which encompasses extraction, transportation of</w:t>
      </w:r>
      <w:r w:rsidRPr="00496F39">
        <w:rPr>
          <w:rStyle w:val="StyleBoldUnderline"/>
        </w:rPr>
        <w:t xml:space="preserve"> these </w:t>
      </w:r>
      <w:r w:rsidRPr="00496F39">
        <w:rPr>
          <w:rStyle w:val="StyleBoldUnderline"/>
          <w:highlight w:val="yellow"/>
        </w:rPr>
        <w:t xml:space="preserve">raw </w:t>
      </w:r>
      <w:r w:rsidRPr="00DA4988">
        <w:rPr>
          <w:rStyle w:val="StyleBoldUnderline"/>
          <w:highlight w:val="yellow"/>
        </w:rPr>
        <w:t>materials via pipeline, truck, and tanker to refineries</w:t>
      </w:r>
      <w:r w:rsidRPr="00496F39">
        <w:rPr>
          <w:rStyle w:val="StyleBoldUnderline"/>
        </w:rPr>
        <w:t xml:space="preserve">, </w:t>
      </w:r>
      <w:r w:rsidRPr="00496F39">
        <w:rPr>
          <w:rStyle w:val="StyleBoldUnderline"/>
          <w:highlight w:val="yellow"/>
        </w:rPr>
        <w:t>and the processing and shipment of the final produc</w:t>
      </w:r>
      <w:r w:rsidRPr="00496F39">
        <w:rPr>
          <w:rStyle w:val="StyleBoldUnderline"/>
        </w:rPr>
        <w:t>t</w:t>
      </w:r>
      <w:r w:rsidRPr="000151B6">
        <w:t>.</w:t>
      </w:r>
      <w:r>
        <w:t xml:space="preserve"> </w:t>
      </w:r>
      <w:r w:rsidRPr="000151B6">
        <w:t>For the Indigen</w:t>
      </w:r>
      <w:r>
        <w:t>ous peoples historically trauma</w:t>
      </w:r>
      <w:r w:rsidRPr="000151B6">
        <w:t>tized by colonial co</w:t>
      </w:r>
      <w:r>
        <w:t>nquest and subsequent treaty vio</w:t>
      </w:r>
      <w:r w:rsidRPr="000151B6">
        <w:t xml:space="preserve">lations, </w:t>
      </w:r>
      <w:r w:rsidRPr="00496F39">
        <w:rPr>
          <w:rStyle w:val="StyleBoldUnderline"/>
        </w:rPr>
        <w:t xml:space="preserve">an </w:t>
      </w:r>
      <w:r w:rsidRPr="00496F39">
        <w:rPr>
          <w:rStyle w:val="StyleBoldUnderline"/>
          <w:highlight w:val="yellow"/>
        </w:rPr>
        <w:t>energy policy</w:t>
      </w:r>
      <w:r w:rsidRPr="00496F39">
        <w:rPr>
          <w:rStyle w:val="StyleBoldUnderline"/>
        </w:rPr>
        <w:t xml:space="preserve"> dependent upon fossil fuels </w:t>
      </w:r>
      <w:r w:rsidRPr="00496F39">
        <w:rPr>
          <w:rStyle w:val="StyleBoldUnderline"/>
          <w:highlight w:val="yellow"/>
        </w:rPr>
        <w:t>creates</w:t>
      </w:r>
      <w:r w:rsidRPr="00496F39">
        <w:rPr>
          <w:rStyle w:val="StyleBoldUnderline"/>
        </w:rPr>
        <w:t xml:space="preserve"> yet </w:t>
      </w:r>
      <w:r w:rsidRPr="00496F39">
        <w:rPr>
          <w:rStyle w:val="StyleBoldUnderline"/>
          <w:highlight w:val="yellow"/>
        </w:rPr>
        <w:t>a</w:t>
      </w:r>
      <w:r w:rsidRPr="00496F39">
        <w:rPr>
          <w:rStyle w:val="StyleBoldUnderline"/>
        </w:rPr>
        <w:t xml:space="preserve">nother </w:t>
      </w:r>
      <w:r w:rsidRPr="00496F39">
        <w:rPr>
          <w:rStyle w:val="StyleBoldUnderline"/>
          <w:highlight w:val="yellow"/>
        </w:rPr>
        <w:t>cycle of destruction characterized by the devastation of sacred sites, the drying up of aquifers, micro-climate changes, and the poisoning of</w:t>
      </w:r>
      <w:r w:rsidRPr="00496F39">
        <w:rPr>
          <w:rStyle w:val="StyleBoldUnderline"/>
        </w:rPr>
        <w:t xml:space="preserve"> our </w:t>
      </w:r>
      <w:r w:rsidRPr="00496F39">
        <w:rPr>
          <w:rStyle w:val="StyleBoldUnderline"/>
          <w:highlight w:val="yellow"/>
        </w:rPr>
        <w:t>air and soil with toxins</w:t>
      </w:r>
      <w:r w:rsidRPr="00496F39">
        <w:rPr>
          <w:highlight w:val="yellow"/>
        </w:rPr>
        <w:t>.</w:t>
      </w:r>
      <w:r>
        <w:t xml:space="preserve"> </w:t>
      </w:r>
    </w:p>
    <w:p w14:paraId="4AA1CE71" w14:textId="77777777" w:rsidR="006519F9" w:rsidRDefault="006519F9" w:rsidP="006519F9">
      <w:pPr>
        <w:rPr>
          <w:b/>
          <w:sz w:val="24"/>
        </w:rPr>
      </w:pPr>
    </w:p>
    <w:p w14:paraId="3C799034" w14:textId="77777777" w:rsidR="006519F9" w:rsidRPr="003462B8" w:rsidRDefault="006519F9" w:rsidP="006519F9">
      <w:pPr>
        <w:rPr>
          <w:b/>
          <w:sz w:val="24"/>
        </w:rPr>
      </w:pPr>
      <w:r w:rsidRPr="003462B8">
        <w:rPr>
          <w:b/>
          <w:sz w:val="24"/>
        </w:rPr>
        <w:t xml:space="preserve">Mining operations have empirically been environmentally and socially destructive to indigenous </w:t>
      </w:r>
    </w:p>
    <w:p w14:paraId="1E9DFBDA" w14:textId="77777777" w:rsidR="006519F9" w:rsidRPr="00713359" w:rsidRDefault="006519F9" w:rsidP="006519F9">
      <w:r w:rsidRPr="003462B8">
        <w:rPr>
          <w:b/>
          <w:sz w:val="24"/>
        </w:rPr>
        <w:t>Peterson ’14</w:t>
      </w:r>
      <w:r>
        <w:t xml:space="preserve"> (</w:t>
      </w:r>
      <w:r w:rsidRPr="00713359">
        <w:t>Alexandra Peterson</w:t>
      </w:r>
      <w:r>
        <w:t xml:space="preserve">, Professor at the </w:t>
      </w:r>
      <w:r w:rsidRPr="00713359">
        <w:t>Department of Geography</w:t>
      </w:r>
      <w:r>
        <w:t>,</w:t>
      </w:r>
      <w:r w:rsidRPr="00713359">
        <w:t xml:space="preserve"> Queen’s University</w:t>
      </w:r>
      <w:r>
        <w:t>,</w:t>
      </w:r>
      <w:r w:rsidRPr="00713359">
        <w:t xml:space="preserve"> </w:t>
      </w:r>
      <w:r w:rsidRPr="00713359">
        <w:rPr>
          <w:i/>
        </w:rPr>
        <w:t>"Landscapes of Resistance: Community Opposition to Canadian Mining Operations in Guatemala."</w:t>
      </w:r>
      <w:r w:rsidRPr="00713359">
        <w:t> Journal of Latin American Geography 13.1 (2014): 187-214. http://muse.jhu.edu/journals/journal_of_latin_american_geography/v013/13.1.pedersen.html</w:t>
      </w:r>
      <w:r>
        <w:t>)//NB</w:t>
      </w:r>
    </w:p>
    <w:p w14:paraId="2DD38F52" w14:textId="77777777" w:rsidR="006519F9" w:rsidRDefault="006519F9" w:rsidP="006519F9">
      <w:pPr>
        <w:rPr>
          <w:rStyle w:val="StyleBoldUnderline"/>
        </w:rPr>
      </w:pPr>
      <w:r w:rsidRPr="00713359">
        <w:rPr>
          <w:rStyle w:val="StyleBoldUnderline"/>
        </w:rPr>
        <w:t xml:space="preserve">If </w:t>
      </w:r>
      <w:r w:rsidRPr="00F6188F">
        <w:rPr>
          <w:rStyle w:val="StyleBoldUnderline"/>
          <w:highlight w:val="yellow"/>
        </w:rPr>
        <w:t>mining guarantees prosperity only for the</w:t>
      </w:r>
      <w:r>
        <w:t xml:space="preserve"> Guatemalan </w:t>
      </w:r>
      <w:r w:rsidRPr="00F6188F">
        <w:rPr>
          <w:rStyle w:val="StyleBoldUnderline"/>
          <w:highlight w:val="yellow"/>
        </w:rPr>
        <w:t>elites and multinational companies at the price of Indigenous</w:t>
      </w:r>
      <w:r w:rsidRPr="00713359">
        <w:rPr>
          <w:rStyle w:val="StyleBoldUnderline"/>
        </w:rPr>
        <w:t xml:space="preserve">, human and environmental rights, then </w:t>
      </w:r>
      <w:r>
        <w:t xml:space="preserve">the </w:t>
      </w:r>
      <w:r w:rsidRPr="00F6188F">
        <w:rPr>
          <w:rStyle w:val="StyleBoldUnderline"/>
          <w:highlight w:val="yellow"/>
        </w:rPr>
        <w:t>minerals</w:t>
      </w:r>
      <w:r w:rsidRPr="00F6188F">
        <w:rPr>
          <w:highlight w:val="yellow"/>
        </w:rPr>
        <w:t xml:space="preserve"> </w:t>
      </w:r>
      <w:r w:rsidRPr="00F6188F">
        <w:rPr>
          <w:rStyle w:val="StyleBoldUnderline"/>
          <w:highlight w:val="yellow"/>
        </w:rPr>
        <w:t>should be left in the ground</w:t>
      </w:r>
      <w:r>
        <w:t xml:space="preserve">. Mining comprises a mere two percent of Guatemala’s 50 billion [US] dollar economy, but very few Guatemalans experience gains from this form of economic ‘development’ (Hufstader 2013). </w:t>
      </w:r>
      <w:r w:rsidRPr="00F6188F">
        <w:rPr>
          <w:rStyle w:val="StyleBoldUnderline"/>
          <w:highlight w:val="yellow"/>
        </w:rPr>
        <w:t>Mining companies</w:t>
      </w:r>
      <w:r w:rsidRPr="00713359">
        <w:rPr>
          <w:rStyle w:val="StyleBoldUnderline"/>
        </w:rPr>
        <w:t xml:space="preserve">, </w:t>
      </w:r>
      <w:r>
        <w:t xml:space="preserve">governments and international financial institutions </w:t>
      </w:r>
      <w:r w:rsidRPr="00F6188F">
        <w:rPr>
          <w:rStyle w:val="StyleBoldUnderline"/>
          <w:highlight w:val="yellow"/>
        </w:rPr>
        <w:t>promise development through resource extraction</w:t>
      </w:r>
      <w:r>
        <w:t xml:space="preserve">, but there is little to support such claims in Guatemala. </w:t>
      </w:r>
      <w:r w:rsidRPr="00713359">
        <w:rPr>
          <w:rStyle w:val="StyleBoldUnderline"/>
        </w:rPr>
        <w:t xml:space="preserve">Mining </w:t>
      </w:r>
      <w:r w:rsidRPr="00F6188F">
        <w:rPr>
          <w:rStyle w:val="StyleBoldUnderline"/>
          <w:highlight w:val="yellow"/>
        </w:rPr>
        <w:t>jobs in communities are short term</w:t>
      </w:r>
      <w:r>
        <w:t xml:space="preserve"> (Nolin and Stephens 2010), </w:t>
      </w:r>
      <w:r w:rsidRPr="00F6188F">
        <w:rPr>
          <w:rStyle w:val="StyleBoldUnderline"/>
          <w:highlight w:val="yellow"/>
        </w:rPr>
        <w:t>corporate gifts of scholarships or healthcare are short-lived</w:t>
      </w:r>
      <w:r>
        <w:t xml:space="preserve"> (Zarsky and Stanley 2011); </w:t>
      </w:r>
      <w:r w:rsidRPr="00F6188F">
        <w:rPr>
          <w:rStyle w:val="StyleBoldUnderline"/>
          <w:highlight w:val="yellow"/>
        </w:rPr>
        <w:t>the only guarantee is</w:t>
      </w:r>
      <w:r w:rsidRPr="00713359">
        <w:rPr>
          <w:rStyle w:val="StyleBoldUnderline"/>
        </w:rPr>
        <w:t xml:space="preserve"> the</w:t>
      </w:r>
      <w:r>
        <w:t xml:space="preserve"> powerful </w:t>
      </w:r>
      <w:r w:rsidRPr="00F6188F">
        <w:rPr>
          <w:rStyle w:val="StyleBoldUnderline"/>
          <w:highlight w:val="yellow"/>
        </w:rPr>
        <w:t>changing of landscapes,</w:t>
      </w:r>
      <w:r w:rsidRPr="00713359">
        <w:rPr>
          <w:rStyle w:val="StyleBoldUnderline"/>
        </w:rPr>
        <w:t xml:space="preserve"> both </w:t>
      </w:r>
      <w:r w:rsidRPr="00F6188F">
        <w:rPr>
          <w:rStyle w:val="StyleBoldUnderline"/>
          <w:highlight w:val="yellow"/>
        </w:rPr>
        <w:t>environmentally and socially</w:t>
      </w:r>
      <w:r>
        <w:t xml:space="preserve">; often </w:t>
      </w:r>
      <w:r w:rsidRPr="00F6188F">
        <w:rPr>
          <w:rStyle w:val="StyleBoldUnderline"/>
          <w:highlight w:val="yellow"/>
        </w:rPr>
        <w:t>to the detriment of communities</w:t>
      </w:r>
      <w:r>
        <w:t xml:space="preserve"> who envision an alternative to resource extraction as ‘development’. </w:t>
      </w:r>
      <w:r w:rsidRPr="00713359">
        <w:rPr>
          <w:rStyle w:val="StyleBoldUnderline"/>
        </w:rPr>
        <w:t>Mining does not equal ‘development’</w:t>
      </w:r>
      <w:r>
        <w:t xml:space="preserve"> as it is currently practiced and thus it is pertinent to re-think the costs beyond supposed economic gains. Community perspectives must be taken into account. When Guatemala opened up to greater foreign direct investment following the signing of the Peace Accords, Indigenous and non-Indigenous communities may have been more accepting of mineral exploitation in their territories. However, in present day Guatemala few communities are in favor of mining in their territory; reflective of the industry and government’s approach to natural resource extraction, which includes inadequate consultation, environmental degradation and tactics of criminalization of individuals who draw attention to these failures</w:t>
      </w:r>
      <w:r w:rsidRPr="00713359">
        <w:rPr>
          <w:rStyle w:val="StyleBoldUnderline"/>
        </w:rPr>
        <w:t xml:space="preserve">. If Indigenous and non-Indigenous communities envision an alternative to mineral exploitation, then </w:t>
      </w:r>
      <w:r w:rsidRPr="00F6188F">
        <w:rPr>
          <w:rStyle w:val="StyleBoldUnderline"/>
          <w:highlight w:val="yellow"/>
        </w:rPr>
        <w:t>governments and companies should respect the</w:t>
      </w:r>
      <w:r w:rsidRPr="00713359">
        <w:rPr>
          <w:rStyle w:val="StyleBoldUnderline"/>
        </w:rPr>
        <w:t xml:space="preserve">se </w:t>
      </w:r>
      <w:r w:rsidRPr="00F6188F">
        <w:rPr>
          <w:rStyle w:val="StyleBoldUnderline"/>
          <w:highlight w:val="yellow"/>
        </w:rPr>
        <w:t>perspectives of self-determined development</w:t>
      </w:r>
      <w:r w:rsidRPr="00713359">
        <w:rPr>
          <w:rStyle w:val="StyleBoldUnderline"/>
        </w:rPr>
        <w:t>.</w:t>
      </w:r>
    </w:p>
    <w:p w14:paraId="282E0E50" w14:textId="77777777" w:rsidR="006519F9" w:rsidRPr="00713359" w:rsidRDefault="006519F9" w:rsidP="006519F9">
      <w:pPr>
        <w:rPr>
          <w:rStyle w:val="StyleBoldUnderline"/>
        </w:rPr>
      </w:pPr>
    </w:p>
    <w:p w14:paraId="09E7DE85" w14:textId="77777777" w:rsidR="006519F9" w:rsidRPr="003462B8" w:rsidRDefault="006519F9" w:rsidP="006519F9">
      <w:pPr>
        <w:rPr>
          <w:b/>
          <w:sz w:val="24"/>
        </w:rPr>
      </w:pPr>
      <w:r w:rsidRPr="003462B8">
        <w:rPr>
          <w:b/>
          <w:sz w:val="24"/>
        </w:rPr>
        <w:t>Mining corporation use asymmetric power relations over the indigenous to create industry – agreements can only be reached by recognizing indigenous people’s intercultural values and development aspirations</w:t>
      </w:r>
    </w:p>
    <w:p w14:paraId="1F50446C" w14:textId="77777777" w:rsidR="006519F9" w:rsidRPr="003462B8" w:rsidRDefault="006519F9" w:rsidP="006519F9">
      <w:pPr>
        <w:rPr>
          <w:b/>
          <w:sz w:val="24"/>
        </w:rPr>
      </w:pPr>
    </w:p>
    <w:p w14:paraId="655DAE3C" w14:textId="77777777" w:rsidR="006519F9" w:rsidRPr="00713359" w:rsidRDefault="006519F9" w:rsidP="006519F9">
      <w:pPr>
        <w:rPr>
          <w:b/>
          <w:bCs/>
          <w:sz w:val="26"/>
        </w:rPr>
      </w:pPr>
      <w:r w:rsidRPr="003462B8">
        <w:rPr>
          <w:b/>
          <w:sz w:val="24"/>
        </w:rPr>
        <w:t>Altman ’12</w:t>
      </w:r>
      <w:r w:rsidRPr="004D797F">
        <w:t xml:space="preserve"> (John Altman, </w:t>
      </w:r>
      <w:r w:rsidRPr="00DA4988">
        <w:rPr>
          <w:i/>
        </w:rPr>
        <w:t>The Politics of Resource Extraction: Indigenous Peoples, Multinational Corporations and the State Indigenous Rights, Mining Corporations, and the Australian State</w:t>
      </w:r>
      <w:r w:rsidRPr="004D797F">
        <w:t>, 14 Feb 2012, http://books.google.com/books</w:t>
      </w:r>
      <w:proofErr w:type="gramStart"/>
      <w:r w:rsidRPr="004D797F">
        <w:t>?hl</w:t>
      </w:r>
      <w:proofErr w:type="gramEnd"/>
      <w:r w:rsidRPr="004D797F">
        <w:t>=en&amp;lr=&amp;id=97ccJAMqf6UC&amp;oi=fnd&amp;pg=PP2&amp;dq=mining+extraction+indigenous&amp;ots=etvqMMtaQQ&amp;sig=OizBKs9d_s9i8t4hJsjcxs44-_E#v=onepage&amp;q=mining%20extraction%20indigenous&amp;f=false)//NB</w:t>
      </w:r>
    </w:p>
    <w:p w14:paraId="55F22D2E" w14:textId="77777777" w:rsidR="006519F9" w:rsidRDefault="006519F9" w:rsidP="006519F9">
      <w:r w:rsidRPr="004D797F">
        <w:t xml:space="preserve">The </w:t>
      </w:r>
      <w:r w:rsidRPr="000015D3">
        <w:rPr>
          <w:rStyle w:val="StyleBoldUnderline"/>
          <w:highlight w:val="yellow"/>
        </w:rPr>
        <w:t>potential for</w:t>
      </w:r>
      <w:r w:rsidRPr="003D5ABE">
        <w:rPr>
          <w:rStyle w:val="StyleBoldUnderline"/>
        </w:rPr>
        <w:t xml:space="preserve"> economic </w:t>
      </w:r>
      <w:r w:rsidRPr="000015D3">
        <w:rPr>
          <w:rStyle w:val="StyleBoldUnderline"/>
          <w:highlight w:val="yellow"/>
        </w:rPr>
        <w:t>autonomy for indigenous people is</w:t>
      </w:r>
      <w:r w:rsidRPr="003D5ABE">
        <w:rPr>
          <w:rStyle w:val="StyleBoldUnderline"/>
        </w:rPr>
        <w:t xml:space="preserve"> heavily </w:t>
      </w:r>
      <w:r w:rsidRPr="000015D3">
        <w:rPr>
          <w:rStyle w:val="StyleBoldUnderline"/>
          <w:highlight w:val="yellow"/>
        </w:rPr>
        <w:t xml:space="preserve">constrained by the complexity of recognition </w:t>
      </w:r>
      <w:r w:rsidRPr="000015D3">
        <w:rPr>
          <w:rStyle w:val="StyleBoldUnderline"/>
        </w:rPr>
        <w:t xml:space="preserve">and </w:t>
      </w:r>
      <w:r w:rsidRPr="000015D3">
        <w:rPr>
          <w:rStyle w:val="StyleBoldUnderline"/>
          <w:highlight w:val="yellow"/>
        </w:rPr>
        <w:t>the thin veneer of rights</w:t>
      </w:r>
      <w:r w:rsidRPr="003D5ABE">
        <w:rPr>
          <w:rStyle w:val="StyleBoldUnderline"/>
        </w:rPr>
        <w:t xml:space="preserve"> in land, the retreat of the state, </w:t>
      </w:r>
      <w:r w:rsidRPr="000015D3">
        <w:rPr>
          <w:rStyle w:val="StyleBoldUnderline"/>
          <w:highlight w:val="yellow"/>
        </w:rPr>
        <w:t>and the privileging of mining above indigenous interests</w:t>
      </w:r>
      <w:r w:rsidRPr="000015D3">
        <w:rPr>
          <w:highlight w:val="yellow"/>
        </w:rPr>
        <w:t>.</w:t>
      </w:r>
      <w:r w:rsidRPr="004D797F">
        <w:t xml:space="preserve"> </w:t>
      </w:r>
      <w:r w:rsidRPr="003D5ABE">
        <w:rPr>
          <w:rStyle w:val="StyleBoldUnderline"/>
        </w:rPr>
        <w:t>Complex identity politics arise where people must legally demonstrate continuity in traditions and customs to regain access to their lands.</w:t>
      </w:r>
      <w:r w:rsidRPr="004D797F">
        <w:t xml:space="preserve"> Even wher</w:t>
      </w:r>
      <w:r>
        <w:t xml:space="preserve">e such continuities are shown, indigenous </w:t>
      </w:r>
      <w:r w:rsidRPr="004D797F">
        <w:t xml:space="preserve">people invariably live </w:t>
      </w:r>
      <w:r>
        <w:t xml:space="preserve">in </w:t>
      </w:r>
      <w:r w:rsidRPr="004D797F">
        <w:t>intercultura</w:t>
      </w:r>
      <w:r>
        <w:t>lit</w:t>
      </w:r>
      <w:r w:rsidRPr="004D797F">
        <w:t>y</w:t>
      </w:r>
      <w:r>
        <w:t>,</w:t>
      </w:r>
      <w:r w:rsidRPr="004D797F">
        <w:t xml:space="preserve"> abiding by two sets of value systems,</w:t>
      </w:r>
      <w:r>
        <w:t xml:space="preserve"> </w:t>
      </w:r>
      <w:r w:rsidRPr="004D797F">
        <w:t>western and customary, with aspirations that comprise aspects of both.</w:t>
      </w:r>
      <w:r>
        <w:t xml:space="preserve"> </w:t>
      </w:r>
      <w:r w:rsidRPr="004D797F">
        <w:t>I use two regional case studies to show th</w:t>
      </w:r>
      <w:r>
        <w:t>at such interculturality is evi</w:t>
      </w:r>
      <w:r w:rsidRPr="004D797F">
        <w:t>dent in what I have termed 'hybrid econom</w:t>
      </w:r>
      <w:r>
        <w:t>ies' (Altman 2009). Such postco</w:t>
      </w:r>
      <w:r w:rsidRPr="004D797F">
        <w:t xml:space="preserve">lonial hybridity is part of a historical adaptation whereby </w:t>
      </w:r>
      <w:r>
        <w:t>indigenous</w:t>
      </w:r>
      <w:r w:rsidRPr="004D797F">
        <w:t xml:space="preserve"> people</w:t>
      </w:r>
      <w:r>
        <w:t xml:space="preserve"> </w:t>
      </w:r>
      <w:r w:rsidRPr="004D797F">
        <w:t>engage with the market, draw upon the st</w:t>
      </w:r>
      <w:r>
        <w:t>ate, but maintain important ele</w:t>
      </w:r>
      <w:r w:rsidRPr="004D797F">
        <w:t>ments of the customary sector. This hybridity is an economic manifestation</w:t>
      </w:r>
      <w:r>
        <w:t xml:space="preserve"> </w:t>
      </w:r>
      <w:r w:rsidRPr="004D797F">
        <w:t>of the intercultural</w:t>
      </w:r>
      <w:r w:rsidRPr="000015D3">
        <w:rPr>
          <w:highlight w:val="yellow"/>
        </w:rPr>
        <w:t xml:space="preserve">. </w:t>
      </w:r>
      <w:r w:rsidRPr="000015D3">
        <w:rPr>
          <w:rStyle w:val="StyleBoldUnderline"/>
          <w:highlight w:val="yellow"/>
        </w:rPr>
        <w:t>Two of the most significant agreements negotiated</w:t>
      </w:r>
      <w:r w:rsidRPr="000015D3">
        <w:rPr>
          <w:rStyle w:val="StyleBoldUnderline"/>
        </w:rPr>
        <w:t xml:space="preserve"> in Australia </w:t>
      </w:r>
      <w:r w:rsidRPr="000015D3">
        <w:rPr>
          <w:rStyle w:val="StyleBoldUnderline"/>
          <w:highlight w:val="yellow"/>
        </w:rPr>
        <w:t>have been completed</w:t>
      </w:r>
      <w:r w:rsidRPr="000015D3">
        <w:rPr>
          <w:rStyle w:val="StyleBoldUnderline"/>
        </w:rPr>
        <w:t xml:space="preserve"> in the regions investigated, </w:t>
      </w:r>
      <w:r w:rsidRPr="000015D3">
        <w:rPr>
          <w:rStyle w:val="StyleBoldUnderline"/>
          <w:highlight w:val="yellow"/>
        </w:rPr>
        <w:t>despite indigenous opposition</w:t>
      </w:r>
      <w:r w:rsidRPr="004D797F">
        <w:t xml:space="preserve">. </w:t>
      </w:r>
      <w:r w:rsidRPr="000015D3">
        <w:rPr>
          <w:rStyle w:val="StyleBoldUnderline"/>
        </w:rPr>
        <w:t xml:space="preserve">I use </w:t>
      </w:r>
      <w:r w:rsidRPr="000015D3">
        <w:rPr>
          <w:rStyle w:val="StyleBoldUnderline"/>
          <w:highlight w:val="yellow"/>
        </w:rPr>
        <w:t>these cases as exemplars of the</w:t>
      </w:r>
      <w:r w:rsidRPr="000015D3">
        <w:rPr>
          <w:rStyle w:val="StyleBoldUnderline"/>
        </w:rPr>
        <w:t xml:space="preserve"> triangulated and </w:t>
      </w:r>
      <w:r w:rsidRPr="000015D3">
        <w:rPr>
          <w:rStyle w:val="StyleBoldUnderline"/>
          <w:highlight w:val="yellow"/>
        </w:rPr>
        <w:t>asymmetric power relations between corporations, the state, and people</w:t>
      </w:r>
      <w:r w:rsidRPr="004D797F">
        <w:t>.</w:t>
      </w:r>
      <w:r>
        <w:t xml:space="preserve"> </w:t>
      </w:r>
      <w:r w:rsidRPr="004D797F">
        <w:t>My analysis sh</w:t>
      </w:r>
      <w:r>
        <w:t xml:space="preserve">ows that </w:t>
      </w:r>
      <w:r w:rsidRPr="000015D3">
        <w:rPr>
          <w:rStyle w:val="StyleBoldUnderline"/>
          <w:highlight w:val="yellow"/>
        </w:rPr>
        <w:t>tensions arise within indigenous communities and between them and external agents including the state</w:t>
      </w:r>
      <w:r w:rsidRPr="000015D3">
        <w:rPr>
          <w:rStyle w:val="StyleBoldUnderline"/>
        </w:rPr>
        <w:t xml:space="preserve">, </w:t>
      </w:r>
      <w:r w:rsidRPr="000015D3">
        <w:rPr>
          <w:rStyle w:val="StyleBoldUnderline"/>
          <w:highlight w:val="yellow"/>
        </w:rPr>
        <w:t>even</w:t>
      </w:r>
      <w:r w:rsidRPr="000015D3">
        <w:rPr>
          <w:rStyle w:val="StyleBoldUnderline"/>
        </w:rPr>
        <w:t xml:space="preserve"> </w:t>
      </w:r>
      <w:r w:rsidRPr="000015D3">
        <w:rPr>
          <w:rStyle w:val="StyleBoldUnderline"/>
          <w:highlight w:val="yellow"/>
        </w:rPr>
        <w:t>when</w:t>
      </w:r>
      <w:r w:rsidRPr="000015D3">
        <w:rPr>
          <w:rStyle w:val="StyleBoldUnderline"/>
        </w:rPr>
        <w:t xml:space="preserve"> significant 'benefit sharing' </w:t>
      </w:r>
      <w:r w:rsidRPr="000015D3">
        <w:rPr>
          <w:rStyle w:val="StyleBoldUnderline"/>
          <w:highlight w:val="yellow"/>
        </w:rPr>
        <w:t>agreements are complete</w:t>
      </w:r>
      <w:r w:rsidRPr="000015D3">
        <w:rPr>
          <w:highlight w:val="yellow"/>
        </w:rPr>
        <w:t>d</w:t>
      </w:r>
      <w:r>
        <w:t xml:space="preserve">. </w:t>
      </w:r>
      <w:r w:rsidRPr="000015D3">
        <w:rPr>
          <w:rStyle w:val="StyleBoldUnderline"/>
          <w:highlight w:val="yellow"/>
        </w:rPr>
        <w:t>Indigenous aspirations are</w:t>
      </w:r>
      <w:r w:rsidRPr="000015D3">
        <w:rPr>
          <w:rStyle w:val="StyleBoldUnderline"/>
        </w:rPr>
        <w:t xml:space="preserve"> frequently </w:t>
      </w:r>
      <w:r w:rsidRPr="000015D3">
        <w:rPr>
          <w:rStyle w:val="StyleBoldUnderline"/>
          <w:highlight w:val="yellow"/>
        </w:rPr>
        <w:t>at loggerheads with those of the neoliberal state and mining corporations</w:t>
      </w:r>
      <w:r w:rsidRPr="004D797F">
        <w:t>. In conclusi</w:t>
      </w:r>
      <w:r>
        <w:t xml:space="preserve">on, I argue that </w:t>
      </w:r>
      <w:r w:rsidRPr="000015D3">
        <w:rPr>
          <w:rStyle w:val="StyleBoldUnderline"/>
          <w:highlight w:val="yellow"/>
        </w:rPr>
        <w:t>the nature of indigenous people's intercultural values and diverse development aspirations need to be recognized</w:t>
      </w:r>
      <w:r w:rsidRPr="004D797F">
        <w:t xml:space="preserve"> if sustainable livelihoods are to occur alongside </w:t>
      </w:r>
      <w:r>
        <w:t xml:space="preserve">mining </w:t>
      </w:r>
      <w:r w:rsidRPr="004D797F">
        <w:t>on</w:t>
      </w:r>
      <w:r>
        <w:t xml:space="preserve"> indige</w:t>
      </w:r>
      <w:r w:rsidRPr="004D797F">
        <w:t>nous lands. This in turn will require political and economic empowerment</w:t>
      </w:r>
      <w:r>
        <w:t xml:space="preserve"> </w:t>
      </w:r>
      <w:r w:rsidRPr="004D797F">
        <w:t>to address current powe</w:t>
      </w:r>
      <w:r>
        <w:t>r asymmetry and to accommodate indigenous</w:t>
      </w:r>
      <w:r w:rsidRPr="004D797F">
        <w:t xml:space="preserve"> rights</w:t>
      </w:r>
      <w:r>
        <w:t xml:space="preserve"> </w:t>
      </w:r>
      <w:r w:rsidRPr="004D797F">
        <w:t>to live differently on the land that they own within a dominant settler-</w:t>
      </w:r>
      <w:r>
        <w:t xml:space="preserve"> </w:t>
      </w:r>
      <w:r w:rsidRPr="004D797F">
        <w:t>colonial society.</w:t>
      </w:r>
      <w:r>
        <w:t xml:space="preserve"> </w:t>
      </w:r>
    </w:p>
    <w:p w14:paraId="46BC2171" w14:textId="77777777" w:rsidR="006519F9" w:rsidRPr="00290668" w:rsidRDefault="006519F9" w:rsidP="006519F9"/>
    <w:p w14:paraId="3A5BBCD3" w14:textId="77777777" w:rsidR="006519F9" w:rsidRDefault="006519F9" w:rsidP="006519F9">
      <w:pPr>
        <w:pStyle w:val="Heading3"/>
      </w:pPr>
      <w:r>
        <w:t>Link-Nat Gas</w:t>
      </w:r>
    </w:p>
    <w:p w14:paraId="6C67BD25" w14:textId="77777777" w:rsidR="006519F9" w:rsidRDefault="006519F9" w:rsidP="006519F9"/>
    <w:p w14:paraId="62D0341E" w14:textId="77777777" w:rsidR="006519F9" w:rsidRPr="003462B8" w:rsidRDefault="006519F9" w:rsidP="006519F9">
      <w:pPr>
        <w:rPr>
          <w:b/>
          <w:sz w:val="24"/>
        </w:rPr>
      </w:pPr>
      <w:r w:rsidRPr="003462B8">
        <w:rPr>
          <w:b/>
          <w:sz w:val="24"/>
        </w:rPr>
        <w:t xml:space="preserve">Transitioning to natural gas encourages extreme </w:t>
      </w:r>
      <w:proofErr w:type="gramStart"/>
      <w:r w:rsidRPr="003462B8">
        <w:rPr>
          <w:b/>
          <w:sz w:val="24"/>
        </w:rPr>
        <w:t>techniques which</w:t>
      </w:r>
      <w:proofErr w:type="gramEnd"/>
      <w:r w:rsidRPr="003462B8">
        <w:rPr>
          <w:b/>
          <w:sz w:val="24"/>
        </w:rPr>
        <w:t xml:space="preserve"> disproportionately damage the structurally disadvantaged surrounding areas during extraction and during the refining process</w:t>
      </w:r>
    </w:p>
    <w:p w14:paraId="686C5084" w14:textId="77777777" w:rsidR="006519F9" w:rsidRDefault="006519F9" w:rsidP="006519F9">
      <w:pPr>
        <w:rPr>
          <w:b/>
          <w:sz w:val="24"/>
        </w:rPr>
      </w:pPr>
    </w:p>
    <w:p w14:paraId="1E59CE31" w14:textId="77777777" w:rsidR="006519F9" w:rsidRPr="00DA2F9D" w:rsidRDefault="006519F9" w:rsidP="006519F9">
      <w:r w:rsidRPr="003462B8">
        <w:rPr>
          <w:b/>
          <w:sz w:val="24"/>
        </w:rPr>
        <w:t>CEJA 06/14</w:t>
      </w:r>
      <w:r w:rsidRPr="003317C5">
        <w:rPr>
          <w:rStyle w:val="StyleStyleBold12pt"/>
        </w:rPr>
        <w:t xml:space="preserve"> </w:t>
      </w:r>
      <w:r>
        <w:t>California Environmental Justice Alliance “Obama’s New Climate Plan is a Step Forward, Yet Needs Bold Environmental Justice Component and Opens Door to More Dirty Energy” http://caleja.org/2014/06/obamas-new-climate-plan-is-a-step-forward-yet-needs-bold-environmental-justice-component-and-opens-door-to-more-dirty-energy/</w:t>
      </w:r>
    </w:p>
    <w:p w14:paraId="7647F967" w14:textId="77777777" w:rsidR="006519F9" w:rsidRDefault="006519F9" w:rsidP="006519F9">
      <w:r>
        <w:t xml:space="preserve">Don’t be fooled by natural gas </w:t>
      </w:r>
      <w:r w:rsidRPr="003317C5">
        <w:rPr>
          <w:rStyle w:val="StyleBoldUnderline"/>
        </w:rPr>
        <w:t>The President is</w:t>
      </w:r>
      <w:r>
        <w:t xml:space="preserve"> also solely </w:t>
      </w:r>
      <w:r w:rsidRPr="003317C5">
        <w:rPr>
          <w:rStyle w:val="StyleBoldUnderline"/>
        </w:rPr>
        <w:t>focused on</w:t>
      </w:r>
      <w:r>
        <w:t xml:space="preserve"> transitioning off coal power plants using primarily </w:t>
      </w:r>
      <w:r w:rsidRPr="003317C5">
        <w:rPr>
          <w:rStyle w:val="StyleBoldUnderline"/>
        </w:rPr>
        <w:t>natural gas,</w:t>
      </w:r>
      <w:r>
        <w:t xml:space="preserve"> a fossil fuel and one form of dirty energy. While coal must be phased out, it is a dangerous and faulty move to replace coal with natural gas. </w:t>
      </w:r>
      <w:r w:rsidRPr="003317C5">
        <w:rPr>
          <w:rStyle w:val="StyleBoldUnderline"/>
        </w:rPr>
        <w:t>Natural gas power plants are often located in poor communities and are extremely detrimental to our climate and health. Natural gas releases dangerous levels of greenhouse gases,</w:t>
      </w:r>
      <w:r>
        <w:t xml:space="preserve"> including </w:t>
      </w:r>
      <w:proofErr w:type="gramStart"/>
      <w:r>
        <w:t>methane which has 20 times the global</w:t>
      </w:r>
      <w:proofErr w:type="gramEnd"/>
      <w:r>
        <w:t xml:space="preserve"> warming potential than carbon dioxide. The President and the EPA need to set aggressive targets to transition to 100% renewable energy, instead of relying on dirty energy.  </w:t>
      </w:r>
      <w:r w:rsidRPr="003317C5">
        <w:rPr>
          <w:rStyle w:val="StyleBoldUnderline"/>
        </w:rPr>
        <w:t xml:space="preserve">By focusing on natural gas a “bridge fuel”, the President and the EPA encourage extreme oil and natural gas extraction techniques. </w:t>
      </w:r>
      <w:r w:rsidRPr="003317C5">
        <w:t xml:space="preserve">In California, </w:t>
      </w:r>
      <w:r w:rsidRPr="003317C5">
        <w:rPr>
          <w:rStyle w:val="StyleBoldUnderline"/>
        </w:rPr>
        <w:t>communities experience extreme oil and gas extraction in</w:t>
      </w:r>
      <w:r w:rsidRPr="003317C5">
        <w:t xml:space="preserve"> examples such as </w:t>
      </w:r>
      <w:r w:rsidRPr="003317C5">
        <w:rPr>
          <w:rStyle w:val="StyleBoldUnderline"/>
        </w:rPr>
        <w:t>the Chevron oil refinery in poor Laotian and Black communities</w:t>
      </w:r>
      <w:r>
        <w:t xml:space="preserve"> in Richmond to fracking in Latino communities in the Central Valley and to the massive build out of dirty gas plants in Southern California. The Presidents’ </w:t>
      </w:r>
      <w:r w:rsidRPr="003317C5">
        <w:rPr>
          <w:rStyle w:val="StyleBoldUnderline"/>
        </w:rPr>
        <w:t>support for natural gas is</w:t>
      </w:r>
      <w:r>
        <w:t xml:space="preserve"> particularly </w:t>
      </w:r>
      <w:r w:rsidRPr="003317C5">
        <w:rPr>
          <w:rStyle w:val="StyleBoldUnderline"/>
        </w:rPr>
        <w:t>out of touch with EJ communities</w:t>
      </w:r>
      <w:r>
        <w:t xml:space="preserve"> who have demanded to transition off of fossil fuel for years.</w:t>
      </w:r>
    </w:p>
    <w:p w14:paraId="4237C8D2" w14:textId="77777777" w:rsidR="006519F9" w:rsidRDefault="006519F9" w:rsidP="006519F9">
      <w:pPr>
        <w:rPr>
          <w:b/>
          <w:sz w:val="24"/>
        </w:rPr>
      </w:pPr>
    </w:p>
    <w:p w14:paraId="71200969" w14:textId="77777777" w:rsidR="006519F9" w:rsidRDefault="006519F9" w:rsidP="006519F9">
      <w:pPr>
        <w:pStyle w:val="Heading3"/>
      </w:pPr>
      <w:r>
        <w:t>Link-Oil</w:t>
      </w:r>
    </w:p>
    <w:p w14:paraId="7515FB46" w14:textId="77777777" w:rsidR="006519F9" w:rsidRDefault="006519F9" w:rsidP="006519F9">
      <w:pPr>
        <w:rPr>
          <w:b/>
          <w:sz w:val="24"/>
        </w:rPr>
      </w:pPr>
    </w:p>
    <w:p w14:paraId="6755AFA1" w14:textId="77777777" w:rsidR="006519F9" w:rsidRPr="003462B8" w:rsidRDefault="006519F9" w:rsidP="006519F9">
      <w:pPr>
        <w:rPr>
          <w:b/>
          <w:sz w:val="24"/>
        </w:rPr>
      </w:pPr>
      <w:r w:rsidRPr="003462B8">
        <w:rPr>
          <w:b/>
          <w:sz w:val="24"/>
        </w:rPr>
        <w:t>(VS OIL AFF) Oil refineries pollute the surrounding areas and are located to disproportionately affect poor neighborhoods made up primarily of people of color  (VS ENERGY AFFS GENERAL</w:t>
      </w:r>
      <w:proofErr w:type="gramStart"/>
      <w:r w:rsidRPr="003462B8">
        <w:rPr>
          <w:b/>
          <w:sz w:val="24"/>
        </w:rPr>
        <w:t>)  Oil</w:t>
      </w:r>
      <w:proofErr w:type="gramEnd"/>
      <w:r w:rsidRPr="003462B8">
        <w:rPr>
          <w:b/>
          <w:sz w:val="24"/>
        </w:rPr>
        <w:t xml:space="preserve"> refineries, chemical companies, superfund sites, toxic waste sites, highways, rail yards, ports and marine terminals are all designed to release their pollution into surrounding areas made up primarily of people of color</w:t>
      </w:r>
    </w:p>
    <w:p w14:paraId="5D3F8F6D" w14:textId="77777777" w:rsidR="006519F9" w:rsidRPr="00295D46" w:rsidRDefault="006519F9" w:rsidP="006519F9">
      <w:r>
        <w:t xml:space="preserve">Jane Kay and Cheryl </w:t>
      </w:r>
      <w:proofErr w:type="gramStart"/>
      <w:r>
        <w:t>Katz  June</w:t>
      </w:r>
      <w:proofErr w:type="gramEnd"/>
      <w:r>
        <w:t xml:space="preserve"> 4, 2012 “Pollution, Poverty, People of Color: The factory on the hill.” http://www.environmentalhealthnews.org/ehs/news/2012/pollution-poverty-and-people-of-color-richmond-day-1</w:t>
      </w:r>
    </w:p>
    <w:p w14:paraId="6A6E1D90" w14:textId="77777777" w:rsidR="006519F9" w:rsidRDefault="006519F9" w:rsidP="006519F9">
      <w:r>
        <w:t xml:space="preserve">NORTH RICHMOND, Calif. – From the house where he was born, </w:t>
      </w:r>
      <w:r w:rsidRPr="003317C5">
        <w:rPr>
          <w:rStyle w:val="StyleBoldUnderline"/>
        </w:rPr>
        <w:t>Henry Clark can stand in his back yard and see plumes pouring out of one of the biggest oil refineries in the United States</w:t>
      </w:r>
      <w:r>
        <w:t xml:space="preserve">. As a child, he was fascinated by the factory on the hill, all lit up at night like the hellish twin of a fairy tale city. In the morning, he'd go out to play and find the leaves on the trees burned to a crisp. "Sometimes I'd find the air so foul, I'd have to grab my nose and run back into the house until it cleared up," he said. The refinery would burn off excess gases, sending "energy and heat waves that would rock our house like we were caught in an earthquake," recalled Clark, 68. When </w:t>
      </w:r>
      <w:r w:rsidRPr="003317C5">
        <w:rPr>
          <w:rStyle w:val="StyleBoldUnderline"/>
        </w:rPr>
        <w:t>the area was engulfed in black smoke for up to a week after one accident</w:t>
      </w:r>
      <w:r>
        <w:t>, "</w:t>
      </w:r>
      <w:r w:rsidRPr="003317C5">
        <w:rPr>
          <w:rStyle w:val="StyleBoldUnderline"/>
        </w:rPr>
        <w:t>nobody came to check on the health of North Richmond</w:t>
      </w:r>
      <w:r>
        <w:t>." With all of the frequent explosions and fires that sent children fleeing schools, parks and a swimming pool within a mile of the refinery, "we just hoped that nothing happened that would blow everybody up,'' Clark said. "</w:t>
      </w:r>
      <w:r w:rsidRPr="003317C5">
        <w:rPr>
          <w:rStyle w:val="StyleBoldUnderline"/>
        </w:rPr>
        <w:t>People still wonder when the next big accident is going to happen</w:t>
      </w:r>
      <w:r>
        <w:t xml:space="preserve">.” For 100 years, people, mostly blacks, have lived next door to </w:t>
      </w:r>
      <w:r w:rsidRPr="003317C5">
        <w:rPr>
          <w:rStyle w:val="StyleBoldUnderline"/>
        </w:rPr>
        <w:t>the</w:t>
      </w:r>
      <w:r>
        <w:t xml:space="preserve"> booming Chevron Richmond </w:t>
      </w:r>
      <w:r w:rsidRPr="003317C5">
        <w:rPr>
          <w:rStyle w:val="StyleBoldUnderline"/>
        </w:rPr>
        <w:t>Refinery built by Standard Oil</w:t>
      </w:r>
      <w:r>
        <w:t xml:space="preserve">, a plant so huge it </w:t>
      </w:r>
      <w:r w:rsidRPr="003317C5">
        <w:rPr>
          <w:rStyle w:val="StyleBoldUnderline"/>
        </w:rPr>
        <w:t>can process 240,000 barrels of crude oil a day</w:t>
      </w:r>
      <w:r>
        <w:t xml:space="preserve">. Hundreds of tanks holding millions of barrels of raw crude dot 2,900 acres of property on a hilly peninsula overlooking the Pacific Ocean and San Francisco Bay. Five thousand miles of pipeline there move gasoline, jet fuel, diesel and other chemical products. </w:t>
      </w:r>
      <w:r w:rsidRPr="003317C5">
        <w:rPr>
          <w:rStyle w:val="StyleBoldUnderline"/>
        </w:rPr>
        <w:t xml:space="preserve">During World War II, African Americans like Clark's family moved to homes in the shadow of this refinery because they had nowhere else to go. Coming to California looking for opportunity, </w:t>
      </w:r>
      <w:r w:rsidRPr="003317C5">
        <w:rPr>
          <w:rStyle w:val="Emphasis"/>
        </w:rPr>
        <w:t>they quickly learned that white neighborhoods</w:t>
      </w:r>
      <w:r>
        <w:t xml:space="preserve"> and subdivisions </w:t>
      </w:r>
      <w:r w:rsidRPr="003317C5">
        <w:rPr>
          <w:rStyle w:val="Emphasis"/>
        </w:rPr>
        <w:t>didn't want them</w:t>
      </w:r>
      <w:r w:rsidRPr="00295D46">
        <w:t xml:space="preserve">. </w:t>
      </w:r>
      <w:r w:rsidRPr="003317C5">
        <w:rPr>
          <w:rStyle w:val="Emphasis"/>
        </w:rPr>
        <w:t>The people of Richmond live within a ring of five major oil refineries, three chemical companies, eight Superfund sites, dozens of other toxic waste sites, highways, two rail yards, ports and marine terminals where tankers dock</w:t>
      </w:r>
      <w:r>
        <w:t xml:space="preserve">. The city of 103,701 doesn't share the demographic of San Francisco, 25 miles to the south, or even Contra Costa County, or the state as a whole. </w:t>
      </w:r>
      <w:r w:rsidRPr="003317C5">
        <w:rPr>
          <w:rStyle w:val="StyleBoldUnderline"/>
        </w:rPr>
        <w:t>In North Richmond</w:t>
      </w:r>
      <w:r>
        <w:t xml:space="preserve"> – the tiny, unincorporated neighbor of Richmond – </w:t>
      </w:r>
      <w:r w:rsidRPr="003317C5">
        <w:rPr>
          <w:rStyle w:val="Emphasis"/>
        </w:rPr>
        <w:t>Latinos, blacks and Asians make up 97 percent of the 3,717 residents</w:t>
      </w:r>
      <w:r>
        <w:t xml:space="preserve">, compared with 82.9 percent in Richmond and 59.9 percent in California, according to 2010 U.S. Census figures. Most houses sell for below $100,000, among the lowest prices in the Bay Area, in the zip code shared with the Chevron refinery, and </w:t>
      </w:r>
      <w:r w:rsidRPr="003317C5">
        <w:rPr>
          <w:rStyle w:val="StyleBoldUnderline"/>
        </w:rPr>
        <w:t>residents complain of a lack of paved streets, lighting and basic services</w:t>
      </w:r>
      <w:r>
        <w:t xml:space="preserve">. Short on jobs and long on poverty, </w:t>
      </w:r>
      <w:r w:rsidRPr="0046100A">
        <w:rPr>
          <w:rStyle w:val="StyleBoldUnderline"/>
        </w:rPr>
        <w:t>there's not a grocery store or cafe in sight</w:t>
      </w:r>
      <w:r>
        <w:t xml:space="preserve">. The median income in North Richmond, $36,875 in 2010, is less than Richmond's modest $54,012 and less than half of Contra Costa County’s $78,385. Low-income residents seeking affordable homes end up sharing a fence line with a refinery and a cluster of other polluting businesses. They may save money on shelter, but they pay the price in health, researchers say. Decades of toxic emissions from industries – as well as lung-penetrating diesel particles spewed by truck routes and rail lines running next door to neighborhoods – may be taking a toll on residents’ health. The people of Richmond, particularly African Americans, are at significantly higher risk of dying from heart disease and strokes and more likely to go to hospitals for asthma than other county residents. Health experts say their environment likely is playing a major role. While </w:t>
      </w:r>
      <w:r w:rsidRPr="0046100A">
        <w:rPr>
          <w:rStyle w:val="StyleBoldUnderline"/>
        </w:rPr>
        <w:t>most coastal cities breathe ocean breezes mixed with traffic exhaust, people in north and central Richmond are exposed to a greater array of contaminants, many of them at higher concentrations.</w:t>
      </w:r>
      <w:r>
        <w:t xml:space="preserve"> Included are benzene, mercury and other hazardous air pollutants that have been linked to cancer, reproductive problems and neurological effects. </w:t>
      </w:r>
      <w:r w:rsidRPr="0046100A">
        <w:rPr>
          <w:rStyle w:val="StyleBoldUnderline"/>
        </w:rPr>
        <w:t>People can’t escape the fumes indoors</w:t>
      </w:r>
      <w:r>
        <w:t xml:space="preserve">, either. One study showed that some of the industrial pollutants are inside Richmond homes. It's the triple whammy of race, poverty and environment converging nationwide to create communities near pollution sources where nobody else wants to live. Black leaders from the Civil Rights Movement called the phenomenon environmental racism, and beginning in the early 1980s, they documented the pattern at North Carolina's Warren County PCBs landfill, Louisiana's "Cancer Alley," Tennessee's Dickson County, Chicago's South Side, Houston's Sunnyside garbage dump and other places across the country. </w:t>
      </w:r>
      <w:r w:rsidRPr="0046100A">
        <w:rPr>
          <w:rStyle w:val="StyleBoldUnderline"/>
        </w:rPr>
        <w:t>About 56 percent of the nine million Americans who live in neighborhoods within three kilometers of large commercial hazardous waste facilities are people of color</w:t>
      </w:r>
      <w:r>
        <w:t xml:space="preserve">, according to a landmark, 2007 environmental justice report by the United Church of Christ. </w:t>
      </w:r>
      <w:r w:rsidRPr="0046100A">
        <w:rPr>
          <w:rStyle w:val="Emphasis"/>
        </w:rPr>
        <w:t>In California, it’s 81 percent</w:t>
      </w:r>
      <w:r>
        <w:t xml:space="preserve">. </w:t>
      </w:r>
      <w:r w:rsidRPr="0046100A">
        <w:rPr>
          <w:rStyle w:val="Emphasis"/>
        </w:rPr>
        <w:t>Poverty rates in these neighborhoods are 1.5 times higher than elsewhere. Those numbers, however, reflect a miniscule portion of the threats faced by nonwhite and low-income families</w:t>
      </w:r>
      <w:r>
        <w:t xml:space="preserve">. </w:t>
      </w:r>
      <w:r w:rsidRPr="0046100A">
        <w:rPr>
          <w:rStyle w:val="StyleBoldUnderline"/>
        </w:rPr>
        <w:t>Thousands of additional towns are near other major sources</w:t>
      </w:r>
      <w:r>
        <w:t xml:space="preserve"> of pollution, </w:t>
      </w:r>
      <w:r w:rsidRPr="0046100A">
        <w:rPr>
          <w:rStyle w:val="Emphasis"/>
        </w:rPr>
        <w:t>including refineries, chemical plants, freeways and ports</w:t>
      </w:r>
      <w:r>
        <w:t>. Richmond is one of these beleaguered towns, on the forefront of the nation's environmental justice struggle, waging a fight that began a century ago.</w:t>
      </w:r>
    </w:p>
    <w:p w14:paraId="1D711CC5" w14:textId="77777777" w:rsidR="006519F9" w:rsidRDefault="006519F9" w:rsidP="006519F9"/>
    <w:p w14:paraId="38CBC3F3" w14:textId="4E391422" w:rsidR="00286AC2" w:rsidRDefault="00286AC2" w:rsidP="006519F9">
      <w:pPr>
        <w:pStyle w:val="Heading3"/>
      </w:pPr>
      <w:r>
        <w:t>Link-RE General</w:t>
      </w:r>
    </w:p>
    <w:p w14:paraId="7C290F33" w14:textId="77777777" w:rsidR="00286AC2" w:rsidRDefault="00286AC2" w:rsidP="00286AC2"/>
    <w:p w14:paraId="309D1050" w14:textId="77777777" w:rsidR="00F14B82" w:rsidRPr="007F4983" w:rsidRDefault="00F14B82" w:rsidP="00F14B82">
      <w:pPr>
        <w:tabs>
          <w:tab w:val="left" w:pos="270"/>
        </w:tabs>
        <w:rPr>
          <w:rStyle w:val="SubtleEmphasis"/>
          <w:b/>
          <w:szCs w:val="22"/>
        </w:rPr>
      </w:pPr>
      <w:r>
        <w:rPr>
          <w:rStyle w:val="SubtleEmphasis"/>
          <w:szCs w:val="22"/>
        </w:rPr>
        <w:t>Poor communities of color are being systematically excluded from this new wave of renewable energy perpetuating oppressive disparities</w:t>
      </w:r>
    </w:p>
    <w:p w14:paraId="148789C2" w14:textId="77777777" w:rsidR="00F14B82" w:rsidRDefault="00F14B82" w:rsidP="00F14B82">
      <w:pPr>
        <w:tabs>
          <w:tab w:val="left" w:pos="270"/>
        </w:tabs>
        <w:rPr>
          <w:rStyle w:val="SubtleEmphasis"/>
          <w:szCs w:val="22"/>
        </w:rPr>
      </w:pPr>
    </w:p>
    <w:p w14:paraId="2EBC8FE6" w14:textId="77777777" w:rsidR="00F14B82" w:rsidRDefault="00F14B82" w:rsidP="00F14B82">
      <w:pPr>
        <w:rPr>
          <w:b/>
          <w:sz w:val="24"/>
        </w:rPr>
      </w:pPr>
      <w:r>
        <w:rPr>
          <w:b/>
          <w:sz w:val="24"/>
        </w:rPr>
        <w:t>Anderson 12</w:t>
      </w:r>
    </w:p>
    <w:p w14:paraId="12E93BC8" w14:textId="77777777" w:rsidR="00F14B82" w:rsidRPr="004C2482" w:rsidRDefault="00F14B82" w:rsidP="00F14B82">
      <w:pPr>
        <w:rPr>
          <w:sz w:val="14"/>
        </w:rPr>
      </w:pPr>
      <w:r w:rsidRPr="004C2482">
        <w:rPr>
          <w:sz w:val="14"/>
        </w:rPr>
        <w:t>Elsie Harper-Anderson, L. Douglas Wilder School of Government and Public Affairs, Virginia Commonwealth University</w:t>
      </w:r>
    </w:p>
    <w:p w14:paraId="18A7173D" w14:textId="77777777" w:rsidR="00F14B82" w:rsidRPr="006777E0" w:rsidRDefault="00F14B82" w:rsidP="00F14B82">
      <w:pPr>
        <w:tabs>
          <w:tab w:val="left" w:pos="180"/>
        </w:tabs>
        <w:rPr>
          <w:sz w:val="14"/>
        </w:rPr>
      </w:pPr>
      <w:r w:rsidRPr="004C2482">
        <w:rPr>
          <w:sz w:val="14"/>
        </w:rPr>
        <w:t>(“Exploring What Greening the Economy Means for African American Workers, Entrepreneurs, and Communities”, May 2012, http://edq.sagepub.com/content/26/2/162)</w:t>
      </w:r>
    </w:p>
    <w:p w14:paraId="5D333FBF" w14:textId="77777777" w:rsidR="00F14B82" w:rsidRDefault="00F14B82" w:rsidP="00F14B82">
      <w:pPr>
        <w:pStyle w:val="Small"/>
        <w:tabs>
          <w:tab w:val="left" w:pos="180"/>
        </w:tabs>
        <w:ind w:left="180"/>
        <w:rPr>
          <w:rStyle w:val="StyleBoldUnderline"/>
        </w:rPr>
      </w:pPr>
      <w:r w:rsidRPr="00D4576A">
        <w:t xml:space="preserve">Unfortunately, </w:t>
      </w:r>
      <w:r w:rsidRPr="00D4576A">
        <w:rPr>
          <w:rStyle w:val="StyleBoldUnderline"/>
        </w:rPr>
        <w:t xml:space="preserve">many of </w:t>
      </w:r>
      <w:r w:rsidRPr="00D4576A">
        <w:rPr>
          <w:rStyle w:val="StyleBoldUnderline"/>
          <w:highlight w:val="yellow"/>
        </w:rPr>
        <w:t xml:space="preserve">the </w:t>
      </w:r>
      <w:proofErr w:type="gramStart"/>
      <w:r w:rsidRPr="00D4576A">
        <w:rPr>
          <w:rStyle w:val="StyleBoldUnderline"/>
          <w:highlight w:val="yellow"/>
        </w:rPr>
        <w:t>neediest</w:t>
      </w:r>
      <w:proofErr w:type="gramEnd"/>
      <w:r w:rsidRPr="00D4576A">
        <w:rPr>
          <w:rStyle w:val="StyleBoldUnderline"/>
          <w:highlight w:val="yellow"/>
        </w:rPr>
        <w:t xml:space="preserve"> people and communities</w:t>
      </w:r>
      <w:r w:rsidRPr="00D4576A">
        <w:t xml:space="preserve"> (particularly African Americans) </w:t>
      </w:r>
      <w:r w:rsidRPr="00D4576A">
        <w:rPr>
          <w:rStyle w:val="StyleBoldUnderline"/>
          <w:highlight w:val="yellow"/>
        </w:rPr>
        <w:t>are not receiving their proportional share of the green recovery resources</w:t>
      </w:r>
      <w:r w:rsidRPr="00D4576A">
        <w:rPr>
          <w:rStyle w:val="StyleBoldUnderline"/>
        </w:rPr>
        <w:t xml:space="preserve"> and are not benefiting at the same rate as others.</w:t>
      </w:r>
      <w:r w:rsidRPr="00D4576A">
        <w:t xml:space="preserve"> The first two stated purposes of ARRA are (a) to preserve and create jobs and promote economic recovery and (b) to assist those most affected by the recession (American Recovery and Reinvestment Act of 2009). Gimpel, Lee, and Thorpe (2010, p. 9) analyze ARRA spending data and argue that “Clearly, </w:t>
      </w:r>
      <w:r w:rsidRPr="00D4576A">
        <w:rPr>
          <w:rStyle w:val="StyleBoldUnderline"/>
          <w:highlight w:val="yellow"/>
        </w:rPr>
        <w:t>the ARRA did target federal resources to particular locations, just the wrong ones</w:t>
      </w:r>
      <w:r w:rsidRPr="00D4576A">
        <w:rPr>
          <w:rStyle w:val="StyleBoldUnderline"/>
        </w:rPr>
        <w:t xml:space="preserve"> from a need perspective</w:t>
      </w:r>
      <w:r w:rsidRPr="00D4576A">
        <w:t xml:space="preserve">.” Their regression analysis results show that the counties most negatively affected by the recession (as measured by job loss and foreclosure) did not receive anymore ARRA funds than others, and in fact, counties with greater increases in unemployment between 2007 and 2009 on average, received fewer stimulus dollars. </w:t>
      </w:r>
      <w:r w:rsidRPr="00D4576A">
        <w:rPr>
          <w:rStyle w:val="StyleBoldUnderline"/>
          <w:highlight w:val="yellow"/>
        </w:rPr>
        <w:t>Both African-American workers and Black-owned businesses have benefited less from</w:t>
      </w:r>
      <w:r w:rsidRPr="00D4576A">
        <w:rPr>
          <w:rStyle w:val="StyleBoldUnderline"/>
        </w:rPr>
        <w:t xml:space="preserve"> current economic and environmental </w:t>
      </w:r>
      <w:r w:rsidRPr="00D4576A">
        <w:rPr>
          <w:rStyle w:val="StyleBoldUnderline"/>
          <w:highlight w:val="yellow"/>
        </w:rPr>
        <w:t>policy interventions</w:t>
      </w:r>
      <w:r w:rsidRPr="00D4576A">
        <w:rPr>
          <w:rStyle w:val="StyleBoldUnderline"/>
        </w:rPr>
        <w:t xml:space="preserve"> than their White counterparts </w:t>
      </w:r>
      <w:r w:rsidRPr="00D4576A">
        <w:rPr>
          <w:rStyle w:val="StyleBoldUnderline"/>
          <w:highlight w:val="yellow"/>
        </w:rPr>
        <w:t xml:space="preserve">despite being disproportionately </w:t>
      </w:r>
      <w:r w:rsidRPr="007B7C81">
        <w:rPr>
          <w:rStyle w:val="StyleBoldUnderline"/>
          <w:highlight w:val="yellow"/>
        </w:rPr>
        <w:t>affected by</w:t>
      </w:r>
      <w:r w:rsidRPr="00D4576A">
        <w:rPr>
          <w:rStyle w:val="StyleBoldUnderline"/>
        </w:rPr>
        <w:t xml:space="preserve"> </w:t>
      </w:r>
      <w:r w:rsidRPr="007B7C81">
        <w:rPr>
          <w:rStyle w:val="SubtleEmphasis"/>
          <w:sz w:val="10"/>
        </w:rPr>
        <w:t>both</w:t>
      </w:r>
      <w:r w:rsidRPr="007B7C81">
        <w:rPr>
          <w:rStyle w:val="StyleBoldUnderline"/>
          <w:sz w:val="18"/>
        </w:rPr>
        <w:t xml:space="preserve"> </w:t>
      </w:r>
      <w:r w:rsidRPr="007B7C81">
        <w:rPr>
          <w:rStyle w:val="StyleBoldUnderline"/>
          <w:highlight w:val="yellow"/>
        </w:rPr>
        <w:t>the</w:t>
      </w:r>
      <w:r w:rsidRPr="00D4576A">
        <w:rPr>
          <w:rStyle w:val="StyleBoldUnderline"/>
        </w:rPr>
        <w:t xml:space="preserve"> </w:t>
      </w:r>
      <w:r w:rsidRPr="007B7C81">
        <w:rPr>
          <w:rStyle w:val="SubtleEmphasis"/>
          <w:sz w:val="10"/>
        </w:rPr>
        <w:t>economic</w:t>
      </w:r>
      <w:r w:rsidRPr="007B7C81">
        <w:rPr>
          <w:rStyle w:val="StyleBoldUnderline"/>
          <w:sz w:val="18"/>
        </w:rPr>
        <w:t xml:space="preserve"> </w:t>
      </w:r>
      <w:r w:rsidRPr="00D4576A">
        <w:rPr>
          <w:rStyle w:val="StyleBoldUnderline"/>
          <w:highlight w:val="yellow"/>
        </w:rPr>
        <w:t>recession and</w:t>
      </w:r>
      <w:r w:rsidRPr="00D4576A">
        <w:rPr>
          <w:rStyle w:val="StyleBoldUnderline"/>
        </w:rPr>
        <w:t xml:space="preserve"> </w:t>
      </w:r>
      <w:r w:rsidRPr="007B7C81">
        <w:rPr>
          <w:rStyle w:val="SubtleEmphasis"/>
        </w:rPr>
        <w:t>environmental</w:t>
      </w:r>
      <w:r w:rsidRPr="00D4576A">
        <w:rPr>
          <w:rStyle w:val="StyleBoldUnderline"/>
        </w:rPr>
        <w:t xml:space="preserve"> </w:t>
      </w:r>
      <w:r w:rsidRPr="00D4576A">
        <w:rPr>
          <w:rStyle w:val="StyleBoldUnderline"/>
          <w:highlight w:val="yellow"/>
        </w:rPr>
        <w:t>injustices</w:t>
      </w:r>
      <w:r w:rsidRPr="00D4576A">
        <w:t xml:space="preserve">. To start, </w:t>
      </w:r>
      <w:r w:rsidRPr="00D4576A">
        <w:rPr>
          <w:rStyle w:val="StyleBoldUnderline"/>
          <w:highlight w:val="yellow"/>
        </w:rPr>
        <w:t>African Americans and Latinos account for less than 30% of workers employed in the green economy</w:t>
      </w:r>
      <w:r w:rsidRPr="00D4576A">
        <w:t xml:space="preserve"> (Liu &amp; Keleher, 2009). In addition, </w:t>
      </w:r>
      <w:r w:rsidRPr="00D4576A">
        <w:rPr>
          <w:rStyle w:val="StyleBoldUnderline"/>
          <w:highlight w:val="yellow"/>
        </w:rPr>
        <w:t>the</w:t>
      </w:r>
      <w:r w:rsidRPr="00D4576A">
        <w:rPr>
          <w:rStyle w:val="StyleBoldUnderline"/>
        </w:rPr>
        <w:t xml:space="preserve"> persistent and increasing </w:t>
      </w:r>
      <w:r w:rsidRPr="00D4576A">
        <w:rPr>
          <w:rStyle w:val="StyleBoldUnderline"/>
          <w:highlight w:val="yellow"/>
        </w:rPr>
        <w:t>gap between Black and White unemployment rates suggests</w:t>
      </w:r>
      <w:r w:rsidRPr="00D4576A">
        <w:rPr>
          <w:rStyle w:val="StyleBoldUnderline"/>
        </w:rPr>
        <w:t xml:space="preserve"> </w:t>
      </w:r>
      <w:r w:rsidRPr="007B7C81">
        <w:rPr>
          <w:rStyle w:val="SubtleEmphasis"/>
        </w:rPr>
        <w:t>that Black</w:t>
      </w:r>
      <w:r w:rsidRPr="00D4576A">
        <w:rPr>
          <w:rStyle w:val="StyleBoldUnderline"/>
        </w:rPr>
        <w:t xml:space="preserve"> </w:t>
      </w:r>
      <w:r w:rsidRPr="00D4576A">
        <w:rPr>
          <w:rStyle w:val="StyleBoldUnderline"/>
          <w:highlight w:val="yellow"/>
        </w:rPr>
        <w:t>workers may not be benefiting</w:t>
      </w:r>
      <w:r w:rsidRPr="00D4576A">
        <w:rPr>
          <w:rStyle w:val="StyleBoldUnderline"/>
        </w:rPr>
        <w:t xml:space="preserve"> from the new jobs created by the ARRA stimulus at the same rate as Whites</w:t>
      </w:r>
      <w:r w:rsidRPr="00D4576A">
        <w:t xml:space="preserve">. Figure 1 uses BLS data to trace quarterly unemployment rates by race from 2007 to 2010. Although the unemployment rate for all groups has followed similar increasing trends, the Black unemployment rate has remained well above other groups. In fact, the Black to White unemployment ratio has hovered consistently between 1.75 and 2.12. In the third quarter of 2010, although the White unemployment rate stood at 8.5%, the Black rate was 16.3%, 92% higher. Some argue that in cities such as Milwaukee and Detroit, the actual joblessness rate 3 for Black men is as high as 53% and 59%, respectively (Levine, 2010). </w:t>
      </w:r>
      <w:r w:rsidRPr="00D4576A">
        <w:rPr>
          <w:rStyle w:val="StyleBoldUnderline"/>
          <w:highlight w:val="yellow"/>
        </w:rPr>
        <w:t>Similar impact disparities can be found among Black owned businesses</w:t>
      </w:r>
      <w:r w:rsidRPr="00D4576A">
        <w:rPr>
          <w:rStyle w:val="StyleBoldUnderline"/>
        </w:rPr>
        <w:t xml:space="preserve">. </w:t>
      </w:r>
      <w:r w:rsidRPr="00D4576A">
        <w:t xml:space="preserve">Data from the Federal Procurement Data System confirm that as of September 2010, </w:t>
      </w:r>
      <w:r w:rsidRPr="00D4576A">
        <w:rPr>
          <w:rStyle w:val="StyleBoldUnderline"/>
        </w:rPr>
        <w:t>Black-owned firms represented 7.1% of all business in the United States but had only been awarded 3.5% of the ARRA total procurement contracts</w:t>
      </w:r>
      <w:r w:rsidRPr="00D4576A">
        <w:t xml:space="preserve"> (which amounted to 2.6% of funds), whereas White firms that make up 83% of all firms had been awarded nearly 83% of all contracts (Kirwan Institute for the Study of Race and Ethnicity, 2010a). </w:t>
      </w:r>
      <w:r w:rsidRPr="00D4576A">
        <w:rPr>
          <w:rStyle w:val="StyleBoldUnderline"/>
        </w:rPr>
        <w:t>The same patterns can be seen at the state level as well.</w:t>
      </w:r>
      <w:r w:rsidRPr="00D4576A">
        <w:t xml:space="preserve"> In the state of New York, for example, as of June 2010, Black-owned firms comprised 10.4% of all businesses but had only received 3.1% of all ARRA-awarded contracts, which were worth 1.4% of the state’s ARRA</w:t>
      </w:r>
      <w:r>
        <w:t xml:space="preserve"> </w:t>
      </w:r>
      <w:r w:rsidRPr="00D4576A">
        <w:t>awarded funds. White-owned firms, on the other hand, comprised 76% of the state’s firms but were awarded 85% of government contracts (Kirwan Institute for the Study of Race and Ethnicity, 2010b). Trends in employment and among firms are intricately linked as several studies have shown that Black firms are more likely to hire Black workers</w:t>
      </w:r>
      <w:r>
        <w:t xml:space="preserve"> than firms owned by Whites (Bates, 1994; Boston, 2005; Boston &amp; Ross, 1997). </w:t>
      </w:r>
      <w:r w:rsidRPr="00D4576A">
        <w:rPr>
          <w:rStyle w:val="StyleBoldUnderline"/>
        </w:rPr>
        <w:t>Hence, the lack of benefit that Black owned businesses reap from ARRA and other green-related funds also lessens the likelihood that Black workers will be hired in green jobs</w:t>
      </w:r>
      <w:r>
        <w:rPr>
          <w:rStyle w:val="StyleBoldUnderline"/>
        </w:rPr>
        <w:t>.</w:t>
      </w:r>
    </w:p>
    <w:p w14:paraId="591909E2" w14:textId="77777777" w:rsidR="00F14B82" w:rsidRDefault="00F14B82" w:rsidP="00BF45EF">
      <w:pPr>
        <w:rPr>
          <w:b/>
          <w:sz w:val="24"/>
        </w:rPr>
      </w:pPr>
    </w:p>
    <w:p w14:paraId="158142D2" w14:textId="77777777" w:rsidR="00286AC2" w:rsidRPr="00BF45EF" w:rsidRDefault="00286AC2" w:rsidP="00BF45EF">
      <w:pPr>
        <w:rPr>
          <w:b/>
          <w:sz w:val="24"/>
        </w:rPr>
      </w:pPr>
      <w:r w:rsidRPr="00BF45EF">
        <w:rPr>
          <w:b/>
          <w:sz w:val="24"/>
        </w:rPr>
        <w:t>“Green” industries are the new form of imperialism—they reinforce power structures and ensure the most toxic projects happen on the land of the disposable</w:t>
      </w:r>
    </w:p>
    <w:p w14:paraId="0FAF0246" w14:textId="77777777" w:rsidR="00BF45EF" w:rsidRDefault="00BF45EF" w:rsidP="00286AC2">
      <w:pPr>
        <w:rPr>
          <w:rStyle w:val="StyleStyleBold12pt"/>
        </w:rPr>
      </w:pPr>
    </w:p>
    <w:p w14:paraId="28D7D755" w14:textId="77777777" w:rsidR="00BF45EF" w:rsidRDefault="00286AC2" w:rsidP="00286AC2">
      <w:pPr>
        <w:rPr>
          <w:rStyle w:val="StyleStyleBold12pt"/>
        </w:rPr>
      </w:pPr>
      <w:r w:rsidRPr="00286AC2">
        <w:rPr>
          <w:rStyle w:val="StyleStyleBold12pt"/>
        </w:rPr>
        <w:t xml:space="preserve">Ray 9 </w:t>
      </w:r>
    </w:p>
    <w:p w14:paraId="1AED2A90" w14:textId="7B6C9577" w:rsidR="00286AC2" w:rsidRPr="00286AC2" w:rsidRDefault="00286AC2" w:rsidP="00286AC2">
      <w:pPr>
        <w:rPr>
          <w:b/>
          <w:bCs/>
          <w:sz w:val="16"/>
          <w:szCs w:val="16"/>
        </w:rPr>
      </w:pPr>
      <w:r w:rsidRPr="00BF45EF">
        <w:rPr>
          <w:rStyle w:val="StyleStyleBold12pt"/>
          <w:b w:val="0"/>
          <w:sz w:val="16"/>
          <w:szCs w:val="16"/>
        </w:rPr>
        <w:t xml:space="preserve">(Sarah Jaquette Ray, Professor of Social Science and Humboldt State University, Ph.D from the University of Arizona, </w:t>
      </w:r>
      <w:r w:rsidRPr="00BF45EF">
        <w:rPr>
          <w:rStyle w:val="StyleStyleBold12pt"/>
          <w:b w:val="0"/>
          <w:i/>
          <w:sz w:val="16"/>
          <w:szCs w:val="16"/>
        </w:rPr>
        <w:t xml:space="preserve">The Ecological Other: Environmental Exclusion in American Culture. Dissertation </w:t>
      </w:r>
      <w:r w:rsidRPr="00BF45EF">
        <w:rPr>
          <w:rStyle w:val="StyleStyleBold12pt"/>
          <w:b w:val="0"/>
          <w:sz w:val="16"/>
          <w:szCs w:val="16"/>
        </w:rPr>
        <w:t>University of Arizona Press, Publication Year: 2013 http://muse.jhu.edu/books/9780816599813)</w:t>
      </w:r>
    </w:p>
    <w:p w14:paraId="5A50438D" w14:textId="4235C738" w:rsidR="00BF45EF" w:rsidRDefault="00286AC2" w:rsidP="00BF45EF">
      <w:pPr>
        <w:pBdr>
          <w:bottom w:val="single" w:sz="6" w:space="1" w:color="auto"/>
        </w:pBdr>
      </w:pPr>
      <w:proofErr w:type="gramStart"/>
      <w:r w:rsidRPr="00505AA6">
        <w:rPr>
          <w:rStyle w:val="StyleBoldUnderline"/>
        </w:rPr>
        <w:t>Just as mainstream environmentalism emphasizes the domination and exploitation ofthe</w:t>
      </w:r>
      <w:r>
        <w:rPr>
          <w:rStyle w:val="StyleBoldUnderline"/>
        </w:rPr>
        <w:t xml:space="preserve"> </w:t>
      </w:r>
      <w:r w:rsidRPr="00505AA6">
        <w:rPr>
          <w:rStyle w:val="StyleBoldUnderline"/>
        </w:rPr>
        <w:t>'natural world' over that of many human communities, it also ignoresthe environments in which</w:t>
      </w:r>
      <w:r>
        <w:rPr>
          <w:rStyle w:val="StyleBoldUnderline"/>
        </w:rPr>
        <w:t xml:space="preserve"> </w:t>
      </w:r>
      <w:r w:rsidRPr="00505AA6">
        <w:rPr>
          <w:rStyle w:val="StyleBoldUnderline"/>
        </w:rPr>
        <w:t>underprivileged communities live.</w:t>
      </w:r>
      <w:proofErr w:type="gramEnd"/>
      <w:r w:rsidRPr="00505AA6">
        <w:rPr>
          <w:rStyle w:val="StyleBoldUnderline"/>
        </w:rPr>
        <w:t xml:space="preserve"> One of EJ's primary contributions, then, is to insist that what</w:t>
      </w:r>
      <w:r>
        <w:rPr>
          <w:rStyle w:val="StyleBoldUnderline"/>
        </w:rPr>
        <w:t xml:space="preserve"> </w:t>
      </w:r>
      <w:r w:rsidRPr="00505AA6">
        <w:rPr>
          <w:rStyle w:val="StyleBoldUnderline"/>
        </w:rPr>
        <w:t>contaminates nature also contaminates its inhabitants. And environmental degradation is often a</w:t>
      </w:r>
      <w:r>
        <w:rPr>
          <w:rStyle w:val="StyleBoldUnderline"/>
        </w:rPr>
        <w:t xml:space="preserve"> </w:t>
      </w:r>
      <w:r w:rsidRPr="00505AA6">
        <w:rPr>
          <w:rStyle w:val="StyleBoldUnderline"/>
        </w:rPr>
        <w:t>function of access and power. The industries that degrade the environment of inner cities and</w:t>
      </w:r>
      <w:r>
        <w:rPr>
          <w:rStyle w:val="StyleBoldUnderline"/>
        </w:rPr>
        <w:t xml:space="preserve"> </w:t>
      </w:r>
      <w:r w:rsidRPr="00505AA6">
        <w:rPr>
          <w:rStyle w:val="StyleBoldUnderline"/>
        </w:rPr>
        <w:t>reservations undermine the bodily health and quality of life of their laborers and inhabitants, who</w:t>
      </w:r>
      <w:r>
        <w:rPr>
          <w:rStyle w:val="StyleBoldUnderline"/>
        </w:rPr>
        <w:t xml:space="preserve"> </w:t>
      </w:r>
      <w:r w:rsidRPr="00505AA6">
        <w:rPr>
          <w:rStyle w:val="StyleBoldUnderline"/>
        </w:rPr>
        <w:t>routinely are denied access to the spaces where decisions are made.</w:t>
      </w:r>
      <w:r>
        <w:rPr>
          <w:rStyle w:val="StyleBoldUnderline"/>
        </w:rPr>
        <w:t xml:space="preserve"> </w:t>
      </w:r>
      <w:r w:rsidRPr="00E8064D">
        <w:rPr>
          <w:sz w:val="16"/>
        </w:rPr>
        <w:t xml:space="preserve">Another critique is that </w:t>
      </w:r>
      <w:r w:rsidRPr="00505AA6">
        <w:rPr>
          <w:rStyle w:val="StyleBoldUnderline"/>
        </w:rPr>
        <w:t>mainstream environmentalism constructs environmental problems</w:t>
      </w:r>
      <w:r>
        <w:rPr>
          <w:rStyle w:val="StyleBoldUnderline"/>
        </w:rPr>
        <w:t xml:space="preserve"> </w:t>
      </w:r>
      <w:r w:rsidRPr="00505AA6">
        <w:rPr>
          <w:rStyle w:val="StyleBoldUnderline"/>
        </w:rPr>
        <w:t>"as ifthe human community were uniform, without great differences in culture and experience,</w:t>
      </w:r>
      <w:r>
        <w:rPr>
          <w:rStyle w:val="StyleBoldUnderline"/>
        </w:rPr>
        <w:t xml:space="preserve"> </w:t>
      </w:r>
      <w:r w:rsidRPr="00505AA6">
        <w:rPr>
          <w:rStyle w:val="StyleBoldUnderline"/>
        </w:rPr>
        <w:t>without differences in power or accessto material influence"</w:t>
      </w:r>
      <w:r w:rsidRPr="00E8064D">
        <w:rPr>
          <w:sz w:val="16"/>
        </w:rPr>
        <w:t xml:space="preserve"> (Anthony qtd. in Chase, 352</w:t>
      </w:r>
      <w:r w:rsidRPr="00505AA6">
        <w:rPr>
          <w:rStyle w:val="StyleBoldUnderline"/>
        </w:rPr>
        <w:t>). By</w:t>
      </w:r>
      <w:r>
        <w:rPr>
          <w:rStyle w:val="StyleBoldUnderline"/>
        </w:rPr>
        <w:t xml:space="preserve"> </w:t>
      </w:r>
      <w:r w:rsidRPr="00505AA6">
        <w:rPr>
          <w:rStyle w:val="StyleBoldUnderline"/>
        </w:rPr>
        <w:t>including all communities under the category of "human species," deep ecology, for instance,</w:t>
      </w:r>
      <w:r>
        <w:rPr>
          <w:rStyle w:val="StyleBoldUnderline"/>
        </w:rPr>
        <w:t xml:space="preserve"> </w:t>
      </w:r>
      <w:r w:rsidRPr="00505AA6">
        <w:rPr>
          <w:rStyle w:val="StyleBoldUnderline"/>
        </w:rPr>
        <w:t>ignores the uneven racial, gendered, and other power structures that shape the relations of</w:t>
      </w:r>
      <w:r>
        <w:rPr>
          <w:rStyle w:val="StyleBoldUnderline"/>
        </w:rPr>
        <w:t xml:space="preserve"> </w:t>
      </w:r>
      <w:r w:rsidRPr="00505AA6">
        <w:rPr>
          <w:rStyle w:val="StyleBoldUnderline"/>
        </w:rPr>
        <w:t>different groups</w:t>
      </w:r>
      <w:r>
        <w:rPr>
          <w:rStyle w:val="StyleBoldUnderline"/>
        </w:rPr>
        <w:t xml:space="preserve"> </w:t>
      </w:r>
      <w:r w:rsidRPr="00505AA6">
        <w:rPr>
          <w:rStyle w:val="StyleBoldUnderline"/>
        </w:rPr>
        <w:t>to the environment.</w:t>
      </w:r>
      <w:r w:rsidRPr="00E8064D">
        <w:rPr>
          <w:sz w:val="16"/>
        </w:rPr>
        <w:t xml:space="preserve"> The universal category "human" creates an "indifference to difference" and makes "multinational corporations and American Indians, members ofwealthy countries and those from less powerful groups" (Kollin, 139) all equally responsible for the globe's environmental problems. </w:t>
      </w:r>
      <w:r w:rsidRPr="00505AA6">
        <w:rPr>
          <w:rStyle w:val="StyleBoldUnderline"/>
        </w:rPr>
        <w:t>One effect ofthis''whitewashing'' isthat differences are</w:t>
      </w:r>
      <w:r>
        <w:rPr>
          <w:rStyle w:val="StyleBoldUnderline"/>
        </w:rPr>
        <w:t xml:space="preserve"> </w:t>
      </w:r>
      <w:r w:rsidRPr="00505AA6">
        <w:rPr>
          <w:rStyle w:val="StyleBoldUnderline"/>
        </w:rPr>
        <w:t>overlooked in the name ofa universal good, which is protected by an elite class of eco-managers</w:t>
      </w:r>
      <w:r>
        <w:rPr>
          <w:rStyle w:val="StyleBoldUnderline"/>
        </w:rPr>
        <w:t xml:space="preserve"> </w:t>
      </w:r>
      <w:r w:rsidRPr="00505AA6">
        <w:rPr>
          <w:rStyle w:val="StyleBoldUnderline"/>
        </w:rPr>
        <w:t xml:space="preserve">authorized to make environmental decisionsfor all </w:t>
      </w:r>
      <w:proofErr w:type="gramStart"/>
      <w:r w:rsidRPr="00505AA6">
        <w:rPr>
          <w:rStyle w:val="StyleBoldUnderline"/>
        </w:rPr>
        <w:t>ofus</w:t>
      </w:r>
      <w:r w:rsidRPr="00E8064D">
        <w:rPr>
          <w:sz w:val="16"/>
        </w:rPr>
        <w:t>(</w:t>
      </w:r>
      <w:proofErr w:type="gramEnd"/>
      <w:r w:rsidRPr="00E8064D">
        <w:rPr>
          <w:sz w:val="16"/>
        </w:rPr>
        <w:t xml:space="preserve">di Chiro "Beyond," 205). </w:t>
      </w:r>
      <w:r w:rsidRPr="00CA43F1">
        <w:rPr>
          <w:rStyle w:val="StyleBoldUnderline"/>
        </w:rPr>
        <w:t>This "new 'green imperialism' thus finds moral coverfor itself," such that "whale campaigns" can become "forces contributing to Alaska Native dispossession and displacement"</w:t>
      </w:r>
      <w:r w:rsidRPr="00E8064D">
        <w:rPr>
          <w:sz w:val="16"/>
        </w:rPr>
        <w:t xml:space="preserve"> (Kollin 139), for instance. </w:t>
      </w:r>
      <w:proofErr w:type="gramStart"/>
      <w:r w:rsidRPr="00E8064D">
        <w:rPr>
          <w:sz w:val="16"/>
        </w:rPr>
        <w:t>implicates</w:t>
      </w:r>
      <w:proofErr w:type="gramEnd"/>
      <w:r w:rsidRPr="00E8064D">
        <w:rPr>
          <w:sz w:val="16"/>
        </w:rPr>
        <w:t xml:space="preserve"> issues ofidentity (see Environmentalism andEconomic Justice). Isee my project as more in line with environmentaljustice because it is less monolithic than either ecofeminism orthe notion ofa "subaltern" identity assume. I prefer "environmentaljustice" also because it includes concerns ofgender and the postcolonial subject, but offers a more structural critique without assuming any particular identity, place, nation, class, or gender (although the term "subaltern" may be useful for describing certain resistance communities, such as Native Americans, who arguably exist in a colonial relation to the U.S.)</w:t>
      </w:r>
      <w:proofErr w:type="gramStart"/>
      <w:r w:rsidRPr="00E8064D">
        <w:rPr>
          <w:sz w:val="16"/>
        </w:rPr>
        <w:t>.</w:t>
      </w:r>
      <w:proofErr w:type="gramEnd"/>
      <w:r w:rsidRPr="00E8064D">
        <w:rPr>
          <w:sz w:val="16"/>
        </w:rPr>
        <w:t xml:space="preserve">17 A related criticism isthat mainstream environmentalism privileges a view ofnature conceived ofas "outside" the realm ofeveryday human activity. It values pristine nature, often seeking to identify and preserve "biodiversity hotspots" on a global scale, such asthe Amazon rainforest. The attempt to "save" natural wondersfollows the wilderness preservation model that has been dominant in the United States. Mainstream environmental groups often advocate preserving lands it deems valuable at the expense of"sacrifice zones," such asreservations and inner cities where Native Americans and poor, often black residents are unable to fight displacement. What distinguishesthese two kinds of"environments" is a question ofsocial justice: whose environment is "preserved," and for what purposes? EJtherefore includes environmentsthat are not "pristine," such as city centers and abandoned factory sites. As Lawrence Buell argues, the influence ofenvironmentaljustice on the field ofecocriticism suggests: </w:t>
      </w:r>
      <w:r w:rsidRPr="00505AA6">
        <w:rPr>
          <w:rStyle w:val="StyleBoldUnderline"/>
        </w:rPr>
        <w:t xml:space="preserve">All 'environments' in practice </w:t>
      </w:r>
      <w:proofErr w:type="gramStart"/>
      <w:r w:rsidRPr="00505AA6">
        <w:rPr>
          <w:rStyle w:val="StyleBoldUnderline"/>
        </w:rPr>
        <w:t>involve[</w:t>
      </w:r>
      <w:proofErr w:type="gramEnd"/>
      <w:r w:rsidRPr="00505AA6">
        <w:rPr>
          <w:rStyle w:val="StyleBoldUnderline"/>
        </w:rPr>
        <w:t>e] fusions of'natural' and 'constructed' elements.</w:t>
      </w:r>
      <w:r>
        <w:rPr>
          <w:rStyle w:val="StyleBoldUnderline"/>
        </w:rPr>
        <w:t xml:space="preserve"> </w:t>
      </w:r>
      <w:r w:rsidRPr="00505AA6">
        <w:rPr>
          <w:rStyle w:val="StyleBoldUnderline"/>
        </w:rPr>
        <w:t>This is evident in the field's increasingly heterogeneous foci, especially its increasing</w:t>
      </w:r>
      <w:r>
        <w:rPr>
          <w:rStyle w:val="StyleBoldUnderline"/>
        </w:rPr>
        <w:t xml:space="preserve"> </w:t>
      </w:r>
      <w:r w:rsidRPr="00505AA6">
        <w:rPr>
          <w:rStyle w:val="StyleBoldUnderline"/>
        </w:rPr>
        <w:t>engagements with metropolitan and/ortoxified landscapes and with issues of</w:t>
      </w:r>
      <w:r>
        <w:rPr>
          <w:rStyle w:val="StyleBoldUnderline"/>
        </w:rPr>
        <w:t xml:space="preserve"> </w:t>
      </w:r>
      <w:r w:rsidRPr="00505AA6">
        <w:rPr>
          <w:rStyle w:val="StyleBoldUnderline"/>
        </w:rPr>
        <w:t xml:space="preserve">environmental equity. </w:t>
      </w:r>
      <w:proofErr w:type="gramStart"/>
      <w:r w:rsidRPr="00E8064D">
        <w:rPr>
          <w:sz w:val="16"/>
        </w:rPr>
        <w:t>(Buell, Future, viii).</w:t>
      </w:r>
      <w:proofErr w:type="gramEnd"/>
      <w:r w:rsidRPr="00E8064D">
        <w:rPr>
          <w:sz w:val="16"/>
        </w:rPr>
        <w:t xml:space="preserve"> </w:t>
      </w:r>
      <w:r w:rsidRPr="00505AA6">
        <w:rPr>
          <w:rStyle w:val="StyleBoldUnderline"/>
        </w:rPr>
        <w:t>EJ has thus drawn attention to "not-in-my-backyard" ideology (known as NIMBY-ism) and</w:t>
      </w:r>
      <w:r>
        <w:rPr>
          <w:rStyle w:val="StyleBoldUnderline"/>
        </w:rPr>
        <w:t xml:space="preserve"> </w:t>
      </w:r>
      <w:r w:rsidRPr="00505AA6">
        <w:rPr>
          <w:rStyle w:val="StyleBoldUnderline"/>
        </w:rPr>
        <w:t>environmental racism, which ensure that the most toxic environments are those in which the</w:t>
      </w:r>
      <w:r>
        <w:rPr>
          <w:rStyle w:val="StyleBoldUnderline"/>
        </w:rPr>
        <w:t xml:space="preserve"> </w:t>
      </w:r>
      <w:r w:rsidRPr="00505AA6">
        <w:rPr>
          <w:rStyle w:val="StyleBoldUnderline"/>
        </w:rPr>
        <w:t>residents cannot defend their interests. EJ rejects</w:t>
      </w:r>
      <w:r>
        <w:rPr>
          <w:rStyle w:val="StyleBoldUnderline"/>
        </w:rPr>
        <w:t xml:space="preserve"> </w:t>
      </w:r>
      <w:r w:rsidRPr="00505AA6">
        <w:rPr>
          <w:rStyle w:val="StyleBoldUnderline"/>
        </w:rPr>
        <w:t>the notion that the inner city is a frightening,</w:t>
      </w:r>
      <w:r>
        <w:rPr>
          <w:rStyle w:val="StyleBoldUnderline"/>
        </w:rPr>
        <w:t xml:space="preserve"> </w:t>
      </w:r>
      <w:r w:rsidRPr="00505AA6">
        <w:rPr>
          <w:rStyle w:val="StyleBoldUnderline"/>
        </w:rPr>
        <w:t>toxic "wilderness" whose inhabitants do not care about nature or</w:t>
      </w:r>
      <w:r>
        <w:rPr>
          <w:rStyle w:val="StyleBoldUnderline"/>
        </w:rPr>
        <w:t xml:space="preserve"> </w:t>
      </w:r>
      <w:r w:rsidRPr="00505AA6">
        <w:rPr>
          <w:rStyle w:val="StyleBoldUnderline"/>
        </w:rPr>
        <w:t xml:space="preserve">their own </w:t>
      </w:r>
      <w:proofErr w:type="gramStart"/>
      <w:r w:rsidRPr="00505AA6">
        <w:rPr>
          <w:rStyle w:val="StyleBoldUnderline"/>
        </w:rPr>
        <w:t>environments</w:t>
      </w:r>
      <w:r w:rsidRPr="00E8064D">
        <w:rPr>
          <w:sz w:val="16"/>
        </w:rPr>
        <w:t>(</w:t>
      </w:r>
      <w:proofErr w:type="gramEnd"/>
      <w:r w:rsidRPr="00E8064D">
        <w:rPr>
          <w:sz w:val="16"/>
        </w:rPr>
        <w:t>and can therefore be understood as ecologically otherto the mainstream).4 Thus, EJinsiststhat any descriptions, analyses, and solutionsto environmental crises be examined in terms oftheir 4See Giovanna di Chiro's "Sustainingthe 'Urban Forest' and CreatingLandscapes ofHope" and Michael Bennett and David Teague's The Nature ofCities: Ecocriticism and Urban Environments.18 "heroes" and "villains," and the powerstructuresthat inform theirrelationship to their environments.</w:t>
      </w:r>
      <w:r w:rsidR="00BF45EF" w:rsidRPr="00286AC2">
        <w:t xml:space="preserve"> </w:t>
      </w:r>
    </w:p>
    <w:p w14:paraId="0F69FE69" w14:textId="77777777" w:rsidR="00D3096F" w:rsidRDefault="00D3096F" w:rsidP="00D3096F">
      <w:pPr>
        <w:rPr>
          <w:b/>
          <w:sz w:val="24"/>
        </w:rPr>
      </w:pPr>
    </w:p>
    <w:p w14:paraId="2A16562D" w14:textId="77777777" w:rsidR="00BF45EF" w:rsidRPr="00D3096F" w:rsidRDefault="00BF45EF" w:rsidP="00D3096F">
      <w:pPr>
        <w:rPr>
          <w:b/>
          <w:sz w:val="24"/>
        </w:rPr>
      </w:pPr>
      <w:r w:rsidRPr="00D3096F">
        <w:rPr>
          <w:b/>
          <w:sz w:val="24"/>
        </w:rPr>
        <w:t>Native tribes are empirically disenfranchised for renewable energy development</w:t>
      </w:r>
    </w:p>
    <w:p w14:paraId="5548311F" w14:textId="77777777" w:rsidR="00BF45EF" w:rsidRDefault="00BF45EF" w:rsidP="00BF45EF">
      <w:pPr>
        <w:rPr>
          <w:rStyle w:val="StyleStyleBold12pt"/>
          <w:sz w:val="24"/>
        </w:rPr>
      </w:pPr>
    </w:p>
    <w:p w14:paraId="5D22E9D3" w14:textId="77777777" w:rsidR="00BF45EF" w:rsidRDefault="00BF45EF" w:rsidP="00BF45EF">
      <w:pPr>
        <w:rPr>
          <w:rStyle w:val="StyleStyleBold12pt"/>
        </w:rPr>
      </w:pPr>
      <w:r w:rsidRPr="00BF45EF">
        <w:rPr>
          <w:rStyle w:val="StyleStyleBold12pt"/>
          <w:sz w:val="24"/>
        </w:rPr>
        <w:t>Dearen and Schwartz 11</w:t>
      </w:r>
      <w:r w:rsidRPr="00790294">
        <w:rPr>
          <w:rStyle w:val="StyleStyleBold12pt"/>
        </w:rPr>
        <w:t xml:space="preserve"> </w:t>
      </w:r>
    </w:p>
    <w:p w14:paraId="35F4B72B" w14:textId="1F713698" w:rsidR="00BF45EF" w:rsidRPr="00790294" w:rsidRDefault="00BF45EF" w:rsidP="00BF45EF">
      <w:r w:rsidRPr="00790294">
        <w:rPr>
          <w:sz w:val="16"/>
          <w:szCs w:val="16"/>
        </w:rPr>
        <w:t xml:space="preserve">(Jason Dearen; Journalist. AP's environment and breaking news correspondent in North Fla. Noaki Schwartz is an environment reporter for the Los Angeles bureau of the Associated Press (AP). She focuses on pollution. “Native American groups sue to stop solar projects” </w:t>
      </w:r>
      <w:hyperlink r:id="rId11" w:history="1">
        <w:r w:rsidRPr="004E0758">
          <w:rPr>
            <w:rStyle w:val="Hyperlink"/>
            <w:sz w:val="16"/>
            <w:szCs w:val="16"/>
          </w:rPr>
          <w:t>http://www.reznetnews.org/node/103</w:t>
        </w:r>
      </w:hyperlink>
      <w:r>
        <w:rPr>
          <w:sz w:val="16"/>
          <w:szCs w:val="16"/>
        </w:rPr>
        <w:t xml:space="preserve"> Mar 1 2011</w:t>
      </w:r>
      <w:r w:rsidRPr="00790294">
        <w:rPr>
          <w:sz w:val="16"/>
          <w:szCs w:val="16"/>
        </w:rPr>
        <w:t>)</w:t>
      </w:r>
    </w:p>
    <w:p w14:paraId="59082F95" w14:textId="5232584F" w:rsidR="00BF45EF" w:rsidRDefault="00BF45EF" w:rsidP="00BF45EF">
      <w:r w:rsidRPr="0062165B">
        <w:rPr>
          <w:rStyle w:val="StyleBoldUnderline"/>
        </w:rPr>
        <w:t>Native Americans are clashing with the federal government over plans to fast-track approval and construction of massive solar energy projects that the Indians fear will harm sacred and culturally significant sites in Western deserts.</w:t>
      </w:r>
      <w:r>
        <w:rPr>
          <w:rStyle w:val="StyleBoldUnderline"/>
        </w:rPr>
        <w:t xml:space="preserve"> </w:t>
      </w:r>
      <w:r w:rsidRPr="004202DC">
        <w:rPr>
          <w:sz w:val="12"/>
        </w:rPr>
        <w:t xml:space="preserve">Recent lawsuits by two native groups pose a threat to half dozen proposed solar developments that the Obama administration has identified as a high priority in its quest for more clean energy production. One suit already has halted work on a major solar farm in Southern California. </w:t>
      </w:r>
      <w:r w:rsidRPr="0062165B">
        <w:rPr>
          <w:rStyle w:val="StyleBoldUnderline"/>
        </w:rPr>
        <w:t>Land use and legal experts say the lawsuits mark a new phase in a historically troubled relationship between the federal Bureau of Land Management and American Indians, who in the past have gone to court to block oil, gas, mining and other energy projects on public lands managed by the agency.</w:t>
      </w:r>
      <w:r>
        <w:rPr>
          <w:rStyle w:val="StyleBoldUnderline"/>
        </w:rPr>
        <w:t xml:space="preserve"> </w:t>
      </w:r>
      <w:r w:rsidRPr="004202DC">
        <w:rPr>
          <w:sz w:val="12"/>
        </w:rPr>
        <w:t>"</w:t>
      </w:r>
      <w:r w:rsidRPr="0062165B">
        <w:rPr>
          <w:rStyle w:val="StyleBoldUnderline"/>
        </w:rPr>
        <w:t>There is this sense that there is this rush to renewable energy that's politically motivated and when tribes are consulted their concerns aren't being taken seriously," said Michelle Raheja, interim director of the California Center for Native Nations. "There's no guarantee that once the project starts that they won't harm something."</w:t>
      </w:r>
      <w:r>
        <w:rPr>
          <w:rStyle w:val="StyleBoldUnderline"/>
        </w:rPr>
        <w:t xml:space="preserve"> </w:t>
      </w:r>
      <w:r w:rsidRPr="004202DC">
        <w:rPr>
          <w:sz w:val="12"/>
        </w:rPr>
        <w:t xml:space="preserve">President Barack Obama's goal of generating 80 percent of the nation's electricity from clean energy sources by 2035 has led to numerous projects proposed on millions of acres of federally owned lands, most in Western states. The administration has put some of the most promising, shovel-ready projects on the fast track for BLM permitting, although the process still could take years of environmental studies and public scrutiny. Federal officials say they have consulted with multiple tribes and have either made sure the massive solar projects will not harm any historic works or have determined that certain sites are not worthy of protecting. "The BLM takes very seriously its responsibilities to ensure that these projects are sited and developed in the right way and in the right places, and that we honor our responsibilities to Indian nations and the law," said Kendra Barkoff, a Department of the Interior spokeswoman, who could not comment specifically on the suits because they are active litigation. Dave Singleton with the California Native American Heritage Commission, which advises local, state and federal agencies on issues involving indigenous communities, said he's heard from at least 10 tribes in the Colorado River area concerned about various renewable projects. The problem is in part cultural: while a site may not be registered as historic, some tribal leaders say they know it's sacred because of oral history accounts. </w:t>
      </w:r>
      <w:r w:rsidRPr="0062165B">
        <w:rPr>
          <w:rStyle w:val="StyleBoldUnderline"/>
        </w:rPr>
        <w:t>"The tribes are saying you've consulted us, we've identified sites and you're saying it doesn't matter," Singleton said. "There's a rising anger that they're being treated with disrespect."</w:t>
      </w:r>
      <w:r>
        <w:rPr>
          <w:rStyle w:val="StyleBoldUnderline"/>
        </w:rPr>
        <w:t xml:space="preserve"> </w:t>
      </w:r>
      <w:r w:rsidRPr="004202DC">
        <w:rPr>
          <w:sz w:val="12"/>
        </w:rPr>
        <w:t>While the concept of using renewable sources of energy such as sunshine aligns with nature-based principles that have historically guided Native communities</w:t>
      </w:r>
      <w:r w:rsidRPr="0062165B">
        <w:rPr>
          <w:rStyle w:val="StyleBoldUnderline"/>
        </w:rPr>
        <w:t>, members say the projects are simply in the wrong place.</w:t>
      </w:r>
      <w:r w:rsidRPr="004202DC">
        <w:rPr>
          <w:sz w:val="12"/>
        </w:rPr>
        <w:t xml:space="preserve"> Some of 56,000 acres proposed for fast track solar projects in California are near abandoned villages, Native drawings and other cultural landmarks. Southern California, for example, has one of the most significant collections of geoglyphs in the world. In order to communicate with their ancestors, certain tribes created drawings, some as big as football fields, by scraping the dark gravel back to reveal pale dirt below. The wide lines of the drawings were often used for ceremonial dancing. "There's plenty of desert out there to build solar panels," said Boma Johnson, a former archaeologist who worked for the BLM in Yuma for 25 years studying the drawings. "We have something in the Southwestern desert not matched almost anywhere in the world except southern Peru and northern Chile. We really have a national treasure here in this lost area." Alfredo Figueroa, whose group La Cuna de Aztlan Sacred Sites Protection Circle filed three lawsuits last month against five fast-tracked projects including a 1,000 megawatt project in Blythe, said the government is not giving their concerns as much weight as is given to federal archeologists. Where Figueroa sees an ancient throne in a pile of rocks and a thousand-year-old flute player carved into the desert floor, for example, federal experts see something less profound. BLM archeologists believe the flute player and so-called Throne of Quetsequatle are less than 50 years old, with modern concrete used in the throne's construction. </w:t>
      </w:r>
      <w:r w:rsidRPr="0062165B">
        <w:rPr>
          <w:rStyle w:val="StyleBoldUnderline"/>
        </w:rPr>
        <w:t>Despite the suit to stop Solar Millennium's proposed 7</w:t>
      </w:r>
      <w:proofErr w:type="gramStart"/>
      <w:r w:rsidRPr="0062165B">
        <w:rPr>
          <w:rStyle w:val="StyleBoldUnderline"/>
        </w:rPr>
        <w:t>,000 acre</w:t>
      </w:r>
      <w:proofErr w:type="gramEnd"/>
      <w:r w:rsidRPr="0062165B">
        <w:rPr>
          <w:rStyle w:val="StyleBoldUnderline"/>
        </w:rPr>
        <w:t xml:space="preserve"> project in Blythe, the plan is moving forward, said Andrea Elliott, a company spokeswoman. She said the footprint of the solar farm had been shifted many times to address tribal and environmental concerns, and note she noted that no federally recognized tribes have joined La Cuna's suit.</w:t>
      </w:r>
      <w:r>
        <w:rPr>
          <w:rStyle w:val="StyleBoldUnderline"/>
        </w:rPr>
        <w:t xml:space="preserve"> </w:t>
      </w:r>
      <w:r w:rsidRPr="0062165B">
        <w:rPr>
          <w:rStyle w:val="StyleBoldUnderline"/>
        </w:rPr>
        <w:t>"Native American representatives from area tribes have been, and will continue to be, present on site to monitor activities involving cultural resources during project construction," Solar Millennium said in a statement.</w:t>
      </w:r>
      <w:r>
        <w:rPr>
          <w:rStyle w:val="StyleBoldUnderline"/>
        </w:rPr>
        <w:t xml:space="preserve"> </w:t>
      </w:r>
      <w:r w:rsidRPr="0062165B">
        <w:rPr>
          <w:rStyle w:val="StyleBoldUnderline"/>
        </w:rPr>
        <w:t>About 100 miles to the southwest, the Quechan tribe got an injunction in December against the Imperial Valley Solar project planned on 6,000 acres of public land near the Mexican border. Preston J. Arrow-weed, a tribal leader, said that despite this victory the fast-track projects are advancing so quickly they are "hitting us from everywhere.</w:t>
      </w:r>
      <w:r>
        <w:rPr>
          <w:rStyle w:val="StyleBoldUnderline"/>
        </w:rPr>
        <w:t xml:space="preserve"> </w:t>
      </w:r>
      <w:r w:rsidRPr="0062165B">
        <w:rPr>
          <w:rStyle w:val="StyleBoldUnderline"/>
        </w:rPr>
        <w:t>"They seem to want to do it at the price of destroying our history," said Arrow-weed. "It's an assault. They've already wiped out a lot of things and now they want to wipe out the desert and any evidence of our past."</w:t>
      </w:r>
      <w:r>
        <w:rPr>
          <w:rStyle w:val="StyleBoldUnderline"/>
        </w:rPr>
        <w:t xml:space="preserve"> </w:t>
      </w:r>
      <w:r w:rsidRPr="004202DC">
        <w:rPr>
          <w:sz w:val="12"/>
        </w:rPr>
        <w:t xml:space="preserve">Tribes seeking injunctions against projects on federal lands often do not get far, so when a judge does issue an injunction it is indicative of a serious issue, said Patrick Parenteau, an environmental law professor at Vermont Law School's Natural Resources Law Clinic. </w:t>
      </w:r>
      <w:r w:rsidRPr="0062165B">
        <w:rPr>
          <w:rStyle w:val="StyleBoldUnderline"/>
        </w:rPr>
        <w:t>"BLM should be doing more to reach out to the tribes and understand the areas they're permitting these projects in and what artifacts might be there and what oral traditions exist," said Parenteau, who tracks the lawsuits filed by tribes. "There is some value to be gained from this."</w:t>
      </w:r>
      <w:r>
        <w:t xml:space="preserve"> </w:t>
      </w:r>
    </w:p>
    <w:p w14:paraId="176963EC" w14:textId="77777777" w:rsidR="006519F9" w:rsidRDefault="006519F9" w:rsidP="006519F9">
      <w:pPr>
        <w:pStyle w:val="Heading3"/>
      </w:pPr>
      <w:r>
        <w:t>Link-RE/Rare Earth Metal</w:t>
      </w:r>
    </w:p>
    <w:p w14:paraId="412B0A9C" w14:textId="77777777" w:rsidR="006519F9" w:rsidRDefault="006519F9" w:rsidP="006519F9">
      <w:pPr>
        <w:rPr>
          <w:sz w:val="16"/>
          <w:szCs w:val="16"/>
        </w:rPr>
      </w:pPr>
    </w:p>
    <w:p w14:paraId="2B42CD27" w14:textId="77777777" w:rsidR="006519F9" w:rsidRDefault="006519F9" w:rsidP="006519F9">
      <w:pPr>
        <w:rPr>
          <w:sz w:val="16"/>
          <w:szCs w:val="16"/>
        </w:rPr>
      </w:pPr>
    </w:p>
    <w:p w14:paraId="3CC519C6" w14:textId="77777777" w:rsidR="006519F9" w:rsidRDefault="006519F9" w:rsidP="006519F9">
      <w:pPr>
        <w:rPr>
          <w:b/>
          <w:sz w:val="24"/>
        </w:rPr>
      </w:pPr>
      <w:r>
        <w:rPr>
          <w:b/>
          <w:sz w:val="24"/>
        </w:rPr>
        <w:t>Their renewables result in the significantly increased mining of REMs and the waste they produce</w:t>
      </w:r>
    </w:p>
    <w:p w14:paraId="707A9B24" w14:textId="77777777" w:rsidR="006519F9" w:rsidRDefault="006519F9" w:rsidP="006519F9">
      <w:pPr>
        <w:rPr>
          <w:b/>
          <w:sz w:val="24"/>
        </w:rPr>
      </w:pPr>
    </w:p>
    <w:p w14:paraId="2A9EA898" w14:textId="77777777" w:rsidR="006519F9" w:rsidRPr="006519F9" w:rsidRDefault="006519F9" w:rsidP="006519F9">
      <w:pPr>
        <w:rPr>
          <w:b/>
          <w:sz w:val="24"/>
        </w:rPr>
      </w:pPr>
      <w:r>
        <w:rPr>
          <w:b/>
          <w:sz w:val="24"/>
        </w:rPr>
        <w:t>Driessen 12</w:t>
      </w:r>
    </w:p>
    <w:p w14:paraId="23B69414" w14:textId="77777777" w:rsidR="006519F9" w:rsidRPr="006519F9" w:rsidRDefault="006519F9" w:rsidP="006519F9">
      <w:pPr>
        <w:rPr>
          <w:sz w:val="16"/>
          <w:szCs w:val="16"/>
        </w:rPr>
      </w:pPr>
      <w:r w:rsidRPr="006519F9">
        <w:rPr>
          <w:sz w:val="16"/>
          <w:szCs w:val="16"/>
        </w:rPr>
        <w:t>Driessen, Senior Policy Advisor for the Committee for a Constructive Tomorrow, 2012</w:t>
      </w:r>
    </w:p>
    <w:p w14:paraId="2E5B9A55" w14:textId="77777777" w:rsidR="006519F9" w:rsidRPr="006519F9" w:rsidRDefault="006519F9" w:rsidP="006519F9">
      <w:pPr>
        <w:rPr>
          <w:sz w:val="16"/>
          <w:szCs w:val="16"/>
        </w:rPr>
      </w:pPr>
      <w:r w:rsidRPr="006519F9">
        <w:rPr>
          <w:sz w:val="16"/>
          <w:szCs w:val="16"/>
        </w:rPr>
        <w:t>(Paul, Wind Power: Questionable Benefits, Concealed Impacts; The Epoch Times, online: http://www.theepochtimes.com/n2/opinion/wind-power-questionable-benefits-concealed-impacts-52864.html)</w:t>
      </w:r>
    </w:p>
    <w:p w14:paraId="0B3C8B45" w14:textId="77777777" w:rsidR="006519F9" w:rsidRPr="007C5155" w:rsidRDefault="006519F9" w:rsidP="006519F9">
      <w:pPr>
        <w:rPr>
          <w:rFonts w:cs="Arial"/>
        </w:rPr>
      </w:pPr>
      <w:r w:rsidRPr="006A0838">
        <w:rPr>
          <w:rStyle w:val="StyleBoldUnderline"/>
          <w:rFonts w:cs="Arial"/>
        </w:rPr>
        <w:t xml:space="preserve">Over 95 percent of global rare earth production occurs in China and Mongolia, using their technology, coal-fired electricity generation facilities and </w:t>
      </w:r>
      <w:r w:rsidRPr="006A0838">
        <w:rPr>
          <w:rStyle w:val="underline"/>
          <w:rFonts w:eastAsiaTheme="majorEastAsia"/>
        </w:rPr>
        <w:t>environmental rules</w:t>
      </w:r>
      <w:r w:rsidRPr="006A0838">
        <w:rPr>
          <w:rStyle w:val="underline"/>
          <w:rFonts w:eastAsiaTheme="minorEastAsia"/>
        </w:rPr>
        <w:t>. 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proofErr w:type="gramStart"/>
      <w:r w:rsidRPr="006A0838">
        <w:rPr>
          <w:rStyle w:val="underline"/>
          <w:rFonts w:eastAsiaTheme="minorEastAsia"/>
        </w:rPr>
        <w:t>.¶</w:t>
      </w:r>
      <w:proofErr w:type="gramEnd"/>
      <w:r w:rsidRPr="006A0838">
        <w:rPr>
          <w:rStyle w:val="underline"/>
          <w:rFonts w:eastAsiaTheme="minorEastAsia"/>
        </w:rPr>
        <w:t xml:space="preserve"> Leaks, seepage, and noxious air emissions have killed trees, grasses, and crops and cattle, polluted lakes and streams, and given thousands of people respiratory and intestinal</w:t>
      </w:r>
      <w:r w:rsidRPr="007C5155">
        <w:rPr>
          <w:rFonts w:cs="Arial"/>
        </w:rPr>
        <w:t xml:space="preserve"> </w:t>
      </w:r>
      <w:r w:rsidRPr="006A0838">
        <w:rPr>
          <w:rFonts w:cs="Arial"/>
          <w:sz w:val="16"/>
          <w:szCs w:val="16"/>
        </w:rPr>
        <w:t>problems, osteoporosis, and</w:t>
      </w:r>
      <w:r w:rsidRPr="007C5155">
        <w:rPr>
          <w:rFonts w:cs="Arial"/>
        </w:rPr>
        <w:t xml:space="preserve"> </w:t>
      </w:r>
      <w:r w:rsidRPr="006A0838">
        <w:rPr>
          <w:rStyle w:val="underline"/>
          <w:rFonts w:eastAsiaTheme="minorEastAsia"/>
        </w:rPr>
        <w:t>cancer.¶</w:t>
      </w:r>
      <w:r w:rsidRPr="007C5155">
        <w:rPr>
          <w:rFonts w:cs="Arial"/>
          <w:sz w:val="12"/>
        </w:rPr>
        <w:t xml:space="preserve"> </w:t>
      </w:r>
      <w:r w:rsidRPr="007C5155">
        <w:rPr>
          <w:rStyle w:val="StyleBoldUnderline"/>
          <w:rFonts w:cs="Arial"/>
        </w:rPr>
        <w:t xml:space="preserve">In 2009, China produced 150,000 tons of rare earth metals—and over 15,000,000 tons of waste. </w:t>
      </w:r>
      <w:r w:rsidRPr="006519F9">
        <w:rPr>
          <w:rStyle w:val="StyleBoldUnderline"/>
          <w:rFonts w:cs="Arial"/>
        </w:rPr>
        <w:t>To double current global installed wind capacity, and produce rare earths for photovoltaic solar panels and hybrid and electric cars, China will have to increase those totals significantly</w:t>
      </w:r>
      <w:r w:rsidRPr="006519F9">
        <w:rPr>
          <w:rFonts w:cs="Arial"/>
          <w:sz w:val="16"/>
          <w:szCs w:val="16"/>
        </w:rPr>
        <w:t>—</w:t>
      </w:r>
      <w:r w:rsidRPr="006A0838">
        <w:rPr>
          <w:rFonts w:cs="Arial"/>
          <w:sz w:val="16"/>
          <w:szCs w:val="16"/>
        </w:rPr>
        <w:t>unless Molycorp and other companies can rejuvenate rare earth production in the United States and elsewhere, using more modern methods.</w:t>
      </w:r>
    </w:p>
    <w:p w14:paraId="2CB7881F" w14:textId="77777777" w:rsidR="006519F9" w:rsidRDefault="006519F9" w:rsidP="006519F9">
      <w:pPr>
        <w:rPr>
          <w:b/>
          <w:sz w:val="24"/>
        </w:rPr>
      </w:pPr>
    </w:p>
    <w:p w14:paraId="17EDCDA1" w14:textId="77777777" w:rsidR="006519F9" w:rsidRPr="003462B8" w:rsidRDefault="006519F9" w:rsidP="006519F9">
      <w:pPr>
        <w:rPr>
          <w:b/>
          <w:sz w:val="24"/>
        </w:rPr>
      </w:pPr>
      <w:r w:rsidRPr="003462B8">
        <w:rPr>
          <w:b/>
          <w:sz w:val="24"/>
        </w:rPr>
        <w:t>Rare earth metal mining causes massive socio-ecological structural violence</w:t>
      </w:r>
    </w:p>
    <w:p w14:paraId="18F64E17" w14:textId="77777777" w:rsidR="006519F9" w:rsidRDefault="006519F9" w:rsidP="006519F9">
      <w:pPr>
        <w:rPr>
          <w:b/>
          <w:sz w:val="24"/>
        </w:rPr>
      </w:pPr>
    </w:p>
    <w:p w14:paraId="3C1E8F77" w14:textId="77777777" w:rsidR="006519F9" w:rsidRDefault="006519F9" w:rsidP="006519F9">
      <w:pPr>
        <w:rPr>
          <w:sz w:val="16"/>
          <w:szCs w:val="16"/>
        </w:rPr>
      </w:pPr>
      <w:r w:rsidRPr="003462B8">
        <w:rPr>
          <w:b/>
          <w:sz w:val="24"/>
        </w:rPr>
        <w:t>Smith 11</w:t>
      </w:r>
      <w:r w:rsidRPr="00611791">
        <w:rPr>
          <w:sz w:val="16"/>
          <w:szCs w:val="16"/>
        </w:rPr>
        <w:t xml:space="preserve"> </w:t>
      </w:r>
    </w:p>
    <w:p w14:paraId="7B728A2A" w14:textId="77777777" w:rsidR="006519F9" w:rsidRPr="006519F9" w:rsidRDefault="006519F9" w:rsidP="006519F9">
      <w:pPr>
        <w:rPr>
          <w:sz w:val="16"/>
          <w:szCs w:val="16"/>
        </w:rPr>
      </w:pPr>
      <w:r w:rsidRPr="006519F9">
        <w:rPr>
          <w:sz w:val="16"/>
          <w:szCs w:val="16"/>
        </w:rPr>
        <w:t xml:space="preserve">(S.E., Environmental Justice Activist and essayist with credits in publications at The Guardian, AlterNet, Salon, Longshot Magazine, Global Comment, Think Progress, and Truthout, and cofounder of FWD/Forward: Feminists with disabilities for a way forward, “RARE EARTH METALS AND THE TECH BOOM”, </w:t>
      </w:r>
      <w:hyperlink r:id="rId12" w:history="1">
        <w:r w:rsidRPr="006519F9">
          <w:rPr>
            <w:rStyle w:val="Hyperlink"/>
            <w:sz w:val="16"/>
            <w:szCs w:val="16"/>
          </w:rPr>
          <w:t>http://meloukhia.net/2011/09/rare_earth_metals_and_the_tech_boom.html</w:t>
        </w:r>
      </w:hyperlink>
      <w:r w:rsidRPr="006519F9">
        <w:rPr>
          <w:sz w:val="16"/>
          <w:szCs w:val="16"/>
        </w:rPr>
        <w:t>)//NB</w:t>
      </w:r>
    </w:p>
    <w:p w14:paraId="742B6777" w14:textId="77777777" w:rsidR="006519F9" w:rsidRPr="00611791" w:rsidRDefault="006519F9" w:rsidP="006519F9">
      <w:pPr>
        <w:rPr>
          <w:sz w:val="16"/>
        </w:rPr>
      </w:pPr>
      <w:r w:rsidRPr="00611791">
        <w:rPr>
          <w:rStyle w:val="StyleBoldUnderline"/>
        </w:rPr>
        <w:t xml:space="preserve">Environmental costs associated with </w:t>
      </w:r>
      <w:r w:rsidRPr="002C7952">
        <w:rPr>
          <w:rStyle w:val="StyleBoldUnderline"/>
          <w:highlight w:val="yellow"/>
        </w:rPr>
        <w:t>rare earth metals</w:t>
      </w:r>
      <w:r w:rsidRPr="00611791">
        <w:rPr>
          <w:rStyle w:val="StyleBoldUnderline"/>
        </w:rPr>
        <w:t xml:space="preserve"> are quite significant. First, you</w:t>
      </w:r>
      <w:r w:rsidRPr="00611791">
        <w:rPr>
          <w:sz w:val="16"/>
        </w:rPr>
        <w:t xml:space="preserve"> have to </w:t>
      </w:r>
      <w:r w:rsidRPr="00611791">
        <w:rPr>
          <w:rStyle w:val="StyleBoldUnderline"/>
        </w:rPr>
        <w:t>extract</w:t>
      </w:r>
      <w:r w:rsidRPr="00611791">
        <w:rPr>
          <w:sz w:val="16"/>
        </w:rPr>
        <w:t xml:space="preserve"> </w:t>
      </w:r>
      <w:r w:rsidRPr="00611791">
        <w:rPr>
          <w:rStyle w:val="StyleBoldUnderline"/>
        </w:rPr>
        <w:t>them. Then</w:t>
      </w:r>
      <w:r w:rsidRPr="00611791">
        <w:rPr>
          <w:sz w:val="16"/>
        </w:rPr>
        <w:t xml:space="preserve">, you have to </w:t>
      </w:r>
      <w:r w:rsidRPr="00611791">
        <w:rPr>
          <w:rStyle w:val="StyleBoldUnderline"/>
        </w:rPr>
        <w:t xml:space="preserve">purify them. After they’re distributed into technology, they often </w:t>
      </w:r>
      <w:r w:rsidRPr="002C7952">
        <w:rPr>
          <w:rStyle w:val="StyleBoldUnderline"/>
          <w:highlight w:val="yellow"/>
        </w:rPr>
        <w:t>end up in landfills</w:t>
      </w:r>
      <w:r w:rsidRPr="00611791">
        <w:rPr>
          <w:rStyle w:val="StyleBoldUnderline"/>
        </w:rPr>
        <w:t xml:space="preserve"> because it is less costly to simply toss equipment than it is to recycle it</w:t>
      </w:r>
      <w:r w:rsidRPr="00611791">
        <w:rPr>
          <w:sz w:val="16"/>
        </w:rPr>
        <w:t xml:space="preserve">. A push in the direction of electronics recycling has come with its own set of environmental and social problems. And addressing these issues is not a simple process, especially when consumers do not play an active role. Consumers have immense power, when they choose to use it, over the companies they patronise and the kinds of goods they buy, but they need to exercise that power. </w:t>
      </w:r>
      <w:r w:rsidRPr="002C7952">
        <w:rPr>
          <w:rStyle w:val="StyleBoldUnderline"/>
          <w:highlight w:val="yellow"/>
        </w:rPr>
        <w:t>Mining is</w:t>
      </w:r>
      <w:r w:rsidRPr="00611791">
        <w:rPr>
          <w:rStyle w:val="StyleBoldUnderline"/>
        </w:rPr>
        <w:t xml:space="preserve"> a </w:t>
      </w:r>
      <w:r w:rsidRPr="002C7952">
        <w:rPr>
          <w:rStyle w:val="StyleBoldUnderline"/>
          <w:highlight w:val="yellow"/>
        </w:rPr>
        <w:t>dirty</w:t>
      </w:r>
      <w:r w:rsidRPr="00611791">
        <w:rPr>
          <w:rStyle w:val="StyleBoldUnderline"/>
        </w:rPr>
        <w:t xml:space="preserve"> industry</w:t>
      </w:r>
      <w:r w:rsidRPr="00611791">
        <w:rPr>
          <w:sz w:val="16"/>
        </w:rPr>
        <w:t xml:space="preserve">. Some of that dirt is unavoidable, because </w:t>
      </w:r>
      <w:r w:rsidRPr="002C7952">
        <w:rPr>
          <w:rStyle w:val="StyleBoldUnderline"/>
          <w:highlight w:val="yellow"/>
        </w:rPr>
        <w:t>the industry has to tear into the earth</w:t>
      </w:r>
      <w:r w:rsidRPr="00611791">
        <w:rPr>
          <w:rStyle w:val="StyleBoldUnderline"/>
        </w:rPr>
        <w:t xml:space="preserve"> to access useful metals and minerals. </w:t>
      </w:r>
      <w:r w:rsidRPr="00611791">
        <w:rPr>
          <w:sz w:val="16"/>
        </w:rPr>
        <w:t xml:space="preserve">In other cases, it is avoidable, but only at great cost. Mining </w:t>
      </w:r>
      <w:r w:rsidRPr="002C7952">
        <w:rPr>
          <w:rStyle w:val="StyleBoldUnderline"/>
          <w:highlight w:val="yellow"/>
        </w:rPr>
        <w:t>companies resist environmental reform</w:t>
      </w:r>
      <w:r w:rsidRPr="00611791">
        <w:rPr>
          <w:rStyle w:val="StyleBoldUnderline"/>
        </w:rPr>
        <w:t xml:space="preserve"> because they want </w:t>
      </w:r>
      <w:r w:rsidRPr="002C7952">
        <w:rPr>
          <w:rStyle w:val="StyleBoldUnderline"/>
          <w:highlight w:val="yellow"/>
        </w:rPr>
        <w:t>to make more money</w:t>
      </w:r>
      <w:r w:rsidRPr="00611791">
        <w:rPr>
          <w:sz w:val="16"/>
        </w:rPr>
        <w:t xml:space="preserve"> off their products. Some claim it is impossible to provide metals and minerals at the costs demanded by manufacturers, under pressure from consumers, and thus that they are forced to be dirty, because there is no other choice if they want to remain competitive in the industry. </w:t>
      </w:r>
      <w:r w:rsidRPr="00611791">
        <w:rPr>
          <w:rStyle w:val="StyleBoldUnderline"/>
        </w:rPr>
        <w:t>Attempts to commit to using clean metals require too much money, and consumers aren’t willing to pay a premium</w:t>
      </w:r>
      <w:r w:rsidRPr="00611791">
        <w:rPr>
          <w:sz w:val="16"/>
        </w:rPr>
        <w:t xml:space="preserve">. </w:t>
      </w:r>
      <w:r w:rsidRPr="00611791">
        <w:rPr>
          <w:rStyle w:val="StyleBoldUnderline"/>
        </w:rPr>
        <w:t xml:space="preserve">Rare metal </w:t>
      </w:r>
      <w:r w:rsidRPr="002C7952">
        <w:rPr>
          <w:rStyle w:val="StyleBoldUnderline"/>
          <w:highlight w:val="yellow"/>
        </w:rPr>
        <w:t>extraction</w:t>
      </w:r>
      <w:r w:rsidRPr="00611791">
        <w:rPr>
          <w:rStyle w:val="StyleBoldUnderline"/>
        </w:rPr>
        <w:t xml:space="preserve"> </w:t>
      </w:r>
      <w:r w:rsidRPr="002C7952">
        <w:rPr>
          <w:rStyle w:val="StyleBoldUnderline"/>
          <w:highlight w:val="yellow"/>
        </w:rPr>
        <w:t>involves</w:t>
      </w:r>
      <w:r w:rsidRPr="00611791">
        <w:rPr>
          <w:rStyle w:val="StyleBoldUnderline"/>
        </w:rPr>
        <w:t xml:space="preserve"> substantial </w:t>
      </w:r>
      <w:r w:rsidRPr="002C7952">
        <w:rPr>
          <w:rStyle w:val="StyleBoldUnderline"/>
          <w:highlight w:val="yellow"/>
        </w:rPr>
        <w:t>pollution in the mining, onsite processing, and refining phase</w:t>
      </w:r>
      <w:r w:rsidRPr="00611791">
        <w:rPr>
          <w:rStyle w:val="StyleBoldUnderline"/>
        </w:rPr>
        <w:t xml:space="preserve">. Mines create </w:t>
      </w:r>
      <w:r w:rsidRPr="002C7952">
        <w:rPr>
          <w:rStyle w:val="StyleBoldUnderline"/>
          <w:highlight w:val="yellow"/>
        </w:rPr>
        <w:t>environmental degradation through topsoil loss</w:t>
      </w:r>
      <w:r w:rsidRPr="00611791">
        <w:rPr>
          <w:rStyle w:val="StyleBoldUnderline"/>
        </w:rPr>
        <w:t>, poorly controlled tailings ponds that leach into groundwater as well as lakes and rivers, roads slicing through habitat, and the use of large amounts of energy to extract and process the materials they uncover.</w:t>
      </w:r>
      <w:r w:rsidRPr="00611791">
        <w:rPr>
          <w:sz w:val="16"/>
        </w:rPr>
        <w:t xml:space="preserve"> Some rare earth metals require substantial processing, and that provides a number of opportunities for pollution at every step of the way. </w:t>
      </w:r>
      <w:r w:rsidRPr="00611791">
        <w:rPr>
          <w:rStyle w:val="StyleBoldUnderline"/>
        </w:rPr>
        <w:t>The hard physical labor and exposure to pollution also make it hard to find workers</w:t>
      </w:r>
      <w:r w:rsidRPr="00611791">
        <w:rPr>
          <w:sz w:val="16"/>
        </w:rPr>
        <w:t xml:space="preserve">. </w:t>
      </w:r>
      <w:proofErr w:type="gramStart"/>
      <w:r w:rsidRPr="00611791">
        <w:rPr>
          <w:sz w:val="16"/>
        </w:rPr>
        <w:t>Mine locations are predicated by deposits in the Earth’s crust</w:t>
      </w:r>
      <w:proofErr w:type="gramEnd"/>
      <w:r w:rsidRPr="00611791">
        <w:rPr>
          <w:sz w:val="16"/>
        </w:rPr>
        <w:t xml:space="preserve">, but </w:t>
      </w:r>
      <w:r w:rsidRPr="00611791">
        <w:rPr>
          <w:rStyle w:val="StyleBoldUnderline"/>
        </w:rPr>
        <w:t xml:space="preserve">workforces can be imported, if necessary, if a facility is located in a region where no locals are willing to work in a mine. </w:t>
      </w:r>
      <w:r w:rsidRPr="002C7952">
        <w:rPr>
          <w:rStyle w:val="StyleBoldUnderline"/>
          <w:highlight w:val="yellow"/>
        </w:rPr>
        <w:t>Mining</w:t>
      </w:r>
      <w:r w:rsidRPr="00611791">
        <w:rPr>
          <w:rStyle w:val="StyleBoldUnderline"/>
        </w:rPr>
        <w:t xml:space="preserve"> is hot, dirty work and it </w:t>
      </w:r>
      <w:r w:rsidRPr="002C7952">
        <w:rPr>
          <w:rStyle w:val="StyleBoldUnderline"/>
          <w:highlight w:val="yellow"/>
        </w:rPr>
        <w:t>comes with few labour protections</w:t>
      </w:r>
      <w:r w:rsidRPr="00611791">
        <w:rPr>
          <w:rStyle w:val="StyleBoldUnderline"/>
        </w:rPr>
        <w:t xml:space="preserve"> in some regions. Vast mines in regions like South Africa work people to excess, </w:t>
      </w:r>
      <w:r w:rsidRPr="002C7952">
        <w:rPr>
          <w:rStyle w:val="StyleBoldUnderline"/>
          <w:highlight w:val="yellow"/>
        </w:rPr>
        <w:t>for very minimal pay, and</w:t>
      </w:r>
      <w:r w:rsidRPr="00611791">
        <w:rPr>
          <w:rStyle w:val="StyleBoldUnderline"/>
        </w:rPr>
        <w:t xml:space="preserve"> often </w:t>
      </w:r>
      <w:r w:rsidRPr="002C7952">
        <w:rPr>
          <w:rStyle w:val="StyleBoldUnderline"/>
          <w:highlight w:val="yellow"/>
        </w:rPr>
        <w:t>do not provide their workers with basic health and safety protections</w:t>
      </w:r>
      <w:r w:rsidRPr="00611791">
        <w:rPr>
          <w:sz w:val="16"/>
        </w:rPr>
        <w:t xml:space="preserve">. Here </w:t>
      </w:r>
      <w:r w:rsidRPr="00611791">
        <w:rPr>
          <w:rStyle w:val="StyleBoldUnderline"/>
        </w:rPr>
        <w:t>in the U</w:t>
      </w:r>
      <w:r w:rsidRPr="00611791">
        <w:rPr>
          <w:sz w:val="16"/>
        </w:rPr>
        <w:t xml:space="preserve">nited </w:t>
      </w:r>
      <w:r w:rsidRPr="00611791">
        <w:rPr>
          <w:rStyle w:val="StyleBoldUnderline"/>
        </w:rPr>
        <w:t>S</w:t>
      </w:r>
      <w:r w:rsidRPr="00611791">
        <w:rPr>
          <w:sz w:val="16"/>
        </w:rPr>
        <w:t xml:space="preserve">tates, </w:t>
      </w:r>
      <w:r w:rsidRPr="00611791">
        <w:rPr>
          <w:rStyle w:val="StyleBoldUnderline"/>
        </w:rPr>
        <w:t>mining</w:t>
      </w:r>
      <w:r w:rsidRPr="00611791">
        <w:rPr>
          <w:sz w:val="16"/>
        </w:rPr>
        <w:t xml:space="preserve"> work </w:t>
      </w:r>
      <w:r w:rsidRPr="00611791">
        <w:rPr>
          <w:rStyle w:val="StyleBoldUnderline"/>
        </w:rPr>
        <w:t>continues to be unsafe despite supposedly tough labour laws</w:t>
      </w:r>
      <w:r w:rsidRPr="00611791">
        <w:rPr>
          <w:sz w:val="16"/>
        </w:rPr>
        <w:t xml:space="preserve">, and it is among the most dangerous occupations. </w:t>
      </w:r>
    </w:p>
    <w:p w14:paraId="402D23F6" w14:textId="77777777" w:rsidR="006519F9" w:rsidRDefault="006519F9" w:rsidP="006519F9">
      <w:pPr>
        <w:rPr>
          <w:b/>
          <w:sz w:val="24"/>
        </w:rPr>
      </w:pPr>
    </w:p>
    <w:p w14:paraId="1EC96538" w14:textId="77777777" w:rsidR="006519F9" w:rsidRPr="003462B8" w:rsidRDefault="006519F9" w:rsidP="006519F9">
      <w:pPr>
        <w:rPr>
          <w:b/>
          <w:sz w:val="24"/>
        </w:rPr>
      </w:pPr>
      <w:r w:rsidRPr="003462B8">
        <w:rPr>
          <w:b/>
          <w:sz w:val="24"/>
        </w:rPr>
        <w:t>Rare earth metal mining devastates the environment and local populations.</w:t>
      </w:r>
    </w:p>
    <w:p w14:paraId="2F3CC872" w14:textId="77777777" w:rsidR="006519F9" w:rsidRPr="004D797F" w:rsidRDefault="006519F9" w:rsidP="006519F9">
      <w:pPr>
        <w:rPr>
          <w:sz w:val="16"/>
        </w:rPr>
      </w:pPr>
      <w:r w:rsidRPr="003462B8">
        <w:rPr>
          <w:b/>
          <w:sz w:val="24"/>
        </w:rPr>
        <w:t>Meng 8/30</w:t>
      </w:r>
      <w:r w:rsidRPr="00330FFC">
        <w:rPr>
          <w:sz w:val="16"/>
        </w:rPr>
        <w:t xml:space="preserve"> </w:t>
      </w:r>
      <w:r>
        <w:rPr>
          <w:sz w:val="16"/>
        </w:rPr>
        <w:br/>
      </w:r>
      <w:r>
        <w:t>(</w:t>
      </w:r>
      <w:r w:rsidRPr="009E77DB">
        <w:t>Meng Huazhen, Shangbao, Rare Earth: What’s in a Dispute</w:t>
      </w:r>
      <w:proofErr w:type="gramStart"/>
      <w:r w:rsidRPr="009E77DB">
        <w:t>?</w:t>
      </w:r>
      <w:r w:rsidRPr="009E77DB">
        <w:rPr>
          <w:rFonts w:ascii="MS Gothic" w:hAnsi="MS Gothic" w:cs="MS Gothic"/>
        </w:rPr>
        <w:t>来源：中国外</w:t>
      </w:r>
      <w:r w:rsidRPr="009E77DB">
        <w:rPr>
          <w:rFonts w:ascii="Microsoft JhengHei" w:eastAsia="Microsoft JhengHei" w:hAnsi="Microsoft JhengHei" w:cs="Microsoft JhengHei" w:hint="eastAsia"/>
        </w:rPr>
        <w:t>经贸</w:t>
      </w:r>
      <w:proofErr w:type="gramEnd"/>
      <w:r w:rsidRPr="009E77DB">
        <w:t xml:space="preserve">  </w:t>
      </w:r>
      <w:r w:rsidRPr="009E77DB">
        <w:rPr>
          <w:rFonts w:ascii="MS Gothic" w:hAnsi="MS Gothic" w:cs="MS Gothic"/>
        </w:rPr>
        <w:t>文章作者：</w:t>
      </w:r>
      <w:r w:rsidRPr="009E77DB">
        <w:t xml:space="preserve">by meng huazhen  </w:t>
      </w:r>
      <w:r w:rsidRPr="009E77DB">
        <w:rPr>
          <w:rFonts w:ascii="Microsoft JhengHei" w:eastAsia="Microsoft JhengHei" w:hAnsi="Microsoft JhengHei" w:cs="Microsoft JhengHei" w:hint="eastAsia"/>
        </w:rPr>
        <w:t>发布时间</w:t>
      </w:r>
      <w:r w:rsidRPr="009E77DB">
        <w:t xml:space="preserve">:2012-08-30 08:15   </w:t>
      </w:r>
      <w:r w:rsidRPr="009E77DB">
        <w:rPr>
          <w:rFonts w:ascii="MS Gothic" w:hAnsi="MS Gothic" w:cs="MS Gothic"/>
        </w:rPr>
        <w:t>点</w:t>
      </w:r>
      <w:r w:rsidRPr="009E77DB">
        <w:rPr>
          <w:rFonts w:ascii="Microsoft JhengHei" w:eastAsia="Microsoft JhengHei" w:hAnsi="Microsoft JhengHei" w:cs="Microsoft JhengHei" w:hint="eastAsia"/>
        </w:rPr>
        <w:t>击量</w:t>
      </w:r>
      <w:r w:rsidRPr="009E77DB">
        <w:t>: 4</w:t>
      </w:r>
      <w:r w:rsidRPr="009E77DB">
        <w:rPr>
          <w:rFonts w:ascii="MS Gothic" w:hAnsi="MS Gothic" w:cs="MS Gothic"/>
        </w:rPr>
        <w:t>次</w:t>
      </w:r>
      <w:r w:rsidRPr="009E77DB">
        <w:t xml:space="preserve"> http://cib.shangbao.net.cn/290qi/116498.html</w:t>
      </w:r>
      <w:r>
        <w:t>)//NB</w:t>
      </w:r>
    </w:p>
    <w:p w14:paraId="49E2929B" w14:textId="77777777" w:rsidR="006519F9" w:rsidRDefault="006519F9" w:rsidP="006519F9">
      <w:pPr>
        <w:rPr>
          <w:sz w:val="16"/>
        </w:rPr>
      </w:pPr>
      <w:r w:rsidRPr="00330FFC">
        <w:rPr>
          <w:sz w:val="16"/>
        </w:rPr>
        <w:t xml:space="preserve">Environmental Concerns </w:t>
      </w:r>
      <w:r w:rsidRPr="00330FFC">
        <w:rPr>
          <w:rFonts w:ascii="MS Gothic" w:eastAsia="MS Gothic" w:hAnsi="MS Gothic" w:cs="MS Gothic" w:hint="eastAsia"/>
          <w:sz w:val="16"/>
        </w:rPr>
        <w:t xml:space="preserve">　　</w:t>
      </w:r>
      <w:r w:rsidRPr="00330FFC">
        <w:rPr>
          <w:sz w:val="16"/>
        </w:rPr>
        <w:t xml:space="preserve">The process of extracting the metals from the earth is extremely harmful to the environment. Using traditional techniques, </w:t>
      </w:r>
      <w:r w:rsidRPr="00DA4988">
        <w:rPr>
          <w:rStyle w:val="StyleBoldUnderline"/>
          <w:highlight w:val="yellow"/>
        </w:rPr>
        <w:t>producing</w:t>
      </w:r>
      <w:r w:rsidRPr="00330FFC">
        <w:rPr>
          <w:sz w:val="16"/>
        </w:rPr>
        <w:t xml:space="preserve"> each ton of </w:t>
      </w:r>
      <w:r w:rsidRPr="00DA4988">
        <w:rPr>
          <w:rStyle w:val="StyleBoldUnderline"/>
          <w:highlight w:val="yellow"/>
        </w:rPr>
        <w:t>rare earth</w:t>
      </w:r>
      <w:r w:rsidRPr="00330FFC">
        <w:rPr>
          <w:sz w:val="16"/>
        </w:rPr>
        <w:t xml:space="preserve"> destroys 200 square metres of land, strips away 300 square metres of soil and </w:t>
      </w:r>
      <w:r w:rsidRPr="00DA4988">
        <w:rPr>
          <w:rStyle w:val="StyleBoldUnderline"/>
          <w:highlight w:val="yellow"/>
        </w:rPr>
        <w:t>causes catastrophic soil erosion</w:t>
      </w:r>
      <w:r w:rsidRPr="00330FFC">
        <w:rPr>
          <w:sz w:val="16"/>
        </w:rPr>
        <w:t xml:space="preserve">, China Business Times reports. </w:t>
      </w:r>
      <w:r w:rsidRPr="00330FFC">
        <w:rPr>
          <w:rFonts w:ascii="MS Gothic" w:eastAsia="MS Gothic" w:hAnsi="MS Gothic" w:cs="MS Gothic" w:hint="eastAsia"/>
          <w:sz w:val="16"/>
        </w:rPr>
        <w:t xml:space="preserve">　　</w:t>
      </w:r>
      <w:r w:rsidRPr="00330FFC">
        <w:rPr>
          <w:sz w:val="16"/>
        </w:rPr>
        <w:t xml:space="preserve">Rare earth </w:t>
      </w:r>
      <w:r w:rsidRPr="00DA4988">
        <w:rPr>
          <w:rStyle w:val="StyleBoldUnderline"/>
          <w:highlight w:val="yellow"/>
        </w:rPr>
        <w:t>mines are</w:t>
      </w:r>
      <w:r w:rsidRPr="00330FFC">
        <w:rPr>
          <w:sz w:val="16"/>
        </w:rPr>
        <w:t xml:space="preserve"> often </w:t>
      </w:r>
      <w:r w:rsidRPr="00DA4988">
        <w:rPr>
          <w:rStyle w:val="StyleBoldUnderline"/>
          <w:highlight w:val="yellow"/>
        </w:rPr>
        <w:t>responsible for egregious environmental violations, including air pollution and the discharge of wastewater containing</w:t>
      </w:r>
      <w:r w:rsidRPr="00611791">
        <w:rPr>
          <w:rStyle w:val="StyleBoldUnderline"/>
        </w:rPr>
        <w:t xml:space="preserve"> large quantities of </w:t>
      </w:r>
      <w:r w:rsidRPr="00DA4988">
        <w:rPr>
          <w:rStyle w:val="StyleBoldUnderline"/>
          <w:highlight w:val="yellow"/>
        </w:rPr>
        <w:t>radioactive</w:t>
      </w:r>
      <w:r w:rsidRPr="00611791">
        <w:rPr>
          <w:rStyle w:val="StyleBoldUnderline"/>
        </w:rPr>
        <w:t xml:space="preserve"> </w:t>
      </w:r>
      <w:r w:rsidRPr="00DA4988">
        <w:rPr>
          <w:rStyle w:val="StyleBoldUnderline"/>
          <w:highlight w:val="yellow"/>
        </w:rPr>
        <w:t>material</w:t>
      </w:r>
      <w:r w:rsidRPr="00611791">
        <w:rPr>
          <w:rStyle w:val="StyleBoldUnderline"/>
        </w:rPr>
        <w:t xml:space="preserve"> </w:t>
      </w:r>
      <w:r w:rsidRPr="00DA4988">
        <w:rPr>
          <w:rStyle w:val="StyleBoldUnderline"/>
          <w:highlight w:val="yellow"/>
        </w:rPr>
        <w:t>and acid</w:t>
      </w:r>
      <w:r w:rsidRPr="00611791">
        <w:rPr>
          <w:rStyle w:val="StyleBoldUnderline"/>
        </w:rPr>
        <w:t>.</w:t>
      </w:r>
      <w:r w:rsidRPr="00330FFC">
        <w:rPr>
          <w:sz w:val="16"/>
        </w:rPr>
        <w:t xml:space="preserve"> The </w:t>
      </w:r>
      <w:r w:rsidRPr="00DA4988">
        <w:rPr>
          <w:rStyle w:val="StyleBoldUnderline"/>
          <w:highlight w:val="yellow"/>
        </w:rPr>
        <w:t>pollution can cause illness among the local population and destroy farmland and waterways</w:t>
      </w:r>
      <w:r w:rsidRPr="00611791">
        <w:rPr>
          <w:rStyle w:val="StyleBoldUnderline"/>
        </w:rPr>
        <w:t xml:space="preserve">. </w:t>
      </w:r>
      <w:r w:rsidRPr="00330FFC">
        <w:rPr>
          <w:rFonts w:ascii="MS Gothic" w:eastAsia="MS Gothic" w:hAnsi="MS Gothic" w:cs="MS Gothic" w:hint="eastAsia"/>
          <w:sz w:val="16"/>
        </w:rPr>
        <w:t xml:space="preserve">　　</w:t>
      </w:r>
      <w:r w:rsidRPr="00330FFC">
        <w:rPr>
          <w:sz w:val="16"/>
        </w:rPr>
        <w:t xml:space="preserve">China has “paid a heavy price” for the development of its rare earth industry, which has been plagued by excessive exploitation, environmental damage, and rampant smuggling, according to the above mentioned white paper on rare earth. </w:t>
      </w:r>
      <w:r w:rsidRPr="00330FFC">
        <w:rPr>
          <w:rFonts w:ascii="MS Gothic" w:eastAsia="MS Gothic" w:hAnsi="MS Gothic" w:cs="MS Gothic" w:hint="eastAsia"/>
          <w:sz w:val="16"/>
        </w:rPr>
        <w:t xml:space="preserve">　　</w:t>
      </w:r>
      <w:r w:rsidRPr="00330FFC">
        <w:rPr>
          <w:sz w:val="16"/>
        </w:rPr>
        <w:t xml:space="preserve">Rare earth reserves have continued to decline in major mining areas, while excessive mining has resulted in pollution-related disasters and even major natural disasters in some places, it said. </w:t>
      </w:r>
      <w:r w:rsidRPr="00330FFC">
        <w:rPr>
          <w:rFonts w:ascii="MS Gothic" w:eastAsia="MS Gothic" w:hAnsi="MS Gothic" w:cs="MS Gothic" w:hint="eastAsia"/>
          <w:sz w:val="16"/>
        </w:rPr>
        <w:t xml:space="preserve">　　</w:t>
      </w:r>
      <w:r w:rsidRPr="00330FFC">
        <w:rPr>
          <w:rFonts w:cs="Calibri"/>
          <w:sz w:val="16"/>
        </w:rPr>
        <w:t>“</w:t>
      </w:r>
      <w:r w:rsidRPr="00330FFC">
        <w:rPr>
          <w:sz w:val="16"/>
        </w:rPr>
        <w:t xml:space="preserve">Excessive rare earth </w:t>
      </w:r>
      <w:r w:rsidRPr="00DA4988">
        <w:rPr>
          <w:rStyle w:val="StyleBoldUnderline"/>
          <w:highlight w:val="yellow"/>
        </w:rPr>
        <w:t>mining</w:t>
      </w:r>
      <w:r w:rsidRPr="00611791">
        <w:rPr>
          <w:rStyle w:val="StyleBoldUnderline"/>
        </w:rPr>
        <w:t xml:space="preserve"> has </w:t>
      </w:r>
      <w:r w:rsidRPr="00DA4988">
        <w:rPr>
          <w:rStyle w:val="StyleBoldUnderline"/>
          <w:highlight w:val="yellow"/>
        </w:rPr>
        <w:t>resulted in landslides, clogged rivers, environmental pollution</w:t>
      </w:r>
      <w:r w:rsidRPr="00611791">
        <w:rPr>
          <w:rStyle w:val="StyleBoldUnderline"/>
        </w:rPr>
        <w:t xml:space="preserve"> emergencies </w:t>
      </w:r>
      <w:r w:rsidRPr="00DA4988">
        <w:rPr>
          <w:rStyle w:val="StyleBoldUnderline"/>
          <w:highlight w:val="yellow"/>
        </w:rPr>
        <w:t>and</w:t>
      </w:r>
      <w:r w:rsidRPr="00611791">
        <w:rPr>
          <w:rStyle w:val="StyleBoldUnderline"/>
        </w:rPr>
        <w:t xml:space="preserve"> even major accidents and </w:t>
      </w:r>
      <w:r w:rsidRPr="00DA4988">
        <w:rPr>
          <w:rStyle w:val="StyleBoldUnderline"/>
          <w:highlight w:val="yellow"/>
        </w:rPr>
        <w:t>disasters</w:t>
      </w:r>
      <w:r w:rsidRPr="00611791">
        <w:rPr>
          <w:rStyle w:val="StyleBoldUnderline"/>
        </w:rPr>
        <w:t xml:space="preserve">, </w:t>
      </w:r>
      <w:r w:rsidRPr="00DA4988">
        <w:rPr>
          <w:rStyle w:val="StyleBoldUnderline"/>
        </w:rPr>
        <w:t>posing a significant threat</w:t>
      </w:r>
      <w:r w:rsidRPr="00611791">
        <w:rPr>
          <w:rStyle w:val="StyleBoldUnderline"/>
        </w:rPr>
        <w:t xml:space="preserve"> to people’s health and safety and the ecological environment,</w:t>
      </w:r>
      <w:r w:rsidRPr="00330FFC">
        <w:rPr>
          <w:sz w:val="16"/>
        </w:rPr>
        <w:t>” the white paper said.</w:t>
      </w:r>
    </w:p>
    <w:p w14:paraId="141F324E" w14:textId="77777777" w:rsidR="006519F9" w:rsidRDefault="006519F9" w:rsidP="006519F9">
      <w:pPr>
        <w:rPr>
          <w:sz w:val="16"/>
        </w:rPr>
      </w:pPr>
    </w:p>
    <w:p w14:paraId="0BD9A6B1" w14:textId="77777777" w:rsidR="006519F9" w:rsidRDefault="006519F9" w:rsidP="006519F9">
      <w:pPr>
        <w:pStyle w:val="Heading3"/>
      </w:pPr>
      <w:r>
        <w:t>Link-RE/Energy Prices</w:t>
      </w:r>
    </w:p>
    <w:p w14:paraId="37DC8B4D" w14:textId="77777777" w:rsidR="006519F9" w:rsidRDefault="006519F9" w:rsidP="006519F9"/>
    <w:p w14:paraId="22D8C8E3" w14:textId="77777777" w:rsidR="006519F9" w:rsidRPr="006519F9" w:rsidRDefault="006519F9" w:rsidP="006519F9">
      <w:pPr>
        <w:rPr>
          <w:b/>
          <w:sz w:val="24"/>
        </w:rPr>
      </w:pPr>
      <w:r w:rsidRPr="006519F9">
        <w:rPr>
          <w:b/>
          <w:sz w:val="24"/>
        </w:rPr>
        <w:t>Green energy like wind and solar energy increases prices harming poor communities immensely and hardly affecting the elite rich communities</w:t>
      </w:r>
    </w:p>
    <w:p w14:paraId="719F83FA" w14:textId="77777777" w:rsidR="006519F9" w:rsidRPr="006519F9" w:rsidRDefault="006519F9" w:rsidP="006519F9">
      <w:pPr>
        <w:rPr>
          <w:sz w:val="24"/>
        </w:rPr>
      </w:pPr>
    </w:p>
    <w:p w14:paraId="0F971405" w14:textId="77777777" w:rsidR="006519F9" w:rsidRPr="006519F9" w:rsidRDefault="006519F9" w:rsidP="006519F9">
      <w:pPr>
        <w:rPr>
          <w:b/>
        </w:rPr>
      </w:pPr>
      <w:r w:rsidRPr="006519F9">
        <w:rPr>
          <w:b/>
          <w:sz w:val="24"/>
        </w:rPr>
        <w:t>Lomborg 14</w:t>
      </w:r>
    </w:p>
    <w:p w14:paraId="31E7C395" w14:textId="77777777" w:rsidR="006519F9" w:rsidRPr="006519F9" w:rsidRDefault="006519F9" w:rsidP="006519F9">
      <w:pPr>
        <w:rPr>
          <w:sz w:val="16"/>
          <w:szCs w:val="16"/>
        </w:rPr>
      </w:pPr>
      <w:r w:rsidRPr="006519F9">
        <w:rPr>
          <w:sz w:val="16"/>
          <w:szCs w:val="16"/>
        </w:rPr>
        <w:t xml:space="preserve">Lomborg March 28, </w:t>
      </w:r>
      <w:proofErr w:type="gramStart"/>
      <w:r w:rsidRPr="006519F9">
        <w:rPr>
          <w:sz w:val="16"/>
          <w:szCs w:val="16"/>
        </w:rPr>
        <w:t>2014  Dr</w:t>
      </w:r>
      <w:proofErr w:type="gramEnd"/>
      <w:r w:rsidRPr="006519F9">
        <w:rPr>
          <w:sz w:val="16"/>
          <w:szCs w:val="16"/>
        </w:rPr>
        <w:t>. Bjørn Lomborg is the Director of Copenhagen Consensus Center and Adjunct Professor at Copenhagen Business School and conducts research into the smartest ways to improve the environment and the world.  http://stopthesethings.com/2014/03/28/bjorn-lomborg-wind-power-is-the-path-to-poverty/</w:t>
      </w:r>
    </w:p>
    <w:p w14:paraId="2346F4B6" w14:textId="77777777" w:rsidR="006519F9" w:rsidRPr="003301DE" w:rsidRDefault="006519F9" w:rsidP="006519F9">
      <w:r>
        <w:t xml:space="preserve">According to UN Secretary-General Ban Ki-moon, “Climate change harms the poor first and worst.” This is true, because the poor are the most vulnerable and have the least resources with which to adapt. But we often forget that </w:t>
      </w:r>
      <w:r w:rsidRPr="003301DE">
        <w:rPr>
          <w:rStyle w:val="Emphasis"/>
        </w:rPr>
        <w:t>current policies to address global warming make energy much more costly, and that this harms the world’s poor much more.</w:t>
      </w:r>
      <w:r>
        <w:t xml:space="preserve"> </w:t>
      </w:r>
      <w:r w:rsidRPr="003301DE">
        <w:rPr>
          <w:rStyle w:val="StyleBoldUnderline"/>
        </w:rPr>
        <w:t>Solar and wind power was subsidized by $60 billion in 2012. This means that the world spent $60 billion more on energy than was needed</w:t>
      </w:r>
      <w:r>
        <w:t xml:space="preserve">. And, because the total climate benefit was a paltry $1.4 billion, the subsidies essentially wasted $58.6 billion. Biofuels were subsidized by another $19 billion, with essentially no climate benefit. All of that money could have been used to improve health care, hire more teachers, build better roads, or lower taxes. </w:t>
      </w:r>
      <w:r w:rsidRPr="003301DE">
        <w:rPr>
          <w:rStyle w:val="Emphasis"/>
        </w:rPr>
        <w:t>Forcing everyone to buy more expensive, less reliable energy pushes up costs throughout the economy</w:t>
      </w:r>
      <w:r>
        <w:t xml:space="preserve">, leaving less for other public goods. The average of macroeconomic models indicates that the total cost of the EU’s climate policy will be €209 billion ($280 billion) per year from 2020 until the end of the century. </w:t>
      </w:r>
      <w:r w:rsidRPr="003301DE">
        <w:rPr>
          <w:rStyle w:val="Emphasis"/>
        </w:rPr>
        <w:t>The burden of these policies falls overwhelmingly on the world’s poor, because the rich can easily pay more for their energy</w:t>
      </w:r>
      <w:r>
        <w:t xml:space="preserve">. </w:t>
      </w:r>
      <w:proofErr w:type="gramStart"/>
      <w:r>
        <w:t xml:space="preserve">I am often taken aback by well-meaning and economically comfortable </w:t>
      </w:r>
      <w:r w:rsidRPr="003301DE">
        <w:rPr>
          <w:rStyle w:val="StyleBoldUnderline"/>
        </w:rPr>
        <w:t>environmentalists</w:t>
      </w:r>
      <w:r>
        <w:t xml:space="preserve"> who cavalierly </w:t>
      </w:r>
      <w:r w:rsidRPr="003301DE">
        <w:rPr>
          <w:rStyle w:val="StyleBoldUnderline"/>
        </w:rPr>
        <w:t>suggest</w:t>
      </w:r>
      <w:r>
        <w:t xml:space="preserve"> that gasoline </w:t>
      </w:r>
      <w:r w:rsidRPr="003301DE">
        <w:rPr>
          <w:rStyle w:val="StyleBoldUnderline"/>
        </w:rPr>
        <w:t>prices should be doubled or electricity exclusively sourced from high-cost green sources</w:t>
      </w:r>
      <w:proofErr w:type="gramEnd"/>
      <w:r>
        <w:t xml:space="preserve">. </w:t>
      </w:r>
      <w:r w:rsidRPr="003301DE">
        <w:rPr>
          <w:rStyle w:val="Emphasis"/>
        </w:rPr>
        <w:t>That may go over well in affluent Hunterdon County, New Jersey, where residents reportedly spend just 2% of their income on gasoline. But the poorest 30% of the US population spend almost 17% of their after-tax income on gasoline</w:t>
      </w:r>
      <w:r>
        <w:t xml:space="preserve">. Similarly, environmentalists boast that </w:t>
      </w:r>
      <w:r w:rsidRPr="003301DE">
        <w:rPr>
          <w:rStyle w:val="StyleBoldUnderline"/>
        </w:rPr>
        <w:t>households in the United Kingdom have reduced their electricity consumption by</w:t>
      </w:r>
      <w:r>
        <w:t xml:space="preserve"> almost </w:t>
      </w:r>
      <w:r w:rsidRPr="003301DE">
        <w:rPr>
          <w:rStyle w:val="StyleBoldUnderline"/>
        </w:rPr>
        <w:t>10%</w:t>
      </w:r>
      <w:r>
        <w:t xml:space="preserve"> since 2005. </w:t>
      </w:r>
      <w:r w:rsidRPr="003301DE">
        <w:rPr>
          <w:rStyle w:val="Emphasis"/>
        </w:rPr>
        <w:t>But they neglect to mention that this reflects a 50% increase in electricity prices,</w:t>
      </w:r>
      <w:r>
        <w:t xml:space="preserve"> mostly </w:t>
      </w:r>
      <w:r w:rsidRPr="003301DE">
        <w:rPr>
          <w:rStyle w:val="StyleBoldUnderline"/>
        </w:rPr>
        <w:t>to pay for an increase in the share of renewables</w:t>
      </w:r>
      <w:r>
        <w:t xml:space="preserve"> from 1.8% to 4.6%. </w:t>
      </w:r>
      <w:r w:rsidRPr="003301DE">
        <w:rPr>
          <w:rStyle w:val="Emphasis"/>
        </w:rPr>
        <w:t>The poor, no surprise, have reduced their consumption by much more than 10%, whereas the rich have not reduced theirs at all</w:t>
      </w:r>
      <w:r>
        <w:t xml:space="preserve">. Over the past five years, heating a UK home has become 63% more expensive, while real wages have declined. Some 17% of households are now energy poor – that is, they have to spend more than 10% of their income on energy; and, because elderly people are typically poorer, about a quarter of their households </w:t>
      </w:r>
      <w:proofErr w:type="gramStart"/>
      <w:r>
        <w:t>are</w:t>
      </w:r>
      <w:proofErr w:type="gramEnd"/>
      <w:r>
        <w:t xml:space="preserve"> energy poor. Deprived pensioners burn old books to keep warm, because they are cheaper than coal, they ride on heated buses all day, and a third leave part of their homes cold.</w:t>
      </w:r>
    </w:p>
    <w:p w14:paraId="7426ABD4" w14:textId="77777777" w:rsidR="006519F9" w:rsidRDefault="006519F9" w:rsidP="006519F9">
      <w:pPr>
        <w:pStyle w:val="Heading3"/>
      </w:pPr>
      <w:r>
        <w:t>Link-NIMBY (Wind/Nuke)</w:t>
      </w:r>
    </w:p>
    <w:p w14:paraId="0A9AC952" w14:textId="77777777" w:rsidR="006519F9" w:rsidRDefault="006519F9" w:rsidP="006519F9"/>
    <w:p w14:paraId="6F2A1871" w14:textId="77777777" w:rsidR="006519F9" w:rsidRPr="003462B8" w:rsidRDefault="006519F9" w:rsidP="006519F9">
      <w:pPr>
        <w:rPr>
          <w:b/>
          <w:sz w:val="24"/>
        </w:rPr>
      </w:pPr>
      <w:r w:rsidRPr="003462B8">
        <w:rPr>
          <w:b/>
          <w:sz w:val="24"/>
        </w:rPr>
        <w:t>Wind energy and nuclear energy link</w:t>
      </w:r>
    </w:p>
    <w:p w14:paraId="3CF89618" w14:textId="77777777" w:rsidR="006519F9" w:rsidRDefault="006519F9" w:rsidP="006519F9">
      <w:pPr>
        <w:rPr>
          <w:b/>
          <w:sz w:val="24"/>
        </w:rPr>
      </w:pPr>
    </w:p>
    <w:p w14:paraId="27A2F80D" w14:textId="77777777" w:rsidR="006519F9" w:rsidRDefault="006519F9" w:rsidP="006519F9">
      <w:pPr>
        <w:rPr>
          <w:b/>
          <w:sz w:val="24"/>
        </w:rPr>
      </w:pPr>
      <w:r w:rsidRPr="003462B8">
        <w:rPr>
          <w:b/>
          <w:sz w:val="24"/>
        </w:rPr>
        <w:t xml:space="preserve">Phil Hubbard January 06 </w:t>
      </w:r>
    </w:p>
    <w:p w14:paraId="3212E2B1" w14:textId="77777777" w:rsidR="006519F9" w:rsidRPr="00295D46" w:rsidRDefault="006519F9" w:rsidP="006519F9">
      <w:r w:rsidRPr="003462B8">
        <w:rPr>
          <w:b/>
          <w:sz w:val="24"/>
        </w:rPr>
        <w:t>“</w:t>
      </w:r>
      <w:r>
        <w:t>NIMBY by Another Name? A Reply to Wolsink” http://www.jstor.org/stable/3804422</w:t>
      </w:r>
    </w:p>
    <w:p w14:paraId="198F5D38" w14:textId="77777777" w:rsidR="006519F9" w:rsidRDefault="006519F9" w:rsidP="006519F9">
      <w:r>
        <w:t xml:space="preserve">The conclusion to my paper on the racist roots of opposition to a planned asylum centre states that it should not be read as any sort of definitive statement on NIMBYism, and merely marks out a possible trajectory for future explorations of community mobilization against unwanted local facilities. In that sense, I fully welcome Maarten Wolsink's critical commentary, and am gratified that he agrees that </w:t>
      </w:r>
      <w:r w:rsidRPr="00985A41">
        <w:rPr>
          <w:rStyle w:val="StyleBoldUnderline"/>
        </w:rPr>
        <w:t>moving beyond conventional explanations of NIMBY is vital if we are to perform a 'genuine analysis' of 'environmental injustice and its racist, socio-economic and gender-related characteristics'</w:t>
      </w:r>
      <w:r>
        <w:t xml:space="preserve">. I am also pleased he draws attention to a range of locational conflicts - </w:t>
      </w:r>
      <w:r w:rsidRPr="00985A41">
        <w:rPr>
          <w:rStyle w:val="StyleBoldUnderline"/>
        </w:rPr>
        <w:t>involving</w:t>
      </w:r>
      <w:r>
        <w:t xml:space="preserve">, for instance, mobile phone masts, </w:t>
      </w:r>
      <w:r w:rsidRPr="00985A41">
        <w:rPr>
          <w:rStyle w:val="StyleBoldUnderline"/>
        </w:rPr>
        <w:t>wind farms, landfill sites and nuclear establishments</w:t>
      </w:r>
      <w:r>
        <w:t xml:space="preserve"> - </w:t>
      </w:r>
      <w:r w:rsidRPr="00985A41">
        <w:rPr>
          <w:rStyle w:val="Emphasis"/>
        </w:rPr>
        <w:t>where questions of social Othemess are often assumed to be irrelevant but are actual highly revealing of the underpinnings of local opposition</w:t>
      </w:r>
      <w:r>
        <w:t>. Yet I am simultaneously puzzled by Wolsink's insistence on dispensing with the concept of NIMBYism on the basis that it lacks explanatory power, is empirically unverifiable and is highly pejorative towards pro- testors. While I am aware others have suggested that we need to be wary when using the language of NIMBY (Burningham 2000; Gibson 2005), Wolsink goes somewhat further, and implies that we should not refer to instances where communities oppose local developments as examples of NIMBYism lest it leads us to draw erroneous conclusions.</w:t>
      </w:r>
    </w:p>
    <w:p w14:paraId="2BF7FAAC" w14:textId="77777777" w:rsidR="006519F9" w:rsidRPr="003462B8" w:rsidRDefault="006519F9" w:rsidP="006519F9"/>
    <w:p w14:paraId="63585D57" w14:textId="5CFDE936" w:rsidR="006519F9" w:rsidRDefault="00BF45EF" w:rsidP="00BF45EF">
      <w:pPr>
        <w:pStyle w:val="Heading3"/>
      </w:pPr>
      <w:r>
        <w:t>Link-Nuclear</w:t>
      </w:r>
    </w:p>
    <w:p w14:paraId="6E981F83" w14:textId="77777777" w:rsidR="00BF45EF" w:rsidRDefault="00BF45EF" w:rsidP="00BF45EF"/>
    <w:p w14:paraId="6704D4E5" w14:textId="77777777" w:rsidR="00B728CC" w:rsidRDefault="00B728CC" w:rsidP="00B728CC">
      <w:pPr>
        <w:rPr>
          <w:b/>
          <w:sz w:val="24"/>
        </w:rPr>
      </w:pPr>
      <w:r>
        <w:rPr>
          <w:b/>
          <w:sz w:val="24"/>
        </w:rPr>
        <w:t xml:space="preserve">Three Mile Island &amp; Fukishima had “new safety features” too. This is just the latest set of industry excuses for exploitation. The problem is, the standard of safety is lowered when </w:t>
      </w:r>
      <w:proofErr w:type="gramStart"/>
      <w:r>
        <w:rPr>
          <w:b/>
          <w:sz w:val="24"/>
        </w:rPr>
        <w:t>it’s</w:t>
      </w:r>
      <w:proofErr w:type="gramEnd"/>
      <w:r>
        <w:rPr>
          <w:b/>
          <w:sz w:val="24"/>
        </w:rPr>
        <w:t xml:space="preserve"> just populations of color at risk</w:t>
      </w:r>
    </w:p>
    <w:p w14:paraId="3F68394C" w14:textId="77777777" w:rsidR="00B728CC" w:rsidRDefault="00B728CC" w:rsidP="00B728CC">
      <w:pPr>
        <w:rPr>
          <w:b/>
          <w:sz w:val="24"/>
        </w:rPr>
      </w:pPr>
    </w:p>
    <w:p w14:paraId="1C6AE5DD" w14:textId="77777777" w:rsidR="00B728CC" w:rsidRDefault="00B728CC" w:rsidP="00B728CC">
      <w:pPr>
        <w:rPr>
          <w:b/>
          <w:sz w:val="24"/>
        </w:rPr>
      </w:pPr>
      <w:r>
        <w:rPr>
          <w:b/>
          <w:sz w:val="24"/>
        </w:rPr>
        <w:t>Chen 11</w:t>
      </w:r>
    </w:p>
    <w:p w14:paraId="4C010D2D" w14:textId="77777777" w:rsidR="00B728CC" w:rsidRPr="00857498" w:rsidRDefault="00B728CC" w:rsidP="00B728CC">
      <w:pPr>
        <w:rPr>
          <w:rStyle w:val="SubtleEmphasis"/>
        </w:rPr>
      </w:pPr>
      <w:r w:rsidRPr="00857498">
        <w:rPr>
          <w:rStyle w:val="SubtleEmphasis"/>
        </w:rPr>
        <w:t>Michele, Michelle Chen is Colorlines' Global Justice columnist. She is a regular contributor on labor issues at </w:t>
      </w:r>
      <w:hyperlink r:id="rId13" w:history="1">
        <w:r w:rsidRPr="00857498">
          <w:rPr>
            <w:rStyle w:val="SubtleEmphasis"/>
          </w:rPr>
          <w:t>In These Times</w:t>
        </w:r>
      </w:hyperlink>
      <w:r w:rsidRPr="00857498">
        <w:rPr>
          <w:rStyle w:val="SubtleEmphasis"/>
        </w:rPr>
        <w:t>, as well as a member of the magazine's Board of Editors. </w:t>
      </w:r>
    </w:p>
    <w:p w14:paraId="5F635289" w14:textId="77777777" w:rsidR="00B728CC" w:rsidRPr="00857498" w:rsidRDefault="00B728CC" w:rsidP="00B728CC">
      <w:pPr>
        <w:rPr>
          <w:rStyle w:val="SubtleEmphasis"/>
        </w:rPr>
      </w:pPr>
      <w:r w:rsidRPr="00857498">
        <w:rPr>
          <w:rStyle w:val="SubtleEmphasis"/>
        </w:rPr>
        <w:t>(“The Radioactive Racism Behind Nuclear Energy”, March 2011, http://colorlines.com/archives/2011/03/the_radioactive_racism_behind_nuclear_peace.html)</w:t>
      </w:r>
    </w:p>
    <w:p w14:paraId="00622DC9" w14:textId="77777777" w:rsidR="00B728CC" w:rsidRDefault="00B728CC" w:rsidP="00B728CC">
      <w:pPr>
        <w:tabs>
          <w:tab w:val="left" w:pos="270"/>
        </w:tabs>
        <w:ind w:left="270"/>
        <w:rPr>
          <w:rStyle w:val="StyleBoldUnderline"/>
        </w:rPr>
      </w:pPr>
      <w:r w:rsidRPr="00184D6D">
        <w:rPr>
          <w:rStyle w:val="SubtleEmphasis"/>
        </w:rPr>
        <w:t>When the apocalyptic cloud erupted over Hiroshima and Nagasaki, the world woke up to the dawn of the nuclear age. Today, if we survey the landscape of nuclear development across the planet, we see that</w:t>
      </w:r>
      <w:r w:rsidRPr="00184D6D">
        <w:t xml:space="preserve"> </w:t>
      </w:r>
      <w:r w:rsidRPr="00184D6D">
        <w:rPr>
          <w:rStyle w:val="StyleBoldUnderline"/>
        </w:rPr>
        <w:t>the destructive impacts of the technology are often paired with the dehumanizing impacts of environmental racism</w:t>
      </w:r>
      <w:r w:rsidRPr="00184D6D">
        <w:t>.</w:t>
      </w:r>
      <w:r>
        <w:t xml:space="preserve"> </w:t>
      </w:r>
      <w:r w:rsidRPr="00857498">
        <w:rPr>
          <w:rStyle w:val="StyleBoldUnderline"/>
          <w:highlight w:val="yellow"/>
        </w:rPr>
        <w:t>At every point in the nuclear production chain, the industry has sloughed a disproportionate</w:t>
      </w:r>
      <w:r w:rsidRPr="00184D6D">
        <w:rPr>
          <w:rStyle w:val="StyleBoldUnderline"/>
        </w:rPr>
        <w:t xml:space="preserve"> share of the </w:t>
      </w:r>
      <w:r w:rsidRPr="00857498">
        <w:rPr>
          <w:rStyle w:val="StyleBoldUnderline"/>
          <w:highlight w:val="yellow"/>
        </w:rPr>
        <w:t>risk on marginalized communities</w:t>
      </w:r>
      <w:r w:rsidRPr="00184D6D">
        <w:rPr>
          <w:rStyle w:val="StyleBoldUnderline"/>
        </w:rPr>
        <w:t>, from </w:t>
      </w:r>
      <w:hyperlink r:id="rId14" w:history="1">
        <w:r w:rsidRPr="00184D6D">
          <w:rPr>
            <w:rStyle w:val="StyleBoldUnderline"/>
          </w:rPr>
          <w:t>native peoples in the Southwest United States</w:t>
        </w:r>
      </w:hyperlink>
      <w:r w:rsidRPr="00184D6D">
        <w:rPr>
          <w:rStyle w:val="StyleBoldUnderline"/>
        </w:rPr>
        <w:t> to the </w:t>
      </w:r>
      <w:hyperlink r:id="rId15" w:history="1">
        <w:r w:rsidRPr="00184D6D">
          <w:rPr>
            <w:rStyle w:val="StyleBoldUnderline"/>
          </w:rPr>
          <w:t>Australian outback</w:t>
        </w:r>
      </w:hyperlink>
      <w:r w:rsidRPr="00184D6D">
        <w:rPr>
          <w:rStyle w:val="StyleBoldUnderline"/>
        </w:rPr>
        <w:t xml:space="preserve">. </w:t>
      </w:r>
      <w:r w:rsidRPr="00184D6D">
        <w:rPr>
          <w:rStyle w:val="SubtleEmphasis"/>
        </w:rPr>
        <w:t>While the rest of the world hums along with nuclear power</w:t>
      </w:r>
      <w:r w:rsidRPr="00184D6D">
        <w:t xml:space="preserve">, </w:t>
      </w:r>
      <w:r w:rsidRPr="00857498">
        <w:rPr>
          <w:rStyle w:val="StyleBoldUnderline"/>
          <w:highlight w:val="yellow"/>
        </w:rPr>
        <w:t>many</w:t>
      </w:r>
      <w:r w:rsidRPr="00184D6D">
        <w:rPr>
          <w:rStyle w:val="StyleBoldUnderline"/>
        </w:rPr>
        <w:t xml:space="preserve"> of these communities h</w:t>
      </w:r>
      <w:r w:rsidRPr="00857498">
        <w:rPr>
          <w:rStyle w:val="StyleBoldUnderline"/>
          <w:highlight w:val="yellow"/>
        </w:rPr>
        <w:t>ave fought a losing battle against the standard corporate line that technological advancements have led to seamless safety</w:t>
      </w:r>
      <w:r w:rsidRPr="00184D6D">
        <w:rPr>
          <w:rStyle w:val="StyleBoldUnderline"/>
        </w:rPr>
        <w:t>.</w:t>
      </w:r>
      <w:r>
        <w:rPr>
          <w:rStyle w:val="StyleBoldUnderline"/>
        </w:rPr>
        <w:t xml:space="preserve"> </w:t>
      </w:r>
      <w:r w:rsidRPr="00184D6D">
        <w:rPr>
          <w:rStyle w:val="SubtleEmphasis"/>
        </w:rPr>
        <w:t>Last week in South Africa, environmental activists </w:t>
      </w:r>
      <w:hyperlink r:id="rId16" w:history="1">
        <w:r w:rsidRPr="00184D6D">
          <w:rPr>
            <w:rStyle w:val="SubtleEmphasis"/>
          </w:rPr>
          <w:t>recharged their anti-nuclear campaign</w:t>
        </w:r>
      </w:hyperlink>
      <w:r w:rsidRPr="00184D6D">
        <w:rPr>
          <w:rStyle w:val="SubtleEmphasis"/>
        </w:rPr>
        <w:t> in light of the</w:t>
      </w:r>
      <w:hyperlink r:id="rId17" w:history="1">
        <w:r w:rsidRPr="00184D6D">
          <w:rPr>
            <w:rStyle w:val="SubtleEmphasis"/>
          </w:rPr>
          <w:t>metastasizing disaster in Japan</w:t>
        </w:r>
      </w:hyperlink>
      <w:r w:rsidRPr="00184D6D">
        <w:rPr>
          <w:rStyle w:val="SubtleEmphasis"/>
        </w:rPr>
        <w:t>. Today, in the shadow of Fukushima, the African continent’s </w:t>
      </w:r>
      <w:hyperlink r:id="rId18" w:history="1">
        <w:r w:rsidRPr="00184D6D">
          <w:rPr>
            <w:rStyle w:val="SubtleEmphasis"/>
          </w:rPr>
          <w:t>one nuclear power plant</w:t>
        </w:r>
      </w:hyperlink>
      <w:r w:rsidRPr="00184D6D">
        <w:rPr>
          <w:rStyle w:val="SubtleEmphasis"/>
        </w:rPr>
        <w:t>, near Cape Town, is no longer a symbol of South Africa’s relative industrial advancement. Rather, it is an emblem of a ruthless pursuit of new fuel at the public’s expense. Under the government’s energy program, designed to wean the country of its current dependency on coal, nuclear power will grow to about 23 percent of new energy generated by 2031, from just 2 percent in 2009, </w:t>
      </w:r>
      <w:hyperlink r:id="rId19" w:history="1">
        <w:r w:rsidRPr="00184D6D">
          <w:rPr>
            <w:rStyle w:val="SubtleEmphasis"/>
          </w:rPr>
          <w:t>according to Bloomberg</w:t>
        </w:r>
      </w:hyperlink>
      <w:r w:rsidRPr="00184D6D">
        <w:rPr>
          <w:rStyle w:val="SubtleEmphasis"/>
        </w:rPr>
        <w:t>. Advocates for the poor, women and other disenfranchised communities say</w:t>
      </w:r>
      <w:r w:rsidRPr="00184D6D">
        <w:t xml:space="preserve"> </w:t>
      </w:r>
      <w:r w:rsidRPr="00857498">
        <w:rPr>
          <w:rStyle w:val="StyleBoldUnderline"/>
          <w:highlight w:val="yellow"/>
        </w:rPr>
        <w:t>the environmental harms of nuclear power will aggravate the social inequalities that persist</w:t>
      </w:r>
      <w:r w:rsidRPr="00184D6D">
        <w:t xml:space="preserve"> </w:t>
      </w:r>
      <w:r w:rsidRPr="00184D6D">
        <w:rPr>
          <w:rStyle w:val="SubtleEmphasis"/>
        </w:rPr>
        <w:t>despite the end of apartheid. In an email from Cape Town, Muna Lakhani, co-coordinator of </w:t>
      </w:r>
      <w:hyperlink r:id="rId20" w:history="1">
        <w:r w:rsidRPr="00184D6D">
          <w:rPr>
            <w:rStyle w:val="SubtleEmphasis"/>
          </w:rPr>
          <w:t>Earthlife Africa’s Unplug Nuclear Campaign</w:t>
        </w:r>
      </w:hyperlink>
      <w:r w:rsidRPr="00184D6D">
        <w:rPr>
          <w:rStyle w:val="SubtleEmphasis"/>
        </w:rPr>
        <w:t>, told Colorlines that the government’s new nuclear agenda “was received with shock by civil society and labour formations” and amounted to “effectively an ‘up yours’ response to the citizens of our country”:</w:t>
      </w:r>
      <w:r>
        <w:t xml:space="preserve"> </w:t>
      </w:r>
      <w:r w:rsidRPr="00184D6D">
        <w:rPr>
          <w:rStyle w:val="StyleBoldUnderline"/>
        </w:rPr>
        <w:t>One would think that the South African government would pause for a moment, in the aftermath of the ongoing nuclear catastrophe at Fukushima in Japan, about committing</w:t>
      </w:r>
      <w:r w:rsidRPr="00184D6D">
        <w:t xml:space="preserve"> us </w:t>
      </w:r>
      <w:r w:rsidRPr="00184D6D">
        <w:rPr>
          <w:rStyle w:val="StyleBoldUnderline"/>
        </w:rPr>
        <w:t>to a nuclear future</w:t>
      </w:r>
      <w:r w:rsidRPr="00184D6D">
        <w:rPr>
          <w:rStyle w:val="SubtleEmphasis"/>
        </w:rPr>
        <w:t>…. Effectively, this message says to all of us: 1) we do not care about your health and safety; 2) we would rather support and pay for foreign technologies than develop local industry; 3) we would rather pay foreign workers than generate more jobs in South Africa; 4) we do not care that we will be responsible for poisoning Mother Africa for hundreds of thousands of years. In the coastal region of Bantamsklip, </w:t>
      </w:r>
      <w:hyperlink r:id="rId21" w:history="1">
        <w:r w:rsidRPr="00184D6D">
          <w:rPr>
            <w:rStyle w:val="SubtleEmphasis"/>
          </w:rPr>
          <w:t>plans to site a nuclear reactor</w:t>
        </w:r>
      </w:hyperlink>
      <w:r w:rsidRPr="00184D6D">
        <w:rPr>
          <w:rStyle w:val="SubtleEmphasis"/>
        </w:rPr>
        <w:t> have sparked a </w:t>
      </w:r>
      <w:hyperlink r:id="rId22" w:history="1">
        <w:r w:rsidRPr="00184D6D">
          <w:rPr>
            <w:rStyle w:val="SubtleEmphasis"/>
          </w:rPr>
          <w:t>passionate campaign</w:t>
        </w:r>
      </w:hyperlink>
      <w:r w:rsidRPr="00184D6D">
        <w:rPr>
          <w:rStyle w:val="SubtleEmphasis"/>
        </w:rPr>
        <w:t> to protect the area’s wildlife and local communities. South Africa’s nuclear dreams fall on a </w:t>
      </w:r>
      <w:hyperlink r:id="rId23" w:history="1">
        <w:r w:rsidRPr="00184D6D">
          <w:rPr>
            <w:rStyle w:val="SubtleEmphasis"/>
          </w:rPr>
          <w:t>historical trajectory</w:t>
        </w:r>
      </w:hyperlink>
      <w:r w:rsidRPr="00184D6D">
        <w:rPr>
          <w:rStyle w:val="SubtleEmphasis"/>
        </w:rPr>
        <w:t> stretching from imperialism to modern-day resource exploitation. Decades ago, South Africa led the continent in nuclear development and capitalized on its native uranium stores. Although today South Africa is ignored in the geopolitical discourse on non-proliferation, nuclear power is entwined in roots of </w:t>
      </w:r>
      <w:hyperlink r:id="rId24" w:history="1">
        <w:r w:rsidRPr="00184D6D">
          <w:rPr>
            <w:rStyle w:val="SubtleEmphasis"/>
          </w:rPr>
          <w:t>apartheid and its massive security state</w:t>
        </w:r>
      </w:hyperlink>
      <w:r w:rsidRPr="00184D6D">
        <w:rPr>
          <w:rStyle w:val="SubtleEmphasis"/>
        </w:rPr>
        <w:t xml:space="preserve">. </w:t>
      </w:r>
      <w:hyperlink r:id="rId25" w:history="1">
        <w:r w:rsidRPr="00184D6D">
          <w:rPr>
            <w:rStyle w:val="SubtleEmphasis"/>
          </w:rPr>
          <w:t>David Fig</w:t>
        </w:r>
      </w:hyperlink>
      <w:r w:rsidRPr="00184D6D">
        <w:rPr>
          <w:rStyle w:val="SubtleEmphasis"/>
        </w:rPr>
        <w:t xml:space="preserve">, author of “Uranium Road: Questioning South Africa’s Nuclear Direction,” broke down the country’s atomic evolution on “Democracy Now!”: South Africa had a lot of uranium. And so, the first time that we were integrated into the world nuclear industry was through providing uranium to the bomb programs of your country, the United States, and Britain, in the ’40s and ’50s. And then, as prizes, </w:t>
      </w:r>
      <w:proofErr w:type="gramStart"/>
      <w:r w:rsidRPr="00184D6D">
        <w:rPr>
          <w:rStyle w:val="SubtleEmphasis"/>
        </w:rPr>
        <w:t>we were given research reactors by President Eisenhower</w:t>
      </w:r>
      <w:proofErr w:type="gramEnd"/>
      <w:r w:rsidRPr="00184D6D">
        <w:rPr>
          <w:rStyle w:val="SubtleEmphasis"/>
        </w:rPr>
        <w:t>. And later, during apartheid, the world turned a blind eye while we made nuclear weapons. And so, the nuclear energy industry was just a smokescreen, in a way, for arming apartheid during the Cold War. Nuking the Global South South Africa is not alone, however.</w:t>
      </w:r>
      <w:r w:rsidRPr="00184D6D">
        <w:t xml:space="preserve"> </w:t>
      </w:r>
      <w:r w:rsidRPr="00857498">
        <w:rPr>
          <w:rStyle w:val="StyleBoldUnderline"/>
          <w:highlight w:val="yellow"/>
        </w:rPr>
        <w:t>Conflicts over uranium mining, waste, and nuclear energy development have emerged across the Global South</w:t>
      </w:r>
      <w:r w:rsidRPr="00184D6D">
        <w:rPr>
          <w:rStyle w:val="StyleBoldUnderline"/>
        </w:rPr>
        <w:t>,</w:t>
      </w:r>
      <w:r w:rsidRPr="00184D6D">
        <w:t xml:space="preserve"> </w:t>
      </w:r>
      <w:r w:rsidRPr="00184D6D">
        <w:rPr>
          <w:rStyle w:val="SubtleEmphasis"/>
        </w:rPr>
        <w:t>including recently in </w:t>
      </w:r>
      <w:hyperlink r:id="rId26" w:history="1">
        <w:r w:rsidRPr="00184D6D">
          <w:rPr>
            <w:rStyle w:val="SubtleEmphasis"/>
          </w:rPr>
          <w:t>Niger</w:t>
        </w:r>
      </w:hyperlink>
      <w:r w:rsidRPr="00184D6D">
        <w:rPr>
          <w:rStyle w:val="SubtleEmphasis"/>
        </w:rPr>
        <w:t> and </w:t>
      </w:r>
      <w:hyperlink r:id="rId27" w:history="1">
        <w:r w:rsidRPr="00184D6D">
          <w:rPr>
            <w:rStyle w:val="SubtleEmphasis"/>
          </w:rPr>
          <w:t>South Asia</w:t>
        </w:r>
      </w:hyperlink>
      <w:r w:rsidRPr="00184D6D">
        <w:rPr>
          <w:rStyle w:val="SubtleEmphasis"/>
        </w:rPr>
        <w:t xml:space="preserve">. </w:t>
      </w:r>
      <w:hyperlink r:id="rId28" w:history="1">
        <w:r w:rsidRPr="00184D6D">
          <w:rPr>
            <w:rStyle w:val="SubtleEmphasis"/>
          </w:rPr>
          <w:t>Jim Green of Friends of the Earth Australia</w:t>
        </w:r>
      </w:hyperlink>
      <w:r w:rsidRPr="00184D6D">
        <w:rPr>
          <w:rStyle w:val="SubtleEmphasis"/>
        </w:rPr>
        <w:t> noted that</w:t>
      </w:r>
      <w:r w:rsidRPr="00184D6D">
        <w:t xml:space="preserve"> </w:t>
      </w:r>
      <w:r w:rsidRPr="00184D6D">
        <w:rPr>
          <w:rStyle w:val="StyleBoldUnderline"/>
        </w:rPr>
        <w:t>Australian </w:t>
      </w:r>
      <w:hyperlink r:id="rId29" w:history="1">
        <w:r w:rsidRPr="00184D6D">
          <w:rPr>
            <w:rStyle w:val="StyleBoldUnderline"/>
          </w:rPr>
          <w:t>aboriginal communities have resisted radioactive waste dumping</w:t>
        </w:r>
      </w:hyperlink>
      <w:r w:rsidRPr="00184D6D">
        <w:rPr>
          <w:rStyle w:val="StyleBoldUnderline"/>
        </w:rPr>
        <w:t> on their lands in violation of their sovereignty and human rights.</w:t>
      </w:r>
      <w:r w:rsidRPr="00184D6D">
        <w:t xml:space="preserve"> </w:t>
      </w:r>
      <w:r w:rsidRPr="00184D6D">
        <w:rPr>
          <w:rStyle w:val="SubtleEmphasis"/>
        </w:rPr>
        <w:t>Globally, he said</w:t>
      </w:r>
      <w:r w:rsidRPr="00184D6D">
        <w:t xml:space="preserve">, </w:t>
      </w:r>
      <w:r w:rsidRPr="00857498">
        <w:rPr>
          <w:highlight w:val="yellow"/>
        </w:rPr>
        <w:t>“</w:t>
      </w:r>
      <w:proofErr w:type="gramStart"/>
      <w:r w:rsidRPr="00857498">
        <w:rPr>
          <w:rStyle w:val="StyleBoldUnderline"/>
          <w:highlight w:val="yellow"/>
        </w:rPr>
        <w:t>the</w:t>
      </w:r>
      <w:proofErr w:type="gramEnd"/>
      <w:r w:rsidRPr="00857498">
        <w:rPr>
          <w:rStyle w:val="StyleBoldUnderline"/>
          <w:highlight w:val="yellow"/>
        </w:rPr>
        <w:t xml:space="preserve"> nuclear industry profits from and reinforces racism.</w:t>
      </w:r>
      <w:r w:rsidRPr="00184D6D">
        <w:rPr>
          <w:rStyle w:val="StyleBoldUnderline"/>
        </w:rPr>
        <w:t xml:space="preserve"> Backed by its political partners, </w:t>
      </w:r>
      <w:r w:rsidRPr="00857498">
        <w:rPr>
          <w:rStyle w:val="StyleBoldUnderline"/>
          <w:highlight w:val="yellow"/>
        </w:rPr>
        <w:t>the industry forces uranium mines</w:t>
      </w:r>
      <w:r w:rsidRPr="00184D6D">
        <w:rPr>
          <w:rStyle w:val="StyleBoldUnderline"/>
        </w:rPr>
        <w:t xml:space="preserve">, nuclear </w:t>
      </w:r>
      <w:r w:rsidRPr="00857498">
        <w:rPr>
          <w:rStyle w:val="StyleBoldUnderline"/>
          <w:highlight w:val="yellow"/>
        </w:rPr>
        <w:t>reactors</w:t>
      </w:r>
      <w:r w:rsidRPr="00184D6D">
        <w:rPr>
          <w:rStyle w:val="StyleBoldUnderline"/>
        </w:rPr>
        <w:t xml:space="preserve">, radioactive waste </w:t>
      </w:r>
      <w:r w:rsidRPr="00857498">
        <w:rPr>
          <w:rStyle w:val="StyleBoldUnderline"/>
          <w:highlight w:val="yellow"/>
        </w:rPr>
        <w:t>dumps and weapons tests on to the land of indigenous peoples</w:t>
      </w:r>
      <w:r w:rsidRPr="00184D6D">
        <w:rPr>
          <w:rStyle w:val="StyleBoldUnderline"/>
        </w:rPr>
        <w:t>.”</w:t>
      </w:r>
      <w:r>
        <w:rPr>
          <w:rStyle w:val="StyleBoldUnderline"/>
        </w:rPr>
        <w:t xml:space="preserve"> </w:t>
      </w:r>
      <w:r w:rsidRPr="00184D6D">
        <w:rPr>
          <w:rStyle w:val="SubtleEmphasis"/>
        </w:rPr>
        <w:t>Although the specter of nuclear weaponry still looms in debates on North Korea and Iran, the core of today’s nuclear crisis lies in the gears of global capitalism. After a long chill following the disasters in </w:t>
      </w:r>
      <w:hyperlink r:id="rId30" w:history="1">
        <w:r w:rsidRPr="00184D6D">
          <w:rPr>
            <w:rStyle w:val="SubtleEmphasis"/>
          </w:rPr>
          <w:t>Chernobyl and Three Mile Island</w:t>
        </w:r>
      </w:hyperlink>
      <w:r w:rsidRPr="00184D6D">
        <w:rPr>
          <w:rStyle w:val="SubtleEmphasis"/>
        </w:rPr>
        <w:t>, governments have in recent years responded to climate change issues by rebranding nuclear as a </w:t>
      </w:r>
      <w:hyperlink r:id="rId31" w:history="1">
        <w:r w:rsidRPr="00184D6D">
          <w:rPr>
            <w:rStyle w:val="SubtleEmphasis"/>
          </w:rPr>
          <w:t>fossil fuel alternative</w:t>
        </w:r>
      </w:hyperlink>
      <w:r w:rsidRPr="00184D6D">
        <w:rPr>
          <w:rStyle w:val="SubtleEmphasis"/>
        </w:rPr>
        <w:t>. We don’t know if the fallout from Fukushima will brake the </w:t>
      </w:r>
      <w:hyperlink r:id="rId32" w:history="1">
        <w:r w:rsidRPr="00184D6D">
          <w:rPr>
            <w:rStyle w:val="SubtleEmphasis"/>
          </w:rPr>
          <w:t>industry’s renewed momentum</w:t>
        </w:r>
      </w:hyperlink>
      <w:r w:rsidRPr="00184D6D">
        <w:rPr>
          <w:rStyle w:val="SubtleEmphasis"/>
        </w:rPr>
        <w:t> </w:t>
      </w:r>
      <w:hyperlink r:id="rId33" w:history="1">
        <w:r w:rsidRPr="00184D6D">
          <w:rPr>
            <w:rStyle w:val="SubtleEmphasis"/>
          </w:rPr>
          <w:t>in the U.S.</w:t>
        </w:r>
      </w:hyperlink>
      <w:r w:rsidRPr="00184D6D">
        <w:rPr>
          <w:rStyle w:val="SubtleEmphasis"/>
        </w:rPr>
        <w:t xml:space="preserve">, but </w:t>
      </w:r>
      <w:r w:rsidRPr="00857498">
        <w:rPr>
          <w:rStyle w:val="StyleBoldUnderline"/>
          <w:highlight w:val="yellow"/>
        </w:rPr>
        <w:t>as</w:t>
      </w:r>
      <w:r w:rsidRPr="00184D6D">
        <w:rPr>
          <w:rStyle w:val="SubtleEmphasis"/>
        </w:rPr>
        <w:t xml:space="preserve"> long as truly clean energy sources like wind and solar remain starved of investment—and</w:t>
      </w:r>
      <w:r w:rsidRPr="00184D6D">
        <w:t xml:space="preserve"> </w:t>
      </w:r>
      <w:r w:rsidRPr="00184D6D">
        <w:rPr>
          <w:rStyle w:val="StyleBoldUnderline"/>
        </w:rPr>
        <w:t>the pu</w:t>
      </w:r>
      <w:r w:rsidRPr="00857498">
        <w:rPr>
          <w:rStyle w:val="StyleBoldUnderline"/>
          <w:highlight w:val="yellow"/>
        </w:rPr>
        <w:t>blic memory of past meltdowns fade—the temptations of nuclear power may continue to eclipse fears</w:t>
      </w:r>
      <w:r w:rsidRPr="00184D6D">
        <w:rPr>
          <w:rStyle w:val="StyleBoldUnderline"/>
        </w:rPr>
        <w:t xml:space="preserve"> of its global consequences.</w:t>
      </w:r>
      <w:r>
        <w:rPr>
          <w:rStyle w:val="StyleBoldUnderline"/>
        </w:rPr>
        <w:t xml:space="preserve"> </w:t>
      </w:r>
      <w:r w:rsidRPr="00184D6D">
        <w:rPr>
          <w:rStyle w:val="SubtleEmphasis"/>
        </w:rPr>
        <w:t>Richard Falk, U.N. Special Rapporteur on Palestinian human rights, </w:t>
      </w:r>
      <w:hyperlink r:id="rId34" w:history="1">
        <w:r w:rsidRPr="00184D6D">
          <w:rPr>
            <w:rStyle w:val="SubtleEmphasis"/>
          </w:rPr>
          <w:t>commented in Al Jazaeera</w:t>
        </w:r>
      </w:hyperlink>
      <w:r w:rsidRPr="00184D6D">
        <w:rPr>
          <w:rStyle w:val="SubtleEmphasis"/>
        </w:rPr>
        <w:t> on the link between the Cold War lust for nuclear weapons and the harnessing of nuclear power for “civilian” energy exploitation. To understand the lessons of Fukushima, he wrote: [</w:t>
      </w:r>
      <w:proofErr w:type="gramStart"/>
      <w:r w:rsidRPr="00184D6D">
        <w:rPr>
          <w:rStyle w:val="SubtleEmphasis"/>
        </w:rPr>
        <w:t>W]e</w:t>
      </w:r>
      <w:proofErr w:type="gramEnd"/>
      <w:r w:rsidRPr="00184D6D">
        <w:rPr>
          <w:rStyle w:val="SubtleEmphasis"/>
        </w:rPr>
        <w:t xml:space="preserve"> must take account of the incredible Faustian bargain sold to the non-nuclear world: give up a nuclear weapons option and in exchange get an unlimited ”pass” to the ”benefits” of nuclear energy… And we know that governments will be under great pressure to renew the Faustian bargain despite what should have been clear from the moment the bombs fell in 1945: This technology is far too unforgiving and lethal to be managed safely over time by human institutions, even if they were operated responsibly, which they are not. </w:t>
      </w:r>
      <w:r w:rsidRPr="00857498">
        <w:rPr>
          <w:rStyle w:val="StyleBoldUnderline"/>
          <w:highlight w:val="yellow"/>
        </w:rPr>
        <w:t>If safety</w:t>
      </w:r>
      <w:r w:rsidRPr="00184D6D">
        <w:rPr>
          <w:rStyle w:val="StyleBoldUnderline"/>
        </w:rPr>
        <w:t xml:space="preserve"> in the nuclear age </w:t>
      </w:r>
      <w:r w:rsidRPr="00857498">
        <w:rPr>
          <w:rStyle w:val="StyleBoldUnderline"/>
          <w:highlight w:val="yellow"/>
        </w:rPr>
        <w:t>can’t be guaranteed for all, the industry and</w:t>
      </w:r>
      <w:r w:rsidRPr="00184D6D">
        <w:t xml:space="preserve"> </w:t>
      </w:r>
      <w:r w:rsidRPr="00184D6D">
        <w:rPr>
          <w:rStyle w:val="SubtleEmphasis"/>
        </w:rPr>
        <w:t>its friends in</w:t>
      </w:r>
      <w:r w:rsidRPr="00184D6D">
        <w:t xml:space="preserve"> </w:t>
      </w:r>
      <w:r w:rsidRPr="00857498">
        <w:rPr>
          <w:rStyle w:val="StyleBoldUnderline"/>
          <w:highlight w:val="yellow"/>
        </w:rPr>
        <w:t>government</w:t>
      </w:r>
      <w:r w:rsidRPr="00184D6D">
        <w:rPr>
          <w:rStyle w:val="StyleBoldUnderline"/>
        </w:rPr>
        <w:t xml:space="preserve"> can always try a more efficient method of managing risk: </w:t>
      </w:r>
      <w:r w:rsidRPr="00857498">
        <w:rPr>
          <w:rStyle w:val="StyleBoldUnderline"/>
          <w:highlight w:val="yellow"/>
        </w:rPr>
        <w:t>confine the danger zone to the populations they see as less worthy of protection.</w:t>
      </w:r>
    </w:p>
    <w:p w14:paraId="43A9E00B" w14:textId="77777777" w:rsidR="00B728CC" w:rsidRDefault="00B728CC" w:rsidP="00BF45EF">
      <w:pPr>
        <w:rPr>
          <w:b/>
          <w:sz w:val="24"/>
        </w:rPr>
      </w:pPr>
    </w:p>
    <w:p w14:paraId="5FCC368D" w14:textId="77777777" w:rsidR="00BF45EF" w:rsidRPr="00BF45EF" w:rsidRDefault="00BF45EF" w:rsidP="00BF45EF">
      <w:pPr>
        <w:rPr>
          <w:b/>
          <w:sz w:val="24"/>
        </w:rPr>
      </w:pPr>
      <w:r w:rsidRPr="00BF45EF">
        <w:rPr>
          <w:b/>
          <w:sz w:val="24"/>
        </w:rPr>
        <w:t>Nuclear power industries dump radioactive waste on Native reservations and blatantly ignore Environmental Justice—lobbying and blackmail overcome any political opposition</w:t>
      </w:r>
    </w:p>
    <w:p w14:paraId="323AF328" w14:textId="77777777" w:rsidR="00BF45EF" w:rsidRDefault="00BF45EF" w:rsidP="00BF45EF">
      <w:pPr>
        <w:rPr>
          <w:rStyle w:val="StyleStyleBold12pt"/>
        </w:rPr>
      </w:pPr>
    </w:p>
    <w:p w14:paraId="38559B4F" w14:textId="77777777" w:rsidR="00BF45EF" w:rsidRPr="00CD42D1" w:rsidRDefault="00BF45EF" w:rsidP="00BF45EF">
      <w:r w:rsidRPr="0057330B">
        <w:rPr>
          <w:rStyle w:val="StyleStyleBold12pt"/>
        </w:rPr>
        <w:t>NIRS 1</w:t>
      </w:r>
      <w:r>
        <w:rPr>
          <w:b/>
        </w:rPr>
        <w:t xml:space="preserve"> </w:t>
      </w:r>
      <w:r w:rsidRPr="00CD42D1">
        <w:rPr>
          <w:sz w:val="16"/>
          <w:szCs w:val="16"/>
        </w:rPr>
        <w:t xml:space="preserve">(Nuclear Information and Resource Service, “ Environmental Racism, Tribal Sovereignty and Nuclear Waste High-Level Atomic Waste Dump Targeted at Skull Valley Goshute Indian Reservation in Utah” </w:t>
      </w:r>
      <w:hyperlink r:id="rId35" w:history="1">
        <w:r w:rsidRPr="00CD42D1">
          <w:rPr>
            <w:rStyle w:val="Hyperlink"/>
            <w:sz w:val="16"/>
            <w:szCs w:val="16"/>
          </w:rPr>
          <w:t>http://www.nirs.org/factsheets/pfsejfactsheet.htm Feb 15 2001</w:t>
        </w:r>
      </w:hyperlink>
      <w:r w:rsidRPr="00CD42D1">
        <w:rPr>
          <w:sz w:val="16"/>
          <w:szCs w:val="16"/>
        </w:rPr>
        <w:t xml:space="preserve">) </w:t>
      </w:r>
    </w:p>
    <w:p w14:paraId="4734089B" w14:textId="7FA4F1D4" w:rsidR="00BF45EF" w:rsidRDefault="00BF45EF" w:rsidP="00BF45EF">
      <w:pPr>
        <w:tabs>
          <w:tab w:val="left" w:pos="270"/>
        </w:tabs>
        <w:ind w:left="270"/>
        <w:rPr>
          <w:rStyle w:val="StyleBoldUnderline"/>
        </w:rPr>
      </w:pPr>
      <w:r w:rsidRPr="00505AA6">
        <w:rPr>
          <w:rStyle w:val="StyleBoldUnderline"/>
        </w:rPr>
        <w:t>Nevadans and Utahans living downwind and downstream from nuclear weapons testing, uranium mining, and radioactive waste dumping have suffered immensely during the Nuclear Age</w:t>
      </w:r>
      <w:r w:rsidRPr="00505AA6">
        <w:rPr>
          <w:sz w:val="14"/>
        </w:rPr>
        <w:t xml:space="preserve">. But </w:t>
      </w:r>
      <w:r w:rsidRPr="00505AA6">
        <w:rPr>
          <w:rStyle w:val="StyleBoldUnderline"/>
        </w:rPr>
        <w:t>even in the "nuclear sacrifice zones" of the desert Southwest, it is Native Americans--from Navajo uranium miners to tribal communities targeted with atomic waste dumps-- who have borne the brunt of both the front and back ends of the nuclear fuel cycle.</w:t>
      </w:r>
      <w:r>
        <w:rPr>
          <w:rStyle w:val="StyleBoldUnderline"/>
        </w:rPr>
        <w:t xml:space="preserve"> </w:t>
      </w:r>
      <w:r w:rsidRPr="00505AA6">
        <w:rPr>
          <w:rStyle w:val="StyleBoldUnderline"/>
        </w:rPr>
        <w:t xml:space="preserve">The </w:t>
      </w:r>
      <w:r w:rsidRPr="00505AA6">
        <w:rPr>
          <w:sz w:val="14"/>
        </w:rPr>
        <w:t xml:space="preserve">tiny </w:t>
      </w:r>
      <w:r w:rsidRPr="00505AA6">
        <w:rPr>
          <w:rStyle w:val="StyleBoldUnderline"/>
        </w:rPr>
        <w:t>Skull Valley Band of Goshute Indians Reservation</w:t>
      </w:r>
      <w:r w:rsidRPr="00505AA6">
        <w:rPr>
          <w:sz w:val="14"/>
        </w:rPr>
        <w:t xml:space="preserve"> in Utah </w:t>
      </w:r>
      <w:r w:rsidRPr="00505AA6">
        <w:rPr>
          <w:rStyle w:val="StyleBoldUnderline"/>
        </w:rPr>
        <w:t>is targeted for a very big nuclear waste dump. Private Fuel Storage</w:t>
      </w:r>
      <w:r w:rsidRPr="00505AA6">
        <w:rPr>
          <w:sz w:val="14"/>
        </w:rPr>
        <w:t xml:space="preserve"> (PFS), a limited liability corporation representing eight powerful nuclear utilities, </w:t>
      </w:r>
      <w:r w:rsidRPr="00505AA6">
        <w:rPr>
          <w:rStyle w:val="StyleBoldUnderline"/>
        </w:rPr>
        <w:t>wants to "temporarily" store 40,000 tons of commercial high-level radioactive waste</w:t>
      </w:r>
      <w:r w:rsidRPr="00505AA6">
        <w:rPr>
          <w:sz w:val="14"/>
        </w:rPr>
        <w:t xml:space="preserve"> (nearly the total amount that presently exists in the U.S.) </w:t>
      </w:r>
      <w:r w:rsidRPr="00505AA6">
        <w:rPr>
          <w:rStyle w:val="StyleBoldUnderline"/>
        </w:rPr>
        <w:t xml:space="preserve">next to the two-dozen tribal members who live on the small reservation. The PFS proposal is the latest in a long tradition of targeting Native American communities for such dumps. </w:t>
      </w:r>
      <w:r w:rsidRPr="00505AA6">
        <w:rPr>
          <w:sz w:val="14"/>
        </w:rPr>
        <w:t xml:space="preserve">But there is another tradition on the targeted reservations as well–fighting back against blatant environmental racism, and winning. Skull Valley Goshute tribal member Margene Bullcreek leads Ohngo Gaudadeh Devia (or OGD, Goshute for "Mountain Community"), a grassroots group of tribal members opposed to the dump. In addition to many other activities, OGD has filed an environmental justice contention before the Nuclear Regulatory Commission’s (NRC) Atomic Safety Licensing Board (ASLB). </w:t>
      </w:r>
      <w:r w:rsidRPr="00505AA6">
        <w:rPr>
          <w:rStyle w:val="StyleBoldUnderline"/>
        </w:rPr>
        <w:t>Both the federal government and the commercial nuclear power industry have targeted Native American reservations for such dumps for many years.</w:t>
      </w:r>
      <w:r w:rsidRPr="00505AA6">
        <w:rPr>
          <w:sz w:val="14"/>
        </w:rPr>
        <w:t xml:space="preserve"> In 1987, the U.S. Congress created the Office of the Nuclear Waste Negotiator in an effort to open a federal "monitored retrievable storage site" for high-level nuclear waste. The Negotiator sent letters to every federally recognized tribe in the country, offering hundreds of thousands and even millions of dollars to tribal council governments for first considering and then ultimately hosting the dump. Out of the hundreds of tribes approached, the Negotiator eventually courted about </w:t>
      </w:r>
      <w:proofErr w:type="gramStart"/>
      <w:r w:rsidRPr="00505AA6">
        <w:rPr>
          <w:sz w:val="14"/>
        </w:rPr>
        <w:t>two dozen</w:t>
      </w:r>
      <w:proofErr w:type="gramEnd"/>
      <w:r w:rsidRPr="00505AA6">
        <w:rPr>
          <w:sz w:val="14"/>
        </w:rPr>
        <w:t xml:space="preserve"> tribal councils in particular.</w:t>
      </w:r>
      <w:r>
        <w:rPr>
          <w:b/>
          <w:bCs/>
          <w:u w:val="single"/>
        </w:rPr>
        <w:t xml:space="preserve"> </w:t>
      </w:r>
      <w:r w:rsidRPr="00505AA6">
        <w:rPr>
          <w:sz w:val="16"/>
        </w:rPr>
        <w:t xml:space="preserve">Resistance from members within the targeted tribes, however, prevented the proposed dumps from opening. Grace Thorpe, founder of the National Environmental Coalition of Native Americans and an emeritus member of the Nuclear Information &amp; Resource Service board of directors, rallied her fellow tribal members and defeated the dump targeted at her own Sauk and Fox reservation in Oklahoma. Tribal members on other targeted reservations turned to Thorpe, and to such Native-led groups as Indigenous Environmental Network (IEN) and Honor the Earth, to learn how to organize their community to resist the federal nuclear waste dump. The Negotiator eventually set his sights on the Mescalero Apache Reservation in New Mexico. But tribal member Rufina Marie Laws spearheaded her community’s resistance against her own tribal council and the Negotiator, thwarting the dump. After having failed to open the intended dump, Congress defunded and dissolved the Office of the Nuclear Waste Negotiator in 1994. </w:t>
      </w:r>
      <w:r w:rsidRPr="00505AA6">
        <w:rPr>
          <w:rStyle w:val="StyleBoldUnderline"/>
        </w:rPr>
        <w:t>The commercial nuclear power industry, however, picked up where the Negotiator had left off. Led by Northern States Power (now Xcel Energy), 8 nuclear utility companies formed a coalition that attempted to overcome the resistance at Mescalero.</w:t>
      </w:r>
      <w:r w:rsidRPr="00505AA6">
        <w:rPr>
          <w:sz w:val="16"/>
        </w:rPr>
        <w:t xml:space="preserve"> A tribal referendum, however, doomed the dump to eventual failure. The utility coalition regrouped as Private Fuel Storage, and then turned to the Skull Valley Goshutes in Utah, another community that had been on the Negotiator’s target list. </w:t>
      </w:r>
      <w:r w:rsidRPr="00505AA6">
        <w:rPr>
          <w:rStyle w:val="StyleBoldUnderline"/>
        </w:rPr>
        <w:t>At the same time, the nuclear power industry contributed large sums to Congressional and Presidential campaigns, and lobbied hard on Capitol Hill to establish a "temporary storage site" at the Nevada nuclear weapons test site, not far from the proposed federal permanent underground dump for high-level atomic waste at Yucca Mountain, Nevada. Both these proposed "temporary" and permanent dump sites would be on Western Shoshone land</w:t>
      </w:r>
      <w:r w:rsidRPr="00505AA6">
        <w:rPr>
          <w:sz w:val="16"/>
        </w:rPr>
        <w:t xml:space="preserve">, as affirmed by the 1863 Treaty of Ruby Valley. Yucca Mountain is sacred to the Western Shoshone, and their National Council has long campaigned to prevent nuclear dumping there. </w:t>
      </w:r>
      <w:r w:rsidRPr="00505AA6">
        <w:rPr>
          <w:rStyle w:val="StyleBoldUnderline"/>
        </w:rPr>
        <w:t>Several incarnations of the nuclear power industry-backed "Mobile Chernobyl" bill appeared between 1995 and 2000. They were so dubbed because, if enacted, they would have launched the beginning of tens of thousands of dangerous irradiated nuclear fuel shipments to Nevada.</w:t>
      </w:r>
      <w:r w:rsidRPr="00505AA6">
        <w:rPr>
          <w:sz w:val="16"/>
        </w:rPr>
        <w:t xml:space="preserve"> Grassroots efforts across the country, combined with Nevadan leadership in Congress and an unwavering veto pledge by President Clinton, has successfully stopped "Mobile Chernobyl" in its tracks on Capitol Hill for the past five years. Having lost its bid to "temporarily" store its deadly wastes on Western Shoshone land near Yucca Mountain, nuclear utilities have re-focused their hopes for "interim" relief on Nevada’s neighbor, Utah. </w:t>
      </w:r>
      <w:r w:rsidRPr="00505AA6">
        <w:rPr>
          <w:rStyle w:val="StyleBoldUnderline"/>
        </w:rPr>
        <w:t>PFS must have done its homework: it would be hard to find a community more economically and politically vulnerable than the Skull Valley Goshutes to the Faustian bargain of getting "big bucks" in exchange for hosting the nation’s deadliest poisons</w:t>
      </w:r>
      <w:r w:rsidRPr="00505AA6">
        <w:rPr>
          <w:sz w:val="16"/>
        </w:rPr>
        <w:t xml:space="preserve">. </w:t>
      </w:r>
      <w:r w:rsidRPr="00505AA6">
        <w:rPr>
          <w:rStyle w:val="StyleBoldUnderline"/>
        </w:rPr>
        <w:t>Just 25 tribal members live on the tiny Skull Valley Band of Goshute Indians Reservation, an hour’s drive west and south from Salt Lake City in Tooele County, Utah. The remaining 100 Band members live in surrounding towns in Tooele County, in Salt Lake City, and elsewhere. The reservation is already surrounded by toxic industries.</w:t>
      </w:r>
      <w:r w:rsidRPr="00505AA6">
        <w:rPr>
          <w:sz w:val="16"/>
        </w:rPr>
        <w:t xml:space="preserve"> Magnesium Corporation is the nation’s worst air polluter, belching voluminous chlorine gas and hydrochloric acid clouds; hazardous waste landfills and incinerators dot the map; with a name straight out of Orwell’s 1984, Envirocare dumps "low level" nuclear waste in the next valley and is applying to accept atomic trash hundreds of times more radioactive than its present license allows. Dugway Proving Ground has tested VX nerve gas, leading in 1968 to the "accidental" killing of 6,400 sheep grazing in Skull Valley, whose toxic carcasses were then buried on the reservation without the tribe’s knowledge, let alone approval. The U.S. Army stores half its chemical weapon stockpile nearby, and is burning it in an incinerator prone to leaks; jets from Hill Air Force Base drop bombs on Wendover Bombing Range, and fighter crashes and misfired missiles have struck nearby. </w:t>
      </w:r>
      <w:proofErr w:type="gramStart"/>
      <w:r w:rsidRPr="00505AA6">
        <w:rPr>
          <w:sz w:val="16"/>
        </w:rPr>
        <w:t>Tribal members’ health is undoubtedly adversely impacted by this alphabet soup of toxins</w:t>
      </w:r>
      <w:proofErr w:type="gramEnd"/>
      <w:r w:rsidRPr="00505AA6">
        <w:rPr>
          <w:sz w:val="16"/>
        </w:rPr>
        <w:t xml:space="preserve">. Now PFS wants to add high-level nuclear waste to the mix. This toxic trend in Tooele County has left the reservation with almost no alternative economy. Pro-dump tribal chairman Leon Bear summed up his feelings: "We can’t do anything here that’s green or environmental. Would you buy a tomato from us if you knew what’s out here? </w:t>
      </w:r>
      <w:proofErr w:type="gramStart"/>
      <w:r w:rsidRPr="00505AA6">
        <w:rPr>
          <w:sz w:val="16"/>
        </w:rPr>
        <w:t>Of course not.</w:t>
      </w:r>
      <w:proofErr w:type="gramEnd"/>
      <w:r w:rsidRPr="00505AA6">
        <w:rPr>
          <w:sz w:val="16"/>
        </w:rPr>
        <w:t xml:space="preserve"> In order to attract any kind of development, we have to be consistent with what surrounds us." </w:t>
      </w:r>
      <w:r w:rsidRPr="00505AA6">
        <w:rPr>
          <w:rStyle w:val="StyleBoldUnderline"/>
        </w:rPr>
        <w:t>Targeting a tiny, impoverished Native American community, already so disproportionately overburdened with toxic exposures, to host the United States’ nuclear waste dump would seem a textbook violation of environmental justice. But the nuclear utilities did not let such considerations slow down their push for the PFS dump on the Skull Valley Reservation.</w:t>
      </w:r>
      <w:r>
        <w:rPr>
          <w:rStyle w:val="StyleBoldUnderline"/>
        </w:rPr>
        <w:t xml:space="preserve"> </w:t>
      </w:r>
      <w:r w:rsidRPr="00505AA6">
        <w:rPr>
          <w:sz w:val="16"/>
        </w:rPr>
        <w:t xml:space="preserve">Two days after Christmas in 1996, without the knowledge or approval of the Skull Valley Goshute General Council (the 60 adult members who govern the tribe), Tribal Chairman Leon Bear signed a lease agreement with PFS for an undisclosed amount of money. To this day, no tribal member outside the three member tribal executive committee knows how much money the tribe would receive for hosting the nation’s atomic waste dump. </w:t>
      </w:r>
      <w:proofErr w:type="gramStart"/>
      <w:r w:rsidRPr="00505AA6">
        <w:rPr>
          <w:sz w:val="16"/>
        </w:rPr>
        <w:t>The NRC, which must issue a license in order for the dump to open, ruled in its June, 2000 Draft Environmental Impact Statement (DEIS) that the dump does not violate environmental justice, because PFS will pay the tribe so handsomely.</w:t>
      </w:r>
      <w:proofErr w:type="gramEnd"/>
      <w:r w:rsidRPr="00505AA6">
        <w:rPr>
          <w:sz w:val="16"/>
        </w:rPr>
        <w:t xml:space="preserve"> Estimates of the secretive pay-off to the tribal council range from 60 to 200 million dollars.</w:t>
      </w:r>
      <w:r>
        <w:rPr>
          <w:sz w:val="16"/>
        </w:rPr>
        <w:t xml:space="preserve"> </w:t>
      </w:r>
      <w:r w:rsidRPr="00505AA6">
        <w:rPr>
          <w:rStyle w:val="StyleBoldUnderline"/>
        </w:rPr>
        <w:t xml:space="preserve">PFS’s strategy is simple: use unlimited amounts of money to buy out any potential opposition to locate a dump on the reservation. </w:t>
      </w:r>
      <w:r w:rsidRPr="00505AA6">
        <w:rPr>
          <w:sz w:val="16"/>
        </w:rPr>
        <w:t xml:space="preserve">In 1999, PFS entered into an undisclosed monetary agreement with resistant local cattle ranchers, and in May 2000 signed a deal with Tooele County in exchange for support of the dump. In an area of economic scarcity, money talks loudly. "It's pretty clear that utilities are willing to spend billions to move the spent fuel out of their back yard into ours," said Utah Governor Mike Leavitt, who adamantly </w:t>
      </w:r>
      <w:r w:rsidRPr="00505AA6">
        <w:rPr>
          <w:sz w:val="16"/>
          <w:szCs w:val="16"/>
        </w:rPr>
        <w:t>opposes the PFS dump. "The real issue is not the money," Bullcreek, has said. "The real issue is who we are as Native Americans and what we believe in. If we accept these wastes, we're going to lose our tradition." Bullcreek, a tribal member who resides on the reservation with her children, disagrees with NRC’s ruling that the dump presents "no disproportionately high and adverse impacts on low income or minority populations." (DEIS, pg. LXX of the introduction). She first became concerned by the way in which Chairman Bear had gone about signing the lease (without first bringing it to the general council for a vote). As she looked into it, she learned about the dangers of high-level nuclear waste, about the ways the PFS dump would threaten her tribe’s health, culture, traditions and reservation community life. The NRC’s ruling assumes that, given enough money, tribal members such as Bullcreek and her family could simply move from the reservation if they didn’t like the sight of a nuclear waste dump out their kitchen window. Such false logic fails to recognize traditional tribal members’ inextricable spiritual attachment to the land they and their ancestors inhabit. "Cedar and Sage are sacred here," says Bullcreek. "I cut willow branches over there to cradle my babies like my mother did, and my grandmother did, and her mother and her mother. Their bones are on this land. If you think this is desolate then you don’t know the land. You don’t know how to be still and listen. There is peace here. I felt I had to be outspoken or lose everything that has been passed down from generations. The stories that tell why we became the people we are and how we should consider our animal life, our air, things that are sacred to us. Leon Bear is trying to convince himself that what he is doing is right, but this waste will destroy who we are." Bullcreek is fighting the dump because it would ruin that peace and her family’s ancient connection to the land. If the dump is built, she has said she would be forced to move away from the homeland she loves. Has NRC considered the fact that for Bullcreek-–a fluent speaker of her native tongue-–to move away from the community would be yet another severe blow to the endangered Goshute language? What about other similar adverse impacts to the traditional culture? NRC’s ruling that the dump is justified because of the large economic benefit for the tribe (DEIS, p. 6-28) also fails to recognize that Chairman Bear seems to have no intention of sharing proceeds from PFS with opponents to the dump. OGD’s contention before the Licensing Board challenges this NRC finding of no environmental justice (EJ) violation. Tribal opposition to the dump has taken a number of other, complementary paths as well. Tribal member Sammy Blackbear, who lives with his four children on the reservation, has filed a lawsuit against the U.S. Bureau of Indian Affairs, alleging that it violated its trust responsibility to the tribe by quickly approving an illegitimate lease agreement between Chairman Bear and PFS. Over twenty tribal members, including Bullcreek, have joined as co-plaintiffs. Blackbear is also working with his U.S. Congressman to investigate allegations that Chairman Bear has used PFS income to bribe some tribal members into supporting the lease agreement and dump proposal, while blocking other payments due tribal members who oppose the dump. Bullcreek and Blackbear are actively working with concerned citizens of Utah to develop an alternative economic plan for their reservation. An effort is underway to obtain solar panels and wind turbines for installation in the community as a clean, renewable source of electricity. Both are also working with allies in the political and grassroots arenas outside the reservation, to counter the vast resources of the powerful nuclear utilities and other corporations promoting PFS. OGD’s EJ contention before the ASLB could be key to stopping the dump. A successful EJ contention against Louisiana Energy Services (LES) was essential in defeating a proposed uranium enrichment plant targeted at an impoverished rural African-American community. The NRC Licensing Board overseeing the LES case quoted President Clinton’s Executive Order 12898 in its ruling: "[</w:t>
      </w:r>
      <w:proofErr w:type="gramStart"/>
      <w:r w:rsidRPr="00505AA6">
        <w:rPr>
          <w:sz w:val="16"/>
          <w:szCs w:val="16"/>
        </w:rPr>
        <w:t>T]o</w:t>
      </w:r>
      <w:proofErr w:type="gramEnd"/>
      <w:r w:rsidRPr="00505AA6">
        <w:rPr>
          <w:sz w:val="16"/>
          <w:szCs w:val="16"/>
        </w:rPr>
        <w:t xml:space="preserve"> the greatest extent practicable and permitted by law…each Federal agency shall make achieving environmental justice part of its mission by identifying and addressing, as appropriate, disproportionately high and adverse human health or environmental effects of its programs, policies, and activities on minority populations and low-income populations in the United States." OGD and its legal representatives must now navigate the complex legal and bureaucratic labyrinth of the NRC’s Atomic Safety &amp; Licensing Board. The huge financial costs—difficult for a small group such as OGD to raise--required to effectively participate in NRC hearings poses the question, is the NRC ASLB process itself a violation of environmental justice? OGD’s contention hearing, originally scheduled for June, has now been delayed until </w:t>
      </w:r>
      <w:proofErr w:type="gramStart"/>
      <w:r w:rsidRPr="00505AA6">
        <w:rPr>
          <w:sz w:val="16"/>
          <w:szCs w:val="16"/>
        </w:rPr>
        <w:t>December,</w:t>
      </w:r>
      <w:proofErr w:type="gramEnd"/>
      <w:r w:rsidRPr="00505AA6">
        <w:rPr>
          <w:sz w:val="16"/>
          <w:szCs w:val="16"/>
        </w:rPr>
        <w:t xml:space="preserve"> 2001. If</w:t>
      </w:r>
      <w:r w:rsidRPr="00505AA6">
        <w:rPr>
          <w:rStyle w:val="StyleBoldUnderline"/>
        </w:rPr>
        <w:t xml:space="preserve"> the NRC’s DEIS ruling--that the proposed dump is not an EJ violation because PFS will pay the tribe a relatively large sum of money–stands uncontested, it could serve as a precedent to "justify" federal regulatory agencies licensing toxic facilities that target impoverished minority communities, so long as the polluting corporation "compensates" the victims with "enough" money to "live with it" or relocate elsewhere. Offering reservation communities "enough" money to "put up with" or relocate away from proposed toxic facilities on their homeland nevertheless despoils or removes the land in which traditional culture and spirituality is rooted.</w:t>
      </w:r>
      <w:r>
        <w:rPr>
          <w:rStyle w:val="StyleBoldUnderline"/>
        </w:rPr>
        <w:t xml:space="preserve"> </w:t>
      </w:r>
      <w:r w:rsidRPr="00505AA6">
        <w:rPr>
          <w:rStyle w:val="StyleBoldUnderline"/>
        </w:rPr>
        <w:t xml:space="preserve">Dangling big bucks in front of impoverished reservation communities, tempting them to do something they otherwise would not, enables corporations to "divide and conquer," by setting tribal councils against traditionals, and tribal members against each other. </w:t>
      </w:r>
      <w:r w:rsidRPr="00505AA6">
        <w:rPr>
          <w:sz w:val="16"/>
          <w:szCs w:val="16"/>
        </w:rPr>
        <w:t>Even though no waste has been dumped yet, Bullcreek says PFS is already ripping her community apart. The outcome of the PFS fight may set important precedents for tribal sovereignty and environmental protection on reservations. The nuclear power industry is attempting to evade environmental regulations and State of Utah opposition by hiding behind the shield of tribal sovereignty. If successful, this could threaten to undermine tribal sovereignty itself. "</w:t>
      </w:r>
      <w:r w:rsidRPr="00505AA6">
        <w:rPr>
          <w:rStyle w:val="StyleBoldUnderline"/>
        </w:rPr>
        <w:t>Sovereignty isn’t selling your independence and your heritage to the highest bidder,"</w:t>
      </w:r>
      <w:r>
        <w:t xml:space="preserve"> </w:t>
      </w:r>
      <w:r w:rsidRPr="00505AA6">
        <w:rPr>
          <w:sz w:val="16"/>
          <w:szCs w:val="16"/>
        </w:rPr>
        <w:t xml:space="preserve">Bullcreek says. "What choice will we have after they park all that radioactive waste on our land?" The lease agreement signed by Chairman Bear and PFS requires that the tribe "use its sovereign nation status to support and promote this Lease and Project," and that the tribe "not, at any time, pass any law, rule or regulation which could adversely affect or burden this Lease or the Project…" </w:t>
      </w:r>
      <w:proofErr w:type="gramStart"/>
      <w:r w:rsidRPr="00505AA6">
        <w:rPr>
          <w:sz w:val="16"/>
          <w:szCs w:val="16"/>
        </w:rPr>
        <w:t>(Lease between Skull Valley Band of Goshute Indians and PFS, May 20, 1997, p. 18).</w:t>
      </w:r>
      <w:proofErr w:type="gramEnd"/>
      <w:r w:rsidRPr="00505AA6">
        <w:rPr>
          <w:sz w:val="16"/>
          <w:szCs w:val="16"/>
        </w:rPr>
        <w:t xml:space="preserve"> The lease also forbids the tribe from setting any environmental protection standards that are stronger than federal standards (p.24). The agreement, in effect, forfeits control of the reservation dumpsite to PFS, and regulation to the federal NRC. Calling on the State of Utah to take action by entering dialogue with the Goshutes about compensation, remediation and clean up of existing environmental devastation on and around Skull Valley, Indigenous Environmental Network director Tom Goldtooth said "We recognize the sovereignty of the Skull Valley Tribal Council to make decisions on behalf of their people, but the Tribe is in this situation to begin with because of unjust policies that have negatively impacted their inherent rights to maintain a healthy, economically viable community. The Tribe is not the enemy here, Private Fuel Storage is. The State needs to look at policies that threaten the Tribe’s health and well-being and work to rectify those first."</w:t>
      </w:r>
      <w:r>
        <w:rPr>
          <w:sz w:val="16"/>
          <w:szCs w:val="16"/>
        </w:rPr>
        <w:t xml:space="preserve"> </w:t>
      </w:r>
      <w:r w:rsidRPr="00505AA6">
        <w:rPr>
          <w:sz w:val="16"/>
          <w:szCs w:val="16"/>
        </w:rPr>
        <w:t xml:space="preserve">"The nuclear industry is using Native land and Native people as a loophole to keep their reactors running," says Honor the Earth spokesperson Winona LaDuke. "The nuclear industry needs to be called to the table for seeking a political solution to the deadly environmental problem of nuclear waste they created by targeting isolated Native communities. It’s bad policy and it’s wrong." </w:t>
      </w:r>
      <w:proofErr w:type="gramStart"/>
      <w:r w:rsidRPr="00505AA6">
        <w:rPr>
          <w:sz w:val="16"/>
          <w:szCs w:val="16"/>
        </w:rPr>
        <w:t>ur</w:t>
      </w:r>
      <w:proofErr w:type="gramEnd"/>
      <w:r w:rsidRPr="00505AA6">
        <w:rPr>
          <w:sz w:val="16"/>
          <w:szCs w:val="16"/>
        </w:rPr>
        <w:t xml:space="preserve"> reservation is sacred. This is the only land we have–the only thing the government left us after taking most of our country," Bullcreek said.</w:t>
      </w:r>
      <w:r>
        <w:t xml:space="preserve"> </w:t>
      </w:r>
      <w:r w:rsidRPr="00505AA6">
        <w:rPr>
          <w:rStyle w:val="StyleBoldUnderline"/>
        </w:rPr>
        <w:t>Radioactivity, because of its disproportionate harmful impact on Native Americans over the past 60 years, has been called the "smallpox blanket of the Nuclear Age," referring to the practice of giving infested blankets to tribes to wipe them out and clear their lands for expropriation</w:t>
      </w:r>
      <w:r>
        <w:t xml:space="preserve">. </w:t>
      </w:r>
      <w:r w:rsidRPr="00505AA6">
        <w:rPr>
          <w:sz w:val="16"/>
          <w:szCs w:val="16"/>
        </w:rPr>
        <w:t>"It is time to right the injustices of the past, and develop just and honorable relationships with Native peoples," said Winona LaDuke</w:t>
      </w:r>
      <w:r>
        <w:t xml:space="preserve">. </w:t>
      </w:r>
      <w:r w:rsidRPr="00505AA6">
        <w:rPr>
          <w:rStyle w:val="StyleBoldUnderline"/>
        </w:rPr>
        <w:t>Fighting against the PFS high-level nuclear waste dump targeted at the Skull Valley Band of Goshutes is the front line of that struggle for Native American environmental justice against corporate greed and environmental racism.</w:t>
      </w:r>
    </w:p>
    <w:p w14:paraId="6B1DCC8D" w14:textId="77777777" w:rsidR="00B728CC" w:rsidRDefault="00B728CC" w:rsidP="00BF45EF">
      <w:pPr>
        <w:tabs>
          <w:tab w:val="left" w:pos="270"/>
        </w:tabs>
        <w:ind w:left="270"/>
        <w:rPr>
          <w:rStyle w:val="StyleBoldUnderline"/>
        </w:rPr>
      </w:pPr>
    </w:p>
    <w:p w14:paraId="713D39FA" w14:textId="19F2196F" w:rsidR="00B728CC" w:rsidRDefault="00B728CC" w:rsidP="00B728CC">
      <w:pPr>
        <w:tabs>
          <w:tab w:val="left" w:pos="270"/>
        </w:tabs>
        <w:rPr>
          <w:rStyle w:val="StyleBoldUnderline"/>
          <w:sz w:val="24"/>
          <w:u w:val="none"/>
        </w:rPr>
      </w:pPr>
      <w:r>
        <w:rPr>
          <w:rStyle w:val="StyleBoldUnderline"/>
          <w:sz w:val="24"/>
          <w:u w:val="none"/>
        </w:rPr>
        <w:t>The whole process is violent</w:t>
      </w:r>
    </w:p>
    <w:p w14:paraId="54E6164B" w14:textId="77777777" w:rsidR="00B728CC" w:rsidRDefault="00B728CC" w:rsidP="00BF45EF">
      <w:pPr>
        <w:tabs>
          <w:tab w:val="left" w:pos="270"/>
        </w:tabs>
        <w:ind w:left="270"/>
        <w:rPr>
          <w:rStyle w:val="StyleBoldUnderline"/>
          <w:sz w:val="24"/>
          <w:u w:val="none"/>
        </w:rPr>
      </w:pPr>
    </w:p>
    <w:p w14:paraId="13D656CF" w14:textId="77777777" w:rsidR="00B728CC" w:rsidRPr="00B836C8" w:rsidRDefault="00B728CC" w:rsidP="00B728CC">
      <w:pPr>
        <w:rPr>
          <w:b/>
        </w:rPr>
      </w:pPr>
      <w:r w:rsidRPr="00B836C8">
        <w:rPr>
          <w:b/>
        </w:rPr>
        <w:t>Kuletz 1998</w:t>
      </w:r>
    </w:p>
    <w:p w14:paraId="20CD00DE" w14:textId="77777777" w:rsidR="00B728CC" w:rsidRPr="00B836C8" w:rsidRDefault="00B728CC" w:rsidP="00B728CC">
      <w:r>
        <w:t xml:space="preserve">(Dr. Valerie Kuletz, </w:t>
      </w:r>
      <w:r w:rsidRPr="00B836C8">
        <w:t>Resident Scholar, academic research and lecturer at Oregon State University</w:t>
      </w:r>
      <w:r>
        <w:t xml:space="preserve">, </w:t>
      </w:r>
      <w:r w:rsidRPr="00B836C8">
        <w:rPr>
          <w:u w:val="single"/>
        </w:rPr>
        <w:t>The Tainted Desert: Environmental and Social Ruin in the American West</w:t>
      </w:r>
      <w:r>
        <w:t>, pg. 36-37).</w:t>
      </w:r>
    </w:p>
    <w:p w14:paraId="6A5B34D5" w14:textId="77777777" w:rsidR="00B728CC" w:rsidRPr="00993739" w:rsidRDefault="00B728CC" w:rsidP="00B728CC">
      <w:pPr>
        <w:ind w:firstLine="720"/>
        <w:rPr>
          <w:sz w:val="16"/>
          <w:szCs w:val="16"/>
        </w:rPr>
      </w:pPr>
      <w:r w:rsidRPr="00993739">
        <w:rPr>
          <w:sz w:val="16"/>
          <w:szCs w:val="16"/>
        </w:rPr>
        <w:t>The Global Picture</w:t>
      </w:r>
    </w:p>
    <w:p w14:paraId="3D548182" w14:textId="1A221AF1" w:rsidR="00B728CC" w:rsidRDefault="00B728CC" w:rsidP="00B728CC">
      <w:pPr>
        <w:ind w:left="720"/>
      </w:pPr>
      <w:r w:rsidRPr="00993739">
        <w:rPr>
          <w:sz w:val="16"/>
          <w:szCs w:val="16"/>
        </w:rPr>
        <w:t>By 1982 uranium production had been greatly curtailed in the Grants Uranium Belt, since even cheaper sources had been found outside the continental United States.</w:t>
      </w:r>
      <w:r>
        <w:t xml:space="preserve"> </w:t>
      </w:r>
      <w:r w:rsidRPr="00993739">
        <w:rPr>
          <w:rStyle w:val="Style1Char"/>
          <w:highlight w:val="yellow"/>
        </w:rPr>
        <w:t>The</w:t>
      </w:r>
      <w:r w:rsidRPr="005D2AB5">
        <w:rPr>
          <w:rStyle w:val="Style1Char"/>
        </w:rPr>
        <w:t xml:space="preserve"> same transnational </w:t>
      </w:r>
      <w:r w:rsidRPr="00993739">
        <w:rPr>
          <w:rStyle w:val="Style1Char"/>
          <w:highlight w:val="yellow"/>
        </w:rPr>
        <w:t>energy corporations that</w:t>
      </w:r>
      <w:r w:rsidRPr="00993739">
        <w:rPr>
          <w:highlight w:val="yellow"/>
        </w:rPr>
        <w:t xml:space="preserve"> </w:t>
      </w:r>
      <w:r w:rsidRPr="00993739">
        <w:rPr>
          <w:rStyle w:val="Style1Char"/>
          <w:highlight w:val="yellow"/>
        </w:rPr>
        <w:t>played so signiﬁcant a role in the creation of the U.S. nuclear landscape are</w:t>
      </w:r>
      <w:r>
        <w:t>, of course</w:t>
      </w:r>
      <w:r w:rsidRPr="005D2AB5">
        <w:rPr>
          <w:rStyle w:val="Style1Char"/>
        </w:rPr>
        <w:t xml:space="preserve">, </w:t>
      </w:r>
      <w:r w:rsidRPr="00993739">
        <w:rPr>
          <w:rStyle w:val="Style1Char"/>
          <w:highlight w:val="yellow"/>
        </w:rPr>
        <w:t>players in a larger global military economy in which uranium mining remains a requirement for the continuation of nuclear energy and weapons development</w:t>
      </w:r>
      <w:r>
        <w:t xml:space="preserve">. </w:t>
      </w:r>
      <w:r w:rsidRPr="005D2AB5">
        <w:rPr>
          <w:rStyle w:val="Style1Char"/>
        </w:rPr>
        <w:t xml:space="preserve">The extractive resources that fuel nuclear power are mined in many “Fourth World” lands, demonstrating further that </w:t>
      </w:r>
      <w:r w:rsidRPr="00993739">
        <w:rPr>
          <w:rStyle w:val="Style1Char"/>
          <w:highlight w:val="yellow"/>
        </w:rPr>
        <w:t>nuclear colonialism follows a global pattern of exploitation</w:t>
      </w:r>
      <w:r w:rsidRPr="00993739">
        <w:rPr>
          <w:sz w:val="16"/>
          <w:szCs w:val="16"/>
          <w:highlight w:val="yellow"/>
        </w:rPr>
        <w:t>.</w:t>
      </w:r>
      <w:r w:rsidRPr="00993739">
        <w:rPr>
          <w:sz w:val="16"/>
          <w:szCs w:val="16"/>
        </w:rPr>
        <w:t xml:space="preserve"> For example, as of 1980 “seventy percent of France’s uranium [came] from Niger and Gabon in west Africa.”3"</w:t>
      </w:r>
      <w:r>
        <w:t xml:space="preserve"> </w:t>
      </w:r>
      <w:r w:rsidRPr="005D2AB5">
        <w:rPr>
          <w:rStyle w:val="Style1Char"/>
        </w:rPr>
        <w:t xml:space="preserve">Transnational </w:t>
      </w:r>
      <w:r w:rsidRPr="00993739">
        <w:rPr>
          <w:rStyle w:val="Style1Char"/>
          <w:highlight w:val="yellow"/>
        </w:rPr>
        <w:t>energy corporations have reaped maximum proﬁts at the expense of many indigenous populations</w:t>
      </w:r>
      <w:r w:rsidRPr="005D2AB5">
        <w:rPr>
          <w:rStyle w:val="Style1Char"/>
        </w:rPr>
        <w:t xml:space="preserve"> around the world. </w:t>
      </w:r>
      <w:r w:rsidRPr="00993739">
        <w:rPr>
          <w:rStyle w:val="Style1Char"/>
          <w:highlight w:val="yellow"/>
        </w:rPr>
        <w:t>The uranium sacriﬁce zone has not been limited to</w:t>
      </w:r>
      <w:r w:rsidRPr="005D2AB5">
        <w:rPr>
          <w:rStyle w:val="Style1Char"/>
        </w:rPr>
        <w:t xml:space="preserve"> </w:t>
      </w:r>
      <w:r>
        <w:t xml:space="preserve">the Grants Uranium Belt in </w:t>
      </w:r>
      <w:r w:rsidRPr="00993739">
        <w:rPr>
          <w:rStyle w:val="Style1Char"/>
          <w:highlight w:val="yellow"/>
        </w:rPr>
        <w:t>the United States</w:t>
      </w:r>
      <w:r>
        <w:t xml:space="preserve">: Signiﬁcantly, </w:t>
      </w:r>
      <w:r w:rsidRPr="00B24976">
        <w:rPr>
          <w:rStyle w:val="Style1Char"/>
        </w:rPr>
        <w:t xml:space="preserve">large proportions of the uranium </w:t>
      </w:r>
      <w:r w:rsidRPr="00993739">
        <w:rPr>
          <w:rStyle w:val="Style1Char"/>
          <w:highlight w:val="yellow"/>
        </w:rPr>
        <w:t>production and reserves</w:t>
      </w:r>
      <w:r w:rsidRPr="00B24976">
        <w:rPr>
          <w:rStyle w:val="Style1Char"/>
        </w:rPr>
        <w:t xml:space="preserve"> controlled within the ﬁve developed nations </w:t>
      </w:r>
      <w:r w:rsidRPr="00993739">
        <w:rPr>
          <w:rStyle w:val="Style1Char"/>
          <w:highlight w:val="yellow"/>
        </w:rPr>
        <w:t>are located either within internal colonies</w:t>
      </w:r>
      <w:r w:rsidRPr="00B24976">
        <w:rPr>
          <w:rStyle w:val="Style1Char"/>
        </w:rPr>
        <w:t xml:space="preserve"> of those nations, </w:t>
      </w:r>
      <w:r w:rsidRPr="00993739">
        <w:rPr>
          <w:rStyle w:val="Style1Char"/>
          <w:highlight w:val="yellow"/>
        </w:rPr>
        <w:t>such as Indian reservations</w:t>
      </w:r>
      <w:r w:rsidRPr="00B24976">
        <w:rPr>
          <w:rStyle w:val="Style1Char"/>
        </w:rPr>
        <w:t xml:space="preserve"> in the United States </w:t>
      </w:r>
      <w:r w:rsidRPr="00993739">
        <w:rPr>
          <w:rStyle w:val="Style1Char"/>
          <w:highlight w:val="yellow"/>
        </w:rPr>
        <w:t>and aborigine reserves</w:t>
      </w:r>
      <w:r w:rsidRPr="00B24976">
        <w:rPr>
          <w:rStyle w:val="Style1Char"/>
        </w:rPr>
        <w:t xml:space="preserve"> in Australia, </w:t>
      </w:r>
      <w:r w:rsidRPr="00993739">
        <w:rPr>
          <w:rStyle w:val="Style1Char"/>
          <w:highlight w:val="yellow"/>
        </w:rPr>
        <w:t>or in</w:t>
      </w:r>
      <w:r w:rsidRPr="00B24976">
        <w:rPr>
          <w:rStyle w:val="Style1Char"/>
        </w:rPr>
        <w:t xml:space="preserve"> colonies or </w:t>
      </w:r>
      <w:r w:rsidRPr="00993739">
        <w:rPr>
          <w:rStyle w:val="Style1Char"/>
          <w:highlight w:val="yellow"/>
        </w:rPr>
        <w:t>neocolonies</w:t>
      </w:r>
      <w:r w:rsidRPr="00B24976">
        <w:rPr>
          <w:rStyle w:val="Style1Char"/>
        </w:rPr>
        <w:t xml:space="preserve"> which remain controlled by developed nations</w:t>
      </w:r>
      <w:r>
        <w:t xml:space="preserve">. </w:t>
      </w:r>
      <w:r w:rsidRPr="00B24976">
        <w:rPr>
          <w:rStyle w:val="Style1Char"/>
        </w:rPr>
        <w:t>All of these are colonies whose resources and labor are being exploited considerably by energy resource corporations</w:t>
      </w:r>
      <w:r>
        <w:t xml:space="preserve">. </w:t>
      </w:r>
      <w:r w:rsidRPr="00993739">
        <w:rPr>
          <w:sz w:val="16"/>
          <w:szCs w:val="16"/>
        </w:rPr>
        <w:t>In Australia, it is estimated that 8o percent of all uranium reserves lie on aboriginal lands. Aboriginal people in Australia, like American Indians, were pushed on to the least desirable lands within nations and have been virtually forced into accepting miserable agreements with energy corporations. The 1978 agreement between the aborigines and the companies (Ranger Uranium Agreement) gave the aborigines only 4.25 percent of the revenues of the uranium mine royalties.” For many indigenous communities historically, as well as in many cases today</w:t>
      </w:r>
      <w:r>
        <w:t xml:space="preserve">, </w:t>
      </w:r>
      <w:r w:rsidRPr="00B24976">
        <w:rPr>
          <w:rStyle w:val="Style1Char"/>
        </w:rPr>
        <w:t>uranium mining is only a form of resource extraction for export</w:t>
      </w:r>
      <w:r>
        <w:t xml:space="preserve">. </w:t>
      </w:r>
      <w:r w:rsidRPr="00E84FB5">
        <w:rPr>
          <w:rStyle w:val="Style1Char"/>
        </w:rPr>
        <w:t xml:space="preserve">Because of this, </w:t>
      </w:r>
      <w:r w:rsidRPr="00993739">
        <w:rPr>
          <w:rStyle w:val="Style1Char"/>
          <w:highlight w:val="yellow"/>
        </w:rPr>
        <w:t>native communities become “raw materials colonies” for the uranium companies and their home nation-states.</w:t>
      </w:r>
      <w:r>
        <w:t xml:space="preserve"> The following list shows the aboriginal communities with the most signiﬁcant uranium reserves: 1. </w:t>
      </w:r>
      <w:proofErr w:type="gramStart"/>
      <w:r w:rsidRPr="00E84FB5">
        <w:rPr>
          <w:rStyle w:val="Style1Char"/>
        </w:rPr>
        <w:t>Australia</w:t>
      </w:r>
      <w:r>
        <w:t>—particularly the Arnhem Land Area of the Northern Territory, home to a large existing aboriginal community; 2.</w:t>
      </w:r>
      <w:proofErr w:type="gramEnd"/>
      <w:r>
        <w:t xml:space="preserve"> </w:t>
      </w:r>
      <w:proofErr w:type="gramStart"/>
      <w:r w:rsidRPr="00E84FB5">
        <w:rPr>
          <w:rStyle w:val="Style1Char"/>
        </w:rPr>
        <w:t>Canada</w:t>
      </w:r>
      <w:r>
        <w:t>--particularly in a northern Saskatchewan area inhabited by Cree-Dene Native Americans; 3.</w:t>
      </w:r>
      <w:proofErr w:type="gramEnd"/>
      <w:r>
        <w:t xml:space="preserve"> </w:t>
      </w:r>
      <w:proofErr w:type="gramStart"/>
      <w:r w:rsidRPr="00E84FB5">
        <w:rPr>
          <w:rStyle w:val="Style1Char"/>
        </w:rPr>
        <w:t>Southwest Africa</w:t>
      </w:r>
      <w:r>
        <w:t xml:space="preserve"> (Namibia) —under South African mining concessions in the “last colony in Africa”; 4.</w:t>
      </w:r>
      <w:proofErr w:type="gramEnd"/>
      <w:r>
        <w:t xml:space="preserve"> </w:t>
      </w:r>
      <w:r w:rsidRPr="00E84FB5">
        <w:rPr>
          <w:rStyle w:val="Style1Char"/>
        </w:rPr>
        <w:t>United States—</w:t>
      </w:r>
      <w:r>
        <w:t>on Navajo, Laguna Pueblo, Havasupai, and Colville Confederated Tribal Lands, along with pre-1848 Hispanic Land Grants at Cebolleta and San Mateo Springs.” Also included are the Sioux lands in the Black Hills of Dakota, and the Spokane Reservation (30 miles upstream from the Yakima Reservation) in the state of Washington.</w:t>
      </w:r>
    </w:p>
    <w:p w14:paraId="6DF936A2" w14:textId="77777777" w:rsidR="00B728CC" w:rsidRDefault="00B728CC" w:rsidP="00B728CC">
      <w:pPr>
        <w:rPr>
          <w:rStyle w:val="Style1Char"/>
        </w:rPr>
      </w:pPr>
    </w:p>
    <w:p w14:paraId="77C67729" w14:textId="77777777" w:rsidR="00B728CC" w:rsidRPr="00B728CC" w:rsidRDefault="00B728CC" w:rsidP="00BF45EF">
      <w:pPr>
        <w:tabs>
          <w:tab w:val="left" w:pos="270"/>
        </w:tabs>
        <w:ind w:left="270"/>
        <w:rPr>
          <w:rStyle w:val="StyleBoldUnderline"/>
          <w:sz w:val="24"/>
          <w:u w:val="none"/>
        </w:rPr>
      </w:pPr>
    </w:p>
    <w:p w14:paraId="13E8A9F1" w14:textId="77777777" w:rsidR="00BF45EF" w:rsidRPr="00BF45EF" w:rsidRDefault="00BF45EF" w:rsidP="00BF45EF"/>
    <w:p w14:paraId="5214640B" w14:textId="77777777" w:rsidR="00286AC2" w:rsidRDefault="00286AC2" w:rsidP="00286AC2">
      <w:pPr>
        <w:pStyle w:val="Heading2"/>
      </w:pPr>
    </w:p>
    <w:p w14:paraId="3BE5A5C1" w14:textId="68459FE8" w:rsidR="00286AC2" w:rsidRDefault="00286AC2" w:rsidP="00286AC2">
      <w:pPr>
        <w:pStyle w:val="Heading2"/>
      </w:pPr>
      <w:r>
        <w:t>**Environmentalism Links**</w:t>
      </w:r>
    </w:p>
    <w:p w14:paraId="5682856E" w14:textId="77777777" w:rsidR="00286AC2" w:rsidRPr="00286AC2" w:rsidRDefault="00286AC2" w:rsidP="00286AC2"/>
    <w:p w14:paraId="7414A172" w14:textId="77777777" w:rsidR="00286AC2" w:rsidRPr="00286AC2" w:rsidRDefault="00286AC2" w:rsidP="00286AC2"/>
    <w:p w14:paraId="734ECEE3" w14:textId="77777777" w:rsidR="00286AC2" w:rsidRDefault="00286AC2" w:rsidP="003462B8">
      <w:pPr>
        <w:pStyle w:val="Heading3"/>
      </w:pPr>
    </w:p>
    <w:p w14:paraId="1156FC03" w14:textId="042A5C45" w:rsidR="003462B8" w:rsidRDefault="00A5671E" w:rsidP="003462B8">
      <w:pPr>
        <w:pStyle w:val="Heading3"/>
      </w:pPr>
      <w:r>
        <w:t>Link-</w:t>
      </w:r>
      <w:r w:rsidR="00286AC2">
        <w:t>Enviro</w:t>
      </w:r>
      <w:r w:rsidR="003462B8">
        <w:t xml:space="preserve"> = White and Rich</w:t>
      </w:r>
    </w:p>
    <w:p w14:paraId="510EC9DE" w14:textId="77777777" w:rsidR="003462B8" w:rsidRDefault="003462B8" w:rsidP="003462B8"/>
    <w:p w14:paraId="3F632E21" w14:textId="77777777" w:rsidR="003462B8" w:rsidRPr="003462B8" w:rsidRDefault="003462B8" w:rsidP="003462B8">
      <w:pPr>
        <w:rPr>
          <w:b/>
          <w:sz w:val="24"/>
        </w:rPr>
      </w:pPr>
      <w:r w:rsidRPr="003462B8">
        <w:rPr>
          <w:b/>
          <w:sz w:val="24"/>
        </w:rPr>
        <w:t>Environmental groups want to solve global warming in the way that is the best for the elites not the inner-city structurally disadvantaged people who have to deal with local pollutants daily</w:t>
      </w:r>
    </w:p>
    <w:p w14:paraId="3B04A2C8" w14:textId="77777777" w:rsidR="00286AC2" w:rsidRDefault="00286AC2" w:rsidP="003462B8">
      <w:pPr>
        <w:rPr>
          <w:b/>
          <w:sz w:val="24"/>
        </w:rPr>
      </w:pPr>
    </w:p>
    <w:p w14:paraId="5AED71B7" w14:textId="77777777" w:rsidR="003462B8" w:rsidRPr="005E0ECE" w:rsidRDefault="003462B8" w:rsidP="003462B8">
      <w:r w:rsidRPr="003462B8">
        <w:rPr>
          <w:b/>
          <w:sz w:val="24"/>
        </w:rPr>
        <w:t>Brentin Mock April 2 2013</w:t>
      </w:r>
      <w:r>
        <w:t xml:space="preserve"> “Mainstream Green Is Still Too White” http://colorlines.com/archives/2013/04/message_from_the_grassroots_dont_blow_it_on_climate_change_this_time.html</w:t>
      </w:r>
    </w:p>
    <w:p w14:paraId="62306F7E" w14:textId="77777777" w:rsidR="003462B8" w:rsidRDefault="003462B8" w:rsidP="003462B8">
      <w:r>
        <w:t>Take “</w:t>
      </w:r>
      <w:r w:rsidRPr="00AD562D">
        <w:rPr>
          <w:rStyle w:val="StyleBoldUnderline"/>
        </w:rPr>
        <w:t>cap and trade</w:t>
      </w:r>
      <w:r>
        <w:t xml:space="preserve">,” a scheme that </w:t>
      </w:r>
      <w:r w:rsidRPr="00AD562D">
        <w:rPr>
          <w:rStyle w:val="StyleBoldUnderline"/>
        </w:rPr>
        <w:t xml:space="preserve">would commodify greenhouse gas emissions for </w:t>
      </w:r>
      <w:proofErr w:type="gramStart"/>
      <w:r w:rsidRPr="00AD562D">
        <w:rPr>
          <w:rStyle w:val="StyleBoldUnderline"/>
        </w:rPr>
        <w:t>market-trading</w:t>
      </w:r>
      <w:proofErr w:type="gramEnd"/>
      <w:r w:rsidRPr="00AD562D">
        <w:rPr>
          <w:rStyle w:val="StyleBoldUnderline"/>
        </w:rPr>
        <w:t xml:space="preserve"> as a way to reduce those emissions</w:t>
      </w:r>
      <w:r>
        <w:t xml:space="preserve">. The first climate bill centered on cap and trade because most major environmental groups supported it. </w:t>
      </w:r>
      <w:r w:rsidRPr="00AD562D">
        <w:rPr>
          <w:rStyle w:val="Emphasis"/>
        </w:rPr>
        <w:t>But</w:t>
      </w:r>
      <w:r>
        <w:t xml:space="preserve"> cap and trade was anathema to environmental justice because it </w:t>
      </w:r>
      <w:r w:rsidRPr="00AD562D">
        <w:rPr>
          <w:rStyle w:val="Emphasis"/>
        </w:rPr>
        <w:t xml:space="preserve">did nothing to curb local co-pollutants such as smog and soot, direct threats to communities of color. </w:t>
      </w:r>
      <w:r>
        <w:t xml:space="preserve">That’s not to mention that cap and trade was the brainchild of C. Boyden Gray, a conservative member of the Federalist Society and leader of FreedomWorks, today a major Tea Party funder. Wright says </w:t>
      </w:r>
      <w:r w:rsidRPr="00AD562D">
        <w:rPr>
          <w:rStyle w:val="Emphasis"/>
        </w:rPr>
        <w:t xml:space="preserve">major green groups tried to coax EJ </w:t>
      </w:r>
      <w:proofErr w:type="gramStart"/>
      <w:r w:rsidRPr="00AD562D">
        <w:rPr>
          <w:rStyle w:val="Emphasis"/>
        </w:rPr>
        <w:t>organizations into supporting cap and trade by claiming it was</w:t>
      </w:r>
      <w:proofErr w:type="gramEnd"/>
      <w:r w:rsidRPr="00AD562D">
        <w:rPr>
          <w:rStyle w:val="Emphasis"/>
        </w:rPr>
        <w:t xml:space="preserve"> for the “greater good.” “But that meant white people get all the greater goods and we get the rest,”</w:t>
      </w:r>
      <w:r>
        <w:t xml:space="preserve"> says Wright. “</w:t>
      </w:r>
      <w:r w:rsidRPr="00AD562D">
        <w:rPr>
          <w:rStyle w:val="Emphasis"/>
        </w:rPr>
        <w:t>Until they want to have real discussions around racism, they won’t have our support. That’s what happened last time with the climate bill. It did not move, because they did not have diversity in their voices.”</w:t>
      </w:r>
      <w:r>
        <w:t xml:space="preserve"> “Diversity” doesn’t just mean hiring more people of color. As the 30-year-old Center for Health, Environment and Justice stated earlier this month, the diversity conversation “really needs to be about resources and assistance to the front line communities rather than head counting.” </w:t>
      </w:r>
    </w:p>
    <w:p w14:paraId="773211D5" w14:textId="77777777" w:rsidR="003462B8" w:rsidRDefault="003462B8" w:rsidP="003462B8"/>
    <w:p w14:paraId="56E30925" w14:textId="77777777" w:rsidR="003462B8" w:rsidRPr="003462B8" w:rsidRDefault="003462B8" w:rsidP="003462B8">
      <w:pPr>
        <w:rPr>
          <w:b/>
          <w:sz w:val="24"/>
        </w:rPr>
      </w:pPr>
      <w:r w:rsidRPr="003462B8">
        <w:rPr>
          <w:b/>
          <w:sz w:val="24"/>
        </w:rPr>
        <w:t>Environmentalist groups only care about the health of their elitist groups, and force the toxic facilities into low-income areas where primarily populated by people of color</w:t>
      </w:r>
    </w:p>
    <w:p w14:paraId="5B893D61" w14:textId="77777777" w:rsidR="00286AC2" w:rsidRDefault="00286AC2" w:rsidP="003462B8">
      <w:pPr>
        <w:rPr>
          <w:b/>
          <w:sz w:val="24"/>
        </w:rPr>
      </w:pPr>
    </w:p>
    <w:p w14:paraId="5EE2B884" w14:textId="77777777" w:rsidR="003462B8" w:rsidRPr="00DA2F9D" w:rsidRDefault="003462B8" w:rsidP="003462B8">
      <w:r w:rsidRPr="003462B8">
        <w:rPr>
          <w:b/>
          <w:sz w:val="24"/>
        </w:rPr>
        <w:t>Darryl Fears March 24, 2013</w:t>
      </w:r>
      <w:r>
        <w:t xml:space="preserve"> “Within mainstream environmentalist groups, diversity is lacking” http://www.washingtonpost.com/national/health-science/within-mainstream-environmentalist-groups-diversity-is-lacking/2013/03/24/c42664dc-9235-11e2-9cfd-36d6c9b5d7ad_story_2.html</w:t>
      </w:r>
    </w:p>
    <w:p w14:paraId="3ACD8542" w14:textId="77777777" w:rsidR="003462B8" w:rsidRPr="00397E23" w:rsidRDefault="003462B8" w:rsidP="003462B8">
      <w:pPr>
        <w:rPr>
          <w:rStyle w:val="Emphasis"/>
        </w:rPr>
      </w:pPr>
      <w:r>
        <w:t>“</w:t>
      </w:r>
      <w:r w:rsidRPr="00397E23">
        <w:rPr>
          <w:rStyle w:val="StyleBoldUnderline"/>
        </w:rPr>
        <w:t>We</w:t>
      </w:r>
      <w:r>
        <w:t xml:space="preserve"> essentially </w:t>
      </w:r>
      <w:r w:rsidRPr="00397E23">
        <w:rPr>
          <w:rStyle w:val="StyleBoldUnderline"/>
        </w:rPr>
        <w:t>have a racially segregated environmental movement</w:t>
      </w:r>
      <w:r>
        <w:t xml:space="preserve">,” said Van Jones, co-founder of the nonprofit Rebuild the Dream and a former adviser on green jobs to the Obama administration. “We’re too polite to say that. Instead, we say we have an environmental justice movement and a mainstream movement.” Wilderness protection </w:t>
      </w:r>
      <w:r w:rsidRPr="00397E23">
        <w:rPr>
          <w:rStyle w:val="StyleBoldUnderline"/>
        </w:rPr>
        <w:t>The Sierra Club, billed as the nation’s oldest and largest grass-roots environmental organization</w:t>
      </w:r>
      <w:r>
        <w:t xml:space="preserve"> with 1.3 million members, was founded in 1892. </w:t>
      </w:r>
      <w:r w:rsidRPr="00397E23">
        <w:rPr>
          <w:rStyle w:val="StyleBoldUnderline"/>
        </w:rPr>
        <w:t>Like groups that followed,</w:t>
      </w:r>
      <w:r>
        <w:t xml:space="preserve"> such as the Nature Conservancy in 1915 and the National Wildlife Federation in 1936, </w:t>
      </w:r>
      <w:r w:rsidRPr="00397E23">
        <w:rPr>
          <w:rStyle w:val="StyleBoldUnderline"/>
        </w:rPr>
        <w:t>they were largely white, upper- and middle-class, and focused on the protection of wilderness areas.</w:t>
      </w:r>
      <w:r>
        <w:t xml:space="preserve"> Two decades later, Rachel Carson’s 1962 book, “</w:t>
      </w:r>
      <w:r w:rsidRPr="00397E23">
        <w:rPr>
          <w:rStyle w:val="StyleBoldUnderline"/>
        </w:rPr>
        <w:t>Silent Spring</w:t>
      </w:r>
      <w:r>
        <w:t xml:space="preserve">,” </w:t>
      </w:r>
      <w:r w:rsidRPr="00397E23">
        <w:rPr>
          <w:rStyle w:val="StyleBoldUnderline"/>
        </w:rPr>
        <w:t>alerted Americans to the impact of pesticides and toxic pollution on the environment</w:t>
      </w:r>
      <w:r>
        <w:t xml:space="preserve">. Acting on Carson’s revelations, </w:t>
      </w:r>
      <w:r w:rsidRPr="00397E23">
        <w:rPr>
          <w:rStyle w:val="StyleBoldUnderline"/>
        </w:rPr>
        <w:t>the mainstream</w:t>
      </w:r>
      <w:r>
        <w:t xml:space="preserve"> environmental </w:t>
      </w:r>
      <w:r w:rsidRPr="00397E23">
        <w:rPr>
          <w:rStyle w:val="Emphasis"/>
        </w:rPr>
        <w:t>groups helped to push chemical warehouses, pesticide companies and coal-fired power plants from rural and exurban areas, and many polluters migrated to low-income urban areas where people of color live.</w:t>
      </w:r>
    </w:p>
    <w:p w14:paraId="797DFEA1" w14:textId="77777777" w:rsidR="003462B8" w:rsidRDefault="003462B8" w:rsidP="003462B8"/>
    <w:p w14:paraId="2F1C3C7F" w14:textId="6949A44F" w:rsidR="00286AC2" w:rsidRPr="00286AC2" w:rsidRDefault="00286AC2" w:rsidP="00286AC2">
      <w:pPr>
        <w:pStyle w:val="Heading3"/>
      </w:pPr>
      <w:r w:rsidRPr="00286AC2">
        <w:t>Link-Consumption Based Enviro</w:t>
      </w:r>
    </w:p>
    <w:p w14:paraId="152B4353" w14:textId="77777777" w:rsidR="00286AC2" w:rsidRDefault="00286AC2" w:rsidP="00286AC2">
      <w:pPr>
        <w:rPr>
          <w:b/>
          <w:sz w:val="24"/>
        </w:rPr>
      </w:pPr>
    </w:p>
    <w:p w14:paraId="68026CED" w14:textId="77777777" w:rsidR="00286AC2" w:rsidRPr="00286AC2" w:rsidRDefault="00286AC2" w:rsidP="00286AC2">
      <w:pPr>
        <w:rPr>
          <w:b/>
          <w:sz w:val="24"/>
        </w:rPr>
      </w:pPr>
      <w:r w:rsidRPr="00286AC2">
        <w:rPr>
          <w:b/>
          <w:sz w:val="24"/>
        </w:rPr>
        <w:t>Consumption-based solutions are exclusive and retrench social hierarchies</w:t>
      </w:r>
    </w:p>
    <w:p w14:paraId="63E0AE91" w14:textId="77777777" w:rsidR="00286AC2" w:rsidRDefault="00286AC2" w:rsidP="00286AC2">
      <w:pPr>
        <w:rPr>
          <w:rStyle w:val="StyleStyleBold12pt"/>
          <w:sz w:val="24"/>
        </w:rPr>
      </w:pPr>
    </w:p>
    <w:p w14:paraId="6DC575D5" w14:textId="77777777" w:rsidR="00286AC2" w:rsidRDefault="00286AC2" w:rsidP="00286AC2">
      <w:pPr>
        <w:rPr>
          <w:rStyle w:val="StyleStyleBold12pt"/>
          <w:sz w:val="24"/>
        </w:rPr>
      </w:pPr>
      <w:r w:rsidRPr="00286AC2">
        <w:rPr>
          <w:rStyle w:val="StyleStyleBold12pt"/>
          <w:sz w:val="24"/>
        </w:rPr>
        <w:t xml:space="preserve">Ray 13 </w:t>
      </w:r>
    </w:p>
    <w:p w14:paraId="40199F8E" w14:textId="4B4652BB" w:rsidR="00286AC2" w:rsidRPr="00286AC2" w:rsidRDefault="00286AC2" w:rsidP="00286AC2">
      <w:pPr>
        <w:rPr>
          <w:rStyle w:val="StyleStyleBold12pt"/>
          <w:b w:val="0"/>
          <w:sz w:val="16"/>
          <w:szCs w:val="16"/>
        </w:rPr>
      </w:pPr>
      <w:r w:rsidRPr="00286AC2">
        <w:rPr>
          <w:rStyle w:val="StyleStyleBold12pt"/>
          <w:b w:val="0"/>
          <w:sz w:val="16"/>
          <w:szCs w:val="16"/>
        </w:rPr>
        <w:t xml:space="preserve">(Sarah Jaquette Ray, Professor of Social Science and Humboldt State University, Ph.D from the University of Arizona, </w:t>
      </w:r>
      <w:r w:rsidRPr="00286AC2">
        <w:rPr>
          <w:rStyle w:val="StyleStyleBold12pt"/>
          <w:b w:val="0"/>
          <w:i/>
          <w:sz w:val="16"/>
          <w:szCs w:val="16"/>
        </w:rPr>
        <w:t>The Ecological Other: Environmental Exclusion in American Culture. P 15-16</w:t>
      </w:r>
      <w:r w:rsidRPr="00286AC2">
        <w:rPr>
          <w:rStyle w:val="StyleStyleBold12pt"/>
          <w:b w:val="0"/>
          <w:sz w:val="16"/>
          <w:szCs w:val="16"/>
        </w:rPr>
        <w:t xml:space="preserve"> University of Arizona Press, Publication Year: 2013 http://muse.jhu.edu/books/9780816599813)</w:t>
      </w:r>
    </w:p>
    <w:p w14:paraId="6945A01C" w14:textId="77777777" w:rsidR="00286AC2" w:rsidRDefault="00286AC2" w:rsidP="00286AC2">
      <w:pPr>
        <w:rPr>
          <w:sz w:val="16"/>
        </w:rPr>
      </w:pPr>
      <w:r w:rsidRPr="006C425C">
        <w:rPr>
          <w:rStyle w:val="StyleBoldUnderline"/>
        </w:rPr>
        <w:t>Take, for example, the widespread acceptance of the local food movement, which teaches us that consuming locally is both environmentally ethical and healthy for our bodies. The locavore movement illustrates how environmental discourses focus on the body as a means of getting close to nature, or a means of recovering a lost connection to nature.</w:t>
      </w:r>
      <w:r w:rsidRPr="006C425C">
        <w:rPr>
          <w:sz w:val="16"/>
        </w:rPr>
        <w:t xml:space="preserve"> Updating Frances Moore Lappé’s 1971 Diet for a Small Planet, a rash of popular texts urge us to recognize the environmental, social justice, and health consequences of what we put in our mouths. From Barbara Kingsolver’s Animal, Vegetable, Miracle and Michael Pollan’s The Omnivore’s Dilemma to the documentary Food, Inc. and even to Jamie Oliver’s television show Food Revolution, which attempts to alter one American town’s entire food production and consumption patterns to combat obesity, we learn that the body is a site of negotiation of and resistance to industrial food production, as well as all of the social and environmental injustices such production entails. These “environmentalist bodies,” so to speak, seek a pure connection to the land that has been corrupted by industrialized food production and, in Marxist terms, the body’s alienation from its means of production. Slow, pure, organic food becomes a symbol for enlightened consumerism in a world where food—its production and its consumption—is a primary means of destroying the environment and creating human insecurity. These discourses of food tie the body to place in ways that are liberatory—they raise awareness of how the personal is political, how the local is global, and how our bodies bear the costs of the industrialization of food. But, just as we should be careful to avoid “utilizing class disgust as a vehicle for the truly feminine,” as Laura Kipnis puts it (388), referring to anti-pornography feminism, in this case, environmentalists must be more nuanced in our theories of the environment so that we do not run the risk of using disgust as a “vehicle” for the so-called natural. </w:t>
      </w:r>
      <w:r w:rsidRPr="006C425C">
        <w:rPr>
          <w:rStyle w:val="StyleBoldUnderline"/>
        </w:rPr>
        <w:t>The body has long been a site of environmental practices and a marker of environmental virtue. Thus, a historical perspective reveals the dangers in making the body a primary site of environmentalist practice, particularly because of the ways delineating virtuous “environmentalist bodies” from environmentally impure bodies serves to reinforce other social hierarchies based, for example, on race, gender, sexuality, nationality, and ability.</w:t>
      </w:r>
      <w:r w:rsidRPr="006C425C">
        <w:rPr>
          <w:sz w:val="16"/>
        </w:rPr>
        <w:t xml:space="preserve"> For example, </w:t>
      </w:r>
      <w:r w:rsidRPr="006C425C">
        <w:rPr>
          <w:rStyle w:val="StyleBoldUnderline"/>
        </w:rPr>
        <w:t>Vasile Stanescu reads many aspects of the locavore movement as xenophobic, elitist, and misogynist, highlighting how this contemporary movement manifests and even exacerbates longstanding social divisions.</w:t>
      </w:r>
      <w:r w:rsidRPr="006C425C">
        <w:rPr>
          <w:sz w:val="16"/>
        </w:rPr>
        <w:t xml:space="preserve"> “To stigmatize a food,” Stanescu writes, “runs the extreme risk of serving as a proxy to stigmatize” the people who eat it (25). </w:t>
      </w:r>
      <w:r w:rsidRPr="006C425C">
        <w:rPr>
          <w:rStyle w:val="StyleBoldUnderline"/>
        </w:rPr>
        <w:t>Here, the impulse to cultivate an environmentally pure body and get “back to the land” can mask a more conservative set of impulses to erect stronger borders, get women “back in the kitchen,” and be disgusted by the fast-food habits of America’s (increasingly obese) poor, whose bodies become, in this example, environmentally suspect, rendering them “ecologically other.” In this logic, then, fat people are ecologically other, for example, because they have not been enlightened to the ecological consequences of their eating habits; neither do they choose active, outdoor lifestyles that might make them care about the environment.</w:t>
      </w:r>
      <w:r w:rsidRPr="006C425C">
        <w:rPr>
          <w:sz w:val="16"/>
        </w:rPr>
        <w:t xml:space="preserve"> In the contemporary locavore movement, then, the body becomes an indicator of one’s environmental distinctions. While the locavore movement can be credited for having drawn attention to the ways in which our bodies are embedded in global political, economic, and environmental contexts (how they are “trans-corporeal,” to use Stacy Alaimo’s term), it individualizes the problems with these contexts and suggests that meaningful recourse is simply a matter of changing your diet. I do not mean to suggest that what we eat does not have geopolitical and ecosystemic implicaons (although whether a local or a vegetarian diet is the best way to reduce greenhouse gases is unclear (Weber and Matthews, qtd. in Stanescu 12)). But I am concerned that a </w:t>
      </w:r>
      <w:r w:rsidRPr="006C425C">
        <w:rPr>
          <w:rStyle w:val="StyleBoldUnderline"/>
        </w:rPr>
        <w:t>consumption-based model of diet that is not paired with efforts to change the way corporations, industries, and governments produce, consume, and regulate lulls us into equating bodily purity with environmental health</w:t>
      </w:r>
      <w:r w:rsidRPr="006C425C">
        <w:rPr>
          <w:sz w:val="16"/>
        </w:rPr>
        <w:t xml:space="preserve">, as mainstream advertising would have us believe (following the logic, “a healthy body is a natural body is a healthy nature”). Indeed, the trend in local food does not necessarily insist on “consideration for the full panoply of social justice issues that a truly just and therefore truly ‘green’ diet must entail” (Stanescu 29). This political “food coma,” if you will, deflects attention from issues of food security, distribution, and regulation; saves only those in the know and who have the means to avoid the dangers of industrialized food; and thereby reinforces the very social hierarchies that the locavore movement claims to challenge. </w:t>
      </w:r>
      <w:r w:rsidRPr="006C425C">
        <w:rPr>
          <w:rStyle w:val="StyleBoldUnderline"/>
        </w:rPr>
        <w:t>This example of the relationship between the body and social justice in the locavore movement suggests that environmentalism is fundamentally paradoxical: it functions as a critique of some dominant relations</w:t>
      </w:r>
      <w:r w:rsidRPr="006C425C">
        <w:rPr>
          <w:sz w:val="16"/>
        </w:rPr>
        <w:t xml:space="preserve">, especially capitalism, and yet </w:t>
      </w:r>
      <w:r w:rsidRPr="006C425C">
        <w:rPr>
          <w:rStyle w:val="StyleBoldUnderline"/>
        </w:rPr>
        <w:t>it reinforces many social hierarchies along lines of race, class, and gender.</w:t>
      </w:r>
      <w:r w:rsidRPr="006C425C">
        <w:rPr>
          <w:sz w:val="16"/>
        </w:rPr>
        <w:t xml:space="preserve"> Following Foucault, this book examines how this paradox is expressed at the level of the body, as I believe that a corporeal analysis reveals connections between environmentalism and social control that other forms of analysis do not. For example, it is only with a focus on the body that we can read Food Revolution in terms of what Timothy Luke and others call “eco-governmentality”—Jamie Oliver’s impulse to combat obesity in America by telling people to stop eating fast food is a kind of dietary “regime of the self” that internalizes discipline in support of dominant interests (such as reducing state health costs and cultivating a healthy labor force, in this case). While combating obesity may be an admirable goal, Food Revolution focuses on individuals as the problem, rather than on the institutions that constrain individual choice, or on the cultural and socioeconomic contexts in which we all eat (call this “culinary situatedness,” if you will). The narrative demands of a television show notwithstanding, this oversight merely perpetuates popular cultural forms of eco-governmentality, which regulate human interactions with the natural world in ways that ultimately serve dominant interests, rather than oppose them, as the slow-food and locavore movements would like to have it.</w:t>
      </w:r>
    </w:p>
    <w:p w14:paraId="557AEDD2" w14:textId="77777777" w:rsidR="00286AC2" w:rsidRDefault="00286AC2" w:rsidP="003462B8"/>
    <w:p w14:paraId="37C28678" w14:textId="19E76A60" w:rsidR="00286AC2" w:rsidRDefault="00286AC2" w:rsidP="00286AC2">
      <w:pPr>
        <w:pStyle w:val="Heading3"/>
      </w:pPr>
      <w:r>
        <w:t>Link-“Wilderness”</w:t>
      </w:r>
    </w:p>
    <w:p w14:paraId="5DE8A576" w14:textId="77777777" w:rsidR="00286AC2" w:rsidRDefault="00286AC2" w:rsidP="00286AC2"/>
    <w:p w14:paraId="19370068" w14:textId="7C99EB6F" w:rsidR="00286AC2" w:rsidRPr="00286AC2" w:rsidRDefault="00286AC2" w:rsidP="00286AC2">
      <w:pPr>
        <w:rPr>
          <w:b/>
          <w:sz w:val="24"/>
        </w:rPr>
      </w:pPr>
      <w:r w:rsidRPr="00286AC2">
        <w:rPr>
          <w:b/>
          <w:sz w:val="24"/>
        </w:rPr>
        <w:t>Their nostalgia for the wilderness is not neutral. It can be traced back to imperial conquest and colonialism—conservation came at the expense of Native displacement</w:t>
      </w:r>
    </w:p>
    <w:p w14:paraId="4942530E" w14:textId="77777777" w:rsidR="00286AC2" w:rsidRDefault="00286AC2" w:rsidP="00286AC2">
      <w:pPr>
        <w:rPr>
          <w:rStyle w:val="StyleStyleBold12pt"/>
        </w:rPr>
      </w:pPr>
    </w:p>
    <w:p w14:paraId="554A23CE" w14:textId="77777777" w:rsidR="00286AC2" w:rsidRDefault="00286AC2" w:rsidP="00286AC2">
      <w:pPr>
        <w:rPr>
          <w:rStyle w:val="StyleStyleBold12pt"/>
        </w:rPr>
      </w:pPr>
      <w:r w:rsidRPr="00410BD3">
        <w:rPr>
          <w:rStyle w:val="StyleStyleBold12pt"/>
        </w:rPr>
        <w:t>Ray 13</w:t>
      </w:r>
    </w:p>
    <w:p w14:paraId="6E1758D7" w14:textId="184C7C1E" w:rsidR="00286AC2" w:rsidRPr="00286AC2" w:rsidRDefault="00286AC2" w:rsidP="00286AC2">
      <w:pPr>
        <w:rPr>
          <w:rStyle w:val="StyleStyleBold12pt"/>
          <w:b w:val="0"/>
          <w:sz w:val="16"/>
          <w:szCs w:val="16"/>
        </w:rPr>
      </w:pPr>
      <w:r w:rsidRPr="00286AC2">
        <w:rPr>
          <w:rStyle w:val="StyleStyleBold12pt"/>
          <w:b w:val="0"/>
          <w:sz w:val="16"/>
          <w:szCs w:val="16"/>
        </w:rPr>
        <w:t xml:space="preserve"> (Sarah Jaquette Ray, Professor of Social Science and Humboldt State University, Ph.D from the University of Arizona, </w:t>
      </w:r>
      <w:r w:rsidRPr="00286AC2">
        <w:rPr>
          <w:rStyle w:val="StyleStyleBold12pt"/>
          <w:b w:val="0"/>
          <w:i/>
          <w:sz w:val="16"/>
          <w:szCs w:val="16"/>
        </w:rPr>
        <w:t>The Ecological Other: Environmental Exclusion in American Culture. P 19-21</w:t>
      </w:r>
      <w:r w:rsidRPr="00286AC2">
        <w:rPr>
          <w:rStyle w:val="StyleStyleBold12pt"/>
          <w:b w:val="0"/>
          <w:sz w:val="16"/>
          <w:szCs w:val="16"/>
        </w:rPr>
        <w:t xml:space="preserve"> University of Arizona Press, Publication Year: 2013 http://muse.jhu.edu/books/9780816599813)</w:t>
      </w:r>
    </w:p>
    <w:p w14:paraId="02A6D51B" w14:textId="77777777" w:rsidR="00286AC2" w:rsidRDefault="00286AC2" w:rsidP="00286AC2">
      <w:pPr>
        <w:rPr>
          <w:rStyle w:val="StyleBoldUnderline"/>
        </w:rPr>
      </w:pPr>
      <w:r w:rsidRPr="00410BD3">
        <w:rPr>
          <w:sz w:val="16"/>
        </w:rPr>
        <w:t xml:space="preserve">Several contemporary American studies scholars emphasize that the originary myths of American exceptionalism and pastoralism articulated by de Tocqueville, Crevecoeur, and Jefferson, among others, legitimized the displacement and oppression of others, including Native Americans and slaves. For example, Amy Kaplan has argued that American studies needs to foreground rather than deny the “multiple histories of continental and overseas expansion, conquest, conflict, and resistance which have shaped the cultures of the United States and the cultures of those it has dominated within and beyond its geopolitical boundaries” (“Left Alone” 4). </w:t>
      </w:r>
      <w:r w:rsidRPr="00410BD3">
        <w:rPr>
          <w:rStyle w:val="StyleBoldUnderline"/>
        </w:rPr>
        <w:t>But the environment is a key part of this colonial history, a point that few environmentalists like to concede. New Western historians and new American studies scholars have shown that environmental and colonialist practices have been historically intertwined. This analysis of the environmental underpinnings of US colonial history seems necessary if, as ecocritic David Mazel argues, “what we today call environmentalism is generally understood to have had its beginnings in . . . a time and a region that place it directly upon the heels of imperial conquest”</w:t>
      </w:r>
      <w:r w:rsidRPr="00410BD3">
        <w:rPr>
          <w:sz w:val="16"/>
        </w:rPr>
        <w:t xml:space="preserve"> (144)</w:t>
      </w:r>
      <w:proofErr w:type="gramStart"/>
      <w:r w:rsidRPr="00410BD3">
        <w:rPr>
          <w:sz w:val="16"/>
        </w:rPr>
        <w:t>.8</w:t>
      </w:r>
      <w:proofErr w:type="gramEnd"/>
      <w:r w:rsidRPr="00410BD3">
        <w:rPr>
          <w:sz w:val="16"/>
        </w:rPr>
        <w:t xml:space="preserve"> </w:t>
      </w:r>
      <w:r w:rsidRPr="00410BD3">
        <w:rPr>
          <w:rStyle w:val="StyleBoldUnderline"/>
        </w:rPr>
        <w:t xml:space="preserve">The emergence of an environmental movement “on the heels of imperial conquest” suggests a relationship between these projects. </w:t>
      </w:r>
      <w:r w:rsidRPr="00410BD3">
        <w:rPr>
          <w:sz w:val="16"/>
        </w:rPr>
        <w:t xml:space="preserve">For instance, </w:t>
      </w:r>
      <w:r w:rsidRPr="00410BD3">
        <w:rPr>
          <w:rStyle w:val="StyleBoldUnderline"/>
        </w:rPr>
        <w:t>wilderness preservation appropriated land from people whose rights the white majority wanted to deny, promoting an image of America that systematically justified the dispossession of Native Americans and Mexicans from lands across the West.</w:t>
      </w:r>
      <w:r w:rsidRPr="00410BD3">
        <w:rPr>
          <w:sz w:val="16"/>
        </w:rPr>
        <w:t xml:space="preserve"> The construction of wilderness parks went hand in hand with imperial expansion. Thus, a significant premise of this book is that </w:t>
      </w:r>
      <w:r w:rsidRPr="00410BD3">
        <w:rPr>
          <w:rStyle w:val="StyleBoldUnderline"/>
        </w:rPr>
        <w:t>American imperialist processes were and continue to be distinctly environmental.</w:t>
      </w:r>
      <w:r w:rsidRPr="00410BD3">
        <w:rPr>
          <w:sz w:val="16"/>
        </w:rPr>
        <w:t xml:space="preserve"> Following the logic of imperialist nostalgia, </w:t>
      </w:r>
      <w:r w:rsidRPr="00410BD3">
        <w:rPr>
          <w:rStyle w:val="StyleBoldUnderline"/>
        </w:rPr>
        <w:t>the development of the frontier was accompanied by nostalgia for wilderness, and so cordoning off spaces to conserve was a direct function of settling the frontier. The “construction” of wildernesses throughout the West coincided with the dispossession and displacement of Mexicans, and the confinement of Indians (many of whom had been repeatedly displaced as white settlers moved west) to reservations in the latter half of the nineteenth century was part of the same nation-building project.</w:t>
      </w:r>
      <w:r w:rsidRPr="00410BD3">
        <w:rPr>
          <w:sz w:val="16"/>
        </w:rPr>
        <w:t xml:space="preserve"> The latter half of the nineteenth century not only saw the first national parks; it also witnessed unprecedented appropriation of tribal lands, as well as the Treaty of Guadalupe Hidalgo in 1848 and the Gadsden Purchase of 1853, which dramatically shifted the western American landscape and Americans’ image of “their” country. </w:t>
      </w:r>
      <w:r w:rsidRPr="00410BD3">
        <w:rPr>
          <w:rStyle w:val="StyleBoldUnderline"/>
        </w:rPr>
        <w:t>The environment as a “safety valve,”</w:t>
      </w:r>
      <w:r w:rsidRPr="00410BD3">
        <w:rPr>
          <w:sz w:val="16"/>
        </w:rPr>
        <w:t xml:space="preserve"> as Frederick Jackson Turner called it in 1893, </w:t>
      </w:r>
      <w:r w:rsidRPr="00410BD3">
        <w:rPr>
          <w:rStyle w:val="StyleBoldUnderline"/>
        </w:rPr>
        <w:t>served to replace the role that the frontier had played.</w:t>
      </w:r>
      <w:r w:rsidRPr="00410BD3">
        <w:rPr>
          <w:sz w:val="16"/>
        </w:rPr>
        <w:t xml:space="preserve"> When Turner declared the frontier “closed,” the independent American spirit fostered by “lighting out for the territory,” popularized in the mainstream by Mark Twain and James Fenimore Cooper, for example, was under threat. If the frontier encounter was necessary for the creation of the ideal American, then the close of the frontier meant no more unique American character. With the settlement of the land once considered frontier, the qualities that made Americans unique would have to be artificially produced in a new conception of the frontier—the wilderness. </w:t>
      </w:r>
      <w:r w:rsidRPr="00410BD3">
        <w:rPr>
          <w:rStyle w:val="StyleBoldUnderline"/>
        </w:rPr>
        <w:t>In tandem with urban hygiene reforms and the City Beautiful movement, the creation of wilderness became an essential means of preserving American character.</w:t>
      </w:r>
      <w:r w:rsidRPr="00410BD3">
        <w:rPr>
          <w:sz w:val="16"/>
        </w:rPr>
        <w:t xml:space="preserve"> It provided the setting against which the drama of the frontier encounter could be carried out and “progress” could be made. </w:t>
      </w:r>
      <w:r w:rsidRPr="00410BD3">
        <w:rPr>
          <w:rStyle w:val="StyleBoldUnderline"/>
        </w:rPr>
        <w:t>Only in the context of colonial displacement could the idea of wilderness conservation first begin to take shape.</w:t>
      </w:r>
      <w:r w:rsidRPr="00410BD3">
        <w:rPr>
          <w:sz w:val="16"/>
        </w:rPr>
        <w:t xml:space="preserve"> Roderick Neumann, Richard Grove, Diana K. Davis, and David Arnold, for example, have outlined the relationship between European empire and early conservation on a global scale. In the US context, though, this link has only recently been accepted. Environmental historians like William Cronon, Mark Spence, Karl Jacoby, Carolyn Merchant, Stephen Germic, Patricia Limerick, Krista Comer, and Donald Worster, for example, have argued that </w:t>
      </w:r>
      <w:r w:rsidRPr="00410BD3">
        <w:rPr>
          <w:rStyle w:val="StyleBoldUnderline"/>
        </w:rPr>
        <w:t>the wilderness model’s insistence that nature be pristine created an image of wilderness as a place “where man himself is a visitor who does not remain” (as it has been codified) and rendered wilderness accessible only to the privileged.</w:t>
      </w:r>
    </w:p>
    <w:p w14:paraId="432625CC" w14:textId="77777777" w:rsidR="00BF45EF" w:rsidRDefault="00BF45EF" w:rsidP="00286AC2">
      <w:pPr>
        <w:rPr>
          <w:rStyle w:val="StyleBoldUnderline"/>
        </w:rPr>
      </w:pPr>
    </w:p>
    <w:p w14:paraId="1231501C" w14:textId="77777777" w:rsidR="00D9087E" w:rsidRDefault="00D9087E" w:rsidP="00D9087E">
      <w:pPr>
        <w:pStyle w:val="Heading2"/>
        <w:rPr>
          <w:rStyle w:val="StyleBoldUnderline"/>
        </w:rPr>
      </w:pPr>
    </w:p>
    <w:p w14:paraId="7604E4AE" w14:textId="79FF9037" w:rsidR="00BF45EF" w:rsidRPr="00D9087E" w:rsidRDefault="00D9087E" w:rsidP="00D9087E">
      <w:pPr>
        <w:pStyle w:val="Heading2"/>
      </w:pPr>
      <w:r w:rsidRPr="00D9087E">
        <w:t>**Generic Links**</w:t>
      </w:r>
    </w:p>
    <w:p w14:paraId="41208FBC" w14:textId="77777777" w:rsidR="00286AC2" w:rsidRDefault="00286AC2" w:rsidP="00286AC2"/>
    <w:p w14:paraId="4518C3F8" w14:textId="77777777" w:rsidR="00964917" w:rsidRDefault="00964917" w:rsidP="00D9087E">
      <w:pPr>
        <w:pStyle w:val="Heading3"/>
        <w:rPr>
          <w:rStyle w:val="StyleBoldUnderline"/>
          <w:sz w:val="28"/>
        </w:rPr>
      </w:pPr>
    </w:p>
    <w:p w14:paraId="25493B35" w14:textId="7C05208B" w:rsidR="00402CCA" w:rsidRDefault="00402CCA" w:rsidP="00402CCA">
      <w:pPr>
        <w:pStyle w:val="Heading3"/>
      </w:pPr>
      <w:r>
        <w:t>Link-Econ/Trade</w:t>
      </w:r>
    </w:p>
    <w:p w14:paraId="05711C5A" w14:textId="77777777" w:rsidR="00402CCA" w:rsidRDefault="00402CCA" w:rsidP="00402CCA"/>
    <w:p w14:paraId="5F594FBB" w14:textId="77777777" w:rsidR="00402CCA" w:rsidRPr="00AF1369" w:rsidRDefault="00402CCA" w:rsidP="00402CCA">
      <w:pPr>
        <w:rPr>
          <w:b/>
          <w:sz w:val="24"/>
        </w:rPr>
      </w:pPr>
      <w:r>
        <w:rPr>
          <w:b/>
          <w:sz w:val="24"/>
        </w:rPr>
        <w:t xml:space="preserve">“Economic security” is how the elite justifies </w:t>
      </w:r>
      <w:proofErr w:type="gramStart"/>
      <w:r>
        <w:rPr>
          <w:b/>
          <w:sz w:val="24"/>
        </w:rPr>
        <w:t>it’s</w:t>
      </w:r>
      <w:proofErr w:type="gramEnd"/>
      <w:r>
        <w:rPr>
          <w:b/>
          <w:sz w:val="24"/>
        </w:rPr>
        <w:t xml:space="preserve"> endless violence in an attempt to expand its power globally</w:t>
      </w:r>
    </w:p>
    <w:p w14:paraId="0054AB21" w14:textId="77777777" w:rsidR="00402CCA" w:rsidRDefault="00402CCA" w:rsidP="00402CCA"/>
    <w:p w14:paraId="4B35BD92" w14:textId="77777777" w:rsidR="00402CCA" w:rsidRPr="00AF1369" w:rsidRDefault="00402CCA" w:rsidP="00402CCA">
      <w:pPr>
        <w:rPr>
          <w:b/>
          <w:sz w:val="24"/>
        </w:rPr>
      </w:pPr>
      <w:r>
        <w:rPr>
          <w:b/>
          <w:sz w:val="24"/>
        </w:rPr>
        <w:t>Neocleous 8</w:t>
      </w:r>
    </w:p>
    <w:p w14:paraId="67B666CD" w14:textId="77777777" w:rsidR="00402CCA" w:rsidRPr="00F925B9" w:rsidRDefault="00402CCA" w:rsidP="00402CCA">
      <w:r w:rsidRPr="00F925B9">
        <w:t xml:space="preserve">Professor of Critique of Political Economy at Brunel University (Mark, “Critique of Security.” Pg. 95-102) </w:t>
      </w:r>
    </w:p>
    <w:p w14:paraId="5B92A9C0" w14:textId="77777777" w:rsidR="00402CCA" w:rsidRDefault="00402CCA" w:rsidP="00402CCA">
      <w:pPr>
        <w:tabs>
          <w:tab w:val="left" w:pos="360"/>
        </w:tabs>
        <w:ind w:left="360"/>
        <w:rPr>
          <w:sz w:val="14"/>
        </w:rPr>
      </w:pPr>
      <w:r w:rsidRPr="00F925B9">
        <w:rPr>
          <w:sz w:val="14"/>
        </w:rPr>
        <w:t xml:space="preserve">In other words, </w:t>
      </w:r>
      <w:r w:rsidRPr="00F925B9">
        <w:rPr>
          <w:u w:val="single"/>
        </w:rPr>
        <w:t>the new international order moved very quickly to reassert the connection between economic and national security: the commitment to the former was simultaneously a commitment to the latter</w:t>
      </w:r>
      <w:r w:rsidRPr="00F925B9">
        <w:rPr>
          <w:sz w:val="14"/>
        </w:rPr>
        <w:t xml:space="preserve">, and vice versa. As the doctrine of national security was being born, </w:t>
      </w:r>
      <w:r w:rsidRPr="00F925B9">
        <w:rPr>
          <w:u w:val="single"/>
        </w:rPr>
        <w:t xml:space="preserve">the major player on the international stage would aim to use perhaps its </w:t>
      </w:r>
      <w:r w:rsidRPr="00F925B9">
        <w:rPr>
          <w:u w:val="single"/>
          <w:bdr w:val="single" w:sz="4" w:space="0" w:color="auto"/>
        </w:rPr>
        <w:t>most important power</w:t>
      </w:r>
      <w:r w:rsidRPr="00F925B9">
        <w:rPr>
          <w:u w:val="single"/>
        </w:rPr>
        <w:t xml:space="preserve"> of all – its economic strength – in order to re-order the world</w:t>
      </w:r>
      <w:r w:rsidRPr="00F925B9">
        <w:rPr>
          <w:sz w:val="14"/>
        </w:rPr>
        <w:t xml:space="preserve">. And </w:t>
      </w:r>
      <w:r w:rsidRPr="00F925B9">
        <w:rPr>
          <w:u w:val="single"/>
        </w:rPr>
        <w:t>this re-ordering was conducted through the idea of ‘economic security’</w:t>
      </w:r>
      <w:proofErr w:type="gramStart"/>
      <w:r w:rsidRPr="00F925B9">
        <w:rPr>
          <w:sz w:val="14"/>
        </w:rPr>
        <w:t>.99</w:t>
      </w:r>
      <w:proofErr w:type="gramEnd"/>
      <w:r w:rsidRPr="00F925B9">
        <w:rPr>
          <w:sz w:val="14"/>
        </w:rPr>
        <w:t xml:space="preserve"> Despite the fact that ‘economic security’ would never be formally deﬁned beyond ‘economic order’ or ‘economic well-being’,100 </w:t>
      </w:r>
      <w:r w:rsidRPr="00F925B9">
        <w:rPr>
          <w:u w:val="single"/>
        </w:rPr>
        <w:t xml:space="preserve">the signiﬁcant conceptual consistency between economic security and liberal order-building also had a </w:t>
      </w:r>
      <w:r w:rsidRPr="00F925B9">
        <w:rPr>
          <w:u w:val="single"/>
          <w:bdr w:val="single" w:sz="4" w:space="0" w:color="auto"/>
        </w:rPr>
        <w:t>strategic ideological role</w:t>
      </w:r>
      <w:r w:rsidRPr="00F925B9">
        <w:rPr>
          <w:sz w:val="14"/>
          <w:bdr w:val="single" w:sz="4" w:space="0" w:color="auto"/>
        </w:rPr>
        <w:t>.</w:t>
      </w:r>
      <w:r w:rsidRPr="00F925B9">
        <w:rPr>
          <w:sz w:val="14"/>
        </w:rPr>
        <w:t xml:space="preserve"> </w:t>
      </w:r>
      <w:r w:rsidRPr="00F925B9">
        <w:rPr>
          <w:u w:val="single"/>
        </w:rPr>
        <w:t xml:space="preserve">By playing on </w:t>
      </w:r>
      <w:r w:rsidRPr="00F925B9">
        <w:rPr>
          <w:rStyle w:val="Underline-Highlighted-WFU"/>
          <w:rFonts w:ascii="Georgia" w:hAnsi="Georgia"/>
        </w:rPr>
        <w:t>notions of ‘economic well-being’,</w:t>
      </w:r>
      <w:r w:rsidRPr="00F925B9">
        <w:rPr>
          <w:u w:val="single"/>
        </w:rPr>
        <w:t xml:space="preserve"> economic security seemed to emphasise economic and thus ‘human’ needs over military ones. The reshaping of global capital, international order and the exercise of state power could thus look decidedly liberal and ‘humanitarian’</w:t>
      </w:r>
      <w:r w:rsidRPr="00F925B9">
        <w:rPr>
          <w:sz w:val="14"/>
        </w:rPr>
        <w:t xml:space="preserve">. </w:t>
      </w:r>
      <w:r w:rsidRPr="00F925B9">
        <w:rPr>
          <w:u w:val="single"/>
        </w:rPr>
        <w:t xml:space="preserve">This appearance </w:t>
      </w:r>
      <w:r w:rsidRPr="00F925B9">
        <w:rPr>
          <w:rStyle w:val="Underline-Highlighted-WFU"/>
          <w:rFonts w:ascii="Georgia" w:hAnsi="Georgia"/>
          <w:bdr w:val="single" w:sz="4" w:space="0" w:color="auto"/>
        </w:rPr>
        <w:t xml:space="preserve">helped co-opt the liberal Left </w:t>
      </w:r>
      <w:r w:rsidRPr="00F925B9">
        <w:rPr>
          <w:u w:val="single"/>
        </w:rPr>
        <w:t>into the process and, of course, played on individual desire for personal security by using notions such as ‘personal freedom’ and ‘social equality’</w:t>
      </w:r>
      <w:proofErr w:type="gramStart"/>
      <w:r w:rsidRPr="00F925B9">
        <w:rPr>
          <w:sz w:val="14"/>
        </w:rPr>
        <w:t>.101</w:t>
      </w:r>
      <w:proofErr w:type="gramEnd"/>
      <w:r w:rsidRPr="00F925B9">
        <w:rPr>
          <w:sz w:val="14"/>
        </w:rPr>
        <w:t xml:space="preserve"> Marx and Engels once highlighted the historical role of the bour geoisie in shaping the world according to its own interests. </w:t>
      </w:r>
      <w:r w:rsidRPr="00F925B9">
        <w:rPr>
          <w:u w:val="single"/>
        </w:rPr>
        <w:t>The need of a constantly expanding market for its products chases the bourgeoisie over the whole surface of the globe. It must nestle everywhere, settle everywhere, establish connections everywhere</w:t>
      </w:r>
      <w:r w:rsidRPr="00F925B9">
        <w:rPr>
          <w:sz w:val="14"/>
        </w:rPr>
        <w:t xml:space="preserve"> . . . It compels all nations, on pain of extinction, to adopt the bourgeois mode of production; it compels them . . . to become bourgeois in themselves. In one word, it creates a world after its own image.102 </w:t>
      </w:r>
      <w:proofErr w:type="gramStart"/>
      <w:r w:rsidRPr="00F925B9">
        <w:rPr>
          <w:sz w:val="14"/>
        </w:rPr>
        <w:t>In</w:t>
      </w:r>
      <w:proofErr w:type="gramEnd"/>
      <w:r w:rsidRPr="00F925B9">
        <w:rPr>
          <w:sz w:val="14"/>
        </w:rPr>
        <w:t xml:space="preserve"> the second half of the twentieth century this ability to ‘batter down all Chinese walls’ would still rest heavily on the logic of capital, but would also come about in part under the guise of security. The whole world became a garden to be cultivated – to be recast according to the logic of security. In the space of ﬁfteen years </w:t>
      </w:r>
      <w:r w:rsidRPr="00F925B9">
        <w:rPr>
          <w:u w:val="single"/>
        </w:rPr>
        <w:t>the concept ‘</w:t>
      </w:r>
      <w:r w:rsidRPr="00F925B9">
        <w:rPr>
          <w:rStyle w:val="Underline-Highlighted-WFU"/>
          <w:rFonts w:ascii="Georgia" w:hAnsi="Georgia"/>
        </w:rPr>
        <w:t>economic security’</w:t>
      </w:r>
      <w:r w:rsidRPr="00F925B9">
        <w:rPr>
          <w:sz w:val="14"/>
        </w:rPr>
        <w:t xml:space="preserve"> had moved from connoting insurance policies for working people to the desire to shape the world in a capitalist fashion – and back again. In fact, it </w:t>
      </w:r>
      <w:r w:rsidRPr="00F925B9">
        <w:rPr>
          <w:u w:val="single"/>
        </w:rPr>
        <w:t xml:space="preserve">has </w:t>
      </w:r>
      <w:r w:rsidRPr="00F925B9">
        <w:rPr>
          <w:rStyle w:val="Underline-Highlighted-WFU"/>
          <w:rFonts w:ascii="Georgia" w:hAnsi="Georgia"/>
        </w:rPr>
        <w:t>constantly</w:t>
      </w:r>
      <w:r w:rsidRPr="00F925B9">
        <w:rPr>
          <w:u w:val="single"/>
        </w:rPr>
        <w:t xml:space="preserve"> </w:t>
      </w:r>
      <w:r w:rsidRPr="00F925B9">
        <w:rPr>
          <w:rStyle w:val="Underline-Highlighted-WFU"/>
          <w:rFonts w:ascii="Georgia" w:hAnsi="Georgia"/>
        </w:rPr>
        <w:t>shifted</w:t>
      </w:r>
      <w:r w:rsidRPr="00F925B9">
        <w:rPr>
          <w:u w:val="single"/>
        </w:rPr>
        <w:t xml:space="preserve"> between these registers ever since, being used </w:t>
      </w:r>
      <w:r w:rsidRPr="00F925B9">
        <w:rPr>
          <w:rStyle w:val="Underline-Highlighted-WFU"/>
          <w:rFonts w:ascii="Georgia" w:hAnsi="Georgia"/>
        </w:rPr>
        <w:t>for</w:t>
      </w:r>
      <w:r w:rsidRPr="00F925B9">
        <w:rPr>
          <w:u w:val="single"/>
        </w:rPr>
        <w:t xml:space="preserve"> the constant </w:t>
      </w:r>
      <w:r w:rsidRPr="00F925B9">
        <w:rPr>
          <w:rStyle w:val="Underline-Highlighted-WFU"/>
          <w:rFonts w:ascii="Georgia" w:hAnsi="Georgia"/>
        </w:rPr>
        <w:t>reshaping</w:t>
      </w:r>
      <w:r w:rsidRPr="00F925B9">
        <w:rPr>
          <w:u w:val="single"/>
        </w:rPr>
        <w:t xml:space="preserve"> of </w:t>
      </w:r>
      <w:r w:rsidRPr="00F925B9">
        <w:rPr>
          <w:rStyle w:val="Underline-Highlighted-WFU"/>
          <w:rFonts w:ascii="Georgia" w:hAnsi="Georgia"/>
        </w:rPr>
        <w:t>world order and</w:t>
      </w:r>
      <w:r w:rsidRPr="00F925B9">
        <w:rPr>
          <w:u w:val="single"/>
        </w:rPr>
        <w:t xml:space="preserve"> resulting in a comprehensive level of </w:t>
      </w:r>
      <w:r w:rsidRPr="00F925B9">
        <w:rPr>
          <w:rStyle w:val="Underline-Highlighted-WFU"/>
          <w:rFonts w:ascii="Georgia" w:hAnsi="Georgia"/>
          <w:b/>
        </w:rPr>
        <w:t xml:space="preserve">intervention and policing </w:t>
      </w:r>
      <w:r w:rsidRPr="00F925B9">
        <w:rPr>
          <w:rStyle w:val="Underline-Highlighted-WFU"/>
          <w:rFonts w:ascii="Georgia" w:hAnsi="Georgia"/>
          <w:b/>
          <w:bdr w:val="single" w:sz="4" w:space="0" w:color="auto"/>
        </w:rPr>
        <w:t>all over the globe</w:t>
      </w:r>
      <w:r w:rsidRPr="00F925B9">
        <w:rPr>
          <w:rStyle w:val="Underline-Highlighted-WFU"/>
          <w:rFonts w:ascii="Georgia" w:hAnsi="Georgia"/>
          <w:b/>
        </w:rPr>
        <w:t>.</w:t>
      </w:r>
      <w:r w:rsidRPr="00F925B9">
        <w:rPr>
          <w:sz w:val="14"/>
        </w:rPr>
        <w:t xml:space="preserve"> </w:t>
      </w:r>
      <w:r w:rsidRPr="00F925B9">
        <w:rPr>
          <w:u w:val="single"/>
        </w:rPr>
        <w:t xml:space="preserve">Global order has come to be </w:t>
      </w:r>
      <w:r w:rsidRPr="00F925B9">
        <w:rPr>
          <w:u w:val="single"/>
          <w:bdr w:val="single" w:sz="4" w:space="0" w:color="auto"/>
        </w:rPr>
        <w:t>fabricated and administered</w:t>
      </w:r>
      <w:r w:rsidRPr="00F925B9">
        <w:rPr>
          <w:sz w:val="14"/>
        </w:rPr>
        <w:t xml:space="preserve"> according to a security doctrine underpinned by the logic of capital 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w:t>
      </w:r>
      <w:proofErr w:type="gramStart"/>
      <w:r w:rsidRPr="00F925B9">
        <w:rPr>
          <w:sz w:val="14"/>
        </w:rPr>
        <w:t>capital not only</w:t>
      </w:r>
      <w:proofErr w:type="gramEnd"/>
      <w:r w:rsidRPr="00F925B9">
        <w:rPr>
          <w:sz w:val="14"/>
        </w:rPr>
        <w:t xml:space="preserve"> nestled, settled and established connections, but also ‘secured’ everywhere. </w:t>
      </w:r>
      <w:r w:rsidRPr="00F925B9">
        <w:rPr>
          <w:rStyle w:val="Underline-Highlighted-WFU"/>
          <w:rFonts w:ascii="Georgia" w:hAnsi="Georgia"/>
        </w:rPr>
        <w:t>Security politics</w:t>
      </w:r>
      <w:r w:rsidRPr="00F925B9">
        <w:rPr>
          <w:u w:val="single"/>
        </w:rPr>
        <w:t xml:space="preserve"> thereby </w:t>
      </w:r>
      <w:r w:rsidRPr="00F925B9">
        <w:rPr>
          <w:rStyle w:val="Underline-Highlighted-WFU"/>
          <w:rFonts w:ascii="Georgia" w:hAnsi="Georgia"/>
          <w:b/>
        </w:rPr>
        <w:t xml:space="preserve">became the </w:t>
      </w:r>
      <w:r w:rsidRPr="00F925B9">
        <w:rPr>
          <w:rStyle w:val="Underline-Highlighted-WFU"/>
          <w:rFonts w:ascii="Georgia" w:hAnsi="Georgia"/>
          <w:b/>
          <w:bdr w:val="single" w:sz="4" w:space="0" w:color="auto"/>
        </w:rPr>
        <w:t xml:space="preserve">basis </w:t>
      </w:r>
      <w:r w:rsidRPr="00F925B9">
        <w:rPr>
          <w:rStyle w:val="Underline-Highlighted-WFU"/>
          <w:rFonts w:ascii="Georgia" w:hAnsi="Georgia"/>
          <w:b/>
        </w:rPr>
        <w:t>of</w:t>
      </w:r>
      <w:r w:rsidRPr="00F925B9">
        <w:rPr>
          <w:b/>
          <w:u w:val="single"/>
        </w:rPr>
        <w:t xml:space="preserve"> a distinctly liberal philosophy of </w:t>
      </w:r>
      <w:r w:rsidRPr="00F925B9">
        <w:rPr>
          <w:rStyle w:val="Underline-Highlighted-WFU"/>
          <w:rFonts w:ascii="Georgia" w:hAnsi="Georgia"/>
          <w:b/>
        </w:rPr>
        <w:t xml:space="preserve">global ‘intervention’, fusing </w:t>
      </w:r>
      <w:r w:rsidRPr="00F925B9">
        <w:rPr>
          <w:b/>
          <w:u w:val="single"/>
        </w:rPr>
        <w:t xml:space="preserve">global issues of </w:t>
      </w:r>
      <w:r w:rsidRPr="00F925B9">
        <w:rPr>
          <w:rStyle w:val="Underline-Highlighted-WFU"/>
          <w:rFonts w:ascii="Georgia" w:hAnsi="Georgia"/>
          <w:b/>
        </w:rPr>
        <w:t>economic management with</w:t>
      </w:r>
      <w:r w:rsidRPr="00F925B9">
        <w:rPr>
          <w:u w:val="single"/>
        </w:rPr>
        <w:t xml:space="preserve"> </w:t>
      </w:r>
      <w:r w:rsidRPr="00F925B9">
        <w:rPr>
          <w:sz w:val="14"/>
        </w:rPr>
        <w:t>domestic policy formations in</w:t>
      </w:r>
      <w:r w:rsidRPr="00F925B9">
        <w:rPr>
          <w:u w:val="single"/>
        </w:rPr>
        <w:t xml:space="preserve"> </w:t>
      </w:r>
      <w:r w:rsidRPr="00F925B9">
        <w:rPr>
          <w:b/>
          <w:u w:val="single"/>
        </w:rPr>
        <w:t xml:space="preserve">an ambitious and </w:t>
      </w:r>
      <w:r w:rsidRPr="00F925B9">
        <w:rPr>
          <w:b/>
          <w:u w:val="single"/>
          <w:bdr w:val="single" w:sz="4" w:space="0" w:color="auto"/>
        </w:rPr>
        <w:t>frequently</w:t>
      </w:r>
      <w:r w:rsidRPr="00F925B9">
        <w:rPr>
          <w:rStyle w:val="Underline-Highlighted-WFU"/>
          <w:rFonts w:ascii="Georgia" w:hAnsi="Georgia"/>
          <w:b/>
          <w:bdr w:val="single" w:sz="4" w:space="0" w:color="auto"/>
        </w:rPr>
        <w:t xml:space="preserve"> violent strategy</w:t>
      </w:r>
      <w:r w:rsidRPr="00F925B9">
        <w:rPr>
          <w:sz w:val="14"/>
        </w:rPr>
        <w:t xml:space="preserve">. Here lies the Janus-faced character of American foreign policy.103 </w:t>
      </w:r>
      <w:r w:rsidRPr="00F925B9">
        <w:rPr>
          <w:u w:val="single"/>
        </w:rPr>
        <w:t>One face is the ‘good liberal cop’: friendly, prosperous and democratic, sending money and help around the globe when problems emerge, so that the world’s nations are shown how they can alleviate their misery and perhaps even enjoy some prosperity</w:t>
      </w:r>
      <w:r w:rsidRPr="00F925B9">
        <w:rPr>
          <w:sz w:val="14"/>
        </w:rPr>
        <w:t xml:space="preserve">. </w:t>
      </w:r>
      <w:r w:rsidRPr="00F925B9">
        <w:rPr>
          <w:u w:val="single"/>
        </w:rPr>
        <w:t>The other face is the ‘bad liberal cop’:</w:t>
      </w:r>
      <w:r w:rsidRPr="00F925B9">
        <w:rPr>
          <w:sz w:val="14"/>
        </w:rPr>
        <w:t xml:space="preserve"> should one of these nations decide, either through parliamentary procedure, demands for self-determination or violent revolution to address its own social problems in ways that conﬂict with the interests of capital and the bourgeois concept of liberty, then </w:t>
      </w:r>
      <w:r w:rsidRPr="00F925B9">
        <w:rPr>
          <w:b/>
          <w:u w:val="single"/>
        </w:rPr>
        <w:t>the authoritarian dimension of liberalism shows its face; the ‘liberal moment’ becomes the moment of violence</w:t>
      </w:r>
      <w:r w:rsidRPr="00F925B9">
        <w:rPr>
          <w:u w:val="single"/>
        </w:rPr>
        <w:t>.</w:t>
      </w:r>
      <w:r w:rsidRPr="00F925B9">
        <w:rPr>
          <w:sz w:val="14"/>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w:t>
      </w:r>
      <w:proofErr w:type="gramStart"/>
      <w:r w:rsidRPr="00F925B9">
        <w:rPr>
          <w:sz w:val="14"/>
        </w:rPr>
        <w:t>.104</w:t>
      </w:r>
      <w:proofErr w:type="gramEnd"/>
      <w:r w:rsidRPr="00F925B9">
        <w:rPr>
          <w:sz w:val="14"/>
        </w:rPr>
        <w:t xml:space="preserve"> ‘Extrapolating the ﬁgures as best we can’, </w:t>
      </w:r>
      <w:r w:rsidRPr="00F925B9">
        <w:rPr>
          <w:u w:val="single"/>
        </w:rPr>
        <w:t>one CIA agent commented in 1991,‘there have been about 3,000 major covert operations and over 10,000 minor operations – all illegal, and all designed to disrupt, destabilize, or modify the activities of other countries’, adding that ‘every covert operation has been rationalized in terms of U.S. national security’</w:t>
      </w:r>
      <w:r w:rsidRPr="00F925B9">
        <w:rPr>
          <w:sz w:val="14"/>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favoured technique of liberal security – ‘making the economy scream’ via controls, interventions and the imposition of neo-liberal regulations. But </w:t>
      </w:r>
      <w:r w:rsidRPr="00F925B9">
        <w:rPr>
          <w:u w:val="single"/>
        </w:rPr>
        <w:t xml:space="preserve">a wide range of other techniques have been used: </w:t>
      </w:r>
      <w:r w:rsidRPr="00F925B9">
        <w:rPr>
          <w:b/>
          <w:u w:val="single"/>
        </w:rPr>
        <w:t>terror bombing; subversion; rigging elections</w:t>
      </w:r>
      <w:r w:rsidRPr="00F925B9">
        <w:rPr>
          <w:u w:val="single"/>
        </w:rPr>
        <w:t>;</w:t>
      </w:r>
      <w:r w:rsidRPr="00F925B9">
        <w:rPr>
          <w:sz w:val="14"/>
        </w:rPr>
        <w:t xml:space="preserve"> the use of the CIA’s ‘Health Alteration Committee’ whose mandate was to ‘</w:t>
      </w:r>
      <w:r w:rsidRPr="00F925B9">
        <w:rPr>
          <w:b/>
          <w:u w:val="single"/>
        </w:rPr>
        <w:t>incapacitate’ foreign ofﬁcials; drug-trafﬁcking</w:t>
      </w:r>
      <w:proofErr w:type="gramStart"/>
      <w:r w:rsidRPr="00F925B9">
        <w:rPr>
          <w:sz w:val="14"/>
        </w:rPr>
        <w:t>;107</w:t>
      </w:r>
      <w:proofErr w:type="gramEnd"/>
      <w:r w:rsidRPr="00F925B9">
        <w:rPr>
          <w:sz w:val="14"/>
        </w:rPr>
        <w:t xml:space="preserve"> and </w:t>
      </w:r>
      <w:r w:rsidRPr="00F925B9">
        <w:rPr>
          <w:u w:val="single"/>
        </w:rPr>
        <w:t xml:space="preserve">the </w:t>
      </w:r>
      <w:r w:rsidRPr="00F925B9">
        <w:rPr>
          <w:b/>
          <w:u w:val="single"/>
        </w:rPr>
        <w:t>sponsorship of terror groups</w:t>
      </w:r>
      <w:r w:rsidRPr="00F925B9">
        <w:rPr>
          <w:u w:val="single"/>
        </w:rPr>
        <w:t>, counterinsurgency agencies, death squads</w:t>
      </w:r>
      <w:r w:rsidRPr="00F925B9">
        <w:rPr>
          <w:sz w:val="14"/>
        </w:rPr>
        <w:t xml:space="preserve">. Unsurprisingly, </w:t>
      </w:r>
      <w:r w:rsidRPr="00F925B9">
        <w:rPr>
          <w:u w:val="single"/>
        </w:rPr>
        <w:t>some plain old fascist groups and parties have been co-opted</w:t>
      </w:r>
      <w:r w:rsidRPr="00F925B9">
        <w:rPr>
          <w:sz w:val="14"/>
        </w:rPr>
        <w:t xml:space="preserve"> into the project, from the attempt at reviving the remnants of the Nazi collaborationist Vlasov Army for use against the USSR to the use of fascist forces to undermine democratically elected governments, such as in Chile; indeed, one of the reasons fascism ﬂowed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F925B9">
        <w:rPr>
          <w:u w:val="single"/>
        </w:rPr>
        <w:t xml:space="preserve">Either way, the whole world was to be included in the new‘secure’ global liberal order. </w:t>
      </w:r>
      <w:r w:rsidRPr="00F925B9">
        <w:rPr>
          <w:rStyle w:val="Underline-Highlighted-WFU"/>
          <w:rFonts w:ascii="Georgia" w:hAnsi="Georgia"/>
          <w:b/>
        </w:rPr>
        <w:t>The result has been the slaughter of untold numbers</w:t>
      </w:r>
      <w:r w:rsidRPr="00F925B9">
        <w:rPr>
          <w:sz w:val="14"/>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F925B9">
        <w:rPr>
          <w:u w:val="single"/>
        </w:rPr>
        <w:t xml:space="preserve">we come up with a ﬁgure of </w:t>
      </w:r>
      <w:r w:rsidRPr="00F925B9">
        <w:rPr>
          <w:b/>
          <w:u w:val="single"/>
        </w:rPr>
        <w:t>six million people killed – and this is a minimum ﬁgure</w:t>
      </w:r>
      <w:r w:rsidRPr="00F925B9">
        <w:rPr>
          <w:sz w:val="14"/>
        </w:rPr>
        <w:t xml:space="preserve">.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This is security as the slaughter bench of history. All of this has been more than conﬁrmed by events in the twenty </w:t>
      </w:r>
      <w:proofErr w:type="gramStart"/>
      <w:r w:rsidRPr="00F925B9">
        <w:rPr>
          <w:sz w:val="14"/>
        </w:rPr>
        <w:t>ﬁrst  century</w:t>
      </w:r>
      <w:proofErr w:type="gramEnd"/>
      <w:r w:rsidRPr="00F925B9">
        <w:rPr>
          <w:sz w:val="14"/>
        </w:rPr>
        <w:t>: in a speech on 1 June 2002, which became the basis of the ofﬁcial National Security Strategy of the United States 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w:t>
      </w:r>
      <w:r w:rsidRPr="00F925B9">
        <w:rPr>
          <w:u w:val="single"/>
        </w:rPr>
        <w:t>, the policy of preemption has a long history as part of national security doctrine</w:t>
      </w:r>
      <w:r w:rsidRPr="00F925B9">
        <w:rPr>
          <w:sz w:val="14"/>
        </w:rPr>
        <w:t xml:space="preserve">. </w:t>
      </w:r>
      <w:r w:rsidRPr="00F925B9">
        <w:rPr>
          <w:u w:val="single"/>
        </w:rPr>
        <w:t>The U</w:t>
      </w:r>
      <w:r w:rsidRPr="00F925B9">
        <w:rPr>
          <w:sz w:val="14"/>
        </w:rPr>
        <w:t xml:space="preserve">nited </w:t>
      </w:r>
      <w:r w:rsidRPr="00F925B9">
        <w:rPr>
          <w:u w:val="single"/>
        </w:rPr>
        <w:t>S</w:t>
      </w:r>
      <w:r w:rsidRPr="00F925B9">
        <w:rPr>
          <w:sz w:val="14"/>
        </w:rPr>
        <w:t xml:space="preserve">tates </w:t>
      </w:r>
      <w:r w:rsidRPr="00F925B9">
        <w:rPr>
          <w:u w:val="single"/>
        </w:rPr>
        <w:t>has long maintained the option of pre-emptive actions to counter a sufﬁcient threat to our national security</w:t>
      </w:r>
      <w:r w:rsidRPr="00F925B9">
        <w:rPr>
          <w:sz w:val="14"/>
        </w:rPr>
        <w:t xml:space="preserve">. </w:t>
      </w:r>
      <w:r w:rsidRPr="00F925B9">
        <w:rPr>
          <w:u w:val="single"/>
        </w:rPr>
        <w:t>The greater the threat, the greater is the risk of inaction – and the more compelling the case for taking anticipatory action to defend ourselves</w:t>
      </w:r>
      <w:r w:rsidRPr="00F925B9">
        <w:rPr>
          <w:sz w:val="14"/>
        </w:rPr>
        <w:t xml:space="preserve"> . . . To forestall or prevent such hostile acts by our adversaries, the United States will, if necessary, act pre emptively.110 In other words, the security policy of the world’s only superpower in its current ‘war on terror’ is still underpinned by a notion of liberal order-building based on a certain vision of ‘economic order’. The </w:t>
      </w:r>
      <w:r w:rsidRPr="00F925B9">
        <w:rPr>
          <w:u w:val="single"/>
        </w:rPr>
        <w:t>National Security</w:t>
      </w:r>
      <w:r w:rsidRPr="00F925B9">
        <w:rPr>
          <w:sz w:val="14"/>
        </w:rPr>
        <w:t xml:space="preserve"> Strategy </w:t>
      </w:r>
      <w:r w:rsidRPr="00F925B9">
        <w:rPr>
          <w:u w:val="single"/>
        </w:rPr>
        <w:t>concerns itself with a ‘single sustainable model for national success’ based on ‘political and economic libert</w:t>
      </w:r>
      <w:r w:rsidRPr="00F925B9">
        <w:rPr>
          <w:sz w:val="14"/>
        </w:rPr>
        <w:t xml:space="preserve">y’, with whole sections devoted to the security beneﬁts of ‘economic liberty’, and the beneﬁts to liberty of the security strategy proposed.111 </w:t>
      </w:r>
      <w:r w:rsidRPr="00F925B9">
        <w:rPr>
          <w:rStyle w:val="Underline-Highlighted-WFU"/>
          <w:rFonts w:ascii="Georgia" w:hAnsi="Georgia"/>
        </w:rPr>
        <w:t>Economic security</w:t>
      </w:r>
      <w:r w:rsidRPr="00F925B9">
        <w:rPr>
          <w:sz w:val="14"/>
        </w:rPr>
        <w:t xml:space="preserve"> (that is, ‘capitalist accumulation’) </w:t>
      </w:r>
      <w:r w:rsidRPr="00F925B9">
        <w:rPr>
          <w:u w:val="single"/>
        </w:rPr>
        <w:t xml:space="preserve">in the guise of ‘national security’ </w:t>
      </w:r>
      <w:r w:rsidRPr="00F925B9">
        <w:rPr>
          <w:rStyle w:val="Underline-Highlighted-WFU"/>
          <w:rFonts w:ascii="Georgia" w:hAnsi="Georgia"/>
        </w:rPr>
        <w:t>is now</w:t>
      </w:r>
      <w:r w:rsidRPr="00F925B9">
        <w:rPr>
          <w:u w:val="single"/>
        </w:rPr>
        <w:t xml:space="preserve"> used as </w:t>
      </w:r>
      <w:r w:rsidRPr="00F925B9">
        <w:rPr>
          <w:rStyle w:val="Underline-Highlighted-WFU"/>
          <w:rFonts w:ascii="Georgia" w:hAnsi="Georgia"/>
        </w:rPr>
        <w:t xml:space="preserve">the justiﬁcation for </w:t>
      </w:r>
      <w:r w:rsidRPr="00F925B9">
        <w:rPr>
          <w:rStyle w:val="Underline-Highlighted-WFU"/>
          <w:rFonts w:ascii="Georgia" w:hAnsi="Georgia"/>
          <w:bdr w:val="single" w:sz="4" w:space="0" w:color="auto"/>
        </w:rPr>
        <w:t>all kinds</w:t>
      </w:r>
      <w:r w:rsidRPr="00F925B9">
        <w:rPr>
          <w:rStyle w:val="Underline-Highlighted-WFU"/>
          <w:rFonts w:ascii="Georgia" w:hAnsi="Georgia"/>
        </w:rPr>
        <w:t xml:space="preserve"> of ‘intervention’</w:t>
      </w:r>
      <w:r w:rsidRPr="00F925B9">
        <w:rPr>
          <w:u w:val="single"/>
        </w:rPr>
        <w:t xml:space="preserve">, still conducted where necessary </w:t>
      </w:r>
      <w:r w:rsidRPr="00F925B9">
        <w:rPr>
          <w:rStyle w:val="Underline-Highlighted-WFU"/>
          <w:rFonts w:ascii="Georgia" w:hAnsi="Georgia"/>
          <w:b/>
          <w:bdr w:val="single" w:sz="4" w:space="0" w:color="auto"/>
        </w:rPr>
        <w:t>in alliance with fascists, gangsters and drug cartels</w:t>
      </w:r>
      <w:r w:rsidRPr="00F925B9">
        <w:rPr>
          <w:u w:val="single"/>
        </w:rPr>
        <w:t>, and the proliferation of ‘national security’ type regimes has been the result.</w:t>
      </w:r>
      <w:r w:rsidRPr="00F925B9">
        <w:rPr>
          <w:sz w:val="14"/>
        </w:rPr>
        <w:t xml:space="preserve"> So while the national security state was in one sense a structural bi-product of the US’s place in global capitalism, it was also vital to the fabrication of an international order founded on the power of capital. </w:t>
      </w:r>
      <w:r w:rsidRPr="00F925B9">
        <w:rPr>
          <w:rStyle w:val="Underline-Highlighted-WFU"/>
          <w:rFonts w:ascii="Georgia" w:hAnsi="Georgia"/>
        </w:rPr>
        <w:t>National security</w:t>
      </w:r>
      <w:r w:rsidRPr="00F925B9">
        <w:rPr>
          <w:u w:val="single"/>
        </w:rPr>
        <w:t xml:space="preserve">, in effect, </w:t>
      </w:r>
      <w:r w:rsidRPr="00F925B9">
        <w:rPr>
          <w:rStyle w:val="Underline-Highlighted-WFU"/>
          <w:rFonts w:ascii="Georgia" w:hAnsi="Georgia"/>
        </w:rPr>
        <w:t>became the perfect strategic tool</w:t>
      </w:r>
      <w:r w:rsidRPr="00F925B9">
        <w:rPr>
          <w:u w:val="single"/>
        </w:rPr>
        <w:t xml:space="preserve"> for landscaping the human garden</w:t>
      </w:r>
      <w:r w:rsidRPr="00F925B9">
        <w:rPr>
          <w:sz w:val="14"/>
        </w:rPr>
        <w:t xml:space="preserve">.112 </w:t>
      </w:r>
      <w:r w:rsidRPr="00F925B9">
        <w:rPr>
          <w:u w:val="single"/>
        </w:rPr>
        <w:t xml:space="preserve">This was to also have huge domestic consequences, as the idea of containment would also come to reshape the American social order, </w:t>
      </w:r>
      <w:r w:rsidRPr="00F925B9">
        <w:rPr>
          <w:rStyle w:val="Underline-Highlighted-WFU"/>
          <w:rFonts w:ascii="Georgia" w:hAnsi="Georgia"/>
        </w:rPr>
        <w:t xml:space="preserve">helping </w:t>
      </w:r>
      <w:r w:rsidRPr="00F925B9">
        <w:rPr>
          <w:rStyle w:val="Underline-Highlighted-WFU"/>
          <w:rFonts w:ascii="Georgia" w:hAnsi="Georgia"/>
          <w:b/>
          <w:bdr w:val="single" w:sz="4" w:space="0" w:color="auto"/>
        </w:rPr>
        <w:t xml:space="preserve">fabricate </w:t>
      </w:r>
      <w:r w:rsidRPr="00F925B9">
        <w:rPr>
          <w:rStyle w:val="Underline-Highlighted-WFU"/>
          <w:rFonts w:ascii="Georgia" w:hAnsi="Georgia"/>
          <w:b/>
        </w:rPr>
        <w:t xml:space="preserve">a security apparatus intimately </w:t>
      </w:r>
      <w:r w:rsidRPr="00F925B9">
        <w:rPr>
          <w:rStyle w:val="Underline-Highlighted-WFU"/>
          <w:rFonts w:ascii="Georgia" w:hAnsi="Georgia"/>
          <w:b/>
          <w:bdr w:val="single" w:sz="4" w:space="0" w:color="auto"/>
        </w:rPr>
        <w:t>bound up with national identity</w:t>
      </w:r>
      <w:r w:rsidRPr="00F925B9">
        <w:rPr>
          <w:u w:val="single"/>
        </w:rPr>
        <w:t xml:space="preserve"> and thus the politics of loyalty</w:t>
      </w:r>
      <w:r w:rsidRPr="00F925B9">
        <w:rPr>
          <w:sz w:val="14"/>
        </w:rPr>
        <w:t xml:space="preserve">. </w:t>
      </w:r>
    </w:p>
    <w:p w14:paraId="0061CDF7" w14:textId="77777777" w:rsidR="00D9087E" w:rsidRPr="00964917" w:rsidRDefault="00D9087E" w:rsidP="00964917">
      <w:pPr>
        <w:pStyle w:val="Heading3"/>
      </w:pPr>
      <w:r w:rsidRPr="00964917">
        <w:t>Link-Law (Racism Affs)</w:t>
      </w:r>
    </w:p>
    <w:p w14:paraId="432730BB" w14:textId="77777777" w:rsidR="00D9087E" w:rsidRPr="00D9087E" w:rsidRDefault="00D9087E" w:rsidP="00D9087E">
      <w:pPr>
        <w:rPr>
          <w:b/>
          <w:sz w:val="24"/>
        </w:rPr>
      </w:pPr>
    </w:p>
    <w:p w14:paraId="51855205" w14:textId="77777777" w:rsidR="00D9087E" w:rsidRPr="00D9087E" w:rsidRDefault="00D9087E" w:rsidP="00D9087E">
      <w:pPr>
        <w:rPr>
          <w:b/>
          <w:sz w:val="24"/>
        </w:rPr>
      </w:pPr>
      <w:r w:rsidRPr="00D9087E">
        <w:rPr>
          <w:b/>
          <w:sz w:val="24"/>
        </w:rPr>
        <w:t>They appeal to the same legal apparatus that they cite as the source of oppression for help. However, the law is inherently conservative and incapable of achieving the aims they seek. Their use of the legal system simply serves to reinforce the status quo</w:t>
      </w:r>
    </w:p>
    <w:p w14:paraId="02A87B1D" w14:textId="77777777" w:rsidR="00D9087E" w:rsidRPr="00D9087E" w:rsidRDefault="00D9087E" w:rsidP="00D9087E">
      <w:pPr>
        <w:rPr>
          <w:b/>
          <w:sz w:val="24"/>
        </w:rPr>
      </w:pPr>
    </w:p>
    <w:p w14:paraId="1487AD3A" w14:textId="77777777" w:rsidR="00D9087E" w:rsidRPr="00D9087E" w:rsidRDefault="00D9087E" w:rsidP="00D9087E">
      <w:pPr>
        <w:rPr>
          <w:b/>
          <w:sz w:val="24"/>
        </w:rPr>
      </w:pPr>
      <w:r w:rsidRPr="00D9087E">
        <w:rPr>
          <w:b/>
          <w:sz w:val="24"/>
        </w:rPr>
        <w:t>Ansley 89</w:t>
      </w:r>
    </w:p>
    <w:p w14:paraId="340D4B90" w14:textId="77777777" w:rsidR="00D9087E" w:rsidRPr="003A21BC" w:rsidRDefault="00D9087E" w:rsidP="00D9087E">
      <w:pPr>
        <w:rPr>
          <w:sz w:val="16"/>
        </w:rPr>
      </w:pPr>
      <w:r w:rsidRPr="003A21BC">
        <w:rPr>
          <w:sz w:val="16"/>
        </w:rPr>
        <w:t xml:space="preserve">Frances Lee Ansley, Professor of Law at University of Tennessee. Cornell Law </w:t>
      </w:r>
      <w:proofErr w:type="gramStart"/>
      <w:r w:rsidRPr="003A21BC">
        <w:rPr>
          <w:sz w:val="16"/>
        </w:rPr>
        <w:t>Review  September</w:t>
      </w:r>
      <w:proofErr w:type="gramEnd"/>
      <w:r w:rsidRPr="003A21BC">
        <w:rPr>
          <w:sz w:val="16"/>
        </w:rPr>
        <w:t>, 1989 74 Cornell L. Rev. 993, STIRRING THE ASHES: RACE, CLASS AND THE FUTURE OF CIVIL RIGHTS</w:t>
      </w:r>
    </w:p>
    <w:p w14:paraId="7D189459" w14:textId="77777777" w:rsidR="00D9087E" w:rsidRPr="003A21BC" w:rsidRDefault="00D9087E" w:rsidP="00D9087E">
      <w:pPr>
        <w:rPr>
          <w:sz w:val="16"/>
        </w:rPr>
      </w:pPr>
      <w:r w:rsidRPr="003A21BC">
        <w:rPr>
          <w:sz w:val="16"/>
        </w:rPr>
        <w:t>SCHOLARSHIP</w:t>
      </w:r>
    </w:p>
    <w:p w14:paraId="33000DA6" w14:textId="77777777" w:rsidR="00D9087E" w:rsidRPr="003A21BC" w:rsidRDefault="00D9087E" w:rsidP="00D9087E">
      <w:pPr>
        <w:ind w:left="360"/>
        <w:rPr>
          <w:rStyle w:val="StyleBoldUnderline"/>
        </w:rPr>
      </w:pPr>
      <w:r w:rsidRPr="003A21BC">
        <w:rPr>
          <w:rStyle w:val="Emphasis"/>
        </w:rPr>
        <w:t>[*1031] Law plays an important role.</w:t>
      </w:r>
      <w:r w:rsidRPr="003A21BC">
        <w:t xml:space="preserve"> </w:t>
      </w:r>
      <w:r w:rsidRPr="003A21BC">
        <w:rPr>
          <w:rStyle w:val="StyleBoldUnderline"/>
          <w:highlight w:val="yellow"/>
        </w:rPr>
        <w:t>Law functions</w:t>
      </w:r>
      <w:r w:rsidRPr="003A21BC">
        <w:rPr>
          <w:rStyle w:val="StyleBoldUnderline"/>
        </w:rPr>
        <w:t xml:space="preserve"> not as a weapon wielded so that, say, bosses win and workers lose in every legal conflict, but more subtly and powerfully </w:t>
      </w:r>
      <w:r w:rsidRPr="003A21BC">
        <w:rPr>
          <w:rStyle w:val="StyleBoldUnderline"/>
          <w:highlight w:val="yellow"/>
        </w:rPr>
        <w:t>by convincing us that the status quo is natural and just. Law plays a "fundamental social role . . . as legitimation of existing social and power relations</w:t>
      </w:r>
      <w:r w:rsidRPr="003A21BC">
        <w:rPr>
          <w:rStyle w:val="Emphasis"/>
          <w:highlight w:val="yellow"/>
        </w:rPr>
        <w:t>.</w:t>
      </w:r>
      <w:r w:rsidRPr="003A21BC">
        <w:rPr>
          <w:rStyle w:val="Emphasis"/>
        </w:rPr>
        <w:t xml:space="preserve">"  </w:t>
      </w:r>
      <w:proofErr w:type="gramStart"/>
      <w:r w:rsidRPr="003A21BC">
        <w:rPr>
          <w:rStyle w:val="Emphasis"/>
        </w:rPr>
        <w:t>n150</w:t>
      </w:r>
      <w:proofErr w:type="gramEnd"/>
      <w:r w:rsidRPr="003A21BC">
        <w:rPr>
          <w:rStyle w:val="Emphasis"/>
        </w:rPr>
        <w:t xml:space="preserve"> According to Freeman</w:t>
      </w:r>
      <w:r w:rsidRPr="003A21BC">
        <w:t xml:space="preserve">, </w:t>
      </w:r>
      <w:r w:rsidRPr="003A21BC">
        <w:rPr>
          <w:rStyle w:val="StyleBoldUnderline"/>
          <w:highlight w:val="yellow"/>
        </w:rPr>
        <w:t>the redress of centuries of discrimination was</w:t>
      </w:r>
      <w:r w:rsidRPr="003A21BC">
        <w:rPr>
          <w:rStyle w:val="StyleBoldUnderline"/>
        </w:rPr>
        <w:t xml:space="preserve"> </w:t>
      </w:r>
      <w:r w:rsidRPr="003A21BC">
        <w:rPr>
          <w:sz w:val="14"/>
        </w:rPr>
        <w:t>simply</w:t>
      </w:r>
      <w:r w:rsidRPr="003A21BC">
        <w:rPr>
          <w:rStyle w:val="StyleBoldUnderline"/>
          <w:sz w:val="14"/>
        </w:rPr>
        <w:t xml:space="preserve"> </w:t>
      </w:r>
      <w:r w:rsidRPr="003A21BC">
        <w:rPr>
          <w:rStyle w:val="StyleBoldUnderline"/>
          <w:highlight w:val="yellow"/>
        </w:rPr>
        <w:t>too unsettling for the system</w:t>
      </w:r>
      <w:r w:rsidRPr="003A21BC">
        <w:rPr>
          <w:rStyle w:val="StyleBoldUnderline"/>
        </w:rPr>
        <w:t xml:space="preserve"> to accommodate</w:t>
      </w:r>
      <w:r w:rsidRPr="003A21BC">
        <w:rPr>
          <w:rStyle w:val="Emphasis"/>
        </w:rPr>
        <w:t xml:space="preserve">.  </w:t>
      </w:r>
      <w:proofErr w:type="gramStart"/>
      <w:r w:rsidRPr="003A21BC">
        <w:rPr>
          <w:rStyle w:val="Emphasis"/>
        </w:rPr>
        <w:t>n151</w:t>
      </w:r>
      <w:proofErr w:type="gramEnd"/>
      <w:r w:rsidRPr="003A21BC">
        <w:t xml:space="preserve"> </w:t>
      </w:r>
      <w:r w:rsidRPr="003A21BC">
        <w:rPr>
          <w:rStyle w:val="StyleBoldUnderline"/>
          <w:highlight w:val="yellow"/>
        </w:rPr>
        <w:t>Undoing black subordination turned out to require massive</w:t>
      </w:r>
      <w:r w:rsidRPr="003A21BC">
        <w:rPr>
          <w:rStyle w:val="StyleBoldUnderline"/>
        </w:rPr>
        <w:t xml:space="preserve"> </w:t>
      </w:r>
      <w:r w:rsidRPr="003A21BC">
        <w:rPr>
          <w:sz w:val="14"/>
        </w:rPr>
        <w:t>social</w:t>
      </w:r>
      <w:r w:rsidRPr="003A21BC">
        <w:rPr>
          <w:rStyle w:val="StyleBoldUnderline"/>
          <w:sz w:val="14"/>
        </w:rPr>
        <w:t xml:space="preserve"> </w:t>
      </w:r>
      <w:r w:rsidRPr="003A21BC">
        <w:rPr>
          <w:rStyle w:val="StyleBoldUnderline"/>
          <w:highlight w:val="yellow"/>
        </w:rPr>
        <w:t>dislocation and redistribution</w:t>
      </w:r>
      <w:r w:rsidRPr="003A21BC">
        <w:rPr>
          <w:rStyle w:val="StyleBoldUnderline"/>
        </w:rPr>
        <w:t xml:space="preserve">. But </w:t>
      </w:r>
      <w:r w:rsidRPr="003A21BC">
        <w:rPr>
          <w:rStyle w:val="StyleBoldUnderline"/>
          <w:highlight w:val="yellow"/>
        </w:rPr>
        <w:t>our legal</w:t>
      </w:r>
      <w:r w:rsidRPr="003A21BC">
        <w:rPr>
          <w:rStyle w:val="StyleBoldUnderline"/>
        </w:rPr>
        <w:t xml:space="preserve"> ideas and </w:t>
      </w:r>
      <w:r w:rsidRPr="003A21BC">
        <w:rPr>
          <w:rStyle w:val="StyleBoldUnderline"/>
          <w:highlight w:val="yellow"/>
        </w:rPr>
        <w:t>institutions are</w:t>
      </w:r>
      <w:r w:rsidRPr="003A21BC">
        <w:rPr>
          <w:rStyle w:val="StyleBoldUnderline"/>
        </w:rPr>
        <w:t xml:space="preserve"> strongly, </w:t>
      </w:r>
      <w:r w:rsidRPr="003A21BC">
        <w:rPr>
          <w:rStyle w:val="StyleBoldUnderline"/>
          <w:highlight w:val="yellow"/>
        </w:rPr>
        <w:t>centrally anti-redistributionist</w:t>
      </w:r>
      <w:r w:rsidRPr="003A21BC">
        <w:rPr>
          <w:rStyle w:val="StyleBoldUnderline"/>
        </w:rPr>
        <w:t xml:space="preserve">. Concepts like the legitimacy of existing </w:t>
      </w:r>
      <w:proofErr w:type="gramStart"/>
      <w:r w:rsidRPr="003A21BC">
        <w:rPr>
          <w:rStyle w:val="StyleBoldUnderline"/>
        </w:rPr>
        <w:t>rights,</w:t>
      </w:r>
      <w:proofErr w:type="gramEnd"/>
      <w:r w:rsidRPr="003A21BC">
        <w:rPr>
          <w:rStyle w:val="StyleBoldUnderline"/>
        </w:rPr>
        <w:t xml:space="preserve"> the myth of equal opportunity and the sacredness of formal equality are lynch-pins in rationalizing</w:t>
      </w:r>
      <w:r w:rsidRPr="003A21BC">
        <w:t xml:space="preserve"> </w:t>
      </w:r>
      <w:r w:rsidRPr="003A21BC">
        <w:rPr>
          <w:rStyle w:val="Emphasis"/>
        </w:rPr>
        <w:t>class</w:t>
      </w:r>
      <w:r w:rsidRPr="003A21BC">
        <w:t xml:space="preserve"> </w:t>
      </w:r>
      <w:r w:rsidRPr="003A21BC">
        <w:rPr>
          <w:rStyle w:val="StyleBoldUnderline"/>
        </w:rPr>
        <w:t>domination</w:t>
      </w:r>
      <w:r w:rsidRPr="003A21BC">
        <w:t xml:space="preserve">, </w:t>
      </w:r>
      <w:r w:rsidRPr="003A21BC">
        <w:rPr>
          <w:rStyle w:val="Emphasis"/>
        </w:rPr>
        <w:t xml:space="preserve">and in justifying substantive inequalities in our class system.  For Freeman, this account explains the uneven shape of Supreme Court civil rights doctrine.  </w:t>
      </w:r>
      <w:proofErr w:type="gramStart"/>
      <w:r w:rsidRPr="003A21BC">
        <w:rPr>
          <w:rStyle w:val="Emphasis"/>
        </w:rPr>
        <w:t>n152</w:t>
      </w:r>
      <w:proofErr w:type="gramEnd"/>
      <w:r w:rsidRPr="003A21BC">
        <w:t xml:space="preserve"> </w:t>
      </w:r>
      <w:r w:rsidRPr="003A21BC">
        <w:rPr>
          <w:rStyle w:val="StyleBoldUnderline"/>
        </w:rPr>
        <w:t xml:space="preserve">Having committed itself to ending race discrimination, the </w:t>
      </w:r>
      <w:r w:rsidRPr="003A21BC">
        <w:rPr>
          <w:rStyle w:val="StyleBoldUnderline"/>
          <w:highlight w:val="yellow"/>
        </w:rPr>
        <w:t>Court soon found itself under tremendous pressure</w:t>
      </w:r>
      <w:r w:rsidRPr="003A21BC">
        <w:rPr>
          <w:rStyle w:val="StyleBoldUnderline"/>
        </w:rPr>
        <w:t xml:space="preserve"> (both external and internal) </w:t>
      </w:r>
      <w:r w:rsidRPr="003A21BC">
        <w:rPr>
          <w:rStyle w:val="StyleBoldUnderline"/>
          <w:highlight w:val="yellow"/>
        </w:rPr>
        <w:t>to achieve results</w:t>
      </w:r>
      <w:r w:rsidRPr="003A21BC">
        <w:rPr>
          <w:rStyle w:val="StyleBoldUnderline"/>
        </w:rPr>
        <w:t>. In ordering remedies</w:t>
      </w:r>
      <w:proofErr w:type="gramStart"/>
      <w:r w:rsidRPr="003A21BC">
        <w:rPr>
          <w:rStyle w:val="StyleBoldUnderline"/>
        </w:rPr>
        <w:t>,  n153</w:t>
      </w:r>
      <w:proofErr w:type="gramEnd"/>
      <w:r w:rsidRPr="003A21BC">
        <w:rPr>
          <w:rStyle w:val="StyleBoldUnderline"/>
        </w:rPr>
        <w:t xml:space="preserve"> and sometimes even in finding violations,  n154 </w:t>
      </w:r>
      <w:r w:rsidRPr="003A21BC">
        <w:rPr>
          <w:rStyle w:val="StyleBoldUnderline"/>
          <w:highlight w:val="yellow"/>
        </w:rPr>
        <w:t>the Court was pushed to try to end conditions of injustice, not simply</w:t>
      </w:r>
      <w:r w:rsidRPr="003A21BC">
        <w:rPr>
          <w:rStyle w:val="StyleBoldUnderline"/>
        </w:rPr>
        <w:t xml:space="preserve"> instances of </w:t>
      </w:r>
      <w:r w:rsidRPr="003A21BC">
        <w:rPr>
          <w:rStyle w:val="StyleBoldUnderline"/>
          <w:highlight w:val="yellow"/>
        </w:rPr>
        <w:t>discrimination</w:t>
      </w:r>
      <w:r w:rsidRPr="003A21BC">
        <w:rPr>
          <w:rStyle w:val="StyleBoldUnderline"/>
        </w:rPr>
        <w:t xml:space="preserve">. In attempting to do so, </w:t>
      </w:r>
      <w:r w:rsidRPr="003A21BC">
        <w:rPr>
          <w:rStyle w:val="StyleBoldUnderline"/>
          <w:highlight w:val="yellow"/>
        </w:rPr>
        <w:t>the Court stretched traditional jurisprudence quite far. Eventually</w:t>
      </w:r>
      <w:r w:rsidRPr="003A21BC">
        <w:rPr>
          <w:rStyle w:val="StyleBoldUnderline"/>
        </w:rPr>
        <w:t xml:space="preserve">, </w:t>
      </w:r>
      <w:r w:rsidRPr="003A21BC">
        <w:rPr>
          <w:sz w:val="14"/>
        </w:rPr>
        <w:t>however</w:t>
      </w:r>
      <w:r w:rsidRPr="003A21BC">
        <w:rPr>
          <w:rStyle w:val="StyleBoldUnderline"/>
        </w:rPr>
        <w:t xml:space="preserve">, </w:t>
      </w:r>
      <w:r w:rsidRPr="003A21BC">
        <w:rPr>
          <w:rStyle w:val="StyleBoldUnderline"/>
          <w:highlight w:val="yellow"/>
        </w:rPr>
        <w:t>this impulse was contained and anti-discrimination law was restricted within "safer" bounds not so potentially destabilizing to the system</w:t>
      </w:r>
      <w:r w:rsidRPr="003A21BC">
        <w:rPr>
          <w:rStyle w:val="StyleBoldUnderline"/>
        </w:rPr>
        <w:t>.</w:t>
      </w:r>
    </w:p>
    <w:p w14:paraId="241861C3" w14:textId="77777777" w:rsidR="00D9087E" w:rsidRPr="003A21BC" w:rsidRDefault="00D9087E" w:rsidP="00D9087E">
      <w:pPr>
        <w:rPr>
          <w:lang w:eastAsia="x-none"/>
        </w:rPr>
      </w:pPr>
    </w:p>
    <w:p w14:paraId="566B421E" w14:textId="77777777" w:rsidR="00D9087E" w:rsidRDefault="00D9087E" w:rsidP="00D9087E">
      <w:pPr>
        <w:pStyle w:val="Tag1"/>
      </w:pPr>
      <w:r>
        <w:t>By using</w:t>
      </w:r>
      <w:r w:rsidRPr="003A21BC">
        <w:t xml:space="preserve"> formal legal structures to correct injustice, </w:t>
      </w:r>
      <w:r>
        <w:t>they</w:t>
      </w:r>
      <w:r w:rsidRPr="003A21BC">
        <w:t xml:space="preserve"> </w:t>
      </w:r>
      <w:r>
        <w:t>only</w:t>
      </w:r>
      <w:r w:rsidRPr="003A21BC">
        <w:t xml:space="preserve"> reify the legal system’s mechanistic conception of justice.  The result i</w:t>
      </w:r>
      <w:r>
        <w:t>s not liberation but alienation</w:t>
      </w:r>
    </w:p>
    <w:p w14:paraId="6BD44F4A" w14:textId="77777777" w:rsidR="00D9087E" w:rsidRPr="003A21BC" w:rsidRDefault="00D9087E" w:rsidP="00D9087E">
      <w:pPr>
        <w:pStyle w:val="Tag1"/>
      </w:pPr>
    </w:p>
    <w:p w14:paraId="4AF2B448" w14:textId="77777777" w:rsidR="00D9087E" w:rsidRPr="003A21BC" w:rsidRDefault="00D9087E" w:rsidP="00D9087E">
      <w:pPr>
        <w:pStyle w:val="Tag1"/>
      </w:pPr>
      <w:r w:rsidRPr="003A21BC">
        <w:t>Glen 7</w:t>
      </w:r>
    </w:p>
    <w:p w14:paraId="5BFB054C" w14:textId="77777777" w:rsidR="00D9087E" w:rsidRPr="003A21BC" w:rsidRDefault="00D9087E" w:rsidP="00D9087E">
      <w:pPr>
        <w:pStyle w:val="Tag1"/>
      </w:pPr>
      <w:r w:rsidRPr="003A21BC">
        <w:rPr>
          <w:b w:val="0"/>
          <w:sz w:val="18"/>
        </w:rPr>
        <w:t xml:space="preserve">[Patrick.  </w:t>
      </w:r>
      <w:proofErr w:type="gramStart"/>
      <w:r w:rsidRPr="003A21BC">
        <w:rPr>
          <w:b w:val="0"/>
          <w:sz w:val="18"/>
        </w:rPr>
        <w:t>Attorney with the Office of Immigration Litigation, Former Law Lecturer @ Georgetown and Northern Ohio.</w:t>
      </w:r>
      <w:proofErr w:type="gramEnd"/>
      <w:r w:rsidRPr="003A21BC">
        <w:rPr>
          <w:b w:val="0"/>
          <w:sz w:val="18"/>
        </w:rPr>
        <w:t xml:space="preserve"> </w:t>
      </w:r>
      <w:proofErr w:type="gramStart"/>
      <w:r w:rsidRPr="003A21BC">
        <w:rPr>
          <w:b w:val="0"/>
          <w:sz w:val="18"/>
        </w:rPr>
        <w:t>“The Deconstruction and Reification of Law in Franz Kafka’s “Before the Law” and the Trial” Southern Interdisciplinary Law Journal, Vol 23 No 2.</w:t>
      </w:r>
      <w:proofErr w:type="gramEnd"/>
      <w:r w:rsidRPr="003A21BC">
        <w:rPr>
          <w:b w:val="0"/>
          <w:sz w:val="18"/>
        </w:rPr>
        <w:t xml:space="preserve"> Winter 2007. </w:t>
      </w:r>
      <w:proofErr w:type="gramStart"/>
      <w:r w:rsidRPr="003A21BC">
        <w:rPr>
          <w:b w:val="0"/>
          <w:sz w:val="18"/>
        </w:rPr>
        <w:t>ln</w:t>
      </w:r>
      <w:proofErr w:type="gramEnd"/>
      <w:r w:rsidRPr="003A21BC">
        <w:rPr>
          <w:b w:val="0"/>
          <w:sz w:val="18"/>
        </w:rPr>
        <w:t>/khirn]</w:t>
      </w:r>
    </w:p>
    <w:p w14:paraId="480717F7" w14:textId="77777777" w:rsidR="00D9087E" w:rsidRPr="003A21BC" w:rsidRDefault="00D9087E" w:rsidP="00D9087E">
      <w:pPr>
        <w:ind w:left="360"/>
      </w:pPr>
      <w:r w:rsidRPr="003A21BC">
        <w:rPr>
          <w:u w:val="single"/>
        </w:rPr>
        <w:t>The reification of</w:t>
      </w:r>
      <w:r w:rsidRPr="003A21BC">
        <w:rPr>
          <w:highlight w:val="cyan"/>
          <w:u w:val="single"/>
        </w:rPr>
        <w:t xml:space="preserve"> law is made complete by the formalization of the legal apparatus</w:t>
      </w:r>
      <w:r w:rsidRPr="003A21BC">
        <w:rPr>
          <w:u w:val="single"/>
        </w:rPr>
        <w:t xml:space="preserve">, </w:t>
      </w:r>
      <w:r w:rsidRPr="003A21BC">
        <w:rPr>
          <w:highlight w:val="cyan"/>
          <w:u w:val="single"/>
        </w:rPr>
        <w:t>a total generalization of legal principles</w:t>
      </w:r>
      <w:r w:rsidRPr="003A21BC">
        <w:rPr>
          <w:u w:val="single"/>
        </w:rPr>
        <w:t xml:space="preserve"> </w:t>
      </w:r>
      <w:r w:rsidRPr="003A21BC">
        <w:rPr>
          <w:highlight w:val="cyan"/>
          <w:u w:val="single"/>
        </w:rPr>
        <w:t>that</w:t>
      </w:r>
      <w:r w:rsidRPr="003A21BC">
        <w:t xml:space="preserve"> no longer requires man and </w:t>
      </w:r>
      <w:r w:rsidRPr="003A21BC">
        <w:rPr>
          <w:highlight w:val="cyan"/>
          <w:u w:val="single"/>
        </w:rPr>
        <w:t xml:space="preserve">operates on the basis of the cogs and wheels put into place </w:t>
      </w:r>
      <w:r w:rsidRPr="003A21BC">
        <w:rPr>
          <w:u w:val="single"/>
        </w:rPr>
        <w:t xml:space="preserve">by initial and subsequent codifications. </w:t>
      </w:r>
      <w:r w:rsidRPr="003A21BC">
        <w:rPr>
          <w:highlight w:val="cyan"/>
          <w:u w:val="single"/>
        </w:rPr>
        <w:t>This</w:t>
      </w:r>
      <w:r w:rsidRPr="003A21BC">
        <w:rPr>
          <w:u w:val="single"/>
        </w:rPr>
        <w:t xml:space="preserve"> mechanistic </w:t>
      </w:r>
      <w:r w:rsidRPr="003A21BC">
        <w:rPr>
          <w:highlight w:val="cyan"/>
          <w:u w:val="single"/>
        </w:rPr>
        <w:t>conception of justice creates the appearance of the empty norm and</w:t>
      </w:r>
      <w:r w:rsidRPr="003A21BC">
        <w:t xml:space="preserve">, in severing the question of origin from its societal bases, </w:t>
      </w:r>
      <w:r w:rsidRPr="003A21BC">
        <w:rPr>
          <w:highlight w:val="cyan"/>
          <w:u w:val="single"/>
        </w:rPr>
        <w:t>obscures</w:t>
      </w:r>
      <w:r w:rsidRPr="003A21BC">
        <w:rPr>
          <w:u w:val="single"/>
        </w:rPr>
        <w:t xml:space="preserve"> even </w:t>
      </w:r>
      <w:r w:rsidRPr="003A21BC">
        <w:rPr>
          <w:highlight w:val="cyan"/>
          <w:u w:val="single"/>
        </w:rPr>
        <w:t>those foundational premises that</w:t>
      </w:r>
      <w:r w:rsidRPr="003A21BC">
        <w:rPr>
          <w:u w:val="single"/>
        </w:rPr>
        <w:t xml:space="preserve"> should </w:t>
      </w:r>
      <w:r w:rsidRPr="003A21BC">
        <w:rPr>
          <w:highlight w:val="cyan"/>
          <w:u w:val="single"/>
        </w:rPr>
        <w:t>shed light on</w:t>
      </w:r>
      <w:r w:rsidRPr="003A21BC">
        <w:rPr>
          <w:u w:val="single"/>
        </w:rPr>
        <w:t xml:space="preserve"> what </w:t>
      </w:r>
      <w:r w:rsidRPr="003A21BC">
        <w:rPr>
          <w:highlight w:val="cyan"/>
          <w:u w:val="single"/>
        </w:rPr>
        <w:t>the essence of the law</w:t>
      </w:r>
      <w:r w:rsidRPr="003A21BC">
        <w:rPr>
          <w:u w:val="single"/>
        </w:rPr>
        <w:t xml:space="preserve"> is. An examination of Kafka's law and the legal relationships in Kafka's stories displays this phenomenon with remarkable consistency</w:t>
      </w:r>
      <w:r w:rsidRPr="003A21BC">
        <w:t xml:space="preserve">. From an objective perspective, it is clear that the law in these stories has </w:t>
      </w:r>
      <w:r w:rsidRPr="003A21BC">
        <w:rPr>
          <w:sz w:val="16"/>
        </w:rPr>
        <w:t>become reified, transformed into a formalistic system. Although Kafka does not write a great deal on the history of the court, through hearsay a few "legends" are conveyed. Titorelli, when apprising K. of the possible decisional outcomes, notes that definite acquittal is no longer granted, though it had been in the legends told of the court. The ever-active Block, even though he has employed Huld and an array of pettifogging attorneys, yearns to employ one of the "great lawyers," those brilliant jurists talked about only in legends who could secure any outcome they desired. These references are brief and come to the reader after passing through many ears and mouths, yet these legends paint a portrait of a system that has not always been so rigid and formal. The objective reification creates this image of eternity and the notion that the system has always been the way it is. By concealing these legends and chalking them up to fantasy the system is able to perpetuate its own existence not only into the future, but also as a fiction that extends into the past.</w:t>
      </w:r>
      <w:r w:rsidRPr="003A21BC">
        <w:t xml:space="preserve"> Subjectively, </w:t>
      </w:r>
      <w:r w:rsidRPr="003A21BC">
        <w:rPr>
          <w:highlight w:val="cyan"/>
          <w:u w:val="single"/>
        </w:rPr>
        <w:t>the relationships of all who come into contact with the Law are reified. "Before</w:t>
      </w:r>
      <w:r w:rsidRPr="003A21BC">
        <w:rPr>
          <w:u w:val="single"/>
        </w:rPr>
        <w:t xml:space="preserve"> th</w:t>
      </w:r>
      <w:r w:rsidRPr="003A21BC">
        <w:rPr>
          <w:highlight w:val="cyan"/>
          <w:u w:val="single"/>
        </w:rPr>
        <w:t>e Law" is simplistic in its overt construction</w:t>
      </w:r>
      <w:r w:rsidRPr="003A21BC">
        <w:rPr>
          <w:u w:val="single"/>
        </w:rPr>
        <w:t xml:space="preserve">; the sole relationship that consumes the reader is between the man from the country and the doorkeeper. </w:t>
      </w:r>
      <w:r w:rsidRPr="003A21BC">
        <w:rPr>
          <w:highlight w:val="cyan"/>
          <w:u w:val="single"/>
        </w:rPr>
        <w:t>The law remains forever on the periphery</w:t>
      </w:r>
      <w:r w:rsidRPr="003A21BC">
        <w:t xml:space="preserve">. </w:t>
      </w:r>
      <w:r w:rsidRPr="003A21BC">
        <w:rPr>
          <w:sz w:val="16"/>
        </w:rPr>
        <w:t xml:space="preserve">If the task of the man is truly to attain the law, has he achieved this goal? It seems not. Yet if this is so, it is less a function of </w:t>
      </w:r>
      <w:proofErr w:type="gramStart"/>
      <w:r w:rsidRPr="003A21BC">
        <w:rPr>
          <w:sz w:val="16"/>
        </w:rPr>
        <w:t>an emptiness</w:t>
      </w:r>
      <w:proofErr w:type="gramEnd"/>
      <w:r w:rsidRPr="003A21BC">
        <w:rPr>
          <w:sz w:val="16"/>
        </w:rPr>
        <w:t xml:space="preserve"> behind the gate than of the formalism alluded to by Weber.</w:t>
      </w:r>
      <w:r w:rsidRPr="003A21BC">
        <w:t xml:space="preserve"> </w:t>
      </w:r>
      <w:r w:rsidRPr="003A21BC">
        <w:rPr>
          <w:u w:val="single"/>
        </w:rPr>
        <w:t>Viewing the law as reified one is led to the conception of the judge, and by obvious extension the law,</w:t>
      </w:r>
      <w:r w:rsidRPr="003A21BC">
        <w:t xml:space="preserve">  [*58</w:t>
      </w:r>
      <w:proofErr w:type="gramStart"/>
      <w:r w:rsidRPr="003A21BC">
        <w:t xml:space="preserve">]  </w:t>
      </w:r>
      <w:r w:rsidRPr="003A21BC">
        <w:rPr>
          <w:u w:val="single"/>
        </w:rPr>
        <w:t>that</w:t>
      </w:r>
      <w:proofErr w:type="gramEnd"/>
      <w:r w:rsidRPr="003A21BC">
        <w:rPr>
          <w:u w:val="single"/>
        </w:rPr>
        <w:t xml:space="preserve"> Weber characterized as necessary in capitalist society. Justice becomes a matter of computation; the law is given information and a judgment is disgorged. The man has given the doorkeeper some information, for the doorkeeper knows that he has come from the city seeking admittance to the law. That being the case, non-admittance must be the result of one of two things, both endemic to a reified system</w:t>
      </w:r>
      <w:r w:rsidRPr="003A21BC">
        <w:t xml:space="preserve">. </w:t>
      </w:r>
      <w:r w:rsidRPr="003A21BC">
        <w:rPr>
          <w:u w:val="single"/>
        </w:rPr>
        <w:t>First, the law might be in the process of computing the judgment. It may have attained all necessary information and is simply passing it through the necessary channels to decide the judgment. Perhaps the matter is extremely complex, requiring the consultation of any number of codifications</w:t>
      </w:r>
      <w:r w:rsidRPr="003A21BC">
        <w:t xml:space="preserve">. Or perhaps the light shining in the dimness of the dying man's eyes is evidence of an imminence of judgment. </w:t>
      </w:r>
      <w:r w:rsidRPr="003A21BC">
        <w:rPr>
          <w:u w:val="single"/>
        </w:rPr>
        <w:t>Maybe the process itself is infinite</w:t>
      </w:r>
      <w:r w:rsidRPr="003A21BC">
        <w:t xml:space="preserve">, </w:t>
      </w:r>
      <w:r w:rsidRPr="003A21BC">
        <w:rPr>
          <w:sz w:val="16"/>
        </w:rPr>
        <w:t>tracing Deleuze and Guattari's field of immanence, the information passed on from room to room, another functionary always waiting behind the closed door to prolong the process indefinitely. The waiting may simply be a function of this processing. In any event, this function itself is a result of the reification of law which expels the exhortations of the man from its midst to focus solely on the thingified relation he has brought to the gate.</w:t>
      </w:r>
      <w:r w:rsidRPr="003A21BC">
        <w:t xml:space="preserve"> </w:t>
      </w:r>
      <w:r w:rsidRPr="003A21BC">
        <w:rPr>
          <w:u w:val="single"/>
        </w:rPr>
        <w:t>Second, if the law has become reified and thus formal, then surely the rules of invocation are also formal and rigid</w:t>
      </w:r>
      <w:r w:rsidRPr="003A21BC">
        <w:t xml:space="preserve">. </w:t>
      </w:r>
      <w:r w:rsidRPr="003A21BC">
        <w:rPr>
          <w:sz w:val="16"/>
        </w:rPr>
        <w:t>This matter has already been touched upon, but it is worth repeating in this context. German law was impersonal and formal and no doubt required a certain form of invocation to summon it forth. Previously I had noted the doctrines of standing and justiciability. Obviously it could be something far more mundane, such as a complaint being filed on paper of the wrong color or the improper structure of the man's question of entrance.</w:t>
      </w:r>
      <w:r w:rsidRPr="003A21BC">
        <w:t xml:space="preserve"> </w:t>
      </w:r>
      <w:r w:rsidRPr="003A21BC">
        <w:rPr>
          <w:u w:val="single"/>
        </w:rPr>
        <w:t xml:space="preserve">No matter the reason, </w:t>
      </w:r>
      <w:r w:rsidRPr="003A21BC">
        <w:rPr>
          <w:highlight w:val="cyan"/>
          <w:u w:val="single"/>
        </w:rPr>
        <w:t>the rules of the law have not been complied with and the law itself has not taken</w:t>
      </w:r>
      <w:r w:rsidRPr="003A21BC">
        <w:rPr>
          <w:u w:val="single"/>
        </w:rPr>
        <w:t xml:space="preserve"> </w:t>
      </w:r>
      <w:r w:rsidRPr="003A21BC">
        <w:rPr>
          <w:highlight w:val="cyan"/>
          <w:u w:val="single"/>
        </w:rPr>
        <w:t>notice</w:t>
      </w:r>
      <w:r w:rsidRPr="003A21BC">
        <w:rPr>
          <w:u w:val="single"/>
        </w:rPr>
        <w:t xml:space="preserve"> of the man. </w:t>
      </w:r>
      <w:r w:rsidRPr="003A21BC">
        <w:rPr>
          <w:highlight w:val="cyan"/>
          <w:u w:val="single"/>
        </w:rPr>
        <w:t>A machine will only work if certain levers are pulled and buttons pushed</w:t>
      </w:r>
      <w:r w:rsidRPr="003A21BC">
        <w:rPr>
          <w:u w:val="single"/>
        </w:rPr>
        <w:t>. If the exact sequence is not held to nothing will happen</w:t>
      </w:r>
      <w:r w:rsidRPr="003A21BC">
        <w:rPr>
          <w:sz w:val="16"/>
        </w:rPr>
        <w:t xml:space="preserve">. Law as machine, reified law, has this exact characteristic; one must call it forth very specifically, taking care in the structure of the sentence, the order of the words, the color of the complaint, etc. If not, no audience will be granted. Whether the non-admittance of the man from the country is a function of the first or second scenario is not important. </w:t>
      </w:r>
      <w:r w:rsidRPr="003A21BC">
        <w:rPr>
          <w:u w:val="single"/>
        </w:rPr>
        <w:t>In either case it is the reification of law that has alienated the man, leaving him alone on the slopes of despair waiting for a judgment that may or may not come, depending solely on how well the machine is working or the question of whether it is even in the process of functioning</w:t>
      </w:r>
      <w:r w:rsidRPr="003A21BC">
        <w:t xml:space="preserve">. Ernst Fischer paints this portrait succinctly: "The law is no longer a living being, but a petrified institution, no longer timely, only still intimidating." 272 In such a stark portrait </w:t>
      </w:r>
      <w:r w:rsidRPr="003A21BC">
        <w:rPr>
          <w:u w:val="single"/>
        </w:rPr>
        <w:t>one is inevitably reminded again of Kafka's own words,</w:t>
      </w:r>
      <w:r w:rsidRPr="003A21BC">
        <w:t xml:space="preserve"> recast through the reified and clouded consciousness of the man: "</w:t>
      </w:r>
      <w:r w:rsidRPr="003A21BC">
        <w:rPr>
          <w:highlight w:val="cyan"/>
          <w:u w:val="single"/>
        </w:rPr>
        <w:t>How modest this man is. He comes to the Law and begs. Instead of storming the Law</w:t>
      </w:r>
      <w:r w:rsidRPr="003A21BC">
        <w:t xml:space="preserve">  [*59</w:t>
      </w:r>
      <w:proofErr w:type="gramStart"/>
      <w:r w:rsidRPr="003A21BC">
        <w:t xml:space="preserve">]  </w:t>
      </w:r>
      <w:r w:rsidRPr="003A21BC">
        <w:rPr>
          <w:highlight w:val="cyan"/>
          <w:u w:val="single"/>
        </w:rPr>
        <w:t>and</w:t>
      </w:r>
      <w:proofErr w:type="gramEnd"/>
      <w:r w:rsidRPr="003A21BC">
        <w:rPr>
          <w:highlight w:val="cyan"/>
          <w:u w:val="single"/>
        </w:rPr>
        <w:t xml:space="preserve"> smashing it to pieces he comes and begs</w:t>
      </w:r>
      <w:r w:rsidRPr="003A21BC">
        <w:rPr>
          <w:highlight w:val="cyan"/>
        </w:rPr>
        <w:t>.</w:t>
      </w:r>
      <w:r w:rsidRPr="003A21BC">
        <w:t>" This isn't technically a quote - just my rephrasing of a statement Kafka had made.</w:t>
      </w:r>
    </w:p>
    <w:p w14:paraId="532F3306" w14:textId="77777777" w:rsidR="00D9087E" w:rsidRPr="003A21BC" w:rsidRDefault="00D9087E" w:rsidP="00D9087E">
      <w:pPr>
        <w:ind w:left="360"/>
        <w:rPr>
          <w:rStyle w:val="StyleBoldUnderline"/>
        </w:rPr>
      </w:pPr>
    </w:p>
    <w:p w14:paraId="54C55448" w14:textId="77777777" w:rsidR="00D9087E" w:rsidRPr="003A21BC" w:rsidRDefault="00D9087E" w:rsidP="00D9087E">
      <w:pPr>
        <w:rPr>
          <w:rStyle w:val="StyleBoldUnderline"/>
        </w:rPr>
      </w:pPr>
    </w:p>
    <w:p w14:paraId="313F2599" w14:textId="77777777" w:rsidR="00D9087E" w:rsidRPr="003A21BC" w:rsidRDefault="00D9087E" w:rsidP="00D9087E">
      <w:pPr>
        <w:rPr>
          <w:lang w:eastAsia="x-none"/>
        </w:rPr>
      </w:pPr>
    </w:p>
    <w:p w14:paraId="5E923772" w14:textId="77777777" w:rsidR="00D9087E" w:rsidRPr="00964917" w:rsidRDefault="00D9087E" w:rsidP="00964917">
      <w:pPr>
        <w:pStyle w:val="Heading3"/>
      </w:pPr>
      <w:r w:rsidRPr="00964917">
        <w:t>Link-Law</w:t>
      </w:r>
    </w:p>
    <w:p w14:paraId="2A65FA97" w14:textId="77777777" w:rsidR="00D9087E" w:rsidRPr="003A21BC" w:rsidRDefault="00D9087E" w:rsidP="00D9087E">
      <w:pPr>
        <w:rPr>
          <w:lang w:eastAsia="x-none"/>
        </w:rPr>
      </w:pPr>
    </w:p>
    <w:p w14:paraId="254B3518" w14:textId="77777777" w:rsidR="00D9087E" w:rsidRPr="003A21BC" w:rsidRDefault="00D9087E" w:rsidP="00D9087E">
      <w:pPr>
        <w:rPr>
          <w:sz w:val="16"/>
        </w:rPr>
      </w:pPr>
    </w:p>
    <w:p w14:paraId="2E3B47BB" w14:textId="3A50D1A5" w:rsidR="00B9571E" w:rsidRDefault="00B9571E" w:rsidP="00B9571E">
      <w:pPr>
        <w:rPr>
          <w:b/>
          <w:sz w:val="24"/>
        </w:rPr>
      </w:pPr>
      <w:r>
        <w:rPr>
          <w:b/>
          <w:sz w:val="24"/>
        </w:rPr>
        <w:t>Gendered and racialized violence are an intrinsic part of the law, their reproduction is inevitable given the affirmative’s approach.</w:t>
      </w:r>
    </w:p>
    <w:p w14:paraId="333BA4EE" w14:textId="77777777" w:rsidR="00B9571E" w:rsidRDefault="00B9571E" w:rsidP="00B9571E">
      <w:pPr>
        <w:rPr>
          <w:b/>
          <w:sz w:val="24"/>
        </w:rPr>
      </w:pPr>
    </w:p>
    <w:p w14:paraId="0ACF6400" w14:textId="77777777" w:rsidR="00B9571E" w:rsidRPr="00A53DF7" w:rsidRDefault="00B9571E" w:rsidP="00B9571E">
      <w:pPr>
        <w:rPr>
          <w:b/>
          <w:sz w:val="24"/>
        </w:rPr>
      </w:pPr>
      <w:r w:rsidRPr="00A53DF7">
        <w:rPr>
          <w:b/>
          <w:sz w:val="24"/>
        </w:rPr>
        <w:t>Dillon 12</w:t>
      </w:r>
    </w:p>
    <w:p w14:paraId="513C1BB5" w14:textId="77777777" w:rsidR="00B9571E" w:rsidRPr="00A53DF7" w:rsidRDefault="00B9571E" w:rsidP="00B9571E">
      <w:pPr>
        <w:rPr>
          <w:sz w:val="16"/>
          <w:szCs w:val="16"/>
        </w:rPr>
      </w:pPr>
      <w:proofErr w:type="gramStart"/>
      <w:r w:rsidRPr="00A53DF7">
        <w:rPr>
          <w:sz w:val="16"/>
          <w:szCs w:val="16"/>
        </w:rPr>
        <w:t>Ph.D. candidate in American Studies at the University of Minnesota.</w:t>
      </w:r>
      <w:proofErr w:type="gramEnd"/>
      <w:r w:rsidRPr="00A53DF7">
        <w:rPr>
          <w:sz w:val="16"/>
          <w:szCs w:val="16"/>
        </w:rPr>
        <w:t> </w:t>
      </w:r>
    </w:p>
    <w:p w14:paraId="09FFC214" w14:textId="77777777" w:rsidR="00B9571E" w:rsidRPr="00A53DF7" w:rsidRDefault="00B9571E" w:rsidP="00B9571E">
      <w:pPr>
        <w:rPr>
          <w:sz w:val="16"/>
          <w:szCs w:val="16"/>
        </w:rPr>
      </w:pPr>
      <w:r w:rsidRPr="00A53DF7">
        <w:rPr>
          <w:sz w:val="16"/>
          <w:szCs w:val="16"/>
        </w:rPr>
        <w:t>(“State of White Supremacy: Racism, Governance, and the United States” (Book Review) August 28, 2012, http://www.darkmatter101.org/site/2012/08/28/book-review-state-of-white-supremacy-darkmatter-journal/)</w:t>
      </w:r>
    </w:p>
    <w:p w14:paraId="06D3297D" w14:textId="33C52C25" w:rsidR="00B9571E" w:rsidRPr="00B9571E" w:rsidRDefault="00B9571E" w:rsidP="00B9571E">
      <w:r w:rsidRPr="00373CE3">
        <w:t xml:space="preserve">Here, the first two essays discuss racial discrimination in education. George Lipsitz provides </w:t>
      </w:r>
      <w:r w:rsidRPr="00373CE3">
        <w:rPr>
          <w:rStyle w:val="TitleChar"/>
        </w:rPr>
        <w:t>a masterful reading of U.S. court cases</w:t>
      </w:r>
      <w:r w:rsidRPr="00373CE3">
        <w:t xml:space="preserve"> (including a powerful rereading of Brown v. Board of Education) concerning racial discrimination in education to </w:t>
      </w:r>
      <w:r w:rsidRPr="00373CE3">
        <w:rPr>
          <w:rStyle w:val="TitleChar"/>
        </w:rPr>
        <w:t xml:space="preserve">highlight how </w:t>
      </w:r>
      <w:r w:rsidRPr="0068541D">
        <w:rPr>
          <w:rStyle w:val="TitleChar"/>
        </w:rPr>
        <w:t>racism continues under the names equality, desegregation, and protection.</w:t>
      </w:r>
      <w:r w:rsidRPr="0068541D">
        <w:t xml:space="preserve"> As Lipsitz observes,</w:t>
      </w:r>
      <w:r w:rsidRPr="00373CE3">
        <w:t xml:space="preserve"> the wording of </w:t>
      </w:r>
      <w:r w:rsidRPr="00AD4A84">
        <w:rPr>
          <w:rStyle w:val="TitleChar"/>
          <w:highlight w:val="yellow"/>
        </w:rPr>
        <w:t xml:space="preserve">Brown allows school districts to declare non-discriminatory intentions without </w:t>
      </w:r>
      <w:r w:rsidRPr="007E299E">
        <w:t>taking</w:t>
      </w:r>
      <w:r w:rsidRPr="003E3F82">
        <w:rPr>
          <w:rStyle w:val="TitleChar"/>
        </w:rPr>
        <w:t xml:space="preserve"> </w:t>
      </w:r>
      <w:r w:rsidRPr="00AD4A84">
        <w:rPr>
          <w:rStyle w:val="TitleChar"/>
          <w:highlight w:val="yellow"/>
        </w:rPr>
        <w:t>reparative action</w:t>
      </w:r>
      <w:r w:rsidRPr="00373CE3">
        <w:t xml:space="preserve">. In this way, </w:t>
      </w:r>
      <w:r w:rsidRPr="00AD4A84">
        <w:rPr>
          <w:rStyle w:val="TitleChar"/>
          <w:highlight w:val="yellow"/>
        </w:rPr>
        <w:t>the state uses laws intended to end white supremacy in order to preserve it</w:t>
      </w:r>
      <w:r w:rsidRPr="00373CE3">
        <w:rPr>
          <w:rStyle w:val="TitleChar"/>
        </w:rPr>
        <w:t xml:space="preserve">. </w:t>
      </w:r>
      <w:r w:rsidRPr="007E299E">
        <w:t>Thus</w:t>
      </w:r>
      <w:r w:rsidRPr="00373CE3">
        <w:rPr>
          <w:rStyle w:val="TitleChar"/>
        </w:rPr>
        <w:t xml:space="preserve">, </w:t>
      </w:r>
      <w:r w:rsidRPr="00AD4A84">
        <w:rPr>
          <w:rStyle w:val="TitleChar"/>
          <w:highlight w:val="yellow"/>
        </w:rPr>
        <w:t>the law</w:t>
      </w:r>
      <w:r w:rsidRPr="00373CE3">
        <w:t xml:space="preserve"> (like the citizen and the human) </w:t>
      </w:r>
      <w:r w:rsidRPr="00AD4A84">
        <w:rPr>
          <w:rStyle w:val="TitleChar"/>
          <w:highlight w:val="yellow"/>
        </w:rPr>
        <w:t>is a not a vehicle of liberation but a tool of subjection</w:t>
      </w:r>
      <w:r w:rsidRPr="00373CE3">
        <w:t xml:space="preserve">. Lipsitz’s analysis of legal white supremacy authorized by Civil Rights legislation is complemented by the work of Sanford Schram, Richard Fording, and Joe Soss on what they term “neoliberal-paternalism.” Neoliberal paternalism apprehends the ways contemporary forms of poverty governance resurrect older modes of population management in order to connect them to more recent neoliberal modes of governance. </w:t>
      </w:r>
      <w:r w:rsidRPr="00AD4A84">
        <w:rPr>
          <w:rStyle w:val="TitleChar"/>
          <w:highlight w:val="yellow"/>
        </w:rPr>
        <w:t>Past forms of racialized state violence become sutured to newer forms of control</w:t>
      </w:r>
      <w:r w:rsidRPr="00373CE3">
        <w:rPr>
          <w:rStyle w:val="TitleChar"/>
        </w:rPr>
        <w:t xml:space="preserve"> and punishment. </w:t>
      </w:r>
      <w:r w:rsidRPr="0068541D">
        <w:rPr>
          <w:rStyle w:val="Emphasis"/>
        </w:rPr>
        <w:t>As</w:t>
      </w:r>
      <w:r w:rsidRPr="0068541D">
        <w:rPr>
          <w:rStyle w:val="TitleChar"/>
        </w:rPr>
        <w:t xml:space="preserve"> </w:t>
      </w:r>
      <w:r w:rsidRPr="00AD4A84">
        <w:rPr>
          <w:rStyle w:val="TitleChar"/>
          <w:highlight w:val="yellow"/>
        </w:rPr>
        <w:t>more and more</w:t>
      </w:r>
      <w:r w:rsidRPr="00373CE3">
        <w:rPr>
          <w:rStyle w:val="TitleChar"/>
        </w:rPr>
        <w:t xml:space="preserve"> </w:t>
      </w:r>
      <w:r w:rsidRPr="007E299E">
        <w:t>poor</w:t>
      </w:r>
      <w:r w:rsidRPr="00373CE3">
        <w:rPr>
          <w:rStyle w:val="TitleChar"/>
        </w:rPr>
        <w:t xml:space="preserve"> </w:t>
      </w:r>
      <w:r w:rsidRPr="00AD4A84">
        <w:rPr>
          <w:rStyle w:val="TitleChar"/>
          <w:highlight w:val="yellow"/>
        </w:rPr>
        <w:t>people of color</w:t>
      </w:r>
      <w:r w:rsidRPr="00373CE3">
        <w:rPr>
          <w:rStyle w:val="TitleChar"/>
        </w:rPr>
        <w:t xml:space="preserve"> abandoned by neoliberal restructuring </w:t>
      </w:r>
      <w:r w:rsidRPr="00AD4A84">
        <w:rPr>
          <w:rStyle w:val="TitleChar"/>
          <w:highlight w:val="yellow"/>
        </w:rPr>
        <w:t xml:space="preserve">are captured by an </w:t>
      </w:r>
      <w:r w:rsidRPr="007E299E">
        <w:t>unprecedented</w:t>
      </w:r>
      <w:r w:rsidRPr="003E3F82">
        <w:rPr>
          <w:rStyle w:val="TitleChar"/>
        </w:rPr>
        <w:t xml:space="preserve"> </w:t>
      </w:r>
      <w:r w:rsidRPr="00AD4A84">
        <w:rPr>
          <w:rStyle w:val="TitleChar"/>
          <w:highlight w:val="yellow"/>
        </w:rPr>
        <w:t>regime of incarceration</w:t>
      </w:r>
      <w:r w:rsidRPr="003E3F82">
        <w:rPr>
          <w:rStyle w:val="TitleChar"/>
        </w:rPr>
        <w:t xml:space="preserve">, </w:t>
      </w:r>
      <w:r w:rsidRPr="007E299E">
        <w:t xml:space="preserve">welfare has increasingly mimicked the penal sphere. We </w:t>
      </w:r>
      <w:r w:rsidRPr="0068541D">
        <w:t>might</w:t>
      </w:r>
      <w:r w:rsidRPr="0068541D">
        <w:rPr>
          <w:rStyle w:val="TitleChar"/>
        </w:rPr>
        <w:t xml:space="preserve"> add the education system to the massive network of racialized state power</w:t>
      </w:r>
      <w:r w:rsidRPr="0068541D">
        <w:t xml:space="preserve"> outlined by Schram, Fording, and Soss. </w:t>
      </w:r>
      <w:r w:rsidRPr="0068541D">
        <w:rPr>
          <w:rStyle w:val="TitleChar"/>
        </w:rPr>
        <w:t>This almost unimaginable regime of racialized management and control produces</w:t>
      </w:r>
      <w:r w:rsidRPr="00AD4A84">
        <w:rPr>
          <w:rStyle w:val="TitleChar"/>
        </w:rPr>
        <w:t xml:space="preserve"> a system where</w:t>
      </w:r>
      <w:r w:rsidRPr="00373CE3">
        <w:t xml:space="preserve">, as Joy James writes, </w:t>
      </w:r>
      <w:r w:rsidRPr="00AD4A84">
        <w:rPr>
          <w:rStyle w:val="TitleChar"/>
        </w:rPr>
        <w:t>“</w:t>
      </w:r>
      <w:r w:rsidRPr="0068541D">
        <w:rPr>
          <w:rStyle w:val="TitleChar"/>
        </w:rPr>
        <w:t>Whites are to be protected, and Black life is to be contained in order to protect whites and their property</w:t>
      </w:r>
      <w:r w:rsidRPr="0068541D">
        <w:t xml:space="preserve"> (both personal and public or institutional)” (169). These critiques of the state</w:t>
      </w:r>
      <w:r w:rsidRPr="00373CE3">
        <w:t xml:space="preserve"> are powerfully </w:t>
      </w:r>
      <w:r w:rsidRPr="00055585">
        <w:t xml:space="preserve">extended by the work of Andrea Smith and João H. Costa Vargas in the book’s final section. Smith continues the collection’s critique of the law by </w:t>
      </w:r>
      <w:proofErr w:type="gramStart"/>
      <w:r w:rsidRPr="00055585">
        <w:t>observing that</w:t>
      </w:r>
      <w:proofErr w:type="gramEnd"/>
      <w:r w:rsidRPr="00055585">
        <w:t xml:space="preserve"> “</w:t>
      </w:r>
      <w:r w:rsidRPr="00055585">
        <w:rPr>
          <w:rStyle w:val="TitleChar"/>
        </w:rPr>
        <w:t xml:space="preserve">genocide has never been against the law </w:t>
      </w:r>
      <w:r w:rsidRPr="00055585">
        <w:t>in the United States”</w:t>
      </w:r>
      <w:r w:rsidRPr="00055585">
        <w:rPr>
          <w:rStyle w:val="TitleChar"/>
        </w:rPr>
        <w:t xml:space="preserve"> because </w:t>
      </w:r>
      <w:r w:rsidRPr="003E3F82">
        <w:rPr>
          <w:rStyle w:val="TitleChar"/>
          <w:highlight w:val="yellow"/>
        </w:rPr>
        <w:t>“Native Genocide has been expressly sanctioned</w:t>
      </w:r>
      <w:r w:rsidRPr="00AD4A84">
        <w:rPr>
          <w:rStyle w:val="TitleChar"/>
        </w:rPr>
        <w:t xml:space="preserve"> as the law”</w:t>
      </w:r>
      <w:r w:rsidRPr="00373CE3">
        <w:t xml:space="preserve"> (231). Like Rodríguez, </w:t>
      </w:r>
      <w:r w:rsidRPr="003E3F82">
        <w:rPr>
          <w:rStyle w:val="TitleChar"/>
          <w:highlight w:val="yellow"/>
        </w:rPr>
        <w:t>Smith argues for a politics of abolition and undoing rather than reform and inclusion.</w:t>
      </w:r>
      <w:r w:rsidRPr="003E3F82">
        <w:rPr>
          <w:rStyle w:val="TitleChar"/>
        </w:rPr>
        <w:t xml:space="preserve"> </w:t>
      </w:r>
      <w:r w:rsidRPr="003E3F82">
        <w:t xml:space="preserve">In her analysis of </w:t>
      </w:r>
      <w:r w:rsidRPr="003E3F82">
        <w:rPr>
          <w:rStyle w:val="TitleChar"/>
        </w:rPr>
        <w:t>hate crimes legislation</w:t>
      </w:r>
      <w:r w:rsidRPr="003E3F82">
        <w:t xml:space="preserve">, Smith argues </w:t>
      </w:r>
      <w:r w:rsidRPr="00055585">
        <w:t xml:space="preserve">that </w:t>
      </w:r>
      <w:r w:rsidRPr="00055585">
        <w:rPr>
          <w:rStyle w:val="TitleChar"/>
        </w:rPr>
        <w:t xml:space="preserve">instead of making racialized </w:t>
      </w:r>
      <w:r w:rsidRPr="00055585">
        <w:t xml:space="preserve">and gendered </w:t>
      </w:r>
      <w:r w:rsidRPr="00055585">
        <w:rPr>
          <w:rStyle w:val="TitleChar"/>
        </w:rPr>
        <w:t>violence illegal (given that</w:t>
      </w:r>
      <w:r w:rsidRPr="003E3F82">
        <w:rPr>
          <w:rStyle w:val="TitleChar"/>
          <w:highlight w:val="yellow"/>
        </w:rPr>
        <w:t xml:space="preserve"> </w:t>
      </w:r>
      <w:r w:rsidRPr="00055585">
        <w:rPr>
          <w:rStyle w:val="underline"/>
          <w:rFonts w:eastAsiaTheme="minorEastAsia"/>
          <w:highlight w:val="yellow"/>
        </w:rPr>
        <w:t>racialized and gendered violence</w:t>
      </w:r>
      <w:r w:rsidRPr="00055585">
        <w:rPr>
          <w:rStyle w:val="TitleChar"/>
          <w:highlight w:val="yellow"/>
        </w:rPr>
        <w:t xml:space="preserve"> </w:t>
      </w:r>
      <w:r w:rsidRPr="003E3F82">
        <w:rPr>
          <w:rStyle w:val="TitleChar"/>
          <w:highlight w:val="yellow"/>
        </w:rPr>
        <w:t xml:space="preserve">is </w:t>
      </w:r>
      <w:r w:rsidRPr="00055585">
        <w:rPr>
          <w:rStyle w:val="Emphasis"/>
        </w:rPr>
        <w:t>already</w:t>
      </w:r>
      <w:r w:rsidRPr="00055585">
        <w:rPr>
          <w:rStyle w:val="TitleChar"/>
        </w:rPr>
        <w:t xml:space="preserve"> </w:t>
      </w:r>
      <w:r w:rsidRPr="003E3F82">
        <w:rPr>
          <w:rStyle w:val="TitleChar"/>
          <w:highlight w:val="yellow"/>
        </w:rPr>
        <w:t>executed through the law</w:t>
      </w:r>
      <w:r w:rsidRPr="00AD4A84">
        <w:rPr>
          <w:rStyle w:val="TitleChar"/>
        </w:rPr>
        <w:t xml:space="preserve"> in the prison, reservation, and the ghetto), </w:t>
      </w:r>
      <w:r w:rsidRPr="003E3F82">
        <w:rPr>
          <w:rStyle w:val="TitleChar"/>
          <w:highlight w:val="yellow"/>
        </w:rPr>
        <w:t>we must make our</w:t>
      </w:r>
    </w:p>
    <w:p w14:paraId="5AB27215" w14:textId="77777777" w:rsidR="00B9571E" w:rsidRDefault="00B9571E" w:rsidP="00D9087E">
      <w:pPr>
        <w:pStyle w:val="Tag1"/>
      </w:pPr>
    </w:p>
    <w:p w14:paraId="5140A313" w14:textId="77777777" w:rsidR="00D9087E" w:rsidRPr="003A21BC" w:rsidRDefault="00D9087E" w:rsidP="00D9087E">
      <w:pPr>
        <w:pStyle w:val="Tag1"/>
      </w:pPr>
      <w:r w:rsidRPr="003A21BC">
        <w:t xml:space="preserve">The discourse of the law that they engage in is not neutral and objective but rather a discourse of power that serves to prevent marginalized voices from grasping hold of the levers of power.  </w:t>
      </w:r>
    </w:p>
    <w:p w14:paraId="37BCE313" w14:textId="77777777" w:rsidR="00D9087E" w:rsidRPr="003A21BC" w:rsidRDefault="00D9087E" w:rsidP="00D9087E">
      <w:pPr>
        <w:pStyle w:val="Tag1"/>
      </w:pPr>
    </w:p>
    <w:p w14:paraId="64601B34" w14:textId="77777777" w:rsidR="00D9087E" w:rsidRPr="003A21BC" w:rsidRDefault="00D9087E" w:rsidP="00D9087E">
      <w:pPr>
        <w:pStyle w:val="Tag1"/>
      </w:pPr>
      <w:r w:rsidRPr="003A21BC">
        <w:t xml:space="preserve">Gordon 87 </w:t>
      </w:r>
    </w:p>
    <w:p w14:paraId="560088C9" w14:textId="77777777" w:rsidR="00D9087E" w:rsidRPr="003A21BC" w:rsidRDefault="00D9087E" w:rsidP="00D9087E">
      <w:r w:rsidRPr="003A21BC">
        <w:t>[Robert. Prof Law @ Stanford Univ. “Unfreezing Legal Reality: Critical Approaches to Law” Florida State University Law Review, Vol 15 No 3. 1987, lexis/khirn]</w:t>
      </w:r>
    </w:p>
    <w:p w14:paraId="6D8C5A43" w14:textId="77777777" w:rsidR="00D9087E" w:rsidRPr="003A21BC" w:rsidRDefault="00D9087E" w:rsidP="00D9087E">
      <w:pPr>
        <w:ind w:left="360"/>
      </w:pPr>
      <w:r w:rsidRPr="003A21BC">
        <w:t xml:space="preserve">Now a central tenet of CLS work has been that </w:t>
      </w:r>
      <w:r w:rsidRPr="003A21BC">
        <w:rPr>
          <w:u w:val="single"/>
        </w:rPr>
        <w:t xml:space="preserve">the </w:t>
      </w:r>
      <w:r w:rsidRPr="003A21BC">
        <w:rPr>
          <w:highlight w:val="cyan"/>
          <w:u w:val="single"/>
        </w:rPr>
        <w:t>ordinary discourses of law</w:t>
      </w:r>
      <w:r w:rsidRPr="003A21BC">
        <w:rPr>
          <w:u w:val="single"/>
        </w:rPr>
        <w:t xml:space="preserve"> -- debates over legislation, legal arguments,</w:t>
      </w:r>
      <w:r w:rsidRPr="003A21BC">
        <w:t xml:space="preserve"> administrative and court decisions, lawyers' discussions with clients, </w:t>
      </w:r>
      <w:r w:rsidRPr="003A21BC">
        <w:rPr>
          <w:u w:val="single"/>
        </w:rPr>
        <w:t xml:space="preserve">legal commentary and scholarship, etc. -- </w:t>
      </w:r>
      <w:r w:rsidRPr="003A21BC">
        <w:rPr>
          <w:highlight w:val="cyan"/>
          <w:u w:val="single"/>
        </w:rPr>
        <w:t>all contribute to cementing this feeling</w:t>
      </w:r>
      <w:r w:rsidRPr="003A21BC">
        <w:t xml:space="preserve">, at once despairing and complacent, </w:t>
      </w:r>
      <w:r w:rsidRPr="003A21BC">
        <w:rPr>
          <w:highlight w:val="cyan"/>
          <w:u w:val="single"/>
        </w:rPr>
        <w:t>that things must be the way they are and that major changes could only make them worse.</w:t>
      </w:r>
      <w:r w:rsidRPr="003A21BC">
        <w:rPr>
          <w:u w:val="single"/>
        </w:rPr>
        <w:t xml:space="preserve"> Legal discourse accomplishes this in many ways. First </w:t>
      </w:r>
      <w:r w:rsidRPr="003A21BC">
        <w:rPr>
          <w:highlight w:val="cyan"/>
          <w:u w:val="single"/>
        </w:rPr>
        <w:t>by endlessly repeating the claim that law</w:t>
      </w:r>
      <w:r w:rsidRPr="003A21BC">
        <w:rPr>
          <w:u w:val="single"/>
        </w:rPr>
        <w:t xml:space="preserve"> and the other policy sciences </w:t>
      </w:r>
      <w:r w:rsidRPr="003A21BC">
        <w:rPr>
          <w:highlight w:val="cyan"/>
          <w:u w:val="single"/>
        </w:rPr>
        <w:t>have perfected a set of rational techniques</w:t>
      </w:r>
      <w:r w:rsidRPr="003A21BC">
        <w:rPr>
          <w:u w:val="single"/>
        </w:rPr>
        <w:t xml:space="preserve"> and institutions that have come about as close as we are ever likely to get to solving the problem of domination in civil society</w:t>
      </w:r>
      <w:r w:rsidRPr="003A21BC">
        <w:t xml:space="preserve">. Put another way, </w:t>
      </w:r>
      <w:r w:rsidRPr="003A21BC">
        <w:rPr>
          <w:highlight w:val="cyan"/>
          <w:u w:val="single"/>
        </w:rPr>
        <w:t>legal discourse paints an idealized fantasy of order according to which legal rules</w:t>
      </w:r>
      <w:r w:rsidRPr="003A21BC">
        <w:rPr>
          <w:u w:val="single"/>
        </w:rPr>
        <w:t xml:space="preserve"> and procedures have so </w:t>
      </w:r>
      <w:r w:rsidRPr="003A21BC">
        <w:rPr>
          <w:highlight w:val="cyan"/>
          <w:u w:val="single"/>
        </w:rPr>
        <w:t>structured relations among people that such relations may primarily be understood as instituted by their consent</w:t>
      </w:r>
      <w:r w:rsidRPr="003A21BC">
        <w:rPr>
          <w:u w:val="single"/>
        </w:rPr>
        <w:t>, their free and rational choices. Such coercion as apparently remains may be explained as the result of necessity -- either natural</w:t>
      </w:r>
      <w:r w:rsidRPr="003A21BC">
        <w:t xml:space="preserve"> necessities (such as scarcity or the limited human capacity for altruism) </w:t>
      </w:r>
      <w:r w:rsidRPr="003A21BC">
        <w:rPr>
          <w:u w:val="single"/>
        </w:rPr>
        <w:t>or social</w:t>
      </w:r>
      <w:r w:rsidRPr="003A21BC">
        <w:t xml:space="preserve"> necessities. For example, in a number of the prevailing discourses, the ordinary hierarchies of workplace domination and subordination are explained: (1) by reference to the contractual agreement of the parties and to their relative preferences for responsibility versus leisure, or risk taking versus security; (2) by the natural distribution of differential talents and skills (Larry Bird earns more as a basketball player because he is better); and (3) by the demands of efficiency in production, which are said to require extensive hierarchy for the purposes of supervision and monitoring, centralization of investment decisions, and so forth. </w:t>
      </w:r>
      <w:r w:rsidRPr="003A21BC">
        <w:rPr>
          <w:u w:val="single"/>
        </w:rPr>
        <w:t xml:space="preserve">There are always some </w:t>
      </w:r>
      <w:r w:rsidRPr="003A21BC">
        <w:rPr>
          <w:highlight w:val="cyan"/>
          <w:u w:val="single"/>
        </w:rPr>
        <w:t>residues of clearly unhappy</w:t>
      </w:r>
      <w:r w:rsidRPr="003A21BC">
        <w:t xml:space="preserve">  [*199</w:t>
      </w:r>
      <w:proofErr w:type="gramStart"/>
      <w:r w:rsidRPr="003A21BC">
        <w:t xml:space="preserve">]  </w:t>
      </w:r>
      <w:r w:rsidRPr="003A21BC">
        <w:rPr>
          <w:highlight w:val="cyan"/>
          <w:u w:val="single"/>
        </w:rPr>
        <w:t>conditions</w:t>
      </w:r>
      <w:proofErr w:type="gramEnd"/>
      <w:r w:rsidRPr="003A21BC">
        <w:rPr>
          <w:highlight w:val="cyan"/>
          <w:u w:val="single"/>
        </w:rPr>
        <w:t xml:space="preserve"> --</w:t>
      </w:r>
      <w:r w:rsidRPr="003A21BC">
        <w:rPr>
          <w:u w:val="single"/>
        </w:rPr>
        <w:t xml:space="preserve"> undeserved deprivation, exploitation, suffering -- that </w:t>
      </w:r>
      <w:r w:rsidRPr="003A21BC">
        <w:rPr>
          <w:highlight w:val="cyan"/>
          <w:u w:val="single"/>
        </w:rPr>
        <w:t>cannot be explained</w:t>
      </w:r>
      <w:r w:rsidRPr="003A21BC">
        <w:t xml:space="preserve"> in any of these ways. </w:t>
      </w:r>
      <w:r w:rsidRPr="003A21BC">
        <w:rPr>
          <w:u w:val="single"/>
        </w:rPr>
        <w:t>The discourses of law are perhaps most resourceful in dealing with these residues, treating them as, on the whole, readily reformable within the prevailing political options for adjusting the structures of ordinary practices -- one need merely fine tune the scheme of regulation</w:t>
      </w:r>
      <w:r w:rsidRPr="003A21BC">
        <w:t xml:space="preserve">, or deregulation, </w:t>
      </w:r>
      <w:r w:rsidRPr="003A21BC">
        <w:rPr>
          <w:u w:val="single"/>
        </w:rPr>
        <w:t>to correct them</w:t>
      </w:r>
      <w:r w:rsidRPr="003A21BC">
        <w:t xml:space="preserve">. But </w:t>
      </w:r>
      <w:r w:rsidRPr="003A21BC">
        <w:rPr>
          <w:u w:val="single"/>
        </w:rPr>
        <w:t>the prevailing discourse</w:t>
      </w:r>
      <w:r w:rsidRPr="003A21BC">
        <w:t xml:space="preserve"> has its cynical and worldly side, and its tragic moments, to offset the general mood of complacency. In this mood it resignedly </w:t>
      </w:r>
      <w:r w:rsidRPr="003A21BC">
        <w:rPr>
          <w:u w:val="single"/>
        </w:rPr>
        <w:t>acknowledges that beyond the necessary minimum and the reformable residues of coercion and misery there is an irreducible, intractable remainder -- due to inherent limits on our capacity for achieving social knowledge, or for changing society through deliberate intervention, or for taking collective action against evil without suffering the greater evil of despotic power</w:t>
      </w:r>
      <w:r w:rsidRPr="003A21BC">
        <w:t xml:space="preserve">. </w:t>
      </w:r>
      <w:r w:rsidRPr="003A21BC">
        <w:rPr>
          <w:u w:val="single"/>
        </w:rPr>
        <w:t xml:space="preserve">These discourses of legal and technical rationality, of rights, consent, necessity, efficiency, and tragic limitation, are of course discourses of power -- not only for the obvious reasons that law's commands are backed by force and its operations can inflict enormous pain, but because to have access to these discourses, to be able to use them or pay others to use them on your behalf, is a large part of what it means to possess power. Further, </w:t>
      </w:r>
      <w:r w:rsidRPr="003A21BC">
        <w:rPr>
          <w:highlight w:val="cyan"/>
          <w:u w:val="single"/>
        </w:rPr>
        <w:t>they are discourses that</w:t>
      </w:r>
      <w:r w:rsidRPr="003A21BC">
        <w:t xml:space="preserve"> -- although often partially constructed, or extracted as concessions, through the pressure of relatively less powerful groups struggling from below -- </w:t>
      </w:r>
      <w:r w:rsidRPr="003A21BC">
        <w:rPr>
          <w:highlight w:val="cyan"/>
          <w:u w:val="single"/>
        </w:rPr>
        <w:t>in habitual practice tend to express the interests and the perspectives of the powerful people who use them</w:t>
      </w:r>
      <w:r w:rsidRPr="003A21BC">
        <w:t xml:space="preserve">. The discourses have some of the power they do because some of their claims sound very plausible, though many do not. The claim, for example, that workers in health-destroying factories voluntarily "choose," in any practical sense of the term, the risks of the workplace in return for a wage premium, is probably not believed by anyone save those few expensively trained out of the capacity to recognize what is going on around them. In addition, </w:t>
      </w:r>
      <w:r w:rsidRPr="003A21BC">
        <w:rPr>
          <w:u w:val="single"/>
        </w:rPr>
        <w:t xml:space="preserve">both the plausible and implausible claims are backed up in the cases of law and of economics and the policy sciences by a quite formidable-seeming technocratic apparatus of rational justification -- suggesting that the miscellany of social practices we happen to have been born into in this historical moment is much more than a contingent miscellany. It has an order, even if sometimes an invisible one; it makes sense. </w:t>
      </w:r>
      <w:r w:rsidRPr="003A21BC">
        <w:rPr>
          <w:highlight w:val="cyan"/>
          <w:u w:val="single"/>
        </w:rPr>
        <w:t>The array of legal norms</w:t>
      </w:r>
      <w:r w:rsidRPr="003A21BC">
        <w:rPr>
          <w:u w:val="single"/>
        </w:rPr>
        <w:t xml:space="preserve">, institutions, procedures, and doctrines in force, </w:t>
      </w:r>
      <w:r w:rsidRPr="003A21BC">
        <w:rPr>
          <w:highlight w:val="cyan"/>
          <w:u w:val="single"/>
        </w:rPr>
        <w:t>can be rationally derived from the principles of regard for individual autonom</w:t>
      </w:r>
      <w:r w:rsidRPr="003A21BC">
        <w:rPr>
          <w:u w:val="single"/>
        </w:rPr>
        <w:t>y, utilitarian</w:t>
      </w:r>
      <w:r w:rsidRPr="003A21BC">
        <w:t xml:space="preserve">  [*200</w:t>
      </w:r>
      <w:proofErr w:type="gramStart"/>
      <w:r w:rsidRPr="003A21BC">
        <w:t xml:space="preserve">]  </w:t>
      </w:r>
      <w:r w:rsidRPr="003A21BC">
        <w:rPr>
          <w:u w:val="single"/>
        </w:rPr>
        <w:t>efficiency</w:t>
      </w:r>
      <w:proofErr w:type="gramEnd"/>
      <w:r w:rsidRPr="003A21BC">
        <w:rPr>
          <w:u w:val="single"/>
        </w:rPr>
        <w:t xml:space="preserve"> or wealth creation, </w:t>
      </w:r>
      <w:r w:rsidRPr="003A21BC">
        <w:rPr>
          <w:highlight w:val="cyan"/>
          <w:u w:val="single"/>
        </w:rPr>
        <w:t>the functional needs of social order or economic prosperity</w:t>
      </w:r>
      <w:r w:rsidRPr="003A21BC">
        <w:rPr>
          <w:u w:val="single"/>
        </w:rPr>
        <w:t>, or the moral consensus and historical traditions of the community</w:t>
      </w:r>
      <w:r w:rsidRPr="003A21BC">
        <w:t xml:space="preserve">. There are several general points CLS people have wanted to assert against </w:t>
      </w:r>
      <w:r w:rsidRPr="003A21BC">
        <w:rPr>
          <w:u w:val="single"/>
        </w:rPr>
        <w:t>these discourses of power</w:t>
      </w:r>
      <w:r w:rsidRPr="003A21BC">
        <w:t xml:space="preserve">. First, the discourses </w:t>
      </w:r>
      <w:r w:rsidRPr="003A21BC">
        <w:rPr>
          <w:u w:val="single"/>
        </w:rPr>
        <w:t>have helped to structure our ordinary perceptions of reality so as to systematically exclude or repress alternative visions of social life, both as it is and as it might be. One of the aims of CLS methods is to try to dredge up and give content to these suppressed alternative visions. Second, the discourses fail even on their own terms to sustain the case for their relentlessly apologetic conclusions. Carefully understood, they could all just as well be invoked to support a politics of social transformation instead</w:t>
      </w:r>
      <w:r w:rsidRPr="003A21BC">
        <w:t xml:space="preserve">. </w:t>
      </w:r>
      <w:proofErr w:type="gramStart"/>
      <w:r w:rsidRPr="003A21BC">
        <w:t>n3</w:t>
      </w:r>
      <w:proofErr w:type="gramEnd"/>
      <w:r w:rsidRPr="003A21BC">
        <w:t xml:space="preserve"> Generally speaking, the CLS claims under this heading are that </w:t>
      </w:r>
      <w:r w:rsidRPr="003A21BC">
        <w:rPr>
          <w:highlight w:val="cyan"/>
          <w:u w:val="single"/>
        </w:rPr>
        <w:t>the rationalizing criteria appealed to</w:t>
      </w:r>
      <w:r w:rsidRPr="003A21BC">
        <w:rPr>
          <w:u w:val="single"/>
        </w:rPr>
        <w:t xml:space="preserve"> (of autonomy, functional utility, efficiency, history, etc.) are </w:t>
      </w:r>
      <w:r w:rsidRPr="003A21BC">
        <w:rPr>
          <w:highlight w:val="cyan"/>
          <w:u w:val="single"/>
        </w:rPr>
        <w:t>far too indeterminate to justify any conclusions about the inevitability or desirability of particular current practic</w:t>
      </w:r>
      <w:r w:rsidRPr="003A21BC">
        <w:rPr>
          <w:u w:val="single"/>
        </w:rPr>
        <w:t>es; such claims, when unpacked, again and again turn out to rest on some illegitimate rhetorical move or dubious intermediate premise or empirical assumption. Further, the categories, abstractions, conventional rhetorics, reasoning modes and empirical statements of our ordinary discourses in any case so often misdescribe social experience as not to present any defensible pictures of the practices that they attempt to justify</w:t>
      </w:r>
      <w:r w:rsidRPr="003A21BC">
        <w:t xml:space="preserve">. Not to say of course that there could be such a thing as a single correct way of truthfully rendering social life as people live it, or that CLS writers could claim to have discovered it. But </w:t>
      </w:r>
      <w:r w:rsidRPr="003A21BC">
        <w:rPr>
          <w:u w:val="single"/>
        </w:rPr>
        <w:t>the commonplace legal discourses often produce such seriously distorted representations of social life that their categories regularly filter out complexity, variety, irrationality, unpredictability, disorder, cruelty, coercion, violence, suffering, solidarity and self-sacrifice</w:t>
      </w:r>
      <w:r w:rsidRPr="003A21BC">
        <w:t xml:space="preserve">. </w:t>
      </w:r>
      <w:proofErr w:type="gramStart"/>
      <w:r w:rsidRPr="003A21BC">
        <w:t>n4</w:t>
      </w:r>
      <w:proofErr w:type="gramEnd"/>
      <w:r w:rsidRPr="003A21BC">
        <w:t xml:space="preserve">   [*201]  Summing up: </w:t>
      </w:r>
      <w:r w:rsidRPr="003A21BC">
        <w:rPr>
          <w:highlight w:val="cyan"/>
          <w:u w:val="single"/>
        </w:rPr>
        <w:t>The purpose of CLS as an intellectual enterprise is to try to thaw out</w:t>
      </w:r>
      <w:r w:rsidRPr="003A21BC">
        <w:t xml:space="preserve">, or at least to hammer some tiny dents on, </w:t>
      </w:r>
      <w:r w:rsidRPr="003A21BC">
        <w:rPr>
          <w:highlight w:val="cyan"/>
          <w:u w:val="single"/>
        </w:rPr>
        <w:t>the frozen mind sets induced by habitual exposure to legal practices</w:t>
      </w:r>
      <w:r w:rsidRPr="003A21BC">
        <w:rPr>
          <w:u w:val="single"/>
        </w:rPr>
        <w:t xml:space="preserve"> -- by trying to show how normal legal discourses contribute to freezing, and to demonstrate how problematic these discourses</w:t>
      </w:r>
      <w:r w:rsidRPr="003A21BC">
        <w:t xml:space="preserve"> are.</w:t>
      </w:r>
    </w:p>
    <w:p w14:paraId="3C6FB4FA" w14:textId="77777777" w:rsidR="00D9087E" w:rsidRPr="003A21BC" w:rsidRDefault="00D9087E" w:rsidP="00D9087E"/>
    <w:p w14:paraId="247E9F62" w14:textId="77777777" w:rsidR="00D9087E" w:rsidRDefault="00D9087E" w:rsidP="00D9087E">
      <w:pPr>
        <w:pStyle w:val="Heading3"/>
      </w:pPr>
      <w:r>
        <w:t>Link-Native Americans (State Action)</w:t>
      </w:r>
    </w:p>
    <w:p w14:paraId="28B52DCC" w14:textId="77777777" w:rsidR="00D9087E" w:rsidRDefault="00D9087E" w:rsidP="00D9087E">
      <w:pPr>
        <w:rPr>
          <w:b/>
          <w:sz w:val="24"/>
        </w:rPr>
      </w:pPr>
    </w:p>
    <w:p w14:paraId="49AAB19E" w14:textId="77777777" w:rsidR="00D9087E" w:rsidRDefault="00D9087E" w:rsidP="00D9087E">
      <w:pPr>
        <w:rPr>
          <w:b/>
          <w:sz w:val="24"/>
        </w:rPr>
      </w:pPr>
      <w:r>
        <w:rPr>
          <w:b/>
          <w:sz w:val="24"/>
        </w:rPr>
        <w:t>The aff is based on a Euro-American racialization of “American Indians” which systematically excludes whole nations from the “progress” they isolate. This furthers the project of self-colonialization and causes the destruction of those communities.</w:t>
      </w:r>
    </w:p>
    <w:p w14:paraId="346CD151" w14:textId="77777777" w:rsidR="00D9087E" w:rsidRPr="009D45CC" w:rsidRDefault="00D9087E" w:rsidP="00D9087E">
      <w:pPr>
        <w:rPr>
          <w:b/>
          <w:sz w:val="24"/>
        </w:rPr>
      </w:pPr>
    </w:p>
    <w:p w14:paraId="4DA6DEE0" w14:textId="77777777" w:rsidR="00D9087E" w:rsidRDefault="00D9087E" w:rsidP="00D9087E">
      <w:pPr>
        <w:rPr>
          <w:b/>
          <w:sz w:val="24"/>
        </w:rPr>
      </w:pPr>
      <w:r>
        <w:rPr>
          <w:b/>
          <w:sz w:val="24"/>
        </w:rPr>
        <w:t>Churchill 4</w:t>
      </w:r>
    </w:p>
    <w:p w14:paraId="15C11809" w14:textId="77777777" w:rsidR="00D9087E" w:rsidRPr="006771A4" w:rsidRDefault="00D9087E" w:rsidP="00D9087E">
      <w:pPr>
        <w:rPr>
          <w:sz w:val="16"/>
          <w:szCs w:val="16"/>
        </w:rPr>
      </w:pPr>
      <w:r w:rsidRPr="006771A4">
        <w:rPr>
          <w:sz w:val="16"/>
          <w:szCs w:val="16"/>
        </w:rPr>
        <w:t xml:space="preserve">Ward, professor of ethnic studies at the University of Colorado at Boulder from 1990 to 2007¶ (“The Crucible of American Indian Identity¶ Native Tradition versus Colonial Imposition¶ in Postconquest North America” 2004, </w:t>
      </w:r>
      <w:hyperlink r:id="rId36" w:history="1">
        <w:r w:rsidRPr="006771A4">
          <w:rPr>
            <w:rStyle w:val="Hyperlink"/>
            <w:sz w:val="16"/>
            <w:szCs w:val="16"/>
          </w:rPr>
          <w:t>http://www.weyanoke.org/pdf/wc-CrucibleOfAmericanIndianIdentity.pdf</w:t>
        </w:r>
      </w:hyperlink>
      <w:r w:rsidRPr="006771A4">
        <w:rPr>
          <w:sz w:val="16"/>
          <w:szCs w:val="16"/>
        </w:rPr>
        <w:t>)</w:t>
      </w:r>
    </w:p>
    <w:p w14:paraId="2BC3D0E3" w14:textId="77777777" w:rsidR="00D9087E" w:rsidRDefault="00D9087E" w:rsidP="00D9087E">
      <w:pPr>
        <w:ind w:left="270"/>
        <w:rPr>
          <w:sz w:val="14"/>
        </w:rPr>
      </w:pPr>
      <w:r w:rsidRPr="009D45CC">
        <w:rPr>
          <w:sz w:val="14"/>
        </w:rPr>
        <w:t xml:space="preserve">Enter </w:t>
      </w:r>
      <w:r w:rsidRPr="004A4A39">
        <w:rPr>
          <w:rStyle w:val="StyleBoldUnderline"/>
          <w:highlight w:val="yellow"/>
        </w:rPr>
        <w:t>the "Purity Police</w:t>
      </w:r>
      <w:r w:rsidRPr="009D45CC">
        <w:rPr>
          <w:sz w:val="14"/>
        </w:rPr>
        <w:t>"</w:t>
      </w:r>
      <w:r w:rsidRPr="009D45CC">
        <w:rPr>
          <w:sz w:val="12"/>
        </w:rPr>
        <w:t>¶</w:t>
      </w:r>
      <w:r w:rsidRPr="009D45CC">
        <w:rPr>
          <w:sz w:val="14"/>
        </w:rPr>
        <w:t xml:space="preserve"> The reconfiguration and structural assimilation of the mechanisms of indigenous governance- by </w:t>
      </w:r>
      <w:r w:rsidRPr="009D45CC">
        <w:rPr>
          <w:sz w:val="12"/>
        </w:rPr>
        <w:t>¶</w:t>
      </w:r>
      <w:r w:rsidRPr="009D45CC">
        <w:rPr>
          <w:sz w:val="14"/>
        </w:rPr>
        <w:t xml:space="preserve"> the early 1990s, IRA-style councils </w:t>
      </w:r>
      <w:r w:rsidRPr="004A4A39">
        <w:rPr>
          <w:rStyle w:val="StyleBoldUnderline"/>
          <w:highlight w:val="yellow"/>
        </w:rPr>
        <w:t>were</w:t>
      </w:r>
      <w:r w:rsidRPr="009D45CC">
        <w:rPr>
          <w:sz w:val="14"/>
        </w:rPr>
        <w:t xml:space="preserve"> being </w:t>
      </w:r>
      <w:r w:rsidRPr="004A4A39">
        <w:rPr>
          <w:rStyle w:val="StyleBoldUnderline"/>
          <w:highlight w:val="yellow"/>
        </w:rPr>
        <w:t xml:space="preserve">openly referred to as a "third level" of the federal </w:t>
      </w:r>
      <w:r w:rsidRPr="009D45CC">
        <w:rPr>
          <w:rStyle w:val="StyleBoldUnderline"/>
          <w:sz w:val="12"/>
          <w:highlight w:val="yellow"/>
        </w:rPr>
        <w:t>¶</w:t>
      </w:r>
      <w:r w:rsidRPr="004A4A39">
        <w:rPr>
          <w:rStyle w:val="StyleBoldUnderline"/>
          <w:highlight w:val="yellow"/>
        </w:rPr>
        <w:t xml:space="preserve"> government</w:t>
      </w:r>
      <w:r w:rsidRPr="009D45CC">
        <w:rPr>
          <w:sz w:val="14"/>
        </w:rPr>
        <w:t xml:space="preserve"> itself-was </w:t>
      </w:r>
      <w:r w:rsidRPr="004A4A39">
        <w:rPr>
          <w:rStyle w:val="StyleBoldUnderline"/>
          <w:highlight w:val="yellow"/>
        </w:rPr>
        <w:t>facilitated and reinforced</w:t>
      </w:r>
      <w:r w:rsidRPr="00BE38FC">
        <w:rPr>
          <w:rStyle w:val="StyleBoldUnderline"/>
        </w:rPr>
        <w:t>,</w:t>
      </w:r>
      <w:r w:rsidRPr="009D45CC">
        <w:rPr>
          <w:sz w:val="14"/>
        </w:rPr>
        <w:t xml:space="preserve"> not only through the increasingly pervasive </w:t>
      </w:r>
      <w:r w:rsidRPr="009D45CC">
        <w:rPr>
          <w:sz w:val="12"/>
        </w:rPr>
        <w:t>¶</w:t>
      </w:r>
      <w:r w:rsidRPr="009D45CC">
        <w:rPr>
          <w:sz w:val="14"/>
        </w:rPr>
        <w:t xml:space="preserve"> indoctrination of native students via the educational system, but </w:t>
      </w:r>
      <w:r w:rsidRPr="004A4A39">
        <w:rPr>
          <w:rStyle w:val="StyleBoldUnderline"/>
          <w:highlight w:val="yellow"/>
        </w:rPr>
        <w:t>by</w:t>
      </w:r>
      <w:r w:rsidRPr="00BE38FC">
        <w:rPr>
          <w:rStyle w:val="StyleBoldUnderline"/>
        </w:rPr>
        <w:t xml:space="preserve"> lingering effects of </w:t>
      </w:r>
      <w:r w:rsidRPr="004A4A39">
        <w:rPr>
          <w:rStyle w:val="StyleBoldUnderline"/>
          <w:highlight w:val="yellow"/>
        </w:rPr>
        <w:t>allotment</w:t>
      </w:r>
      <w:r w:rsidRPr="009D45CC">
        <w:rPr>
          <w:sz w:val="14"/>
        </w:rPr>
        <w:t xml:space="preserve">. </w:t>
      </w:r>
      <w:r w:rsidRPr="009D45CC">
        <w:rPr>
          <w:sz w:val="12"/>
        </w:rPr>
        <w:t>¶</w:t>
      </w:r>
      <w:r w:rsidRPr="009D45CC">
        <w:rPr>
          <w:sz w:val="14"/>
        </w:rPr>
        <w:t xml:space="preserve"> Foremost in this respect was the "hiership problem" created by the fact that </w:t>
      </w:r>
      <w:r w:rsidRPr="00BE38FC">
        <w:rPr>
          <w:rStyle w:val="StyleBoldUnderline"/>
        </w:rPr>
        <w:t>the reservation</w:t>
      </w:r>
      <w:r w:rsidRPr="009D45CC">
        <w:rPr>
          <w:sz w:val="14"/>
        </w:rPr>
        <w:t xml:space="preserve"> </w:t>
      </w:r>
      <w:r w:rsidRPr="009D45CC">
        <w:rPr>
          <w:sz w:val="12"/>
        </w:rPr>
        <w:t>¶</w:t>
      </w:r>
      <w:r w:rsidRPr="009D45CC">
        <w:rPr>
          <w:sz w:val="14"/>
        </w:rPr>
        <w:t xml:space="preserve"> landbase </w:t>
      </w:r>
      <w:r w:rsidRPr="00BE38FC">
        <w:rPr>
          <w:rStyle w:val="StyleBoldUnderline"/>
        </w:rPr>
        <w:t xml:space="preserve">had been reduced to a size corresponding to the number of Indians recognized </w:t>
      </w:r>
      <w:r w:rsidRPr="009D45CC">
        <w:rPr>
          <w:sz w:val="14"/>
        </w:rPr>
        <w:t xml:space="preserve">by the </w:t>
      </w:r>
      <w:r w:rsidRPr="009D45CC">
        <w:rPr>
          <w:sz w:val="12"/>
        </w:rPr>
        <w:t>¶</w:t>
      </w:r>
      <w:r w:rsidRPr="009D45CC">
        <w:rPr>
          <w:sz w:val="14"/>
        </w:rPr>
        <w:t xml:space="preserve"> BIA as existing during the 1890s, with no provision made for a population rebound of any sort. </w:t>
      </w:r>
      <w:r w:rsidRPr="009D45CC">
        <w:rPr>
          <w:sz w:val="12"/>
        </w:rPr>
        <w:t>¶</w:t>
      </w:r>
      <w:r w:rsidRPr="009D45CC">
        <w:rPr>
          <w:sz w:val="14"/>
        </w:rPr>
        <w:t xml:space="preserve"> </w:t>
      </w:r>
      <w:proofErr w:type="gramStart"/>
      <w:r w:rsidRPr="00BE38FC">
        <w:rPr>
          <w:rStyle w:val="StyleBoldUnderline"/>
        </w:rPr>
        <w:t>There</w:t>
      </w:r>
      <w:proofErr w:type="gramEnd"/>
      <w:r w:rsidRPr="00BE38FC">
        <w:rPr>
          <w:rStyle w:val="StyleBoldUnderline"/>
        </w:rPr>
        <w:t xml:space="preserve"> was no reserved land available to accommodate the fifty percent increase over turn of the </w:t>
      </w:r>
      <w:r w:rsidRPr="009D45CC">
        <w:rPr>
          <w:rStyle w:val="StyleBoldUnderline"/>
          <w:sz w:val="12"/>
        </w:rPr>
        <w:t>¶</w:t>
      </w:r>
      <w:r w:rsidRPr="00BE38FC">
        <w:rPr>
          <w:rStyle w:val="StyleBoldUnderline"/>
        </w:rPr>
        <w:t xml:space="preserve"> century number of recognized Indians recorded in the 1950 U.S. Census. Rather than </w:t>
      </w:r>
      <w:r w:rsidRPr="009D45CC">
        <w:rPr>
          <w:rStyle w:val="StyleBoldUnderline"/>
          <w:sz w:val="12"/>
        </w:rPr>
        <w:t>¶</w:t>
      </w:r>
      <w:r w:rsidRPr="00BE38FC">
        <w:rPr>
          <w:rStyle w:val="StyleBoldUnderline"/>
        </w:rPr>
        <w:t xml:space="preserve"> remediating the problem by transferring some portion of the lands unlawfully stripped away</w:t>
      </w:r>
      <w:r w:rsidRPr="009D45CC">
        <w:rPr>
          <w:sz w:val="14"/>
        </w:rPr>
        <w:t xml:space="preserve"> from </w:t>
      </w:r>
      <w:r w:rsidRPr="009D45CC">
        <w:rPr>
          <w:sz w:val="12"/>
        </w:rPr>
        <w:t>¶</w:t>
      </w:r>
      <w:r w:rsidRPr="009D45CC">
        <w:rPr>
          <w:sz w:val="14"/>
        </w:rPr>
        <w:t xml:space="preserve"> native people back to its rightful owners, the government launched a massive and sustained </w:t>
      </w:r>
      <w:r w:rsidRPr="009D45CC">
        <w:rPr>
          <w:sz w:val="12"/>
        </w:rPr>
        <w:t>¶</w:t>
      </w:r>
      <w:r w:rsidRPr="009D45CC">
        <w:rPr>
          <w:sz w:val="14"/>
        </w:rPr>
        <w:t xml:space="preserve"> program to relocate the native "population surplus" from the land altogether, dispersing them for </w:t>
      </w:r>
      <w:r w:rsidRPr="009D45CC">
        <w:rPr>
          <w:sz w:val="12"/>
        </w:rPr>
        <w:t>¶</w:t>
      </w:r>
      <w:r w:rsidRPr="009D45CC">
        <w:rPr>
          <w:sz w:val="14"/>
        </w:rPr>
        <w:t xml:space="preserve"> the most part in major urban areas. At the same time, as an incentive for them to leave, funding </w:t>
      </w:r>
      <w:r w:rsidRPr="009D45CC">
        <w:rPr>
          <w:sz w:val="12"/>
        </w:rPr>
        <w:t>¶</w:t>
      </w:r>
      <w:r w:rsidRPr="009D45CC">
        <w:rPr>
          <w:sz w:val="14"/>
        </w:rPr>
        <w:t xml:space="preserve"> for on-reservation programming of all sorts was sliced to the bone and sometimes deeper. </w:t>
      </w:r>
      <w:r w:rsidRPr="004A4A39">
        <w:rPr>
          <w:rStyle w:val="StyleBoldUnderline"/>
          <w:highlight w:val="yellow"/>
        </w:rPr>
        <w:t>One</w:t>
      </w:r>
      <w:r w:rsidRPr="009D45CC">
        <w:rPr>
          <w:sz w:val="14"/>
        </w:rPr>
        <w:t xml:space="preserve"> </w:t>
      </w:r>
      <w:r w:rsidRPr="009D45CC">
        <w:rPr>
          <w:sz w:val="12"/>
        </w:rPr>
        <w:t>¶</w:t>
      </w:r>
      <w:r w:rsidRPr="009D45CC">
        <w:rPr>
          <w:sz w:val="14"/>
        </w:rPr>
        <w:t xml:space="preserve"> result is that, while well over ninety percent of federally-recognized Indians lived on the </w:t>
      </w:r>
      <w:r w:rsidRPr="009D45CC">
        <w:rPr>
          <w:sz w:val="12"/>
        </w:rPr>
        <w:t>¶</w:t>
      </w:r>
      <w:r w:rsidRPr="009D45CC">
        <w:rPr>
          <w:sz w:val="14"/>
        </w:rPr>
        <w:t xml:space="preserve"> reservations in 1900, fewer than 45 percent do so today</w:t>
      </w:r>
      <w:proofErr w:type="gramStart"/>
      <w:r w:rsidRPr="009D45CC">
        <w:rPr>
          <w:sz w:val="14"/>
        </w:rPr>
        <w:t>.</w:t>
      </w:r>
      <w:r w:rsidRPr="009D45CC">
        <w:rPr>
          <w:sz w:val="12"/>
        </w:rPr>
        <w:t>¶</w:t>
      </w:r>
      <w:proofErr w:type="gramEnd"/>
      <w:r w:rsidRPr="009D45CC">
        <w:rPr>
          <w:sz w:val="14"/>
        </w:rPr>
        <w:t xml:space="preserve"> Another </w:t>
      </w:r>
      <w:r w:rsidRPr="004A4A39">
        <w:rPr>
          <w:rStyle w:val="StyleBoldUnderline"/>
          <w:highlight w:val="yellow"/>
        </w:rPr>
        <w:t>federal cost-cutting measure</w:t>
      </w:r>
      <w:r w:rsidRPr="009D45CC">
        <w:rPr>
          <w:sz w:val="14"/>
        </w:rPr>
        <w:t xml:space="preserve">, beginning in the mid-1950s, </w:t>
      </w:r>
      <w:r w:rsidRPr="004A4A39">
        <w:rPr>
          <w:rStyle w:val="StyleBoldUnderline"/>
          <w:highlight w:val="yellow"/>
        </w:rPr>
        <w:t xml:space="preserve">was to simply "terminate" </w:t>
      </w:r>
      <w:r w:rsidRPr="009D45CC">
        <w:rPr>
          <w:rStyle w:val="StyleBoldUnderline"/>
          <w:sz w:val="12"/>
          <w:highlight w:val="yellow"/>
        </w:rPr>
        <w:t>¶</w:t>
      </w:r>
      <w:r w:rsidRPr="004A4A39">
        <w:rPr>
          <w:rStyle w:val="StyleBoldUnderline"/>
          <w:highlight w:val="yellow"/>
        </w:rPr>
        <w:t xml:space="preserve"> recognition of entire nations</w:t>
      </w:r>
      <w:r w:rsidRPr="00BE38FC">
        <w:rPr>
          <w:rStyle w:val="StyleBoldUnderline"/>
        </w:rPr>
        <w:t xml:space="preserve"> whose reservations were found to be devoid of minerals, or who </w:t>
      </w:r>
      <w:r w:rsidRPr="009D45CC">
        <w:rPr>
          <w:rStyle w:val="StyleBoldUnderline"/>
          <w:sz w:val="12"/>
        </w:rPr>
        <w:t>¶</w:t>
      </w:r>
      <w:r w:rsidRPr="00BE38FC">
        <w:rPr>
          <w:rStyle w:val="StyleBoldUnderline"/>
        </w:rPr>
        <w:t xml:space="preserve"> were deemed to be too small and insignificant to warrant the expenditures necessary to </w:t>
      </w:r>
      <w:r w:rsidRPr="009D45CC">
        <w:rPr>
          <w:rStyle w:val="StyleBoldUnderline"/>
          <w:sz w:val="12"/>
        </w:rPr>
        <w:t>¶</w:t>
      </w:r>
      <w:r w:rsidRPr="00BE38FC">
        <w:rPr>
          <w:rStyle w:val="StyleBoldUnderline"/>
        </w:rPr>
        <w:t xml:space="preserve"> administer them."' </w:t>
      </w:r>
      <w:r w:rsidRPr="004A4A39">
        <w:rPr>
          <w:rStyle w:val="StyleBoldUnderline"/>
          <w:highlight w:val="yellow"/>
        </w:rPr>
        <w:t>A total of 103 peoples</w:t>
      </w:r>
      <w:r w:rsidRPr="009D45CC">
        <w:rPr>
          <w:sz w:val="14"/>
        </w:rPr>
        <w:t xml:space="preserve">, ranging from large groups </w:t>
      </w:r>
      <w:r w:rsidRPr="00BE38FC">
        <w:rPr>
          <w:rStyle w:val="StyleBoldUnderline"/>
        </w:rPr>
        <w:t xml:space="preserve">like the Menominee in </w:t>
      </w:r>
      <w:r w:rsidRPr="009D45CC">
        <w:rPr>
          <w:rStyle w:val="StyleBoldUnderline"/>
          <w:sz w:val="12"/>
        </w:rPr>
        <w:t>¶</w:t>
      </w:r>
      <w:r w:rsidRPr="00BE38FC">
        <w:rPr>
          <w:rStyle w:val="StyleBoldUnderline"/>
        </w:rPr>
        <w:t xml:space="preserve"> Wisconsin and Klamath in Oregon</w:t>
      </w:r>
      <w:r w:rsidRPr="009D45CC">
        <w:rPr>
          <w:sz w:val="14"/>
        </w:rPr>
        <w:t xml:space="preserve"> to the tiny "Mission Bands" of Southern California, </w:t>
      </w:r>
      <w:r w:rsidRPr="004A4A39">
        <w:rPr>
          <w:rStyle w:val="StyleBoldUnderline"/>
          <w:highlight w:val="yellow"/>
        </w:rPr>
        <w:t xml:space="preserve">were </w:t>
      </w:r>
      <w:r w:rsidRPr="009D45CC">
        <w:rPr>
          <w:rStyle w:val="StyleBoldUnderline"/>
          <w:sz w:val="12"/>
          <w:highlight w:val="yellow"/>
        </w:rPr>
        <w:t>¶</w:t>
      </w:r>
      <w:r w:rsidRPr="004A4A39">
        <w:rPr>
          <w:rStyle w:val="StyleBoldUnderline"/>
          <w:highlight w:val="yellow"/>
        </w:rPr>
        <w:t xml:space="preserve"> unilaterally dissolved, their remaining lands absorbed</w:t>
      </w:r>
      <w:r w:rsidRPr="00BE38FC">
        <w:rPr>
          <w:rStyle w:val="StyleBoldUnderline"/>
        </w:rPr>
        <w:t xml:space="preserve"> into the U.S. territorial corpus and their </w:t>
      </w:r>
      <w:r w:rsidRPr="009D45CC">
        <w:rPr>
          <w:rStyle w:val="StyleBoldUnderline"/>
          <w:sz w:val="12"/>
        </w:rPr>
        <w:t>¶</w:t>
      </w:r>
      <w:r w:rsidRPr="00BE38FC">
        <w:rPr>
          <w:rStyle w:val="StyleBoldUnderline"/>
        </w:rPr>
        <w:t xml:space="preserve"> population effectively declared to be non-Indians </w:t>
      </w:r>
      <w:r w:rsidRPr="009D45CC">
        <w:rPr>
          <w:sz w:val="14"/>
        </w:rPr>
        <w:t xml:space="preserve">before the process ran its course in the early </w:t>
      </w:r>
      <w:r w:rsidRPr="009D45CC">
        <w:rPr>
          <w:sz w:val="12"/>
        </w:rPr>
        <w:t>¶</w:t>
      </w:r>
      <w:r w:rsidRPr="009D45CC">
        <w:rPr>
          <w:sz w:val="14"/>
        </w:rPr>
        <w:t xml:space="preserve"> '60s. Only </w:t>
      </w:r>
      <w:proofErr w:type="gramStart"/>
      <w:r w:rsidRPr="009D45CC">
        <w:rPr>
          <w:sz w:val="14"/>
        </w:rPr>
        <w:t>a handful, including the Menominee but not the Klamath, were</w:t>
      </w:r>
      <w:proofErr w:type="gramEnd"/>
      <w:r w:rsidRPr="009D45CC">
        <w:rPr>
          <w:sz w:val="14"/>
        </w:rPr>
        <w:t xml:space="preserve"> ever reinstated. Predictably, rather than seeking to combat such trends, federally-installed and supported tribal </w:t>
      </w:r>
      <w:r w:rsidRPr="009D45CC">
        <w:rPr>
          <w:sz w:val="12"/>
        </w:rPr>
        <w:t>¶</w:t>
      </w:r>
      <w:r w:rsidRPr="009D45CC">
        <w:rPr>
          <w:sz w:val="14"/>
        </w:rPr>
        <w:t xml:space="preserve"> councils amplified them. </w:t>
      </w:r>
      <w:proofErr w:type="gramStart"/>
      <w:r w:rsidRPr="00BE38FC">
        <w:rPr>
          <w:rStyle w:val="StyleBoldUnderline"/>
        </w:rPr>
        <w:t>In the face of declining federal appropriations</w:t>
      </w:r>
      <w:r w:rsidRPr="009D45CC">
        <w:rPr>
          <w:sz w:val="14"/>
        </w:rPr>
        <w:t xml:space="preserve"> to Indian Affairs, </w:t>
      </w:r>
      <w:r w:rsidRPr="00BE38FC">
        <w:rPr>
          <w:rStyle w:val="StyleBoldUnderline"/>
        </w:rPr>
        <w:t>they by and-large set out to reduce the number of Indians eligible to draw upon them.</w:t>
      </w:r>
      <w:proofErr w:type="gramEnd"/>
      <w:r w:rsidRPr="00BE38FC">
        <w:rPr>
          <w:rStyle w:val="StyleBoldUnderline"/>
        </w:rPr>
        <w:t xml:space="preserve"> </w:t>
      </w:r>
      <w:r w:rsidRPr="004A4A39">
        <w:rPr>
          <w:rStyle w:val="StyleBoldUnderline"/>
          <w:highlight w:val="yellow"/>
        </w:rPr>
        <w:t xml:space="preserve">Arguing that the </w:t>
      </w:r>
      <w:r w:rsidRPr="009D45CC">
        <w:rPr>
          <w:rStyle w:val="StyleBoldUnderline"/>
          <w:sz w:val="12"/>
          <w:highlight w:val="yellow"/>
        </w:rPr>
        <w:t>¶</w:t>
      </w:r>
      <w:r w:rsidRPr="004A4A39">
        <w:rPr>
          <w:rStyle w:val="StyleBoldUnderline"/>
          <w:highlight w:val="yellow"/>
        </w:rPr>
        <w:t xml:space="preserve"> fewer people entitled to receive benefits</w:t>
      </w:r>
      <w:r w:rsidRPr="009D45CC">
        <w:rPr>
          <w:sz w:val="14"/>
        </w:rPr>
        <w:t xml:space="preserve"> such as healthcare and commodity foodstuffs, or to </w:t>
      </w:r>
      <w:r w:rsidRPr="009D45CC">
        <w:rPr>
          <w:sz w:val="12"/>
        </w:rPr>
        <w:t>¶</w:t>
      </w:r>
      <w:r w:rsidRPr="009D45CC">
        <w:rPr>
          <w:sz w:val="14"/>
        </w:rPr>
        <w:t xml:space="preserve"> receive per capita payments against mineral extraction, water diversions and</w:t>
      </w:r>
      <w:r w:rsidRPr="009D45CC">
        <w:rPr>
          <w:sz w:val="12"/>
        </w:rPr>
        <w:t>¶</w:t>
      </w:r>
      <w:r w:rsidRPr="009D45CC">
        <w:rPr>
          <w:sz w:val="14"/>
        </w:rPr>
        <w:t xml:space="preserve"> past land transfers, </w:t>
      </w:r>
      <w:r w:rsidRPr="004A4A39">
        <w:rPr>
          <w:rStyle w:val="StyleBoldUnderline"/>
          <w:highlight w:val="yellow"/>
        </w:rPr>
        <w:t>the larger the share for those who remained</w:t>
      </w:r>
      <w:r w:rsidRPr="009D45CC">
        <w:rPr>
          <w:sz w:val="14"/>
          <w:highlight w:val="yellow"/>
        </w:rPr>
        <w:t>,</w:t>
      </w:r>
      <w:r w:rsidRPr="009D45CC">
        <w:rPr>
          <w:sz w:val="14"/>
        </w:rPr>
        <w:t xml:space="preserve"> the councils were able to </w:t>
      </w:r>
      <w:r w:rsidRPr="009D45CC">
        <w:rPr>
          <w:sz w:val="12"/>
        </w:rPr>
        <w:t>¶</w:t>
      </w:r>
      <w:r w:rsidRPr="009D45CC">
        <w:rPr>
          <w:sz w:val="14"/>
        </w:rPr>
        <w:t xml:space="preserve"> peddle their bill of goods to many-though by no means all--of their increasingly impoverished </w:t>
      </w:r>
      <w:r w:rsidRPr="009D45CC">
        <w:rPr>
          <w:sz w:val="12"/>
        </w:rPr>
        <w:t>¶</w:t>
      </w:r>
      <w:r w:rsidRPr="009D45CC">
        <w:rPr>
          <w:sz w:val="14"/>
        </w:rPr>
        <w:t xml:space="preserve"> reservation constituents. In short order, </w:t>
      </w:r>
      <w:r w:rsidRPr="00BE38FC">
        <w:rPr>
          <w:rStyle w:val="StyleBoldUnderline"/>
        </w:rPr>
        <w:t xml:space="preserve">the IRA constitutions on many reservations were </w:t>
      </w:r>
      <w:r w:rsidRPr="009D45CC">
        <w:rPr>
          <w:rStyle w:val="StyleBoldUnderline"/>
          <w:sz w:val="12"/>
        </w:rPr>
        <w:t>¶</w:t>
      </w:r>
      <w:r w:rsidRPr="00BE38FC">
        <w:rPr>
          <w:rStyle w:val="StyleBoldUnderline"/>
        </w:rPr>
        <w:t xml:space="preserve"> amended or rewritten to reflect higher blood quantum requirements for tribal enrollment</w:t>
      </w:r>
      <w:r w:rsidRPr="009D45CC">
        <w:rPr>
          <w:sz w:val="14"/>
        </w:rPr>
        <w:t xml:space="preserve">. In a </w:t>
      </w:r>
      <w:r w:rsidRPr="009D45CC">
        <w:rPr>
          <w:sz w:val="12"/>
        </w:rPr>
        <w:t>¶</w:t>
      </w:r>
      <w:r w:rsidRPr="009D45CC">
        <w:rPr>
          <w:sz w:val="14"/>
        </w:rPr>
        <w:t xml:space="preserve"> number of instances, </w:t>
      </w:r>
      <w:r w:rsidRPr="00BE38FC">
        <w:rPr>
          <w:rStyle w:val="StyleBoldUnderline"/>
        </w:rPr>
        <w:t xml:space="preserve">reservation residency was required as well, a stipulation which excluded </w:t>
      </w:r>
      <w:r w:rsidRPr="009D45CC">
        <w:rPr>
          <w:rStyle w:val="StyleBoldUnderline"/>
          <w:sz w:val="12"/>
        </w:rPr>
        <w:t>¶</w:t>
      </w:r>
      <w:r w:rsidRPr="00BE38FC">
        <w:rPr>
          <w:rStyle w:val="StyleBoldUnderline"/>
        </w:rPr>
        <w:t xml:space="preserve"> the children of relocatees, regardless of their documentable degree of Indian blood. </w:t>
      </w:r>
      <w:r w:rsidRPr="009D45CC">
        <w:rPr>
          <w:rStyle w:val="StyleBoldUnderline"/>
          <w:sz w:val="12"/>
        </w:rPr>
        <w:t>¶</w:t>
      </w:r>
      <w:r w:rsidRPr="00BE38FC">
        <w:rPr>
          <w:rStyle w:val="StyleBoldUnderline"/>
        </w:rPr>
        <w:t xml:space="preserve"> </w:t>
      </w:r>
      <w:r w:rsidRPr="004A4A39">
        <w:rPr>
          <w:rStyle w:val="StyleBoldUnderline"/>
          <w:highlight w:val="yellow"/>
        </w:rPr>
        <w:t>The</w:t>
      </w:r>
      <w:r w:rsidRPr="009D45CC">
        <w:rPr>
          <w:sz w:val="14"/>
        </w:rPr>
        <w:t xml:space="preserve"> council heads, through a federally-funded lobbying organization dubbed the </w:t>
      </w:r>
      <w:r w:rsidRPr="00BE38FC">
        <w:rPr>
          <w:rStyle w:val="StyleBoldUnderline"/>
        </w:rPr>
        <w:t xml:space="preserve">National </w:t>
      </w:r>
      <w:r w:rsidRPr="004A4A39">
        <w:rPr>
          <w:rStyle w:val="StyleBoldUnderline"/>
          <w:highlight w:val="yellow"/>
        </w:rPr>
        <w:t xml:space="preserve">Tribal </w:t>
      </w:r>
      <w:r w:rsidRPr="009D45CC">
        <w:rPr>
          <w:rStyle w:val="StyleBoldUnderline"/>
          <w:sz w:val="12"/>
          <w:highlight w:val="yellow"/>
        </w:rPr>
        <w:t>¶</w:t>
      </w:r>
      <w:r w:rsidRPr="004A4A39">
        <w:rPr>
          <w:rStyle w:val="StyleBoldUnderline"/>
          <w:highlight w:val="yellow"/>
        </w:rPr>
        <w:t xml:space="preserve"> Chairmen's Association</w:t>
      </w:r>
      <w:r w:rsidRPr="009D45CC">
        <w:rPr>
          <w:sz w:val="14"/>
        </w:rPr>
        <w:t xml:space="preserve"> (NTCA), </w:t>
      </w:r>
      <w:r w:rsidRPr="00BE38FC">
        <w:rPr>
          <w:rStyle w:val="StyleBoldUnderline"/>
        </w:rPr>
        <w:t xml:space="preserve">then </w:t>
      </w:r>
      <w:r w:rsidRPr="004A4A39">
        <w:rPr>
          <w:rStyle w:val="StyleBoldUnderline"/>
          <w:highlight w:val="yellow"/>
        </w:rPr>
        <w:t xml:space="preserve">launched an aggressive campaign to recast the definition </w:t>
      </w:r>
      <w:r w:rsidRPr="009D45CC">
        <w:rPr>
          <w:rStyle w:val="StyleBoldUnderline"/>
          <w:sz w:val="12"/>
          <w:highlight w:val="yellow"/>
        </w:rPr>
        <w:t>¶</w:t>
      </w:r>
      <w:r w:rsidRPr="004A4A39">
        <w:rPr>
          <w:rStyle w:val="StyleBoldUnderline"/>
          <w:highlight w:val="yellow"/>
        </w:rPr>
        <w:t xml:space="preserve"> of "Indian" in the public consciousness--and, they made it clear, in law--as being only those </w:t>
      </w:r>
      <w:r w:rsidRPr="009D45CC">
        <w:rPr>
          <w:rStyle w:val="StyleBoldUnderline"/>
          <w:sz w:val="12"/>
          <w:highlight w:val="yellow"/>
        </w:rPr>
        <w:t>¶</w:t>
      </w:r>
      <w:r w:rsidRPr="004A4A39">
        <w:rPr>
          <w:rStyle w:val="StyleBoldUnderline"/>
          <w:highlight w:val="yellow"/>
        </w:rPr>
        <w:t xml:space="preserve"> "enrolled in a federally-recognized tribe. Redefined as "non-Indians</w:t>
      </w:r>
      <w:r w:rsidRPr="00BE38FC">
        <w:rPr>
          <w:rStyle w:val="StyleBoldUnderline"/>
        </w:rPr>
        <w:t xml:space="preserve">" in this perverse scenario </w:t>
      </w:r>
      <w:r w:rsidRPr="009D45CC">
        <w:rPr>
          <w:rStyle w:val="StyleBoldUnderline"/>
          <w:sz w:val="12"/>
        </w:rPr>
        <w:t>¶</w:t>
      </w:r>
      <w:r w:rsidRPr="00BE38FC">
        <w:rPr>
          <w:rStyle w:val="StyleBoldUnderline"/>
        </w:rPr>
        <w:t xml:space="preserve"> </w:t>
      </w:r>
      <w:r w:rsidRPr="004A4A39">
        <w:rPr>
          <w:rStyle w:val="StyleBoldUnderline"/>
          <w:highlight w:val="yellow"/>
        </w:rPr>
        <w:t>was everyone from terminated peoples</w:t>
      </w:r>
      <w:r w:rsidRPr="004A4A39">
        <w:rPr>
          <w:rStyle w:val="StyleBoldUnderline"/>
        </w:rPr>
        <w:t xml:space="preserve"> </w:t>
      </w:r>
      <w:r w:rsidRPr="009D45CC">
        <w:rPr>
          <w:rStyle w:val="StyleBoldUnderline"/>
          <w:sz w:val="16"/>
          <w:szCs w:val="16"/>
        </w:rPr>
        <w:t>like the Klamaths</w:t>
      </w:r>
      <w:r w:rsidRPr="00BE38FC">
        <w:rPr>
          <w:rStyle w:val="StyleBoldUnderline"/>
        </w:rPr>
        <w:t xml:space="preserve"> </w:t>
      </w:r>
      <w:r w:rsidRPr="004A4A39">
        <w:rPr>
          <w:rStyle w:val="StyleBoldUnderline"/>
          <w:highlight w:val="yellow"/>
        </w:rPr>
        <w:t>to the unenrolled traditionals</w:t>
      </w:r>
      <w:r w:rsidRPr="00BE38FC">
        <w:rPr>
          <w:rStyle w:val="StyleBoldUnderline"/>
        </w:rPr>
        <w:t xml:space="preserve"> still living </w:t>
      </w:r>
      <w:r w:rsidRPr="009D45CC">
        <w:rPr>
          <w:rStyle w:val="StyleBoldUnderline"/>
          <w:sz w:val="12"/>
        </w:rPr>
        <w:t>¶</w:t>
      </w:r>
      <w:r w:rsidRPr="00BE38FC">
        <w:rPr>
          <w:rStyle w:val="StyleBoldUnderline"/>
        </w:rPr>
        <w:t xml:space="preserve"> an and about many reservations, from nations</w:t>
      </w:r>
      <w:r w:rsidRPr="009D45CC">
        <w:rPr>
          <w:sz w:val="14"/>
        </w:rPr>
        <w:t xml:space="preserve"> like the Abenakis of Vermont </w:t>
      </w:r>
      <w:r w:rsidRPr="00BE38FC">
        <w:rPr>
          <w:rStyle w:val="StyleBoldUnderline"/>
        </w:rPr>
        <w:t xml:space="preserve">who had never </w:t>
      </w:r>
      <w:r w:rsidRPr="009D45CC">
        <w:rPr>
          <w:rStyle w:val="StyleBoldUnderline"/>
          <w:sz w:val="12"/>
        </w:rPr>
        <w:t>¶</w:t>
      </w:r>
      <w:r w:rsidRPr="00BE38FC">
        <w:rPr>
          <w:rStyle w:val="StyleBoldUnderline"/>
        </w:rPr>
        <w:t xml:space="preserve"> consented to a treaty with the U.S.-and were thus formally "unrecognized"--</w:t>
      </w:r>
      <w:r w:rsidRPr="004A4A39">
        <w:rPr>
          <w:rStyle w:val="StyleBoldUnderline"/>
          <w:highlight w:val="yellow"/>
        </w:rPr>
        <w:t>to</w:t>
      </w:r>
      <w:r w:rsidRPr="00BE38FC">
        <w:rPr>
          <w:rStyle w:val="StyleBoldUnderline"/>
        </w:rPr>
        <w:t xml:space="preserve"> </w:t>
      </w:r>
      <w:r w:rsidRPr="009D45CC">
        <w:rPr>
          <w:sz w:val="16"/>
          <w:szCs w:val="16"/>
        </w:rPr>
        <w:t>the NTCA</w:t>
      </w:r>
      <w:r w:rsidRPr="00BE38FC">
        <w:rPr>
          <w:rStyle w:val="StyleBoldUnderline"/>
        </w:rPr>
        <w:t xml:space="preserve"> </w:t>
      </w:r>
      <w:r w:rsidRPr="009D45CC">
        <w:rPr>
          <w:rStyle w:val="StyleBoldUnderline"/>
          <w:sz w:val="12"/>
        </w:rPr>
        <w:t>¶</w:t>
      </w:r>
      <w:r w:rsidRPr="00BE38FC">
        <w:rPr>
          <w:rStyle w:val="StyleBoldUnderline"/>
        </w:rPr>
        <w:t xml:space="preserve"> </w:t>
      </w:r>
      <w:r w:rsidRPr="004A4A39">
        <w:rPr>
          <w:rStyle w:val="StyleBoldUnderline"/>
          <w:highlight w:val="yellow"/>
        </w:rPr>
        <w:t>members' own nieces and nephews residing in cities</w:t>
      </w:r>
      <w:r w:rsidRPr="00BE38FC">
        <w:rPr>
          <w:rStyle w:val="StyleBoldUnderline"/>
        </w:rPr>
        <w:t xml:space="preserve">. </w:t>
      </w:r>
      <w:r w:rsidRPr="009D45CC">
        <w:rPr>
          <w:rStyle w:val="StyleBoldUnderline"/>
          <w:sz w:val="16"/>
          <w:szCs w:val="16"/>
        </w:rPr>
        <w:t>Also</w:t>
      </w:r>
      <w:r w:rsidRPr="00BE38FC">
        <w:rPr>
          <w:rStyle w:val="StyleBoldUnderline"/>
        </w:rPr>
        <w:t xml:space="preserve"> </w:t>
      </w:r>
      <w:r w:rsidRPr="009D45CC">
        <w:rPr>
          <w:rStyle w:val="StyleBoldUnderline"/>
          <w:highlight w:val="yellow"/>
        </w:rPr>
        <w:t>sacrificed in the</w:t>
      </w:r>
      <w:r w:rsidRPr="00BE38FC">
        <w:rPr>
          <w:rStyle w:val="StyleBoldUnderline"/>
        </w:rPr>
        <w:t xml:space="preserve"> </w:t>
      </w:r>
      <w:r w:rsidRPr="009D45CC">
        <w:rPr>
          <w:rStyle w:val="StyleBoldUnderline"/>
          <w:sz w:val="16"/>
          <w:szCs w:val="16"/>
        </w:rPr>
        <w:t>proposed</w:t>
      </w:r>
      <w:r w:rsidRPr="00BE38FC">
        <w:rPr>
          <w:rStyle w:val="StyleBoldUnderline"/>
        </w:rPr>
        <w:t xml:space="preserve"> </w:t>
      </w:r>
      <w:r w:rsidRPr="009D45CC">
        <w:rPr>
          <w:rStyle w:val="StyleBoldUnderline"/>
          <w:highlight w:val="yellow"/>
        </w:rPr>
        <w:t xml:space="preserve">ethnic </w:t>
      </w:r>
      <w:r w:rsidRPr="009D45CC">
        <w:rPr>
          <w:rStyle w:val="StyleBoldUnderline"/>
          <w:sz w:val="12"/>
          <w:highlight w:val="yellow"/>
        </w:rPr>
        <w:t>¶</w:t>
      </w:r>
      <w:r w:rsidRPr="009D45CC">
        <w:rPr>
          <w:rStyle w:val="StyleBoldUnderline"/>
          <w:highlight w:val="yellow"/>
        </w:rPr>
        <w:t xml:space="preserve"> purge</w:t>
      </w:r>
      <w:r w:rsidRPr="00BE38FC">
        <w:rPr>
          <w:rStyle w:val="StyleBoldUnderline"/>
        </w:rPr>
        <w:t xml:space="preserve"> were thousands of hapless children, orphaned and otherwise, whom federal welfare </w:t>
      </w:r>
      <w:r w:rsidRPr="009D45CC">
        <w:rPr>
          <w:rStyle w:val="StyleBoldUnderline"/>
          <w:sz w:val="12"/>
        </w:rPr>
        <w:t>¶</w:t>
      </w:r>
      <w:r w:rsidRPr="00BE38FC">
        <w:rPr>
          <w:rStyle w:val="StyleBoldUnderline"/>
        </w:rPr>
        <w:t xml:space="preserve"> agencies had caused to be adopted by non-Indian families</w:t>
      </w:r>
      <w:proofErr w:type="gramStart"/>
      <w:r w:rsidRPr="00BE38FC">
        <w:rPr>
          <w:rStyle w:val="StyleBoldUnderline"/>
        </w:rPr>
        <w:t>.</w:t>
      </w:r>
      <w:r w:rsidRPr="009D45CC">
        <w:rPr>
          <w:rStyle w:val="StyleBoldUnderline"/>
          <w:sz w:val="12"/>
        </w:rPr>
        <w:t>¶</w:t>
      </w:r>
      <w:proofErr w:type="gramEnd"/>
      <w:r w:rsidRPr="00BE38FC">
        <w:rPr>
          <w:rStyle w:val="StyleBoldUnderline"/>
        </w:rPr>
        <w:t xml:space="preserve"> </w:t>
      </w:r>
      <w:r w:rsidRPr="009D45CC">
        <w:rPr>
          <w:rStyle w:val="StyleBoldUnderline"/>
          <w:highlight w:val="yellow"/>
        </w:rPr>
        <w:t>The government</w:t>
      </w:r>
      <w:r w:rsidRPr="00BE38FC">
        <w:rPr>
          <w:rStyle w:val="StyleBoldUnderline"/>
        </w:rPr>
        <w:t xml:space="preserve"> declined to adopt the NTCA's simplistic nomenclature of Indianness. Instead, it </w:t>
      </w:r>
      <w:r w:rsidRPr="009D45CC">
        <w:rPr>
          <w:rStyle w:val="StyleBoldUnderline"/>
          <w:sz w:val="12"/>
        </w:rPr>
        <w:t>¶</w:t>
      </w:r>
      <w:r w:rsidRPr="00BE38FC">
        <w:rPr>
          <w:rStyle w:val="StyleBoldUnderline"/>
        </w:rPr>
        <w:t xml:space="preserve"> </w:t>
      </w:r>
      <w:r w:rsidRPr="009D45CC">
        <w:rPr>
          <w:rStyle w:val="StyleBoldUnderline"/>
          <w:highlight w:val="yellow"/>
        </w:rPr>
        <w:t>conjured up a proliferation of</w:t>
      </w:r>
      <w:r w:rsidRPr="009D45CC">
        <w:rPr>
          <w:rStyle w:val="StyleBoldUnderline"/>
        </w:rPr>
        <w:t xml:space="preserve"> what</w:t>
      </w:r>
      <w:r w:rsidRPr="00BE38FC">
        <w:rPr>
          <w:rStyle w:val="StyleBoldUnderline"/>
        </w:rPr>
        <w:t xml:space="preserve"> by now amount to </w:t>
      </w:r>
      <w:r w:rsidRPr="009D45CC">
        <w:rPr>
          <w:rStyle w:val="StyleBoldUnderline"/>
          <w:highlight w:val="yellow"/>
        </w:rPr>
        <w:t>at least eighty</w:t>
      </w:r>
      <w:r w:rsidRPr="00BE38FC">
        <w:rPr>
          <w:rStyle w:val="StyleBoldUnderline"/>
        </w:rPr>
        <w:t xml:space="preserve"> different and often </w:t>
      </w:r>
      <w:r w:rsidRPr="009D45CC">
        <w:rPr>
          <w:rStyle w:val="StyleBoldUnderline"/>
          <w:highlight w:val="yellow"/>
        </w:rPr>
        <w:t xml:space="preserve">conflicting </w:t>
      </w:r>
      <w:r w:rsidRPr="009D45CC">
        <w:rPr>
          <w:rStyle w:val="StyleBoldUnderline"/>
          <w:sz w:val="12"/>
          <w:highlight w:val="yellow"/>
        </w:rPr>
        <w:t>¶</w:t>
      </w:r>
      <w:r w:rsidRPr="009D45CC">
        <w:rPr>
          <w:rStyle w:val="StyleBoldUnderline"/>
          <w:highlight w:val="yellow"/>
        </w:rPr>
        <w:t xml:space="preserve"> definitions</w:t>
      </w:r>
      <w:r w:rsidRPr="00BE38FC">
        <w:rPr>
          <w:rStyle w:val="StyleBoldUnderline"/>
        </w:rPr>
        <w:t xml:space="preserve"> of its own, </w:t>
      </w:r>
      <w:r w:rsidRPr="009D45CC">
        <w:rPr>
          <w:rStyle w:val="StyleBoldUnderline"/>
          <w:highlight w:val="yellow"/>
        </w:rPr>
        <w:t>each</w:t>
      </w:r>
      <w:r w:rsidRPr="00BE38FC">
        <w:rPr>
          <w:rStyle w:val="StyleBoldUnderline"/>
        </w:rPr>
        <w:t xml:space="preserve"> of them </w:t>
      </w:r>
      <w:r w:rsidRPr="009D45CC">
        <w:rPr>
          <w:rStyle w:val="StyleBoldUnderline"/>
          <w:highlight w:val="yellow"/>
        </w:rPr>
        <w:t>conforming to some</w:t>
      </w:r>
      <w:r w:rsidRPr="00BE38FC">
        <w:rPr>
          <w:rStyle w:val="StyleBoldUnderline"/>
        </w:rPr>
        <w:t xml:space="preserve"> particular bureaucratic or </w:t>
      </w:r>
      <w:r w:rsidRPr="009D45CC">
        <w:rPr>
          <w:rStyle w:val="StyleBoldUnderline"/>
          <w:highlight w:val="yellow"/>
        </w:rPr>
        <w:t>policy agenda</w:t>
      </w:r>
      <w:r w:rsidRPr="00BE38FC">
        <w:rPr>
          <w:rStyle w:val="StyleBoldUnderline"/>
        </w:rPr>
        <w:t>,</w:t>
      </w:r>
      <w:r w:rsidRPr="009D45CC">
        <w:rPr>
          <w:sz w:val="14"/>
        </w:rPr>
        <w:t xml:space="preserve"> </w:t>
      </w:r>
      <w:r w:rsidRPr="009D45CC">
        <w:rPr>
          <w:sz w:val="12"/>
        </w:rPr>
        <w:t>¶</w:t>
      </w:r>
      <w:r w:rsidRPr="009D45CC">
        <w:rPr>
          <w:sz w:val="14"/>
        </w:rPr>
        <w:t xml:space="preserve"> most sporting a larger or smaller claque of Indian subscribers queued up to defend it under the </w:t>
      </w:r>
      <w:r w:rsidRPr="009D45CC">
        <w:rPr>
          <w:sz w:val="12"/>
        </w:rPr>
        <w:t>¶</w:t>
      </w:r>
      <w:r w:rsidRPr="009D45CC">
        <w:rPr>
          <w:sz w:val="14"/>
        </w:rPr>
        <w:t xml:space="preserve"> presumption they would somehow or another benefit by their endorsement."' </w:t>
      </w:r>
      <w:r w:rsidRPr="009D45CC">
        <w:rPr>
          <w:rStyle w:val="StyleBoldUnderline"/>
          <w:highlight w:val="yellow"/>
        </w:rPr>
        <w:t xml:space="preserve">Under such </w:t>
      </w:r>
      <w:r w:rsidRPr="009D45CC">
        <w:rPr>
          <w:rStyle w:val="StyleBoldUnderline"/>
          <w:sz w:val="12"/>
          <w:highlight w:val="yellow"/>
        </w:rPr>
        <w:t>¶</w:t>
      </w:r>
      <w:r w:rsidRPr="009D45CC">
        <w:rPr>
          <w:rStyle w:val="StyleBoldUnderline"/>
          <w:highlight w:val="yellow"/>
        </w:rPr>
        <w:t xml:space="preserve"> conditions, it is possible to challenge the legitimacy of virtually anyone identifying</w:t>
      </w:r>
      <w:r>
        <w:rPr>
          <w:rStyle w:val="StyleBoldUnderline"/>
        </w:rPr>
        <w:t xml:space="preserve"> him</w:t>
      </w:r>
      <w:r w:rsidRPr="00BE38FC">
        <w:rPr>
          <w:rStyle w:val="StyleBoldUnderline"/>
        </w:rPr>
        <w:t xml:space="preserve">/herself </w:t>
      </w:r>
      <w:r w:rsidRPr="009D45CC">
        <w:rPr>
          <w:rStyle w:val="StyleBoldUnderline"/>
          <w:highlight w:val="yellow"/>
        </w:rPr>
        <w:t xml:space="preserve">as </w:t>
      </w:r>
      <w:r w:rsidRPr="009D45CC">
        <w:rPr>
          <w:rStyle w:val="StyleBoldUnderline"/>
          <w:sz w:val="12"/>
          <w:highlight w:val="yellow"/>
        </w:rPr>
        <w:t>¶</w:t>
      </w:r>
      <w:r w:rsidRPr="009D45CC">
        <w:rPr>
          <w:rStyle w:val="StyleBoldUnderline"/>
          <w:highlight w:val="yellow"/>
        </w:rPr>
        <w:t xml:space="preserve"> Indian</w:t>
      </w:r>
      <w:r w:rsidRPr="00BE38FC">
        <w:rPr>
          <w:rStyle w:val="StyleBoldUnderline"/>
        </w:rPr>
        <w:t xml:space="preserve"> on one or several grounds (often having little or nothing to do with genuine concerns about </w:t>
      </w:r>
      <w:r w:rsidRPr="009D45CC">
        <w:rPr>
          <w:rStyle w:val="StyleBoldUnderline"/>
          <w:sz w:val="12"/>
        </w:rPr>
        <w:t>¶</w:t>
      </w:r>
      <w:r w:rsidRPr="00BE38FC">
        <w:rPr>
          <w:rStyle w:val="StyleBoldUnderline"/>
        </w:rPr>
        <w:t xml:space="preserve"> identity</w:t>
      </w:r>
      <w:r w:rsidRPr="009D45CC">
        <w:rPr>
          <w:sz w:val="14"/>
        </w:rPr>
        <w:t xml:space="preserve">, per se). </w:t>
      </w:r>
      <w:r w:rsidRPr="00BE38FC">
        <w:rPr>
          <w:rStyle w:val="StyleBoldUnderline"/>
        </w:rPr>
        <w:t>The result has been a steadily rising tide of infighting</w:t>
      </w:r>
      <w:r w:rsidRPr="009D45CC">
        <w:rPr>
          <w:sz w:val="14"/>
        </w:rPr>
        <w:t xml:space="preserve">--occasioned in most </w:t>
      </w:r>
      <w:r w:rsidRPr="009D45CC">
        <w:rPr>
          <w:sz w:val="12"/>
        </w:rPr>
        <w:t>¶</w:t>
      </w:r>
      <w:r w:rsidRPr="009D45CC">
        <w:rPr>
          <w:sz w:val="14"/>
        </w:rPr>
        <w:t xml:space="preserve"> instances by outright race-baiting-between and among native peoples over the past forty years</w:t>
      </w:r>
      <w:proofErr w:type="gramStart"/>
      <w:r w:rsidRPr="009D45CC">
        <w:rPr>
          <w:sz w:val="14"/>
        </w:rPr>
        <w:t>.</w:t>
      </w:r>
      <w:r w:rsidRPr="009D45CC">
        <w:rPr>
          <w:sz w:val="12"/>
        </w:rPr>
        <w:t>¶</w:t>
      </w:r>
      <w:proofErr w:type="gramEnd"/>
      <w:r w:rsidRPr="009D45CC">
        <w:rPr>
          <w:sz w:val="14"/>
        </w:rPr>
        <w:t xml:space="preserve"> Things became truly pathological in 1990, with passage of the so-called Act for the Protection of </w:t>
      </w:r>
      <w:r w:rsidRPr="009D45CC">
        <w:rPr>
          <w:sz w:val="12"/>
        </w:rPr>
        <w:t>¶</w:t>
      </w:r>
      <w:r w:rsidRPr="009D45CC">
        <w:rPr>
          <w:sz w:val="14"/>
        </w:rPr>
        <w:t xml:space="preserve"> American Indian Arts and Crafts, a measure which purportedly makes it a criminal offense </w:t>
      </w:r>
      <w:r w:rsidRPr="009D45CC">
        <w:rPr>
          <w:sz w:val="12"/>
        </w:rPr>
        <w:t>¶</w:t>
      </w:r>
      <w:r w:rsidRPr="009D45CC">
        <w:rPr>
          <w:sz w:val="14"/>
        </w:rPr>
        <w:t xml:space="preserve"> punishable by fines of $250,000 to $1 million and imprisonment of up to fifteen years for anyone </w:t>
      </w:r>
      <w:r w:rsidRPr="009D45CC">
        <w:rPr>
          <w:sz w:val="12"/>
        </w:rPr>
        <w:t>¶</w:t>
      </w:r>
      <w:r w:rsidRPr="009D45CC">
        <w:rPr>
          <w:sz w:val="14"/>
        </w:rPr>
        <w:t xml:space="preserve"> not enrolled in a federally recognized tribe to identify as an Indian while selling artwork. Although </w:t>
      </w:r>
      <w:r w:rsidRPr="009D45CC">
        <w:rPr>
          <w:sz w:val="12"/>
        </w:rPr>
        <w:t>¶</w:t>
      </w:r>
      <w:r w:rsidRPr="009D45CC">
        <w:rPr>
          <w:sz w:val="14"/>
        </w:rPr>
        <w:t xml:space="preserve"> Congress never provided the statute an enabling clause to allow its enforcement-not least </w:t>
      </w:r>
      <w:r w:rsidRPr="009D45CC">
        <w:rPr>
          <w:sz w:val="12"/>
        </w:rPr>
        <w:t>¶</w:t>
      </w:r>
      <w:r w:rsidRPr="009D45CC">
        <w:rPr>
          <w:sz w:val="14"/>
        </w:rPr>
        <w:t xml:space="preserve"> because to do so would have technically required the arrest and prosecution of individuals </w:t>
      </w:r>
      <w:r w:rsidRPr="009D45CC">
        <w:rPr>
          <w:sz w:val="12"/>
        </w:rPr>
        <w:t>¶</w:t>
      </w:r>
      <w:r w:rsidRPr="009D45CC">
        <w:rPr>
          <w:sz w:val="14"/>
        </w:rPr>
        <w:t xml:space="preserve"> deemed to be Indian under other elements of federal law--its very existence unleashed an utter </w:t>
      </w:r>
      <w:r w:rsidRPr="009D45CC">
        <w:rPr>
          <w:sz w:val="12"/>
        </w:rPr>
        <w:t>¶</w:t>
      </w:r>
      <w:r w:rsidRPr="009D45CC">
        <w:rPr>
          <w:sz w:val="14"/>
        </w:rPr>
        <w:t xml:space="preserve"> frenzy of witch-hunting among Indians themselves. Within months, </w:t>
      </w:r>
      <w:r w:rsidRPr="00D57A18">
        <w:rPr>
          <w:rStyle w:val="StyleBoldUnderline"/>
        </w:rPr>
        <w:t xml:space="preserve">ad hoc patrols of "identity </w:t>
      </w:r>
      <w:r w:rsidRPr="009D45CC">
        <w:rPr>
          <w:rStyle w:val="StyleBoldUnderline"/>
          <w:sz w:val="12"/>
        </w:rPr>
        <w:t>¶</w:t>
      </w:r>
      <w:r w:rsidRPr="00D57A18">
        <w:rPr>
          <w:rStyle w:val="StyleBoldUnderline"/>
        </w:rPr>
        <w:t xml:space="preserve"> monitors" were prowling selected museums and galleries, demanding to see documentation of </w:t>
      </w:r>
      <w:r w:rsidRPr="009D45CC">
        <w:rPr>
          <w:rStyle w:val="StyleBoldUnderline"/>
          <w:sz w:val="12"/>
        </w:rPr>
        <w:t>¶</w:t>
      </w:r>
      <w:r w:rsidRPr="00D57A18">
        <w:rPr>
          <w:rStyle w:val="StyleBoldUnderline"/>
        </w:rPr>
        <w:t xml:space="preserve"> the "pedigrees" of the native artists exhibited therein, </w:t>
      </w:r>
      <w:r w:rsidRPr="009D45CC">
        <w:rPr>
          <w:sz w:val="14"/>
        </w:rPr>
        <w:t>while freelance "Indian spokespersons</w:t>
      </w:r>
      <w:r w:rsidRPr="00D57A18">
        <w:rPr>
          <w:rStyle w:val="StyleBoldUnderline"/>
        </w:rPr>
        <w:t>"</w:t>
      </w:r>
      <w:r w:rsidRPr="009D45CC">
        <w:rPr>
          <w:sz w:val="14"/>
        </w:rPr>
        <w:t xml:space="preserve"> </w:t>
      </w:r>
      <w:r w:rsidRPr="009D45CC">
        <w:rPr>
          <w:sz w:val="12"/>
        </w:rPr>
        <w:t>¶</w:t>
      </w:r>
      <w:r w:rsidRPr="009D45CC">
        <w:rPr>
          <w:sz w:val="14"/>
        </w:rPr>
        <w:t xml:space="preserve"> such as Suzan Shown Harjo advocated that comparable legislation pertaining to "ethnic fraud" </w:t>
      </w:r>
      <w:r w:rsidRPr="009D45CC">
        <w:rPr>
          <w:sz w:val="12"/>
        </w:rPr>
        <w:t>¶</w:t>
      </w:r>
      <w:r w:rsidRPr="009D45CC">
        <w:rPr>
          <w:sz w:val="14"/>
        </w:rPr>
        <w:t xml:space="preserve"> should be enacted with respect to writers, educators, filmmakers, and journalists, among others</w:t>
      </w:r>
      <w:proofErr w:type="gramStart"/>
      <w:r w:rsidRPr="009D45CC">
        <w:rPr>
          <w:sz w:val="14"/>
        </w:rPr>
        <w:t>.</w:t>
      </w:r>
      <w:r w:rsidRPr="009D45CC">
        <w:rPr>
          <w:sz w:val="12"/>
        </w:rPr>
        <w:t>¶</w:t>
      </w:r>
      <w:proofErr w:type="gramEnd"/>
      <w:r w:rsidRPr="009D45CC">
        <w:rPr>
          <w:sz w:val="14"/>
        </w:rPr>
        <w:t xml:space="preserve"> The theme was quickly picked up, tabloid-style, by papers like News From Indian Country Today </w:t>
      </w:r>
      <w:r w:rsidRPr="009D45CC">
        <w:rPr>
          <w:sz w:val="12"/>
        </w:rPr>
        <w:t>¶</w:t>
      </w:r>
      <w:r w:rsidRPr="009D45CC">
        <w:rPr>
          <w:sz w:val="14"/>
        </w:rPr>
        <w:t xml:space="preserve"> and News From Indian Country, while the Internet came figuratively alive with a swarm of </w:t>
      </w:r>
      <w:r w:rsidRPr="009D45CC">
        <w:rPr>
          <w:sz w:val="12"/>
        </w:rPr>
        <w:t>¶</w:t>
      </w:r>
      <w:r w:rsidRPr="009D45CC">
        <w:rPr>
          <w:sz w:val="14"/>
        </w:rPr>
        <w:t xml:space="preserve"> essentially anonymous rumors that dozens of Native America's most distinguished artists, </w:t>
      </w:r>
      <w:r w:rsidRPr="009D45CC">
        <w:rPr>
          <w:sz w:val="12"/>
        </w:rPr>
        <w:t>¶</w:t>
      </w:r>
      <w:r w:rsidRPr="009D45CC">
        <w:rPr>
          <w:sz w:val="14"/>
        </w:rPr>
        <w:t xml:space="preserve"> authors, thinkers and activists weren't "really" Indians after all. Perhaps most disgustingly, a </w:t>
      </w:r>
      <w:r w:rsidRPr="009D45CC">
        <w:rPr>
          <w:sz w:val="12"/>
        </w:rPr>
        <w:t>¶</w:t>
      </w:r>
      <w:r w:rsidRPr="009D45CC">
        <w:rPr>
          <w:sz w:val="14"/>
        </w:rPr>
        <w:t xml:space="preserve"> literal flying squad of self-appointed "purity police" in the San Francisco Bay Area took it upon </w:t>
      </w:r>
      <w:r w:rsidRPr="009D45CC">
        <w:rPr>
          <w:sz w:val="12"/>
        </w:rPr>
        <w:t>¶</w:t>
      </w:r>
      <w:r w:rsidRPr="009D45CC">
        <w:rPr>
          <w:sz w:val="14"/>
        </w:rPr>
        <w:t xml:space="preserve"> itself to systematically disrupt the functioning of all manner of community service organizations in </w:t>
      </w:r>
      <w:r w:rsidRPr="009D45CC">
        <w:rPr>
          <w:sz w:val="12"/>
        </w:rPr>
        <w:t>¶</w:t>
      </w:r>
      <w:r w:rsidRPr="009D45CC">
        <w:rPr>
          <w:sz w:val="14"/>
        </w:rPr>
        <w:t xml:space="preserve"> 1992-everything from the native programming on radio station KPFA, to an AIDS clinic </w:t>
      </w:r>
      <w:r w:rsidRPr="009D45CC">
        <w:rPr>
          <w:sz w:val="12"/>
        </w:rPr>
        <w:t>¶</w:t>
      </w:r>
      <w:r w:rsidRPr="009D45CC">
        <w:rPr>
          <w:sz w:val="14"/>
        </w:rPr>
        <w:t xml:space="preserve"> administered by the Indian Health Service, to the local school district's Indian education project to ensure that everyone involved fit their particular notion of what an Indian should be (children </w:t>
      </w:r>
      <w:r w:rsidRPr="009D45CC">
        <w:rPr>
          <w:sz w:val="12"/>
        </w:rPr>
        <w:t>¶</w:t>
      </w:r>
      <w:r w:rsidRPr="009D45CC">
        <w:rPr>
          <w:sz w:val="14"/>
        </w:rPr>
        <w:t xml:space="preserve"> as young as eight years of age were buttonholed and ordered to prove they were "genuine" </w:t>
      </w:r>
      <w:r w:rsidRPr="009D45CC">
        <w:rPr>
          <w:sz w:val="12"/>
        </w:rPr>
        <w:t>¶</w:t>
      </w:r>
      <w:r w:rsidRPr="009D45CC">
        <w:rPr>
          <w:sz w:val="14"/>
        </w:rPr>
        <w:t xml:space="preserve"> Indians). Meanwhile, back on the rez, at least some IRA leaders were arguing that the tribal </w:t>
      </w:r>
      <w:r w:rsidRPr="009D45CC">
        <w:rPr>
          <w:sz w:val="12"/>
        </w:rPr>
        <w:t>¶</w:t>
      </w:r>
      <w:r w:rsidRPr="009D45CC">
        <w:rPr>
          <w:sz w:val="14"/>
        </w:rPr>
        <w:t xml:space="preserve"> constitutions should be amended yet again, this time to disenroll members who married nonIndians on the premise that such measures had become vital "to protect the purity of our Indian </w:t>
      </w:r>
      <w:r w:rsidRPr="009D45CC">
        <w:rPr>
          <w:sz w:val="12"/>
        </w:rPr>
        <w:t>¶</w:t>
      </w:r>
      <w:r w:rsidRPr="009D45CC">
        <w:rPr>
          <w:sz w:val="14"/>
        </w:rPr>
        <w:t xml:space="preserve"> blood." </w:t>
      </w:r>
      <w:r w:rsidRPr="009D45CC">
        <w:rPr>
          <w:sz w:val="12"/>
        </w:rPr>
        <w:t>¶</w:t>
      </w:r>
      <w:r w:rsidRPr="009D45CC">
        <w:rPr>
          <w:sz w:val="14"/>
        </w:rPr>
        <w:t xml:space="preserve"> </w:t>
      </w:r>
      <w:r w:rsidRPr="009D45CC">
        <w:rPr>
          <w:sz w:val="12"/>
        </w:rPr>
        <w:t>¶</w:t>
      </w:r>
      <w:r w:rsidRPr="009D45CC">
        <w:rPr>
          <w:sz w:val="14"/>
        </w:rPr>
        <w:t xml:space="preserve"> The Way Ahead</w:t>
      </w:r>
      <w:r w:rsidRPr="009D45CC">
        <w:rPr>
          <w:sz w:val="12"/>
        </w:rPr>
        <w:t>¶</w:t>
      </w:r>
      <w:r w:rsidRPr="009D45CC">
        <w:rPr>
          <w:sz w:val="14"/>
        </w:rPr>
        <w:t xml:space="preserve"> </w:t>
      </w:r>
      <w:r w:rsidRPr="009D45CC">
        <w:rPr>
          <w:rStyle w:val="StyleBoldUnderline"/>
          <w:highlight w:val="yellow"/>
        </w:rPr>
        <w:t>The internalization of Euro-America's conception of race by native peoples</w:t>
      </w:r>
      <w:r w:rsidRPr="00D57A18">
        <w:rPr>
          <w:rStyle w:val="StyleBoldUnderline"/>
        </w:rPr>
        <w:t xml:space="preserve">, the virulence with </w:t>
      </w:r>
      <w:r w:rsidRPr="009D45CC">
        <w:rPr>
          <w:rStyle w:val="StyleBoldUnderline"/>
          <w:sz w:val="12"/>
        </w:rPr>
        <w:t>¶</w:t>
      </w:r>
      <w:r w:rsidRPr="00D57A18">
        <w:rPr>
          <w:rStyle w:val="StyleBoldUnderline"/>
        </w:rPr>
        <w:t xml:space="preserve"> which it is now being </w:t>
      </w:r>
      <w:r w:rsidRPr="009D45CC">
        <w:rPr>
          <w:rStyle w:val="StyleBoldUnderline"/>
          <w:highlight w:val="yellow"/>
        </w:rPr>
        <w:t>manifested in all-too-many sectors of the indigenous community</w:t>
      </w:r>
      <w:r w:rsidRPr="00D57A18">
        <w:rPr>
          <w:rStyle w:val="StyleBoldUnderline"/>
        </w:rPr>
        <w:t xml:space="preserve">, and the </w:t>
      </w:r>
      <w:r w:rsidRPr="009D45CC">
        <w:rPr>
          <w:rStyle w:val="StyleBoldUnderline"/>
          <w:sz w:val="12"/>
        </w:rPr>
        <w:t>¶</w:t>
      </w:r>
      <w:r w:rsidRPr="00D57A18">
        <w:rPr>
          <w:rStyle w:val="StyleBoldUnderline"/>
        </w:rPr>
        <w:t xml:space="preserve"> ubiquity of the confusion and divisiveness this has generated among Indians and their potential </w:t>
      </w:r>
      <w:r w:rsidRPr="009D45CC">
        <w:rPr>
          <w:rStyle w:val="StyleBoldUnderline"/>
          <w:sz w:val="12"/>
        </w:rPr>
        <w:t>¶</w:t>
      </w:r>
      <w:r w:rsidRPr="00D57A18">
        <w:rPr>
          <w:rStyle w:val="StyleBoldUnderline"/>
        </w:rPr>
        <w:t xml:space="preserve"> supporters, </w:t>
      </w:r>
      <w:r w:rsidRPr="009D45CC">
        <w:rPr>
          <w:rStyle w:val="StyleBoldUnderline"/>
          <w:highlight w:val="yellow"/>
        </w:rPr>
        <w:t>represents a culmination of federal policy initiatives</w:t>
      </w:r>
      <w:r w:rsidRPr="00D57A18">
        <w:rPr>
          <w:rStyle w:val="StyleBoldUnderline"/>
        </w:rPr>
        <w:t xml:space="preserve"> originating nearly two hundred </w:t>
      </w:r>
      <w:r w:rsidRPr="009D45CC">
        <w:rPr>
          <w:rStyle w:val="StyleBoldUnderline"/>
          <w:sz w:val="12"/>
        </w:rPr>
        <w:t>¶</w:t>
      </w:r>
      <w:r w:rsidRPr="00D57A18">
        <w:rPr>
          <w:rStyle w:val="StyleBoldUnderline"/>
        </w:rPr>
        <w:t xml:space="preserve"> years ago</w:t>
      </w:r>
      <w:r w:rsidRPr="009D45CC">
        <w:rPr>
          <w:sz w:val="14"/>
        </w:rPr>
        <w:t xml:space="preserve">. To all appearances, </w:t>
      </w:r>
      <w:r w:rsidRPr="00D57A18">
        <w:rPr>
          <w:rStyle w:val="StyleBoldUnderline"/>
        </w:rPr>
        <w:t xml:space="preserve">Native North </w:t>
      </w:r>
      <w:r w:rsidRPr="009D45CC">
        <w:rPr>
          <w:rStyle w:val="StyleBoldUnderline"/>
          <w:highlight w:val="yellow"/>
        </w:rPr>
        <w:t>America has been rendered effectively selfcolonizing and</w:t>
      </w:r>
      <w:r w:rsidRPr="00D57A18">
        <w:rPr>
          <w:rStyle w:val="StyleBoldUnderline"/>
        </w:rPr>
        <w:t>, if present attitudes persist, it stands to become self-</w:t>
      </w:r>
      <w:r w:rsidRPr="009D45CC">
        <w:rPr>
          <w:rStyle w:val="StyleBoldUnderline"/>
          <w:highlight w:val="yellow"/>
        </w:rPr>
        <w:t>liquidating</w:t>
      </w:r>
      <w:r w:rsidRPr="00D57A18">
        <w:rPr>
          <w:rStyle w:val="StyleBoldUnderline"/>
        </w:rPr>
        <w:t xml:space="preserve"> as well</w:t>
      </w:r>
      <w:r w:rsidRPr="009D45CC">
        <w:rPr>
          <w:sz w:val="14"/>
        </w:rPr>
        <w:t xml:space="preserve">. The tale is </w:t>
      </w:r>
      <w:r w:rsidRPr="009D45CC">
        <w:rPr>
          <w:sz w:val="12"/>
        </w:rPr>
        <w:t>¶</w:t>
      </w:r>
      <w:r w:rsidRPr="009D45CC">
        <w:rPr>
          <w:sz w:val="14"/>
        </w:rPr>
        <w:t xml:space="preserve"> told in the demographic data pertaining to those who are federally-recognized</w:t>
      </w:r>
      <w:proofErr w:type="gramStart"/>
      <w:r w:rsidRPr="009D45CC">
        <w:rPr>
          <w:sz w:val="14"/>
        </w:rPr>
        <w:t>.</w:t>
      </w:r>
      <w:r w:rsidRPr="009D45CC">
        <w:rPr>
          <w:sz w:val="12"/>
        </w:rPr>
        <w:t>¶</w:t>
      </w:r>
      <w:proofErr w:type="gramEnd"/>
      <w:r w:rsidRPr="009D45CC">
        <w:rPr>
          <w:sz w:val="14"/>
        </w:rPr>
        <w:t xml:space="preserve"> "During the twentieth century population recovery of American Indians there has been an </w:t>
      </w:r>
      <w:r w:rsidRPr="009D45CC">
        <w:rPr>
          <w:sz w:val="12"/>
        </w:rPr>
        <w:t>¶</w:t>
      </w:r>
      <w:r w:rsidRPr="009D45CC">
        <w:rPr>
          <w:sz w:val="14"/>
        </w:rPr>
        <w:t xml:space="preserve"> increasing mixture between them and non-Indian peoples. Data concerning this may be obtained </w:t>
      </w:r>
      <w:r w:rsidRPr="009D45CC">
        <w:rPr>
          <w:sz w:val="12"/>
        </w:rPr>
        <w:t>¶</w:t>
      </w:r>
      <w:r w:rsidRPr="009D45CC">
        <w:rPr>
          <w:sz w:val="14"/>
        </w:rPr>
        <w:t xml:space="preserve"> from the 191D and 1930 U.S. censuses of American Indians… [In 1910] 56.5 percent of </w:t>
      </w:r>
      <w:r w:rsidRPr="009D45CC">
        <w:rPr>
          <w:sz w:val="12"/>
        </w:rPr>
        <w:t>¶</w:t>
      </w:r>
      <w:r w:rsidRPr="009D45CC">
        <w:rPr>
          <w:sz w:val="14"/>
        </w:rPr>
        <w:t xml:space="preserve"> American Indians enumerated in the United States were full-blood--150</w:t>
      </w:r>
      <w:proofErr w:type="gramStart"/>
      <w:r w:rsidRPr="009D45CC">
        <w:rPr>
          <w:sz w:val="14"/>
        </w:rPr>
        <w:t>,053</w:t>
      </w:r>
      <w:proofErr w:type="gramEnd"/>
      <w:r w:rsidRPr="009D45CC">
        <w:rPr>
          <w:sz w:val="14"/>
        </w:rPr>
        <w:t xml:space="preserve"> out of 265,682-with </w:t>
      </w:r>
      <w:r w:rsidRPr="009D45CC">
        <w:rPr>
          <w:sz w:val="12"/>
        </w:rPr>
        <w:t>¶</w:t>
      </w:r>
      <w:r w:rsidRPr="009D45CC">
        <w:rPr>
          <w:sz w:val="14"/>
        </w:rPr>
        <w:t xml:space="preserve"> the blood quantum of 8.4 percent (22,207) not reported... In the U.S. census of 1930, however, </w:t>
      </w:r>
      <w:r w:rsidRPr="009D45CC">
        <w:rPr>
          <w:sz w:val="12"/>
        </w:rPr>
        <w:t>¶</w:t>
      </w:r>
      <w:r w:rsidRPr="009D45CC">
        <w:rPr>
          <w:sz w:val="14"/>
        </w:rPr>
        <w:t xml:space="preserve"> 46.3 percent--153</w:t>
      </w:r>
      <w:proofErr w:type="gramStart"/>
      <w:r w:rsidRPr="009D45CC">
        <w:rPr>
          <w:sz w:val="14"/>
        </w:rPr>
        <w:t>,933</w:t>
      </w:r>
      <w:proofErr w:type="gramEnd"/>
      <w:r w:rsidRPr="009D45CC">
        <w:rPr>
          <w:sz w:val="14"/>
        </w:rPr>
        <w:t xml:space="preserve"> out of 332,397--were enumerated as full-bloods and 42.4 percent </w:t>
      </w:r>
      <w:r w:rsidRPr="009D45CC">
        <w:rPr>
          <w:sz w:val="12"/>
        </w:rPr>
        <w:t>¶</w:t>
      </w:r>
      <w:r w:rsidRPr="009D45CC">
        <w:rPr>
          <w:sz w:val="14"/>
        </w:rPr>
        <w:t xml:space="preserve"> (141,101) were enumerated as mixed bloods, with the d of Indian blood of 11.2 percent (37,363) </w:t>
      </w:r>
      <w:r w:rsidRPr="009D45CC">
        <w:rPr>
          <w:sz w:val="12"/>
        </w:rPr>
        <w:t>¶</w:t>
      </w:r>
      <w:r w:rsidRPr="009D45CC">
        <w:rPr>
          <w:sz w:val="14"/>
        </w:rPr>
        <w:t xml:space="preserve"> not reported. Thus, whereas the American Indian population size increased by slightly over </w:t>
      </w:r>
      <w:r w:rsidRPr="009D45CC">
        <w:rPr>
          <w:sz w:val="12"/>
        </w:rPr>
        <w:t>¶</w:t>
      </w:r>
      <w:r w:rsidRPr="009D45CC">
        <w:rPr>
          <w:sz w:val="14"/>
        </w:rPr>
        <w:t xml:space="preserve"> 66,000 from 1910 to 1930, the number of full-blood American Indians increased by only 4,000; </w:t>
      </w:r>
      <w:r w:rsidRPr="009D45CC">
        <w:rPr>
          <w:sz w:val="12"/>
        </w:rPr>
        <w:t>¶</w:t>
      </w:r>
      <w:r w:rsidRPr="009D45CC">
        <w:rPr>
          <w:sz w:val="14"/>
        </w:rPr>
        <w:t xml:space="preserve"> most of the increase was among mixed-blood Indians."</w:t>
      </w:r>
      <w:r w:rsidRPr="009D45CC">
        <w:rPr>
          <w:sz w:val="12"/>
        </w:rPr>
        <w:t>¶</w:t>
      </w:r>
      <w:r w:rsidRPr="009D45CC">
        <w:rPr>
          <w:sz w:val="14"/>
        </w:rPr>
        <w:t xml:space="preserve"> </w:t>
      </w:r>
      <w:proofErr w:type="gramStart"/>
      <w:r w:rsidRPr="009D45CC">
        <w:rPr>
          <w:sz w:val="14"/>
        </w:rPr>
        <w:t>Such</w:t>
      </w:r>
      <w:proofErr w:type="gramEnd"/>
      <w:r w:rsidRPr="009D45CC">
        <w:rPr>
          <w:sz w:val="14"/>
        </w:rPr>
        <w:t xml:space="preserve"> trends have not only continued but accelerated. By 1970, approximately two-thirds of the </w:t>
      </w:r>
      <w:r w:rsidRPr="009D45CC">
        <w:rPr>
          <w:sz w:val="12"/>
        </w:rPr>
        <w:t>¶</w:t>
      </w:r>
      <w:r w:rsidRPr="009D45CC">
        <w:rPr>
          <w:sz w:val="14"/>
        </w:rPr>
        <w:t xml:space="preserve"> marriages of those on the tribal rolls were to people who were not, with the result that only 59 </w:t>
      </w:r>
      <w:r w:rsidRPr="009D45CC">
        <w:rPr>
          <w:sz w:val="12"/>
        </w:rPr>
        <w:t>¶</w:t>
      </w:r>
      <w:r w:rsidRPr="009D45CC">
        <w:rPr>
          <w:sz w:val="14"/>
        </w:rPr>
        <w:t xml:space="preserve"> percent of births reflected a situation in which both parents registered themselves as possessing </w:t>
      </w:r>
      <w:r w:rsidRPr="009D45CC">
        <w:rPr>
          <w:sz w:val="12"/>
        </w:rPr>
        <w:t>¶</w:t>
      </w:r>
      <w:r w:rsidRPr="009D45CC">
        <w:rPr>
          <w:sz w:val="14"/>
        </w:rPr>
        <w:t xml:space="preserve"> any Indian blood at all."' The n of supposed full-bloods has thus dropped to almost nothing--</w:t>
      </w:r>
      <w:r w:rsidRPr="009D45CC">
        <w:rPr>
          <w:sz w:val="12"/>
        </w:rPr>
        <w:t>¶</w:t>
      </w:r>
      <w:r w:rsidRPr="009D45CC">
        <w:rPr>
          <w:sz w:val="14"/>
        </w:rPr>
        <w:t xml:space="preserve"> among populous peoples like the Minnesota/Wisconsin Chippewa they now represent only five </w:t>
      </w:r>
      <w:r w:rsidRPr="009D45CC">
        <w:rPr>
          <w:sz w:val="12"/>
        </w:rPr>
        <w:t>¶</w:t>
      </w:r>
      <w:r w:rsidRPr="009D45CC">
        <w:rPr>
          <w:sz w:val="14"/>
        </w:rPr>
        <w:t xml:space="preserve"> percent of the whole--while the proportion and composition of mixed bloods has climbed </w:t>
      </w:r>
      <w:r w:rsidRPr="009D45CC">
        <w:rPr>
          <w:sz w:val="12"/>
        </w:rPr>
        <w:t>¶</w:t>
      </w:r>
      <w:r w:rsidRPr="009D45CC">
        <w:rPr>
          <w:sz w:val="14"/>
        </w:rPr>
        <w:t xml:space="preserve"> dramatically. </w:t>
      </w:r>
      <w:r w:rsidRPr="00D57A18">
        <w:rPr>
          <w:rStyle w:val="StyleBoldUnderline"/>
        </w:rPr>
        <w:t xml:space="preserve">At present rates of intermarriage, the segment of the federally-recognized native </w:t>
      </w:r>
      <w:r w:rsidRPr="009D45CC">
        <w:rPr>
          <w:rStyle w:val="StyleBoldUnderline"/>
          <w:sz w:val="12"/>
        </w:rPr>
        <w:t>¶</w:t>
      </w:r>
      <w:r w:rsidRPr="00D57A18">
        <w:rPr>
          <w:rStyle w:val="StyleBoldUnderline"/>
        </w:rPr>
        <w:t xml:space="preserve"> population evidencing less than one-quarter degree blood quantum, presently less than four </w:t>
      </w:r>
      <w:r w:rsidRPr="009D45CC">
        <w:rPr>
          <w:rStyle w:val="StyleBoldUnderline"/>
          <w:sz w:val="12"/>
        </w:rPr>
        <w:t>¶</w:t>
      </w:r>
      <w:r w:rsidRPr="00D57A18">
        <w:rPr>
          <w:rStyle w:val="StyleBoldUnderline"/>
        </w:rPr>
        <w:t xml:space="preserve"> percent, will have climbed to 59 percent</w:t>
      </w:r>
      <w:r w:rsidRPr="009D45CC">
        <w:rPr>
          <w:sz w:val="14"/>
        </w:rPr>
        <w:t xml:space="preserve"> or more by 2080. </w:t>
      </w:r>
      <w:r w:rsidRPr="00D57A18">
        <w:rPr>
          <w:rStyle w:val="StyleBoldUnderline"/>
        </w:rPr>
        <w:t xml:space="preserve">To tighten or even adhere to quantum </w:t>
      </w:r>
      <w:r w:rsidRPr="009D45CC">
        <w:rPr>
          <w:rStyle w:val="StyleBoldUnderline"/>
          <w:sz w:val="12"/>
        </w:rPr>
        <w:t>¶</w:t>
      </w:r>
      <w:r w:rsidRPr="00D57A18">
        <w:rPr>
          <w:rStyle w:val="StyleBoldUnderline"/>
        </w:rPr>
        <w:t xml:space="preserve"> requirements in the face of such realities is to engage in a sort of autogenocide by </w:t>
      </w:r>
      <w:r w:rsidRPr="009D45CC">
        <w:rPr>
          <w:rStyle w:val="StyleBoldUnderline"/>
          <w:sz w:val="12"/>
        </w:rPr>
        <w:t>¶</w:t>
      </w:r>
      <w:r w:rsidRPr="00D57A18">
        <w:rPr>
          <w:rStyle w:val="StyleBoldUnderline"/>
        </w:rPr>
        <w:t xml:space="preserve"> definitional/statistical extermination</w:t>
      </w:r>
      <w:r w:rsidRPr="009D45CC">
        <w:rPr>
          <w:sz w:val="14"/>
        </w:rPr>
        <w:t xml:space="preserve">. </w:t>
      </w:r>
      <w:r w:rsidRPr="009D45CC">
        <w:rPr>
          <w:sz w:val="12"/>
        </w:rPr>
        <w:t>¶</w:t>
      </w:r>
      <w:r w:rsidRPr="009D45CC">
        <w:rPr>
          <w:sz w:val="14"/>
        </w:rPr>
        <w:t xml:space="preserve"> Some smaller peoples like the Umatillas in Oregon, have already undertaken to preserve racial </w:t>
      </w:r>
      <w:r w:rsidRPr="009D45CC">
        <w:rPr>
          <w:sz w:val="12"/>
        </w:rPr>
        <w:t>¶</w:t>
      </w:r>
      <w:r w:rsidRPr="009D45CC">
        <w:rPr>
          <w:sz w:val="14"/>
        </w:rPr>
        <w:t xml:space="preserve"> cant while offsetting the consequent prospect of definitional self-extinguishment by proposing </w:t>
      </w:r>
      <w:r w:rsidRPr="009D45CC">
        <w:rPr>
          <w:sz w:val="12"/>
        </w:rPr>
        <w:t>¶</w:t>
      </w:r>
      <w:r w:rsidRPr="009D45CC">
        <w:rPr>
          <w:sz w:val="14"/>
        </w:rPr>
        <w:t xml:space="preserve"> revision of their constitutions to require that future enrollees demonstrate some degree of blood, </w:t>
      </w:r>
      <w:r w:rsidRPr="009D45CC">
        <w:rPr>
          <w:sz w:val="12"/>
        </w:rPr>
        <w:t>¶</w:t>
      </w:r>
      <w:r w:rsidRPr="009D45CC">
        <w:rPr>
          <w:sz w:val="14"/>
        </w:rPr>
        <w:t xml:space="preserve"> no matter how minute, in addition to "at least one-quarter degree of blood ... in another federally recognized tribe or tribes." Left conspicuously unexplained in such convoluted formulations is </w:t>
      </w:r>
      <w:r w:rsidRPr="009D45CC">
        <w:rPr>
          <w:sz w:val="12"/>
        </w:rPr>
        <w:t>¶</w:t>
      </w:r>
      <w:r w:rsidRPr="009D45CC">
        <w:rPr>
          <w:sz w:val="14"/>
        </w:rPr>
        <w:t xml:space="preserve"> exactly how being a quarter-blood Lakota or Mohawk supposedly makes a person one whit more </w:t>
      </w:r>
      <w:r w:rsidRPr="009D45CC">
        <w:rPr>
          <w:sz w:val="12"/>
        </w:rPr>
        <w:t>¶</w:t>
      </w:r>
      <w:r w:rsidRPr="009D45CC">
        <w:rPr>
          <w:sz w:val="14"/>
        </w:rPr>
        <w:t xml:space="preserve"> Umatilla than does being a quarter-blood Irish, lbo or Han. In the converse, no explanation is </w:t>
      </w:r>
      <w:r w:rsidRPr="009D45CC">
        <w:rPr>
          <w:sz w:val="12"/>
        </w:rPr>
        <w:t>¶</w:t>
      </w:r>
      <w:r w:rsidRPr="009D45CC">
        <w:rPr>
          <w:sz w:val="14"/>
        </w:rPr>
        <w:t xml:space="preserve"> offered as to why a person genealogically connected to the group would be less Umatilla in </w:t>
      </w:r>
      <w:r w:rsidRPr="009D45CC">
        <w:rPr>
          <w:sz w:val="12"/>
        </w:rPr>
        <w:t>¶</w:t>
      </w:r>
      <w:r w:rsidRPr="009D45CC">
        <w:rPr>
          <w:sz w:val="14"/>
        </w:rPr>
        <w:t xml:space="preserve"> orientation, absent some sort generic "Indian" genetic structure, than a person who had it</w:t>
      </w:r>
      <w:proofErr w:type="gramStart"/>
      <w:r w:rsidRPr="009D45CC">
        <w:rPr>
          <w:sz w:val="14"/>
          <w:highlight w:val="yellow"/>
        </w:rPr>
        <w:t>.</w:t>
      </w:r>
      <w:r w:rsidRPr="009D45CC">
        <w:rPr>
          <w:sz w:val="12"/>
          <w:highlight w:val="yellow"/>
        </w:rPr>
        <w:t>¶</w:t>
      </w:r>
      <w:proofErr w:type="gramEnd"/>
      <w:r w:rsidRPr="009D45CC">
        <w:rPr>
          <w:sz w:val="14"/>
          <w:highlight w:val="yellow"/>
        </w:rPr>
        <w:t xml:space="preserve"> </w:t>
      </w:r>
      <w:r w:rsidRPr="009D45CC">
        <w:rPr>
          <w:rStyle w:val="StyleBoldUnderline"/>
          <w:highlight w:val="yellow"/>
        </w:rPr>
        <w:t xml:space="preserve">T'he implications </w:t>
      </w:r>
      <w:r w:rsidRPr="009D45CC">
        <w:rPr>
          <w:sz w:val="16"/>
          <w:szCs w:val="16"/>
        </w:rPr>
        <w:t>of sudi nonsense</w:t>
      </w:r>
      <w:r w:rsidRPr="009D45CC">
        <w:rPr>
          <w:rStyle w:val="StyleBoldUnderline"/>
        </w:rPr>
        <w:t xml:space="preserve"> </w:t>
      </w:r>
      <w:r w:rsidRPr="009D45CC">
        <w:rPr>
          <w:rStyle w:val="StyleBoldUnderline"/>
          <w:highlight w:val="yellow"/>
        </w:rPr>
        <w:t xml:space="preserve">become most striking when it is considered in juxtaposition to </w:t>
      </w:r>
      <w:r w:rsidRPr="009D45CC">
        <w:rPr>
          <w:rStyle w:val="StyleBoldUnderline"/>
          <w:sz w:val="12"/>
          <w:highlight w:val="yellow"/>
        </w:rPr>
        <w:t>¶</w:t>
      </w:r>
      <w:r w:rsidRPr="009D45CC">
        <w:rPr>
          <w:rStyle w:val="StyleBoldUnderline"/>
          <w:highlight w:val="yellow"/>
        </w:rPr>
        <w:t xml:space="preserve"> the</w:t>
      </w:r>
      <w:r w:rsidRPr="00D57A18">
        <w:rPr>
          <w:rStyle w:val="StyleBoldUnderline"/>
        </w:rPr>
        <w:t xml:space="preserve"> </w:t>
      </w:r>
      <w:r w:rsidRPr="009D45CC">
        <w:rPr>
          <w:rStyle w:val="StyleBoldUnderline"/>
          <w:sz w:val="16"/>
          <w:szCs w:val="16"/>
        </w:rPr>
        <w:t>actual-rather than</w:t>
      </w:r>
      <w:r w:rsidRPr="00D57A18">
        <w:rPr>
          <w:rStyle w:val="StyleBoldUnderline"/>
        </w:rPr>
        <w:t xml:space="preserve"> </w:t>
      </w:r>
      <w:r w:rsidRPr="009D45CC">
        <w:rPr>
          <w:rStyle w:val="StyleBoldUnderline"/>
          <w:highlight w:val="yellow"/>
        </w:rPr>
        <w:t xml:space="preserve">federally-recognized-size of the present indigenous population of the </w:t>
      </w:r>
      <w:r w:rsidRPr="009D45CC">
        <w:rPr>
          <w:rStyle w:val="StyleBoldUnderline"/>
          <w:sz w:val="12"/>
          <w:highlight w:val="yellow"/>
        </w:rPr>
        <w:t>¶</w:t>
      </w:r>
      <w:r w:rsidRPr="009D45CC">
        <w:rPr>
          <w:rStyle w:val="StyleBoldUnderline"/>
          <w:highlight w:val="yellow"/>
        </w:rPr>
        <w:t xml:space="preserve"> United States, and the potential power deriving from its scale.</w:t>
      </w:r>
      <w:r w:rsidRPr="009D45CC">
        <w:rPr>
          <w:sz w:val="14"/>
        </w:rPr>
        <w:t xml:space="preserve"> Jack Forbes, perhaps the closest examiner of the issue, has noted that since 1969, "the Bureau of the Census, conspiring with the </w:t>
      </w:r>
      <w:r w:rsidRPr="009D45CC">
        <w:rPr>
          <w:sz w:val="12"/>
        </w:rPr>
        <w:t>¶</w:t>
      </w:r>
      <w:r w:rsidRPr="009D45CC">
        <w:rPr>
          <w:sz w:val="14"/>
        </w:rPr>
        <w:t xml:space="preserve"> Office of Management and Budget and political special interests, has [deliberately obfuscated] </w:t>
      </w:r>
      <w:r w:rsidRPr="009D45CC">
        <w:rPr>
          <w:sz w:val="12"/>
        </w:rPr>
        <w:t>¶</w:t>
      </w:r>
      <w:r w:rsidRPr="009D45CC">
        <w:rPr>
          <w:sz w:val="14"/>
        </w:rPr>
        <w:t xml:space="preserve"> the 'racial' character of the U.S. population and, as part of the process, has 'lost' some six to </w:t>
      </w:r>
      <w:r w:rsidRPr="009D45CC">
        <w:rPr>
          <w:sz w:val="12"/>
        </w:rPr>
        <w:t>¶</w:t>
      </w:r>
      <w:r w:rsidRPr="009D45CC">
        <w:rPr>
          <w:sz w:val="14"/>
        </w:rPr>
        <w:t xml:space="preserve"> eight million persons of Native American ancestry and appearance with a scientifically useless </w:t>
      </w:r>
      <w:r w:rsidRPr="009D45CC">
        <w:rPr>
          <w:sz w:val="12"/>
        </w:rPr>
        <w:t>¶</w:t>
      </w:r>
      <w:r w:rsidRPr="009D45CC">
        <w:rPr>
          <w:sz w:val="14"/>
        </w:rPr>
        <w:t xml:space="preserve"> 'Hispanic/Spanish' category. In addition, [seven million or more] persons of mixed African and </w:t>
      </w:r>
      <w:r w:rsidRPr="009D45CC">
        <w:rPr>
          <w:sz w:val="12"/>
        </w:rPr>
        <w:t>¶</w:t>
      </w:r>
      <w:r w:rsidRPr="009D45CC">
        <w:rPr>
          <w:sz w:val="14"/>
        </w:rPr>
        <w:t xml:space="preserve"> Native American ancestry remain uncounted as such because of the way census questions were </w:t>
      </w:r>
      <w:r w:rsidRPr="009D45CC">
        <w:rPr>
          <w:sz w:val="12"/>
        </w:rPr>
        <w:t>¶</w:t>
      </w:r>
      <w:r w:rsidRPr="009D45CC">
        <w:rPr>
          <w:sz w:val="14"/>
        </w:rPr>
        <w:t xml:space="preserve"> asked and the answers tallied." </w:t>
      </w:r>
      <w:r w:rsidRPr="009D45CC">
        <w:rPr>
          <w:sz w:val="12"/>
        </w:rPr>
        <w:t>¶</w:t>
      </w:r>
      <w:r w:rsidRPr="009D45CC">
        <w:rPr>
          <w:sz w:val="14"/>
        </w:rPr>
        <w:t xml:space="preserve"> Forbes estimates that, even using standard blood quantum criteria, the actual native population </w:t>
      </w:r>
      <w:r w:rsidRPr="009D45CC">
        <w:rPr>
          <w:sz w:val="12"/>
        </w:rPr>
        <w:t>¶</w:t>
      </w:r>
      <w:r w:rsidRPr="009D45CC">
        <w:rPr>
          <w:sz w:val="14"/>
        </w:rPr>
        <w:t xml:space="preserve"> of the "lower 48" in 1980 was well over fifteen million rather than the 1.4 million officially admitted </w:t>
      </w:r>
      <w:r w:rsidRPr="009D45CC">
        <w:rPr>
          <w:sz w:val="12"/>
        </w:rPr>
        <w:t>¶</w:t>
      </w:r>
      <w:r w:rsidRPr="009D45CC">
        <w:rPr>
          <w:sz w:val="14"/>
        </w:rPr>
        <w:t xml:space="preserve"> by the Census Bureau. Employing traditional indigenous methods of identifying population rather </w:t>
      </w:r>
      <w:r w:rsidRPr="009D45CC">
        <w:rPr>
          <w:sz w:val="12"/>
        </w:rPr>
        <w:t>¶</w:t>
      </w:r>
      <w:r w:rsidRPr="009D45CC">
        <w:rPr>
          <w:sz w:val="14"/>
        </w:rPr>
        <w:t xml:space="preserve"> than racial criteria per se would have resulted in an even higher number. And, as of 1990, when </w:t>
      </w:r>
      <w:r w:rsidRPr="009D45CC">
        <w:rPr>
          <w:sz w:val="12"/>
        </w:rPr>
        <w:t>¶</w:t>
      </w:r>
      <w:r w:rsidRPr="009D45CC">
        <w:rPr>
          <w:sz w:val="14"/>
        </w:rPr>
        <w:t xml:space="preserve"> the official count reached nearly two million, inclusion of these most rapidly growing sectors of </w:t>
      </w:r>
      <w:r w:rsidRPr="009D45CC">
        <w:rPr>
          <w:sz w:val="12"/>
        </w:rPr>
        <w:t>¶</w:t>
      </w:r>
      <w:r w:rsidRPr="009D45CC">
        <w:rPr>
          <w:sz w:val="14"/>
        </w:rPr>
        <w:t xml:space="preserve"> the native population results in an aggregate of as many as thirty million persons overall. The </w:t>
      </w:r>
      <w:r w:rsidRPr="009D45CC">
        <w:rPr>
          <w:sz w:val="12"/>
        </w:rPr>
        <w:t>¶</w:t>
      </w:r>
      <w:r w:rsidRPr="009D45CC">
        <w:rPr>
          <w:sz w:val="14"/>
        </w:rPr>
        <w:t xml:space="preserve"> ability to wield political and economic clout inherent to the latter tally, as opposed to the former--</w:t>
      </w:r>
      <w:r w:rsidRPr="009D45CC">
        <w:rPr>
          <w:sz w:val="12"/>
        </w:rPr>
        <w:t>¶</w:t>
      </w:r>
      <w:r w:rsidRPr="009D45CC">
        <w:rPr>
          <w:sz w:val="14"/>
        </w:rPr>
        <w:t xml:space="preserve"> which comes to less than .5 percent of the overall U.S. populations--is self-evident</w:t>
      </w:r>
      <w:proofErr w:type="gramStart"/>
      <w:r w:rsidRPr="009D45CC">
        <w:rPr>
          <w:sz w:val="14"/>
        </w:rPr>
        <w:t>.</w:t>
      </w:r>
      <w:r w:rsidRPr="009D45CC">
        <w:rPr>
          <w:sz w:val="12"/>
        </w:rPr>
        <w:t>¶</w:t>
      </w:r>
      <w:proofErr w:type="gramEnd"/>
      <w:r w:rsidRPr="009D45CC">
        <w:rPr>
          <w:sz w:val="14"/>
        </w:rPr>
        <w:t xml:space="preserve"> Fortunately, there is at least one concrete example of how things might be taken in the direction </w:t>
      </w:r>
      <w:r w:rsidRPr="009D45CC">
        <w:rPr>
          <w:sz w:val="12"/>
        </w:rPr>
        <w:t>¶</w:t>
      </w:r>
      <w:r w:rsidRPr="009D45CC">
        <w:rPr>
          <w:sz w:val="14"/>
        </w:rPr>
        <w:t xml:space="preserve"> of realizing this potential. </w:t>
      </w:r>
      <w:r w:rsidRPr="00D57A18">
        <w:rPr>
          <w:rStyle w:val="StyleBoldUnderline"/>
        </w:rPr>
        <w:t>The Cherokee Nation of Oklahoma</w:t>
      </w:r>
      <w:r w:rsidRPr="009D45CC">
        <w:rPr>
          <w:sz w:val="14"/>
        </w:rPr>
        <w:t xml:space="preserve"> (CNO), in its 1975 constitution, </w:t>
      </w:r>
      <w:r w:rsidRPr="00D57A18">
        <w:rPr>
          <w:rStyle w:val="StyleBoldUnderline"/>
        </w:rPr>
        <w:t xml:space="preserve">took </w:t>
      </w:r>
      <w:r w:rsidRPr="009D45CC">
        <w:rPr>
          <w:rStyle w:val="StyleBoldUnderline"/>
          <w:sz w:val="12"/>
        </w:rPr>
        <w:t>¶</w:t>
      </w:r>
      <w:r w:rsidRPr="00D57A18">
        <w:rPr>
          <w:rStyle w:val="StyleBoldUnderline"/>
        </w:rPr>
        <w:t xml:space="preserve"> the unprecedented step</w:t>
      </w:r>
      <w:r w:rsidRPr="009D45CC">
        <w:rPr>
          <w:sz w:val="14"/>
        </w:rPr>
        <w:t xml:space="preserve">, still unparalleled by other twentieth century indigenous governments, </w:t>
      </w:r>
      <w:r w:rsidRPr="00D57A18">
        <w:rPr>
          <w:rStyle w:val="StyleBoldUnderline"/>
        </w:rPr>
        <w:t xml:space="preserve">of </w:t>
      </w:r>
      <w:r w:rsidRPr="009D45CC">
        <w:rPr>
          <w:rStyle w:val="StyleBoldUnderline"/>
          <w:sz w:val="12"/>
        </w:rPr>
        <w:t>¶</w:t>
      </w:r>
      <w:r w:rsidRPr="00D57A18">
        <w:rPr>
          <w:rStyle w:val="StyleBoldUnderline"/>
        </w:rPr>
        <w:t xml:space="preserve"> completely dispensing with blood quantum requirements in its enrollment procedures and </w:t>
      </w:r>
      <w:r w:rsidRPr="009D45CC">
        <w:rPr>
          <w:rStyle w:val="StyleBoldUnderline"/>
          <w:sz w:val="12"/>
        </w:rPr>
        <w:t>¶</w:t>
      </w:r>
      <w:r w:rsidRPr="00D57A18">
        <w:rPr>
          <w:rStyle w:val="StyleBoldUnderline"/>
        </w:rPr>
        <w:t xml:space="preserve"> resuming its reliance upon a more traditional genealogical mode of determining citizenship. This </w:t>
      </w:r>
      <w:r w:rsidRPr="009D45CC">
        <w:rPr>
          <w:rStyle w:val="StyleBoldUnderline"/>
          <w:sz w:val="12"/>
        </w:rPr>
        <w:t>¶</w:t>
      </w:r>
      <w:r w:rsidRPr="00D57A18">
        <w:rPr>
          <w:rStyle w:val="StyleBoldUnderline"/>
        </w:rPr>
        <w:t xml:space="preserve"> had the effect of increasing the number of persons formally identified as Cherokees from fewer </w:t>
      </w:r>
      <w:r w:rsidRPr="009D45CC">
        <w:rPr>
          <w:rStyle w:val="StyleBoldUnderline"/>
          <w:sz w:val="12"/>
        </w:rPr>
        <w:t>¶</w:t>
      </w:r>
      <w:r w:rsidRPr="00D57A18">
        <w:rPr>
          <w:rStyle w:val="StyleBoldUnderline"/>
        </w:rPr>
        <w:t xml:space="preserve"> than 10,000 during the late 1950s to slightly over 232,000 by 1980</w:t>
      </w:r>
      <w:r w:rsidRPr="009D45CC">
        <w:rPr>
          <w:sz w:val="14"/>
        </w:rPr>
        <w:t xml:space="preserve"> (and about 300,000 today). </w:t>
      </w:r>
      <w:r w:rsidRPr="009D45CC">
        <w:rPr>
          <w:sz w:val="12"/>
        </w:rPr>
        <w:t>¶</w:t>
      </w:r>
      <w:r w:rsidRPr="009D45CC">
        <w:rPr>
          <w:sz w:val="14"/>
        </w:rPr>
        <w:t xml:space="preserve"> </w:t>
      </w:r>
      <w:proofErr w:type="gramStart"/>
      <w:r w:rsidRPr="009D45CC">
        <w:rPr>
          <w:sz w:val="14"/>
        </w:rPr>
        <w:t>On</w:t>
      </w:r>
      <w:proofErr w:type="gramEnd"/>
      <w:r w:rsidRPr="009D45CC">
        <w:rPr>
          <w:sz w:val="14"/>
        </w:rPr>
        <w:t xml:space="preserve"> this basis, the Cherokees, whose reservation was dissolved pursuant to the 1898 Curtis Act, </w:t>
      </w:r>
      <w:r w:rsidRPr="009D45CC">
        <w:rPr>
          <w:sz w:val="12"/>
        </w:rPr>
        <w:t>¶</w:t>
      </w:r>
      <w:r w:rsidRPr="009D45CC">
        <w:rPr>
          <w:sz w:val="14"/>
        </w:rPr>
        <w:t xml:space="preserve"> have been able to assert what amounts to a split jurisdiction over their former territory. Moreover, </w:t>
      </w:r>
      <w:r w:rsidRPr="009D45CC">
        <w:rPr>
          <w:sz w:val="12"/>
        </w:rPr>
        <w:t>¶</w:t>
      </w:r>
      <w:r w:rsidRPr="009D45CC">
        <w:rPr>
          <w:sz w:val="14"/>
        </w:rPr>
        <w:t xml:space="preserve"> while much has been made by assorted race mongers about how this course of action was </w:t>
      </w:r>
      <w:r w:rsidRPr="009D45CC">
        <w:rPr>
          <w:sz w:val="12"/>
        </w:rPr>
        <w:t>¶</w:t>
      </w:r>
      <w:r w:rsidRPr="009D45CC">
        <w:rPr>
          <w:sz w:val="14"/>
        </w:rPr>
        <w:t xml:space="preserve"> "diluting" whatever was left of 'real" Cherokee culture and society, the precise opposite result has </w:t>
      </w:r>
      <w:r w:rsidRPr="009D45CC">
        <w:rPr>
          <w:sz w:val="12"/>
        </w:rPr>
        <w:t>¶</w:t>
      </w:r>
      <w:r w:rsidRPr="009D45CC">
        <w:rPr>
          <w:sz w:val="14"/>
        </w:rPr>
        <w:t xml:space="preserve"> obtained in practice</w:t>
      </w:r>
      <w:proofErr w:type="gramStart"/>
      <w:r w:rsidRPr="009D45CC">
        <w:rPr>
          <w:sz w:val="14"/>
        </w:rPr>
        <w:t>.</w:t>
      </w:r>
      <w:r w:rsidRPr="009D45CC">
        <w:rPr>
          <w:sz w:val="12"/>
        </w:rPr>
        <w:t>¶</w:t>
      </w:r>
      <w:proofErr w:type="gramEnd"/>
      <w:r w:rsidRPr="009D45CC">
        <w:rPr>
          <w:sz w:val="14"/>
        </w:rPr>
        <w:t xml:space="preserve"> Plainly, in and of itself, the CNO initiative has neither ended the internecine bickering over </w:t>
      </w:r>
      <w:r w:rsidRPr="009D45CC">
        <w:rPr>
          <w:sz w:val="12"/>
        </w:rPr>
        <w:t>¶</w:t>
      </w:r>
      <w:r w:rsidRPr="009D45CC">
        <w:rPr>
          <w:sz w:val="14"/>
        </w:rPr>
        <w:t xml:space="preserve"> identity which has precluded anything resembling unity among native people, much less </w:t>
      </w:r>
      <w:r w:rsidRPr="009D45CC">
        <w:rPr>
          <w:sz w:val="12"/>
        </w:rPr>
        <w:t>¶</w:t>
      </w:r>
      <w:r w:rsidRPr="009D45CC">
        <w:rPr>
          <w:sz w:val="14"/>
        </w:rPr>
        <w:t xml:space="preserve"> established the basis upon which to free even the Cherokees from internal colonial domination </w:t>
      </w:r>
      <w:r w:rsidRPr="009D45CC">
        <w:rPr>
          <w:sz w:val="12"/>
        </w:rPr>
        <w:t>¶</w:t>
      </w:r>
      <w:r w:rsidRPr="009D45CC">
        <w:rPr>
          <w:sz w:val="14"/>
        </w:rPr>
        <w:t xml:space="preserve"> by the U.S. It does, however, represent a substantial stride in the right direction. If the model it </w:t>
      </w:r>
      <w:r w:rsidRPr="009D45CC">
        <w:rPr>
          <w:sz w:val="12"/>
        </w:rPr>
        <w:t>¶</w:t>
      </w:r>
      <w:r w:rsidRPr="009D45CC">
        <w:rPr>
          <w:sz w:val="14"/>
        </w:rPr>
        <w:t xml:space="preserve"> embodies is ultimately seized and acted upon by a broadening spectrum of indigenous nations in </w:t>
      </w:r>
      <w:r w:rsidRPr="009D45CC">
        <w:rPr>
          <w:sz w:val="12"/>
        </w:rPr>
        <w:t>¶</w:t>
      </w:r>
      <w:r w:rsidRPr="009D45CC">
        <w:rPr>
          <w:sz w:val="14"/>
        </w:rPr>
        <w:t xml:space="preserve"> the years ahead, the tools required for liberating Native North America may at long last be </w:t>
      </w:r>
      <w:r w:rsidRPr="009D45CC">
        <w:rPr>
          <w:sz w:val="12"/>
        </w:rPr>
        <w:t>¶</w:t>
      </w:r>
      <w:r w:rsidRPr="009D45CC">
        <w:rPr>
          <w:sz w:val="14"/>
        </w:rPr>
        <w:t xml:space="preserve"> forged. </w:t>
      </w:r>
      <w:proofErr w:type="gramStart"/>
      <w:r w:rsidRPr="009D45CC">
        <w:rPr>
          <w:sz w:val="14"/>
        </w:rPr>
        <w:t>hi</w:t>
      </w:r>
      <w:proofErr w:type="gramEnd"/>
      <w:r w:rsidRPr="009D45CC">
        <w:rPr>
          <w:sz w:val="14"/>
        </w:rPr>
        <w:t xml:space="preserve"> the alternative, </w:t>
      </w:r>
      <w:r w:rsidRPr="009D45CC">
        <w:rPr>
          <w:rStyle w:val="StyleBoldUnderline"/>
          <w:highlight w:val="yellow"/>
        </w:rPr>
        <w:t>should the currently predominating racialist perspectives</w:t>
      </w:r>
      <w:r w:rsidRPr="004A4A39">
        <w:rPr>
          <w:rStyle w:val="StyleBoldUnderline"/>
        </w:rPr>
        <w:t xml:space="preserve"> associated </w:t>
      </w:r>
      <w:r w:rsidRPr="009D45CC">
        <w:rPr>
          <w:rStyle w:val="StyleBoldUnderline"/>
          <w:sz w:val="12"/>
        </w:rPr>
        <w:t>¶</w:t>
      </w:r>
      <w:r w:rsidRPr="004A4A39">
        <w:rPr>
          <w:rStyle w:val="StyleBoldUnderline"/>
        </w:rPr>
        <w:t xml:space="preserve"> with the</w:t>
      </w:r>
      <w:r w:rsidRPr="009D45CC">
        <w:rPr>
          <w:sz w:val="14"/>
        </w:rPr>
        <w:t xml:space="preserve"> IRA </w:t>
      </w:r>
      <w:r w:rsidRPr="004A4A39">
        <w:rPr>
          <w:rStyle w:val="StyleBoldUnderline"/>
        </w:rPr>
        <w:t xml:space="preserve">regimes </w:t>
      </w:r>
      <w:r w:rsidRPr="009D45CC">
        <w:rPr>
          <w:rStyle w:val="StyleBoldUnderline"/>
          <w:highlight w:val="yellow"/>
        </w:rPr>
        <w:t>prevail, the road to extinction can be traversed rather quickly</w:t>
      </w:r>
      <w:r w:rsidRPr="009D45CC">
        <w:rPr>
          <w:sz w:val="14"/>
        </w:rPr>
        <w:t xml:space="preserve">. </w:t>
      </w:r>
      <w:r w:rsidRPr="009D45CC">
        <w:rPr>
          <w:sz w:val="12"/>
        </w:rPr>
        <w:t>¶</w:t>
      </w:r>
      <w:r w:rsidRPr="009D45CC">
        <w:rPr>
          <w:sz w:val="14"/>
        </w:rPr>
        <w:t xml:space="preserve"> </w:t>
      </w:r>
    </w:p>
    <w:p w14:paraId="6222DD7B" w14:textId="77777777" w:rsidR="00964917" w:rsidRDefault="00964917" w:rsidP="00D9087E">
      <w:pPr>
        <w:ind w:left="270"/>
        <w:rPr>
          <w:sz w:val="14"/>
        </w:rPr>
      </w:pPr>
    </w:p>
    <w:p w14:paraId="477FF5CF" w14:textId="77777777" w:rsidR="00964917" w:rsidRDefault="00964917" w:rsidP="00964917">
      <w:pPr>
        <w:rPr>
          <w:b/>
          <w:sz w:val="24"/>
        </w:rPr>
      </w:pPr>
    </w:p>
    <w:p w14:paraId="0E30604E" w14:textId="70EB538B" w:rsidR="00964917" w:rsidRDefault="00964917" w:rsidP="00964917">
      <w:pPr>
        <w:pStyle w:val="Heading3"/>
      </w:pPr>
      <w:r>
        <w:t>Link-Public Sphere</w:t>
      </w:r>
    </w:p>
    <w:p w14:paraId="1D0CC6B9" w14:textId="77777777" w:rsidR="00964917" w:rsidRDefault="00964917" w:rsidP="00964917">
      <w:pPr>
        <w:rPr>
          <w:b/>
          <w:sz w:val="24"/>
        </w:rPr>
      </w:pPr>
    </w:p>
    <w:p w14:paraId="1305E13D" w14:textId="77777777" w:rsidR="00964917" w:rsidRDefault="00964917" w:rsidP="00964917">
      <w:pPr>
        <w:rPr>
          <w:b/>
          <w:sz w:val="24"/>
        </w:rPr>
      </w:pPr>
      <w:r>
        <w:rPr>
          <w:b/>
          <w:sz w:val="24"/>
        </w:rPr>
        <w:t>The public sphere is not neutral. Its parameters are defined by the dictates of power. This results in the exclusion of marginalized groups as well as devaluation and psychic violence whenever actual access is gained</w:t>
      </w:r>
    </w:p>
    <w:p w14:paraId="639EAF3C" w14:textId="77777777" w:rsidR="00964917" w:rsidRDefault="00964917" w:rsidP="00964917">
      <w:pPr>
        <w:rPr>
          <w:b/>
          <w:sz w:val="24"/>
        </w:rPr>
      </w:pPr>
    </w:p>
    <w:p w14:paraId="59B574FA" w14:textId="77777777" w:rsidR="00964917" w:rsidRDefault="00964917" w:rsidP="00964917">
      <w:pPr>
        <w:rPr>
          <w:b/>
          <w:sz w:val="24"/>
        </w:rPr>
      </w:pPr>
      <w:r>
        <w:rPr>
          <w:b/>
          <w:sz w:val="24"/>
        </w:rPr>
        <w:t>Sparks 3</w:t>
      </w:r>
    </w:p>
    <w:p w14:paraId="21556F0B" w14:textId="77777777" w:rsidR="00964917" w:rsidRPr="00D5204B" w:rsidRDefault="00964917" w:rsidP="00964917">
      <w:pPr>
        <w:rPr>
          <w:sz w:val="16"/>
          <w:szCs w:val="16"/>
        </w:rPr>
      </w:pPr>
      <w:r w:rsidRPr="00D5204B">
        <w:rPr>
          <w:sz w:val="16"/>
          <w:szCs w:val="16"/>
        </w:rPr>
        <w:t>“Queens, Teens, and Model Mothers</w:t>
      </w:r>
    </w:p>
    <w:p w14:paraId="6591B2C4" w14:textId="77777777" w:rsidR="00964917" w:rsidRPr="00D5204B" w:rsidRDefault="00964917" w:rsidP="00964917">
      <w:pPr>
        <w:rPr>
          <w:sz w:val="16"/>
          <w:szCs w:val="16"/>
        </w:rPr>
      </w:pPr>
      <w:r w:rsidRPr="00D5204B">
        <w:rPr>
          <w:sz w:val="16"/>
          <w:szCs w:val="16"/>
        </w:rPr>
        <w:t>Race, Gender, and the Discourse of Welfare Reform” Race and the Politics of Welfare Reform Sanford F. Schram, Joe Soss, and Richard C. Fording, Editors http://www.press.umich.edu/titleDetailDesc.do</w:t>
      </w:r>
      <w:proofErr w:type="gramStart"/>
      <w:r w:rsidRPr="00D5204B">
        <w:rPr>
          <w:sz w:val="16"/>
          <w:szCs w:val="16"/>
        </w:rPr>
        <w:t>?id</w:t>
      </w:r>
      <w:proofErr w:type="gramEnd"/>
      <w:r w:rsidRPr="00D5204B">
        <w:rPr>
          <w:sz w:val="16"/>
          <w:szCs w:val="16"/>
        </w:rPr>
        <w:t>=11932 The University of Michigan Press, 2003</w:t>
      </w:r>
    </w:p>
    <w:p w14:paraId="2183E4C5" w14:textId="77777777" w:rsidR="00964917" w:rsidRPr="004C2E89" w:rsidRDefault="00964917" w:rsidP="00964917">
      <w:pPr>
        <w:tabs>
          <w:tab w:val="left" w:pos="270"/>
        </w:tabs>
        <w:ind w:left="270"/>
        <w:rPr>
          <w:rStyle w:val="underline"/>
          <w:rFonts w:eastAsiaTheme="minorEastAsia"/>
        </w:rPr>
      </w:pPr>
      <w:r w:rsidRPr="004C2E89">
        <w:rPr>
          <w:sz w:val="14"/>
        </w:rPr>
        <w:t xml:space="preserve">Iris </w:t>
      </w:r>
      <w:r w:rsidRPr="00B9706C">
        <w:rPr>
          <w:rStyle w:val="underline"/>
          <w:rFonts w:eastAsiaTheme="minorEastAsia"/>
        </w:rPr>
        <w:t>Young</w:t>
      </w:r>
      <w:r w:rsidRPr="004C2E89">
        <w:rPr>
          <w:sz w:val="14"/>
        </w:rPr>
        <w:t xml:space="preserve">, for example, </w:t>
      </w:r>
      <w:r w:rsidRPr="00B9706C">
        <w:rPr>
          <w:rStyle w:val="underline"/>
          <w:rFonts w:eastAsiaTheme="minorEastAsia"/>
        </w:rPr>
        <w:t>has identified two forms of exclusion that prevent citizens from fully participating in democracies</w:t>
      </w:r>
      <w:r w:rsidRPr="004C2E89">
        <w:rPr>
          <w:sz w:val="14"/>
        </w:rPr>
        <w:t xml:space="preserve">. What she calls external exclusion “names the many ways that individuals and groups that ought to be included are purposely or inadvertently left out of fora for discussion and decision-making” (2000, 53–54). </w:t>
      </w:r>
      <w:r w:rsidRPr="00207052">
        <w:rPr>
          <w:rStyle w:val="underline"/>
          <w:rFonts w:eastAsiaTheme="minorEastAsia"/>
          <w:highlight w:val="yellow"/>
        </w:rPr>
        <w:t>External exclusion can be as blatant as deliberately failing to invite certain groups</w:t>
      </w:r>
      <w:r w:rsidRPr="00B9706C">
        <w:rPr>
          <w:rStyle w:val="underline"/>
          <w:rFonts w:eastAsiaTheme="minorEastAsia"/>
        </w:rPr>
        <w:t xml:space="preserve"> to impor- tant meetings, </w:t>
      </w:r>
      <w:r w:rsidRPr="00207052">
        <w:rPr>
          <w:rStyle w:val="underline"/>
          <w:rFonts w:eastAsiaTheme="minorEastAsia"/>
          <w:highlight w:val="yellow"/>
        </w:rPr>
        <w:t>or</w:t>
      </w:r>
      <w:r w:rsidRPr="00B9706C">
        <w:rPr>
          <w:rStyle w:val="underline"/>
          <w:rFonts w:eastAsiaTheme="minorEastAsia"/>
        </w:rPr>
        <w:t xml:space="preserve"> </w:t>
      </w:r>
      <w:r w:rsidRPr="004C2E89">
        <w:rPr>
          <w:sz w:val="14"/>
        </w:rPr>
        <w:t xml:space="preserve">can take more subtle forms such as </w:t>
      </w:r>
      <w:r w:rsidRPr="00207052">
        <w:rPr>
          <w:rStyle w:val="underline"/>
          <w:rFonts w:eastAsiaTheme="minorEastAsia"/>
          <w:highlight w:val="yellow"/>
        </w:rPr>
        <w:t>the way economic inequalities affect access to</w:t>
      </w:r>
      <w:r w:rsidRPr="00B9706C">
        <w:rPr>
          <w:rStyle w:val="underline"/>
          <w:rFonts w:eastAsiaTheme="minorEastAsia"/>
        </w:rPr>
        <w:t xml:space="preserve"> political </w:t>
      </w:r>
      <w:r w:rsidRPr="00207052">
        <w:rPr>
          <w:rStyle w:val="underline"/>
          <w:rFonts w:eastAsiaTheme="minorEastAsia"/>
          <w:highlight w:val="yellow"/>
        </w:rPr>
        <w:t>institutions</w:t>
      </w:r>
      <w:r w:rsidRPr="004C2E89">
        <w:rPr>
          <w:sz w:val="14"/>
        </w:rPr>
        <w:t xml:space="preserve">. As Nancy Fraser has noted, </w:t>
      </w:r>
      <w:r w:rsidRPr="00B9706C">
        <w:rPr>
          <w:rStyle w:val="underline"/>
          <w:rFonts w:eastAsiaTheme="minorEastAsia"/>
        </w:rPr>
        <w:t>in</w:t>
      </w:r>
      <w:r w:rsidRPr="004C2E89">
        <w:rPr>
          <w:sz w:val="14"/>
        </w:rPr>
        <w:t xml:space="preserve"> societies like </w:t>
      </w:r>
      <w:r w:rsidRPr="00B9706C">
        <w:rPr>
          <w:rStyle w:val="underline"/>
          <w:rFonts w:eastAsiaTheme="minorEastAsia"/>
        </w:rPr>
        <w:t xml:space="preserve">the United States </w:t>
      </w:r>
      <w:r w:rsidRPr="004C2E89">
        <w:rPr>
          <w:sz w:val="14"/>
        </w:rPr>
        <w:t xml:space="preserve">in which the publication and cir- culation of political views depends on media organizations that are pri- vately owned and operated for pro‹t, those </w:t>
      </w:r>
      <w:r w:rsidRPr="00207052">
        <w:rPr>
          <w:rStyle w:val="underline"/>
          <w:rFonts w:eastAsiaTheme="minorEastAsia"/>
        </w:rPr>
        <w:t>citizens who lack</w:t>
      </w:r>
      <w:r w:rsidRPr="00B9706C">
        <w:rPr>
          <w:rStyle w:val="underline"/>
          <w:rFonts w:eastAsiaTheme="minorEastAsia"/>
        </w:rPr>
        <w:t xml:space="preserve"> wealth will also generally “</w:t>
      </w:r>
      <w:r w:rsidRPr="00207052">
        <w:rPr>
          <w:rStyle w:val="underline"/>
          <w:rFonts w:eastAsiaTheme="minorEastAsia"/>
        </w:rPr>
        <w:t>lack access to the material means of equal participation”</w:t>
      </w:r>
      <w:r w:rsidRPr="00B9706C">
        <w:rPr>
          <w:rStyle w:val="underline"/>
          <w:rFonts w:eastAsiaTheme="minorEastAsia"/>
        </w:rPr>
        <w:t xml:space="preserve"> </w:t>
      </w:r>
      <w:r w:rsidRPr="004C2E89">
        <w:rPr>
          <w:sz w:val="14"/>
        </w:rPr>
        <w:t xml:space="preserve">(1997, 79). This criticism has obvious salience for families living on wel- fare budgets. On a more basic level, </w:t>
      </w:r>
      <w:r w:rsidRPr="00207052">
        <w:rPr>
          <w:rStyle w:val="underline"/>
          <w:rFonts w:eastAsiaTheme="minorEastAsia"/>
          <w:highlight w:val="yellow"/>
        </w:rPr>
        <w:t>money and time are</w:t>
      </w:r>
      <w:r w:rsidRPr="004C2E89">
        <w:rPr>
          <w:sz w:val="14"/>
        </w:rPr>
        <w:t xml:space="preserve"> also </w:t>
      </w:r>
      <w:r w:rsidRPr="00207052">
        <w:rPr>
          <w:rStyle w:val="underline"/>
          <w:rFonts w:eastAsiaTheme="minorEastAsia"/>
          <w:highlight w:val="yellow"/>
        </w:rPr>
        <w:t>necessary for participation in putatively “free” political institutions. Poor parents with young children</w:t>
      </w:r>
      <w:r w:rsidRPr="004C2E89">
        <w:rPr>
          <w:sz w:val="14"/>
        </w:rPr>
        <w:t xml:space="preserve">, for example, </w:t>
      </w:r>
      <w:r w:rsidRPr="00207052">
        <w:rPr>
          <w:rStyle w:val="underline"/>
          <w:rFonts w:eastAsiaTheme="minorEastAsia"/>
          <w:highlight w:val="yellow"/>
        </w:rPr>
        <w:t>might not have the resources to pur- chase child-care</w:t>
      </w:r>
      <w:r w:rsidRPr="00123890">
        <w:rPr>
          <w:rStyle w:val="underline"/>
          <w:rFonts w:eastAsiaTheme="minorEastAsia"/>
        </w:rPr>
        <w:t xml:space="preserve"> in order to attend a town council meeting</w:t>
      </w:r>
      <w:r w:rsidRPr="004C2E89">
        <w:rPr>
          <w:sz w:val="14"/>
        </w:rPr>
        <w:t xml:space="preserve"> at which important political decisions are made.3 </w:t>
      </w:r>
      <w:r w:rsidRPr="00207052">
        <w:rPr>
          <w:rStyle w:val="underline"/>
          <w:rFonts w:eastAsiaTheme="minorEastAsia"/>
          <w:highlight w:val="yellow"/>
        </w:rPr>
        <w:t>Internal exclusions</w:t>
      </w:r>
      <w:r w:rsidRPr="004C2E89">
        <w:rPr>
          <w:sz w:val="14"/>
        </w:rPr>
        <w:t>, in contrast, “</w:t>
      </w:r>
      <w:r w:rsidRPr="00207052">
        <w:rPr>
          <w:rStyle w:val="underline"/>
          <w:rFonts w:eastAsiaTheme="minorEastAsia"/>
          <w:highlight w:val="yellow"/>
        </w:rPr>
        <w:t>concern ways that people lac</w:t>
      </w:r>
      <w:r>
        <w:rPr>
          <w:rStyle w:val="underline"/>
          <w:rFonts w:eastAsiaTheme="minorEastAsia"/>
          <w:highlight w:val="yellow"/>
        </w:rPr>
        <w:t>k effective opportunity to infl</w:t>
      </w:r>
      <w:r w:rsidRPr="00207052">
        <w:rPr>
          <w:rStyle w:val="underline"/>
          <w:rFonts w:eastAsiaTheme="minorEastAsia"/>
          <w:highlight w:val="yellow"/>
        </w:rPr>
        <w:t>uence the thinking of others even when they have access</w:t>
      </w:r>
      <w:r w:rsidRPr="004C2E89">
        <w:rPr>
          <w:sz w:val="14"/>
        </w:rPr>
        <w:t xml:space="preserve"> to fora and procedures of decision-making” (Young 2000, 55; emphasis added). Citizens may find that </w:t>
      </w:r>
      <w:r w:rsidRPr="00123890">
        <w:rPr>
          <w:rStyle w:val="underline"/>
          <w:rFonts w:eastAsiaTheme="minorEastAsia"/>
        </w:rPr>
        <w:t>“</w:t>
      </w:r>
      <w:r w:rsidRPr="00207052">
        <w:rPr>
          <w:rStyle w:val="underline"/>
          <w:rFonts w:eastAsiaTheme="minorEastAsia"/>
        </w:rPr>
        <w:t>others ignore or dismiss</w:t>
      </w:r>
      <w:r w:rsidRPr="004C2E89">
        <w:rPr>
          <w:sz w:val="14"/>
        </w:rPr>
        <w:t xml:space="preserve"> or patronize thei</w:t>
      </w:r>
      <w:r w:rsidRPr="00123890">
        <w:rPr>
          <w:rStyle w:val="underline"/>
          <w:rFonts w:eastAsiaTheme="minorEastAsia"/>
        </w:rPr>
        <w:t xml:space="preserve">r </w:t>
      </w:r>
      <w:r w:rsidRPr="00207052">
        <w:rPr>
          <w:rStyle w:val="underline"/>
          <w:rFonts w:eastAsiaTheme="minorEastAsia"/>
        </w:rPr>
        <w:t>statements and expressions.</w:t>
      </w:r>
      <w:r w:rsidRPr="00123890">
        <w:rPr>
          <w:rStyle w:val="underline"/>
          <w:rFonts w:eastAsiaTheme="minorEastAsia"/>
        </w:rPr>
        <w:t xml:space="preserve"> Though formally included in a</w:t>
      </w:r>
      <w:r>
        <w:rPr>
          <w:rStyle w:val="underline"/>
          <w:rFonts w:eastAsiaTheme="minorEastAsia"/>
        </w:rPr>
        <w:t xml:space="preserve"> forum or process, people may fin</w:t>
      </w:r>
      <w:r w:rsidRPr="00123890">
        <w:rPr>
          <w:rStyle w:val="underline"/>
          <w:rFonts w:eastAsiaTheme="minorEastAsia"/>
        </w:rPr>
        <w:t xml:space="preserve">d that </w:t>
      </w:r>
      <w:r w:rsidRPr="00207052">
        <w:rPr>
          <w:rStyle w:val="underline"/>
          <w:rFonts w:eastAsiaTheme="minorEastAsia"/>
          <w:highlight w:val="yellow"/>
        </w:rPr>
        <w:t>their claims are not taken seriously and</w:t>
      </w:r>
      <w:r w:rsidRPr="00123890">
        <w:rPr>
          <w:rStyle w:val="underline"/>
          <w:rFonts w:eastAsiaTheme="minorEastAsia"/>
        </w:rPr>
        <w:t xml:space="preserve"> may believe that they </w:t>
      </w:r>
      <w:r w:rsidRPr="00207052">
        <w:rPr>
          <w:rStyle w:val="underline"/>
          <w:rFonts w:eastAsiaTheme="minorEastAsia"/>
          <w:highlight w:val="yellow"/>
        </w:rPr>
        <w:t>are not treated with equal respect</w:t>
      </w:r>
      <w:r w:rsidRPr="004C2E89">
        <w:rPr>
          <w:sz w:val="14"/>
        </w:rPr>
        <w:t xml:space="preserve">” (55). Internal exclusion can take the form of public ridicule or face-to-face inattention (Bickford 1996), but </w:t>
      </w:r>
      <w:r w:rsidRPr="00207052">
        <w:rPr>
          <w:rStyle w:val="underline"/>
          <w:rFonts w:eastAsiaTheme="minorEastAsia"/>
          <w:highlight w:val="yellow"/>
        </w:rPr>
        <w:t>it can</w:t>
      </w:r>
      <w:r w:rsidRPr="00123890">
        <w:rPr>
          <w:rStyle w:val="underline"/>
          <w:rFonts w:eastAsiaTheme="minorEastAsia"/>
        </w:rPr>
        <w:t xml:space="preserve"> also </w:t>
      </w:r>
      <w:r w:rsidRPr="00207052">
        <w:rPr>
          <w:rStyle w:val="underline"/>
          <w:rFonts w:eastAsiaTheme="minorEastAsia"/>
          <w:highlight w:val="yellow"/>
        </w:rPr>
        <w:t>stem from</w:t>
      </w:r>
      <w:r w:rsidRPr="00123890">
        <w:rPr>
          <w:rStyle w:val="underline"/>
          <w:rFonts w:eastAsiaTheme="minorEastAsia"/>
        </w:rPr>
        <w:t xml:space="preserve"> less obvious sources, such as the </w:t>
      </w:r>
      <w:r w:rsidRPr="00207052">
        <w:rPr>
          <w:rStyle w:val="underline"/>
          <w:rFonts w:eastAsiaTheme="minorEastAsia"/>
          <w:highlight w:val="yellow"/>
        </w:rPr>
        <w:t>norms of articulateness, dispassionateness, and orderliness that are often privileged in political discussions</w:t>
      </w:r>
      <w:r w:rsidRPr="00123890">
        <w:rPr>
          <w:rStyle w:val="underline"/>
          <w:rFonts w:eastAsiaTheme="minorEastAsia"/>
        </w:rPr>
        <w:t xml:space="preserve"> </w:t>
      </w:r>
      <w:r w:rsidRPr="004C2E89">
        <w:rPr>
          <w:sz w:val="14"/>
        </w:rPr>
        <w:t xml:space="preserve">(Young 2000, 56). As Young observes, </w:t>
      </w:r>
      <w:r w:rsidRPr="00123890">
        <w:rPr>
          <w:rStyle w:val="underline"/>
          <w:rFonts w:eastAsiaTheme="minorEastAsia"/>
        </w:rPr>
        <w:t xml:space="preserve">In many formal situations </w:t>
      </w:r>
      <w:r w:rsidRPr="00207052">
        <w:rPr>
          <w:rStyle w:val="underline"/>
          <w:rFonts w:eastAsiaTheme="minorEastAsia"/>
          <w:highlight w:val="yellow"/>
        </w:rPr>
        <w:t>the better-educated white middle-class people</w:t>
      </w:r>
      <w:r w:rsidRPr="00123890">
        <w:rPr>
          <w:rStyle w:val="underline"/>
          <w:rFonts w:eastAsiaTheme="minorEastAsia"/>
        </w:rPr>
        <w:t xml:space="preserve"> . . . often act as though they </w:t>
      </w:r>
      <w:r w:rsidRPr="00207052">
        <w:rPr>
          <w:rStyle w:val="underline"/>
          <w:rFonts w:eastAsiaTheme="minorEastAsia"/>
          <w:highlight w:val="yellow"/>
        </w:rPr>
        <w:t>have a right to speak and that their words carry authority,</w:t>
      </w:r>
      <w:r w:rsidRPr="00123890">
        <w:rPr>
          <w:rStyle w:val="underline"/>
          <w:rFonts w:eastAsiaTheme="minorEastAsia"/>
        </w:rPr>
        <w:t xml:space="preserve"> whereas those of other groups often feel intimidated</w:t>
      </w:r>
      <w:r w:rsidRPr="004C2E89">
        <w:rPr>
          <w:sz w:val="14"/>
        </w:rPr>
        <w:t xml:space="preserve"> by the argument requirements and the formality and rules of parliamentary procedure, </w:t>
      </w:r>
      <w:r w:rsidRPr="004C2E89">
        <w:rPr>
          <w:rStyle w:val="underline"/>
          <w:rFonts w:eastAsiaTheme="minorEastAsia"/>
        </w:rPr>
        <w:t xml:space="preserve">so they do not speak, </w:t>
      </w:r>
      <w:r w:rsidRPr="004C2E89">
        <w:rPr>
          <w:sz w:val="14"/>
        </w:rPr>
        <w:t xml:space="preserve">or speak only in a way that those in charge ‹nd “disruptive.” . . . </w:t>
      </w:r>
      <w:r w:rsidRPr="004C2E89">
        <w:rPr>
          <w:rStyle w:val="underline"/>
          <w:rFonts w:eastAsiaTheme="minorEastAsia"/>
        </w:rPr>
        <w:t xml:space="preserve">The </w:t>
      </w:r>
      <w:r w:rsidRPr="00207052">
        <w:rPr>
          <w:rStyle w:val="underline"/>
          <w:rFonts w:eastAsiaTheme="minorEastAsia"/>
          <w:highlight w:val="yellow"/>
        </w:rPr>
        <w:t>dominant groups,</w:t>
      </w:r>
      <w:r w:rsidRPr="004C2E89">
        <w:rPr>
          <w:rStyle w:val="underline"/>
          <w:rFonts w:eastAsiaTheme="minorEastAsia"/>
        </w:rPr>
        <w:t xml:space="preserve"> </w:t>
      </w:r>
      <w:r w:rsidRPr="0037098E">
        <w:rPr>
          <w:sz w:val="16"/>
          <w:szCs w:val="16"/>
        </w:rPr>
        <w:t>moreover, often</w:t>
      </w:r>
      <w:r w:rsidRPr="004C2E89">
        <w:rPr>
          <w:rStyle w:val="underline"/>
          <w:rFonts w:eastAsiaTheme="minorEastAsia"/>
        </w:rPr>
        <w:t xml:space="preserve"> </w:t>
      </w:r>
      <w:r w:rsidRPr="00207052">
        <w:rPr>
          <w:rStyle w:val="underline"/>
          <w:rFonts w:eastAsiaTheme="minorEastAsia"/>
          <w:highlight w:val="yellow"/>
        </w:rPr>
        <w:t>fail</w:t>
      </w:r>
      <w:r w:rsidRPr="004C2E89">
        <w:rPr>
          <w:rStyle w:val="underline"/>
          <w:rFonts w:eastAsiaTheme="minorEastAsia"/>
        </w:rPr>
        <w:t xml:space="preserve"> </w:t>
      </w:r>
      <w:r w:rsidRPr="0037098E">
        <w:rPr>
          <w:sz w:val="16"/>
          <w:szCs w:val="16"/>
        </w:rPr>
        <w:t>entirely</w:t>
      </w:r>
      <w:r w:rsidRPr="004C2E89">
        <w:rPr>
          <w:rStyle w:val="underline"/>
          <w:rFonts w:eastAsiaTheme="minorEastAsia"/>
        </w:rPr>
        <w:t xml:space="preserve"> </w:t>
      </w:r>
      <w:r w:rsidRPr="00207052">
        <w:rPr>
          <w:rStyle w:val="underline"/>
          <w:rFonts w:eastAsiaTheme="minorEastAsia"/>
          <w:highlight w:val="yellow"/>
        </w:rPr>
        <w:t>to notice this devaluation and silencing</w:t>
      </w:r>
      <w:r w:rsidRPr="004C2E89">
        <w:rPr>
          <w:rStyle w:val="underline"/>
          <w:rFonts w:eastAsiaTheme="minorEastAsia"/>
        </w:rPr>
        <w:t xml:space="preserve">, </w:t>
      </w:r>
      <w:r w:rsidRPr="00207052">
        <w:rPr>
          <w:rStyle w:val="underline"/>
          <w:rFonts w:eastAsiaTheme="minorEastAsia"/>
          <w:highlight w:val="yellow"/>
        </w:rPr>
        <w:t>while the less privileged often feel put down or frustrated, either losing confidence in themselves or becoming angry.</w:t>
      </w:r>
      <w:r w:rsidRPr="004C2E89">
        <w:rPr>
          <w:sz w:val="14"/>
        </w:rPr>
        <w:t xml:space="preserve"> (1996, 124) </w:t>
      </w:r>
      <w:r w:rsidRPr="0037098E">
        <w:rPr>
          <w:rStyle w:val="underline"/>
          <w:rFonts w:eastAsiaTheme="minorEastAsia"/>
          <w:highlight w:val="yellow"/>
        </w:rPr>
        <w:t>Since “unruly” forms of speech tend to be used primarily by women, racial minorities, and working-class people, large groups of citizens fac</w:t>
      </w:r>
      <w:r w:rsidRPr="00207052">
        <w:rPr>
          <w:rStyle w:val="underline"/>
          <w:rFonts w:eastAsiaTheme="minorEastAsia"/>
          <w:highlight w:val="yellow"/>
        </w:rPr>
        <w:t>e the devaluation of their political participation</w:t>
      </w:r>
      <w:r w:rsidRPr="004C2E89">
        <w:rPr>
          <w:rStyle w:val="underline"/>
          <w:rFonts w:eastAsiaTheme="minorEastAsia"/>
        </w:rPr>
        <w:t>.</w:t>
      </w:r>
    </w:p>
    <w:p w14:paraId="5BEC0BB1" w14:textId="77777777" w:rsidR="00964917" w:rsidRDefault="00964917" w:rsidP="00964917">
      <w:pPr>
        <w:rPr>
          <w:b/>
          <w:sz w:val="24"/>
        </w:rPr>
      </w:pPr>
    </w:p>
    <w:p w14:paraId="09897300" w14:textId="77777777" w:rsidR="00964917" w:rsidRPr="001426BC" w:rsidRDefault="00964917" w:rsidP="00964917">
      <w:pPr>
        <w:rPr>
          <w:b/>
          <w:sz w:val="24"/>
        </w:rPr>
      </w:pPr>
      <w:r>
        <w:rPr>
          <w:b/>
          <w:sz w:val="24"/>
        </w:rPr>
        <w:t xml:space="preserve">Their “liberal democracy” is a replication of the passive conception of white citizenship. At best they “make room” for difference through either colorblindness or multiculturalism. The 1AC has no emancipatory potential but is rather an acquiescence of whiteness-The only way to solve is the abolition of white democracy </w:t>
      </w:r>
    </w:p>
    <w:p w14:paraId="790D777A" w14:textId="77777777" w:rsidR="00964917" w:rsidRDefault="00964917" w:rsidP="00964917">
      <w:pPr>
        <w:rPr>
          <w:b/>
          <w:sz w:val="24"/>
        </w:rPr>
      </w:pPr>
    </w:p>
    <w:p w14:paraId="14AD712B" w14:textId="77777777" w:rsidR="00964917" w:rsidRDefault="00964917" w:rsidP="00964917">
      <w:pPr>
        <w:rPr>
          <w:b/>
          <w:sz w:val="24"/>
        </w:rPr>
      </w:pPr>
      <w:r>
        <w:rPr>
          <w:b/>
          <w:sz w:val="24"/>
        </w:rPr>
        <w:t>Olson 4</w:t>
      </w:r>
    </w:p>
    <w:p w14:paraId="5CDB3D2F" w14:textId="77777777" w:rsidR="00964917" w:rsidRPr="007D6A05" w:rsidRDefault="00964917" w:rsidP="00964917">
      <w:pPr>
        <w:rPr>
          <w:sz w:val="16"/>
          <w:szCs w:val="16"/>
        </w:rPr>
      </w:pPr>
      <w:r w:rsidRPr="007D6A05">
        <w:rPr>
          <w:sz w:val="16"/>
          <w:szCs w:val="16"/>
        </w:rPr>
        <w:t>Associate professor of </w:t>
      </w:r>
      <w:hyperlink r:id="rId37" w:tooltip="Political theory" w:history="1">
        <w:r w:rsidRPr="007D6A05">
          <w:rPr>
            <w:sz w:val="16"/>
            <w:szCs w:val="16"/>
          </w:rPr>
          <w:t>political theory</w:t>
        </w:r>
      </w:hyperlink>
      <w:r w:rsidRPr="007D6A05">
        <w:rPr>
          <w:sz w:val="16"/>
          <w:szCs w:val="16"/>
        </w:rPr>
        <w:t> at </w:t>
      </w:r>
      <w:hyperlink r:id="rId38" w:tooltip="Northern Arizona University" w:history="1">
        <w:r w:rsidRPr="007D6A05">
          <w:rPr>
            <w:sz w:val="16"/>
            <w:szCs w:val="16"/>
          </w:rPr>
          <w:t>Northern Arizona University</w:t>
        </w:r>
      </w:hyperlink>
      <w:r w:rsidRPr="007D6A05">
        <w:rPr>
          <w:sz w:val="16"/>
          <w:szCs w:val="16"/>
        </w:rPr>
        <w:t> in </w:t>
      </w:r>
      <w:hyperlink r:id="rId39" w:tooltip="Flagstaff, Arizona" w:history="1">
        <w:r w:rsidRPr="007D6A05">
          <w:rPr>
            <w:sz w:val="16"/>
            <w:szCs w:val="16"/>
          </w:rPr>
          <w:t>Flagstaff</w:t>
        </w:r>
      </w:hyperlink>
      <w:r w:rsidRPr="007D6A05">
        <w:rPr>
          <w:sz w:val="16"/>
          <w:szCs w:val="16"/>
        </w:rPr>
        <w:t> and a </w:t>
      </w:r>
      <w:hyperlink r:id="rId40" w:tooltip="Social justice" w:history="1">
        <w:r w:rsidRPr="007D6A05">
          <w:rPr>
            <w:sz w:val="16"/>
            <w:szCs w:val="16"/>
          </w:rPr>
          <w:t>social justice</w:t>
        </w:r>
      </w:hyperlink>
      <w:r w:rsidRPr="007D6A05">
        <w:rPr>
          <w:sz w:val="16"/>
          <w:szCs w:val="16"/>
        </w:rPr>
        <w:t> </w:t>
      </w:r>
      <w:hyperlink r:id="rId41" w:tooltip="Activist" w:history="1">
        <w:r w:rsidRPr="007D6A05">
          <w:rPr>
            <w:sz w:val="16"/>
            <w:szCs w:val="16"/>
          </w:rPr>
          <w:t>activist</w:t>
        </w:r>
      </w:hyperlink>
    </w:p>
    <w:p w14:paraId="61C7279D" w14:textId="77777777" w:rsidR="00964917" w:rsidRPr="007D6A05" w:rsidRDefault="00964917" w:rsidP="00964917">
      <w:pPr>
        <w:rPr>
          <w:sz w:val="16"/>
          <w:szCs w:val="16"/>
        </w:rPr>
      </w:pPr>
      <w:r w:rsidRPr="007D6A05">
        <w:rPr>
          <w:sz w:val="16"/>
          <w:szCs w:val="16"/>
        </w:rPr>
        <w:t>(Joel, “Abolition of White Democracy” MN University Press, 2004)</w:t>
      </w:r>
    </w:p>
    <w:p w14:paraId="30478F52" w14:textId="77777777" w:rsidR="00964917" w:rsidRDefault="00964917" w:rsidP="00964917">
      <w:pPr>
        <w:tabs>
          <w:tab w:val="left" w:pos="270"/>
        </w:tabs>
        <w:ind w:left="270"/>
        <w:rPr>
          <w:sz w:val="16"/>
        </w:rPr>
      </w:pPr>
      <w:r w:rsidRPr="00DC1BA0">
        <w:rPr>
          <w:sz w:val="16"/>
        </w:rPr>
        <w:t xml:space="preserve">Unfortunately, the multicultural and color-blind ideals will not be equipped to deal with it. </w:t>
      </w:r>
      <w:r w:rsidRPr="00DC1BA0">
        <w:rPr>
          <w:rStyle w:val="underline"/>
          <w:rFonts w:eastAsiaTheme="minorEastAsia"/>
        </w:rPr>
        <w:t>Multiculturalism and color blindness are means to contain political and social instability (particularly regarding race</w:t>
      </w:r>
      <w:r w:rsidRPr="00DC1BA0">
        <w:rPr>
          <w:sz w:val="16"/>
        </w:rPr>
        <w:t>, culture, and ethnic nationalism</w:t>
      </w:r>
      <w:r w:rsidRPr="00DC1BA0">
        <w:rPr>
          <w:rStyle w:val="underline"/>
          <w:rFonts w:eastAsiaTheme="minorEastAsia"/>
        </w:rPr>
        <w:t>) in an increasingly global and rapidly changing economy</w:t>
      </w:r>
      <w:r w:rsidRPr="00DC1BA0">
        <w:rPr>
          <w:sz w:val="16"/>
        </w:rPr>
        <w:t xml:space="preserve">. As Slavoj Êiêek points out, </w:t>
      </w:r>
      <w:r w:rsidRPr="004B4319">
        <w:rPr>
          <w:rStyle w:val="underline"/>
          <w:rFonts w:eastAsiaTheme="minorEastAsia"/>
        </w:rPr>
        <w:t>multiculturalism is the perfect cultural logic for a world in which capital is loyal to no country</w:t>
      </w:r>
      <w:r w:rsidRPr="00476FCA">
        <w:rPr>
          <w:sz w:val="16"/>
          <w:szCs w:val="16"/>
        </w:rPr>
        <w:t>, religion,</w:t>
      </w:r>
      <w:r w:rsidRPr="00DC1BA0">
        <w:rPr>
          <w:rStyle w:val="underline"/>
          <w:rFonts w:eastAsiaTheme="minorEastAsia"/>
        </w:rPr>
        <w:t xml:space="preserve"> </w:t>
      </w:r>
      <w:r w:rsidRPr="004B4319">
        <w:rPr>
          <w:rStyle w:val="underline"/>
          <w:rFonts w:eastAsiaTheme="minorEastAsia"/>
        </w:rPr>
        <w:t>or race, yet people still are</w:t>
      </w:r>
      <w:r w:rsidRPr="00DC1BA0">
        <w:rPr>
          <w:sz w:val="16"/>
        </w:rPr>
        <w:t xml:space="preserve">.69 Tolerance, diversity, </w:t>
      </w:r>
      <w:r w:rsidRPr="00476FCA">
        <w:rPr>
          <w:rStyle w:val="underline"/>
          <w:rFonts w:eastAsiaTheme="minorEastAsia"/>
          <w:highlight w:val="yellow"/>
        </w:rPr>
        <w:t>equality, and liberal democracy</w:t>
      </w:r>
      <w:r w:rsidRPr="00DC1BA0">
        <w:rPr>
          <w:rStyle w:val="underline"/>
          <w:rFonts w:eastAsiaTheme="minorEastAsia"/>
        </w:rPr>
        <w:t xml:space="preserve"> </w:t>
      </w:r>
      <w:r w:rsidRPr="00476FCA">
        <w:rPr>
          <w:sz w:val="16"/>
          <w:szCs w:val="16"/>
        </w:rPr>
        <w:t>all</w:t>
      </w:r>
      <w:r w:rsidRPr="00DC1BA0">
        <w:rPr>
          <w:rStyle w:val="underline"/>
          <w:rFonts w:eastAsiaTheme="minorEastAsia"/>
        </w:rPr>
        <w:t xml:space="preserve"> </w:t>
      </w:r>
      <w:r w:rsidRPr="00476FCA">
        <w:rPr>
          <w:rStyle w:val="underline"/>
          <w:rFonts w:eastAsiaTheme="minorEastAsia"/>
          <w:highlight w:val="yellow"/>
        </w:rPr>
        <w:t>form the basis of a new hegemonic ideal through which global capital functions</w:t>
      </w:r>
      <w:r w:rsidRPr="00DC1BA0">
        <w:rPr>
          <w:rStyle w:val="underline"/>
          <w:rFonts w:eastAsiaTheme="minorEastAsia"/>
        </w:rPr>
        <w:t>. Such an</w:t>
      </w:r>
      <w:r w:rsidRPr="00DC1BA0">
        <w:rPr>
          <w:sz w:val="16"/>
        </w:rPr>
        <w:t xml:space="preserve"> ideal, he argues, </w:t>
      </w:r>
      <w:r w:rsidRPr="00DC1BA0">
        <w:rPr>
          <w:rStyle w:val="underline"/>
          <w:rFonts w:eastAsiaTheme="minorEastAsia"/>
        </w:rPr>
        <w:t>must necessarily</w:t>
      </w:r>
      <w:r w:rsidRPr="00DC1BA0">
        <w:rPr>
          <w:sz w:val="16"/>
        </w:rPr>
        <w:t xml:space="preserve"> repudiate the most offensive forms of white supremacy and </w:t>
      </w:r>
      <w:r w:rsidRPr="00DC1BA0">
        <w:rPr>
          <w:rStyle w:val="underline"/>
          <w:rFonts w:eastAsiaTheme="minorEastAsia"/>
        </w:rPr>
        <w:t xml:space="preserve">accommodate some sort of an integrated middle class. Yet </w:t>
      </w:r>
      <w:r w:rsidRPr="00476FCA">
        <w:rPr>
          <w:rStyle w:val="underline"/>
          <w:rFonts w:eastAsiaTheme="minorEastAsia"/>
        </w:rPr>
        <w:t>it</w:t>
      </w:r>
      <w:r w:rsidRPr="00DC1BA0">
        <w:rPr>
          <w:rStyle w:val="underline"/>
          <w:rFonts w:eastAsiaTheme="minorEastAsia"/>
        </w:rPr>
        <w:t xml:space="preserve"> </w:t>
      </w:r>
      <w:r w:rsidRPr="00476FCA">
        <w:rPr>
          <w:sz w:val="16"/>
          <w:szCs w:val="16"/>
        </w:rPr>
        <w:t>also</w:t>
      </w:r>
      <w:r w:rsidRPr="00DC1BA0">
        <w:rPr>
          <w:rStyle w:val="underline"/>
          <w:rFonts w:eastAsiaTheme="minorEastAsia"/>
        </w:rPr>
        <w:t xml:space="preserve"> </w:t>
      </w:r>
      <w:r w:rsidRPr="00476FCA">
        <w:rPr>
          <w:rStyle w:val="underline"/>
          <w:rFonts w:eastAsiaTheme="minorEastAsia"/>
        </w:rPr>
        <w:t>discourages systematic change</w:t>
      </w:r>
      <w:r w:rsidRPr="00DC1BA0">
        <w:rPr>
          <w:rStyle w:val="underline"/>
          <w:rFonts w:eastAsiaTheme="minorEastAsia"/>
        </w:rPr>
        <w:t>.</w:t>
      </w:r>
      <w:r w:rsidRPr="00DC1BA0">
        <w:rPr>
          <w:sz w:val="16"/>
        </w:rPr>
        <w:t xml:space="preserve"> As the new watchword of accumulation in the global era, multicultural “diversity” is not a radical ideal but a corporate imperative.70 </w:t>
      </w:r>
      <w:proofErr w:type="gramStart"/>
      <w:r w:rsidRPr="00DC1BA0">
        <w:rPr>
          <w:sz w:val="16"/>
        </w:rPr>
        <w:t>Further,</w:t>
      </w:r>
      <w:proofErr w:type="gramEnd"/>
      <w:r w:rsidRPr="00DC1BA0">
        <w:rPr>
          <w:sz w:val="16"/>
        </w:rPr>
        <w:t xml:space="preserve"> </w:t>
      </w:r>
      <w:r w:rsidRPr="00476FCA">
        <w:rPr>
          <w:rStyle w:val="underline"/>
          <w:rFonts w:eastAsiaTheme="minorEastAsia"/>
          <w:highlight w:val="yellow"/>
        </w:rPr>
        <w:t xml:space="preserve">neither ideal challenges the passive conception of citizenship that is a legacy of racial </w:t>
      </w:r>
      <w:r w:rsidRPr="004B4319">
        <w:rPr>
          <w:rStyle w:val="underline"/>
          <w:rFonts w:eastAsiaTheme="minorEastAsia"/>
          <w:highlight w:val="yellow"/>
        </w:rPr>
        <w:t>standing. Even Fraser’s social citizenship,</w:t>
      </w:r>
      <w:r w:rsidRPr="00DC1BA0">
        <w:rPr>
          <w:rStyle w:val="underline"/>
          <w:rFonts w:eastAsiaTheme="minorEastAsia"/>
        </w:rPr>
        <w:t xml:space="preserve"> which combines civil and political rights with the right to individual well-being, </w:t>
      </w:r>
      <w:r w:rsidRPr="004B4319">
        <w:rPr>
          <w:rStyle w:val="underline"/>
          <w:rFonts w:eastAsiaTheme="minorEastAsia"/>
          <w:highlight w:val="yellow"/>
        </w:rPr>
        <w:t>is ultimately more concerned with folding economic rights into citizenship than expanding participation</w:t>
      </w:r>
      <w:r w:rsidRPr="00DC1BA0">
        <w:rPr>
          <w:rStyle w:val="underline"/>
          <w:rFonts w:eastAsiaTheme="minorEastAsia"/>
        </w:rPr>
        <w:t xml:space="preserve"> in the public sphere.71All lack a participatory element t</w:t>
      </w:r>
      <w:r w:rsidRPr="004B4319">
        <w:rPr>
          <w:rStyle w:val="underline"/>
          <w:rFonts w:eastAsiaTheme="minorEastAsia"/>
          <w:highlight w:val="yellow"/>
        </w:rPr>
        <w:t>hat might fire the American political imagination in new ways</w:t>
      </w:r>
      <w:r w:rsidRPr="00DC1BA0">
        <w:rPr>
          <w:rStyle w:val="underline"/>
          <w:rFonts w:eastAsiaTheme="minorEastAsia"/>
        </w:rPr>
        <w:t>.</w:t>
      </w:r>
      <w:r w:rsidRPr="00DC1BA0">
        <w:rPr>
          <w:sz w:val="16"/>
        </w:rPr>
        <w:t xml:space="preserve"> Thus, </w:t>
      </w:r>
      <w:r w:rsidRPr="004B4319">
        <w:rPr>
          <w:rStyle w:val="underline"/>
          <w:rFonts w:eastAsiaTheme="minorEastAsia"/>
          <w:highlight w:val="yellow"/>
        </w:rPr>
        <w:t>neither the color-blind nor the multicultural</w:t>
      </w:r>
      <w:r w:rsidRPr="00DC1BA0">
        <w:rPr>
          <w:rStyle w:val="underline"/>
          <w:rFonts w:eastAsiaTheme="minorEastAsia"/>
        </w:rPr>
        <w:t xml:space="preserve"> ideal represents a strategy for greater democracy. </w:t>
      </w:r>
      <w:r w:rsidRPr="00DC1BA0">
        <w:rPr>
          <w:sz w:val="16"/>
        </w:rPr>
        <w:t xml:space="preserve">Both ideals present themselves as alternatives to a world of prejudice and xenophobia. They are that, but they are only that, because </w:t>
      </w:r>
      <w:r w:rsidRPr="00DC1BA0">
        <w:rPr>
          <w:rStyle w:val="underline"/>
          <w:rFonts w:eastAsiaTheme="minorEastAsia"/>
        </w:rPr>
        <w:t xml:space="preserve">neither </w:t>
      </w:r>
      <w:r w:rsidRPr="004B4319">
        <w:rPr>
          <w:rStyle w:val="underline"/>
          <w:rFonts w:eastAsiaTheme="minorEastAsia"/>
          <w:highlight w:val="yellow"/>
        </w:rPr>
        <w:t>undermines</w:t>
      </w:r>
      <w:r w:rsidRPr="00DC1BA0">
        <w:rPr>
          <w:rStyle w:val="underline"/>
          <w:rFonts w:eastAsiaTheme="minorEastAsia"/>
        </w:rPr>
        <w:t xml:space="preserve"> the political imagination of </w:t>
      </w:r>
      <w:r w:rsidRPr="004B4319">
        <w:rPr>
          <w:rStyle w:val="underline"/>
          <w:rFonts w:eastAsiaTheme="minorEastAsia"/>
          <w:highlight w:val="yellow"/>
        </w:rPr>
        <w:t>the white citizen</w:t>
      </w:r>
      <w:r w:rsidRPr="00DC1BA0">
        <w:rPr>
          <w:rStyle w:val="underline"/>
          <w:rFonts w:eastAsiaTheme="minorEastAsia"/>
        </w:rPr>
        <w:t>.</w:t>
      </w:r>
      <w:r w:rsidRPr="00DC1BA0">
        <w:rPr>
          <w:sz w:val="16"/>
        </w:rPr>
        <w:t xml:space="preserve"> Of course, not all multiculturalists want to produce a new cultural hegemony for global capital. Giroux explicitly hopes a new white identity can pave the way for </w:t>
      </w:r>
      <w:r w:rsidRPr="00DC1BA0">
        <w:rPr>
          <w:rStyle w:val="underline"/>
          <w:rFonts w:eastAsiaTheme="minorEastAsia"/>
        </w:rPr>
        <w:t xml:space="preserve">a </w:t>
      </w:r>
      <w:r w:rsidRPr="004B4319">
        <w:rPr>
          <w:rStyle w:val="underline"/>
          <w:rFonts w:eastAsiaTheme="minorEastAsia"/>
          <w:highlight w:val="yellow"/>
        </w:rPr>
        <w:t>radical democracy</w:t>
      </w:r>
      <w:r w:rsidRPr="00DC1BA0">
        <w:rPr>
          <w:sz w:val="16"/>
        </w:rPr>
        <w:t xml:space="preserve">, while social citizenship undoubtedly conXicts with globalization as it currently functions. Yet such </w:t>
      </w:r>
      <w:r w:rsidRPr="004B4319">
        <w:rPr>
          <w:rStyle w:val="underline"/>
          <w:rFonts w:eastAsiaTheme="minorEastAsia"/>
          <w:highlight w:val="yellow"/>
        </w:rPr>
        <w:t xml:space="preserve">aspirations </w:t>
      </w:r>
      <w:proofErr w:type="gramStart"/>
      <w:r w:rsidRPr="004B4319">
        <w:rPr>
          <w:rStyle w:val="underline"/>
          <w:rFonts w:eastAsiaTheme="minorEastAsia"/>
          <w:highlight w:val="yellow"/>
        </w:rPr>
        <w:t>are destined to be thwarted</w:t>
      </w:r>
      <w:proofErr w:type="gramEnd"/>
      <w:r w:rsidRPr="004B4319">
        <w:rPr>
          <w:rStyle w:val="underline"/>
          <w:rFonts w:eastAsiaTheme="minorEastAsia"/>
          <w:highlight w:val="yellow"/>
        </w:rPr>
        <w:t xml:space="preserve"> without a critique of the white democracy</w:t>
      </w:r>
      <w:r w:rsidRPr="004B4319">
        <w:rPr>
          <w:sz w:val="16"/>
          <w:highlight w:val="yellow"/>
        </w:rPr>
        <w:t>.</w:t>
      </w:r>
      <w:r w:rsidRPr="00DC1BA0">
        <w:rPr>
          <w:sz w:val="16"/>
        </w:rPr>
        <w:t xml:space="preserve"> In the absence of such a critique, </w:t>
      </w:r>
      <w:r w:rsidRPr="004B4319">
        <w:rPr>
          <w:rStyle w:val="underline"/>
          <w:rFonts w:eastAsiaTheme="minorEastAsia"/>
          <w:highlight w:val="yellow"/>
        </w:rPr>
        <w:t>color blindness and multiculturalism provide the</w:t>
      </w:r>
      <w:r w:rsidRPr="00DC1BA0">
        <w:rPr>
          <w:rStyle w:val="underline"/>
          <w:rFonts w:eastAsiaTheme="minorEastAsia"/>
        </w:rPr>
        <w:t xml:space="preserve"> surreptitious </w:t>
      </w:r>
      <w:r w:rsidRPr="004B4319">
        <w:rPr>
          <w:rStyle w:val="underline"/>
          <w:rFonts w:eastAsiaTheme="minorEastAsia"/>
          <w:highlight w:val="yellow"/>
        </w:rPr>
        <w:t>means by which the</w:t>
      </w:r>
      <w:r w:rsidRPr="00DC1BA0">
        <w:rPr>
          <w:rStyle w:val="underline"/>
          <w:rFonts w:eastAsiaTheme="minorEastAsia"/>
        </w:rPr>
        <w:t xml:space="preserve"> </w:t>
      </w:r>
      <w:r w:rsidRPr="004B4319">
        <w:rPr>
          <w:sz w:val="16"/>
          <w:szCs w:val="16"/>
        </w:rPr>
        <w:t>cross-class</w:t>
      </w:r>
      <w:r w:rsidRPr="00DC1BA0">
        <w:rPr>
          <w:rStyle w:val="underline"/>
          <w:rFonts w:eastAsiaTheme="minorEastAsia"/>
        </w:rPr>
        <w:t xml:space="preserve"> </w:t>
      </w:r>
      <w:r w:rsidRPr="004B4319">
        <w:rPr>
          <w:rStyle w:val="underline"/>
          <w:rFonts w:eastAsiaTheme="minorEastAsia"/>
          <w:highlight w:val="yellow"/>
        </w:rPr>
        <w:t>alliance persists</w:t>
      </w:r>
      <w:r w:rsidRPr="00DC1BA0">
        <w:rPr>
          <w:sz w:val="16"/>
        </w:rPr>
        <w:t xml:space="preserve">. As Nathan Glazer writes, we are all multiculturalists now. One cannot open a newspaper, attend a conference, or listen to corporate and academic leaders without hearing of the need for diversity in the workplace, classroom, and boardroom. Unquestionably, this is a good thing. Yet it is not a project for greater democracy. </w:t>
      </w:r>
      <w:r w:rsidRPr="00DC1BA0">
        <w:rPr>
          <w:rStyle w:val="underline"/>
          <w:rFonts w:eastAsiaTheme="minorEastAsia"/>
        </w:rPr>
        <w:t xml:space="preserve">Multiculturalism aims to achieve stability in a global economy. While this requires including people who were formerly excluded from the Herrenvolk democracy, </w:t>
      </w:r>
      <w:r w:rsidRPr="001426BC">
        <w:rPr>
          <w:rStyle w:val="underline"/>
          <w:rFonts w:eastAsiaTheme="minorEastAsia"/>
          <w:highlight w:val="yellow"/>
        </w:rPr>
        <w:t>it does not imply</w:t>
      </w:r>
      <w:r w:rsidRPr="00DC1BA0">
        <w:rPr>
          <w:rStyle w:val="underline"/>
          <w:rFonts w:eastAsiaTheme="minorEastAsia"/>
        </w:rPr>
        <w:t xml:space="preserve"> expanding democratic rights or </w:t>
      </w:r>
      <w:r w:rsidRPr="001426BC">
        <w:rPr>
          <w:rStyle w:val="underline"/>
          <w:rFonts w:eastAsiaTheme="minorEastAsia"/>
          <w:highlight w:val="yellow"/>
        </w:rPr>
        <w:t>deepening citizen participation in those affairs that affect ordinary people’s lives</w:t>
      </w:r>
      <w:r w:rsidRPr="00DC1BA0">
        <w:rPr>
          <w:rStyle w:val="underline"/>
          <w:rFonts w:eastAsiaTheme="minorEastAsia"/>
        </w:rPr>
        <w:t>.</w:t>
      </w:r>
      <w:r w:rsidRPr="00DC1BA0">
        <w:rPr>
          <w:sz w:val="16"/>
        </w:rPr>
        <w:t xml:space="preserve"> The color-blind and multicultural ideals’ </w:t>
      </w:r>
      <w:r w:rsidRPr="001426BC">
        <w:rPr>
          <w:rStyle w:val="underline"/>
          <w:rFonts w:eastAsiaTheme="minorEastAsia"/>
          <w:highlight w:val="yellow"/>
        </w:rPr>
        <w:t>acquiescence to whiteness</w:t>
      </w:r>
      <w:r w:rsidRPr="00DC1BA0">
        <w:rPr>
          <w:sz w:val="16"/>
        </w:rPr>
        <w:t xml:space="preserve"> is not so much a sign of their hypocrisy as it </w:t>
      </w:r>
      <w:r w:rsidRPr="001426BC">
        <w:rPr>
          <w:rStyle w:val="underline"/>
          <w:rFonts w:eastAsiaTheme="minorEastAsia"/>
          <w:highlight w:val="yellow"/>
        </w:rPr>
        <w:t>is proof of the determination of the white citizen</w:t>
      </w:r>
      <w:r w:rsidRPr="00DC1BA0">
        <w:rPr>
          <w:rStyle w:val="underline"/>
          <w:rFonts w:eastAsiaTheme="minorEastAsia"/>
        </w:rPr>
        <w:t xml:space="preserve"> to hold the cross-class alliance together</w:t>
      </w:r>
      <w:r w:rsidRPr="00DC1BA0">
        <w:rPr>
          <w:sz w:val="16"/>
        </w:rPr>
        <w:t xml:space="preserve"> in the post-Herrenvolkera. </w:t>
      </w:r>
      <w:r w:rsidRPr="00DC1BA0">
        <w:rPr>
          <w:rStyle w:val="underline"/>
          <w:rFonts w:eastAsiaTheme="minorEastAsia"/>
        </w:rPr>
        <w:t>Whether through resistance to analyzing race</w:t>
      </w:r>
      <w:r w:rsidRPr="00DC1BA0">
        <w:rPr>
          <w:sz w:val="16"/>
        </w:rPr>
        <w:t xml:space="preserve"> in terms of power or through a rearticulation of whiteness as a culture that, properly purged of its racist features, deserves recognition with any other, </w:t>
      </w:r>
      <w:r w:rsidRPr="00DC1BA0">
        <w:rPr>
          <w:rStyle w:val="underline"/>
          <w:rFonts w:eastAsiaTheme="minorEastAsia"/>
        </w:rPr>
        <w:t>the white citizen still lives, and has a will to live.</w:t>
      </w:r>
      <w:r w:rsidRPr="00DC1BA0">
        <w:rPr>
          <w:sz w:val="16"/>
        </w:rPr>
        <w:t xml:space="preserve"> The multicultural and color-blind ideals are not antinomies but flip sides of the same coin. By abandoning both we abandon the dispute between them, </w:t>
      </w:r>
      <w:r w:rsidRPr="001426BC">
        <w:rPr>
          <w:rStyle w:val="underline"/>
          <w:rFonts w:eastAsiaTheme="minorEastAsia"/>
          <w:highlight w:val="yellow"/>
        </w:rPr>
        <w:t xml:space="preserve">shifting the focus to the role of the white citizen in shaping the democratic imagination as well as in enforcing racial subordination. </w:t>
      </w:r>
      <w:r w:rsidRPr="001426BC">
        <w:rPr>
          <w:rStyle w:val="underline"/>
          <w:rFonts w:eastAsiaTheme="minorEastAsia"/>
          <w:i/>
          <w:highlight w:val="yellow"/>
        </w:rPr>
        <w:t>The radical democratic ideal</w:t>
      </w:r>
      <w:r w:rsidRPr="001426BC">
        <w:rPr>
          <w:i/>
          <w:sz w:val="16"/>
          <w:highlight w:val="yellow"/>
        </w:rPr>
        <w:t>,</w:t>
      </w:r>
      <w:r w:rsidRPr="00DC1BA0">
        <w:rPr>
          <w:sz w:val="16"/>
        </w:rPr>
        <w:t xml:space="preserve"> then, </w:t>
      </w:r>
      <w:r w:rsidRPr="001426BC">
        <w:rPr>
          <w:rStyle w:val="underline"/>
          <w:rFonts w:eastAsiaTheme="minorEastAsia"/>
          <w:highlight w:val="yellow"/>
        </w:rPr>
        <w:t>is neither</w:t>
      </w:r>
      <w:r w:rsidRPr="001426BC">
        <w:rPr>
          <w:rStyle w:val="underline"/>
          <w:rFonts w:eastAsiaTheme="minorEastAsia"/>
          <w:i/>
          <w:highlight w:val="yellow"/>
        </w:rPr>
        <w:t xml:space="preserve"> the refusal of recognition of race nor the equal recognition of cultures or </w:t>
      </w:r>
      <w:r w:rsidRPr="001426BC">
        <w:rPr>
          <w:rStyle w:val="underline"/>
          <w:rFonts w:eastAsiaTheme="minorEastAsia"/>
          <w:highlight w:val="yellow"/>
        </w:rPr>
        <w:t xml:space="preserve">races but the refusal of recognition of </w:t>
      </w:r>
      <w:proofErr w:type="gramStart"/>
      <w:r w:rsidRPr="001426BC">
        <w:rPr>
          <w:rStyle w:val="underline"/>
          <w:rFonts w:eastAsiaTheme="minorEastAsia"/>
          <w:highlight w:val="yellow"/>
        </w:rPr>
        <w:t>whiteness .Such</w:t>
      </w:r>
      <w:proofErr w:type="gramEnd"/>
      <w:r w:rsidRPr="001426BC">
        <w:rPr>
          <w:rStyle w:val="underline"/>
          <w:rFonts w:eastAsiaTheme="minorEastAsia"/>
          <w:highlight w:val="yellow"/>
        </w:rPr>
        <w:t xml:space="preserve"> a refusal opens up space to create new forms of identity</w:t>
      </w:r>
      <w:r w:rsidRPr="00DC1BA0">
        <w:rPr>
          <w:sz w:val="16"/>
        </w:rPr>
        <w:t>—for those who are white and those who are not—</w:t>
      </w:r>
      <w:r w:rsidRPr="001426BC">
        <w:rPr>
          <w:rStyle w:val="underline"/>
          <w:rFonts w:eastAsiaTheme="minorEastAsia"/>
          <w:highlight w:val="yellow"/>
        </w:rPr>
        <w:t>amidst a reinvigorated public sphere</w:t>
      </w:r>
      <w:r w:rsidRPr="00DC1BA0">
        <w:rPr>
          <w:sz w:val="16"/>
        </w:rPr>
        <w:t>. Outlining the politics of the refusal or abolitionof white democracy is the task of the Wnal chapter.</w:t>
      </w:r>
    </w:p>
    <w:p w14:paraId="44521C19" w14:textId="77777777" w:rsidR="00964917" w:rsidRDefault="00964917" w:rsidP="00964917">
      <w:pPr>
        <w:tabs>
          <w:tab w:val="left" w:pos="270"/>
        </w:tabs>
        <w:ind w:left="270"/>
        <w:rPr>
          <w:sz w:val="16"/>
        </w:rPr>
      </w:pPr>
    </w:p>
    <w:p w14:paraId="6E979019" w14:textId="77777777" w:rsidR="00964917" w:rsidRDefault="00964917" w:rsidP="00D9087E">
      <w:pPr>
        <w:ind w:left="270"/>
        <w:rPr>
          <w:sz w:val="14"/>
        </w:rPr>
      </w:pPr>
    </w:p>
    <w:p w14:paraId="5C4C90F4" w14:textId="0EF0F914" w:rsidR="00D9087E" w:rsidRDefault="00964917" w:rsidP="00964917">
      <w:pPr>
        <w:pStyle w:val="Heading3"/>
      </w:pPr>
      <w:r>
        <w:t>Public Sphere Impact</w:t>
      </w:r>
    </w:p>
    <w:p w14:paraId="0205C766" w14:textId="77777777" w:rsidR="00964917" w:rsidRDefault="00964917" w:rsidP="00964917"/>
    <w:p w14:paraId="6FC616F7" w14:textId="77777777" w:rsidR="00964917" w:rsidRDefault="00964917" w:rsidP="00964917">
      <w:pPr>
        <w:pStyle w:val="tag"/>
      </w:pPr>
      <w:r>
        <w:t>Their notions of white democracy are what justify military i</w:t>
      </w:r>
      <w:r w:rsidRPr="00CD3F90">
        <w:t>ntervention</w:t>
      </w:r>
      <w:r>
        <w:t xml:space="preserve">s in the name of “freedom”. It </w:t>
      </w:r>
      <w:r w:rsidRPr="00CD3F90">
        <w:t xml:space="preserve">is intrinsically linked to and props up the structures of white supremacy. </w:t>
      </w:r>
      <w:r>
        <w:t xml:space="preserve">This gets exported abroad as “assistance” which creates a violent, genocidal messianism </w:t>
      </w:r>
    </w:p>
    <w:p w14:paraId="1D6BF5A6" w14:textId="77777777" w:rsidR="00964917" w:rsidRPr="00CD3F90" w:rsidRDefault="00964917" w:rsidP="00964917">
      <w:pPr>
        <w:rPr>
          <w:b/>
          <w:sz w:val="16"/>
        </w:rPr>
      </w:pPr>
      <w:r w:rsidRPr="00CD3F90">
        <w:rPr>
          <w:sz w:val="16"/>
        </w:rPr>
        <w:br/>
      </w:r>
      <w:r w:rsidRPr="00CD3F90">
        <w:rPr>
          <w:b/>
          <w:sz w:val="24"/>
        </w:rPr>
        <w:t>Martinot 3</w:t>
      </w:r>
    </w:p>
    <w:p w14:paraId="51BB94C8" w14:textId="77777777" w:rsidR="00964917" w:rsidRPr="00CD3F90" w:rsidRDefault="00964917" w:rsidP="00964917">
      <w:pPr>
        <w:rPr>
          <w:sz w:val="16"/>
        </w:rPr>
      </w:pPr>
      <w:r w:rsidRPr="00CD3F90">
        <w:rPr>
          <w:sz w:val="16"/>
        </w:rPr>
        <w:t>Lecture at San Francisco State University in the Center for Interdisciplinary Programs,</w:t>
      </w:r>
    </w:p>
    <w:p w14:paraId="24478E55" w14:textId="77777777" w:rsidR="00964917" w:rsidRPr="00183911" w:rsidRDefault="00964917" w:rsidP="00964917">
      <w:pPr>
        <w:rPr>
          <w:sz w:val="14"/>
          <w:highlight w:val="yellow"/>
        </w:rPr>
      </w:pPr>
      <w:r w:rsidRPr="00CD3F90">
        <w:rPr>
          <w:sz w:val="14"/>
        </w:rPr>
        <w:t xml:space="preserve">(Steve, “The Cultural Roots of Interventionism in the US,” Social Justice Vol. 30, </w:t>
      </w:r>
      <w:r w:rsidRPr="00183911">
        <w:rPr>
          <w:sz w:val="14"/>
        </w:rPr>
        <w:t>No. 1 (2003), pp. 19-20</w:t>
      </w:r>
      <w:hyperlink r:id="rId42" w:history="1">
        <w:r w:rsidRPr="00183911">
          <w:rPr>
            <w:rStyle w:val="Hyperlink"/>
            <w:sz w:val="14"/>
          </w:rPr>
          <w:t>http://www.ocf.berkeley.edu/~marto/interventionism.htm</w:t>
        </w:r>
      </w:hyperlink>
      <w:r w:rsidRPr="00183911">
        <w:rPr>
          <w:sz w:val="14"/>
        </w:rPr>
        <w:t>)</w:t>
      </w:r>
      <w:r w:rsidRPr="00183911">
        <w:rPr>
          <w:sz w:val="14"/>
        </w:rPr>
        <w:tab/>
      </w:r>
    </w:p>
    <w:p w14:paraId="682C05E7" w14:textId="77777777" w:rsidR="00964917" w:rsidRDefault="00964917" w:rsidP="00964917">
      <w:pPr>
        <w:ind w:left="360"/>
        <w:rPr>
          <w:rStyle w:val="StyleBoldUnderline"/>
        </w:rPr>
      </w:pPr>
      <w:r w:rsidRPr="00CD3F90">
        <w:rPr>
          <w:rStyle w:val="StyleBoldUnderline"/>
          <w:highlight w:val="yellow"/>
        </w:rPr>
        <w:t>Beneath the</w:t>
      </w:r>
      <w:r w:rsidRPr="00CD3F90">
        <w:rPr>
          <w:rStyle w:val="StyleBoldUnderline"/>
        </w:rPr>
        <w:t xml:space="preserve"> </w:t>
      </w:r>
      <w:r w:rsidRPr="00CD3F90">
        <w:rPr>
          <w:rStyle w:val="Emphasis"/>
        </w:rPr>
        <w:t>historical</w:t>
      </w:r>
      <w:r w:rsidRPr="00CD3F90">
        <w:rPr>
          <w:rStyle w:val="StyleBoldUnderline"/>
        </w:rPr>
        <w:t xml:space="preserve"> </w:t>
      </w:r>
      <w:r w:rsidRPr="00CD3F90">
        <w:rPr>
          <w:rStyle w:val="StyleBoldUnderline"/>
          <w:highlight w:val="yellow"/>
        </w:rPr>
        <w:t>conflation</w:t>
      </w:r>
      <w:r w:rsidRPr="00CD3F90">
        <w:rPr>
          <w:rStyle w:val="StyleBoldUnderline"/>
        </w:rPr>
        <w:t xml:space="preserve"> of American nationalism and "white nationalism," </w:t>
      </w:r>
      <w:r w:rsidRPr="00CD3F90">
        <w:rPr>
          <w:rStyle w:val="StyleBoldUnderline"/>
          <w:highlight w:val="yellow"/>
        </w:rPr>
        <w:t>of representative democracy and "white democracy" that inhabits the American identity, the need for a threat to instigate the</w:t>
      </w:r>
      <w:r w:rsidRPr="00CD3F90">
        <w:rPr>
          <w:rStyle w:val="StyleBoldUnderline"/>
        </w:rPr>
        <w:t xml:space="preserve"> </w:t>
      </w:r>
      <w:r w:rsidRPr="00CD3F90">
        <w:rPr>
          <w:rStyle w:val="Emphasis"/>
        </w:rPr>
        <w:t>renewal of a</w:t>
      </w:r>
      <w:r w:rsidRPr="00CD3F90">
        <w:rPr>
          <w:rStyle w:val="StyleBoldUnderline"/>
        </w:rPr>
        <w:t xml:space="preserve"> </w:t>
      </w:r>
      <w:r w:rsidRPr="00CD3F90">
        <w:rPr>
          <w:rStyle w:val="StyleBoldUnderline"/>
          <w:highlight w:val="yellow"/>
        </w:rPr>
        <w:t>messianic project</w:t>
      </w:r>
      <w:r w:rsidRPr="00CD3F90">
        <w:rPr>
          <w:rStyle w:val="StyleBoldUnderline"/>
        </w:rPr>
        <w:t xml:space="preserve"> </w:t>
      </w:r>
      <w:r w:rsidRPr="00CD3F90">
        <w:rPr>
          <w:rStyle w:val="Emphasis"/>
        </w:rPr>
        <w:t>continually</w:t>
      </w:r>
      <w:r w:rsidRPr="00CD3F90">
        <w:rPr>
          <w:rStyle w:val="StyleBoldUnderline"/>
        </w:rPr>
        <w:t xml:space="preserve"> </w:t>
      </w:r>
      <w:r w:rsidRPr="00CD3F90">
        <w:rPr>
          <w:rStyle w:val="StyleBoldUnderline"/>
          <w:highlight w:val="yellow"/>
        </w:rPr>
        <w:t>reoccurs to confirm its "white racialized identity." This is the "higher responsibility</w:t>
      </w:r>
      <w:r w:rsidRPr="00CD3F90">
        <w:rPr>
          <w:rStyle w:val="StyleBoldUnderline"/>
        </w:rPr>
        <w:t>" to which the mainstream American responds when called upon by government violence against others, and which would be abrogated by the absence of intervention. (This is not determined by the color of a person's skin; we are speaking of "white supremacy" as a social structure, a social ethos, to which one subscribes through one's subscription to the "white nation.</w:t>
      </w:r>
      <w:proofErr w:type="gramStart"/>
      <w:r w:rsidRPr="00CD3F90">
        <w:rPr>
          <w:rStyle w:val="StyleBoldUnderline"/>
        </w:rPr>
        <w:t>")</w:t>
      </w:r>
      <w:proofErr w:type="gramEnd"/>
      <w:r w:rsidRPr="00CD3F90">
        <w:rPr>
          <w:rStyle w:val="StyleBoldUnderline"/>
        </w:rPr>
        <w:t xml:space="preserve">The paranoia and self-valorizing violence through which that "higher responsibility" expresses </w:t>
      </w:r>
      <w:proofErr w:type="gramStart"/>
      <w:r w:rsidRPr="00CD3F90">
        <w:rPr>
          <w:rStyle w:val="StyleBoldUnderline"/>
        </w:rPr>
        <w:t>itself</w:t>
      </w:r>
      <w:proofErr w:type="gramEnd"/>
      <w:r w:rsidRPr="00CD3F90">
        <w:rPr>
          <w:rStyle w:val="StyleBoldUnderline"/>
        </w:rPr>
        <w:t xml:space="preserve"> structures the foundations upon which American identity rests</w:t>
      </w:r>
      <w:r w:rsidRPr="00CD3F90">
        <w:t> </w:t>
      </w:r>
      <w:r w:rsidRPr="00CD3F90">
        <w:rPr>
          <w:sz w:val="14"/>
        </w:rPr>
        <w:t xml:space="preserve">(in its land emptying and labor-controlling endeavors). </w:t>
      </w:r>
      <w:r w:rsidRPr="00CD3F90">
        <w:rPr>
          <w:rStyle w:val="StyleBoldUnderline"/>
        </w:rPr>
        <w:t>They constitute the structure of its interventionist ethic</w:t>
      </w:r>
      <w:r w:rsidRPr="00CD3F90">
        <w:t>. </w:t>
      </w:r>
      <w:r w:rsidRPr="00CD3F90">
        <w:rPr>
          <w:rStyle w:val="Emphasis"/>
        </w:rPr>
        <w:t>As different manifestations of the same cultural structure, </w:t>
      </w:r>
      <w:r w:rsidRPr="00CD3F90">
        <w:rPr>
          <w:rStyle w:val="StyleBoldUnderline"/>
          <w:highlight w:val="yellow"/>
        </w:rPr>
        <w:t>white racialized identity and the ethic of governmental intervention are parallel. Each operates according to a</w:t>
      </w:r>
      <w:r w:rsidRPr="00CD3F90">
        <w:rPr>
          <w:rStyle w:val="StyleBoldUnderline"/>
        </w:rPr>
        <w:t xml:space="preserve"> prioritization of allegiance and consensus, a cultural </w:t>
      </w:r>
      <w:r w:rsidRPr="00CD3F90">
        <w:rPr>
          <w:rStyle w:val="StyleBoldUnderline"/>
          <w:highlight w:val="yellow"/>
        </w:rPr>
        <w:t>paranoia that criminalizes others to construct a defensive solidarity</w:t>
      </w:r>
      <w:r w:rsidRPr="00CD3F90">
        <w:rPr>
          <w:rStyle w:val="StyleBoldUnderline"/>
        </w:rPr>
        <w:t>, and a violence that relies on allegiance to self-referentially confirm the paranoia. The three aspects</w:t>
      </w:r>
      <w:r w:rsidRPr="00CD3F90">
        <w:t xml:space="preserve"> </w:t>
      </w:r>
      <w:r w:rsidRPr="00CD3F90">
        <w:rPr>
          <w:rStyle w:val="Emphasis"/>
        </w:rPr>
        <w:t>of the attack sequence —</w:t>
      </w:r>
      <w:r w:rsidRPr="00CD3F90">
        <w:t xml:space="preserve"> </w:t>
      </w:r>
      <w:r w:rsidRPr="00CD3F90">
        <w:rPr>
          <w:rStyle w:val="StyleBoldUnderline"/>
          <w:highlight w:val="yellow"/>
        </w:rPr>
        <w:t>identification of a criminal national leader, decriminalization of U.S. violence</w:t>
      </w:r>
      <w:r w:rsidRPr="00CD3F90">
        <w:rPr>
          <w:rStyle w:val="StyleBoldUnderline"/>
        </w:rPr>
        <w:t xml:space="preserve"> in dealing with that leader, </w:t>
      </w:r>
      <w:r w:rsidRPr="00CD3F90">
        <w:rPr>
          <w:rStyle w:val="StyleBoldUnderline"/>
          <w:highlight w:val="yellow"/>
        </w:rPr>
        <w:t xml:space="preserve">and </w:t>
      </w:r>
      <w:r w:rsidRPr="00CD3F90">
        <w:rPr>
          <w:rStyle w:val="StyleBoldUnderline"/>
          <w:i/>
          <w:highlight w:val="yellow"/>
        </w:rPr>
        <w:t>the self-consensualizing legitimacy of U.S. government strategies as forms of legality</w:t>
      </w:r>
      <w:r w:rsidRPr="00CD3F90">
        <w:rPr>
          <w:rStyle w:val="StyleBoldUnderline"/>
          <w:highlight w:val="yellow"/>
        </w:rPr>
        <w:t xml:space="preserve"> — reflect these dimensions</w:t>
      </w:r>
      <w:r w:rsidRPr="00CD3F90">
        <w:rPr>
          <w:rStyle w:val="StyleBoldUnderline"/>
        </w:rPr>
        <w:t xml:space="preserve">. The underlying </w:t>
      </w:r>
      <w:r w:rsidRPr="00CD3F90">
        <w:rPr>
          <w:rStyle w:val="StyleBoldUnderline"/>
          <w:highlight w:val="yellow"/>
        </w:rPr>
        <w:t>white racialized identity permits</w:t>
      </w:r>
      <w:r w:rsidRPr="00CD3F90">
        <w:rPr>
          <w:rStyle w:val="StyleBoldUnderline"/>
        </w:rPr>
        <w:t xml:space="preserve"> </w:t>
      </w:r>
      <w:r w:rsidRPr="00CD3F90">
        <w:rPr>
          <w:rStyle w:val="Emphasis"/>
        </w:rPr>
        <w:t>U</w:t>
      </w:r>
      <w:r w:rsidRPr="00CD3F90">
        <w:rPr>
          <w:rStyle w:val="Emphasis"/>
          <w:highlight w:val="yellow"/>
        </w:rPr>
        <w:t>.</w:t>
      </w:r>
      <w:r w:rsidRPr="00CD3F90">
        <w:rPr>
          <w:rStyle w:val="Emphasis"/>
        </w:rPr>
        <w:t>S.</w:t>
      </w:r>
      <w:r w:rsidRPr="00CD3F90">
        <w:rPr>
          <w:rStyle w:val="StyleBoldUnderline"/>
        </w:rPr>
        <w:t xml:space="preserve"> </w:t>
      </w:r>
      <w:r w:rsidRPr="00CD3F90">
        <w:rPr>
          <w:rStyle w:val="StyleBoldUnderline"/>
          <w:highlight w:val="yellow"/>
        </w:rPr>
        <w:t>interventionism</w:t>
      </w:r>
      <w:r w:rsidRPr="00CD3F90">
        <w:rPr>
          <w:rStyle w:val="StyleBoldUnderline"/>
        </w:rPr>
        <w:t xml:space="preserve"> to proceed </w:t>
      </w:r>
      <w:r w:rsidRPr="00CD3F90">
        <w:rPr>
          <w:rStyle w:val="StyleBoldUnderline"/>
          <w:highlight w:val="yellow"/>
        </w:rPr>
        <w:t>without ethical crisis</w:t>
      </w:r>
      <w:r w:rsidRPr="00CD3F90">
        <w:rPr>
          <w:rStyle w:val="StyleBoldUnderline"/>
        </w:rPr>
        <w:t xml:space="preserve">. The interventionary ethos appears moral to white supremacy </w:t>
      </w:r>
      <w:r w:rsidRPr="00CD3F90">
        <w:rPr>
          <w:rStyle w:val="StyleBoldUnderline"/>
          <w:highlight w:val="yellow"/>
        </w:rPr>
        <w:t>because it reproduces</w:t>
      </w:r>
      <w:r w:rsidRPr="00CD3F90">
        <w:rPr>
          <w:rStyle w:val="StyleBoldUnderline"/>
        </w:rPr>
        <w:t xml:space="preserve"> the structure that constitutes that </w:t>
      </w:r>
      <w:r w:rsidRPr="00CD3F90">
        <w:rPr>
          <w:rStyle w:val="StyleBoldUnderline"/>
          <w:highlight w:val="yellow"/>
        </w:rPr>
        <w:t>white supremacy</w:t>
      </w:r>
      <w:r w:rsidRPr="00CD3F90">
        <w:rPr>
          <w:rStyle w:val="StyleBoldUnderline"/>
        </w:rPr>
        <w:t>.</w:t>
      </w:r>
      <w:r w:rsidRPr="00CD3F90">
        <w:t> </w:t>
      </w:r>
      <w:r w:rsidRPr="00CD3F90">
        <w:rPr>
          <w:rStyle w:val="Emphasis"/>
        </w:rPr>
        <w:t>The assault on</w:t>
      </w:r>
      <w:r w:rsidRPr="00CD3F90">
        <w:t xml:space="preserve"> </w:t>
      </w:r>
      <w:r w:rsidRPr="00CD3F90">
        <w:rPr>
          <w:rStyle w:val="StyleBoldUnderline"/>
          <w:highlight w:val="yellow"/>
        </w:rPr>
        <w:t>Afghanistan</w:t>
      </w:r>
      <w:r w:rsidRPr="00CD3F90">
        <w:t> </w:t>
      </w:r>
      <w:r w:rsidRPr="00CD3F90">
        <w:rPr>
          <w:rStyle w:val="Emphasis"/>
        </w:rPr>
        <w:t>(retaliating for September 11 by destroying whole towns and killing thousands of civilians) criminalized the Taliban, unleashed an unprogrammatic military campaign to drive it off the land</w:t>
      </w:r>
      <w:r w:rsidRPr="00CD3F90">
        <w:rPr>
          <w:rStyle w:val="StyleBoldUnderline"/>
        </w:rPr>
        <w:t xml:space="preserve">, </w:t>
      </w:r>
      <w:r w:rsidRPr="00CD3F90">
        <w:rPr>
          <w:rStyle w:val="StyleBoldUnderline"/>
          <w:highlight w:val="yellow"/>
        </w:rPr>
        <w:t>and</w:t>
      </w:r>
      <w:r w:rsidRPr="00CD3F90">
        <w:rPr>
          <w:rStyle w:val="StyleBoldUnderline"/>
        </w:rPr>
        <w:t xml:space="preserve"> </w:t>
      </w:r>
      <w:r w:rsidRPr="00CD3F90">
        <w:rPr>
          <w:rStyle w:val="Emphasis"/>
          <w:sz w:val="6"/>
        </w:rPr>
        <w:t>used an arbitrary degree of violence against that land's people—all as a measure of U.S. messianic rectitude</w:t>
      </w:r>
      <w:r w:rsidRPr="00CD3F90">
        <w:rPr>
          <w:rStyle w:val="Emphasis"/>
        </w:rPr>
        <w:t>.</w:t>
      </w:r>
      <w:r w:rsidRPr="00CD3F90">
        <w:t> </w:t>
      </w:r>
      <w:r w:rsidRPr="00CD3F90">
        <w:rPr>
          <w:rStyle w:val="StyleBoldUnderline"/>
          <w:highlight w:val="yellow"/>
        </w:rPr>
        <w:t>Yugoslavia followed the same structure</w:t>
      </w:r>
      <w:r w:rsidRPr="00CD3F90">
        <w:rPr>
          <w:rStyle w:val="StyleBoldUnderline"/>
        </w:rPr>
        <w:t>, with the demand for it to abandon its sovereignty</w:t>
      </w:r>
      <w:r w:rsidRPr="00CD3F90">
        <w:t xml:space="preserve">, </w:t>
      </w:r>
      <w:r w:rsidRPr="00CD3F90">
        <w:rPr>
          <w:rStyle w:val="Emphasis"/>
        </w:rPr>
        <w:t>destruction of its terrain with bombs and ecological disaster (depleted uranium and demolished chemical plants), and the equation of Serbian existence with criminality</w:t>
      </w:r>
      <w:r w:rsidRPr="00CD3F90">
        <w:t>. </w:t>
      </w:r>
      <w:r w:rsidRPr="00CD3F90">
        <w:rPr>
          <w:rStyle w:val="StyleBoldUnderline"/>
        </w:rPr>
        <w:t xml:space="preserve">The assault confirms a messianic purpose for the white American identity by signifying that </w:t>
      </w:r>
      <w:r w:rsidRPr="00CD3F90">
        <w:rPr>
          <w:rStyle w:val="StyleBoldUnderline"/>
          <w:highlight w:val="yellow"/>
        </w:rPr>
        <w:t>the goal</w:t>
      </w:r>
      <w:r w:rsidRPr="00CD3F90">
        <w:rPr>
          <w:rStyle w:val="StyleBoldUnderline"/>
        </w:rPr>
        <w:t xml:space="preserve"> of the destruction </w:t>
      </w:r>
      <w:r w:rsidRPr="00CD3F90">
        <w:rPr>
          <w:rStyle w:val="StyleBoldUnderline"/>
          <w:highlight w:val="yellow"/>
        </w:rPr>
        <w:t>was "humanitarian</w:t>
      </w:r>
      <w:r w:rsidRPr="00CD3F90">
        <w:rPr>
          <w:rStyle w:val="StyleBoldUnderline"/>
        </w:rPr>
        <w:t>."</w:t>
      </w:r>
      <w:r w:rsidRPr="00CD3F90">
        <w:t xml:space="preserve"> </w:t>
      </w:r>
      <w:proofErr w:type="gramStart"/>
      <w:r w:rsidRPr="00CD3F90">
        <w:rPr>
          <w:rStyle w:val="Emphasis"/>
        </w:rPr>
        <w:t>And now, again, Iraq.</w:t>
      </w:r>
      <w:proofErr w:type="gramEnd"/>
      <w:r w:rsidRPr="00CD3F90">
        <w:rPr>
          <w:rStyle w:val="Emphasis"/>
        </w:rPr>
        <w:t xml:space="preserve"> If interventionism requires no political goal beyond rhetorical criminalization, then </w:t>
      </w:r>
      <w:r w:rsidRPr="00CD3F90">
        <w:rPr>
          <w:rStyle w:val="StyleBoldUnderline"/>
        </w:rPr>
        <w:t>messianism (of "democracy") thrown against the sovereignty of that perceived "threat" is sufficient</w:t>
      </w:r>
      <w:r w:rsidRPr="00CD3F90">
        <w:t xml:space="preserve">. </w:t>
      </w:r>
      <w:r w:rsidRPr="00CD3F90">
        <w:rPr>
          <w:rStyle w:val="Emphasis"/>
        </w:rPr>
        <w:t>Indeed, the paranoid inversion that sees the other's defense as aggression and its own interventionary aggression as defense makes a programmatic political purpose all but impossible.25</w:t>
      </w:r>
      <w:r w:rsidRPr="00CD3F90">
        <w:t> </w:t>
      </w:r>
      <w:r w:rsidRPr="00CD3F90">
        <w:rPr>
          <w:rStyle w:val="StyleBoldUnderline"/>
        </w:rPr>
        <w:t xml:space="preserve">The ability to criminalize and manufacture international solidarity against the other achieves that goal and confirms that its paranoid perception was real. If U.S. interventionism repeatedly proves itself to be white supremacist, </w:t>
      </w:r>
      <w:r w:rsidRPr="00CD3F90">
        <w:rPr>
          <w:rStyle w:val="StyleBoldUnderline"/>
          <w:highlight w:val="yellow"/>
        </w:rPr>
        <w:t>it is an exterminationist messianism</w:t>
      </w:r>
      <w:r w:rsidRPr="00CD3F90">
        <w:t>. </w:t>
      </w:r>
      <w:r w:rsidRPr="00CD3F90">
        <w:rPr>
          <w:rStyle w:val="Emphasis"/>
        </w:rPr>
        <w:t>As Joy James (1996: 46) puts it,</w:t>
      </w:r>
      <w:r w:rsidRPr="00CD3F90">
        <w:t> </w:t>
      </w:r>
      <w:r w:rsidRPr="00CD3F90">
        <w:rPr>
          <w:rStyle w:val="StyleBoldUnderline"/>
          <w:highlight w:val="yellow"/>
        </w:rPr>
        <w:t>there is always a genocidal dimension to white supremacy, as well as a violently enforced allegiance to it.</w:t>
      </w:r>
    </w:p>
    <w:p w14:paraId="32BF4BA7" w14:textId="77777777" w:rsidR="00964917" w:rsidRPr="00964917" w:rsidRDefault="00964917" w:rsidP="00964917"/>
    <w:p w14:paraId="04A4FFB3" w14:textId="77777777" w:rsidR="00F14B82" w:rsidRDefault="00F14B82" w:rsidP="00F14B82">
      <w:pPr>
        <w:pStyle w:val="RealHat"/>
      </w:pPr>
    </w:p>
    <w:p w14:paraId="48F227AB" w14:textId="77777777" w:rsidR="00F14B82" w:rsidRPr="006C497A" w:rsidRDefault="00F14B82" w:rsidP="00F14B82">
      <w:pPr>
        <w:pStyle w:val="RealHat"/>
      </w:pPr>
      <w:r w:rsidRPr="006C497A">
        <w:t>================</w:t>
      </w:r>
    </w:p>
    <w:p w14:paraId="0CE89EB5" w14:textId="4BD34687" w:rsidR="00F14B82" w:rsidRPr="006C497A" w:rsidRDefault="00F14B82" w:rsidP="00F14B82">
      <w:pPr>
        <w:pStyle w:val="RealHat"/>
      </w:pPr>
      <w:proofErr w:type="gramStart"/>
      <w:r w:rsidRPr="006C497A">
        <w:rPr>
          <w:rFonts w:ascii="Times New Roman" w:hAnsi="Times New Roman"/>
        </w:rPr>
        <w:t>█</w:t>
      </w:r>
      <w:r>
        <w:rPr>
          <w:rFonts w:ascii="Times New Roman" w:hAnsi="Times New Roman"/>
        </w:rPr>
        <w:t xml:space="preserve"> </w:t>
      </w:r>
      <w:r>
        <w:t xml:space="preserve"> The</w:t>
      </w:r>
      <w:proofErr w:type="gramEnd"/>
      <w:r>
        <w:t xml:space="preserve"> Impacts </w:t>
      </w:r>
      <w:r w:rsidRPr="006C497A">
        <w:rPr>
          <w:rFonts w:ascii="Times New Roman" w:hAnsi="Times New Roman"/>
        </w:rPr>
        <w:t>█</w:t>
      </w:r>
    </w:p>
    <w:p w14:paraId="531D3DCD" w14:textId="77777777" w:rsidR="00F14B82" w:rsidRDefault="00F14B82" w:rsidP="00F14B82">
      <w:pPr>
        <w:pStyle w:val="RealHat"/>
      </w:pPr>
      <w:r w:rsidRPr="006C497A">
        <w:t>================</w:t>
      </w:r>
    </w:p>
    <w:p w14:paraId="35446970" w14:textId="77777777" w:rsidR="00964917" w:rsidRDefault="00964917" w:rsidP="00964917">
      <w:pPr>
        <w:pStyle w:val="RealHat"/>
      </w:pPr>
    </w:p>
    <w:p w14:paraId="7DF4B017" w14:textId="77777777" w:rsidR="00F14B82" w:rsidRPr="003E6B2B" w:rsidRDefault="00F14B82" w:rsidP="00F14B82">
      <w:pPr>
        <w:pStyle w:val="Heading3"/>
      </w:pPr>
      <w:r>
        <w:t>Death Zones (Balibar Card)</w:t>
      </w:r>
    </w:p>
    <w:p w14:paraId="2F146315" w14:textId="77777777" w:rsidR="00F14B82" w:rsidRDefault="00F14B82" w:rsidP="00F14B82"/>
    <w:p w14:paraId="3C29F8DE" w14:textId="77777777" w:rsidR="00F14B82" w:rsidRPr="00451E69" w:rsidRDefault="00F14B82" w:rsidP="00F14B82">
      <w:pPr>
        <w:rPr>
          <w:b/>
          <w:sz w:val="24"/>
        </w:rPr>
      </w:pPr>
      <w:r w:rsidRPr="00451E69">
        <w:rPr>
          <w:b/>
          <w:sz w:val="24"/>
        </w:rPr>
        <w:t xml:space="preserve">The spatial logic behind environmental injustice is apart of a new globalized form of violence with the division between “life” and “death” zones </w:t>
      </w:r>
    </w:p>
    <w:p w14:paraId="313D2721" w14:textId="77777777" w:rsidR="00F14B82" w:rsidRPr="00451E69" w:rsidRDefault="00F14B82" w:rsidP="00F14B82">
      <w:pPr>
        <w:rPr>
          <w:rStyle w:val="cite"/>
        </w:rPr>
      </w:pPr>
    </w:p>
    <w:p w14:paraId="1212E599" w14:textId="77777777" w:rsidR="00F14B82" w:rsidRPr="00451E69" w:rsidRDefault="00F14B82" w:rsidP="00F14B82">
      <w:pPr>
        <w:rPr>
          <w:b/>
          <w:sz w:val="24"/>
        </w:rPr>
      </w:pPr>
      <w:r w:rsidRPr="00451E69">
        <w:rPr>
          <w:b/>
          <w:sz w:val="24"/>
        </w:rPr>
        <w:t>Balibar 4</w:t>
      </w:r>
    </w:p>
    <w:p w14:paraId="79FED26E" w14:textId="77777777" w:rsidR="00F14B82" w:rsidRDefault="00F14B82" w:rsidP="00F14B82">
      <w:r>
        <w:t xml:space="preserve"> </w:t>
      </w:r>
      <w:r>
        <w:rPr>
          <w:sz w:val="18"/>
        </w:rPr>
        <w:t>(Etienne Emeritus Professor of Philosohy at University of Paris-X and Distinguished Professor of Humanities at University of California-Irvine, We, The People of Europe? Reflections on Transnational Citizenship, p. 126-29)</w:t>
      </w:r>
    </w:p>
    <w:p w14:paraId="3FDBBA7A" w14:textId="77777777" w:rsidR="00F14B82" w:rsidRDefault="00F14B82" w:rsidP="00F14B82">
      <w:pPr>
        <w:tabs>
          <w:tab w:val="left" w:pos="630"/>
        </w:tabs>
        <w:ind w:left="180"/>
      </w:pPr>
      <w:r w:rsidRPr="00010396">
        <w:t xml:space="preserve">I am aware of all these difficulties, but I would maintain that a reality lies behind the notion of something “unprecedented.” Perhaps it is simply the fact that </w:t>
      </w:r>
      <w:r w:rsidRPr="00010396">
        <w:rPr>
          <w:rStyle w:val="underline"/>
          <w:rFonts w:eastAsiaTheme="minorEastAsia"/>
        </w:rPr>
        <w:t>a number of</w:t>
      </w:r>
      <w:r w:rsidRPr="00010396">
        <w:t xml:space="preserve"> </w:t>
      </w:r>
      <w:r w:rsidRPr="00DB57B4">
        <w:rPr>
          <w:sz w:val="14"/>
        </w:rPr>
        <w:t xml:space="preserve">heterogeneous methods or </w:t>
      </w:r>
      <w:r w:rsidRPr="00766E91">
        <w:rPr>
          <w:rStyle w:val="underline"/>
          <w:rFonts w:eastAsiaTheme="minorEastAsia"/>
          <w:highlight w:val="yellow"/>
        </w:rPr>
        <w:t>processes of extermination</w:t>
      </w:r>
      <w:r w:rsidRPr="00010396">
        <w:rPr>
          <w:rStyle w:val="underline"/>
          <w:rFonts w:eastAsiaTheme="minorEastAsia"/>
        </w:rPr>
        <w:t xml:space="preserve"> </w:t>
      </w:r>
      <w:r w:rsidRPr="00010396">
        <w:t>(by which I mean eliminating masses of individuals inas</w:t>
      </w:r>
      <w:r w:rsidRPr="00010396">
        <w:softHyphen/>
        <w:t xml:space="preserve">much as they belong to objective or subjective groups) </w:t>
      </w:r>
      <w:r w:rsidRPr="00766E91">
        <w:rPr>
          <w:rStyle w:val="underline"/>
          <w:rFonts w:eastAsiaTheme="minorEastAsia"/>
          <w:highlight w:val="yellow"/>
        </w:rPr>
        <w:t>have</w:t>
      </w:r>
      <w:r w:rsidRPr="00010396">
        <w:t xml:space="preserve"> themselves </w:t>
      </w:r>
      <w:r w:rsidRPr="00766E91">
        <w:rPr>
          <w:rStyle w:val="underline"/>
          <w:rFonts w:eastAsiaTheme="minorEastAsia"/>
          <w:highlight w:val="yellow"/>
        </w:rPr>
        <w:t>become “globalized</w:t>
      </w:r>
      <w:r w:rsidRPr="00531537">
        <w:rPr>
          <w:sz w:val="14"/>
          <w:szCs w:val="14"/>
        </w:rPr>
        <w:t>,” that is, operate in a similar manner everywhere in the world at the same time, and so progressively form a “chain,” giving full reality to what E. P. Thompson anticipated twenty years ago with the name “exterminism.”’3 In this series of connected proc</w:t>
      </w:r>
      <w:r w:rsidRPr="00212AD3">
        <w:rPr>
          <w:sz w:val="14"/>
          <w:szCs w:val="14"/>
        </w:rPr>
        <w:t>esses, we must include, precisely because they are heterogeneous—they do not have one and the same “cause,” but they produce cumulative effects: 1. Wars (both “civil” and “foreign,” a distinction that is not easy to draw in many cases, such as Yugoslavia or Chechnya). 2. Communal rioting, with ethnic and/or religious ideologies of “cleansing.” 3. Famines and other kinds of “absolute” poverty produced by the ruin of traditional or nontraditional economies. 4. Seemingly “natural” catastrophes, which in fact are killing on a mass scale because they are overdetermined by social, economic, and political structures, such as pandemics (for example, the dif</w:t>
      </w:r>
      <w:r w:rsidRPr="00212AD3">
        <w:rPr>
          <w:sz w:val="14"/>
          <w:szCs w:val="14"/>
        </w:rPr>
        <w:softHyphen/>
        <w:t>ference in the distribution of AIDS and the possibilities of treat</w:t>
      </w:r>
      <w:r w:rsidRPr="00212AD3">
        <w:rPr>
          <w:sz w:val="14"/>
          <w:szCs w:val="14"/>
        </w:rPr>
        <w:softHyphen/>
        <w:t>ment between Europe and North America on one side, Africa and some parts of Asia on the other), drought, floods, or earth</w:t>
      </w:r>
      <w:r w:rsidRPr="00212AD3">
        <w:rPr>
          <w:sz w:val="14"/>
          <w:szCs w:val="14"/>
        </w:rPr>
        <w:softHyphen/>
        <w:t>quakes in the absence of developed civil protection. In the end it would be my suggestion</w:t>
      </w:r>
      <w:r w:rsidRPr="00010396">
        <w:t xml:space="preserve"> </w:t>
      </w:r>
      <w:r w:rsidRPr="00010396">
        <w:rPr>
          <w:rStyle w:val="underline"/>
          <w:rFonts w:eastAsiaTheme="minorEastAsia"/>
        </w:rPr>
        <w:t>that the “</w:t>
      </w:r>
      <w:r w:rsidRPr="00766E91">
        <w:rPr>
          <w:rStyle w:val="underline"/>
          <w:rFonts w:eastAsiaTheme="minorEastAsia"/>
          <w:highlight w:val="yellow"/>
        </w:rPr>
        <w:t>globalization” of</w:t>
      </w:r>
      <w:r w:rsidRPr="00010396">
        <w:rPr>
          <w:rStyle w:val="underline"/>
          <w:rFonts w:eastAsiaTheme="minorEastAsia"/>
        </w:rPr>
        <w:t xml:space="preserve"> various kinds of </w:t>
      </w:r>
      <w:r w:rsidRPr="00766E91">
        <w:rPr>
          <w:rStyle w:val="underline"/>
          <w:rFonts w:eastAsiaTheme="minorEastAsia"/>
          <w:highlight w:val="yellow"/>
        </w:rPr>
        <w:t>extreme violence has produced a growing division</w:t>
      </w:r>
      <w:r w:rsidRPr="00010396">
        <w:rPr>
          <w:rStyle w:val="underline"/>
          <w:rFonts w:eastAsiaTheme="minorEastAsia"/>
        </w:rPr>
        <w:t xml:space="preserve"> of the “globalized” world </w:t>
      </w:r>
      <w:r w:rsidRPr="00766E91">
        <w:rPr>
          <w:rStyle w:val="underline"/>
          <w:rFonts w:eastAsiaTheme="minorEastAsia"/>
          <w:highlight w:val="yellow"/>
        </w:rPr>
        <w:t>into life zones and death zones</w:t>
      </w:r>
      <w:r w:rsidRPr="00010396">
        <w:rPr>
          <w:rStyle w:val="underline"/>
          <w:rFonts w:eastAsiaTheme="minorEastAsia"/>
        </w:rPr>
        <w:t xml:space="preserve">. Between </w:t>
      </w:r>
      <w:r w:rsidRPr="00766E91">
        <w:rPr>
          <w:rStyle w:val="underline"/>
          <w:rFonts w:eastAsiaTheme="minorEastAsia"/>
          <w:highlight w:val="yellow"/>
        </w:rPr>
        <w:t>these zones (which</w:t>
      </w:r>
      <w:r w:rsidRPr="00010396">
        <w:t xml:space="preserve"> indeed </w:t>
      </w:r>
      <w:r w:rsidRPr="00766E91">
        <w:rPr>
          <w:rStyle w:val="underline"/>
          <w:rFonts w:eastAsiaTheme="minorEastAsia"/>
          <w:highlight w:val="yellow"/>
        </w:rPr>
        <w:t>are</w:t>
      </w:r>
      <w:r w:rsidRPr="00010396">
        <w:t xml:space="preserve"> intricate and frequently </w:t>
      </w:r>
      <w:r w:rsidRPr="00766E91">
        <w:rPr>
          <w:rStyle w:val="underline"/>
          <w:rFonts w:eastAsiaTheme="minorEastAsia"/>
          <w:highlight w:val="yellow"/>
        </w:rPr>
        <w:t>reproduced within the bound</w:t>
      </w:r>
      <w:r w:rsidRPr="00766E91">
        <w:rPr>
          <w:rStyle w:val="underline"/>
          <w:rFonts w:eastAsiaTheme="minorEastAsia"/>
          <w:highlight w:val="yellow"/>
        </w:rPr>
        <w:softHyphen/>
        <w:t>aries of a single</w:t>
      </w:r>
      <w:r w:rsidRPr="00010396">
        <w:rPr>
          <w:rStyle w:val="underline"/>
          <w:rFonts w:eastAsiaTheme="minorEastAsia"/>
        </w:rPr>
        <w:t xml:space="preserve"> </w:t>
      </w:r>
      <w:r w:rsidRPr="00010396">
        <w:t xml:space="preserve">country or </w:t>
      </w:r>
      <w:r w:rsidRPr="00766E91">
        <w:rPr>
          <w:rStyle w:val="underline"/>
          <w:rFonts w:eastAsiaTheme="minorEastAsia"/>
          <w:highlight w:val="yellow"/>
        </w:rPr>
        <w:t>city) there exists a decisive and fragile super</w:t>
      </w:r>
      <w:r w:rsidRPr="00766E91">
        <w:rPr>
          <w:rStyle w:val="underline"/>
          <w:rFonts w:eastAsiaTheme="minorEastAsia"/>
          <w:highlight w:val="yellow"/>
        </w:rPr>
        <w:softHyphen/>
        <w:t>border, which raises fears and concerns about the unity and division of mankind</w:t>
      </w:r>
      <w:r w:rsidRPr="00010396">
        <w:rPr>
          <w:rStyle w:val="underline"/>
          <w:rFonts w:eastAsiaTheme="minorEastAsia"/>
        </w:rPr>
        <w:t>—something like a global and local “enmity line,”</w:t>
      </w:r>
      <w:r w:rsidRPr="00010396">
        <w:t xml:space="preserve"> </w:t>
      </w:r>
      <w:r w:rsidRPr="00DB57B4">
        <w:rPr>
          <w:sz w:val="14"/>
        </w:rPr>
        <w:t xml:space="preserve">like the “amity line” that existed in the beginning of the modern European seizure of the world.’4 It is </w:t>
      </w:r>
      <w:r w:rsidRPr="00766E91">
        <w:rPr>
          <w:rStyle w:val="underline"/>
          <w:rFonts w:eastAsiaTheme="minorEastAsia"/>
          <w:highlight w:val="yellow"/>
        </w:rPr>
        <w:t>this</w:t>
      </w:r>
      <w:r w:rsidRPr="00010396">
        <w:rPr>
          <w:rStyle w:val="underline"/>
          <w:rFonts w:eastAsiaTheme="minorEastAsia"/>
        </w:rPr>
        <w:t xml:space="preserve"> superborder,</w:t>
      </w:r>
      <w:r w:rsidRPr="00010396">
        <w:t xml:space="preserve"> this enmity line, that </w:t>
      </w:r>
      <w:r w:rsidRPr="00766E91">
        <w:rPr>
          <w:rStyle w:val="underline"/>
          <w:rFonts w:eastAsiaTheme="minorEastAsia"/>
          <w:highlight w:val="yellow"/>
        </w:rPr>
        <w:t>becomes</w:t>
      </w:r>
      <w:r w:rsidRPr="00010396">
        <w:t xml:space="preserve"> </w:t>
      </w:r>
      <w:r w:rsidRPr="00DB57B4">
        <w:rPr>
          <w:sz w:val="14"/>
        </w:rPr>
        <w:t>at the same time an object of permanent show and</w:t>
      </w:r>
      <w:r w:rsidRPr="00010396">
        <w:t xml:space="preserve"> </w:t>
      </w:r>
      <w:r w:rsidRPr="00766E91">
        <w:rPr>
          <w:rStyle w:val="underline"/>
          <w:rFonts w:eastAsiaTheme="minorEastAsia"/>
          <w:highlight w:val="yellow"/>
        </w:rPr>
        <w:t>a hot place for intervention but also for nonintervention</w:t>
      </w:r>
      <w:r w:rsidRPr="00010396">
        <w:t xml:space="preserve">. </w:t>
      </w:r>
      <w:r w:rsidRPr="00DB57B4">
        <w:rPr>
          <w:sz w:val="14"/>
        </w:rPr>
        <w:t xml:space="preserve">We might discuss whether </w:t>
      </w:r>
      <w:r w:rsidRPr="00010396">
        <w:rPr>
          <w:rStyle w:val="underline"/>
          <w:rFonts w:eastAsiaTheme="minorEastAsia"/>
        </w:rPr>
        <w:t>the most worry</w:t>
      </w:r>
      <w:r w:rsidRPr="00010396">
        <w:rPr>
          <w:rStyle w:val="underline"/>
          <w:rFonts w:eastAsiaTheme="minorEastAsia"/>
        </w:rPr>
        <w:softHyphen/>
        <w:t>ing aspect of present international politics is “humanitarian intervention” or “generalized nonintervention</w:t>
      </w:r>
      <w:r w:rsidRPr="00010396">
        <w:t xml:space="preserve">,” </w:t>
      </w:r>
      <w:r w:rsidRPr="00212AD3">
        <w:rPr>
          <w:sz w:val="14"/>
          <w:szCs w:val="14"/>
        </w:rPr>
        <w:t xml:space="preserve">or one coming after the other. Should </w:t>
      </w:r>
      <w:proofErr w:type="gramStart"/>
      <w:r w:rsidRPr="00212AD3">
        <w:rPr>
          <w:sz w:val="14"/>
          <w:szCs w:val="14"/>
        </w:rPr>
        <w:t>We Consider Extreme Violence to Be “Rational” or “Functional” from the Point of View of Market Capitalism</w:t>
      </w:r>
      <w:proofErr w:type="gramEnd"/>
      <w:r w:rsidRPr="00212AD3">
        <w:rPr>
          <w:sz w:val="14"/>
          <w:szCs w:val="14"/>
        </w:rPr>
        <w:t xml:space="preserve"> (the “Liberal Economy”)?  This is a very difficult question—in fact, I think it is the most difficult question—but it cannot be avoided; hence it is also the most intellec</w:t>
      </w:r>
      <w:r w:rsidRPr="00212AD3">
        <w:rPr>
          <w:sz w:val="14"/>
          <w:szCs w:val="14"/>
        </w:rPr>
        <w:softHyphen/>
        <w:t>tually challenging. Again, we should warn against a paralogism that is only too obvious but nonetheless frequent: that of mistaking conse</w:t>
      </w:r>
      <w:r w:rsidRPr="00212AD3">
        <w:rPr>
          <w:sz w:val="14"/>
          <w:szCs w:val="14"/>
        </w:rPr>
        <w:softHyphen/>
        <w:t>quences for goals or purposes. (But is it really possible to discuss social systems in terms of purposes? On the other hand, can we avoid reflecting on the immanent ends, or “logic,” of a structure such as capitalism?) It seems to me, very schematically, that the difficulty arises from the two opposite “global effects” that derive from the emergence of a chain of mass violence—as compared, for example, with what Marx called primi</w:t>
      </w:r>
      <w:r w:rsidRPr="00212AD3">
        <w:rPr>
          <w:sz w:val="14"/>
          <w:szCs w:val="14"/>
        </w:rPr>
        <w:softHyphen/>
        <w:t>tive accumulation when he described the creation of the preconditions for capitalist accumulation in terms of the violent suppression of the poor. One kind of effect is simply to generalize material and moral insecurity for millions of potential workers, that is, to induce a massive proletarianization or reproletarianization (a new phase of proletarianiza</w:t>
      </w:r>
      <w:r w:rsidRPr="00212AD3">
        <w:rPr>
          <w:sz w:val="14"/>
          <w:szCs w:val="14"/>
        </w:rPr>
        <w:softHyphen/>
        <w:t>tion that crucially involves a return of many to the proletarian condition from which they had more or less escaped, given that insecurity is pre</w:t>
      </w:r>
      <w:r w:rsidRPr="00212AD3">
        <w:rPr>
          <w:sz w:val="14"/>
          <w:szCs w:val="14"/>
        </w:rPr>
        <w:softHyphen/>
        <w:t>cisely the heart of the “proletarian condition”). This process is contem</w:t>
      </w:r>
      <w:r w:rsidRPr="00212AD3">
        <w:rPr>
          <w:sz w:val="14"/>
          <w:szCs w:val="14"/>
        </w:rPr>
        <w:softHyphen/>
        <w:t>porary with an increased mobility of capital and also humans, and so it takes place across borders. But, seen historically, it can also be distributed among several political varieties:  1. In the “North,” it involves a partial or deep dismantling of the social policies and the institutions of social citizenship created by the welfare state, what I call the “national social state,” and therefore also a violent transition from welfare to workfare, from the social state to the penal state (the United States showing the way in this respect, as was convincingly argued in a recent essay by Loic Wacquant).’5 2. In the “South,” it involves destroying and inverting the “develop</w:t>
      </w:r>
      <w:r w:rsidRPr="00212AD3">
        <w:rPr>
          <w:sz w:val="14"/>
          <w:szCs w:val="14"/>
        </w:rPr>
        <w:softHyphen/>
        <w:t>mental” programs and policies, which admittedly did not suffice to produce the desired “takeoff’ but indicated a way to resist impoverishment. 3. In the “semiperiphery,” to borrow Immanuel Wallerstein’s cate</w:t>
      </w:r>
      <w:r w:rsidRPr="00212AD3">
        <w:rPr>
          <w:sz w:val="14"/>
          <w:szCs w:val="14"/>
        </w:rPr>
        <w:softHyphen/>
        <w:t>gory, it was connected with the collapse of the dictatorial struc</w:t>
      </w:r>
      <w:r w:rsidRPr="00212AD3">
        <w:rPr>
          <w:sz w:val="14"/>
          <w:szCs w:val="14"/>
        </w:rPr>
        <w:softHyphen/>
        <w:t>ture called “real existing socialism,” which was based on scarcity and corruption, but again kept the polarization of riches and poverty within certain limits.  Let me suggest that</w:t>
      </w:r>
      <w:r w:rsidRPr="00010396">
        <w:t xml:space="preserve"> </w:t>
      </w:r>
      <w:r w:rsidRPr="00010396">
        <w:rPr>
          <w:rStyle w:val="underline"/>
          <w:rFonts w:eastAsiaTheme="minorEastAsia"/>
        </w:rPr>
        <w:t>a common formal feature of all these pro</w:t>
      </w:r>
      <w:r w:rsidRPr="00010396">
        <w:rPr>
          <w:rStyle w:val="underline"/>
          <w:rFonts w:eastAsiaTheme="minorEastAsia"/>
        </w:rPr>
        <w:softHyphen/>
        <w:t>cesses</w:t>
      </w:r>
      <w:r w:rsidRPr="00010396">
        <w:t xml:space="preserve"> resulting in the reproletarianization of the labor force </w:t>
      </w:r>
      <w:r w:rsidRPr="00010396">
        <w:rPr>
          <w:rStyle w:val="underline"/>
          <w:rFonts w:eastAsiaTheme="minorEastAsia"/>
        </w:rPr>
        <w:t>is</w:t>
      </w:r>
      <w:r w:rsidRPr="00010396">
        <w:t xml:space="preserve"> the fact </w:t>
      </w:r>
      <w:r w:rsidRPr="00010396">
        <w:rPr>
          <w:rStyle w:val="underline"/>
          <w:rFonts w:eastAsiaTheme="minorEastAsia"/>
        </w:rPr>
        <w:t>that they suppress</w:t>
      </w:r>
      <w:r w:rsidRPr="00010396">
        <w:t xml:space="preserve"> or minimize </w:t>
      </w:r>
      <w:r w:rsidRPr="00010396">
        <w:rPr>
          <w:rStyle w:val="underline"/>
          <w:rFonts w:eastAsiaTheme="minorEastAsia"/>
        </w:rPr>
        <w:t>the forms and possibilities of representa</w:t>
      </w:r>
      <w:r w:rsidRPr="00010396">
        <w:rPr>
          <w:rStyle w:val="underline"/>
          <w:rFonts w:eastAsiaTheme="minorEastAsia"/>
        </w:rPr>
        <w:softHyphen/>
        <w:t>tion of the subaltern within the state apparatus itself, or</w:t>
      </w:r>
      <w:r w:rsidRPr="00010396">
        <w:t xml:space="preserve">, </w:t>
      </w:r>
      <w:r w:rsidRPr="00DB57B4">
        <w:rPr>
          <w:sz w:val="14"/>
        </w:rPr>
        <w:t xml:space="preserve">if you prefer, </w:t>
      </w:r>
      <w:r w:rsidRPr="00010396">
        <w:rPr>
          <w:rStyle w:val="underline"/>
          <w:rFonts w:eastAsiaTheme="minorEastAsia"/>
        </w:rPr>
        <w:t>the possibilities of</w:t>
      </w:r>
      <w:r w:rsidRPr="00010396">
        <w:t xml:space="preserve"> </w:t>
      </w:r>
      <w:r w:rsidRPr="00DB57B4">
        <w:rPr>
          <w:sz w:val="14"/>
        </w:rPr>
        <w:t xml:space="preserve">more or less </w:t>
      </w:r>
      <w:r w:rsidRPr="00010396">
        <w:rPr>
          <w:rStyle w:val="underline"/>
          <w:rFonts w:eastAsiaTheme="minorEastAsia"/>
        </w:rPr>
        <w:t>effective counterpower</w:t>
      </w:r>
      <w:r w:rsidRPr="00010396">
        <w:t xml:space="preserve">. With this remark I </w:t>
      </w:r>
      <w:r w:rsidRPr="00010396">
        <w:rPr>
          <w:rStyle w:val="underline"/>
          <w:rFonts w:eastAsiaTheme="minorEastAsia"/>
        </w:rPr>
        <w:t>want to emphasize the political aspect of processes that</w:t>
      </w:r>
      <w:r w:rsidRPr="00010396">
        <w:t xml:space="preserve">, </w:t>
      </w:r>
      <w:r w:rsidRPr="00DB57B4">
        <w:rPr>
          <w:sz w:val="14"/>
        </w:rPr>
        <w:t>in the first in</w:t>
      </w:r>
      <w:r w:rsidRPr="00DB57B4">
        <w:rPr>
          <w:sz w:val="14"/>
        </w:rPr>
        <w:softHyphen/>
        <w:t xml:space="preserve">stance, </w:t>
      </w:r>
      <w:r w:rsidRPr="00010396">
        <w:rPr>
          <w:rStyle w:val="underline"/>
          <w:rFonts w:eastAsiaTheme="minorEastAsia"/>
        </w:rPr>
        <w:t>seem to be mainly “economic</w:t>
      </w:r>
      <w:r w:rsidRPr="00DB57B4">
        <w:rPr>
          <w:sz w:val="14"/>
        </w:rPr>
        <w:t xml:space="preserve">.” This political aspect, I think, is even more decisive when we turn to the other scene, the other kind of result produced by massive violence, although the mechanism here is extremely mysterious. </w:t>
      </w:r>
      <w:proofErr w:type="gramStart"/>
      <w:r w:rsidRPr="00DB57B4">
        <w:rPr>
          <w:sz w:val="14"/>
        </w:rPr>
        <w:t>Mysterious but real, unquestionably.</w:t>
      </w:r>
      <w:proofErr w:type="gramEnd"/>
      <w:r w:rsidRPr="00010396">
        <w:t xml:space="preserve"> </w:t>
      </w:r>
      <w:r w:rsidRPr="00010396">
        <w:rPr>
          <w:rStyle w:val="underline"/>
          <w:rFonts w:eastAsiaTheme="minorEastAsia"/>
        </w:rPr>
        <w:t>I am thinking of a much more destructive tendency, destructive</w:t>
      </w:r>
      <w:r w:rsidRPr="00010396">
        <w:t xml:space="preserve"> </w:t>
      </w:r>
      <w:r w:rsidRPr="00010396">
        <w:rPr>
          <w:rStyle w:val="underline"/>
          <w:rFonts w:eastAsiaTheme="minorEastAsia"/>
        </w:rPr>
        <w:t xml:space="preserve">not of welfare or traditional ways of life, but of the social bond itself </w:t>
      </w:r>
      <w:r w:rsidRPr="00010396">
        <w:t>a</w:t>
      </w:r>
      <w:r w:rsidRPr="00DB57B4">
        <w:rPr>
          <w:sz w:val="14"/>
        </w:rPr>
        <w:t xml:space="preserve">nd, in the end, of “bare life.”’6 Let us think of Michel Foucault, who used to oppose two kinds of politics: “Let live” and “let die.”’7 </w:t>
      </w:r>
      <w:r w:rsidRPr="00010396">
        <w:rPr>
          <w:rStyle w:val="underline"/>
          <w:rFonts w:eastAsiaTheme="minorEastAsia"/>
        </w:rPr>
        <w:t>In the face of the cumulative effects of</w:t>
      </w:r>
      <w:r w:rsidRPr="00010396">
        <w:t xml:space="preserve"> </w:t>
      </w:r>
      <w:r w:rsidRPr="00010396">
        <w:rPr>
          <w:rStyle w:val="underline"/>
          <w:rFonts w:eastAsiaTheme="minorEastAsia"/>
        </w:rPr>
        <w:t>different forms of extreme violence</w:t>
      </w:r>
      <w:r w:rsidRPr="00010396">
        <w:t xml:space="preserve"> or cruelty </w:t>
      </w:r>
      <w:r w:rsidRPr="00010396">
        <w:rPr>
          <w:rStyle w:val="underline"/>
          <w:rFonts w:eastAsiaTheme="minorEastAsia"/>
        </w:rPr>
        <w:t>that are displayed in</w:t>
      </w:r>
      <w:r w:rsidRPr="00010396">
        <w:t xml:space="preserve"> </w:t>
      </w:r>
      <w:r w:rsidRPr="00DB57B4">
        <w:rPr>
          <w:sz w:val="14"/>
        </w:rPr>
        <w:t xml:space="preserve">what I called </w:t>
      </w:r>
      <w:r w:rsidRPr="00010396">
        <w:rPr>
          <w:rStyle w:val="underline"/>
          <w:rFonts w:eastAsiaTheme="minorEastAsia"/>
        </w:rPr>
        <w:t>the “death zones” of humanity, we are led to admit that the current mode of production and reproduction has become a mode of production for elimination, a reproduction of populations that are not likely to be productively used or exploited but are always already superfluous, and therefore can be only eliminated either through “political” or “natural” means</w:t>
      </w:r>
      <w:r w:rsidRPr="00010396">
        <w:t>—what some Latin American sociologists provocatively call poblacion chatarra, “</w:t>
      </w:r>
      <w:r w:rsidRPr="00766E91">
        <w:rPr>
          <w:rStyle w:val="underline"/>
          <w:rFonts w:eastAsiaTheme="minorEastAsia"/>
          <w:highlight w:val="yellow"/>
        </w:rPr>
        <w:t>gar</w:t>
      </w:r>
      <w:r w:rsidRPr="00766E91">
        <w:rPr>
          <w:rStyle w:val="underline"/>
          <w:rFonts w:eastAsiaTheme="minorEastAsia"/>
          <w:highlight w:val="yellow"/>
        </w:rPr>
        <w:softHyphen/>
        <w:t>bage humans,” to be “thrown” away, out of the global city</w:t>
      </w:r>
      <w:r w:rsidRPr="00010396">
        <w:rPr>
          <w:rStyle w:val="underline"/>
          <w:rFonts w:eastAsiaTheme="minorEastAsia"/>
        </w:rPr>
        <w:t>.</w:t>
      </w:r>
      <w:r w:rsidRPr="00010396">
        <w:t xml:space="preserve">’6 </w:t>
      </w:r>
      <w:r w:rsidRPr="00010396">
        <w:rPr>
          <w:rStyle w:val="underline"/>
          <w:rFonts w:eastAsiaTheme="minorEastAsia"/>
        </w:rPr>
        <w:t>If this is the case, the question arises  once again: what is the rationality of tha</w:t>
      </w:r>
      <w:r w:rsidRPr="00010396">
        <w:t xml:space="preserve">t? </w:t>
      </w:r>
      <w:r w:rsidRPr="00DB57B4">
        <w:rPr>
          <w:sz w:val="14"/>
        </w:rPr>
        <w:t xml:space="preserve">Or do we face an absolute triumph of irrationality? </w:t>
      </w:r>
      <w:r w:rsidRPr="00010396">
        <w:rPr>
          <w:rStyle w:val="underline"/>
          <w:rFonts w:eastAsiaTheme="minorEastAsia"/>
        </w:rPr>
        <w:t>My suggestion would be: it is economically irrational</w:t>
      </w:r>
      <w:r w:rsidRPr="00010396">
        <w:t xml:space="preserve"> </w:t>
      </w:r>
      <w:r w:rsidRPr="00DB57B4">
        <w:rPr>
          <w:sz w:val="14"/>
        </w:rPr>
        <w:t xml:space="preserve">(because it amounts to a limitation of the scale of accumulation), </w:t>
      </w:r>
      <w:r w:rsidRPr="00010396">
        <w:rPr>
          <w:rStyle w:val="underline"/>
          <w:rFonts w:eastAsiaTheme="minorEastAsia"/>
        </w:rPr>
        <w:t>but</w:t>
      </w:r>
      <w:r w:rsidRPr="00010396">
        <w:t xml:space="preserve"> </w:t>
      </w:r>
      <w:r w:rsidRPr="00DB57B4">
        <w:rPr>
          <w:sz w:val="14"/>
        </w:rPr>
        <w:t>it is politically rational—or, better said</w:t>
      </w:r>
      <w:r w:rsidRPr="00DB57B4">
        <w:rPr>
          <w:rStyle w:val="underline"/>
          <w:rFonts w:eastAsiaTheme="minorEastAsia"/>
          <w:sz w:val="14"/>
        </w:rPr>
        <w:t xml:space="preserve">, </w:t>
      </w:r>
      <w:r w:rsidRPr="00010396">
        <w:rPr>
          <w:rStyle w:val="underline"/>
          <w:rFonts w:eastAsiaTheme="minorEastAsia"/>
        </w:rPr>
        <w:t>it can be interpreted in political terms</w:t>
      </w:r>
      <w:r w:rsidRPr="00010396">
        <w:t xml:space="preserve">. </w:t>
      </w:r>
      <w:r w:rsidRPr="00212AD3">
        <w:rPr>
          <w:sz w:val="14"/>
          <w:szCs w:val="14"/>
        </w:rPr>
        <w:t>The fact is that history does not move simply in a circle, the circular pattern of successive phases of accumulation. Economic and political class struggles have already taken place in the nineteenth and twentieth centuries with the result of limiting the possibilities of exploitation, creating a balance of forces, and this event remains, so to speak, in the “memory” of the sys</w:t>
      </w:r>
      <w:r w:rsidRPr="00212AD3">
        <w:rPr>
          <w:sz w:val="14"/>
          <w:szCs w:val="14"/>
        </w:rPr>
        <w:softHyphen/>
        <w:t>tem. The system (and probably also some of its theoreticians and politi</w:t>
      </w:r>
      <w:r w:rsidRPr="00212AD3">
        <w:rPr>
          <w:sz w:val="14"/>
          <w:szCs w:val="14"/>
        </w:rPr>
        <w:softHyphen/>
        <w:t>cians) “knows” that there is no exploitation without class struggles, no class struggles without organization and representation of the exploited, no representation and organization without a tendency toward political and social citizenship. This is precisely what current capitalism cannot afford: there is no possibility of a “global social state” corresponding to the “national social states” in some parts of the world during the last century. I mean</w:t>
      </w:r>
      <w:proofErr w:type="gramStart"/>
      <w:r w:rsidRPr="00212AD3">
        <w:rPr>
          <w:sz w:val="14"/>
          <w:szCs w:val="14"/>
        </w:rPr>
        <w:t>,</w:t>
      </w:r>
      <w:proofErr w:type="gramEnd"/>
      <w:r w:rsidRPr="00212AD3">
        <w:rPr>
          <w:sz w:val="14"/>
          <w:szCs w:val="14"/>
        </w:rPr>
        <w:t xml:space="preserve"> there is no political possibility. Therefore there is politi</w:t>
      </w:r>
      <w:r w:rsidRPr="00212AD3">
        <w:rPr>
          <w:sz w:val="14"/>
          <w:szCs w:val="14"/>
        </w:rPr>
        <w:softHyphen/>
        <w:t>cal resistance, very violent indeed, to every move in that direction. Tech</w:t>
      </w:r>
      <w:r w:rsidRPr="00212AD3">
        <w:rPr>
          <w:sz w:val="14"/>
          <w:szCs w:val="14"/>
        </w:rPr>
        <w:softHyphen/>
        <w:t>nological revolutions provide a positive but insufficient condition for the deproletarianization of the actual or potential labor force. This time, di</w:t>
      </w:r>
      <w:r w:rsidRPr="00212AD3">
        <w:rPr>
          <w:sz w:val="14"/>
          <w:szCs w:val="14"/>
        </w:rPr>
        <w:softHyphen/>
        <w:t>rect political repression may also be insufficient</w:t>
      </w:r>
      <w:r w:rsidRPr="00010396">
        <w:t xml:space="preserve">. </w:t>
      </w:r>
      <w:r w:rsidRPr="00766E91">
        <w:rPr>
          <w:rStyle w:val="underline"/>
          <w:rFonts w:eastAsiaTheme="minorEastAsia"/>
          <w:highlight w:val="yellow"/>
        </w:rPr>
        <w:t>Elimination or exter</w:t>
      </w:r>
      <w:r w:rsidRPr="00766E91">
        <w:rPr>
          <w:rStyle w:val="underline"/>
          <w:rFonts w:eastAsiaTheme="minorEastAsia"/>
          <w:highlight w:val="yellow"/>
        </w:rPr>
        <w:softHyphen/>
        <w:t xml:space="preserve">mination has to take place, “passive,” if possible, “active” if necessary; </w:t>
      </w:r>
      <w:r w:rsidRPr="00766E91">
        <w:rPr>
          <w:rStyle w:val="underline"/>
          <w:rFonts w:eastAsiaTheme="minorEastAsia"/>
        </w:rPr>
        <w:t>mutual elimination is “best,”</w:t>
      </w:r>
      <w:r w:rsidRPr="00010396">
        <w:rPr>
          <w:rStyle w:val="underline"/>
          <w:rFonts w:eastAsiaTheme="minorEastAsia"/>
        </w:rPr>
        <w:t xml:space="preserve"> but it has to be encouraged from outside</w:t>
      </w:r>
      <w:r w:rsidRPr="00010396">
        <w:t xml:space="preserve">. This is what allows me to suggest (and it already takes me to my third question) that </w:t>
      </w:r>
      <w:r w:rsidRPr="00010396">
        <w:rPr>
          <w:rStyle w:val="underline"/>
          <w:rFonts w:eastAsiaTheme="minorEastAsia"/>
        </w:rPr>
        <w:t>if the “economy of global violence” is not functional</w:t>
      </w:r>
      <w:r w:rsidRPr="00010396">
        <w:t xml:space="preserve"> </w:t>
      </w:r>
      <w:r w:rsidRPr="00DB57B4">
        <w:rPr>
          <w:sz w:val="14"/>
        </w:rPr>
        <w:t xml:space="preserve">(because its immanent goals are indeed contradictory), </w:t>
      </w:r>
      <w:r w:rsidRPr="00010396">
        <w:rPr>
          <w:rStyle w:val="underline"/>
          <w:rFonts w:eastAsiaTheme="minorEastAsia"/>
        </w:rPr>
        <w:t>it remains in a sense teleological: the “same” populations are massively targeted</w:t>
      </w:r>
      <w:r w:rsidRPr="00010396">
        <w:t xml:space="preserve"> </w:t>
      </w:r>
      <w:r w:rsidRPr="00DB57B4">
        <w:rPr>
          <w:sz w:val="14"/>
        </w:rPr>
        <w:t>(or the reverse: those populations that are targeted become progressively assimi</w:t>
      </w:r>
      <w:r w:rsidRPr="00DB57B4">
        <w:rPr>
          <w:sz w:val="14"/>
        </w:rPr>
        <w:softHyphen/>
        <w:t xml:space="preserve">lated, they look “the same”). </w:t>
      </w:r>
      <w:r w:rsidRPr="00010396">
        <w:rPr>
          <w:rStyle w:val="underline"/>
          <w:rFonts w:eastAsiaTheme="minorEastAsia"/>
        </w:rPr>
        <w:t>They are qualitatively “deterritorialized</w:t>
      </w:r>
      <w:r w:rsidRPr="00010396">
        <w:t xml:space="preserve">,” </w:t>
      </w:r>
      <w:r w:rsidRPr="00DB57B4">
        <w:rPr>
          <w:sz w:val="14"/>
        </w:rPr>
        <w:t xml:space="preserve">as Gilles Deleuze would say, </w:t>
      </w:r>
      <w:r w:rsidRPr="00010396">
        <w:rPr>
          <w:rStyle w:val="underline"/>
          <w:rFonts w:eastAsiaTheme="minorEastAsia"/>
        </w:rPr>
        <w:t xml:space="preserve">in an intensive rather than extensive sense: </w:t>
      </w:r>
      <w:r w:rsidRPr="00DB57B4">
        <w:rPr>
          <w:rStyle w:val="underline"/>
          <w:rFonts w:eastAsiaTheme="minorEastAsia"/>
          <w:highlight w:val="yellow"/>
        </w:rPr>
        <w:t>they “live” on the edge of the city, under permanent threat of elimination; but</w:t>
      </w:r>
      <w:r w:rsidRPr="00010396">
        <w:t xml:space="preserve"> also, conversely, they live and are perceived as “nomads,” even when they are fixed in their homelands, that is, </w:t>
      </w:r>
      <w:r w:rsidRPr="00DB57B4">
        <w:rPr>
          <w:rStyle w:val="underline"/>
          <w:rFonts w:eastAsiaTheme="minorEastAsia"/>
          <w:highlight w:val="yellow"/>
        </w:rPr>
        <w:t>their mere existence</w:t>
      </w:r>
      <w:r w:rsidRPr="00010396">
        <w:rPr>
          <w:rStyle w:val="underline"/>
          <w:rFonts w:eastAsiaTheme="minorEastAsia"/>
        </w:rPr>
        <w:t>,</w:t>
      </w:r>
      <w:r w:rsidRPr="00010396">
        <w:t xml:space="preserve"> their quantity, </w:t>
      </w:r>
      <w:r w:rsidRPr="00DB57B4">
        <w:rPr>
          <w:rStyle w:val="underline"/>
          <w:rFonts w:eastAsiaTheme="minorEastAsia"/>
          <w:highlight w:val="yellow"/>
        </w:rPr>
        <w:t>their movements, their virtual claims of rights and citizenship are per</w:t>
      </w:r>
      <w:r w:rsidRPr="00DB57B4">
        <w:rPr>
          <w:rStyle w:val="underline"/>
          <w:rFonts w:eastAsiaTheme="minorEastAsia"/>
          <w:highlight w:val="yellow"/>
        </w:rPr>
        <w:softHyphen/>
        <w:t>ceived as a threat for “civilization</w:t>
      </w:r>
      <w:r w:rsidRPr="00212AD3">
        <w:rPr>
          <w:sz w:val="14"/>
          <w:szCs w:val="14"/>
        </w:rPr>
        <w:t>.”  In the End, Does “Extreme Violence” Form a “Global System”? Violence can be highly “unpolitical”—this is what I wanted to suggest— but still form a system or be considered “systematic” if its various forms reinforce each other, if they contribute to creating the conditions for their succession and encroachment, if in the end they build a chain of “</w:t>
      </w:r>
      <w:proofErr w:type="gramStart"/>
      <w:r w:rsidRPr="00212AD3">
        <w:rPr>
          <w:sz w:val="14"/>
          <w:szCs w:val="14"/>
        </w:rPr>
        <w:t>human(</w:t>
      </w:r>
      <w:proofErr w:type="gramEnd"/>
      <w:r w:rsidRPr="00212AD3">
        <w:rPr>
          <w:sz w:val="14"/>
          <w:szCs w:val="14"/>
        </w:rPr>
        <w:t>itarian) catastrophes” where actions to prevent the spread of cruelty and extermination, or simply limit their effects, are systematically obstructed. This teleology without an end is exactly what I suggested calling, in the most objective manner, “preventive counterrevolution” or, better perhaps, “preventive counterinsurrection.” It is only seemingly “Hobbesian,” since the weapon used against a “war of all against all” is another kind of war (Le Monde recently spoke about Colombia in terms of “a war against society” waged by the state and the Mafiosi together).’9</w:t>
      </w:r>
      <w:r w:rsidRPr="00010396">
        <w:t xml:space="preserve"> </w:t>
      </w:r>
      <w:r w:rsidRPr="00010396">
        <w:rPr>
          <w:rStyle w:val="underline"/>
          <w:rFonts w:eastAsiaTheme="minorEastAsia"/>
        </w:rPr>
        <w:t>It is politics as antipolitics, but it appears as a system because of the many connections between the heterogeneous forms of violence (arms trade</w:t>
      </w:r>
      <w:r w:rsidRPr="00010396">
        <w:t xml:space="preserve"> </w:t>
      </w:r>
      <w:r w:rsidRPr="006F2FCA">
        <w:rPr>
          <w:rStyle w:val="SubtleEmphasis"/>
        </w:rPr>
        <w:t xml:space="preserve">indispensable to state budgets with corruption; </w:t>
      </w:r>
      <w:r w:rsidRPr="00010396">
        <w:rPr>
          <w:rStyle w:val="underline"/>
          <w:rFonts w:eastAsiaTheme="minorEastAsia"/>
        </w:rPr>
        <w:t>corruption</w:t>
      </w:r>
      <w:r w:rsidRPr="00010396">
        <w:t xml:space="preserve"> </w:t>
      </w:r>
      <w:r w:rsidRPr="006F2FCA">
        <w:rPr>
          <w:rStyle w:val="SubtleEmphasis"/>
        </w:rPr>
        <w:t>with criminality;</w:t>
      </w:r>
      <w:r w:rsidRPr="00010396">
        <w:t xml:space="preserve"> </w:t>
      </w:r>
      <w:r w:rsidRPr="00010396">
        <w:rPr>
          <w:rStyle w:val="underline"/>
          <w:rFonts w:eastAsiaTheme="minorEastAsia"/>
        </w:rPr>
        <w:t>drug</w:t>
      </w:r>
      <w:r w:rsidRPr="00010396">
        <w:t xml:space="preserve">, </w:t>
      </w:r>
      <w:r w:rsidRPr="00010396">
        <w:rPr>
          <w:rStyle w:val="underline"/>
          <w:rFonts w:eastAsiaTheme="minorEastAsia"/>
        </w:rPr>
        <w:t>organ</w:t>
      </w:r>
      <w:r w:rsidRPr="00010396">
        <w:t xml:space="preserve">, </w:t>
      </w:r>
      <w:r w:rsidRPr="00010396">
        <w:rPr>
          <w:rStyle w:val="underline"/>
          <w:rFonts w:eastAsiaTheme="minorEastAsia"/>
        </w:rPr>
        <w:t>and</w:t>
      </w:r>
      <w:r w:rsidRPr="00010396">
        <w:t xml:space="preserve"> </w:t>
      </w:r>
      <w:r w:rsidRPr="006F2FCA">
        <w:rPr>
          <w:rStyle w:val="SubtleEmphasis"/>
        </w:rPr>
        <w:t>modern</w:t>
      </w:r>
      <w:r w:rsidRPr="00010396">
        <w:t xml:space="preserve"> </w:t>
      </w:r>
      <w:r w:rsidRPr="00010396">
        <w:rPr>
          <w:rStyle w:val="underline"/>
          <w:rFonts w:eastAsiaTheme="minorEastAsia"/>
        </w:rPr>
        <w:t>slave trade</w:t>
      </w:r>
      <w:r w:rsidRPr="00010396">
        <w:t xml:space="preserve"> </w:t>
      </w:r>
      <w:r w:rsidRPr="006F2FCA">
        <w:rPr>
          <w:rStyle w:val="SubtleEmphasis"/>
        </w:rPr>
        <w:t>with dictatorships; dic</w:t>
      </w:r>
      <w:r w:rsidRPr="006F2FCA">
        <w:rPr>
          <w:rStyle w:val="SubtleEmphasis"/>
        </w:rPr>
        <w:softHyphen/>
        <w:t>tatorships with civil wars and terror);</w:t>
      </w:r>
      <w:r w:rsidRPr="00010396">
        <w:t xml:space="preserve"> </w:t>
      </w:r>
      <w:r w:rsidRPr="00010396">
        <w:rPr>
          <w:rStyle w:val="underline"/>
          <w:rFonts w:eastAsiaTheme="minorEastAsia"/>
        </w:rPr>
        <w:t>and perhaps also, last but not least, because there is a politics of extreme violence that confuses all the forms to erect the figure of “evil</w:t>
      </w:r>
      <w:r w:rsidRPr="00010396">
        <w:t xml:space="preserve">” </w:t>
      </w:r>
      <w:r w:rsidRPr="00DB57B4">
        <w:rPr>
          <w:sz w:val="14"/>
        </w:rPr>
        <w:t>(humanitarian intervention sometimes partic</w:t>
      </w:r>
      <w:r w:rsidRPr="00DB57B4">
        <w:rPr>
          <w:sz w:val="14"/>
        </w:rPr>
        <w:softHyphen/>
        <w:t xml:space="preserve">ipates in that), </w:t>
      </w:r>
      <w:r w:rsidRPr="00010396">
        <w:rPr>
          <w:rStyle w:val="underline"/>
          <w:rFonts w:eastAsiaTheme="minorEastAsia"/>
        </w:rPr>
        <w:t xml:space="preserve">and </w:t>
      </w:r>
      <w:r w:rsidRPr="00DB57B4">
        <w:rPr>
          <w:rStyle w:val="underline"/>
          <w:rFonts w:eastAsiaTheme="minorEastAsia"/>
          <w:highlight w:val="yellow"/>
        </w:rPr>
        <w:t>because there is an economics of extreme violence, which makes both coverage and intervention sources of profitable busi</w:t>
      </w:r>
      <w:r w:rsidRPr="00DB57B4">
        <w:rPr>
          <w:rStyle w:val="underline"/>
          <w:rFonts w:eastAsiaTheme="minorEastAsia"/>
          <w:highlight w:val="yellow"/>
        </w:rPr>
        <w:softHyphen/>
        <w:t>ness</w:t>
      </w:r>
      <w:r w:rsidRPr="00010396">
        <w:t xml:space="preserve">. I spoke of </w:t>
      </w:r>
      <w:r w:rsidRPr="00DB57B4">
        <w:rPr>
          <w:rStyle w:val="underline"/>
          <w:rFonts w:eastAsiaTheme="minorEastAsia"/>
          <w:highlight w:val="yellow"/>
        </w:rPr>
        <w:t>a division between zones of life and zones of death</w:t>
      </w:r>
      <w:r w:rsidRPr="00010396">
        <w:t xml:space="preserve">, with a fragile line of demarcation. It </w:t>
      </w:r>
      <w:r w:rsidRPr="00010396">
        <w:rPr>
          <w:rStyle w:val="underline"/>
          <w:rFonts w:eastAsiaTheme="minorEastAsia"/>
        </w:rPr>
        <w:t>was tantamount to speaking of the “total</w:t>
      </w:r>
      <w:r w:rsidRPr="00010396">
        <w:rPr>
          <w:rStyle w:val="underline"/>
          <w:rFonts w:eastAsiaTheme="minorEastAsia"/>
        </w:rPr>
        <w:softHyphen/>
        <w:t>itarian” aspects of globalization</w:t>
      </w:r>
      <w:r w:rsidRPr="00010396">
        <w:t xml:space="preserve">. </w:t>
      </w:r>
      <w:r w:rsidRPr="006F2FCA">
        <w:rPr>
          <w:rStyle w:val="SubtleEmphasis"/>
        </w:rPr>
        <w:t>But globalization is clearly not only that</w:t>
      </w:r>
      <w:r w:rsidRPr="00010396">
        <w:t xml:space="preserve">. </w:t>
      </w:r>
      <w:r w:rsidRPr="00010396">
        <w:rPr>
          <w:rStyle w:val="underline"/>
          <w:rFonts w:eastAsiaTheme="minorEastAsia"/>
        </w:rPr>
        <w:t>At the moment at which humankind becomes economically</w:t>
      </w:r>
      <w:r w:rsidRPr="00010396">
        <w:t xml:space="preserve"> </w:t>
      </w:r>
      <w:r w:rsidRPr="006F2FCA">
        <w:rPr>
          <w:rStyle w:val="SubtleEmphasis"/>
        </w:rPr>
        <w:t>and, to some extent, culturally “</w:t>
      </w:r>
      <w:r w:rsidRPr="00010396">
        <w:rPr>
          <w:rStyle w:val="underline"/>
          <w:rFonts w:eastAsiaTheme="minorEastAsia"/>
        </w:rPr>
        <w:t>united,” it is violently divided “</w:t>
      </w:r>
      <w:r w:rsidRPr="00DB57B4">
        <w:t>biopolitically.”</w:t>
      </w:r>
      <w:r w:rsidRPr="00DB57B4">
        <w:rPr>
          <w:rStyle w:val="underline"/>
          <w:rFonts w:eastAsiaTheme="minorEastAsia"/>
        </w:rPr>
        <w:t xml:space="preserve"> A poli</w:t>
      </w:r>
      <w:r w:rsidRPr="00DB57B4">
        <w:rPr>
          <w:rStyle w:val="underline"/>
          <w:rFonts w:eastAsiaTheme="minorEastAsia"/>
        </w:rPr>
        <w:softHyphen/>
        <w:t>tics of</w:t>
      </w:r>
      <w:r w:rsidRPr="00DB57B4">
        <w:t xml:space="preserve"> </w:t>
      </w:r>
      <w:r w:rsidRPr="006F2FCA">
        <w:rPr>
          <w:rStyle w:val="SubtleEmphasis"/>
        </w:rPr>
        <w:t>civility (or a politics of human rights)</w:t>
      </w:r>
      <w:r w:rsidRPr="00DB57B4">
        <w:t xml:space="preserve"> </w:t>
      </w:r>
      <w:r w:rsidRPr="00DB57B4">
        <w:rPr>
          <w:rStyle w:val="underline"/>
          <w:rFonts w:eastAsiaTheme="minorEastAsia"/>
        </w:rPr>
        <w:t xml:space="preserve">can be either the imaginary substitute of the destroyed unity, or the set of initiatives that reintroduce everywhere, and particularly on the borderlines themselves, the issue of equality, </w:t>
      </w:r>
      <w:proofErr w:type="gramStart"/>
      <w:r w:rsidRPr="00DB57B4">
        <w:rPr>
          <w:rStyle w:val="underline"/>
          <w:rFonts w:eastAsiaTheme="minorEastAsia"/>
        </w:rPr>
        <w:t>the</w:t>
      </w:r>
      <w:proofErr w:type="gramEnd"/>
      <w:r w:rsidRPr="00DB57B4">
        <w:t xml:space="preserve"> </w:t>
      </w:r>
      <w:r w:rsidRPr="00DB57B4">
        <w:rPr>
          <w:rStyle w:val="underline"/>
          <w:rFonts w:eastAsiaTheme="minorEastAsia"/>
        </w:rPr>
        <w:t>horizon of political action</w:t>
      </w:r>
      <w:r w:rsidRPr="00DB57B4">
        <w:t>.</w:t>
      </w:r>
    </w:p>
    <w:p w14:paraId="04AFCC48" w14:textId="77777777" w:rsidR="00451E69" w:rsidRDefault="00451E69" w:rsidP="00F14B82">
      <w:pPr>
        <w:tabs>
          <w:tab w:val="left" w:pos="630"/>
        </w:tabs>
        <w:ind w:left="180"/>
      </w:pPr>
    </w:p>
    <w:p w14:paraId="197A3D90" w14:textId="77777777" w:rsidR="00451E69" w:rsidRDefault="00451E69" w:rsidP="00451E69">
      <w:pPr>
        <w:pStyle w:val="Heading3"/>
      </w:pPr>
      <w:r>
        <w:t>Equity First (Laituri &amp; Kirby)</w:t>
      </w:r>
    </w:p>
    <w:p w14:paraId="01987CA2"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b/>
          <w:sz w:val="24"/>
        </w:rPr>
      </w:pPr>
    </w:p>
    <w:p w14:paraId="51F1F29F"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p>
    <w:p w14:paraId="49F59833"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Equitable solutions to energy justice require making equality our first priority – only by placing the risks of disadvantaged communities at the center of our impact calculus can we address the disempowerment</w:t>
      </w:r>
    </w:p>
    <w:p w14:paraId="6DDCCB0B"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p>
    <w:p w14:paraId="4A666220"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Laituri and Kirby 94</w:t>
      </w:r>
    </w:p>
    <w:p w14:paraId="54CF4CA7" w14:textId="77777777" w:rsidR="00451E69" w:rsidRDefault="00451E69" w:rsidP="00451E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 xml:space="preserve">(Melina and Andrew, Professor of Social Sciences, Arizona State U, and Associate Dean for Academic Affairs, Auckland, “Finding Fairness in America's Cities? The Search for Environmental Equity in Everyday Life”, Journal of Social Issues, Vol. 50, No. 3, 1994, pp. 121-139 JSTOR) </w:t>
      </w:r>
    </w:p>
    <w:p w14:paraId="2FBC7324" w14:textId="77777777" w:rsidR="00451E69" w:rsidRDefault="00451E69" w:rsidP="00451E69">
      <w:pPr>
        <w:pStyle w:val="Small"/>
        <w:tabs>
          <w:tab w:val="left" w:pos="180"/>
        </w:tabs>
        <w:ind w:left="180"/>
        <w:rPr>
          <w:rStyle w:val="StyleBoldUnderline"/>
        </w:rPr>
      </w:pPr>
      <w:r>
        <w:t xml:space="preserve">We have argued that any consideration of green justice cannot be limited solely to wildemess areas; it must include too the issue of natural resources as they are manifested within our urban areas. Indeed, </w:t>
      </w:r>
      <w:r w:rsidRPr="00976A7B">
        <w:rPr>
          <w:rStyle w:val="StyleBoldUnderline"/>
          <w:highlight w:val="yellow"/>
        </w:rPr>
        <w:t>a growing voice within American cities sees the inequitable distribution of these resources as</w:t>
      </w:r>
      <w:r w:rsidRPr="00437A16">
        <w:rPr>
          <w:rStyle w:val="StyleBoldUnderline"/>
        </w:rPr>
        <w:t xml:space="preserve"> yet another dimension of </w:t>
      </w:r>
      <w:r w:rsidRPr="00976A7B">
        <w:rPr>
          <w:rStyle w:val="StyleBoldUnderline"/>
          <w:highlight w:val="yellow"/>
        </w:rPr>
        <w:t>inequality within society</w:t>
      </w:r>
      <w:r w:rsidRPr="00437A16">
        <w:rPr>
          <w:rStyle w:val="StyleBoldUnderline"/>
        </w:rPr>
        <w:t>.</w:t>
      </w:r>
      <w:r>
        <w:t xml:space="preserve"> Class and ethnicity already determine a great deal of our opportunities; there is mounting empirical evidence that poverty and color are frequently associated with a poor quality of life and poor access to a healthy environment. </w:t>
      </w:r>
      <w:r w:rsidRPr="00437A16">
        <w:rPr>
          <w:rStyle w:val="StyleBoldUnderline"/>
        </w:rPr>
        <w:t xml:space="preserve">While many of us have observed these inequities, </w:t>
      </w:r>
      <w:r w:rsidRPr="00976A7B">
        <w:rPr>
          <w:rStyle w:val="StyleBoldUnderline"/>
          <w:highlight w:val="yellow"/>
        </w:rPr>
        <w:t>such observations have been slow to infiltrate the</w:t>
      </w:r>
      <w:r w:rsidRPr="00437A16">
        <w:rPr>
          <w:rStyle w:val="StyleBoldUnderline"/>
        </w:rPr>
        <w:t xml:space="preserve"> planning process and the </w:t>
      </w:r>
      <w:r w:rsidRPr="00976A7B">
        <w:rPr>
          <w:rStyle w:val="StyleBoldUnderline"/>
          <w:highlight w:val="yellow"/>
        </w:rPr>
        <w:t>political realm</w:t>
      </w:r>
      <w:r w:rsidRPr="00437A16">
        <w:rPr>
          <w:rStyle w:val="StyleBoldUnderline"/>
        </w:rPr>
        <w:t xml:space="preserve">. This is because </w:t>
      </w:r>
      <w:r w:rsidRPr="00976A7B">
        <w:rPr>
          <w:rStyle w:val="StyleBoldUnderline"/>
          <w:highlight w:val="yellow"/>
        </w:rPr>
        <w:t>we have depended upon models of rationality</w:t>
      </w:r>
      <w:r w:rsidRPr="00437A16">
        <w:rPr>
          <w:rStyle w:val="StyleBoldUnderline"/>
        </w:rPr>
        <w:t xml:space="preserve">, in both the analysis of risk and the determination of environmental </w:t>
      </w:r>
      <w:proofErr w:type="gramStart"/>
      <w:r w:rsidRPr="00437A16">
        <w:rPr>
          <w:rStyle w:val="StyleBoldUnderline"/>
        </w:rPr>
        <w:t xml:space="preserve">impacts, </w:t>
      </w:r>
      <w:r w:rsidRPr="00976A7B">
        <w:rPr>
          <w:rStyle w:val="StyleBoldUnderline"/>
          <w:highlight w:val="yellow"/>
        </w:rPr>
        <w:t>that</w:t>
      </w:r>
      <w:proofErr w:type="gramEnd"/>
      <w:r w:rsidRPr="00976A7B">
        <w:rPr>
          <w:rStyle w:val="StyleBoldUnderline"/>
          <w:highlight w:val="yellow"/>
        </w:rPr>
        <w:t xml:space="preserve"> are incapable of incorporating</w:t>
      </w:r>
      <w:r w:rsidRPr="00437A16">
        <w:rPr>
          <w:rStyle w:val="StyleBoldUnderline"/>
        </w:rPr>
        <w:t xml:space="preserve"> </w:t>
      </w:r>
      <w:r w:rsidRPr="00976A7B">
        <w:rPr>
          <w:rStyle w:val="SubtleEmphasis"/>
        </w:rPr>
        <w:t>issues of</w:t>
      </w:r>
      <w:r w:rsidRPr="00437A16">
        <w:rPr>
          <w:rStyle w:val="StyleBoldUnderline"/>
        </w:rPr>
        <w:t xml:space="preserve"> </w:t>
      </w:r>
      <w:r w:rsidRPr="00976A7B">
        <w:rPr>
          <w:rStyle w:val="StyleBoldUnderline"/>
          <w:highlight w:val="yellow"/>
        </w:rPr>
        <w:t>equity</w:t>
      </w:r>
      <w:r w:rsidRPr="00976A7B">
        <w:rPr>
          <w:rStyle w:val="StyleBoldUnderline"/>
        </w:rPr>
        <w:t>. It is for this reason</w:t>
      </w:r>
      <w:r w:rsidRPr="00437A16">
        <w:rPr>
          <w:rStyle w:val="StyleBoldUnderline"/>
        </w:rPr>
        <w:t xml:space="preserve"> that </w:t>
      </w:r>
      <w:r w:rsidRPr="00976A7B">
        <w:rPr>
          <w:rStyle w:val="StyleBoldUnderline"/>
          <w:highlight w:val="yellow"/>
        </w:rPr>
        <w:t>we argued</w:t>
      </w:r>
      <w:r w:rsidRPr="00437A16">
        <w:rPr>
          <w:rStyle w:val="StyleBoldUnderline"/>
        </w:rPr>
        <w:t xml:space="preserve"> </w:t>
      </w:r>
      <w:r w:rsidRPr="00976A7B">
        <w:rPr>
          <w:rStyle w:val="StyleBoldUnderline"/>
          <w:highlight w:val="yellow"/>
        </w:rPr>
        <w:t>for the creation of new approaches, ones that are congruent with the needs and views of the residents themselves</w:t>
      </w:r>
      <w:r>
        <w:t xml:space="preserve">. We have shown, in the discussion of the Environmental Equity Assessment, that </w:t>
      </w:r>
      <w:r w:rsidRPr="00437A16">
        <w:rPr>
          <w:rStyle w:val="StyleBoldUnderline"/>
        </w:rPr>
        <w:t xml:space="preserve">it is possible to generate formal </w:t>
      </w:r>
      <w:r w:rsidRPr="00976A7B">
        <w:rPr>
          <w:rStyle w:val="StyleBoldUnderline"/>
          <w:highlight w:val="yellow"/>
        </w:rPr>
        <w:t xml:space="preserve">methodologies that allow us to incorporate a broader spectrum of </w:t>
      </w:r>
      <w:r w:rsidRPr="00976A7B">
        <w:rPr>
          <w:rStyle w:val="StyleBoldUnderline"/>
        </w:rPr>
        <w:t>issues,</w:t>
      </w:r>
      <w:r w:rsidRPr="00437A16">
        <w:rPr>
          <w:rStyle w:val="StyleBoldUnderline"/>
        </w:rPr>
        <w:t xml:space="preserve"> ranging from </w:t>
      </w:r>
      <w:r w:rsidRPr="00976A7B">
        <w:rPr>
          <w:rStyle w:val="StyleBoldUnderline"/>
          <w:highlight w:val="yellow"/>
        </w:rPr>
        <w:t>community views</w:t>
      </w:r>
      <w:r w:rsidRPr="00437A16">
        <w:rPr>
          <w:rStyle w:val="StyleBoldUnderline"/>
        </w:rPr>
        <w:t xml:space="preserve"> on risk through to a broad range of economic impacts and possible types of compensation</w:t>
      </w:r>
      <w:r>
        <w:t xml:space="preserve">. Our necessarily briefcase study of Tucson provides a sketch of how such an EEA can be developed. For psychologists, </w:t>
      </w:r>
      <w:r w:rsidRPr="00976A7B">
        <w:rPr>
          <w:rStyle w:val="StyleBoldUnderline"/>
          <w:highlight w:val="yellow"/>
        </w:rPr>
        <w:t>this</w:t>
      </w:r>
      <w:r w:rsidRPr="00437A16">
        <w:rPr>
          <w:rStyle w:val="StyleBoldUnderline"/>
        </w:rPr>
        <w:t xml:space="preserve"> </w:t>
      </w:r>
      <w:r w:rsidRPr="00976A7B">
        <w:rPr>
          <w:rStyle w:val="SubtleEmphasis"/>
          <w:highlight w:val="yellow"/>
        </w:rPr>
        <w:t>analysis</w:t>
      </w:r>
      <w:r w:rsidRPr="00437A16">
        <w:rPr>
          <w:rStyle w:val="StyleBoldUnderline"/>
        </w:rPr>
        <w:t xml:space="preserve"> </w:t>
      </w:r>
      <w:r w:rsidRPr="00976A7B">
        <w:rPr>
          <w:rStyle w:val="StyleBoldUnderline"/>
          <w:highlight w:val="yellow"/>
        </w:rPr>
        <w:t>offers one basic insight, namely the importance of understanding the collective discourse of risk in a community and the need to place this</w:t>
      </w:r>
      <w:r w:rsidRPr="00437A16">
        <w:rPr>
          <w:rStyle w:val="StyleBoldUnderline"/>
        </w:rPr>
        <w:t xml:space="preserve"> discourse </w:t>
      </w:r>
      <w:r w:rsidRPr="00976A7B">
        <w:rPr>
          <w:rStyle w:val="StyleBoldUnderline"/>
          <w:highlight w:val="yellow"/>
        </w:rPr>
        <w:t>within the contexts</w:t>
      </w:r>
      <w:r w:rsidRPr="00437A16">
        <w:rPr>
          <w:rStyle w:val="StyleBoldUnderline"/>
        </w:rPr>
        <w:t xml:space="preserve"> both </w:t>
      </w:r>
      <w:r w:rsidRPr="00976A7B">
        <w:rPr>
          <w:rStyle w:val="StyleBoldUnderline"/>
          <w:highlight w:val="yellow"/>
        </w:rPr>
        <w:t>of equity and the environmental quality of life</w:t>
      </w:r>
      <w:r w:rsidRPr="00437A16">
        <w:rPr>
          <w:rStyle w:val="StyleBoldUnderline"/>
        </w:rPr>
        <w:t>.</w:t>
      </w:r>
      <w:r>
        <w:rPr>
          <w:b/>
          <w:bCs/>
        </w:rPr>
        <w:t xml:space="preserve"> </w:t>
      </w:r>
      <w:r>
        <w:t>While individual constructions of the natural world and hazards are not without interest, these are always part of larger currents of opinion, dictated by corporations, govemments and the residents themselves</w:t>
      </w:r>
      <w:r>
        <w:rPr>
          <w:b/>
          <w:bCs/>
          <w:sz w:val="15"/>
          <w:szCs w:val="15"/>
        </w:rPr>
        <w:t xml:space="preserve">. </w:t>
      </w:r>
      <w:r w:rsidRPr="00437A16">
        <w:rPr>
          <w:rStyle w:val="StyleBoldUnderline"/>
        </w:rPr>
        <w:t xml:space="preserve">In the past these collective values have received less attention than those of the individual—and in disciplines like experimental economics, the construction of the individual's risk calculus remains paramount. Here, we have emphasized that </w:t>
      </w:r>
      <w:r w:rsidRPr="00976A7B">
        <w:rPr>
          <w:rStyle w:val="StyleBoldUnderline"/>
          <w:highlight w:val="yellow"/>
        </w:rPr>
        <w:t>the determination of equity</w:t>
      </w:r>
      <w:r w:rsidRPr="00437A16">
        <w:rPr>
          <w:rStyle w:val="StyleBoldUnderline"/>
        </w:rPr>
        <w:t xml:space="preserve"> with regard to the natural world </w:t>
      </w:r>
      <w:r w:rsidRPr="00976A7B">
        <w:rPr>
          <w:rStyle w:val="StyleBoldUnderline"/>
          <w:highlight w:val="yellow"/>
        </w:rPr>
        <w:t>must pay attention to the ways in which the collective consciousness is forged, if past experiences</w:t>
      </w:r>
      <w:r w:rsidRPr="00437A16">
        <w:rPr>
          <w:rStyle w:val="StyleBoldUnderline"/>
        </w:rPr>
        <w:t xml:space="preserve"> of pollution and a poor quality of life </w:t>
      </w:r>
      <w:r w:rsidRPr="00976A7B">
        <w:rPr>
          <w:rStyle w:val="StyleBoldUnderline"/>
          <w:highlight w:val="yellow"/>
        </w:rPr>
        <w:t>are to be rectified and avoided</w:t>
      </w:r>
      <w:r w:rsidRPr="00437A16">
        <w:rPr>
          <w:rStyle w:val="StyleBoldUnderline"/>
        </w:rPr>
        <w:t xml:space="preserve"> in the future.</w:t>
      </w:r>
    </w:p>
    <w:p w14:paraId="673C9057" w14:textId="77777777" w:rsidR="00451E69" w:rsidRPr="00531537" w:rsidRDefault="00451E69" w:rsidP="00F14B82">
      <w:pPr>
        <w:tabs>
          <w:tab w:val="left" w:pos="630"/>
        </w:tabs>
        <w:ind w:left="180"/>
      </w:pPr>
    </w:p>
    <w:p w14:paraId="6B8D9F2D" w14:textId="77777777" w:rsidR="00F14B82" w:rsidRDefault="00F14B82" w:rsidP="00F14B82">
      <w:pPr>
        <w:pStyle w:val="card"/>
        <w:rPr>
          <w:sz w:val="16"/>
          <w:szCs w:val="16"/>
        </w:rPr>
      </w:pPr>
    </w:p>
    <w:p w14:paraId="33207EC7" w14:textId="77777777" w:rsidR="00F14B82" w:rsidRDefault="00F14B82" w:rsidP="00F14B82">
      <w:pPr>
        <w:rPr>
          <w:b/>
          <w:bCs/>
          <w:sz w:val="24"/>
        </w:rPr>
      </w:pPr>
    </w:p>
    <w:p w14:paraId="66E935EB" w14:textId="77777777" w:rsidR="00451E69" w:rsidRDefault="00451E69" w:rsidP="00964917">
      <w:pPr>
        <w:pStyle w:val="RealHat"/>
      </w:pPr>
    </w:p>
    <w:p w14:paraId="1B20D0A1" w14:textId="77777777" w:rsidR="00964917" w:rsidRPr="006C497A" w:rsidRDefault="00964917" w:rsidP="00964917">
      <w:pPr>
        <w:pStyle w:val="RealHat"/>
      </w:pPr>
      <w:r w:rsidRPr="006C497A">
        <w:t>================</w:t>
      </w:r>
    </w:p>
    <w:p w14:paraId="54F06BC1" w14:textId="77777777" w:rsidR="00964917" w:rsidRPr="006C497A" w:rsidRDefault="00964917" w:rsidP="00964917">
      <w:pPr>
        <w:pStyle w:val="RealHat"/>
      </w:pPr>
      <w:proofErr w:type="gramStart"/>
      <w:r w:rsidRPr="006C497A">
        <w:rPr>
          <w:rFonts w:ascii="Times New Roman" w:hAnsi="Times New Roman"/>
        </w:rPr>
        <w:t>█</w:t>
      </w:r>
      <w:r>
        <w:rPr>
          <w:rFonts w:ascii="Times New Roman" w:hAnsi="Times New Roman"/>
        </w:rPr>
        <w:t xml:space="preserve"> </w:t>
      </w:r>
      <w:r>
        <w:t xml:space="preserve"> The</w:t>
      </w:r>
      <w:proofErr w:type="gramEnd"/>
      <w:r>
        <w:t xml:space="preserve"> Alternative </w:t>
      </w:r>
      <w:r w:rsidRPr="006C497A">
        <w:rPr>
          <w:rFonts w:ascii="Times New Roman" w:hAnsi="Times New Roman"/>
        </w:rPr>
        <w:t>█</w:t>
      </w:r>
    </w:p>
    <w:p w14:paraId="2662BEF4" w14:textId="77777777" w:rsidR="00964917" w:rsidRDefault="00964917" w:rsidP="00964917">
      <w:pPr>
        <w:pStyle w:val="RealHat"/>
      </w:pPr>
      <w:r w:rsidRPr="006C497A">
        <w:t>================</w:t>
      </w:r>
    </w:p>
    <w:p w14:paraId="41DBA6B1" w14:textId="77777777" w:rsidR="00964917" w:rsidRDefault="00964917" w:rsidP="00964917">
      <w:pPr>
        <w:pStyle w:val="Heading3"/>
      </w:pPr>
    </w:p>
    <w:p w14:paraId="4CAB0181" w14:textId="6C6598CE" w:rsidR="00F14B82" w:rsidRPr="00F14B82" w:rsidRDefault="00F14B82" w:rsidP="00F14B82">
      <w:pPr>
        <w:pStyle w:val="Heading3"/>
      </w:pPr>
      <w:r w:rsidRPr="00F14B82">
        <w:t>Debate Level Alt Solvency</w:t>
      </w:r>
    </w:p>
    <w:p w14:paraId="57658329" w14:textId="77777777" w:rsidR="00F14B82" w:rsidRPr="00F14B82" w:rsidRDefault="00F14B82" w:rsidP="00F14B82"/>
    <w:p w14:paraId="11C75D7C" w14:textId="77777777" w:rsidR="00F14B82" w:rsidRPr="00B41E4B" w:rsidRDefault="00F14B82" w:rsidP="00F14B82">
      <w:pPr>
        <w:rPr>
          <w:rStyle w:val="StyleStyleBold12pt"/>
          <w:b w:val="0"/>
          <w:sz w:val="24"/>
        </w:rPr>
      </w:pPr>
      <w:r>
        <w:rPr>
          <w:rStyle w:val="StyleStyleBold12pt"/>
          <w:sz w:val="24"/>
        </w:rPr>
        <w:t>Our role as academics is</w:t>
      </w:r>
      <w:r w:rsidRPr="00B41E4B">
        <w:rPr>
          <w:rStyle w:val="StyleStyleBold12pt"/>
          <w:sz w:val="24"/>
        </w:rPr>
        <w:t xml:space="preserve"> </w:t>
      </w:r>
      <w:r>
        <w:rPr>
          <w:rStyle w:val="StyleStyleBold12pt"/>
          <w:sz w:val="24"/>
        </w:rPr>
        <w:t>to</w:t>
      </w:r>
      <w:r w:rsidRPr="00B41E4B">
        <w:rPr>
          <w:rStyle w:val="StyleStyleBold12pt"/>
          <w:sz w:val="24"/>
        </w:rPr>
        <w:t xml:space="preserve"> prioritize questions of environmental justice</w:t>
      </w:r>
      <w:r>
        <w:rPr>
          <w:rStyle w:val="StyleStyleBold12pt"/>
          <w:sz w:val="24"/>
        </w:rPr>
        <w:t xml:space="preserve"> in the debate space. N</w:t>
      </w:r>
      <w:r w:rsidRPr="00B41E4B">
        <w:rPr>
          <w:rStyle w:val="StyleStyleBold12pt"/>
          <w:sz w:val="24"/>
        </w:rPr>
        <w:t>ot only</w:t>
      </w:r>
      <w:r>
        <w:rPr>
          <w:rStyle w:val="StyleStyleBold12pt"/>
          <w:sz w:val="24"/>
        </w:rPr>
        <w:t xml:space="preserve"> is this key</w:t>
      </w:r>
      <w:r w:rsidRPr="00B41E4B">
        <w:rPr>
          <w:rStyle w:val="StyleStyleBold12pt"/>
          <w:sz w:val="24"/>
        </w:rPr>
        <w:t xml:space="preserve"> to solve, but</w:t>
      </w:r>
      <w:r>
        <w:rPr>
          <w:rStyle w:val="StyleStyleBold12pt"/>
          <w:sz w:val="24"/>
        </w:rPr>
        <w:t xml:space="preserve"> also</w:t>
      </w:r>
      <w:r w:rsidRPr="00B41E4B">
        <w:rPr>
          <w:rStyle w:val="StyleStyleBold12pt"/>
          <w:sz w:val="24"/>
        </w:rPr>
        <w:t xml:space="preserve"> to understand the foundations that </w:t>
      </w:r>
      <w:r>
        <w:rPr>
          <w:rStyle w:val="StyleStyleBold12pt"/>
          <w:sz w:val="24"/>
        </w:rPr>
        <w:t>create the need for</w:t>
      </w:r>
      <w:r w:rsidRPr="00B41E4B">
        <w:rPr>
          <w:rStyle w:val="StyleStyleBold12pt"/>
          <w:sz w:val="24"/>
        </w:rPr>
        <w:t xml:space="preserve"> new energy and environmental policies. Our method lays the groundwork for political action anemic to injustice</w:t>
      </w:r>
      <w:r>
        <w:rPr>
          <w:rStyle w:val="StyleStyleBold12pt"/>
          <w:sz w:val="24"/>
        </w:rPr>
        <w:t>. It’s time to bring the movement to the classroom</w:t>
      </w:r>
    </w:p>
    <w:p w14:paraId="285A2934" w14:textId="77777777" w:rsidR="00F14B82" w:rsidRDefault="00F14B82" w:rsidP="00F14B82"/>
    <w:p w14:paraId="25EB6A7D" w14:textId="77777777" w:rsidR="00F14B82" w:rsidRDefault="00F14B82" w:rsidP="00F14B82">
      <w:pPr>
        <w:rPr>
          <w:b/>
          <w:sz w:val="24"/>
        </w:rPr>
      </w:pPr>
      <w:r>
        <w:rPr>
          <w:b/>
          <w:sz w:val="24"/>
        </w:rPr>
        <w:t>Rodriguez 6</w:t>
      </w:r>
    </w:p>
    <w:p w14:paraId="5360F289" w14:textId="77777777" w:rsidR="00F14B82" w:rsidRPr="00F14B82" w:rsidRDefault="00F14B82" w:rsidP="00F14B82">
      <w:pPr>
        <w:rPr>
          <w:sz w:val="16"/>
          <w:szCs w:val="16"/>
        </w:rPr>
      </w:pPr>
      <w:r w:rsidRPr="00F14B82">
        <w:rPr>
          <w:sz w:val="16"/>
          <w:szCs w:val="16"/>
        </w:rPr>
        <w:t>Ph.D., Social Science Prof @ The University of Puerto Rico</w:t>
      </w:r>
    </w:p>
    <w:p w14:paraId="4945434B" w14:textId="77777777" w:rsidR="00F14B82" w:rsidRPr="00F14B82" w:rsidRDefault="00F14B82" w:rsidP="00F14B82">
      <w:pPr>
        <w:rPr>
          <w:sz w:val="16"/>
          <w:szCs w:val="16"/>
        </w:rPr>
      </w:pPr>
      <w:r w:rsidRPr="00F14B82">
        <w:rPr>
          <w:sz w:val="16"/>
          <w:szCs w:val="16"/>
        </w:rPr>
        <w:t>(Jose, RE-VALUING NATURE</w:t>
      </w:r>
      <w:proofErr w:type="gramStart"/>
      <w:r w:rsidRPr="00F14B82">
        <w:rPr>
          <w:sz w:val="16"/>
          <w:szCs w:val="16"/>
        </w:rPr>
        <w:t>:ENVIRONMENTAL</w:t>
      </w:r>
      <w:proofErr w:type="gramEnd"/>
      <w:r w:rsidRPr="00F14B82">
        <w:rPr>
          <w:sz w:val="16"/>
          <w:szCs w:val="16"/>
        </w:rPr>
        <w:t xml:space="preserve"> JUSTICE PEDAGOGY,ENVIRONMENTAL JUSTICE ECOCRITiCISM ANDTHE TEXTUAL ECONOMIES OF NATURE”, 2006, )</w:t>
      </w:r>
    </w:p>
    <w:p w14:paraId="01335FB4" w14:textId="77777777" w:rsidR="00F14B82" w:rsidRDefault="00F14B82" w:rsidP="00F14B82">
      <w:pPr>
        <w:tabs>
          <w:tab w:val="left" w:pos="270"/>
        </w:tabs>
        <w:ind w:left="270"/>
        <w:rPr>
          <w:sz w:val="16"/>
          <w:szCs w:val="16"/>
        </w:rPr>
      </w:pPr>
      <w:r w:rsidRPr="0097056D">
        <w:rPr>
          <w:sz w:val="16"/>
          <w:szCs w:val="16"/>
        </w:rPr>
        <w:t>For various educators, the act of teaching environmental justiceshould not stray the field from its roots and status as a social movement</w:t>
      </w:r>
      <w:proofErr w:type="gramStart"/>
      <w:r w:rsidRPr="0097056D">
        <w:rPr>
          <w:sz w:val="16"/>
          <w:szCs w:val="16"/>
        </w:rPr>
        <w:t>.^</w:t>
      </w:r>
      <w:proofErr w:type="gramEnd"/>
      <w:r w:rsidRPr="0097056D">
        <w:rPr>
          <w:sz w:val="16"/>
          <w:szCs w:val="16"/>
        </w:rPr>
        <w:t xml:space="preserve">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especiallysince the teaching of environmental justice, as Mighty noted by Robert Figueroa, brings the teacher to a critical! </w:t>
      </w:r>
      <w:proofErr w:type="gramStart"/>
      <w:r w:rsidRPr="0097056D">
        <w:rPr>
          <w:sz w:val="16"/>
          <w:szCs w:val="16"/>
        </w:rPr>
        <w:t>position</w:t>
      </w:r>
      <w:proofErr w:type="gramEnd"/>
      <w:r w:rsidRPr="0097056D">
        <w:rPr>
          <w:sz w:val="16"/>
          <w:szCs w:val="16"/>
        </w:rPr>
        <w:t xml:space="preserve"> in the teachingprocess, a spot from which </w:t>
      </w:r>
      <w:r w:rsidRPr="001F4871">
        <w:rPr>
          <w:rStyle w:val="underline"/>
          <w:rFonts w:eastAsiaTheme="minorEastAsia"/>
        </w:rPr>
        <w:t>the teacher must place the classroom and its teaching within the context of the environmental justice movementand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w:t>
      </w:r>
      <w:proofErr w:type="gramStart"/>
      <w:r w:rsidRPr="0097056D">
        <w:rPr>
          <w:sz w:val="16"/>
          <w:szCs w:val="16"/>
        </w:rPr>
        <w:t>justice</w:t>
      </w:r>
      <w:proofErr w:type="gramEnd"/>
      <w:r w:rsidRPr="0097056D">
        <w:rPr>
          <w:sz w:val="16"/>
          <w:szCs w:val="16"/>
        </w:rPr>
        <w:t xml:space="preserve"> teachersaim at what Paulo Freire calls conscientization, by which he means theprocess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w:t>
      </w:r>
      <w:proofErr w:type="gramStart"/>
      <w:r w:rsidRPr="00AC5227">
        <w:rPr>
          <w:rStyle w:val="underline"/>
          <w:rFonts w:eastAsiaTheme="minorEastAsia"/>
        </w:rPr>
        <w:t>reality</w:t>
      </w:r>
      <w:proofErr w:type="gramEnd"/>
      <w:r w:rsidRPr="00AC5227">
        <w:rPr>
          <w:rStyle w:val="underline"/>
          <w:rFonts w:eastAsiaTheme="minorEastAsia"/>
        </w:rPr>
        <w:t xml:space="preserve">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t>their existence in and with the world</w:t>
      </w:r>
      <w:r>
        <w:t xml:space="preserve">. </w:t>
      </w:r>
      <w:r w:rsidRPr="0097056D">
        <w:rPr>
          <w:sz w:val="16"/>
          <w:szCs w:val="16"/>
        </w:rPr>
        <w:t xml:space="preserve">For students of </w:t>
      </w:r>
      <w:r w:rsidRPr="009B39F9">
        <w:rPr>
          <w:rStyle w:val="underline"/>
          <w:rFonts w:eastAsiaTheme="minorEastAsia"/>
        </w:rPr>
        <w:t>environmental</w:t>
      </w:r>
      <w:proofErr w:type="gramStart"/>
      <w:r w:rsidRPr="0097056D">
        <w:rPr>
          <w:sz w:val="16"/>
          <w:szCs w:val="16"/>
        </w:rPr>
        <w:t>!</w:t>
      </w:r>
      <w:r w:rsidRPr="00AC5227">
        <w:rPr>
          <w:rStyle w:val="underline"/>
          <w:rFonts w:eastAsiaTheme="minorEastAsia"/>
        </w:rPr>
        <w:t>justice</w:t>
      </w:r>
      <w:proofErr w:type="gramEnd"/>
      <w:r w:rsidRPr="00AC5227">
        <w:rPr>
          <w:rStyle w:val="underline"/>
          <w:rFonts w:eastAsiaTheme="minorEastAsia"/>
        </w:rPr>
        <w:t xml:space="preserve"> It means achieving a better and deeper understanding of the</w:t>
      </w:r>
      <w:r>
        <w:rPr>
          <w:rStyle w:val="underline"/>
          <w:rFonts w:eastAsiaTheme="minorEastAsia"/>
        </w:rPr>
        <w:t xml:space="preserve"> </w:t>
      </w:r>
      <w:r w:rsidRPr="00AC5227">
        <w:rPr>
          <w:rStyle w:val="underline"/>
          <w:rFonts w:eastAsiaTheme="minorEastAsia"/>
        </w:rPr>
        <w:t xml:space="preserve">reality of environmental! </w:t>
      </w:r>
      <w:proofErr w:type="gramStart"/>
      <w:r w:rsidRPr="00AC5227">
        <w:rPr>
          <w:rStyle w:val="underline"/>
          <w:rFonts w:eastAsiaTheme="minorEastAsia"/>
        </w:rPr>
        <w:t>inequalities</w:t>
      </w:r>
      <w:proofErr w:type="gramEnd"/>
      <w:r w:rsidRPr="00AC5227">
        <w:rPr>
          <w:rStyle w:val="underline"/>
          <w:rFonts w:eastAsiaTheme="minorEastAsia"/>
        </w:rPr>
        <w:t xml:space="preserve"> and of their ability to ameliorate these inequalities</w:t>
      </w:r>
      <w:r w:rsidRPr="0097056D">
        <w:rPr>
          <w:sz w:val="16"/>
          <w:szCs w:val="16"/>
        </w:rPr>
        <w:t xml:space="preserve">.This same process of eco-justice conscientization underlies,for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xml:space="preserve">, to recognize environmental inequalities and to envision social and political changes to overcome these </w:t>
      </w:r>
      <w:proofErr w:type="gramStart"/>
      <w:r w:rsidRPr="00AC5227">
        <w:rPr>
          <w:rStyle w:val="underline"/>
          <w:rFonts w:eastAsiaTheme="minorEastAsia"/>
        </w:rPr>
        <w:t>inequalities</w:t>
      </w:r>
      <w:r w:rsidRPr="0097056D">
        <w:rPr>
          <w:sz w:val="16"/>
          <w:szCs w:val="16"/>
        </w:rPr>
        <w:t>.He</w:t>
      </w:r>
      <w:proofErr w:type="gramEnd"/>
      <w:r w:rsidRPr="0097056D">
        <w:rPr>
          <w:sz w:val="16"/>
          <w:szCs w:val="16"/>
        </w:rPr>
        <w:t xml:space="preserve"> describes his radical teaching thus:Radical pedagogy may be understood as teaching with attitudes andapproaches that politicize the classroom and the curriculum. By</w:t>
      </w:r>
      <w:r>
        <w:t xml:space="preserve"> </w:t>
      </w:r>
      <w:r w:rsidRPr="009B39F9">
        <w:rPr>
          <w:rStyle w:val="underline"/>
          <w:rFonts w:eastAsiaTheme="minorEastAsia"/>
          <w:highlight w:val="yellow"/>
        </w:rPr>
        <w:t>identifying the classroom as a place of reproducing institutional processes</w:t>
      </w:r>
      <w:r w:rsidRPr="00AC5227">
        <w:rPr>
          <w:rStyle w:val="underline"/>
          <w:rFonts w:eastAsiaTheme="minorEastAsia"/>
        </w:rPr>
        <w:t xml:space="preserve">in a political economy, </w:t>
      </w:r>
      <w:r w:rsidRPr="009B39F9">
        <w:rPr>
          <w:rStyle w:val="underline"/>
          <w:rFonts w:eastAsiaTheme="minorEastAsia"/>
          <w:highlight w:val="yellow"/>
        </w:rPr>
        <w:t>which in turn generates political actors, we canenliven the student's political imagination. The academic's pursuit ofenvironmental justice carries political baggage</w:t>
      </w:r>
      <w:r>
        <w:t xml:space="preserve"> </w:t>
      </w:r>
      <w:r w:rsidRPr="0097056D">
        <w:rPr>
          <w:sz w:val="16"/>
          <w:szCs w:val="16"/>
        </w:rPr>
        <w:t xml:space="preserve">and obligation thatmany </w:t>
      </w:r>
      <w:proofErr w:type="gramStart"/>
      <w:r w:rsidRPr="0097056D">
        <w:rPr>
          <w:sz w:val="16"/>
          <w:szCs w:val="16"/>
        </w:rPr>
        <w:t>subjects</w:t>
      </w:r>
      <w:proofErr w:type="gramEnd"/>
      <w:r w:rsidRPr="0097056D">
        <w:rPr>
          <w:sz w:val="16"/>
          <w:szCs w:val="16"/>
        </w:rPr>
        <w:t xml:space="preserve"> lack</w:t>
      </w:r>
      <w:r>
        <w:t xml:space="preserve">. </w:t>
      </w:r>
      <w:proofErr w:type="gramStart"/>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movementlends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b w:val="0"/>
          <w:sz w:val="16"/>
          <w:szCs w:val="16"/>
          <w:u w:val="none"/>
        </w:rPr>
        <w:t>a form of</w:t>
      </w:r>
      <w:r w:rsidRPr="00BB219E">
        <w:rPr>
          <w:rStyle w:val="underline"/>
          <w:rFonts w:eastAsiaTheme="minorEastAsia"/>
        </w:rPr>
        <w:t xml:space="preserve"> </w:t>
      </w:r>
      <w:r w:rsidRPr="009B39F9">
        <w:rPr>
          <w:rStyle w:val="underline"/>
          <w:rFonts w:eastAsiaTheme="minorEastAsia"/>
          <w:highlight w:val="yellow"/>
        </w:rPr>
        <w:t>activism.</w:t>
      </w:r>
      <w:proofErr w:type="gramEnd"/>
      <w:r w:rsidRPr="009B39F9">
        <w:rPr>
          <w:rStyle w:val="underline"/>
          <w:rFonts w:eastAsiaTheme="minorEastAsia"/>
          <w:highlight w:val="yellow"/>
        </w:rPr>
        <w:t xml:space="preserve"> The</w:t>
      </w:r>
      <w:r w:rsidRPr="00BB219E">
        <w:rPr>
          <w:rStyle w:val="underline"/>
          <w:rFonts w:eastAsiaTheme="minorEastAsia"/>
        </w:rPr>
        <w:t xml:space="preserve"> </w:t>
      </w:r>
      <w:r w:rsidRPr="009B39F9">
        <w:rPr>
          <w:rStyle w:val="underline"/>
          <w:rFonts w:eastAsiaTheme="minorEastAsia"/>
          <w:b w:val="0"/>
          <w:sz w:val="16"/>
          <w:szCs w:val="16"/>
          <w:u w:val="none"/>
        </w:rPr>
        <w:t>social</w:t>
      </w:r>
      <w:r w:rsidRPr="009B39F9">
        <w:rPr>
          <w:rStyle w:val="underline"/>
          <w:rFonts w:eastAsiaTheme="minorEastAsia"/>
          <w:highlight w:val="yellow"/>
        </w:rPr>
        <w:t>activism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b w:val="0"/>
          <w:sz w:val="16"/>
          <w:u w:val="none"/>
        </w:rPr>
        <w:t>seriously</w:t>
      </w:r>
      <w:r w:rsidRPr="00EE3141">
        <w:rPr>
          <w:rStyle w:val="underline"/>
          <w:rFonts w:eastAsiaTheme="minorEastAsia"/>
          <w:sz w:val="16"/>
        </w:rPr>
        <w:t xml:space="preserve"> </w:t>
      </w:r>
      <w:r w:rsidRPr="009B39F9">
        <w:rPr>
          <w:rStyle w:val="underline"/>
          <w:rFonts w:eastAsiaTheme="minorEastAsia"/>
          <w:highlight w:val="yellow"/>
        </w:rPr>
        <w:t>consider the options for transforming current social conditions</w:t>
      </w:r>
      <w:r w:rsidRPr="00BB219E">
        <w:rPr>
          <w:rStyle w:val="underline"/>
          <w:rFonts w:eastAsiaTheme="minorEastAsia"/>
        </w:rPr>
        <w:t xml:space="preserve">. </w:t>
      </w:r>
      <w:r w:rsidRPr="0097056D">
        <w:rPr>
          <w:sz w:val="16"/>
          <w:szCs w:val="16"/>
        </w:rPr>
        <w:t>Students feel compelled toask, "What can we do?" and "What is our responsibility?" By askingthese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w:t>
      </w:r>
      <w:proofErr w:type="gramStart"/>
      <w:r w:rsidRPr="0097056D">
        <w:rPr>
          <w:sz w:val="16"/>
          <w:szCs w:val="16"/>
        </w:rPr>
        <w:t>326)</w:t>
      </w:r>
      <w:proofErr w:type="gramEnd"/>
      <w:r w:rsidRPr="0097056D">
        <w:rPr>
          <w:sz w:val="16"/>
          <w:szCs w:val="16"/>
        </w:rPr>
        <w:t>Politicizing the classroom in order to aid his students achieve adeeper awareness and understanding of the actuality of environmental inequalities and of their ability to defeat these inequalitiesalso inspires Steve Chase's "constructivist pedagogy" (355-357)</w:t>
      </w:r>
      <w:proofErr w:type="gramStart"/>
      <w:r w:rsidRPr="0097056D">
        <w:rPr>
          <w:sz w:val="16"/>
          <w:szCs w:val="16"/>
        </w:rPr>
        <w:t>.Two</w:t>
      </w:r>
      <w:proofErr w:type="gramEnd"/>
      <w:r w:rsidRPr="0097056D">
        <w:rPr>
          <w:sz w:val="16"/>
          <w:szCs w:val="16"/>
        </w:rPr>
        <w:t xml:space="preserve"> books. The Human Rights Education Handbook edited by NancyFlowers and Jacqueline G. Brooks and Martin G. Brooks' In Searchof Understanding inspire Chase's teaching. Based on the </w:t>
      </w:r>
      <w:proofErr w:type="gramStart"/>
      <w:r w:rsidRPr="0097056D">
        <w:rPr>
          <w:sz w:val="16"/>
          <w:szCs w:val="16"/>
        </w:rPr>
        <w:t>former.Chase's</w:t>
      </w:r>
      <w:proofErr w:type="gramEnd"/>
      <w:r w:rsidRPr="0097056D">
        <w:rPr>
          <w:sz w:val="16"/>
          <w:szCs w:val="16"/>
        </w:rPr>
        <w:t xml:space="preserve"> teaching stresses the concrete experience of his students,active learning activities, student participation, horizontal communication, critical thinking, the expression of feelings, cooperationamong students, and the integration of knowledge, action and feelings (356). Furthermore, Chase's</w:t>
      </w:r>
      <w:r>
        <w:t xml:space="preserve"> </w:t>
      </w:r>
      <w:r w:rsidRPr="009B39F9">
        <w:rPr>
          <w:rStyle w:val="underline"/>
          <w:rFonts w:eastAsiaTheme="minorEastAsia"/>
          <w:highlight w:val="yellow"/>
        </w:rPr>
        <w:t>environmental justice education is not just about liberatory knowledge but also about liberatory practices</w:t>
      </w:r>
      <w:r w:rsidRPr="00BB219E">
        <w:rPr>
          <w:rStyle w:val="underline"/>
          <w:rFonts w:eastAsiaTheme="minorEastAsia"/>
        </w:rPr>
        <w:t>—thus, training students as activists</w:t>
      </w:r>
      <w:r>
        <w:t xml:space="preserve">. </w:t>
      </w:r>
      <w:r w:rsidRPr="0097056D">
        <w:rPr>
          <w:sz w:val="16"/>
          <w:szCs w:val="16"/>
        </w:rPr>
        <w:t>Finally, the constructivistdimension of Chase's teaching, based on In Search of Understanding</w:t>
      </w:r>
      <w:proofErr w:type="gramStart"/>
      <w:r w:rsidRPr="0097056D">
        <w:rPr>
          <w:sz w:val="16"/>
          <w:szCs w:val="16"/>
        </w:rPr>
        <w:t>,inquires</w:t>
      </w:r>
      <w:proofErr w:type="gramEnd"/>
      <w:r w:rsidRPr="0097056D">
        <w:rPr>
          <w:sz w:val="16"/>
          <w:szCs w:val="16"/>
        </w:rPr>
        <w:t xml:space="preserve"> about his students' understanding of concepts before sharing his own understanding of these concepts; encourages students'inquiry by asking thoughtful, open-ended questions; and engagesstudents in experiences that might engender contradictions to theirinitial positions about a particular issue (360-361).Jia-Yi Cheng Levine also implements this idea of conscientizationin her classroom, her goal being the production of "</w:t>
      </w:r>
      <w:r w:rsidRPr="009B39F9">
        <w:rPr>
          <w:rStyle w:val="underline"/>
          <w:rFonts w:eastAsiaTheme="minorEastAsia"/>
          <w:highlight w:val="yellow"/>
        </w:rPr>
        <w:t>critical 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 xml:space="preserve">371). That is, assisting her students95attain a deeper consciousness and knowledge of environmental! </w:t>
      </w:r>
      <w:proofErr w:type="gramStart"/>
      <w:r w:rsidRPr="0097056D">
        <w:rPr>
          <w:sz w:val="16"/>
          <w:szCs w:val="16"/>
        </w:rPr>
        <w:t>inequalities</w:t>
      </w:r>
      <w:proofErr w:type="gramEnd"/>
      <w:r w:rsidRPr="0097056D">
        <w:rPr>
          <w:sz w:val="16"/>
          <w:szCs w:val="16"/>
        </w:rPr>
        <w:t xml:space="preserve"> and of their ability to develop alternatives to the structuresof environmental! </w:t>
      </w:r>
      <w:proofErr w:type="gramStart"/>
      <w:r w:rsidRPr="0097056D">
        <w:rPr>
          <w:sz w:val="16"/>
          <w:szCs w:val="16"/>
        </w:rPr>
        <w:t>inequalities</w:t>
      </w:r>
      <w:proofErr w:type="gramEnd"/>
      <w:r w:rsidRPr="0097056D">
        <w:rPr>
          <w:sz w:val="16"/>
          <w:szCs w:val="16"/>
        </w:rPr>
        <w:t xml:space="preserve"> is what motivates Jia-YI Cheng Levine'seducational efforts to form political subjects capable of opposingenvironmental injustices and Inequalities. In her essay "TeachingLiterature of Environmental! Justice in an Advanced Gender Studies Course," Jia-Yi Cheng Levine refers to a particular course aboutwomen and the environment in which she introduced </w:t>
      </w:r>
      <w:proofErr w:type="gramStart"/>
      <w:r w:rsidRPr="0097056D">
        <w:rPr>
          <w:sz w:val="16"/>
          <w:szCs w:val="16"/>
        </w:rPr>
        <w:t>the !literature</w:t>
      </w:r>
      <w:proofErr w:type="gramEnd"/>
      <w:r w:rsidRPr="0097056D">
        <w:rPr>
          <w:sz w:val="16"/>
          <w:szCs w:val="16"/>
        </w:rPr>
        <w:t xml:space="preserve"> ofthe environmental justice movement to her students, exposing themto various political, social and ecological issues. As she explains:"By introducing literature of environmental justice to our students</w:t>
      </w:r>
      <w:proofErr w:type="gramStart"/>
      <w:r w:rsidRPr="0097056D">
        <w:rPr>
          <w:sz w:val="16"/>
          <w:szCs w:val="16"/>
        </w:rPr>
        <w:t>,</w:t>
      </w:r>
      <w:r w:rsidRPr="009B39F9">
        <w:rPr>
          <w:rStyle w:val="underline"/>
          <w:rFonts w:eastAsiaTheme="minorEastAsia"/>
          <w:highlight w:val="yellow"/>
        </w:rPr>
        <w:t>we</w:t>
      </w:r>
      <w:proofErr w:type="gramEnd"/>
      <w:r w:rsidRPr="009B39F9">
        <w:rPr>
          <w:rStyle w:val="underline"/>
          <w:rFonts w:eastAsiaTheme="minorEastAsia"/>
          <w:highlight w:val="yellow"/>
        </w:rPr>
        <w:t xml:space="preserve"> help form political subjects who would seek to dismantle </w:t>
      </w:r>
      <w:r w:rsidRPr="007044ED">
        <w:rPr>
          <w:rStyle w:val="StyleBoldUnderline"/>
          <w:highlight w:val="yellow"/>
        </w:rPr>
        <w:t>racism,sexism,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atconscientization, as she makes dear</w:t>
      </w:r>
      <w:proofErr w:type="gramStart"/>
      <w:r w:rsidRPr="0097056D">
        <w:rPr>
          <w:sz w:val="16"/>
          <w:szCs w:val="16"/>
        </w:rPr>
        <w:t>:</w:t>
      </w:r>
      <w:r w:rsidRPr="00485B96">
        <w:rPr>
          <w:rStyle w:val="underline"/>
          <w:rFonts w:eastAsiaTheme="minorEastAsia"/>
        </w:rPr>
        <w:t>Teaching</w:t>
      </w:r>
      <w:proofErr w:type="gramEnd"/>
      <w:r w:rsidRPr="00485B96">
        <w:rPr>
          <w:rStyle w:val="underline"/>
          <w:rFonts w:eastAsiaTheme="minorEastAsia"/>
        </w:rPr>
        <w:t xml:space="preserve"> is more than transmitting knowledge or modes of thinking; </w:t>
      </w:r>
      <w:r w:rsidRPr="009B39F9">
        <w:rPr>
          <w:rStyle w:val="underline"/>
          <w:rFonts w:eastAsiaTheme="minorEastAsia"/>
          <w:highlight w:val="yellow"/>
        </w:rPr>
        <w:t>it helps form political subjects who will determine the future of this planet</w:t>
      </w:r>
      <w:r w:rsidRPr="0097056D">
        <w:rPr>
          <w:sz w:val="16"/>
          <w:szCs w:val="16"/>
        </w:rPr>
        <w:t>we call home</w:t>
      </w:r>
      <w:r w:rsidRPr="00485B96">
        <w:rPr>
          <w:rStyle w:val="underline"/>
          <w:rFonts w:eastAsiaTheme="minorEastAsia"/>
        </w:rPr>
        <w:t>. My goal</w:t>
      </w:r>
      <w:r>
        <w:t xml:space="preserve"> </w:t>
      </w:r>
      <w:r w:rsidRPr="0097056D">
        <w:rPr>
          <w:sz w:val="16"/>
          <w:szCs w:val="16"/>
        </w:rPr>
        <w:t>for teaching literature of environmental justice</w:t>
      </w:r>
      <w:r w:rsidRPr="00485B96">
        <w:rPr>
          <w:rStyle w:val="underline"/>
          <w:rFonts w:eastAsiaTheme="minorEastAsia"/>
        </w:rPr>
        <w:t>was</w:t>
      </w:r>
      <w:r>
        <w:t xml:space="preserve"> </w:t>
      </w:r>
      <w:r w:rsidRPr="0097056D">
        <w:rPr>
          <w:sz w:val="16"/>
          <w:szCs w:val="16"/>
        </w:rPr>
        <w:t>to foster a literacy of the environment in my students' everydaylives,</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By addressing the interrelated issues of race, gender, class</w:t>
      </w:r>
      <w:proofErr w:type="gramStart"/>
      <w:r w:rsidRPr="0097056D">
        <w:rPr>
          <w:sz w:val="16"/>
          <w:szCs w:val="16"/>
        </w:rPr>
        <w:t>,and</w:t>
      </w:r>
      <w:proofErr w:type="gramEnd"/>
      <w:r w:rsidRPr="0097056D">
        <w:rPr>
          <w:sz w:val="16"/>
          <w:szCs w:val="16"/>
        </w:rPr>
        <w:t xml:space="preserve"> the environment, I wanted to bring environmental and socialjustice education into the class. (</w:t>
      </w:r>
      <w:proofErr w:type="gramStart"/>
      <w:r w:rsidRPr="0097056D">
        <w:rPr>
          <w:sz w:val="16"/>
          <w:szCs w:val="16"/>
        </w:rPr>
        <w:t>368)</w:t>
      </w:r>
      <w:proofErr w:type="gramEnd"/>
      <w:r w:rsidRPr="0097056D">
        <w:rPr>
          <w:sz w:val="16"/>
          <w:szCs w:val="16"/>
        </w:rPr>
        <w:t>Jia-Yi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subjects while asking them to</w:t>
      </w:r>
      <w:r w:rsidRPr="00485B96">
        <w:rPr>
          <w:rStyle w:val="underline"/>
          <w:rFonts w:eastAsiaTheme="minorEastAsia"/>
        </w:rPr>
        <w:t xml:space="preserve">study, question and </w:t>
      </w:r>
      <w:r w:rsidRPr="009B39F9">
        <w:rPr>
          <w:rStyle w:val="underline"/>
          <w:rFonts w:eastAsiaTheme="minorEastAsia"/>
          <w:highlight w:val="yellow"/>
        </w:rPr>
        <w:t xml:space="preserve">confront the history, and ideological! </w:t>
      </w:r>
      <w:proofErr w:type="gramStart"/>
      <w:r w:rsidRPr="009B39F9">
        <w:rPr>
          <w:rStyle w:val="underline"/>
          <w:rFonts w:eastAsiaTheme="minorEastAsia"/>
          <w:highlight w:val="yellow"/>
        </w:rPr>
        <w:t>frameworksthat</w:t>
      </w:r>
      <w:proofErr w:type="gramEnd"/>
      <w:r w:rsidRPr="009B39F9">
        <w:rPr>
          <w:rStyle w:val="underline"/>
          <w:rFonts w:eastAsiaTheme="minorEastAsia"/>
          <w:highlight w:val="yellow"/>
        </w:rPr>
        <w:t xml:space="preserve">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inequalities.In her particular gender studies course, literature greatly facilitatedthe process of conscientization, thus assigning a significant role toliterature as a liberatory pedagogical tool for environmental justiceeducators. Although perhaps more suitable for literature courses</w:t>
      </w:r>
      <w:proofErr w:type="gramStart"/>
      <w:r w:rsidRPr="00EE3141">
        <w:rPr>
          <w:sz w:val="16"/>
          <w:szCs w:val="16"/>
        </w:rPr>
        <w:t>,the</w:t>
      </w:r>
      <w:proofErr w:type="gramEnd"/>
      <w:r w:rsidRPr="00EE3141">
        <w:rPr>
          <w:sz w:val="16"/>
          <w:szCs w:val="16"/>
        </w:rPr>
        <w:t xml:space="preserve"> study of literature helps students in any course reach a reflective awareness and a thoughtful understanding of the material andideological character of environmental inequalities and of their abilityto transform unequal! </w:t>
      </w:r>
      <w:proofErr w:type="gramStart"/>
      <w:r w:rsidRPr="00EE3141">
        <w:rPr>
          <w:sz w:val="16"/>
          <w:szCs w:val="16"/>
        </w:rPr>
        <w:t>conditions</w:t>
      </w:r>
      <w:proofErr w:type="gramEnd"/>
      <w:r w:rsidRPr="00EE3141">
        <w:rPr>
          <w:sz w:val="16"/>
          <w:szCs w:val="16"/>
        </w:rPr>
        <w:t xml:space="preserve">. The usefulness and effectivenessof literature as a pedagogical tool, t insist, is </w:t>
      </w:r>
      <w:proofErr w:type="gramStart"/>
      <w:r w:rsidRPr="00EE3141">
        <w:rPr>
          <w:sz w:val="16"/>
          <w:szCs w:val="16"/>
        </w:rPr>
        <w:t>not !limited</w:t>
      </w:r>
      <w:proofErr w:type="gramEnd"/>
      <w:r w:rsidRPr="00EE3141">
        <w:rPr>
          <w:sz w:val="16"/>
          <w:szCs w:val="16"/>
        </w:rPr>
        <w:t xml:space="preserve"> to !literaturecourses. Rather</w:t>
      </w:r>
      <w:proofErr w:type="gramStart"/>
      <w:r w:rsidRPr="00EE3141">
        <w:rPr>
          <w:sz w:val="16"/>
          <w:szCs w:val="16"/>
        </w:rPr>
        <w:t>, !literature</w:t>
      </w:r>
      <w:proofErr w:type="gramEnd"/>
      <w:r w:rsidRPr="00EE3141">
        <w:rPr>
          <w:sz w:val="16"/>
          <w:szCs w:val="16"/>
        </w:rPr>
        <w:t xml:space="preserve">, and its analysis, is a practical, helpful andconstructive toot in a wide variety of courses, especially if we use theword "literature" vaguely to include not just poetry, fictional proseand nature writing but also non-fictional writing and any other kindsof texts in which issues of environmental justice appear, or that might provide us with the opportunity to address these issues in the classroom.^ Enabling students to examine how texts produce meaningand value provides them with a larger picture of political, social andcultural processes that shape daily life and various social struggles,including environmental justice struggles Integrating Environmental Justice Eco criticism to theCiassroomThe fundamental question behind environmental justice educators integrating texts containing environmental justice issues andits analysis into their classrooms </w:t>
      </w:r>
      <w:r w:rsidRPr="00EE3141">
        <w:rPr>
          <w:rStyle w:val="underline"/>
          <w:rFonts w:eastAsiaTheme="minorEastAsia"/>
          <w:sz w:val="16"/>
          <w:szCs w:val="16"/>
          <w:u w:val="none"/>
        </w:rPr>
        <w:t>is</w:t>
      </w:r>
      <w:r w:rsidRPr="00EE3141">
        <w:rPr>
          <w:sz w:val="16"/>
          <w:szCs w:val="16"/>
        </w:rPr>
        <w:t xml:space="preserve"> this: </w:t>
      </w:r>
      <w:r w:rsidRPr="00EE3141">
        <w:rPr>
          <w:b/>
          <w:sz w:val="16"/>
          <w:szCs w:val="16"/>
        </w:rPr>
        <w:t>H</w:t>
      </w:r>
      <w:r w:rsidRPr="00EE3141">
        <w:rPr>
          <w:rStyle w:val="underline"/>
          <w:rFonts w:eastAsiaTheme="minorEastAsia"/>
          <w:b w:val="0"/>
          <w:sz w:val="16"/>
          <w:szCs w:val="16"/>
          <w:u w:val="none"/>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and understanding </w:t>
      </w:r>
      <w:r w:rsidRPr="00EE3141">
        <w:rPr>
          <w:sz w:val="16"/>
          <w:szCs w:val="16"/>
        </w:rPr>
        <w:t>of the reality of environmental inequities and of their ability to ameliorate these inequalities? Hence</w:t>
      </w:r>
      <w:proofErr w:type="gramStart"/>
      <w:r w:rsidRPr="00EE3141">
        <w:rPr>
          <w:sz w:val="16"/>
          <w:szCs w:val="16"/>
        </w:rPr>
        <w:t>,these</w:t>
      </w:r>
      <w:proofErr w:type="gramEnd"/>
      <w:r w:rsidRPr="00EE3141">
        <w:rPr>
          <w:sz w:val="16"/>
          <w:szCs w:val="16"/>
        </w:rPr>
        <w:t xml:space="preserve"> teachers presuppose, as Jia-Yi Cheng Levine's teaching exemplifies, that the introduction of texts, including environmental justiceliterature and its study and criticism, into the classroom is useful inhelping our students grow to be political subjects who would seek toquestion and challenge environmental inequalities while proposingalternatives that promote j</w:t>
      </w:r>
      <w:r>
        <w:rPr>
          <w:sz w:val="16"/>
          <w:szCs w:val="16"/>
        </w:rPr>
        <w:t>ustice, equality and democracy.</w:t>
      </w:r>
    </w:p>
    <w:p w14:paraId="2AEB2C7F" w14:textId="77777777" w:rsidR="00F14B82" w:rsidRDefault="00F14B82" w:rsidP="00F14B82">
      <w:pPr>
        <w:tabs>
          <w:tab w:val="left" w:pos="270"/>
        </w:tabs>
        <w:ind w:left="270"/>
        <w:rPr>
          <w:sz w:val="16"/>
          <w:szCs w:val="16"/>
        </w:rPr>
      </w:pPr>
    </w:p>
    <w:p w14:paraId="10A3F9AB" w14:textId="1253C076" w:rsidR="00F14B82" w:rsidRDefault="00F14B82" w:rsidP="00F14B82">
      <w:pPr>
        <w:pStyle w:val="Heading3"/>
      </w:pPr>
      <w:r>
        <w:t xml:space="preserve">Generic Alt Solvency </w:t>
      </w:r>
    </w:p>
    <w:p w14:paraId="7DADDF12" w14:textId="77777777" w:rsidR="00F14B82" w:rsidRPr="00F14B82" w:rsidRDefault="00F14B82" w:rsidP="00F14B82"/>
    <w:p w14:paraId="1B16CF25" w14:textId="7F93D916" w:rsidR="00F14B82" w:rsidRDefault="00F14B82" w:rsidP="00F14B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sz w:val="24"/>
        </w:rPr>
      </w:pPr>
      <w:r>
        <w:rPr>
          <w:b/>
          <w:bCs/>
          <w:color w:val="000000"/>
          <w:sz w:val="24"/>
        </w:rPr>
        <w:t xml:space="preserve">Equitable solutions regarding energy production require making justice our first priority. Placing disadvantaged communities at the center of our decision-making ensures the inevitable transition to renewables is a mechanism for emancipatory change and community empowerment. Otherwise we risk the solidification of exclusionary distributional systems and the growth of newer forms of violence </w:t>
      </w:r>
    </w:p>
    <w:p w14:paraId="55157699" w14:textId="77777777" w:rsidR="00F14B82" w:rsidRDefault="00F14B82" w:rsidP="00F14B82">
      <w:pPr>
        <w:rPr>
          <w:b/>
          <w:sz w:val="24"/>
        </w:rPr>
      </w:pPr>
    </w:p>
    <w:p w14:paraId="3373BDF6" w14:textId="77777777" w:rsidR="00F14B82" w:rsidRPr="005E4BE0" w:rsidRDefault="00F14B82" w:rsidP="00F14B82">
      <w:pPr>
        <w:rPr>
          <w:b/>
          <w:sz w:val="24"/>
        </w:rPr>
      </w:pPr>
      <w:r>
        <w:rPr>
          <w:b/>
          <w:sz w:val="24"/>
        </w:rPr>
        <w:t>Abramsky 10</w:t>
      </w:r>
    </w:p>
    <w:p w14:paraId="7A4B5796" w14:textId="77777777" w:rsidR="00F14B82" w:rsidRPr="005E4BE0" w:rsidRDefault="00F14B82" w:rsidP="00F14B82">
      <w:pPr>
        <w:rPr>
          <w:sz w:val="16"/>
          <w:szCs w:val="16"/>
        </w:rPr>
      </w:pPr>
      <w:r w:rsidRPr="005E4BE0">
        <w:rPr>
          <w:sz w:val="16"/>
          <w:szCs w:val="16"/>
        </w:rPr>
        <w:t>Abramsky (visiting fellow at the Institute of Advanced Studies in Science, Technology and Society; fmr. coordinator of the Danish</w:t>
      </w:r>
      <w:r w:rsidRPr="005E4BE0">
        <w:rPr>
          <w:sz w:val="16"/>
          <w:szCs w:val="16"/>
        </w:rPr>
        <w:noBreakHyphen/>
        <w:t>based World Wind Energy Institute) 10</w:t>
      </w:r>
    </w:p>
    <w:p w14:paraId="376C11CD" w14:textId="77777777" w:rsidR="00F14B82" w:rsidRPr="005E4BE0" w:rsidRDefault="00F14B82" w:rsidP="00F14B82">
      <w:pPr>
        <w:rPr>
          <w:sz w:val="16"/>
          <w:szCs w:val="16"/>
        </w:rPr>
      </w:pPr>
      <w:r w:rsidRPr="005E4BE0">
        <w:rPr>
          <w:sz w:val="16"/>
          <w:szCs w:val="16"/>
        </w:rPr>
        <w:t xml:space="preserve">(Koyla, SPARKING </w:t>
      </w:r>
      <w:proofErr w:type="gramStart"/>
      <w:r w:rsidRPr="005E4BE0">
        <w:rPr>
          <w:sz w:val="16"/>
          <w:szCs w:val="16"/>
        </w:rPr>
        <w:t>AN ENERGY REVOLUTION Building New Relations</w:t>
      </w:r>
      <w:proofErr w:type="gramEnd"/>
      <w:r w:rsidRPr="005E4BE0">
        <w:rPr>
          <w:sz w:val="16"/>
          <w:szCs w:val="16"/>
        </w:rPr>
        <w:t xml:space="preserve"> of Production, Exchange, and Livelihood in Sparking A Worldwide Energy Revolution, ed. Koyla Abramsky, pg. 642)</w:t>
      </w:r>
    </w:p>
    <w:p w14:paraId="47F3A623" w14:textId="77777777" w:rsidR="00F14B82" w:rsidRPr="005E4BE0" w:rsidRDefault="00F14B82" w:rsidP="00F14B82">
      <w:pPr>
        <w:pStyle w:val="Small"/>
        <w:tabs>
          <w:tab w:val="left" w:pos="180"/>
        </w:tabs>
        <w:ind w:left="180"/>
        <w:rPr>
          <w:rStyle w:val="Emphasis"/>
        </w:rPr>
      </w:pPr>
      <w:r w:rsidRPr="00F8108A">
        <w:rPr>
          <w:rStyle w:val="Emphasis"/>
        </w:rPr>
        <w:t>The global flows of knowledge, raw materials, money, and labor that shape the sector are undergoing a far</w:t>
      </w:r>
      <w:r w:rsidRPr="00F8108A">
        <w:rPr>
          <w:rStyle w:val="Emphasis"/>
        </w:rPr>
        <w:noBreakHyphen/>
        <w:t>reaching and highly</w:t>
      </w:r>
      <w:r w:rsidRPr="00F8108A">
        <w:rPr>
          <w:rStyle w:val="Emphasis"/>
        </w:rPr>
        <w:noBreakHyphen/>
        <w:t xml:space="preserve">uneven restructuring. The division of labor, workforce, and market </w:t>
      </w:r>
      <w:r w:rsidRPr="00F8108A">
        <w:rPr>
          <w:rStyle w:val="Emphasis"/>
        </w:rPr>
        <w:noBreakHyphen/>
        <w:t>associated with the renewable energies sector globally is still relatively small and young compared to most other global industries</w:t>
      </w:r>
      <w:r w:rsidRPr="009008B2">
        <w:t xml:space="preserve"> </w:t>
      </w:r>
      <w:r w:rsidRPr="00F8108A">
        <w:rPr>
          <w:rStyle w:val="StyleBoldUnderline"/>
        </w:rPr>
        <w:t>The long term evolution of t</w:t>
      </w:r>
      <w:r>
        <w:rPr>
          <w:rStyle w:val="StyleBoldUnderline"/>
        </w:rPr>
        <w:t>h</w:t>
      </w:r>
      <w:r w:rsidRPr="00F8108A">
        <w:rPr>
          <w:rStyle w:val="StyleBoldUnderline"/>
        </w:rPr>
        <w:t>e</w:t>
      </w:r>
      <w:r w:rsidRPr="00136114">
        <w:rPr>
          <w:rStyle w:val="DebateUnderline"/>
        </w:rPr>
        <w:t xml:space="preserve"> </w:t>
      </w:r>
      <w:r w:rsidRPr="00F8108A">
        <w:rPr>
          <w:rStyle w:val="Emphasis"/>
        </w:rPr>
        <w:t>global workforce</w:t>
      </w:r>
      <w:r w:rsidRPr="00136114">
        <w:rPr>
          <w:rStyle w:val="DebateUnderline"/>
        </w:rPr>
        <w:t xml:space="preserve">, </w:t>
      </w:r>
      <w:r w:rsidRPr="00F8108A">
        <w:rPr>
          <w:rStyle w:val="StyleBoldUnderline"/>
        </w:rPr>
        <w:t>market, and ownership structures</w:t>
      </w:r>
      <w:r w:rsidRPr="00136114">
        <w:rPr>
          <w:rStyle w:val="DebateUnderline"/>
        </w:rPr>
        <w:t xml:space="preserve"> </w:t>
      </w:r>
      <w:r w:rsidRPr="00F8108A">
        <w:rPr>
          <w:rStyle w:val="Emphasis"/>
        </w:rPr>
        <w:t>within the industry</w:t>
      </w:r>
      <w:r w:rsidRPr="00136114">
        <w:rPr>
          <w:rStyle w:val="DebateUnderline"/>
        </w:rPr>
        <w:t xml:space="preserve"> </w:t>
      </w:r>
      <w:r w:rsidRPr="00F8108A">
        <w:rPr>
          <w:rStyle w:val="StyleBoldUnderline"/>
        </w:rPr>
        <w:t>is still a very open question</w:t>
      </w:r>
      <w:r w:rsidRPr="00F8108A">
        <w:rPr>
          <w:rStyle w:val="Emphasis"/>
        </w:rPr>
        <w:t>; it could develop in many different directions. However, this outcome will not be determined either by chance or by good intentions, but rather by the outcome of struggles for control of the sector. It will be a struggle that places states and companies in competition with one another. It will also be a competition between workers (both waged and unwaged) and their communities.</w:t>
      </w:r>
      <w:r w:rsidRPr="009008B2">
        <w:t xml:space="preserve"> </w:t>
      </w:r>
      <w:r w:rsidRPr="00F8108A">
        <w:rPr>
          <w:rStyle w:val="StyleBoldUnderline"/>
        </w:rPr>
        <w:t>Much depends on the degree to which technology transfer is a commercial process or a non</w:t>
      </w:r>
      <w:r w:rsidRPr="00F8108A">
        <w:rPr>
          <w:rStyle w:val="StyleBoldUnderline"/>
        </w:rPr>
        <w:noBreakHyphen/>
        <w:t>commercial one</w:t>
      </w:r>
      <w:r w:rsidRPr="00136114">
        <w:rPr>
          <w:rStyle w:val="DebateUnderline"/>
        </w:rPr>
        <w:t xml:space="preserve">, </w:t>
      </w:r>
      <w:r w:rsidRPr="00F8108A">
        <w:rPr>
          <w:rStyle w:val="Emphasis"/>
        </w:rPr>
        <w:t>which itself will only be determined by the outcome of struggle. Five key factors that decide the outcome of the transition will be: the struggle for territorial control over areas rich in renewable energy resources; the ability to create a skilled worked force; the struggle to control workers in the sector, and their struggles against being controlled; control over the knowledge and technology; and access to the necessary capital.</w:t>
      </w:r>
      <w:r>
        <w:rPr>
          <w:rStyle w:val="Emphasis"/>
        </w:rPr>
        <w:t xml:space="preserve"> </w:t>
      </w:r>
      <w:r w:rsidRPr="00F8108A">
        <w:rPr>
          <w:rStyle w:val="Emphasis"/>
        </w:rPr>
        <w:t>Since we are in such an early phase</w:t>
      </w:r>
      <w:r w:rsidRPr="009008B2">
        <w:t xml:space="preserve">, </w:t>
      </w:r>
      <w:r w:rsidRPr="005E4BE0">
        <w:rPr>
          <w:rStyle w:val="StyleBoldUnderline"/>
          <w:highlight w:val="yellow"/>
        </w:rPr>
        <w:t>it is</w:t>
      </w:r>
      <w:r w:rsidRPr="00F8108A">
        <w:rPr>
          <w:rStyle w:val="StyleBoldUnderline"/>
        </w:rPr>
        <w:t xml:space="preserve"> </w:t>
      </w:r>
      <w:r w:rsidRPr="00BD358F">
        <w:rPr>
          <w:rStyle w:val="Emphasis"/>
        </w:rPr>
        <w:t>still</w:t>
      </w:r>
      <w:r w:rsidRPr="00F8108A">
        <w:rPr>
          <w:rStyle w:val="StyleBoldUnderline"/>
        </w:rPr>
        <w:t xml:space="preserve"> </w:t>
      </w:r>
      <w:r w:rsidRPr="005E4BE0">
        <w:rPr>
          <w:rStyle w:val="StyleBoldUnderline"/>
          <w:highlight w:val="yellow"/>
        </w:rPr>
        <w:t>possible for communities</w:t>
      </w:r>
      <w:r w:rsidRPr="00F8108A">
        <w:rPr>
          <w:rStyle w:val="StyleBoldUnderline"/>
        </w:rPr>
        <w:t xml:space="preserve">, social and workers' organizations </w:t>
      </w:r>
      <w:r w:rsidRPr="005E4BE0">
        <w:rPr>
          <w:rStyle w:val="StyleBoldUnderline"/>
          <w:highlight w:val="yellow"/>
        </w:rPr>
        <w:t xml:space="preserve">to have a major influence in shaping </w:t>
      </w:r>
      <w:r w:rsidRPr="00BD358F">
        <w:rPr>
          <w:rStyle w:val="Emphasis"/>
        </w:rPr>
        <w:t>the future</w:t>
      </w:r>
      <w:r w:rsidRPr="005E4BE0">
        <w:rPr>
          <w:rStyle w:val="StyleBoldUnderline"/>
        </w:rPr>
        <w:t xml:space="preserve"> </w:t>
      </w:r>
      <w:r w:rsidRPr="005E4BE0">
        <w:rPr>
          <w:rStyle w:val="StyleBoldUnderline"/>
          <w:highlight w:val="yellow"/>
        </w:rPr>
        <w:t>renewable energy</w:t>
      </w:r>
      <w:r w:rsidRPr="00136114">
        <w:rPr>
          <w:rStyle w:val="DebateUnderline"/>
        </w:rPr>
        <w:t xml:space="preserve"> </w:t>
      </w:r>
      <w:r w:rsidRPr="00F8108A">
        <w:rPr>
          <w:rStyle w:val="Emphasis"/>
        </w:rPr>
        <w:t>economy</w:t>
      </w:r>
      <w:r w:rsidRPr="009008B2">
        <w:t xml:space="preserve">. </w:t>
      </w:r>
      <w:r w:rsidRPr="005E4BE0">
        <w:rPr>
          <w:rStyle w:val="StyleBoldUnderline"/>
          <w:highlight w:val="yellow"/>
        </w:rPr>
        <w:t>There is a great need to</w:t>
      </w:r>
      <w:r w:rsidRPr="00F8108A">
        <w:rPr>
          <w:rStyle w:val="StyleBoldUnderline"/>
        </w:rPr>
        <w:t xml:space="preserve"> understand and </w:t>
      </w:r>
      <w:r w:rsidRPr="005E4BE0">
        <w:rPr>
          <w:rStyle w:val="StyleBoldUnderline"/>
          <w:highlight w:val="yellow"/>
        </w:rPr>
        <w:t>support the emerging movements working for the collective</w:t>
      </w:r>
      <w:r w:rsidRPr="00F8108A">
        <w:rPr>
          <w:rStyle w:val="StyleBoldUnderline"/>
        </w:rPr>
        <w:t xml:space="preserve">, </w:t>
      </w:r>
      <w:r w:rsidRPr="00BD358F">
        <w:rPr>
          <w:rStyle w:val="Emphasis"/>
        </w:rPr>
        <w:t>autonomous</w:t>
      </w:r>
      <w:r w:rsidRPr="00F8108A">
        <w:rPr>
          <w:rStyle w:val="StyleBoldUnderline"/>
        </w:rPr>
        <w:t xml:space="preserve">, </w:t>
      </w:r>
      <w:r w:rsidRPr="005E4BE0">
        <w:rPr>
          <w:rStyle w:val="StyleBoldUnderline"/>
          <w:highlight w:val="yellow"/>
        </w:rPr>
        <w:t>and decentralized control</w:t>
      </w:r>
      <w:r w:rsidRPr="00136114">
        <w:rPr>
          <w:rStyle w:val="DebateUnderline"/>
        </w:rPr>
        <w:t xml:space="preserve"> </w:t>
      </w:r>
      <w:r w:rsidRPr="00F8108A">
        <w:rPr>
          <w:rStyle w:val="Emphasis"/>
        </w:rPr>
        <w:t xml:space="preserve">of </w:t>
      </w:r>
      <w:r w:rsidRPr="005E4BE0">
        <w:rPr>
          <w:rStyle w:val="Emphasis"/>
        </w:rPr>
        <w:t>the expanding sector. It is still very small relative to other energy sectors, and the bulk of the renewable energy infrastructure remains to be built. As such, the next years offer a window of opportunity to ensure that a significant share of the sector can, in fact, come under common ownership</w:t>
      </w:r>
      <w:r w:rsidRPr="005E4BE0">
        <w:rPr>
          <w:rStyle w:val="StyleBoldUnderline"/>
        </w:rPr>
        <w:t xml:space="preserve"> </w:t>
      </w:r>
      <w:r w:rsidRPr="005E4BE0">
        <w:rPr>
          <w:rStyle w:val="StyleBoldUnderline"/>
          <w:highlight w:val="yellow"/>
        </w:rPr>
        <w:t>and benefit emancipatory social processes</w:t>
      </w:r>
      <w:r w:rsidRPr="00F8108A">
        <w:rPr>
          <w:rStyle w:val="StyleBoldUnderline"/>
        </w:rPr>
        <w:t>.</w:t>
      </w:r>
      <w:r w:rsidRPr="009008B2">
        <w:t xml:space="preserve"> </w:t>
      </w:r>
      <w:r w:rsidRPr="00F8108A">
        <w:rPr>
          <w:rStyle w:val="Emphasis"/>
        </w:rPr>
        <w:t>However, time is short, and unless appropriate, globally</w:t>
      </w:r>
      <w:r w:rsidRPr="00F8108A">
        <w:rPr>
          <w:rStyle w:val="Emphasis"/>
        </w:rPr>
        <w:noBreakHyphen/>
        <w:t>reaching interventions are made very soon the window will likely be quickly dosed.</w:t>
      </w:r>
      <w:r>
        <w:rPr>
          <w:rStyle w:val="Emphasis"/>
        </w:rPr>
        <w:t xml:space="preserve"> </w:t>
      </w:r>
      <w:r w:rsidRPr="00F8108A">
        <w:rPr>
          <w:rStyle w:val="Emphasis"/>
        </w:rPr>
        <w:t>As the book has sought to make dear</w:t>
      </w:r>
      <w:r w:rsidRPr="009008B2">
        <w:t xml:space="preserve">, </w:t>
      </w:r>
      <w:r w:rsidRPr="005E4BE0">
        <w:rPr>
          <w:rStyle w:val="StyleBoldUnderline"/>
          <w:highlight w:val="yellow"/>
        </w:rPr>
        <w:t>a transition</w:t>
      </w:r>
      <w:r w:rsidRPr="00136114">
        <w:rPr>
          <w:rStyle w:val="DebateUnderline"/>
        </w:rPr>
        <w:t xml:space="preserve"> </w:t>
      </w:r>
      <w:r w:rsidRPr="00F8108A">
        <w:rPr>
          <w:rStyle w:val="Emphasis"/>
        </w:rPr>
        <w:t>to renewable energies</w:t>
      </w:r>
      <w:r w:rsidRPr="00136114">
        <w:rPr>
          <w:rStyle w:val="DebateUnderline"/>
        </w:rPr>
        <w:t xml:space="preserve"> </w:t>
      </w:r>
      <w:r w:rsidRPr="005E4BE0">
        <w:rPr>
          <w:rStyle w:val="StyleBoldUnderline"/>
          <w:highlight w:val="yellow"/>
        </w:rPr>
        <w:t>might well be carried out on the backs of communities</w:t>
      </w:r>
      <w:r w:rsidRPr="00F8108A">
        <w:rPr>
          <w:rStyle w:val="StyleBoldUnderline"/>
        </w:rPr>
        <w:t xml:space="preserve"> </w:t>
      </w:r>
      <w:r w:rsidRPr="005E4BE0">
        <w:rPr>
          <w:rStyle w:val="Emphasis"/>
        </w:rPr>
        <w:t>who live in territories</w:t>
      </w:r>
      <w:r w:rsidRPr="00136114">
        <w:rPr>
          <w:rStyle w:val="DebateUnderline"/>
        </w:rPr>
        <w:t xml:space="preserve"> </w:t>
      </w:r>
      <w:r w:rsidRPr="005E4BE0">
        <w:rPr>
          <w:rStyle w:val="StyleBoldUnderline"/>
          <w:highlight w:val="yellow"/>
        </w:rPr>
        <w:t>that are rich in renewable energy sources</w:t>
      </w:r>
      <w:r w:rsidRPr="005E4BE0">
        <w:rPr>
          <w:rStyle w:val="Emphasis"/>
        </w:rPr>
        <w:t>, and workers who produce the necessary infrastructure</w:t>
      </w:r>
      <w:r w:rsidRPr="009008B2">
        <w:t xml:space="preserve">. </w:t>
      </w:r>
      <w:r w:rsidRPr="005E4BE0">
        <w:rPr>
          <w:rStyle w:val="StyleBoldUnderline"/>
          <w:highlight w:val="yellow"/>
        </w:rPr>
        <w:t>This is already leading to new forms of exclusion</w:t>
      </w:r>
      <w:r w:rsidRPr="00F8108A">
        <w:rPr>
          <w:rStyle w:val="StyleBoldUnderline"/>
        </w:rPr>
        <w:t xml:space="preserve">, </w:t>
      </w:r>
      <w:r w:rsidRPr="00BD358F">
        <w:rPr>
          <w:rStyle w:val="Emphasis"/>
        </w:rPr>
        <w:t>dispossession</w:t>
      </w:r>
      <w:r w:rsidRPr="00F8108A">
        <w:rPr>
          <w:rStyle w:val="StyleBoldUnderline"/>
        </w:rPr>
        <w:t xml:space="preserve">, </w:t>
      </w:r>
      <w:r w:rsidRPr="005E4BE0">
        <w:rPr>
          <w:rStyle w:val="StyleBoldUnderline"/>
          <w:highlight w:val="yellow"/>
        </w:rPr>
        <w:t>violence, and exploitation</w:t>
      </w:r>
      <w:r w:rsidRPr="00F8108A">
        <w:rPr>
          <w:rStyle w:val="StyleBoldUnderline"/>
        </w:rPr>
        <w:t>,</w:t>
      </w:r>
      <w:r w:rsidRPr="009008B2">
        <w:t xml:space="preserve"> or at best the draining of these resources for use elsewhere. The current expansion of the world</w:t>
      </w:r>
      <w:r w:rsidRPr="009008B2">
        <w:noBreakHyphen/>
        <w:t xml:space="preserve">market is an attack on rural communities throughout the world. Whereas fossil fuels and nuclear energy resources are found in a small number of locations, </w:t>
      </w:r>
      <w:r w:rsidRPr="005E4BE0">
        <w:rPr>
          <w:rStyle w:val="StyleBoldUnderline"/>
          <w:highlight w:val="yellow"/>
        </w:rPr>
        <w:t>renewable</w:t>
      </w:r>
      <w:r w:rsidRPr="009008B2">
        <w:t xml:space="preserve"> energy </w:t>
      </w:r>
      <w:r w:rsidRPr="005E4BE0">
        <w:rPr>
          <w:rStyle w:val="StyleBoldUnderline"/>
          <w:highlight w:val="yellow"/>
        </w:rPr>
        <w:t>resources are broadly spread</w:t>
      </w:r>
      <w:r w:rsidRPr="00F8108A">
        <w:rPr>
          <w:rStyle w:val="StyleBoldUnderline"/>
        </w:rPr>
        <w:t xml:space="preserve"> throughout much of the planet, </w:t>
      </w:r>
      <w:r w:rsidRPr="005E4BE0">
        <w:rPr>
          <w:rStyle w:val="StyleBoldUnderline"/>
          <w:highlight w:val="yellow"/>
        </w:rPr>
        <w:t>giving increased strategic importance to large parts of the rural</w:t>
      </w:r>
      <w:r w:rsidRPr="00F8108A">
        <w:rPr>
          <w:rStyle w:val="StyleBoldUnderline"/>
        </w:rPr>
        <w:t xml:space="preserve"> world</w:t>
      </w:r>
      <w:r w:rsidRPr="009008B2">
        <w:t xml:space="preserve">. </w:t>
      </w:r>
      <w:r w:rsidRPr="005E4BE0">
        <w:rPr>
          <w:rStyle w:val="Emphasis"/>
        </w:rPr>
        <w:t>This means that the quest far renewable energy could result in a new and perhaps</w:t>
      </w:r>
      <w:r w:rsidRPr="00136114">
        <w:rPr>
          <w:rStyle w:val="DebateUnderline"/>
        </w:rPr>
        <w:t xml:space="preserve"> </w:t>
      </w:r>
      <w:r w:rsidRPr="005E4BE0">
        <w:rPr>
          <w:rStyle w:val="StyleBoldUnderline"/>
        </w:rPr>
        <w:t>unprecedented landgrab by companies and investors</w:t>
      </w:r>
      <w:r w:rsidRPr="009008B2">
        <w:t xml:space="preserve">, </w:t>
      </w:r>
      <w:r w:rsidRPr="005E4BE0">
        <w:rPr>
          <w:rStyle w:val="Emphasis"/>
        </w:rPr>
        <w:t>which</w:t>
      </w:r>
      <w:r w:rsidRPr="00136114">
        <w:rPr>
          <w:rStyle w:val="DebateUnderline"/>
        </w:rPr>
        <w:t xml:space="preserve"> </w:t>
      </w:r>
      <w:r w:rsidRPr="005E4BE0">
        <w:rPr>
          <w:rStyle w:val="StyleBoldUnderline"/>
        </w:rPr>
        <w:t>would create the potential for even more extreme patterns of displacement and appropriation of land than other forms of energy have done.</w:t>
      </w:r>
      <w:r>
        <w:rPr>
          <w:rStyle w:val="StyleBoldUnderline"/>
        </w:rPr>
        <w:t xml:space="preserve"> </w:t>
      </w:r>
      <w:r w:rsidRPr="005E4BE0">
        <w:rPr>
          <w:rStyle w:val="Emphasis"/>
        </w:rPr>
        <w:t>This is already occurring with alarming rapidity and brutality due to the rapid global expansion of agrofuels produced for trade in the world</w:t>
      </w:r>
      <w:r w:rsidRPr="005E4BE0">
        <w:rPr>
          <w:rStyle w:val="Emphasis"/>
        </w:rPr>
        <w:noBreakHyphen/>
        <w:t>market (rather than for local community</w:t>
      </w:r>
      <w:r w:rsidRPr="005E4BE0">
        <w:rPr>
          <w:rStyle w:val="Emphasis"/>
        </w:rPr>
        <w:noBreakHyphen/>
        <w:t>controlled consumption). To a lesser extent, it is also occurring in relation to wind. In particular, the dependency of urban areas (where large quantities of energy are consumed) on rural ones (who produce it) is becoming an increasing point of conflict, Therefore renewable energies, in addition to offering emancipating possibilities for constructing autonomous and decentrilized energy systems, also represent a new threat for rural communities (especially indigenous and Afro</w:t>
      </w:r>
      <w:r w:rsidRPr="005E4BE0">
        <w:rPr>
          <w:rStyle w:val="Emphasis"/>
        </w:rPr>
        <w:noBreakHyphen/>
        <w:t>descendent), making them increasingly vulnerable to loss of control of their territories and even displacement</w:t>
      </w:r>
      <w:r>
        <w:rPr>
          <w:rStyle w:val="Emphasis"/>
        </w:rPr>
        <w:t>.</w:t>
      </w:r>
      <w:r w:rsidRPr="005E4BE0">
        <w:rPr>
          <w:rStyle w:val="Emphasis"/>
        </w:rPr>
        <w:t xml:space="preserve"> As described in these pages, struggles over territory; labor, and ownership, ate all becoming central in shaping the global expansion of the renewable energy sector.</w:t>
      </w:r>
      <w:r w:rsidRPr="005E4BE0">
        <w:rPr>
          <w:rStyle w:val="StyleBoldUnderline"/>
        </w:rPr>
        <w:t xml:space="preserve"> </w:t>
      </w:r>
      <w:r w:rsidRPr="005E4BE0">
        <w:rPr>
          <w:rStyle w:val="StyleBoldUnderline"/>
          <w:highlight w:val="yellow"/>
        </w:rPr>
        <w:t>A transition</w:t>
      </w:r>
      <w:r w:rsidRPr="005E4BE0">
        <w:rPr>
          <w:rStyle w:val="StyleBoldUnderline"/>
        </w:rPr>
        <w:t xml:space="preserve">, </w:t>
      </w:r>
      <w:r w:rsidRPr="00BE0179">
        <w:rPr>
          <w:rStyle w:val="Emphasis"/>
        </w:rPr>
        <w:t>predominantly</w:t>
      </w:r>
      <w:r w:rsidRPr="005E4BE0">
        <w:rPr>
          <w:rStyle w:val="StyleBoldUnderline"/>
        </w:rPr>
        <w:t xml:space="preserve"> </w:t>
      </w:r>
      <w:r w:rsidRPr="005E4BE0">
        <w:rPr>
          <w:rStyle w:val="StyleBoldUnderline"/>
          <w:highlight w:val="yellow"/>
        </w:rPr>
        <w:t>based on the collective and democratic harnessing of renewable energies, has the potential to result in a significant decentralization of energy production and equalization of access. Communities</w:t>
      </w:r>
      <w:r w:rsidRPr="005E4BE0">
        <w:rPr>
          <w:rStyle w:val="StyleBoldUnderline"/>
        </w:rPr>
        <w:t xml:space="preserve"> </w:t>
      </w:r>
      <w:r w:rsidRPr="005E4BE0">
        <w:rPr>
          <w:rStyle w:val="Emphasis"/>
        </w:rPr>
        <w:t>and individuals</w:t>
      </w:r>
      <w:r w:rsidRPr="005E4BE0">
        <w:rPr>
          <w:rStyle w:val="StyleBoldUnderline"/>
        </w:rPr>
        <w:t xml:space="preserve"> </w:t>
      </w:r>
      <w:r w:rsidRPr="005E4BE0">
        <w:rPr>
          <w:rStyle w:val="StyleBoldUnderline"/>
          <w:highlight w:val="yellow"/>
        </w:rPr>
        <w:t>could assume greater control over their territories, resources, and lives enabling</w:t>
      </w:r>
      <w:r w:rsidRPr="005E4BE0">
        <w:rPr>
          <w:rStyle w:val="StyleBoldUnderline"/>
        </w:rPr>
        <w:t xml:space="preserve"> </w:t>
      </w:r>
      <w:r w:rsidRPr="00BD358F">
        <w:rPr>
          <w:rStyle w:val="Emphasis"/>
        </w:rPr>
        <w:t>an</w:t>
      </w:r>
      <w:r w:rsidRPr="005E4BE0">
        <w:rPr>
          <w:rStyle w:val="StyleBoldUnderline"/>
        </w:rPr>
        <w:t xml:space="preserve"> </w:t>
      </w:r>
      <w:r w:rsidRPr="005E4BE0">
        <w:rPr>
          <w:rStyle w:val="StyleBoldUnderline"/>
          <w:highlight w:val="yellow"/>
        </w:rPr>
        <w:t>emancipatory social change</w:t>
      </w:r>
      <w:r w:rsidRPr="005E4BE0">
        <w:rPr>
          <w:rStyle w:val="StyleBoldUnderline"/>
        </w:rPr>
        <w:t xml:space="preserve"> </w:t>
      </w:r>
      <w:r w:rsidRPr="005E4BE0">
        <w:rPr>
          <w:rStyle w:val="Emphasis"/>
        </w:rPr>
        <w:t>that is</w:t>
      </w:r>
      <w:r w:rsidRPr="005E4BE0">
        <w:rPr>
          <w:rStyle w:val="StyleBoldUnderline"/>
        </w:rPr>
        <w:t xml:space="preserve"> </w:t>
      </w:r>
      <w:r w:rsidRPr="005E4BE0">
        <w:rPr>
          <w:rStyle w:val="StyleBoldUnderline"/>
          <w:highlight w:val="yellow"/>
        </w:rPr>
        <w:t>based on</w:t>
      </w:r>
      <w:r w:rsidRPr="005E4BE0">
        <w:rPr>
          <w:rStyle w:val="StyleBoldUnderline"/>
        </w:rPr>
        <w:t xml:space="preserve"> </w:t>
      </w:r>
      <w:r w:rsidRPr="005E4BE0">
        <w:rPr>
          <w:rStyle w:val="Emphasis"/>
        </w:rPr>
        <w:t>the construction of</w:t>
      </w:r>
      <w:r w:rsidRPr="005E4BE0">
        <w:rPr>
          <w:rStyle w:val="StyleBoldUnderline"/>
        </w:rPr>
        <w:t xml:space="preserve"> </w:t>
      </w:r>
      <w:r w:rsidRPr="005E4BE0">
        <w:rPr>
          <w:rStyle w:val="StyleBoldUnderline"/>
          <w:highlight w:val="yellow"/>
        </w:rPr>
        <w:t>autonomous relations of production, exchange, and livelihood</w:t>
      </w:r>
      <w:r w:rsidRPr="009008B2">
        <w:t xml:space="preserve">. </w:t>
      </w:r>
      <w:r w:rsidRPr="005E4BE0">
        <w:rPr>
          <w:rStyle w:val="Emphasis"/>
        </w:rPr>
        <w:t>This is especially so for rural communities, which, in theory at least, are ideally located to benefit from renewable energies and to lead the way, since they are richest in natural resources such as wind, sun, biomass, rivers, seas, animal wastes, etc. And this can happen astonishingly fast if communities are given the appropriate tools.</w:t>
      </w:r>
    </w:p>
    <w:p w14:paraId="69395D30" w14:textId="77777777" w:rsidR="00F14B82" w:rsidRDefault="00F14B82" w:rsidP="00F14B82">
      <w:pPr>
        <w:tabs>
          <w:tab w:val="left" w:pos="270"/>
        </w:tabs>
        <w:ind w:left="270"/>
        <w:rPr>
          <w:sz w:val="16"/>
          <w:szCs w:val="16"/>
        </w:rPr>
      </w:pPr>
    </w:p>
    <w:p w14:paraId="58B8D76C" w14:textId="77777777" w:rsidR="00F14B82" w:rsidRDefault="00F14B82" w:rsidP="00F14B82">
      <w:pPr>
        <w:tabs>
          <w:tab w:val="left" w:pos="270"/>
        </w:tabs>
        <w:ind w:left="270"/>
        <w:rPr>
          <w:sz w:val="16"/>
          <w:szCs w:val="16"/>
        </w:rPr>
      </w:pPr>
    </w:p>
    <w:p w14:paraId="462D3408" w14:textId="77777777" w:rsidR="00F14B82" w:rsidRDefault="00F14B82" w:rsidP="00F14B82">
      <w:pPr>
        <w:rPr>
          <w:b/>
          <w:bCs/>
          <w:color w:val="000000"/>
          <w:sz w:val="24"/>
        </w:rPr>
      </w:pPr>
    </w:p>
    <w:p w14:paraId="4F320307" w14:textId="77777777" w:rsidR="00F14B82" w:rsidRDefault="00F14B82" w:rsidP="00F14B82">
      <w:pPr>
        <w:pStyle w:val="Small"/>
        <w:tabs>
          <w:tab w:val="left" w:pos="180"/>
        </w:tabs>
        <w:ind w:left="180"/>
        <w:rPr>
          <w:rStyle w:val="StyleBoldUnderline"/>
        </w:rPr>
      </w:pPr>
    </w:p>
    <w:p w14:paraId="2BA6EC92" w14:textId="0A2A86AD" w:rsidR="00964917" w:rsidRDefault="00964917" w:rsidP="00964917">
      <w:pPr>
        <w:pStyle w:val="Heading3"/>
      </w:pPr>
      <w:r>
        <w:t>Framing Solar/RE Affs</w:t>
      </w:r>
    </w:p>
    <w:p w14:paraId="3DCE562C" w14:textId="77777777" w:rsidR="00964917" w:rsidRDefault="00964917" w:rsidP="00964917"/>
    <w:p w14:paraId="2FCCAFDD" w14:textId="77777777" w:rsidR="00964917" w:rsidRPr="003A2EEE" w:rsidRDefault="00964917" w:rsidP="00964917">
      <w:pPr>
        <w:rPr>
          <w:b/>
          <w:sz w:val="24"/>
        </w:rPr>
      </w:pPr>
      <w:r>
        <w:rPr>
          <w:b/>
          <w:sz w:val="24"/>
        </w:rPr>
        <w:t>In evaluating the entire life cycle of their energy on the basis of social justice green chemistry creates better, more cost-effective energy policies-We’ve already isolated the parts of their plan that are incompatible with justice</w:t>
      </w:r>
    </w:p>
    <w:p w14:paraId="5A837339" w14:textId="77777777" w:rsidR="00964917" w:rsidRDefault="00964917" w:rsidP="00964917"/>
    <w:p w14:paraId="7FE8258C" w14:textId="77777777" w:rsidR="00964917" w:rsidRDefault="00964917" w:rsidP="00964917">
      <w:pPr>
        <w:rPr>
          <w:b/>
          <w:sz w:val="24"/>
        </w:rPr>
      </w:pPr>
      <w:r>
        <w:rPr>
          <w:b/>
          <w:sz w:val="24"/>
        </w:rPr>
        <w:t>SVTC 9</w:t>
      </w:r>
    </w:p>
    <w:p w14:paraId="07F575E2" w14:textId="77777777" w:rsidR="00964917" w:rsidRDefault="00964917" w:rsidP="00964917">
      <w:pPr>
        <w:rPr>
          <w:sz w:val="16"/>
          <w:szCs w:val="16"/>
        </w:rPr>
      </w:pPr>
      <w:r w:rsidRPr="00970E45">
        <w:rPr>
          <w:sz w:val="16"/>
          <w:szCs w:val="16"/>
        </w:rPr>
        <w:t>Sillicon Valley Toxics Coalition, Silicon Valley Toxics Coalition (SVTC) is a diverse organization that promotes human health and ¶ environmental justice in the high-tech industry through research, advocacy, and grassroots organizing. • Contributors: ¶ Dustin Mulvaney, Ph.D.—Switzer Fellow ¶ Vicki Bolam—Technical Writer ¶ Monica Cendejas—Project Manager, SVTC ¶ Sheila Davis—Executive Director, SVTC ¶ Lauren Ornelas—Campaign Director, SVTC ¶ Simon Kim—SVTC Intern, Stanford University ¶ Serena Mau—SVTC Intern, University of California, Berkeley ¶ William Rowan—SVTC Intern, Stanford University ¶ Esperanza Sanz—SVTC Intern, De Anza College ¶ Peter Satre—SVTC Intern, Stanford University ¶ Ananth Sridhar—SVTC Intern, Stanford University ¶ Dean Young—SVTC Intern, Stanford University</w:t>
      </w:r>
    </w:p>
    <w:p w14:paraId="6EB802B1" w14:textId="77777777" w:rsidR="00964917" w:rsidRPr="00970E45" w:rsidRDefault="00964917" w:rsidP="00964917">
      <w:pPr>
        <w:tabs>
          <w:tab w:val="left" w:pos="270"/>
        </w:tabs>
        <w:rPr>
          <w:sz w:val="16"/>
          <w:szCs w:val="16"/>
        </w:rPr>
      </w:pPr>
      <w:r>
        <w:rPr>
          <w:sz w:val="16"/>
          <w:szCs w:val="16"/>
        </w:rPr>
        <w:t>(</w:t>
      </w:r>
      <w:r w:rsidRPr="00970E45">
        <w:rPr>
          <w:sz w:val="16"/>
          <w:szCs w:val="16"/>
        </w:rPr>
        <w:t>Toward a Just and Sustainable Solar Energy Industry</w:t>
      </w:r>
      <w:r>
        <w:rPr>
          <w:sz w:val="16"/>
          <w:szCs w:val="16"/>
        </w:rPr>
        <w:t xml:space="preserve">, January 14, 2009, </w:t>
      </w:r>
      <w:r w:rsidRPr="00970E45">
        <w:rPr>
          <w:sz w:val="16"/>
          <w:szCs w:val="16"/>
        </w:rPr>
        <w:t>http://svtc.org/wp-content/uploads/Silicon_Valley_Toxics_Coalition_-_Toward_a_Just_and_Sust.pdf</w:t>
      </w:r>
      <w:r>
        <w:rPr>
          <w:sz w:val="16"/>
          <w:szCs w:val="16"/>
        </w:rPr>
        <w:t>)</w:t>
      </w:r>
    </w:p>
    <w:p w14:paraId="244C24DB" w14:textId="77777777" w:rsidR="00964917" w:rsidRPr="003A2EEE" w:rsidRDefault="00964917" w:rsidP="00964917">
      <w:pPr>
        <w:tabs>
          <w:tab w:val="left" w:pos="270"/>
        </w:tabs>
        <w:ind w:left="270"/>
        <w:rPr>
          <w:sz w:val="16"/>
        </w:rPr>
      </w:pPr>
      <w:r w:rsidRPr="003A2EEE">
        <w:rPr>
          <w:sz w:val="16"/>
        </w:rPr>
        <w:t xml:space="preserve">The rapid growth of solar PV technologies provides an opportunity to continuously improve the safety and environmental </w:t>
      </w:r>
      <w:r w:rsidRPr="003A2EEE">
        <w:rPr>
          <w:sz w:val="12"/>
        </w:rPr>
        <w:t>¶</w:t>
      </w:r>
      <w:r w:rsidRPr="003A2EEE">
        <w:rPr>
          <w:sz w:val="16"/>
        </w:rPr>
        <w:t xml:space="preserve"> performance of products. </w:t>
      </w:r>
      <w:r w:rsidRPr="009B7CD9">
        <w:rPr>
          <w:rStyle w:val="StyleBoldUnderline"/>
          <w:highlight w:val="yellow"/>
        </w:rPr>
        <w:t>We</w:t>
      </w:r>
      <w:r w:rsidRPr="003A2EEE">
        <w:rPr>
          <w:sz w:val="16"/>
        </w:rPr>
        <w:t xml:space="preserve"> also </w:t>
      </w:r>
      <w:r w:rsidRPr="009B7CD9">
        <w:rPr>
          <w:rStyle w:val="StyleBoldUnderline"/>
          <w:highlight w:val="yellow"/>
        </w:rPr>
        <w:t xml:space="preserve">have an opportunity to ensure that the industry incorporates principles of social justice </w:t>
      </w:r>
      <w:r w:rsidRPr="009B7CD9">
        <w:rPr>
          <w:rStyle w:val="StyleBoldUnderline"/>
          <w:sz w:val="12"/>
          <w:highlight w:val="yellow"/>
        </w:rPr>
        <w:t>¶</w:t>
      </w:r>
      <w:r w:rsidRPr="009B7CD9">
        <w:rPr>
          <w:rStyle w:val="StyleBoldUnderline"/>
          <w:highlight w:val="yellow"/>
        </w:rPr>
        <w:t xml:space="preserve"> into its global supply, production, and recycling</w:t>
      </w:r>
      <w:r w:rsidRPr="003A2EEE">
        <w:rPr>
          <w:rStyle w:val="StyleBoldUnderline"/>
        </w:rPr>
        <w:t xml:space="preserve"> </w:t>
      </w:r>
      <w:r w:rsidRPr="003A2EEE">
        <w:rPr>
          <w:rStyle w:val="StyleBoldUnderline"/>
          <w:sz w:val="12"/>
        </w:rPr>
        <w:t>¶</w:t>
      </w:r>
      <w:r w:rsidRPr="003A2EEE">
        <w:rPr>
          <w:rStyle w:val="StyleBoldUnderline"/>
        </w:rPr>
        <w:t xml:space="preserve"> operations</w:t>
      </w:r>
      <w:r w:rsidRPr="003A2EEE">
        <w:rPr>
          <w:sz w:val="16"/>
        </w:rPr>
        <w:t xml:space="preserve">. </w:t>
      </w:r>
      <w:r w:rsidRPr="003A2EEE">
        <w:rPr>
          <w:sz w:val="12"/>
        </w:rPr>
        <w:t>¶</w:t>
      </w:r>
      <w:r w:rsidRPr="003A2EEE">
        <w:rPr>
          <w:sz w:val="16"/>
        </w:rPr>
        <w:t xml:space="preserve"> SVTC has launched the Campaign for a Just and </w:t>
      </w:r>
      <w:r w:rsidRPr="003A2EEE">
        <w:rPr>
          <w:sz w:val="12"/>
        </w:rPr>
        <w:t>¶</w:t>
      </w:r>
      <w:r w:rsidRPr="003A2EEE">
        <w:rPr>
          <w:sz w:val="16"/>
        </w:rPr>
        <w:t xml:space="preserve"> Sustainable Future in Solar </w:t>
      </w:r>
      <w:r w:rsidRPr="003A2EEE">
        <w:rPr>
          <w:rStyle w:val="StyleBoldUnderline"/>
        </w:rPr>
        <w:t xml:space="preserve">Energy to promote </w:t>
      </w:r>
      <w:r w:rsidRPr="009B7CD9">
        <w:rPr>
          <w:rStyle w:val="StyleBoldUnderline"/>
        </w:rPr>
        <w:t xml:space="preserve">a </w:t>
      </w:r>
      <w:r w:rsidRPr="009B7CD9">
        <w:rPr>
          <w:rStyle w:val="StyleBoldUnderline"/>
          <w:sz w:val="12"/>
        </w:rPr>
        <w:t>¶</w:t>
      </w:r>
      <w:r w:rsidRPr="009B7CD9">
        <w:rPr>
          <w:rStyle w:val="StyleBoldUnderline"/>
        </w:rPr>
        <w:t xml:space="preserve"> lifecycle approach</w:t>
      </w:r>
      <w:r w:rsidRPr="003A2EEE">
        <w:rPr>
          <w:rStyle w:val="StyleBoldUnderline"/>
        </w:rPr>
        <w:t xml:space="preserve"> to the long-term safety of solar </w:t>
      </w:r>
      <w:r w:rsidRPr="003A2EEE">
        <w:rPr>
          <w:rStyle w:val="StyleBoldUnderline"/>
          <w:sz w:val="12"/>
        </w:rPr>
        <w:t>¶</w:t>
      </w:r>
      <w:r w:rsidRPr="003A2EEE">
        <w:rPr>
          <w:rStyle w:val="StyleBoldUnderline"/>
        </w:rPr>
        <w:t xml:space="preserve"> energy</w:t>
      </w:r>
      <w:r w:rsidRPr="003A2EEE">
        <w:rPr>
          <w:sz w:val="16"/>
        </w:rPr>
        <w:t xml:space="preserve">. The initiative calls for the following </w:t>
      </w:r>
      <w:r w:rsidRPr="003A2EEE">
        <w:rPr>
          <w:sz w:val="12"/>
        </w:rPr>
        <w:t>¶</w:t>
      </w:r>
      <w:r w:rsidRPr="003A2EEE">
        <w:rPr>
          <w:sz w:val="16"/>
        </w:rPr>
        <w:t xml:space="preserve"> measures to help ensure a sustainable future for the </w:t>
      </w:r>
      <w:r w:rsidRPr="003A2EEE">
        <w:rPr>
          <w:sz w:val="12"/>
        </w:rPr>
        <w:t>¶</w:t>
      </w:r>
      <w:r w:rsidRPr="003A2EEE">
        <w:rPr>
          <w:sz w:val="16"/>
        </w:rPr>
        <w:t xml:space="preserve"> solar PV industry; each of these measures is </w:t>
      </w:r>
      <w:r w:rsidRPr="003A2EEE">
        <w:rPr>
          <w:sz w:val="12"/>
        </w:rPr>
        <w:t>¶</w:t>
      </w:r>
      <w:r w:rsidRPr="003A2EEE">
        <w:rPr>
          <w:sz w:val="16"/>
        </w:rPr>
        <w:t xml:space="preserve"> discussed in more detail later in this section. </w:t>
      </w:r>
      <w:r w:rsidRPr="003A2EEE">
        <w:rPr>
          <w:sz w:val="12"/>
        </w:rPr>
        <w:t>¶</w:t>
      </w:r>
      <w:r w:rsidRPr="003A2EEE">
        <w:rPr>
          <w:sz w:val="16"/>
        </w:rPr>
        <w:t xml:space="preserve"> • Reduce and eventually </w:t>
      </w:r>
      <w:r w:rsidRPr="009B7CD9">
        <w:rPr>
          <w:rStyle w:val="StyleBoldUnderline"/>
          <w:highlight w:val="yellow"/>
        </w:rPr>
        <w:t xml:space="preserve">eliminate the use of </w:t>
      </w:r>
      <w:r w:rsidRPr="009B7CD9">
        <w:rPr>
          <w:rStyle w:val="StyleBoldUnderline"/>
          <w:sz w:val="12"/>
          <w:highlight w:val="yellow"/>
        </w:rPr>
        <w:t>¶</w:t>
      </w:r>
      <w:r w:rsidRPr="009B7CD9">
        <w:rPr>
          <w:rStyle w:val="StyleBoldUnderline"/>
          <w:highlight w:val="yellow"/>
        </w:rPr>
        <w:t xml:space="preserve"> toxic materials and develop environmentally </w:t>
      </w:r>
      <w:r w:rsidRPr="009B7CD9">
        <w:rPr>
          <w:rStyle w:val="StyleBoldUnderline"/>
          <w:sz w:val="12"/>
          <w:highlight w:val="yellow"/>
        </w:rPr>
        <w:t>¶</w:t>
      </w:r>
      <w:r w:rsidRPr="009B7CD9">
        <w:rPr>
          <w:rStyle w:val="StyleBoldUnderline"/>
          <w:highlight w:val="yellow"/>
        </w:rPr>
        <w:t xml:space="preserve"> sustainable practices. This includes design</w:t>
      </w:r>
      <w:r w:rsidRPr="003A2EEE">
        <w:rPr>
          <w:sz w:val="16"/>
        </w:rPr>
        <w:t xml:space="preserve"> </w:t>
      </w:r>
      <w:r w:rsidRPr="003A2EEE">
        <w:rPr>
          <w:sz w:val="12"/>
        </w:rPr>
        <w:t>¶</w:t>
      </w:r>
      <w:r w:rsidRPr="003A2EEE">
        <w:rPr>
          <w:sz w:val="16"/>
        </w:rPr>
        <w:t xml:space="preserve"> for the environment </w:t>
      </w:r>
      <w:r w:rsidRPr="009B7CD9">
        <w:rPr>
          <w:rStyle w:val="StyleBoldUnderline"/>
          <w:highlight w:val="yellow"/>
        </w:rPr>
        <w:t xml:space="preserve">and implementation of </w:t>
      </w:r>
      <w:r w:rsidRPr="009B7CD9">
        <w:rPr>
          <w:rStyle w:val="StyleBoldUnderline"/>
          <w:sz w:val="12"/>
          <w:highlight w:val="yellow"/>
        </w:rPr>
        <w:t>¶</w:t>
      </w:r>
      <w:r w:rsidRPr="009B7CD9">
        <w:rPr>
          <w:rStyle w:val="StyleBoldUnderline"/>
          <w:highlight w:val="yellow"/>
        </w:rPr>
        <w:t xml:space="preserve"> green chemistry principles</w:t>
      </w:r>
      <w:r w:rsidRPr="003A2EEE">
        <w:rPr>
          <w:sz w:val="16"/>
        </w:rPr>
        <w:t xml:space="preserve"> (see Green </w:t>
      </w:r>
      <w:r w:rsidRPr="003A2EEE">
        <w:rPr>
          <w:sz w:val="12"/>
        </w:rPr>
        <w:t>¶</w:t>
      </w:r>
      <w:r w:rsidRPr="003A2EEE">
        <w:rPr>
          <w:sz w:val="16"/>
        </w:rPr>
        <w:t xml:space="preserve"> Chemistry sidebar). </w:t>
      </w:r>
      <w:r w:rsidRPr="003A2EEE">
        <w:rPr>
          <w:sz w:val="12"/>
        </w:rPr>
        <w:t>¶</w:t>
      </w:r>
      <w:r w:rsidRPr="003A2EEE">
        <w:rPr>
          <w:sz w:val="16"/>
        </w:rPr>
        <w:t xml:space="preserve"> • </w:t>
      </w:r>
      <w:r w:rsidRPr="009B7CD9">
        <w:rPr>
          <w:rStyle w:val="StyleBoldUnderline"/>
          <w:highlight w:val="yellow"/>
        </w:rPr>
        <w:t xml:space="preserve">Ensure that solar PV manufacturers are </w:t>
      </w:r>
      <w:r w:rsidRPr="009B7CD9">
        <w:rPr>
          <w:rStyle w:val="StyleBoldUnderline"/>
          <w:sz w:val="12"/>
          <w:highlight w:val="yellow"/>
        </w:rPr>
        <w:t>¶</w:t>
      </w:r>
      <w:r w:rsidRPr="009B7CD9">
        <w:rPr>
          <w:rStyle w:val="StyleBoldUnderline"/>
          <w:highlight w:val="yellow"/>
        </w:rPr>
        <w:t xml:space="preserve"> responsible for the lifecycle impacts</w:t>
      </w:r>
      <w:r w:rsidRPr="003A2EEE">
        <w:rPr>
          <w:sz w:val="16"/>
        </w:rPr>
        <w:t xml:space="preserve"> of their </w:t>
      </w:r>
      <w:r w:rsidRPr="003A2EEE">
        <w:rPr>
          <w:sz w:val="12"/>
        </w:rPr>
        <w:t>¶</w:t>
      </w:r>
      <w:r w:rsidRPr="003A2EEE">
        <w:rPr>
          <w:sz w:val="16"/>
        </w:rPr>
        <w:t xml:space="preserve"> products through Extended Producer </w:t>
      </w:r>
      <w:r w:rsidRPr="003A2EEE">
        <w:rPr>
          <w:sz w:val="12"/>
        </w:rPr>
        <w:t>¶</w:t>
      </w:r>
      <w:r w:rsidRPr="003A2EEE">
        <w:rPr>
          <w:sz w:val="16"/>
        </w:rPr>
        <w:t xml:space="preserve"> Responsibility (EPR). </w:t>
      </w:r>
      <w:r w:rsidRPr="003A2EEE">
        <w:rPr>
          <w:sz w:val="12"/>
        </w:rPr>
        <w:t>¶</w:t>
      </w:r>
      <w:r w:rsidRPr="003A2EEE">
        <w:rPr>
          <w:sz w:val="16"/>
        </w:rPr>
        <w:t xml:space="preserve"> • Ensure proper testing of new and emerging materials and processes based on a precautionary approach. </w:t>
      </w:r>
      <w:proofErr w:type="gramStart"/>
      <w:r w:rsidRPr="003A2EEE">
        <w:rPr>
          <w:sz w:val="12"/>
        </w:rPr>
        <w:t>¶</w:t>
      </w:r>
      <w:r w:rsidRPr="003A2EEE">
        <w:rPr>
          <w:sz w:val="16"/>
        </w:rPr>
        <w:t xml:space="preserve"> • Expand recycling technology and design products for easy recycling.</w:t>
      </w:r>
      <w:proofErr w:type="gramEnd"/>
      <w:r w:rsidRPr="003A2EEE">
        <w:rPr>
          <w:sz w:val="16"/>
        </w:rPr>
        <w:t xml:space="preserve"> </w:t>
      </w:r>
      <w:r w:rsidRPr="003A2EEE">
        <w:rPr>
          <w:sz w:val="12"/>
        </w:rPr>
        <w:t>¶</w:t>
      </w:r>
      <w:r w:rsidRPr="003A2EEE">
        <w:rPr>
          <w:sz w:val="16"/>
        </w:rPr>
        <w:t xml:space="preserve"> • </w:t>
      </w:r>
      <w:r w:rsidRPr="009B7CD9">
        <w:rPr>
          <w:rStyle w:val="StyleBoldUnderline"/>
          <w:highlight w:val="yellow"/>
        </w:rPr>
        <w:t>Promote</w:t>
      </w:r>
      <w:r w:rsidRPr="003A2EEE">
        <w:rPr>
          <w:sz w:val="16"/>
        </w:rPr>
        <w:t xml:space="preserve"> high-quality “green </w:t>
      </w:r>
      <w:r w:rsidRPr="009B7CD9">
        <w:rPr>
          <w:rStyle w:val="StyleBoldUnderline"/>
          <w:highlight w:val="yellow"/>
        </w:rPr>
        <w:t xml:space="preserve">jobs” that protect worker health and safety and provide a living wage throughout the </w:t>
      </w:r>
      <w:r w:rsidRPr="009B7CD9">
        <w:rPr>
          <w:rStyle w:val="StyleBoldUnderline"/>
          <w:sz w:val="12"/>
          <w:highlight w:val="yellow"/>
        </w:rPr>
        <w:t>¶</w:t>
      </w:r>
      <w:r w:rsidRPr="009B7CD9">
        <w:rPr>
          <w:rStyle w:val="StyleBoldUnderline"/>
          <w:highlight w:val="yellow"/>
        </w:rPr>
        <w:t xml:space="preserve"> global PV industry</w:t>
      </w:r>
      <w:r w:rsidRPr="003A2EEE">
        <w:rPr>
          <w:rStyle w:val="StyleBoldUnderline"/>
        </w:rPr>
        <w:t xml:space="preserve">, including industry supply chains and end-of-life recycling. </w:t>
      </w:r>
      <w:proofErr w:type="gramStart"/>
      <w:r w:rsidRPr="003A2EEE">
        <w:rPr>
          <w:rStyle w:val="StyleBoldUnderline"/>
          <w:sz w:val="12"/>
        </w:rPr>
        <w:t>¶</w:t>
      </w:r>
      <w:r w:rsidRPr="003A2EEE">
        <w:rPr>
          <w:rStyle w:val="StyleBoldUnderline"/>
        </w:rPr>
        <w:t xml:space="preserve"> • Protect community health and safety</w:t>
      </w:r>
      <w:r w:rsidRPr="003A2EEE">
        <w:rPr>
          <w:sz w:val="16"/>
        </w:rPr>
        <w:t xml:space="preserve"> throughout the global PV industry, supply chains, and recycling operations.</w:t>
      </w:r>
      <w:proofErr w:type="gramEnd"/>
      <w:r w:rsidRPr="003A2EEE">
        <w:rPr>
          <w:sz w:val="16"/>
        </w:rPr>
        <w:t xml:space="preserve"> </w:t>
      </w:r>
      <w:r w:rsidRPr="003A2EEE">
        <w:rPr>
          <w:sz w:val="12"/>
        </w:rPr>
        <w:t>¶</w:t>
      </w:r>
      <w:r w:rsidRPr="003A2EEE">
        <w:rPr>
          <w:sz w:val="16"/>
        </w:rPr>
        <w:t xml:space="preserve"> A. Reduce and Eventually Eliminate the Use of Toxic Materials</w:t>
      </w:r>
      <w:r w:rsidRPr="003A2EEE">
        <w:rPr>
          <w:sz w:val="12"/>
        </w:rPr>
        <w:t>¶</w:t>
      </w:r>
      <w:r w:rsidRPr="003A2EEE">
        <w:rPr>
          <w:sz w:val="16"/>
        </w:rPr>
        <w:t xml:space="preserve"> Based on the information presented in this report, SVTC recommends that the following actions be taken by U.S. solar </w:t>
      </w:r>
      <w:r w:rsidRPr="003A2EEE">
        <w:rPr>
          <w:sz w:val="12"/>
        </w:rPr>
        <w:t>¶</w:t>
      </w:r>
      <w:r w:rsidRPr="003A2EEE">
        <w:rPr>
          <w:sz w:val="16"/>
        </w:rPr>
        <w:t xml:space="preserve"> PV manufacturers to reduce the environmental and health risks presented by the PV industry</w:t>
      </w:r>
      <w:proofErr w:type="gramStart"/>
      <w:r w:rsidRPr="003A2EEE">
        <w:rPr>
          <w:sz w:val="16"/>
        </w:rPr>
        <w:t>:</w:t>
      </w:r>
      <w:r w:rsidRPr="003A2EEE">
        <w:rPr>
          <w:sz w:val="12"/>
        </w:rPr>
        <w:t>¶</w:t>
      </w:r>
      <w:proofErr w:type="gramEnd"/>
      <w:r w:rsidRPr="003A2EEE">
        <w:rPr>
          <w:sz w:val="16"/>
        </w:rPr>
        <w:t xml:space="preserve"> Green Chemistry</w:t>
      </w:r>
      <w:r w:rsidRPr="003A2EEE">
        <w:rPr>
          <w:sz w:val="12"/>
        </w:rPr>
        <w:t>¶</w:t>
      </w:r>
      <w:r w:rsidRPr="003A2EEE">
        <w:rPr>
          <w:sz w:val="16"/>
        </w:rPr>
        <w:t xml:space="preserve"> </w:t>
      </w:r>
      <w:r w:rsidRPr="009B7CD9">
        <w:rPr>
          <w:rStyle w:val="StyleBoldUnderline"/>
          <w:highlight w:val="yellow"/>
        </w:rPr>
        <w:t>Green chemistry takes a lifecycle approach</w:t>
      </w:r>
      <w:r w:rsidRPr="003A2EEE">
        <w:rPr>
          <w:rStyle w:val="StyleBoldUnderline"/>
        </w:rPr>
        <w:t xml:space="preserve">, in which every </w:t>
      </w:r>
      <w:r w:rsidRPr="003A2EEE">
        <w:rPr>
          <w:rStyle w:val="StyleBoldUnderline"/>
          <w:sz w:val="12"/>
        </w:rPr>
        <w:t>¶</w:t>
      </w:r>
      <w:r w:rsidRPr="003A2EEE">
        <w:rPr>
          <w:rStyle w:val="StyleBoldUnderline"/>
        </w:rPr>
        <w:t xml:space="preserve"> step </w:t>
      </w:r>
      <w:r w:rsidRPr="009B7CD9">
        <w:rPr>
          <w:rStyle w:val="StyleBoldUnderline"/>
          <w:highlight w:val="yellow"/>
        </w:rPr>
        <w:t xml:space="preserve">from raw material extraction through product use and </w:t>
      </w:r>
      <w:r w:rsidRPr="009B7CD9">
        <w:rPr>
          <w:rStyle w:val="StyleBoldUnderline"/>
          <w:sz w:val="12"/>
          <w:highlight w:val="yellow"/>
        </w:rPr>
        <w:t>¶</w:t>
      </w:r>
      <w:r w:rsidRPr="009B7CD9">
        <w:rPr>
          <w:rStyle w:val="StyleBoldUnderline"/>
          <w:highlight w:val="yellow"/>
        </w:rPr>
        <w:t xml:space="preserve"> end-of-life</w:t>
      </w:r>
      <w:r w:rsidRPr="003A2EEE">
        <w:rPr>
          <w:rStyle w:val="StyleBoldUnderline"/>
        </w:rPr>
        <w:t xml:space="preserve"> are considered in the design of products. The </w:t>
      </w:r>
      <w:proofErr w:type="gramStart"/>
      <w:r w:rsidRPr="003A2EEE">
        <w:rPr>
          <w:rStyle w:val="StyleBoldUnderline"/>
        </w:rPr>
        <w:t xml:space="preserve">12 </w:t>
      </w:r>
      <w:r w:rsidRPr="003A2EEE">
        <w:rPr>
          <w:rStyle w:val="StyleBoldUnderline"/>
          <w:sz w:val="12"/>
        </w:rPr>
        <w:t>¶</w:t>
      </w:r>
      <w:proofErr w:type="gramEnd"/>
      <w:r w:rsidRPr="003A2EEE">
        <w:rPr>
          <w:rStyle w:val="StyleBoldUnderline"/>
        </w:rPr>
        <w:t xml:space="preserve"> </w:t>
      </w:r>
      <w:r w:rsidRPr="009B7CD9">
        <w:rPr>
          <w:rStyle w:val="StyleBoldUnderline"/>
          <w:highlight w:val="yellow"/>
        </w:rPr>
        <w:t>principles</w:t>
      </w:r>
      <w:r w:rsidRPr="003A2EEE">
        <w:rPr>
          <w:rStyle w:val="StyleBoldUnderline"/>
        </w:rPr>
        <w:t xml:space="preserve"> of green chemistry</w:t>
      </w:r>
      <w:r w:rsidRPr="003A2EEE">
        <w:rPr>
          <w:rStyle w:val="StyleBoldUnderline"/>
          <w:sz w:val="12"/>
        </w:rPr>
        <w:t>¶</w:t>
      </w:r>
      <w:r w:rsidRPr="003A2EEE">
        <w:rPr>
          <w:rStyle w:val="StyleBoldUnderline"/>
        </w:rPr>
        <w:t xml:space="preserve"> †</w:t>
      </w:r>
      <w:r w:rsidRPr="003A2EEE">
        <w:rPr>
          <w:rStyle w:val="StyleBoldUnderline"/>
          <w:sz w:val="12"/>
        </w:rPr>
        <w:t>¶</w:t>
      </w:r>
      <w:r w:rsidRPr="003A2EEE">
        <w:rPr>
          <w:rStyle w:val="StyleBoldUnderline"/>
        </w:rPr>
        <w:t xml:space="preserve"> </w:t>
      </w:r>
      <w:r w:rsidRPr="009B7CD9">
        <w:rPr>
          <w:rStyle w:val="StyleBoldUnderline"/>
          <w:highlight w:val="yellow"/>
        </w:rPr>
        <w:t xml:space="preserve">include precautionary and </w:t>
      </w:r>
      <w:r w:rsidRPr="009B7CD9">
        <w:rPr>
          <w:rStyle w:val="StyleBoldUnderline"/>
          <w:sz w:val="12"/>
          <w:highlight w:val="yellow"/>
        </w:rPr>
        <w:t>¶</w:t>
      </w:r>
      <w:r w:rsidRPr="009B7CD9">
        <w:rPr>
          <w:rStyle w:val="StyleBoldUnderline"/>
          <w:highlight w:val="yellow"/>
        </w:rPr>
        <w:t xml:space="preserve"> pollution prevention measure</w:t>
      </w:r>
      <w:r w:rsidRPr="003A2EEE">
        <w:rPr>
          <w:rStyle w:val="StyleBoldUnderline"/>
        </w:rPr>
        <w:t xml:space="preserve">s to ensure that products are </w:t>
      </w:r>
      <w:r w:rsidRPr="003A2EEE">
        <w:rPr>
          <w:rStyle w:val="StyleBoldUnderline"/>
          <w:sz w:val="12"/>
        </w:rPr>
        <w:t>¶</w:t>
      </w:r>
      <w:r w:rsidRPr="003A2EEE">
        <w:rPr>
          <w:rStyle w:val="StyleBoldUnderline"/>
        </w:rPr>
        <w:t xml:space="preserve"> designed to incorporate safer chemicals, renewable raw </w:t>
      </w:r>
      <w:r w:rsidRPr="003A2EEE">
        <w:rPr>
          <w:rStyle w:val="StyleBoldUnderline"/>
          <w:sz w:val="12"/>
        </w:rPr>
        <w:t>¶</w:t>
      </w:r>
      <w:r w:rsidRPr="003A2EEE">
        <w:rPr>
          <w:rStyle w:val="StyleBoldUnderline"/>
        </w:rPr>
        <w:t xml:space="preserve"> materials, and minimal energy use and waste</w:t>
      </w:r>
      <w:r w:rsidRPr="003A2EEE">
        <w:rPr>
          <w:sz w:val="16"/>
        </w:rPr>
        <w:t xml:space="preserve">. </w:t>
      </w:r>
      <w:r w:rsidRPr="003A2EEE">
        <w:rPr>
          <w:sz w:val="12"/>
        </w:rPr>
        <w:t>¶</w:t>
      </w:r>
      <w:r w:rsidRPr="003A2EEE">
        <w:rPr>
          <w:sz w:val="16"/>
        </w:rPr>
        <w:t xml:space="preserve"> </w:t>
      </w:r>
      <w:proofErr w:type="gramStart"/>
      <w:r w:rsidRPr="003A2EEE">
        <w:rPr>
          <w:sz w:val="16"/>
        </w:rPr>
        <w:t>As</w:t>
      </w:r>
      <w:proofErr w:type="gramEnd"/>
      <w:r w:rsidRPr="003A2EEE">
        <w:rPr>
          <w:sz w:val="16"/>
        </w:rPr>
        <w:t xml:space="preserve"> detailed in this report, </w:t>
      </w:r>
      <w:r w:rsidRPr="009B7CD9">
        <w:rPr>
          <w:rStyle w:val="StyleBoldUnderline"/>
          <w:highlight w:val="yellow"/>
        </w:rPr>
        <w:t xml:space="preserve">many of the chemicals used in </w:t>
      </w:r>
      <w:r w:rsidRPr="009B7CD9">
        <w:rPr>
          <w:rStyle w:val="StyleBoldUnderline"/>
          <w:sz w:val="12"/>
          <w:highlight w:val="yellow"/>
        </w:rPr>
        <w:t>¶</w:t>
      </w:r>
      <w:r w:rsidRPr="009B7CD9">
        <w:rPr>
          <w:rStyle w:val="StyleBoldUnderline"/>
          <w:highlight w:val="yellow"/>
        </w:rPr>
        <w:t xml:space="preserve"> the PV industry are far from green.</w:t>
      </w:r>
      <w:r w:rsidRPr="003A2EEE">
        <w:rPr>
          <w:rStyle w:val="StyleBoldUnderline"/>
        </w:rPr>
        <w:t xml:space="preserve"> Application of </w:t>
      </w:r>
      <w:r w:rsidRPr="009B7CD9">
        <w:rPr>
          <w:rStyle w:val="StyleBoldUnderline"/>
          <w:highlight w:val="yellow"/>
        </w:rPr>
        <w:t xml:space="preserve">green </w:t>
      </w:r>
      <w:r w:rsidRPr="009B7CD9">
        <w:rPr>
          <w:rStyle w:val="StyleBoldUnderline"/>
          <w:sz w:val="12"/>
          <w:highlight w:val="yellow"/>
        </w:rPr>
        <w:t>¶</w:t>
      </w:r>
      <w:r w:rsidRPr="009B7CD9">
        <w:rPr>
          <w:rStyle w:val="StyleBoldUnderline"/>
          <w:highlight w:val="yellow"/>
        </w:rPr>
        <w:t xml:space="preserve"> chemistry</w:t>
      </w:r>
      <w:r w:rsidRPr="003A2EEE">
        <w:rPr>
          <w:rStyle w:val="StyleBoldUnderline"/>
        </w:rPr>
        <w:t xml:space="preserve"> principles </w:t>
      </w:r>
      <w:r w:rsidRPr="009B7CD9">
        <w:rPr>
          <w:rStyle w:val="StyleBoldUnderline"/>
          <w:highlight w:val="yellow"/>
        </w:rPr>
        <w:t xml:space="preserve">will benefit everyone. Solar PV </w:t>
      </w:r>
      <w:r w:rsidRPr="009B7CD9">
        <w:rPr>
          <w:rStyle w:val="StyleBoldUnderline"/>
          <w:sz w:val="12"/>
          <w:highlight w:val="yellow"/>
        </w:rPr>
        <w:t>¶</w:t>
      </w:r>
      <w:r w:rsidRPr="009B7CD9">
        <w:rPr>
          <w:rStyle w:val="StyleBoldUnderline"/>
          <w:highlight w:val="yellow"/>
        </w:rPr>
        <w:t xml:space="preserve"> companies can save on the costs</w:t>
      </w:r>
      <w:r w:rsidRPr="003A2EEE">
        <w:rPr>
          <w:sz w:val="16"/>
        </w:rPr>
        <w:t xml:space="preserve"> of energy and regulatory </w:t>
      </w:r>
      <w:r w:rsidRPr="003A2EEE">
        <w:rPr>
          <w:sz w:val="12"/>
        </w:rPr>
        <w:t>¶</w:t>
      </w:r>
      <w:r w:rsidRPr="003A2EEE">
        <w:rPr>
          <w:sz w:val="16"/>
        </w:rPr>
        <w:t xml:space="preserve"> compliance, </w:t>
      </w:r>
      <w:r w:rsidRPr="003A2EEE">
        <w:rPr>
          <w:rStyle w:val="StyleBoldUnderline"/>
        </w:rPr>
        <w:t xml:space="preserve">and </w:t>
      </w:r>
      <w:r w:rsidRPr="009B7CD9">
        <w:rPr>
          <w:rStyle w:val="StyleBoldUnderline"/>
          <w:highlight w:val="yellow"/>
        </w:rPr>
        <w:t>workers and communities will risk less</w:t>
      </w:r>
      <w:r w:rsidRPr="003A2EEE">
        <w:rPr>
          <w:rStyle w:val="StyleBoldUnderline"/>
        </w:rPr>
        <w:t xml:space="preserve"> </w:t>
      </w:r>
      <w:r w:rsidRPr="003A2EEE">
        <w:rPr>
          <w:rStyle w:val="StyleBoldUnderline"/>
          <w:sz w:val="12"/>
        </w:rPr>
        <w:t>¶</w:t>
      </w:r>
      <w:r w:rsidRPr="003A2EEE">
        <w:rPr>
          <w:rStyle w:val="StyleBoldUnderline"/>
        </w:rPr>
        <w:t xml:space="preserve"> exposure to potential toxins.</w:t>
      </w:r>
      <w:r w:rsidRPr="003A2EEE">
        <w:rPr>
          <w:sz w:val="16"/>
        </w:rPr>
        <w:t xml:space="preserve"> This approach is already </w:t>
      </w:r>
      <w:r w:rsidRPr="003A2EEE">
        <w:rPr>
          <w:sz w:val="12"/>
        </w:rPr>
        <w:t>¶</w:t>
      </w:r>
      <w:r w:rsidRPr="003A2EEE">
        <w:rPr>
          <w:sz w:val="16"/>
        </w:rPr>
        <w:t xml:space="preserve"> viewed as a competitive advantage for companies seeking </w:t>
      </w:r>
      <w:r w:rsidRPr="003A2EEE">
        <w:rPr>
          <w:sz w:val="12"/>
        </w:rPr>
        <w:t>¶</w:t>
      </w:r>
      <w:r w:rsidRPr="003A2EEE">
        <w:rPr>
          <w:sz w:val="16"/>
        </w:rPr>
        <w:t xml:space="preserve"> to market products to the E.U. and to U.S. states with </w:t>
      </w:r>
      <w:r w:rsidRPr="003A2EEE">
        <w:rPr>
          <w:sz w:val="12"/>
        </w:rPr>
        <w:t>¶</w:t>
      </w:r>
      <w:r w:rsidRPr="003A2EEE">
        <w:rPr>
          <w:sz w:val="16"/>
        </w:rPr>
        <w:t xml:space="preserve"> proactive chemicals policies, such as California.</w:t>
      </w:r>
    </w:p>
    <w:p w14:paraId="182EB669" w14:textId="77777777" w:rsidR="00964917" w:rsidRDefault="00964917" w:rsidP="00964917"/>
    <w:p w14:paraId="53188D3F" w14:textId="77777777" w:rsidR="00964917" w:rsidRPr="003A2EEE" w:rsidRDefault="00964917" w:rsidP="00964917">
      <w:r>
        <w:t>††</w:t>
      </w:r>
    </w:p>
    <w:p w14:paraId="6FEF7F14" w14:textId="77777777" w:rsidR="00964917" w:rsidRPr="003A2EEE" w:rsidRDefault="00964917" w:rsidP="00964917"/>
    <w:p w14:paraId="51EB1042" w14:textId="77777777" w:rsidR="00964917" w:rsidRDefault="00964917" w:rsidP="00964917">
      <w:pPr>
        <w:tabs>
          <w:tab w:val="left" w:pos="360"/>
        </w:tabs>
        <w:ind w:left="360"/>
      </w:pPr>
    </w:p>
    <w:p w14:paraId="15212391" w14:textId="77777777" w:rsidR="00213055" w:rsidRDefault="00213055" w:rsidP="00213055">
      <w:pPr>
        <w:pStyle w:val="RealHat"/>
      </w:pPr>
    </w:p>
    <w:p w14:paraId="4162088B" w14:textId="77777777" w:rsidR="00213055" w:rsidRPr="006C497A" w:rsidRDefault="00213055" w:rsidP="00213055">
      <w:pPr>
        <w:pStyle w:val="RealHat"/>
      </w:pPr>
      <w:r w:rsidRPr="006C497A">
        <w:t>================</w:t>
      </w:r>
    </w:p>
    <w:p w14:paraId="68EE8A92" w14:textId="3EB58FFA" w:rsidR="00213055" w:rsidRPr="006C497A" w:rsidRDefault="00213055" w:rsidP="00213055">
      <w:pPr>
        <w:pStyle w:val="RealHat"/>
      </w:pPr>
      <w:proofErr w:type="gramStart"/>
      <w:r w:rsidRPr="006C497A">
        <w:rPr>
          <w:rFonts w:ascii="Times New Roman" w:hAnsi="Times New Roman"/>
        </w:rPr>
        <w:t>█</w:t>
      </w:r>
      <w:r>
        <w:rPr>
          <w:rFonts w:ascii="Times New Roman" w:hAnsi="Times New Roman"/>
        </w:rPr>
        <w:t xml:space="preserve"> </w:t>
      </w:r>
      <w:r>
        <w:t xml:space="preserve"> </w:t>
      </w:r>
      <w:r>
        <w:t>Aff</w:t>
      </w:r>
      <w:proofErr w:type="gramEnd"/>
      <w:r>
        <w:t xml:space="preserve"> Answers</w:t>
      </w:r>
      <w:r>
        <w:t xml:space="preserve"> </w:t>
      </w:r>
      <w:r w:rsidRPr="006C497A">
        <w:rPr>
          <w:rFonts w:ascii="Times New Roman" w:hAnsi="Times New Roman"/>
        </w:rPr>
        <w:t>█</w:t>
      </w:r>
    </w:p>
    <w:p w14:paraId="2246E738" w14:textId="77777777" w:rsidR="00213055" w:rsidRDefault="00213055" w:rsidP="00213055">
      <w:pPr>
        <w:pStyle w:val="RealHat"/>
      </w:pPr>
      <w:r w:rsidRPr="006C497A">
        <w:t>================</w:t>
      </w:r>
    </w:p>
    <w:p w14:paraId="4DBF01A0" w14:textId="77777777" w:rsidR="00213055" w:rsidRDefault="00213055" w:rsidP="00213055">
      <w:pPr>
        <w:pStyle w:val="Heading3"/>
      </w:pPr>
      <w:bookmarkStart w:id="0" w:name="_Toc238275741"/>
      <w:bookmarkStart w:id="1" w:name="_GoBack"/>
      <w:bookmarkEnd w:id="1"/>
    </w:p>
    <w:p w14:paraId="5A8F07D4" w14:textId="77777777" w:rsidR="00213055" w:rsidRDefault="00213055" w:rsidP="00213055">
      <w:pPr>
        <w:pStyle w:val="Heading3"/>
      </w:pPr>
      <w:r w:rsidRPr="00213055">
        <w:t>Aff-Essentialism</w:t>
      </w:r>
      <w:bookmarkEnd w:id="0"/>
    </w:p>
    <w:p w14:paraId="6F2A8862" w14:textId="77777777" w:rsidR="00213055" w:rsidRPr="00213055" w:rsidRDefault="00213055" w:rsidP="00213055"/>
    <w:p w14:paraId="3C2C2403" w14:textId="77777777" w:rsidR="00213055" w:rsidRDefault="00213055" w:rsidP="00213055">
      <w:pPr>
        <w:pStyle w:val="Tag1"/>
      </w:pPr>
      <w:r>
        <w:t xml:space="preserve">Their essentialist identity politics inevitably silence intersectional experiences and breed the sort of fundamentalism that makes wars inevitable. The alternative ends in </w:t>
      </w:r>
      <w:proofErr w:type="gramStart"/>
      <w:r>
        <w:t>fragmentation which</w:t>
      </w:r>
      <w:proofErr w:type="gramEnd"/>
      <w:r>
        <w:t xml:space="preserve"> kills solvency</w:t>
      </w:r>
    </w:p>
    <w:p w14:paraId="046E5252" w14:textId="77777777" w:rsidR="00213055" w:rsidRDefault="00213055" w:rsidP="00213055">
      <w:pPr>
        <w:pStyle w:val="tag"/>
      </w:pPr>
    </w:p>
    <w:p w14:paraId="1758D55B" w14:textId="77777777" w:rsidR="00213055" w:rsidRPr="006B62ED" w:rsidRDefault="00213055" w:rsidP="00213055">
      <w:pPr>
        <w:pStyle w:val="Tag1"/>
        <w:rPr>
          <w:rStyle w:val="Strong"/>
          <w:szCs w:val="24"/>
        </w:rPr>
      </w:pPr>
      <w:r w:rsidRPr="006B62ED">
        <w:rPr>
          <w:szCs w:val="24"/>
        </w:rPr>
        <w:t xml:space="preserve">Letts &amp; </w:t>
      </w:r>
      <w:r w:rsidRPr="006B62ED">
        <w:rPr>
          <w:rStyle w:val="Strong"/>
          <w:szCs w:val="24"/>
        </w:rPr>
        <w:t>Aujla 96</w:t>
      </w:r>
    </w:p>
    <w:p w14:paraId="45FDB510" w14:textId="77777777" w:rsidR="00213055" w:rsidRPr="00E04668" w:rsidRDefault="00213055" w:rsidP="00213055">
      <w:pPr>
        <w:rPr>
          <w:rStyle w:val="Emphasis"/>
        </w:rPr>
      </w:pPr>
      <w:r w:rsidRPr="00E04668">
        <w:rPr>
          <w:rStyle w:val="Emphasis"/>
        </w:rPr>
        <w:t>(Guy &amp; Angela, Simon Fraser University, Burnaby, British Columbia, Identity Politics, October 28, 1996, http://www.peak.sfu.ca/the-peak/96-3/issue9/identity.html)</w:t>
      </w:r>
    </w:p>
    <w:p w14:paraId="3117F8B6" w14:textId="77777777" w:rsidR="00213055" w:rsidRPr="00F964D4" w:rsidRDefault="00213055" w:rsidP="00213055">
      <w:pPr>
        <w:pStyle w:val="card"/>
        <w:rPr>
          <w:rStyle w:val="Emphasis"/>
        </w:rPr>
      </w:pPr>
      <w:r w:rsidRPr="0003241B">
        <w:rPr>
          <w:rStyle w:val="Emphasis"/>
        </w:rPr>
        <w:t xml:space="preserve">For those who believe that "ism's" are comprised of left- wing rhetoric, bleeding heart liberals, and politically correct nazi's, let us assure you, it is only because you have not 'experienced' an "ism" directed toward, through, or on you yet. And, given your positionality in society, may never. These </w:t>
      </w:r>
      <w:proofErr w:type="gramStart"/>
      <w:r w:rsidRPr="0003241B">
        <w:rPr>
          <w:rStyle w:val="Emphasis"/>
        </w:rPr>
        <w:t>"ism's</w:t>
      </w:r>
      <w:proofErr w:type="gramEnd"/>
      <w:r w:rsidRPr="0003241B">
        <w:rPr>
          <w:rStyle w:val="Emphasis"/>
        </w:rPr>
        <w:t>" have less to do with right/left political distinctions and everything to do with "fairness." A notion that, we believe, still has some meaning in a western, hyper-individualized society. At least, it is still portrayed as such every time we go to the movies, turn on the TV, or watch a hockey game. After all, how we treat our citizenry bears directly on how we ourselves fare on the scale of compassion, understanding, and civility-qualities we still assert over the barbarous actions of "ism-ist" assholes and vacuous dielectrics.  However, having said this,</w:t>
      </w:r>
      <w:r w:rsidRPr="00F964D4">
        <w:rPr>
          <w:sz w:val="22"/>
          <w:szCs w:val="22"/>
        </w:rPr>
        <w:t xml:space="preserve"> </w:t>
      </w:r>
      <w:r w:rsidRPr="00F964D4">
        <w:rPr>
          <w:rStyle w:val="underline"/>
          <w:szCs w:val="22"/>
        </w:rPr>
        <w:t>there remains a dark side contained within contemporary identity politics</w:t>
      </w:r>
      <w:r w:rsidRPr="00F964D4">
        <w:rPr>
          <w:sz w:val="22"/>
          <w:szCs w:val="22"/>
        </w:rPr>
        <w:t xml:space="preserve"> </w:t>
      </w:r>
      <w:r w:rsidRPr="00F964D4">
        <w:rPr>
          <w:rStyle w:val="Emphasis"/>
          <w:sz w:val="22"/>
          <w:szCs w:val="22"/>
        </w:rPr>
        <w:t>that we find disturbing.</w:t>
      </w:r>
      <w:r w:rsidRPr="00F964D4">
        <w:rPr>
          <w:sz w:val="22"/>
          <w:szCs w:val="22"/>
        </w:rPr>
        <w:t xml:space="preserve"> </w:t>
      </w:r>
      <w:r w:rsidRPr="00F964D4">
        <w:rPr>
          <w:rStyle w:val="underline"/>
          <w:szCs w:val="22"/>
        </w:rPr>
        <w:t xml:space="preserve">In its quest for fairness and justice, identity politics haven fragmented the emancipatory project by the construction of </w:t>
      </w:r>
      <w:proofErr w:type="gramStart"/>
      <w:r w:rsidRPr="00F964D4">
        <w:rPr>
          <w:rStyle w:val="underline"/>
          <w:szCs w:val="22"/>
        </w:rPr>
        <w:t>identities which</w:t>
      </w:r>
      <w:proofErr w:type="gramEnd"/>
      <w:r w:rsidRPr="00F964D4">
        <w:rPr>
          <w:rStyle w:val="underline"/>
          <w:szCs w:val="22"/>
        </w:rPr>
        <w:t xml:space="preserve"> either seek to homogenize or essentialize themselves and other groups</w:t>
      </w:r>
      <w:r w:rsidRPr="00F964D4">
        <w:rPr>
          <w:sz w:val="22"/>
          <w:szCs w:val="22"/>
        </w:rPr>
        <w:t>.</w:t>
      </w:r>
      <w:r w:rsidRPr="0003241B">
        <w:rPr>
          <w:rStyle w:val="Emphasis"/>
        </w:rPr>
        <w:t xml:space="preserve"> This has led people like Peter Emberley, in his book Zero Tolerance, to suggest that</w:t>
      </w:r>
      <w:r w:rsidRPr="00F964D4">
        <w:rPr>
          <w:rStyle w:val="Emphasis"/>
          <w:sz w:val="22"/>
          <w:szCs w:val="22"/>
        </w:rPr>
        <w:t>,</w:t>
      </w:r>
      <w:r w:rsidRPr="00F964D4">
        <w:rPr>
          <w:sz w:val="22"/>
          <w:szCs w:val="22"/>
        </w:rPr>
        <w:t xml:space="preserve"> "</w:t>
      </w:r>
      <w:r w:rsidRPr="00F964D4">
        <w:rPr>
          <w:rStyle w:val="underline"/>
          <w:szCs w:val="22"/>
        </w:rPr>
        <w:t>The cultural left errs when it seeks to immure ethnic groups into solitudes, squeeze multiculturalism's potential into the narrowest expression of uniform diversity</w:t>
      </w:r>
      <w:r w:rsidRPr="0003241B">
        <w:rPr>
          <w:rStyle w:val="Emphasis"/>
        </w:rPr>
        <w:t>...." While much of Emberley's criticisms are the result of his own backlash to change and threatened liberal values, the point he makes is well situated. That is,</w:t>
      </w:r>
      <w:r w:rsidRPr="00F964D4">
        <w:rPr>
          <w:sz w:val="22"/>
          <w:szCs w:val="22"/>
        </w:rPr>
        <w:t xml:space="preserve"> </w:t>
      </w:r>
      <w:r w:rsidRPr="00F964D4">
        <w:rPr>
          <w:rStyle w:val="underline"/>
          <w:szCs w:val="22"/>
        </w:rPr>
        <w:t>in the battle for both representation and re-presentation based on</w:t>
      </w:r>
      <w:r w:rsidRPr="00F964D4">
        <w:rPr>
          <w:sz w:val="22"/>
          <w:szCs w:val="22"/>
        </w:rPr>
        <w:t xml:space="preserve"> </w:t>
      </w:r>
      <w:r w:rsidRPr="00F964D4">
        <w:rPr>
          <w:rStyle w:val="Emphasis"/>
          <w:sz w:val="22"/>
          <w:szCs w:val="22"/>
        </w:rPr>
        <w:t>gender, sexuality,</w:t>
      </w:r>
      <w:r w:rsidRPr="00F964D4">
        <w:rPr>
          <w:sz w:val="22"/>
          <w:szCs w:val="22"/>
        </w:rPr>
        <w:t xml:space="preserve"> </w:t>
      </w:r>
      <w:r w:rsidRPr="00F964D4">
        <w:rPr>
          <w:rStyle w:val="underline"/>
          <w:szCs w:val="22"/>
        </w:rPr>
        <w:t>race, and ethnicity, "groups" have had to define themselves, indeed their identities, as a means of legitimating their concerns.  In the process of redefining a collective identity</w:t>
      </w:r>
      <w:r w:rsidRPr="00F964D4">
        <w:rPr>
          <w:sz w:val="22"/>
          <w:szCs w:val="22"/>
        </w:rPr>
        <w:t xml:space="preserve"> </w:t>
      </w:r>
      <w:r w:rsidRPr="00F964D4">
        <w:rPr>
          <w:rStyle w:val="Emphasis"/>
          <w:sz w:val="22"/>
          <w:szCs w:val="22"/>
        </w:rPr>
        <w:t xml:space="preserve">(we are </w:t>
      </w:r>
      <w:proofErr w:type="gramStart"/>
      <w:r w:rsidRPr="00F964D4">
        <w:rPr>
          <w:rStyle w:val="Emphasis"/>
          <w:sz w:val="22"/>
          <w:szCs w:val="22"/>
        </w:rPr>
        <w:t>this ...</w:t>
      </w:r>
      <w:proofErr w:type="gramEnd"/>
      <w:r w:rsidRPr="00F964D4">
        <w:rPr>
          <w:rStyle w:val="Emphasis"/>
          <w:sz w:val="22"/>
          <w:szCs w:val="22"/>
        </w:rPr>
        <w:t>)</w:t>
      </w:r>
      <w:r w:rsidRPr="00F964D4">
        <w:rPr>
          <w:sz w:val="22"/>
          <w:szCs w:val="22"/>
        </w:rPr>
        <w:t xml:space="preserve"> </w:t>
      </w:r>
      <w:r w:rsidRPr="00F964D4">
        <w:rPr>
          <w:rStyle w:val="underline"/>
          <w:szCs w:val="22"/>
        </w:rPr>
        <w:t>there is an inherent need to homogenize or essentialize that same identity. No longer are people individuals, but rather, they become identified as part of a reductionistic category which in turn feeds the dominant stereotype of the oppositional other</w:t>
      </w:r>
      <w:r w:rsidRPr="00F964D4">
        <w:rPr>
          <w:rStyle w:val="Emphasis"/>
        </w:rPr>
        <w:t xml:space="preserve">--male/female, heterosexual/homosexual, white/person of Colour. An example of this can be seen in the term "South Asian" whereby individuals identify themselves with a geographical location whether through </w:t>
      </w:r>
      <w:proofErr w:type="gramStart"/>
      <w:r w:rsidRPr="00F964D4">
        <w:rPr>
          <w:rStyle w:val="Emphasis"/>
        </w:rPr>
        <w:t>birth place</w:t>
      </w:r>
      <w:proofErr w:type="gramEnd"/>
      <w:r w:rsidRPr="00F964D4">
        <w:rPr>
          <w:rStyle w:val="Emphasis"/>
        </w:rPr>
        <w:t xml:space="preserve"> or ancestry. The irony here not only lies in the fact that such distinctions are often premised on the internalization of difference dictated by the dominant culture, but that the homogenous category "South Asian" reduces a magnitude of diversity into a simplistic collective identity. Thus, the term itself suggests that whether you were from India or Pakistan, or are a Hindu or Sikh, your experience, history, culture, and identity is all the same.  This problem of identity and representation is not new</w:t>
      </w:r>
      <w:r w:rsidRPr="00F964D4">
        <w:rPr>
          <w:rStyle w:val="Emphasis"/>
          <w:sz w:val="22"/>
          <w:szCs w:val="22"/>
        </w:rPr>
        <w:t>.</w:t>
      </w:r>
      <w:r w:rsidRPr="00F964D4">
        <w:rPr>
          <w:rStyle w:val="underline"/>
          <w:szCs w:val="22"/>
        </w:rPr>
        <w:t xml:space="preserve"> Feminists have struggled with the problematic of essentializing the category "woman" for decades. After sharp criticisms from women of Colour and lesbian women, the feminist movement recognized that an essential, universalizing category of "woman" was representationally problematic. That is, which "women" were actually being represented as an ideal type</w:t>
      </w:r>
      <w:r w:rsidRPr="00F964D4">
        <w:rPr>
          <w:rStyle w:val="Emphasis"/>
          <w:sz w:val="22"/>
          <w:szCs w:val="22"/>
        </w:rPr>
        <w:t>--merely white, heterosexual women with two breasts and two ovaries?</w:t>
      </w:r>
      <w:r w:rsidRPr="00F964D4">
        <w:rPr>
          <w:sz w:val="22"/>
          <w:szCs w:val="22"/>
        </w:rPr>
        <w:t xml:space="preserve"> </w:t>
      </w:r>
      <w:r w:rsidRPr="00F964D4">
        <w:rPr>
          <w:rStyle w:val="underline"/>
          <w:szCs w:val="22"/>
        </w:rPr>
        <w:t xml:space="preserve">However, what </w:t>
      </w:r>
      <w:proofErr w:type="gramStart"/>
      <w:r w:rsidRPr="00F964D4">
        <w:rPr>
          <w:rStyle w:val="underline"/>
          <w:szCs w:val="22"/>
        </w:rPr>
        <w:t>followed</w:t>
      </w:r>
      <w:proofErr w:type="gramEnd"/>
      <w:r w:rsidRPr="00F964D4">
        <w:rPr>
          <w:rStyle w:val="underline"/>
          <w:szCs w:val="22"/>
        </w:rPr>
        <w:t xml:space="preserve"> was the fragmentation of a collective feminist movement. White, liberal feminists no longer represented all women's experiences and concerns. In the enthusiasm for adequate representation, the feminist movement began to break apart into fragmented and specialized </w:t>
      </w:r>
      <w:proofErr w:type="gramStart"/>
      <w:r w:rsidRPr="00F964D4">
        <w:rPr>
          <w:rStyle w:val="underline"/>
          <w:szCs w:val="22"/>
        </w:rPr>
        <w:t>camps which</w:t>
      </w:r>
      <w:proofErr w:type="gramEnd"/>
      <w:r w:rsidRPr="00F964D4">
        <w:rPr>
          <w:rStyle w:val="underline"/>
          <w:szCs w:val="22"/>
        </w:rPr>
        <w:t xml:space="preserve"> could address specific concerns surrounding identity. The lack of a cohesive movement prompted many feminist philosophers to reconcile the chasm between individual difference and collective goals</w:t>
      </w:r>
      <w:r w:rsidRPr="00F964D4">
        <w:rPr>
          <w:rStyle w:val="Emphasis"/>
          <w:sz w:val="22"/>
          <w:szCs w:val="22"/>
        </w:rPr>
        <w:t xml:space="preserve">. </w:t>
      </w:r>
      <w:r w:rsidRPr="00F964D4">
        <w:rPr>
          <w:rStyle w:val="Emphasis"/>
        </w:rPr>
        <w:t>As early as 1985, feminists, like Chantel Mouffe, had begun to produce practical theories that could resolve the ensuing conflict. The outcome was simple: women cannot be essentialized under a general category, but people, as unique individuals, are still able to pursue common goals through collectives and common practices.  The solution seems easy enough: as "individuals" we should work together toward shared goals without having to reduce ourselves to this or that, black or white, or what Nietzsche called "the herd instinct." However, despite the good intentions of many feminists, the feminist movement, in part, has appropriated only half of the philosophy. That is</w:t>
      </w:r>
      <w:r w:rsidRPr="00F964D4">
        <w:rPr>
          <w:rStyle w:val="Emphasis"/>
          <w:sz w:val="22"/>
          <w:szCs w:val="22"/>
        </w:rPr>
        <w:t>,</w:t>
      </w:r>
      <w:r w:rsidRPr="00F964D4">
        <w:rPr>
          <w:sz w:val="22"/>
          <w:szCs w:val="22"/>
        </w:rPr>
        <w:t xml:space="preserve"> </w:t>
      </w:r>
      <w:r w:rsidRPr="00F964D4">
        <w:rPr>
          <w:rStyle w:val="underline"/>
          <w:szCs w:val="22"/>
        </w:rPr>
        <w:t xml:space="preserve">while women are now seen as a heterogeneic group, this heterogeneity is often at the expense of homogenizing and essentializing other groups--the very thing that marginalized groups fought against. For instance, the term "men" is synonymous with misogynist, oppressor, and patriarchy, regardless of one's values, beliefs, and relative power in society. </w:t>
      </w:r>
      <w:r w:rsidRPr="00F964D4">
        <w:rPr>
          <w:rStyle w:val="underline"/>
          <w:i/>
          <w:szCs w:val="22"/>
        </w:rPr>
        <w:t xml:space="preserve">Similarly, statements that proclaim that all whites are racists also </w:t>
      </w:r>
      <w:proofErr w:type="gramStart"/>
      <w:r w:rsidRPr="00F964D4">
        <w:rPr>
          <w:rStyle w:val="underline"/>
          <w:i/>
          <w:szCs w:val="22"/>
        </w:rPr>
        <w:t>infers</w:t>
      </w:r>
      <w:proofErr w:type="gramEnd"/>
      <w:r w:rsidRPr="00F964D4">
        <w:rPr>
          <w:rStyle w:val="underline"/>
          <w:i/>
          <w:szCs w:val="22"/>
        </w:rPr>
        <w:t xml:space="preserve"> a certain reductionistic </w:t>
      </w:r>
      <w:r w:rsidRPr="00F964D4">
        <w:rPr>
          <w:rStyle w:val="underline"/>
          <w:szCs w:val="22"/>
        </w:rPr>
        <w:t xml:space="preserve">essentializing. Not only are such statements superficial, </w:t>
      </w:r>
      <w:proofErr w:type="gramStart"/>
      <w:r w:rsidRPr="00F964D4">
        <w:rPr>
          <w:rStyle w:val="underline"/>
          <w:szCs w:val="22"/>
        </w:rPr>
        <w:t>but</w:t>
      </w:r>
      <w:proofErr w:type="gramEnd"/>
      <w:r w:rsidRPr="00F964D4">
        <w:rPr>
          <w:rStyle w:val="underline"/>
          <w:szCs w:val="22"/>
        </w:rPr>
        <w:t xml:space="preserve"> they presuppose an identity constructed around victimization. While no one is denying the existence of victims in society, it is quite another matter to construct an identity around an essentialized category based solely on</w:t>
      </w:r>
      <w:r w:rsidRPr="00F964D4">
        <w:rPr>
          <w:sz w:val="22"/>
          <w:szCs w:val="22"/>
        </w:rPr>
        <w:t xml:space="preserve"> </w:t>
      </w:r>
      <w:r w:rsidRPr="00F964D4">
        <w:rPr>
          <w:rStyle w:val="Emphasis"/>
          <w:sz w:val="22"/>
          <w:szCs w:val="22"/>
        </w:rPr>
        <w:t>gender, sexuality, or</w:t>
      </w:r>
      <w:r w:rsidRPr="00F964D4">
        <w:rPr>
          <w:sz w:val="22"/>
          <w:szCs w:val="22"/>
        </w:rPr>
        <w:t xml:space="preserve"> </w:t>
      </w:r>
      <w:r w:rsidRPr="00F964D4">
        <w:rPr>
          <w:rStyle w:val="underline"/>
          <w:szCs w:val="22"/>
        </w:rPr>
        <w:t xml:space="preserve">race. As individuals, many of us experience marginalization based on a number of factors including our body types, our "looks," our personality types, our family histories, our experiences, and our socio-economic status. </w:t>
      </w:r>
      <w:r w:rsidRPr="00F964D4">
        <w:rPr>
          <w:rStyle w:val="Emphasis"/>
        </w:rPr>
        <w:t>The question must be asked: at what point in history can we, as "humyn" individuals, begin to interact with one another through our similarities rather than through our differences?  Campuses across Canada are currently experiencing the reductio ad absurdum of political correctness. In many cases, challenges to professors, curriculums, and universities are warranted, but</w:t>
      </w:r>
      <w:r w:rsidRPr="00F964D4">
        <w:rPr>
          <w:sz w:val="22"/>
          <w:szCs w:val="22"/>
        </w:rPr>
        <w:t xml:space="preserve"> </w:t>
      </w:r>
      <w:r w:rsidRPr="00F964D4">
        <w:rPr>
          <w:rStyle w:val="underline"/>
          <w:szCs w:val="22"/>
        </w:rPr>
        <w:t>in many other instances it is the result of a fanatical, fundamentalist intolerance. Such intolerance is marked through the construct of difference. When two groups become intolerant, the result can only be escalated conflict, as is the case in Bosnia</w:t>
      </w:r>
      <w:r w:rsidRPr="00F964D4">
        <w:rPr>
          <w:rStyle w:val="Emphasis"/>
          <w:sz w:val="22"/>
          <w:szCs w:val="22"/>
        </w:rPr>
        <w:t xml:space="preserve">. </w:t>
      </w:r>
      <w:r w:rsidRPr="00F964D4">
        <w:rPr>
          <w:rStyle w:val="Emphasis"/>
        </w:rPr>
        <w:t xml:space="preserve">While the university is not Bosnia, identity politics continue to flourish in Canadian universities. For example, when a colleague, who defines herself as a half-breed, inquired about joining </w:t>
      </w:r>
      <w:proofErr w:type="gramStart"/>
      <w:r w:rsidRPr="00F964D4">
        <w:rPr>
          <w:rStyle w:val="Emphasis"/>
        </w:rPr>
        <w:t>a</w:t>
      </w:r>
      <w:proofErr w:type="gramEnd"/>
      <w:r w:rsidRPr="00F964D4">
        <w:rPr>
          <w:rStyle w:val="Emphasis"/>
        </w:rPr>
        <w:t xml:space="preserve"> anti-racist group on campus, she was told that whites were not allowed because they tended to dominate the conversation. When she explained that she was not simply a woman of Colour but both white and a person of Colour simultaneously, she was assured that she was in fact a woman of Colour and, presumably, they believed her "whiteness" would not assert itself and dominate the discussions.  The latest SFU PIRG zine, Antithesis, has an ad for the People of Colour Discussion Group which defines a person of Colour as "people who self-identify as "non-white," whether they be African, Asian, First Nations, Latin American </w:t>
      </w:r>
    </w:p>
    <w:p w14:paraId="7FAD260B" w14:textId="77777777" w:rsidR="00213055" w:rsidRDefault="00213055" w:rsidP="00213055">
      <w:pPr>
        <w:pStyle w:val="card"/>
        <w:rPr>
          <w:rStyle w:val="Emphasis"/>
        </w:rPr>
      </w:pPr>
      <w:proofErr w:type="gramStart"/>
      <w:r w:rsidRPr="00F964D4">
        <w:rPr>
          <w:rStyle w:val="Emphasis"/>
        </w:rPr>
        <w:t>mixed</w:t>
      </w:r>
      <w:proofErr w:type="gramEnd"/>
      <w:r w:rsidRPr="00F964D4">
        <w:rPr>
          <w:rStyle w:val="Emphasis"/>
        </w:rPr>
        <w:t xml:space="preserve"> race, or other..." or "people of Colour (those with light skin, European features, etc. but who have significant non- white ancestry)." The absurdity of this definition not only brings together potential oppressor with potential victims (i.e. an Eastern European that goes on to work at Indian Affairs), but assumes that Northern Europeans are not the derivative of African ancestry, not to mention Celtic, Mongolian, and so on. Moreover, if one was "white" but self- identified </w:t>
      </w:r>
      <w:proofErr w:type="gramStart"/>
      <w:r w:rsidRPr="00F964D4">
        <w:rPr>
          <w:rStyle w:val="Emphasis"/>
        </w:rPr>
        <w:t>themselves</w:t>
      </w:r>
      <w:proofErr w:type="gramEnd"/>
      <w:r w:rsidRPr="00F964D4">
        <w:rPr>
          <w:rStyle w:val="Emphasis"/>
        </w:rPr>
        <w:t xml:space="preserve"> as being Indian because they were born and raised there, would they be allowed to part take in the discussion group?</w:t>
      </w:r>
      <w:r w:rsidRPr="00F964D4">
        <w:rPr>
          <w:sz w:val="22"/>
          <w:szCs w:val="22"/>
        </w:rPr>
        <w:t xml:space="preserve"> </w:t>
      </w:r>
      <w:r w:rsidRPr="00F964D4">
        <w:rPr>
          <w:rStyle w:val="underline"/>
          <w:szCs w:val="22"/>
        </w:rPr>
        <w:t>The discussion group ad also asserts that they provide a "safe place" for people of Colour to "talk openly without feeling censored by white people." Again, this presumes that all people of Colour share the same experiences, beliefs, and goals and thus there would be no censoring between them, or that censoring from whites is somehow worse</w:t>
      </w:r>
      <w:r w:rsidRPr="00F964D4">
        <w:rPr>
          <w:rStyle w:val="Emphasis"/>
          <w:sz w:val="22"/>
          <w:szCs w:val="22"/>
        </w:rPr>
        <w:t xml:space="preserve">. </w:t>
      </w:r>
      <w:r w:rsidRPr="00F964D4">
        <w:rPr>
          <w:rStyle w:val="Emphasis"/>
        </w:rPr>
        <w:t>This does not even touch on the idea that many professors, white or otherwise, feel that they are being censored by feminists, gays and lesbians, and people of Colour.  Take Back the Night is another example of exclusionary practices based on homogenous difference. The majority of violence that takes place in society is male on male. While men maybe socialized to deal with their fears differently, many do not feel safe on the streets at night.</w:t>
      </w:r>
      <w:r w:rsidRPr="00F964D4">
        <w:rPr>
          <w:sz w:val="22"/>
          <w:szCs w:val="22"/>
        </w:rPr>
        <w:t xml:space="preserve"> </w:t>
      </w:r>
      <w:r w:rsidRPr="00F964D4">
        <w:rPr>
          <w:rStyle w:val="underline"/>
          <w:szCs w:val="22"/>
        </w:rPr>
        <w:t>Whether you are a white male, a man of Colour, or a gay man, Take Back the Night is not for you. While there is nothing stopping each of these arbitrary groups from having their own Take Back the Night march, it would seem more practical if Take Back the Night was comprised of a citizenry that wanted to promote a society free of violence where all individuals could feel safe at night. While women's concerns may be somewhat different than those of men, the end goal, that is the similarities not the differences, is the same.  These are only a few examples of many that illustrate the intolerance and essentializing nature that plagues identity politics. As a result, the crisis over representation has fragmented any true means of achieving common goals within a social justice framework</w:t>
      </w:r>
      <w:r w:rsidRPr="00F964D4">
        <w:rPr>
          <w:sz w:val="22"/>
          <w:szCs w:val="22"/>
        </w:rPr>
        <w:t>.</w:t>
      </w:r>
      <w:r w:rsidRPr="00F964D4">
        <w:rPr>
          <w:rStyle w:val="Emphasis"/>
          <w:sz w:val="22"/>
          <w:szCs w:val="22"/>
        </w:rPr>
        <w:t xml:space="preserve"> </w:t>
      </w:r>
      <w:r w:rsidRPr="0003241B">
        <w:rPr>
          <w:rStyle w:val="Emphasis"/>
        </w:rPr>
        <w:t>As Emberley puts it,</w:t>
      </w:r>
      <w:r w:rsidRPr="00F964D4">
        <w:rPr>
          <w:rStyle w:val="Emphasis"/>
          <w:sz w:val="22"/>
          <w:szCs w:val="22"/>
        </w:rPr>
        <w:t xml:space="preserve"> </w:t>
      </w:r>
      <w:r w:rsidRPr="00F964D4">
        <w:rPr>
          <w:sz w:val="22"/>
          <w:szCs w:val="22"/>
        </w:rPr>
        <w:t>"</w:t>
      </w:r>
      <w:r w:rsidRPr="00F964D4">
        <w:rPr>
          <w:rStyle w:val="underline"/>
          <w:szCs w:val="22"/>
        </w:rPr>
        <w:t>The cultural left's political agenda has played neatly into the hands of the corporate right [and state hegemony]... What has been lost is the humanizing force and the highest unifying purpose of the scholarly culture." It was this humanizing force and unifying purpose that made the counter culture revolution of the 1960's successful.</w:t>
      </w:r>
      <w:r w:rsidRPr="00F964D4">
        <w:rPr>
          <w:sz w:val="22"/>
          <w:szCs w:val="22"/>
        </w:rPr>
        <w:t xml:space="preserve"> </w:t>
      </w:r>
      <w:r w:rsidRPr="00F964D4">
        <w:rPr>
          <w:rStyle w:val="Emphasis"/>
        </w:rPr>
        <w:t xml:space="preserve">The counter culture itself was not inherently "left" but rather, grew out of a concern over oppression, war, and environmental issues. Rather than promoting hyper-individualism, essentializing categories and us/them dichotomies, the counter culture was supported by ideals of peace, love and friendship as opposed to hatred, difference, and intolerance. Perhaps if we are to be intolerant at all, it should be directed towards intolerance.  </w:t>
      </w:r>
    </w:p>
    <w:p w14:paraId="6798457C" w14:textId="5F021B64" w:rsidR="00213055" w:rsidRPr="00213055" w:rsidRDefault="00213055" w:rsidP="00213055">
      <w:pPr>
        <w:pStyle w:val="Heading3"/>
      </w:pPr>
      <w:r w:rsidRPr="00213055">
        <w:t xml:space="preserve">Aff-No Global Impact </w:t>
      </w:r>
    </w:p>
    <w:p w14:paraId="57AE911E" w14:textId="77777777" w:rsidR="00213055" w:rsidRDefault="00213055" w:rsidP="00213055"/>
    <w:p w14:paraId="632821AB" w14:textId="77777777" w:rsidR="00213055" w:rsidRDefault="00213055" w:rsidP="00213055">
      <w:pPr>
        <w:rPr>
          <w:rStyle w:val="cite"/>
        </w:rPr>
      </w:pPr>
    </w:p>
    <w:p w14:paraId="15A08B0B" w14:textId="77777777" w:rsidR="00213055" w:rsidRDefault="00213055" w:rsidP="00213055">
      <w:r w:rsidRPr="00AB7DDA">
        <w:rPr>
          <w:rStyle w:val="cite"/>
        </w:rPr>
        <w:t>Economist 8</w:t>
      </w:r>
      <w:r w:rsidRPr="00AB7DDA">
        <w:t xml:space="preserve"> </w:t>
      </w:r>
    </w:p>
    <w:p w14:paraId="4B02EA61" w14:textId="77777777" w:rsidR="00213055" w:rsidRPr="00AB7DDA" w:rsidRDefault="00213055" w:rsidP="00213055">
      <w:r w:rsidRPr="00144556">
        <w:rPr>
          <w:rStyle w:val="Emphasis"/>
        </w:rPr>
        <w:t>(3/29, Power and Peril, 00130613, 3/29/2008, Vol. 386, Issue 8573)</w:t>
      </w:r>
    </w:p>
    <w:p w14:paraId="49E66CB8" w14:textId="77777777" w:rsidR="00213055" w:rsidRPr="00F964D4" w:rsidRDefault="00213055" w:rsidP="00213055">
      <w:pPr>
        <w:pStyle w:val="card"/>
        <w:rPr>
          <w:sz w:val="22"/>
          <w:szCs w:val="22"/>
        </w:rPr>
      </w:pPr>
      <w:r w:rsidRPr="00F964D4">
        <w:rPr>
          <w:sz w:val="22"/>
          <w:szCs w:val="22"/>
        </w:rPr>
        <w:t xml:space="preserve">What a difference a bungled war makes. </w:t>
      </w:r>
      <w:r w:rsidRPr="00F964D4">
        <w:rPr>
          <w:rStyle w:val="underline"/>
          <w:szCs w:val="22"/>
        </w:rPr>
        <w:t>These days the word "imperial" is usually followed by "overstretch".</w:t>
      </w:r>
      <w:r w:rsidRPr="00F964D4">
        <w:rPr>
          <w:sz w:val="22"/>
          <w:szCs w:val="22"/>
        </w:rPr>
        <w:t xml:space="preserve"> The bookshops are full of titles cautioning against the folly of empire (Cullen Murphey's "Are We Rome?</w:t>
      </w:r>
      <w:proofErr w:type="gramStart"/>
      <w:r w:rsidRPr="00F964D4">
        <w:rPr>
          <w:sz w:val="22"/>
          <w:szCs w:val="22"/>
        </w:rPr>
        <w:t>",</w:t>
      </w:r>
      <w:proofErr w:type="gramEnd"/>
      <w:r w:rsidRPr="00F964D4">
        <w:rPr>
          <w:sz w:val="22"/>
          <w:szCs w:val="22"/>
        </w:rPr>
        <w:t xml:space="preserve"> Amy Chua's "Day of Empire"). </w:t>
      </w:r>
      <w:r w:rsidRPr="00F964D4">
        <w:rPr>
          <w:rStyle w:val="underline"/>
          <w:szCs w:val="22"/>
        </w:rPr>
        <w:t>Nobody doubts America's unparalleled ability to project its military power into every corner of the world, but blowing things up is not the same as establishing an "imperium"</w:t>
      </w:r>
      <w:r w:rsidRPr="00F964D4">
        <w:rPr>
          <w:sz w:val="22"/>
          <w:szCs w:val="22"/>
        </w:rPr>
        <w:t xml:space="preserve">. </w:t>
      </w:r>
      <w:r w:rsidRPr="00F964D4">
        <w:rPr>
          <w:rStyle w:val="underline"/>
          <w:szCs w:val="22"/>
        </w:rPr>
        <w:t xml:space="preserve">Enthusiasm for empire has been replaced by worries about exhaustion and vulnerability. Americans are concerned that the army has been stretched to breaking point, and that </w:t>
      </w:r>
      <w:proofErr w:type="gramStart"/>
      <w:r w:rsidRPr="00F964D4">
        <w:rPr>
          <w:rStyle w:val="underline"/>
          <w:szCs w:val="22"/>
        </w:rPr>
        <w:t>their</w:t>
      </w:r>
      <w:proofErr w:type="gramEnd"/>
      <w:r w:rsidRPr="00F964D4">
        <w:rPr>
          <w:rStyle w:val="underline"/>
          <w:szCs w:val="22"/>
        </w:rPr>
        <w:t xml:space="preserve"> country remains a terrorist target.</w:t>
      </w:r>
      <w:r w:rsidRPr="00F964D4">
        <w:rPr>
          <w:sz w:val="22"/>
          <w:szCs w:val="22"/>
        </w:rPr>
        <w:t xml:space="preserve"> If George Bush wanted to "fight them over there" so that Americans do not have to "fight them over here", his successor will have to face the possibility that, in fighting them over there, </w:t>
      </w:r>
      <w:r w:rsidRPr="00F964D4">
        <w:rPr>
          <w:rStyle w:val="underline"/>
          <w:szCs w:val="22"/>
        </w:rPr>
        <w:t>America has overstrained its army while leaving the home front vulnerable</w:t>
      </w:r>
      <w:r w:rsidRPr="00F964D4">
        <w:rPr>
          <w:sz w:val="22"/>
          <w:szCs w:val="22"/>
        </w:rPr>
        <w:t>.</w:t>
      </w:r>
    </w:p>
    <w:p w14:paraId="27E5B4BF" w14:textId="77777777" w:rsidR="00213055" w:rsidRPr="006505C0" w:rsidRDefault="00213055" w:rsidP="00213055"/>
    <w:p w14:paraId="6EE1AFF4" w14:textId="77777777" w:rsidR="00213055" w:rsidRPr="00213055" w:rsidRDefault="00213055" w:rsidP="00213055"/>
    <w:p w14:paraId="30998296" w14:textId="08F29980" w:rsidR="00213055" w:rsidRDefault="00213055" w:rsidP="00213055">
      <w:pPr>
        <w:pStyle w:val="Heading3"/>
      </w:pPr>
      <w:r>
        <w:t>Aff-</w:t>
      </w:r>
      <w:r w:rsidRPr="00213055">
        <w:t>Alt Fails</w:t>
      </w:r>
    </w:p>
    <w:p w14:paraId="5DF781B0" w14:textId="77777777" w:rsidR="00213055" w:rsidRPr="00213055" w:rsidRDefault="00213055" w:rsidP="00213055"/>
    <w:p w14:paraId="34D7C5BB" w14:textId="77777777" w:rsidR="00213055" w:rsidRDefault="00213055" w:rsidP="00213055">
      <w:pPr>
        <w:pStyle w:val="tag"/>
      </w:pPr>
      <w:r>
        <w:t>The alt is too radical-Working within the system is key to solve</w:t>
      </w:r>
    </w:p>
    <w:p w14:paraId="54C97917" w14:textId="77777777" w:rsidR="00213055" w:rsidRDefault="00213055" w:rsidP="00213055">
      <w:pPr>
        <w:rPr>
          <w:color w:val="333333"/>
          <w:sz w:val="18"/>
          <w:szCs w:val="18"/>
        </w:rPr>
      </w:pPr>
    </w:p>
    <w:p w14:paraId="50373F3F" w14:textId="77777777" w:rsidR="00213055" w:rsidRPr="00894977" w:rsidRDefault="00213055" w:rsidP="00213055">
      <w:pPr>
        <w:pStyle w:val="tag"/>
        <w:rPr>
          <w:rStyle w:val="Emphasis"/>
        </w:rPr>
      </w:pPr>
      <w:r>
        <w:t>Jones 92</w:t>
      </w:r>
    </w:p>
    <w:p w14:paraId="72823032" w14:textId="77777777" w:rsidR="00213055" w:rsidRPr="00894977" w:rsidRDefault="00213055" w:rsidP="00213055">
      <w:pPr>
        <w:rPr>
          <w:rStyle w:val="Emphasis"/>
        </w:rPr>
      </w:pPr>
      <w:r w:rsidRPr="00894977">
        <w:rPr>
          <w:rStyle w:val="Emphasis"/>
        </w:rPr>
        <w:t xml:space="preserve">Bernie Jones, Ph.D. candidate in history, University of Virginia. J.D., New York University School of Law, HARVARD BLACKLETTER JOURNAL, </w:t>
      </w:r>
      <w:proofErr w:type="gramStart"/>
      <w:r w:rsidRPr="00894977">
        <w:rPr>
          <w:rStyle w:val="Emphasis"/>
        </w:rPr>
        <w:t>Spring</w:t>
      </w:r>
      <w:proofErr w:type="gramEnd"/>
      <w:r w:rsidRPr="00894977">
        <w:rPr>
          <w:rStyle w:val="Emphasis"/>
        </w:rPr>
        <w:t xml:space="preserve"> 1992,</w:t>
      </w:r>
    </w:p>
    <w:p w14:paraId="077FE5FA" w14:textId="77777777" w:rsidR="00213055" w:rsidRDefault="00213055" w:rsidP="00213055">
      <w:pPr>
        <w:pStyle w:val="card"/>
        <w:rPr>
          <w:rStyle w:val="underline"/>
        </w:rPr>
      </w:pPr>
      <w:r w:rsidRPr="00F964D4">
        <w:rPr>
          <w:rStyle w:val="Emphasis"/>
          <w:sz w:val="22"/>
        </w:rPr>
        <w:t>In his autobiographical work on his life as an activist, Bell recognized "the difficulty and, often the futility of trying to propagate [his] views about racial discrimination to those who already possessed quite different, and equally deeply held views about white entitlement."  For that reason, his</w:t>
      </w:r>
      <w:r w:rsidRPr="00F964D4">
        <w:rPr>
          <w:color w:val="333333"/>
          <w:sz w:val="28"/>
          <w:szCs w:val="18"/>
        </w:rPr>
        <w:t xml:space="preserve"> </w:t>
      </w:r>
      <w:r w:rsidRPr="00F964D4">
        <w:rPr>
          <w:rStyle w:val="underline"/>
        </w:rPr>
        <w:t xml:space="preserve">protest leave from Harvard, "might annoy, but they would seldom undermine the authority or power of those I confronted." His victories left him feeling vindicated, that he stood up for what was right; however, they were pyrrhic. He could not change the white power structure responsible for the subordination of blacks that he saw all around him. In his view, and in the view of his student followers, Harvard Law School was part and parcel of the problem. Communities of color needed the lawyers Harvard could train; female students of color needed mentors and role models. </w:t>
      </w:r>
    </w:p>
    <w:p w14:paraId="50A66C61" w14:textId="77777777" w:rsidR="00213055" w:rsidRDefault="00213055" w:rsidP="00213055">
      <w:pPr>
        <w:pStyle w:val="card"/>
        <w:rPr>
          <w:rStyle w:val="underline"/>
        </w:rPr>
      </w:pPr>
    </w:p>
    <w:p w14:paraId="1B98A6CC" w14:textId="77777777" w:rsidR="00213055" w:rsidRPr="00CD3F90" w:rsidRDefault="00213055" w:rsidP="00213055">
      <w:pPr>
        <w:rPr>
          <w:b/>
          <w:sz w:val="24"/>
        </w:rPr>
      </w:pPr>
      <w:r w:rsidRPr="00CD3F90">
        <w:rPr>
          <w:b/>
          <w:sz w:val="24"/>
        </w:rPr>
        <w:t>Normative rejection doesn’t mean immediate material change</w:t>
      </w:r>
    </w:p>
    <w:p w14:paraId="4A43A69E" w14:textId="77777777" w:rsidR="00213055" w:rsidRPr="00CD3F90" w:rsidRDefault="00213055" w:rsidP="00213055"/>
    <w:p w14:paraId="205BD251" w14:textId="77777777" w:rsidR="00213055" w:rsidRPr="00CD3F90" w:rsidRDefault="00213055" w:rsidP="00213055">
      <w:pPr>
        <w:pStyle w:val="Tag1"/>
      </w:pPr>
      <w:r w:rsidRPr="00CD3F90">
        <w:t>Mills 98</w:t>
      </w:r>
    </w:p>
    <w:p w14:paraId="7DA03BDF" w14:textId="77777777" w:rsidR="00213055" w:rsidRPr="00CD3F90" w:rsidRDefault="00213055" w:rsidP="00213055">
      <w:r w:rsidRPr="00CD3F90">
        <w:rPr>
          <w:sz w:val="16"/>
        </w:rPr>
        <w:t xml:space="preserve">Charles, John Evans Professor of Moral and Intellectual Philosophy (“Blackness Visible Essays on Philosophy and Race” Cornell Press, 1998, </w:t>
      </w:r>
      <w:r w:rsidRPr="000D0075">
        <w:rPr>
          <w:color w:val="000000"/>
          <w:sz w:val="16"/>
        </w:rPr>
        <w:t>http://www.faculty.umb.edu/lawrence_blum/courses/318_11/readings/mills_revisionist_ontologies_theorizing_white_supremacy.pdf</w:t>
      </w:r>
      <w:r w:rsidRPr="00CD3F90">
        <w:rPr>
          <w:sz w:val="16"/>
        </w:rPr>
        <w:t>)</w:t>
      </w:r>
    </w:p>
    <w:p w14:paraId="0725E109" w14:textId="77777777" w:rsidR="00213055" w:rsidRPr="00CD3F90" w:rsidRDefault="00213055" w:rsidP="00213055">
      <w:pPr>
        <w:ind w:left="360"/>
      </w:pPr>
      <w:r w:rsidRPr="00CD3F90">
        <w:rPr>
          <w:rStyle w:val="StyleBoldUnderline"/>
        </w:rPr>
        <w:t>So a case can easily be made tha t white supremacy continues to exist in a different form, no longer backed by law but maintained through inherited patterns</w:t>
      </w:r>
      <w:r w:rsidRPr="00CD3F90">
        <w:rPr>
          <w:rStyle w:val="Heading3Char"/>
          <w:rFonts w:eastAsia="Calibri"/>
        </w:rPr>
        <w:t xml:space="preserve"> </w:t>
      </w:r>
      <w:r w:rsidRPr="00213055">
        <w:rPr>
          <w:sz w:val="16"/>
          <w:szCs w:val="16"/>
        </w:rPr>
        <w:t xml:space="preserve">of discrimination, exclusionary racial bonding, cultural stereotyping, and differential white power deriving from consolidated economic privilege. 6 Kimberle Crenshaw emphasizes (with specific reference to the United States, though the point is more generally valid) the </w:t>
      </w:r>
      <w:r w:rsidRPr="00CD3F90">
        <w:rPr>
          <w:rStyle w:val="StyleBoldUnderline"/>
        </w:rPr>
        <w:t>importance of distinguishing between "</w:t>
      </w:r>
      <w:r w:rsidRPr="00CD3F90">
        <w:rPr>
          <w:rStyle w:val="StyleBoldUnderline"/>
          <w:highlight w:val="yellow"/>
        </w:rPr>
        <w:t>the mere rejection of white supremacy as a normative vision" and "a societal commitment to the eradication of the substantive conditions of Black subordination</w:t>
      </w:r>
      <w:r w:rsidRPr="00CD3F90">
        <w:rPr>
          <w:rStyle w:val="StyleBoldUnderline"/>
        </w:rPr>
        <w:t>."</w:t>
      </w:r>
      <w:r w:rsidRPr="00CD3F90">
        <w:t xml:space="preserve"> </w:t>
      </w:r>
      <w:r w:rsidRPr="00213055">
        <w:rPr>
          <w:sz w:val="16"/>
          <w:szCs w:val="16"/>
        </w:rPr>
        <w:t xml:space="preserve">She </w:t>
      </w:r>
      <w:proofErr w:type="gramStart"/>
      <w:r w:rsidRPr="00213055">
        <w:rPr>
          <w:sz w:val="16"/>
          <w:szCs w:val="16"/>
        </w:rPr>
        <w:t>notes that</w:t>
      </w:r>
      <w:proofErr w:type="gramEnd"/>
      <w:r w:rsidRPr="00CD3F90">
        <w:t xml:space="preserve"> "</w:t>
      </w:r>
      <w:r w:rsidRPr="00CD3F90">
        <w:rPr>
          <w:rStyle w:val="StyleBoldUnderline"/>
        </w:rPr>
        <w:t xml:space="preserve">a </w:t>
      </w:r>
      <w:r w:rsidRPr="00CD3F90">
        <w:rPr>
          <w:rStyle w:val="StyleBoldUnderline"/>
          <w:highlight w:val="yellow"/>
        </w:rPr>
        <w:t>society once expressly organized around white supremacist principles does not cease to be a white supremacist society simply by formally rejecting those principles. The society remains white supremacist in its maintenance of the actual distribution of goods and resources, status, and prestige</w:t>
      </w:r>
      <w:r w:rsidRPr="00CD3F90">
        <w:t>:'7</w:t>
      </w:r>
    </w:p>
    <w:p w14:paraId="754ADE7F" w14:textId="77777777" w:rsidR="00213055" w:rsidRDefault="00213055" w:rsidP="00213055"/>
    <w:p w14:paraId="7B3733FF" w14:textId="20A4AB7B" w:rsidR="00213055" w:rsidRDefault="00213055" w:rsidP="00213055">
      <w:pPr>
        <w:pStyle w:val="Heading3"/>
      </w:pPr>
      <w:r>
        <w:t>Aff-Permutation</w:t>
      </w:r>
    </w:p>
    <w:p w14:paraId="0FD2AF88" w14:textId="77777777" w:rsidR="00213055" w:rsidRDefault="00213055" w:rsidP="00213055"/>
    <w:p w14:paraId="5FE01212" w14:textId="77777777" w:rsidR="00213055" w:rsidRDefault="00213055" w:rsidP="00213055">
      <w:pPr>
        <w:pStyle w:val="tag"/>
      </w:pPr>
      <w:r>
        <w:t>Permutation solves-The alt is pure ideology. The combination is key to social change</w:t>
      </w:r>
    </w:p>
    <w:p w14:paraId="32221CC0" w14:textId="77777777" w:rsidR="00213055" w:rsidRDefault="00213055" w:rsidP="00213055">
      <w:pPr>
        <w:pStyle w:val="tag"/>
      </w:pPr>
    </w:p>
    <w:p w14:paraId="61B5ADEA" w14:textId="77777777" w:rsidR="00213055" w:rsidRDefault="00213055" w:rsidP="00213055">
      <w:pPr>
        <w:pStyle w:val="tag"/>
      </w:pPr>
      <w:r>
        <w:t>Delgado 92</w:t>
      </w:r>
    </w:p>
    <w:p w14:paraId="11DDE4BE" w14:textId="77777777" w:rsidR="00213055" w:rsidRPr="00894977" w:rsidRDefault="00213055" w:rsidP="00213055">
      <w:pPr>
        <w:autoSpaceDE w:val="0"/>
        <w:autoSpaceDN w:val="0"/>
        <w:adjustRightInd w:val="0"/>
        <w:ind w:right="90"/>
        <w:rPr>
          <w:rStyle w:val="Emphasis"/>
        </w:rPr>
      </w:pPr>
      <w:r>
        <w:rPr>
          <w:rStyle w:val="Emphasis"/>
        </w:rPr>
        <w:t xml:space="preserve">Richard </w:t>
      </w:r>
      <w:r w:rsidRPr="00894977">
        <w:rPr>
          <w:rStyle w:val="Emphasis"/>
        </w:rPr>
        <w:t>Delgado May 1992.  California Law Review</w:t>
      </w:r>
    </w:p>
    <w:p w14:paraId="089D14BC" w14:textId="77777777" w:rsidR="00213055" w:rsidRPr="008F2FB3" w:rsidRDefault="00213055" w:rsidP="00213055">
      <w:pPr>
        <w:pStyle w:val="card"/>
        <w:rPr>
          <w:rStyle w:val="Emphasis"/>
          <w:sz w:val="22"/>
        </w:rPr>
      </w:pPr>
      <w:proofErr w:type="gramStart"/>
      <w:r w:rsidRPr="008F2FB3">
        <w:rPr>
          <w:rStyle w:val="Emphasis"/>
          <w:sz w:val="22"/>
        </w:rPr>
        <w:t>Transformation in the Critical Vision.</w:t>
      </w:r>
      <w:proofErr w:type="gramEnd"/>
      <w:r w:rsidRPr="008F2FB3">
        <w:rPr>
          <w:rStyle w:val="Emphasis"/>
          <w:sz w:val="22"/>
        </w:rPr>
        <w:t xml:space="preserve"> --</w:t>
      </w:r>
      <w:r w:rsidRPr="008F2FB3">
        <w:rPr>
          <w:sz w:val="22"/>
        </w:rPr>
        <w:t xml:space="preserve"> </w:t>
      </w:r>
      <w:r w:rsidRPr="008F2FB3">
        <w:rPr>
          <w:rStyle w:val="underline"/>
        </w:rPr>
        <w:t xml:space="preserve">The </w:t>
      </w:r>
      <w:proofErr w:type="gramStart"/>
      <w:r w:rsidRPr="008F2FB3">
        <w:rPr>
          <w:rStyle w:val="underline"/>
        </w:rPr>
        <w:t>vision of change</w:t>
      </w:r>
      <w:proofErr w:type="gramEnd"/>
      <w:r w:rsidRPr="008F2FB3">
        <w:rPr>
          <w:rStyle w:val="underline"/>
        </w:rPr>
        <w:t xml:space="preserve"> that Critical scholars experss flows directly from their focus on ideology as the major obstacle that separates the actual from the possible.  Because it is ideology that prevents people from conceiving of -- and hence from implementing  -- a freer social condition, </w:t>
      </w:r>
      <w:r w:rsidRPr="008F2FB3">
        <w:rPr>
          <w:rStyle w:val="Emphasis"/>
          <w:sz w:val="22"/>
        </w:rPr>
        <w:t>the Critics propose</w:t>
      </w:r>
      <w:r w:rsidRPr="008F2FB3">
        <w:rPr>
          <w:sz w:val="22"/>
        </w:rPr>
        <w:t xml:space="preserve"> </w:t>
      </w:r>
      <w:r w:rsidRPr="008F2FB3">
        <w:rPr>
          <w:rStyle w:val="underline"/>
        </w:rPr>
        <w:t>the exposure of ideology as the logical first step toward social transformation</w:t>
      </w:r>
      <w:r w:rsidRPr="008F2FB3">
        <w:rPr>
          <w:rStyle w:val="Emphasis"/>
          <w:sz w:val="22"/>
        </w:rPr>
        <w:t>.  Emphasizing how ideology obscures the contingency of human relations, Gordon proposes unearthing conventional thought in order to excavate the potential for change.</w:t>
      </w:r>
      <w:r w:rsidRPr="008F2FB3">
        <w:rPr>
          <w:sz w:val="22"/>
        </w:rPr>
        <w:t xml:space="preserve">  </w:t>
      </w:r>
      <w:r w:rsidRPr="008F2FB3">
        <w:rPr>
          <w:rStyle w:val="underline"/>
        </w:rPr>
        <w:t xml:space="preserve">"[The] point is to unfreeze the world as it appears to common sense as a bunch of </w:t>
      </w:r>
      <w:proofErr w:type="gramStart"/>
      <w:r w:rsidRPr="008F2FB3">
        <w:rPr>
          <w:rStyle w:val="underline"/>
        </w:rPr>
        <w:t>more  or</w:t>
      </w:r>
      <w:proofErr w:type="gramEnd"/>
      <w:r w:rsidRPr="008F2FB3">
        <w:rPr>
          <w:rStyle w:val="underline"/>
        </w:rPr>
        <w:t xml:space="preserve"> less objectively determined social relations and to make it appear as . . . it really is: people acting, imagining, rationalizing, justifying</w:t>
      </w:r>
      <w:r w:rsidRPr="008F2FB3">
        <w:rPr>
          <w:rStyle w:val="Emphasis"/>
          <w:sz w:val="22"/>
        </w:rPr>
        <w:t xml:space="preserve">."   </w:t>
      </w:r>
      <w:proofErr w:type="gramStart"/>
      <w:r w:rsidRPr="008F2FB3">
        <w:rPr>
          <w:rStyle w:val="Emphasis"/>
          <w:sz w:val="22"/>
        </w:rPr>
        <w:t>n90</w:t>
      </w:r>
      <w:proofErr w:type="gramEnd"/>
      <w:r w:rsidRPr="008F2FB3">
        <w:rPr>
          <w:rStyle w:val="Emphasis"/>
          <w:sz w:val="22"/>
        </w:rPr>
        <w:t xml:space="preserve"> Gabel, too, argues that</w:t>
      </w:r>
      <w:r w:rsidRPr="008F2FB3">
        <w:rPr>
          <w:sz w:val="22"/>
        </w:rPr>
        <w:t xml:space="preserve"> </w:t>
      </w:r>
      <w:r w:rsidRPr="008F2FB3">
        <w:rPr>
          <w:rStyle w:val="underline"/>
        </w:rPr>
        <w:t>it is necessary to reveal the ways in which "law is actually constitutive of our social existence</w:t>
      </w:r>
      <w:r w:rsidRPr="008F2FB3">
        <w:rPr>
          <w:rStyle w:val="Emphasis"/>
          <w:sz w:val="22"/>
        </w:rPr>
        <w:t xml:space="preserve">."   </w:t>
      </w:r>
      <w:proofErr w:type="gramStart"/>
      <w:r w:rsidRPr="008F2FB3">
        <w:rPr>
          <w:rStyle w:val="Emphasis"/>
          <w:sz w:val="22"/>
        </w:rPr>
        <w:t>n91</w:t>
      </w:r>
      <w:proofErr w:type="gramEnd"/>
      <w:r w:rsidRPr="008F2FB3">
        <w:rPr>
          <w:rStyle w:val="Emphasis"/>
          <w:sz w:val="22"/>
        </w:rPr>
        <w:t xml:space="preserve"> He believes that</w:t>
      </w:r>
      <w:r w:rsidRPr="008F2FB3">
        <w:rPr>
          <w:sz w:val="22"/>
        </w:rPr>
        <w:t xml:space="preserve"> </w:t>
      </w:r>
      <w:r w:rsidRPr="008F2FB3">
        <w:rPr>
          <w:rStyle w:val="underline"/>
        </w:rPr>
        <w:t>this can best be achieved by experiencing the character of living through legal  ideas, while at the same time critiquing the ways in which these phenomena "appear in our unreflective consciousness."</w:t>
      </w:r>
      <w:r w:rsidRPr="008F2FB3">
        <w:rPr>
          <w:rStyle w:val="Emphasis"/>
          <w:sz w:val="22"/>
        </w:rPr>
        <w:t xml:space="preserve">   </w:t>
      </w:r>
      <w:proofErr w:type="gramStart"/>
      <w:r w:rsidRPr="008F2FB3">
        <w:rPr>
          <w:rStyle w:val="Emphasis"/>
          <w:sz w:val="22"/>
        </w:rPr>
        <w:t>n92</w:t>
      </w:r>
      <w:proofErr w:type="gramEnd"/>
      <w:r w:rsidRPr="008F2FB3">
        <w:rPr>
          <w:rStyle w:val="Emphasis"/>
          <w:sz w:val="22"/>
        </w:rPr>
        <w:t xml:space="preserve"> Reflecting his concern that rights discourse misdirects and abstracts our struggle for a better society, Tushnet also advocates ongoing critique, proposing that popular aspirations for change be [*1355] recast in the language of "solidarity and individuality," rather than in the language of "rights."   </w:t>
      </w:r>
      <w:proofErr w:type="gramStart"/>
      <w:r w:rsidRPr="008F2FB3">
        <w:rPr>
          <w:rStyle w:val="Emphasis"/>
          <w:sz w:val="22"/>
        </w:rPr>
        <w:t>n93</w:t>
      </w:r>
      <w:proofErr w:type="gramEnd"/>
      <w:r w:rsidRPr="008F2FB3">
        <w:rPr>
          <w:rStyle w:val="Emphasis"/>
          <w:sz w:val="22"/>
        </w:rPr>
        <w:t xml:space="preserve">  </w:t>
      </w:r>
    </w:p>
    <w:p w14:paraId="0D311D42" w14:textId="77777777" w:rsidR="00213055" w:rsidRDefault="00213055" w:rsidP="00213055">
      <w:pPr>
        <w:pStyle w:val="card"/>
        <w:rPr>
          <w:rStyle w:val="Emphasis"/>
        </w:rPr>
      </w:pPr>
    </w:p>
    <w:p w14:paraId="303C1FDB" w14:textId="77777777" w:rsidR="00213055" w:rsidRDefault="00213055" w:rsidP="00213055">
      <w:pPr>
        <w:pStyle w:val="tag"/>
      </w:pPr>
      <w:r>
        <w:t>The alternative boils minorities down to just another group calling for benefits-Permutation is key to ensure empowerment</w:t>
      </w:r>
    </w:p>
    <w:p w14:paraId="0D9ED4DA" w14:textId="77777777" w:rsidR="00213055" w:rsidRDefault="00213055" w:rsidP="00213055">
      <w:pPr>
        <w:rPr>
          <w:sz w:val="16"/>
        </w:rPr>
      </w:pPr>
    </w:p>
    <w:p w14:paraId="21585CD4" w14:textId="77777777" w:rsidR="00213055" w:rsidRDefault="00213055" w:rsidP="00213055">
      <w:pPr>
        <w:pStyle w:val="tag"/>
      </w:pPr>
      <w:r>
        <w:t>Boston College Law Review 99</w:t>
      </w:r>
    </w:p>
    <w:p w14:paraId="55EDFC3E" w14:textId="77777777" w:rsidR="00213055" w:rsidRPr="00894977" w:rsidRDefault="00213055" w:rsidP="00213055">
      <w:pPr>
        <w:rPr>
          <w:rStyle w:val="Emphasis"/>
        </w:rPr>
      </w:pPr>
      <w:r w:rsidRPr="00894977">
        <w:rPr>
          <w:rStyle w:val="Emphasis"/>
        </w:rPr>
        <w:t>(Boston College Law Review   May 1999.   40 B.C. L. Rev 787 Race, Equality and the Rule of Law: Critical Race Theory's Attack on the Promises of Liberalism)</w:t>
      </w:r>
    </w:p>
    <w:p w14:paraId="25F2BE73" w14:textId="77777777" w:rsidR="00213055" w:rsidRPr="008F2FB3" w:rsidRDefault="00213055" w:rsidP="00213055">
      <w:pPr>
        <w:pStyle w:val="card"/>
        <w:rPr>
          <w:rStyle w:val="underline"/>
          <w:szCs w:val="22"/>
        </w:rPr>
      </w:pPr>
      <w:r w:rsidRPr="008F2FB3">
        <w:rPr>
          <w:rStyle w:val="Emphasis"/>
          <w:sz w:val="22"/>
          <w:szCs w:val="22"/>
        </w:rPr>
        <w:t>My disagreement with the race-crits has less to do with their long-term goals than with their diagnoses and solutions.</w:t>
      </w:r>
      <w:r w:rsidRPr="008F2FB3">
        <w:rPr>
          <w:sz w:val="22"/>
          <w:szCs w:val="22"/>
        </w:rPr>
        <w:t xml:space="preserve"> </w:t>
      </w:r>
      <w:r w:rsidRPr="008F2FB3">
        <w:rPr>
          <w:rStyle w:val="underline"/>
          <w:szCs w:val="22"/>
        </w:rPr>
        <w:t xml:space="preserve">Disadvantage in the United States continues to fall too heavily on racial minorities.   </w:t>
      </w:r>
      <w:proofErr w:type="gramStart"/>
      <w:r w:rsidRPr="008F2FB3">
        <w:rPr>
          <w:rStyle w:val="underline"/>
          <w:szCs w:val="22"/>
        </w:rPr>
        <w:t>n23</w:t>
      </w:r>
      <w:proofErr w:type="gramEnd"/>
      <w:r w:rsidRPr="008F2FB3">
        <w:rPr>
          <w:rStyle w:val="underline"/>
          <w:szCs w:val="22"/>
        </w:rPr>
        <w:t xml:space="preserve"> Inequities in criminal justice,   n24 immigration law   n25 and welfare "reform" remain rampant,   n26 but are due to much more than simple bigotry</w:t>
      </w:r>
      <w:r w:rsidRPr="008F2FB3">
        <w:rPr>
          <w:rStyle w:val="Emphasis"/>
          <w:sz w:val="22"/>
          <w:szCs w:val="22"/>
        </w:rPr>
        <w:t xml:space="preserve">.   </w:t>
      </w:r>
      <w:proofErr w:type="gramStart"/>
      <w:r w:rsidRPr="008F2FB3">
        <w:rPr>
          <w:rStyle w:val="Emphasis"/>
          <w:sz w:val="22"/>
          <w:szCs w:val="22"/>
        </w:rPr>
        <w:t>n27</w:t>
      </w:r>
      <w:proofErr w:type="gramEnd"/>
      <w:r w:rsidRPr="008F2FB3">
        <w:rPr>
          <w:rStyle w:val="Emphasis"/>
          <w:sz w:val="22"/>
          <w:szCs w:val="22"/>
        </w:rPr>
        <w:t xml:space="preserve"> The most important political problem today is to prepare all persons to survive and prosper in a service-oriented, information-driven economy.   </w:t>
      </w:r>
      <w:proofErr w:type="gramStart"/>
      <w:r w:rsidRPr="008F2FB3">
        <w:rPr>
          <w:rStyle w:val="Emphasis"/>
          <w:sz w:val="22"/>
          <w:szCs w:val="22"/>
        </w:rPr>
        <w:t>n28</w:t>
      </w:r>
      <w:proofErr w:type="gramEnd"/>
      <w:r w:rsidRPr="008F2FB3">
        <w:rPr>
          <w:rStyle w:val="Emphasis"/>
          <w:sz w:val="22"/>
          <w:szCs w:val="22"/>
        </w:rPr>
        <w:t xml:space="preserve"> Inequalities in wealth are growing because low-skilled jobs are leaving for third-world shores, while better paying jobs increasingly require advanced education.   </w:t>
      </w:r>
      <w:proofErr w:type="gramStart"/>
      <w:r w:rsidRPr="008F2FB3">
        <w:rPr>
          <w:rStyle w:val="Emphasis"/>
          <w:sz w:val="22"/>
          <w:szCs w:val="22"/>
        </w:rPr>
        <w:t>n29</w:t>
      </w:r>
      <w:proofErr w:type="gramEnd"/>
      <w:r w:rsidRPr="008F2FB3">
        <w:rPr>
          <w:rStyle w:val="Emphasis"/>
          <w:sz w:val="22"/>
          <w:szCs w:val="22"/>
        </w:rPr>
        <w:t xml:space="preserve">  </w:t>
      </w:r>
      <w:r w:rsidRPr="008F2FB3">
        <w:rPr>
          <w:rStyle w:val="underline"/>
          <w:szCs w:val="22"/>
        </w:rPr>
        <w:t>Addressing these problems is a tall order, and will not be advanced very far by academic demands for race-based benefits</w:t>
      </w:r>
      <w:r w:rsidRPr="008F2FB3">
        <w:rPr>
          <w:rStyle w:val="Emphasis"/>
          <w:sz w:val="22"/>
          <w:szCs w:val="22"/>
        </w:rPr>
        <w:t xml:space="preserve">. Indeed, the very idea of race-based measures as a remedy for economic disadvantage is collapsing as Americans come to think less in terms of black and white and more in terms of a diverse rainbow of colors, with many hues in between.   </w:t>
      </w:r>
      <w:proofErr w:type="gramStart"/>
      <w:r w:rsidRPr="008F2FB3">
        <w:rPr>
          <w:rStyle w:val="Emphasis"/>
          <w:sz w:val="22"/>
          <w:szCs w:val="22"/>
        </w:rPr>
        <w:t>n30</w:t>
      </w:r>
      <w:proofErr w:type="gramEnd"/>
      <w:r w:rsidRPr="008F2FB3">
        <w:rPr>
          <w:rStyle w:val="Emphasis"/>
          <w:sz w:val="22"/>
          <w:szCs w:val="22"/>
        </w:rPr>
        <w:t xml:space="preserve"> </w:t>
      </w:r>
      <w:r w:rsidRPr="008F2FB3">
        <w:rPr>
          <w:rStyle w:val="underline"/>
          <w:szCs w:val="22"/>
        </w:rPr>
        <w:t>So long as race was a reasonable proxy for disadvantage, as [*791] it was in the wake of de jure segregation, identity-group remedies like race-based affirmative action made a great deal of sense</w:t>
      </w:r>
      <w:r w:rsidRPr="008F2FB3">
        <w:rPr>
          <w:sz w:val="22"/>
          <w:szCs w:val="22"/>
        </w:rPr>
        <w:t xml:space="preserve">.   </w:t>
      </w:r>
      <w:proofErr w:type="gramStart"/>
      <w:r w:rsidRPr="008F2FB3">
        <w:rPr>
          <w:rStyle w:val="Emphasis"/>
          <w:sz w:val="22"/>
          <w:szCs w:val="22"/>
        </w:rPr>
        <w:t>n31</w:t>
      </w:r>
      <w:proofErr w:type="gramEnd"/>
      <w:r w:rsidRPr="008F2FB3">
        <w:rPr>
          <w:rStyle w:val="Emphasis"/>
          <w:sz w:val="22"/>
          <w:szCs w:val="22"/>
        </w:rPr>
        <w:t xml:space="preserve"> But, as the black middle class has grown and Americans have come to recognize wide economic and cultural differences within (and not just between) ethnic groups, such claims have lost some of their force.   </w:t>
      </w:r>
      <w:proofErr w:type="gramStart"/>
      <w:r w:rsidRPr="008F2FB3">
        <w:rPr>
          <w:rStyle w:val="Emphasis"/>
          <w:sz w:val="22"/>
          <w:szCs w:val="22"/>
        </w:rPr>
        <w:t>n32</w:t>
      </w:r>
      <w:proofErr w:type="gramEnd"/>
      <w:r w:rsidRPr="008F2FB3">
        <w:rPr>
          <w:rStyle w:val="Emphasis"/>
          <w:sz w:val="22"/>
          <w:szCs w:val="22"/>
        </w:rPr>
        <w:t xml:space="preserve"> Thus,</w:t>
      </w:r>
      <w:r w:rsidRPr="008F2FB3">
        <w:rPr>
          <w:sz w:val="22"/>
          <w:szCs w:val="22"/>
        </w:rPr>
        <w:t xml:space="preserve"> </w:t>
      </w:r>
      <w:r w:rsidRPr="008F2FB3">
        <w:rPr>
          <w:rStyle w:val="underline"/>
          <w:szCs w:val="22"/>
        </w:rPr>
        <w:t xml:space="preserve">when critical race theorists treat civil rights law as a species of interest-group politics, they surrender the moral high ground of constitutional principle and risk being seen as just another group clamoring for benefits.   </w:t>
      </w:r>
      <w:proofErr w:type="gramStart"/>
      <w:r w:rsidRPr="008F2FB3">
        <w:rPr>
          <w:rStyle w:val="underline"/>
          <w:szCs w:val="22"/>
        </w:rPr>
        <w:t>n33</w:t>
      </w:r>
      <w:proofErr w:type="gramEnd"/>
      <w:r w:rsidRPr="008F2FB3">
        <w:rPr>
          <w:rStyle w:val="underline"/>
          <w:szCs w:val="22"/>
        </w:rPr>
        <w:t xml:space="preserve"> Such advocacy does nothing for disadvantaged minorities in America.</w:t>
      </w:r>
    </w:p>
    <w:p w14:paraId="68535490" w14:textId="77777777" w:rsidR="00213055" w:rsidRPr="00213055" w:rsidRDefault="00213055" w:rsidP="00213055"/>
    <w:p w14:paraId="0C338172" w14:textId="77777777" w:rsidR="00213055" w:rsidRPr="00CD3F90" w:rsidRDefault="00213055" w:rsidP="00213055"/>
    <w:p w14:paraId="5661424F" w14:textId="77777777" w:rsidR="00213055" w:rsidRDefault="00213055" w:rsidP="00213055">
      <w:pPr>
        <w:pStyle w:val="RealHat"/>
      </w:pPr>
    </w:p>
    <w:p w14:paraId="1C8DBC84" w14:textId="77777777" w:rsidR="00964917" w:rsidRPr="006C497A" w:rsidRDefault="00964917" w:rsidP="00964917">
      <w:pPr>
        <w:pStyle w:val="RealHat"/>
      </w:pPr>
    </w:p>
    <w:p w14:paraId="22B52A34" w14:textId="77777777" w:rsidR="00964917" w:rsidRPr="00286AC2" w:rsidRDefault="00964917" w:rsidP="00286AC2"/>
    <w:sectPr w:rsidR="00964917" w:rsidRPr="00286AC2" w:rsidSect="004B2D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NimbusRomNo9L">
    <w:altName w:val="Cambria"/>
    <w:panose1 w:val="00000000000000000000"/>
    <w:charset w:val="00"/>
    <w:family w:val="auto"/>
    <w:notTrueType/>
    <w:pitch w:val="default"/>
    <w:sig w:usb0="00000003" w:usb1="00000000" w:usb2="00000000" w:usb3="00000000" w:csb0="00000001" w:csb1="00000000"/>
  </w:font>
  <w:font w:name="NimbusMonL">
    <w:panose1 w:val="00000000000000000000"/>
    <w:charset w:val="00"/>
    <w:family w:val="auto"/>
    <w:notTrueType/>
    <w:pitch w:val="default"/>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Microsoft JhengHei">
    <w:altName w:val="Arial Unicode MS"/>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EA8"/>
    <w:rsid w:val="00004CB4"/>
    <w:rsid w:val="00006FEF"/>
    <w:rsid w:val="000126D1"/>
    <w:rsid w:val="0001596C"/>
    <w:rsid w:val="000209DD"/>
    <w:rsid w:val="000224AE"/>
    <w:rsid w:val="000225DF"/>
    <w:rsid w:val="000230EB"/>
    <w:rsid w:val="000263D1"/>
    <w:rsid w:val="00032936"/>
    <w:rsid w:val="0003317F"/>
    <w:rsid w:val="00036727"/>
    <w:rsid w:val="000404E4"/>
    <w:rsid w:val="00040920"/>
    <w:rsid w:val="000435FD"/>
    <w:rsid w:val="00052AF3"/>
    <w:rsid w:val="00056D19"/>
    <w:rsid w:val="00061190"/>
    <w:rsid w:val="000620FE"/>
    <w:rsid w:val="00063534"/>
    <w:rsid w:val="0006602F"/>
    <w:rsid w:val="00073878"/>
    <w:rsid w:val="00074BAE"/>
    <w:rsid w:val="0007567C"/>
    <w:rsid w:val="00081FF3"/>
    <w:rsid w:val="00082001"/>
    <w:rsid w:val="000871E0"/>
    <w:rsid w:val="000A08D1"/>
    <w:rsid w:val="000A3616"/>
    <w:rsid w:val="000A3AE1"/>
    <w:rsid w:val="000B6F31"/>
    <w:rsid w:val="000D1100"/>
    <w:rsid w:val="000D2D31"/>
    <w:rsid w:val="000D534C"/>
    <w:rsid w:val="000F508F"/>
    <w:rsid w:val="00102642"/>
    <w:rsid w:val="001031E8"/>
    <w:rsid w:val="00106A25"/>
    <w:rsid w:val="00114E61"/>
    <w:rsid w:val="00120DD1"/>
    <w:rsid w:val="001219C3"/>
    <w:rsid w:val="00124B22"/>
    <w:rsid w:val="00124CEC"/>
    <w:rsid w:val="00130CAE"/>
    <w:rsid w:val="001407D7"/>
    <w:rsid w:val="00162651"/>
    <w:rsid w:val="00165FED"/>
    <w:rsid w:val="00170C8B"/>
    <w:rsid w:val="00175229"/>
    <w:rsid w:val="00177DD2"/>
    <w:rsid w:val="001A19B7"/>
    <w:rsid w:val="001A33AE"/>
    <w:rsid w:val="001A7968"/>
    <w:rsid w:val="001B3424"/>
    <w:rsid w:val="001B3C24"/>
    <w:rsid w:val="001B5FE6"/>
    <w:rsid w:val="001C2F91"/>
    <w:rsid w:val="001C511A"/>
    <w:rsid w:val="001D1B7B"/>
    <w:rsid w:val="001E30DB"/>
    <w:rsid w:val="001F0791"/>
    <w:rsid w:val="001F161B"/>
    <w:rsid w:val="001F2BFB"/>
    <w:rsid w:val="001F4016"/>
    <w:rsid w:val="001F4877"/>
    <w:rsid w:val="001F5507"/>
    <w:rsid w:val="002024C9"/>
    <w:rsid w:val="00203086"/>
    <w:rsid w:val="00207DBB"/>
    <w:rsid w:val="00213055"/>
    <w:rsid w:val="00213D47"/>
    <w:rsid w:val="0022058E"/>
    <w:rsid w:val="002260B9"/>
    <w:rsid w:val="00226259"/>
    <w:rsid w:val="00231171"/>
    <w:rsid w:val="00231204"/>
    <w:rsid w:val="002363D9"/>
    <w:rsid w:val="00244510"/>
    <w:rsid w:val="002603F1"/>
    <w:rsid w:val="00265EF4"/>
    <w:rsid w:val="0026641F"/>
    <w:rsid w:val="00271C47"/>
    <w:rsid w:val="0027272E"/>
    <w:rsid w:val="002743D9"/>
    <w:rsid w:val="00276C3D"/>
    <w:rsid w:val="00286857"/>
    <w:rsid w:val="00286AC2"/>
    <w:rsid w:val="00290668"/>
    <w:rsid w:val="00291CE7"/>
    <w:rsid w:val="002A18EF"/>
    <w:rsid w:val="002A3D1D"/>
    <w:rsid w:val="002C03D8"/>
    <w:rsid w:val="002C1202"/>
    <w:rsid w:val="002D2BA0"/>
    <w:rsid w:val="002D2D1F"/>
    <w:rsid w:val="002D4D89"/>
    <w:rsid w:val="002E0A05"/>
    <w:rsid w:val="002E18E9"/>
    <w:rsid w:val="002E36EA"/>
    <w:rsid w:val="002F25EC"/>
    <w:rsid w:val="002F5B82"/>
    <w:rsid w:val="002F6C82"/>
    <w:rsid w:val="002F7D91"/>
    <w:rsid w:val="00305362"/>
    <w:rsid w:val="00305594"/>
    <w:rsid w:val="00307112"/>
    <w:rsid w:val="0031058E"/>
    <w:rsid w:val="0031326C"/>
    <w:rsid w:val="00322C4B"/>
    <w:rsid w:val="0033785E"/>
    <w:rsid w:val="003462B8"/>
    <w:rsid w:val="00356E00"/>
    <w:rsid w:val="00360FE0"/>
    <w:rsid w:val="00364A03"/>
    <w:rsid w:val="00367E78"/>
    <w:rsid w:val="00377E2E"/>
    <w:rsid w:val="00382EE5"/>
    <w:rsid w:val="003833DF"/>
    <w:rsid w:val="00387205"/>
    <w:rsid w:val="0039022E"/>
    <w:rsid w:val="00395240"/>
    <w:rsid w:val="0039674A"/>
    <w:rsid w:val="003A24D0"/>
    <w:rsid w:val="003B18CA"/>
    <w:rsid w:val="003B3BA5"/>
    <w:rsid w:val="003B64A7"/>
    <w:rsid w:val="003C1218"/>
    <w:rsid w:val="003C43B9"/>
    <w:rsid w:val="003D0FCD"/>
    <w:rsid w:val="003D23B2"/>
    <w:rsid w:val="003E2596"/>
    <w:rsid w:val="003E4CFA"/>
    <w:rsid w:val="003F593F"/>
    <w:rsid w:val="00402CCA"/>
    <w:rsid w:val="00410FB8"/>
    <w:rsid w:val="004128CE"/>
    <w:rsid w:val="00413B2C"/>
    <w:rsid w:val="004256C7"/>
    <w:rsid w:val="00442D2F"/>
    <w:rsid w:val="00444D7D"/>
    <w:rsid w:val="00446B86"/>
    <w:rsid w:val="00450223"/>
    <w:rsid w:val="00451E69"/>
    <w:rsid w:val="0045276E"/>
    <w:rsid w:val="00455A72"/>
    <w:rsid w:val="00461E5F"/>
    <w:rsid w:val="00472ADB"/>
    <w:rsid w:val="00480040"/>
    <w:rsid w:val="00482699"/>
    <w:rsid w:val="00482DD1"/>
    <w:rsid w:val="00486675"/>
    <w:rsid w:val="00494911"/>
    <w:rsid w:val="00494E56"/>
    <w:rsid w:val="0049586E"/>
    <w:rsid w:val="004A2653"/>
    <w:rsid w:val="004A2657"/>
    <w:rsid w:val="004A38FA"/>
    <w:rsid w:val="004A6F35"/>
    <w:rsid w:val="004B26BD"/>
    <w:rsid w:val="004B2D0F"/>
    <w:rsid w:val="004C0AF2"/>
    <w:rsid w:val="004D74DB"/>
    <w:rsid w:val="004E1556"/>
    <w:rsid w:val="004E2DAD"/>
    <w:rsid w:val="004F3E65"/>
    <w:rsid w:val="005002B9"/>
    <w:rsid w:val="0051172F"/>
    <w:rsid w:val="0051592F"/>
    <w:rsid w:val="00516BFB"/>
    <w:rsid w:val="005255CE"/>
    <w:rsid w:val="00526FFA"/>
    <w:rsid w:val="00530773"/>
    <w:rsid w:val="005320D0"/>
    <w:rsid w:val="0053214E"/>
    <w:rsid w:val="005412FE"/>
    <w:rsid w:val="005503CB"/>
    <w:rsid w:val="005553F8"/>
    <w:rsid w:val="005639A7"/>
    <w:rsid w:val="00564838"/>
    <w:rsid w:val="005701BD"/>
    <w:rsid w:val="005736C6"/>
    <w:rsid w:val="00576048"/>
    <w:rsid w:val="005774A0"/>
    <w:rsid w:val="00583BDA"/>
    <w:rsid w:val="0058527D"/>
    <w:rsid w:val="0058566C"/>
    <w:rsid w:val="005862FF"/>
    <w:rsid w:val="00591186"/>
    <w:rsid w:val="00596FDD"/>
    <w:rsid w:val="005A0096"/>
    <w:rsid w:val="005B199E"/>
    <w:rsid w:val="005C12CC"/>
    <w:rsid w:val="005C3E93"/>
    <w:rsid w:val="005C611B"/>
    <w:rsid w:val="005C63AE"/>
    <w:rsid w:val="005D3C37"/>
    <w:rsid w:val="005D4610"/>
    <w:rsid w:val="005D64CA"/>
    <w:rsid w:val="005D699E"/>
    <w:rsid w:val="005D77E7"/>
    <w:rsid w:val="005D7F73"/>
    <w:rsid w:val="005E0036"/>
    <w:rsid w:val="005E0A95"/>
    <w:rsid w:val="005F441F"/>
    <w:rsid w:val="00601AE8"/>
    <w:rsid w:val="00607425"/>
    <w:rsid w:val="0061211F"/>
    <w:rsid w:val="006124DC"/>
    <w:rsid w:val="00613301"/>
    <w:rsid w:val="0061505E"/>
    <w:rsid w:val="00627CA8"/>
    <w:rsid w:val="00634370"/>
    <w:rsid w:val="006414E4"/>
    <w:rsid w:val="006439C0"/>
    <w:rsid w:val="006519F9"/>
    <w:rsid w:val="0066394F"/>
    <w:rsid w:val="00680906"/>
    <w:rsid w:val="00685BCC"/>
    <w:rsid w:val="006A0838"/>
    <w:rsid w:val="006A3384"/>
    <w:rsid w:val="006B18B7"/>
    <w:rsid w:val="006B692B"/>
    <w:rsid w:val="006C1CCC"/>
    <w:rsid w:val="006C3854"/>
    <w:rsid w:val="006D13A8"/>
    <w:rsid w:val="006D3AA1"/>
    <w:rsid w:val="006D409F"/>
    <w:rsid w:val="006D4FD3"/>
    <w:rsid w:val="006E0D05"/>
    <w:rsid w:val="006E7C2B"/>
    <w:rsid w:val="006F53C7"/>
    <w:rsid w:val="006F574E"/>
    <w:rsid w:val="00700D3A"/>
    <w:rsid w:val="007021BD"/>
    <w:rsid w:val="007050EC"/>
    <w:rsid w:val="00713D68"/>
    <w:rsid w:val="00734970"/>
    <w:rsid w:val="007508A8"/>
    <w:rsid w:val="007521AE"/>
    <w:rsid w:val="00755F21"/>
    <w:rsid w:val="0075790E"/>
    <w:rsid w:val="00766910"/>
    <w:rsid w:val="0077228C"/>
    <w:rsid w:val="00781876"/>
    <w:rsid w:val="00790AAF"/>
    <w:rsid w:val="00793896"/>
    <w:rsid w:val="00795C2A"/>
    <w:rsid w:val="007974C3"/>
    <w:rsid w:val="007A02BC"/>
    <w:rsid w:val="007A0C1D"/>
    <w:rsid w:val="007B53FD"/>
    <w:rsid w:val="007C101C"/>
    <w:rsid w:val="007C3430"/>
    <w:rsid w:val="007C42C6"/>
    <w:rsid w:val="007D6F65"/>
    <w:rsid w:val="007E232F"/>
    <w:rsid w:val="007E50A2"/>
    <w:rsid w:val="00800477"/>
    <w:rsid w:val="008011FF"/>
    <w:rsid w:val="008042BE"/>
    <w:rsid w:val="0081069B"/>
    <w:rsid w:val="008115E5"/>
    <w:rsid w:val="00822E08"/>
    <w:rsid w:val="00844D68"/>
    <w:rsid w:val="00861FBF"/>
    <w:rsid w:val="00863763"/>
    <w:rsid w:val="0087118A"/>
    <w:rsid w:val="008763E3"/>
    <w:rsid w:val="00881369"/>
    <w:rsid w:val="0088438C"/>
    <w:rsid w:val="0089017C"/>
    <w:rsid w:val="008A79DF"/>
    <w:rsid w:val="008C415B"/>
    <w:rsid w:val="008D7624"/>
    <w:rsid w:val="008F08BC"/>
    <w:rsid w:val="008F7052"/>
    <w:rsid w:val="00902649"/>
    <w:rsid w:val="00902ABA"/>
    <w:rsid w:val="00904004"/>
    <w:rsid w:val="0090527F"/>
    <w:rsid w:val="00913A0D"/>
    <w:rsid w:val="009141CC"/>
    <w:rsid w:val="009171BE"/>
    <w:rsid w:val="009343D4"/>
    <w:rsid w:val="00935010"/>
    <w:rsid w:val="0093689F"/>
    <w:rsid w:val="00937E49"/>
    <w:rsid w:val="00941DE5"/>
    <w:rsid w:val="00942376"/>
    <w:rsid w:val="00946AD2"/>
    <w:rsid w:val="0095097C"/>
    <w:rsid w:val="00951F1B"/>
    <w:rsid w:val="00952B9A"/>
    <w:rsid w:val="00953D55"/>
    <w:rsid w:val="00964917"/>
    <w:rsid w:val="009713BF"/>
    <w:rsid w:val="009962BF"/>
    <w:rsid w:val="009A1AD7"/>
    <w:rsid w:val="009A2118"/>
    <w:rsid w:val="009A5084"/>
    <w:rsid w:val="009B5B39"/>
    <w:rsid w:val="009B70C2"/>
    <w:rsid w:val="009B71CA"/>
    <w:rsid w:val="009C38C9"/>
    <w:rsid w:val="009C5F2D"/>
    <w:rsid w:val="009D4466"/>
    <w:rsid w:val="009D46B5"/>
    <w:rsid w:val="009E1926"/>
    <w:rsid w:val="009E655B"/>
    <w:rsid w:val="009E68BC"/>
    <w:rsid w:val="009F3F66"/>
    <w:rsid w:val="009F53D7"/>
    <w:rsid w:val="00A04811"/>
    <w:rsid w:val="00A0739A"/>
    <w:rsid w:val="00A102B4"/>
    <w:rsid w:val="00A12BC1"/>
    <w:rsid w:val="00A13A5D"/>
    <w:rsid w:val="00A172D0"/>
    <w:rsid w:val="00A177C5"/>
    <w:rsid w:val="00A210AC"/>
    <w:rsid w:val="00A21122"/>
    <w:rsid w:val="00A21451"/>
    <w:rsid w:val="00A2175D"/>
    <w:rsid w:val="00A2422D"/>
    <w:rsid w:val="00A31EBA"/>
    <w:rsid w:val="00A32F22"/>
    <w:rsid w:val="00A333A9"/>
    <w:rsid w:val="00A407FA"/>
    <w:rsid w:val="00A4582F"/>
    <w:rsid w:val="00A51230"/>
    <w:rsid w:val="00A55D65"/>
    <w:rsid w:val="00A5671E"/>
    <w:rsid w:val="00A61AEC"/>
    <w:rsid w:val="00A66731"/>
    <w:rsid w:val="00A714BD"/>
    <w:rsid w:val="00A721E0"/>
    <w:rsid w:val="00A74ABB"/>
    <w:rsid w:val="00A80FA3"/>
    <w:rsid w:val="00A82668"/>
    <w:rsid w:val="00A8646B"/>
    <w:rsid w:val="00A92070"/>
    <w:rsid w:val="00A92F13"/>
    <w:rsid w:val="00A94B50"/>
    <w:rsid w:val="00A96CDD"/>
    <w:rsid w:val="00AA1031"/>
    <w:rsid w:val="00AA24CD"/>
    <w:rsid w:val="00AA3BB4"/>
    <w:rsid w:val="00AA5F58"/>
    <w:rsid w:val="00AB1E76"/>
    <w:rsid w:val="00AB278A"/>
    <w:rsid w:val="00AB3E2B"/>
    <w:rsid w:val="00AB3E9E"/>
    <w:rsid w:val="00AB4791"/>
    <w:rsid w:val="00AB5CF5"/>
    <w:rsid w:val="00AC5F63"/>
    <w:rsid w:val="00AE4B76"/>
    <w:rsid w:val="00AE58A4"/>
    <w:rsid w:val="00AE7722"/>
    <w:rsid w:val="00B02AF9"/>
    <w:rsid w:val="00B0568B"/>
    <w:rsid w:val="00B07929"/>
    <w:rsid w:val="00B07999"/>
    <w:rsid w:val="00B30626"/>
    <w:rsid w:val="00B3321D"/>
    <w:rsid w:val="00B42DED"/>
    <w:rsid w:val="00B44429"/>
    <w:rsid w:val="00B4534B"/>
    <w:rsid w:val="00B45429"/>
    <w:rsid w:val="00B61F50"/>
    <w:rsid w:val="00B62952"/>
    <w:rsid w:val="00B71BB7"/>
    <w:rsid w:val="00B728CC"/>
    <w:rsid w:val="00B73553"/>
    <w:rsid w:val="00B745A6"/>
    <w:rsid w:val="00B757F9"/>
    <w:rsid w:val="00B7658C"/>
    <w:rsid w:val="00B84233"/>
    <w:rsid w:val="00B862C3"/>
    <w:rsid w:val="00B870AA"/>
    <w:rsid w:val="00B90021"/>
    <w:rsid w:val="00B9571E"/>
    <w:rsid w:val="00BA682C"/>
    <w:rsid w:val="00BB0AF0"/>
    <w:rsid w:val="00BB1078"/>
    <w:rsid w:val="00BC047C"/>
    <w:rsid w:val="00BC39F5"/>
    <w:rsid w:val="00BD592E"/>
    <w:rsid w:val="00BE3A48"/>
    <w:rsid w:val="00BF45EF"/>
    <w:rsid w:val="00BF74D8"/>
    <w:rsid w:val="00C05611"/>
    <w:rsid w:val="00C05F14"/>
    <w:rsid w:val="00C10075"/>
    <w:rsid w:val="00C1132A"/>
    <w:rsid w:val="00C276EB"/>
    <w:rsid w:val="00C36856"/>
    <w:rsid w:val="00C379F9"/>
    <w:rsid w:val="00C425A1"/>
    <w:rsid w:val="00C4392A"/>
    <w:rsid w:val="00C447A6"/>
    <w:rsid w:val="00C45315"/>
    <w:rsid w:val="00C46AC2"/>
    <w:rsid w:val="00C5652F"/>
    <w:rsid w:val="00C57811"/>
    <w:rsid w:val="00C60766"/>
    <w:rsid w:val="00C66BAC"/>
    <w:rsid w:val="00C70CC0"/>
    <w:rsid w:val="00C717D6"/>
    <w:rsid w:val="00C75053"/>
    <w:rsid w:val="00C760F5"/>
    <w:rsid w:val="00C86462"/>
    <w:rsid w:val="00C90A78"/>
    <w:rsid w:val="00CA11E9"/>
    <w:rsid w:val="00CA2062"/>
    <w:rsid w:val="00CA3A78"/>
    <w:rsid w:val="00CA41AA"/>
    <w:rsid w:val="00CB3F33"/>
    <w:rsid w:val="00CC4683"/>
    <w:rsid w:val="00CD21CC"/>
    <w:rsid w:val="00CE239B"/>
    <w:rsid w:val="00CE7E9A"/>
    <w:rsid w:val="00CF29CD"/>
    <w:rsid w:val="00CF47A2"/>
    <w:rsid w:val="00CF5D7D"/>
    <w:rsid w:val="00D0127E"/>
    <w:rsid w:val="00D014BE"/>
    <w:rsid w:val="00D07717"/>
    <w:rsid w:val="00D07750"/>
    <w:rsid w:val="00D1745A"/>
    <w:rsid w:val="00D17786"/>
    <w:rsid w:val="00D20793"/>
    <w:rsid w:val="00D207D8"/>
    <w:rsid w:val="00D20AA6"/>
    <w:rsid w:val="00D3096F"/>
    <w:rsid w:val="00D325B0"/>
    <w:rsid w:val="00D42551"/>
    <w:rsid w:val="00D45569"/>
    <w:rsid w:val="00D51903"/>
    <w:rsid w:val="00D524F9"/>
    <w:rsid w:val="00D52C9D"/>
    <w:rsid w:val="00D57EB9"/>
    <w:rsid w:val="00D731F7"/>
    <w:rsid w:val="00D77C49"/>
    <w:rsid w:val="00D9087E"/>
    <w:rsid w:val="00D9088B"/>
    <w:rsid w:val="00D94B83"/>
    <w:rsid w:val="00D9518B"/>
    <w:rsid w:val="00DA09EA"/>
    <w:rsid w:val="00DA1D2E"/>
    <w:rsid w:val="00DA3A00"/>
    <w:rsid w:val="00DB2898"/>
    <w:rsid w:val="00DC3537"/>
    <w:rsid w:val="00DE10C3"/>
    <w:rsid w:val="00DE79FC"/>
    <w:rsid w:val="00DE7A64"/>
    <w:rsid w:val="00E021D4"/>
    <w:rsid w:val="00E02548"/>
    <w:rsid w:val="00E358AF"/>
    <w:rsid w:val="00E404E5"/>
    <w:rsid w:val="00E40BDA"/>
    <w:rsid w:val="00E45AB9"/>
    <w:rsid w:val="00E51352"/>
    <w:rsid w:val="00E53488"/>
    <w:rsid w:val="00E54EE6"/>
    <w:rsid w:val="00E66B5E"/>
    <w:rsid w:val="00E679DD"/>
    <w:rsid w:val="00E730D1"/>
    <w:rsid w:val="00E75E5D"/>
    <w:rsid w:val="00E76921"/>
    <w:rsid w:val="00E83931"/>
    <w:rsid w:val="00E85933"/>
    <w:rsid w:val="00E92521"/>
    <w:rsid w:val="00EA2909"/>
    <w:rsid w:val="00EB56FB"/>
    <w:rsid w:val="00EB6DF2"/>
    <w:rsid w:val="00EC0AE1"/>
    <w:rsid w:val="00EC1265"/>
    <w:rsid w:val="00EC5A1F"/>
    <w:rsid w:val="00EC74CA"/>
    <w:rsid w:val="00EC7F68"/>
    <w:rsid w:val="00ED2AFF"/>
    <w:rsid w:val="00ED6414"/>
    <w:rsid w:val="00EE1096"/>
    <w:rsid w:val="00EE43FC"/>
    <w:rsid w:val="00EF33F3"/>
    <w:rsid w:val="00F0262C"/>
    <w:rsid w:val="00F042A0"/>
    <w:rsid w:val="00F108F5"/>
    <w:rsid w:val="00F12C3E"/>
    <w:rsid w:val="00F14B4F"/>
    <w:rsid w:val="00F14B82"/>
    <w:rsid w:val="00F2538F"/>
    <w:rsid w:val="00F25CC7"/>
    <w:rsid w:val="00F40AA2"/>
    <w:rsid w:val="00F41920"/>
    <w:rsid w:val="00F46161"/>
    <w:rsid w:val="00F463C9"/>
    <w:rsid w:val="00F47B4A"/>
    <w:rsid w:val="00F5039B"/>
    <w:rsid w:val="00F60092"/>
    <w:rsid w:val="00F62FAB"/>
    <w:rsid w:val="00F661D9"/>
    <w:rsid w:val="00F76A2D"/>
    <w:rsid w:val="00F777A1"/>
    <w:rsid w:val="00F905AA"/>
    <w:rsid w:val="00F92053"/>
    <w:rsid w:val="00F93A6F"/>
    <w:rsid w:val="00F9574F"/>
    <w:rsid w:val="00FA2E97"/>
    <w:rsid w:val="00FA3A90"/>
    <w:rsid w:val="00FA535B"/>
    <w:rsid w:val="00FA7271"/>
    <w:rsid w:val="00FB1E74"/>
    <w:rsid w:val="00FB6EA8"/>
    <w:rsid w:val="00FC51A2"/>
    <w:rsid w:val="00FC6189"/>
    <w:rsid w:val="00FC67A7"/>
    <w:rsid w:val="00FD45FC"/>
    <w:rsid w:val="00FD521A"/>
    <w:rsid w:val="00FD5CB9"/>
    <w:rsid w:val="00FE5048"/>
    <w:rsid w:val="00FE7953"/>
    <w:rsid w:val="00FF6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24423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86AC2"/>
    <w:rPr>
      <w:rFonts w:ascii="Times New Roman" w:hAnsi="Times New Roman"/>
      <w:sz w:val="22"/>
    </w:rPr>
  </w:style>
  <w:style w:type="paragraph" w:styleId="Heading1">
    <w:name w:val="heading 1"/>
    <w:aliases w:val="Pocket"/>
    <w:basedOn w:val="Normal"/>
    <w:next w:val="Normal"/>
    <w:link w:val="Heading1Char"/>
    <w:uiPriority w:val="9"/>
    <w:qFormat/>
    <w:rsid w:val="00286A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86AC2"/>
    <w:pPr>
      <w:keepNext/>
      <w:keepLines/>
      <w:pageBreakBefore/>
      <w:spacing w:before="200"/>
      <w:jc w:val="center"/>
      <w:outlineLvl w:val="1"/>
    </w:pPr>
    <w:rPr>
      <w:rFonts w:ascii="Georgia" w:eastAsiaTheme="majorEastAsia" w:hAnsi="Georgia" w:cstheme="majorBidi"/>
      <w:b/>
      <w:bCs/>
      <w:sz w:val="44"/>
      <w:szCs w:val="44"/>
      <w:u w:val="double"/>
    </w:rPr>
  </w:style>
  <w:style w:type="paragraph" w:styleId="Heading3">
    <w:name w:val="heading 3"/>
    <w:aliases w:val="Block"/>
    <w:basedOn w:val="Normal"/>
    <w:next w:val="Normal"/>
    <w:link w:val="Heading3Char"/>
    <w:uiPriority w:val="9"/>
    <w:unhideWhenUsed/>
    <w:qFormat/>
    <w:rsid w:val="00286AC2"/>
    <w:pPr>
      <w:keepNext/>
      <w:keepLines/>
      <w:pageBreakBefore/>
      <w:spacing w:before="200"/>
      <w:jc w:val="center"/>
      <w:outlineLvl w:val="2"/>
    </w:pPr>
    <w:rPr>
      <w:rFonts w:ascii="Georgia" w:eastAsiaTheme="majorEastAsia" w:hAnsi="Georgia" w:cstheme="majorBidi"/>
      <w:b/>
      <w:bCs/>
      <w:sz w:val="32"/>
    </w:rPr>
  </w:style>
  <w:style w:type="paragraph" w:styleId="Heading4">
    <w:name w:val="heading 4"/>
    <w:aliases w:val="Tag"/>
    <w:basedOn w:val="Normal"/>
    <w:next w:val="Normal"/>
    <w:link w:val="Heading4Char"/>
    <w:uiPriority w:val="9"/>
    <w:unhideWhenUsed/>
    <w:qFormat/>
    <w:rsid w:val="00286AC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86AC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86AC2"/>
    <w:rPr>
      <w:rFonts w:ascii="Georgia" w:eastAsiaTheme="majorEastAsia" w:hAnsi="Georgia" w:cstheme="majorBidi"/>
      <w:b/>
      <w:bCs/>
      <w:sz w:val="44"/>
      <w:szCs w:val="44"/>
      <w:u w:val="double"/>
    </w:rPr>
  </w:style>
  <w:style w:type="character" w:customStyle="1" w:styleId="Heading3Char">
    <w:name w:val="Heading 3 Char"/>
    <w:aliases w:val="Block Char,Small Char"/>
    <w:basedOn w:val="DefaultParagraphFont"/>
    <w:link w:val="Heading3"/>
    <w:uiPriority w:val="9"/>
    <w:rsid w:val="00286AC2"/>
    <w:rPr>
      <w:rFonts w:ascii="Georgia" w:eastAsiaTheme="majorEastAsia" w:hAnsi="Georgia" w:cstheme="majorBidi"/>
      <w:b/>
      <w:bCs/>
      <w:sz w:val="32"/>
    </w:rPr>
  </w:style>
  <w:style w:type="character" w:customStyle="1" w:styleId="Heading4Char">
    <w:name w:val="Heading 4 Char"/>
    <w:aliases w:val="Tag Char"/>
    <w:basedOn w:val="DefaultParagraphFont"/>
    <w:link w:val="Heading4"/>
    <w:uiPriority w:val="9"/>
    <w:rsid w:val="00286AC2"/>
    <w:rPr>
      <w:rFonts w:ascii="Times New Roman" w:eastAsiaTheme="majorEastAsia" w:hAnsi="Times New Roman" w:cstheme="majorBidi"/>
      <w:b/>
      <w:bCs/>
      <w:iCs/>
    </w:rPr>
  </w:style>
  <w:style w:type="character" w:styleId="Emphasis">
    <w:name w:val="Emphasis"/>
    <w:aliases w:val="Shrunk,Minimized,small,tag2,Size 10,emphasis in card,Evidence,minimized,Highlighted,Underlined,CD Card,ED - Tag,emphasis,Bold Underline,Emphasis!!,Qualifications"/>
    <w:basedOn w:val="DefaultParagraphFont"/>
    <w:uiPriority w:val="20"/>
    <w:qFormat/>
    <w:rsid w:val="00286AC2"/>
    <w:rPr>
      <w:rFonts w:ascii="Times New Roman" w:hAnsi="Times New Roman"/>
      <w:b w:val="0"/>
      <w:i w:val="0"/>
      <w:iCs/>
      <w:sz w:val="16"/>
      <w:u w:val="none"/>
      <w:bdr w:val="none" w:sz="0" w:space="0" w:color="auto"/>
    </w:rPr>
  </w:style>
  <w:style w:type="paragraph" w:styleId="NoSpacing">
    <w:name w:val="No Spacing"/>
    <w:uiPriority w:val="1"/>
    <w:rsid w:val="00286AC2"/>
  </w:style>
  <w:style w:type="character" w:customStyle="1" w:styleId="StyleStyleBold12pt">
    <w:name w:val="Style Style Bold + 12 pt"/>
    <w:aliases w:val="Cite,Style Style Bold,Style Style Bold + 12pt,Style Style + 12 pt,Style Style Bo... +,Old Cite,Style Style Bold + 10 pt,Style 13 pt Bold,tagld + 12 pt,Style Style Bold + 11 pt,Style Style Bold + 13 pt"/>
    <w:basedOn w:val="DefaultParagraphFont"/>
    <w:uiPriority w:val="1"/>
    <w:qFormat/>
    <w:rsid w:val="00286AC2"/>
    <w:rPr>
      <w:rFonts w:ascii="Times New Roman" w:hAnsi="Times New Roman"/>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Bo,Style Underline"/>
    <w:basedOn w:val="DefaultParagraphFont"/>
    <w:uiPriority w:val="1"/>
    <w:qFormat/>
    <w:rsid w:val="00286AC2"/>
    <w:rPr>
      <w:rFonts w:ascii="Times New Roman" w:hAnsi="Times New Roman"/>
      <w:b/>
      <w:sz w:val="22"/>
      <w:u w:val="single"/>
    </w:rPr>
  </w:style>
  <w:style w:type="paragraph" w:styleId="DocumentMap">
    <w:name w:val="Document Map"/>
    <w:basedOn w:val="Normal"/>
    <w:link w:val="DocumentMapChar"/>
    <w:uiPriority w:val="99"/>
    <w:semiHidden/>
    <w:unhideWhenUsed/>
    <w:rsid w:val="00286AC2"/>
    <w:rPr>
      <w:rFonts w:ascii="Lucida Grande" w:hAnsi="Lucida Grande" w:cs="Lucida Grande"/>
    </w:rPr>
  </w:style>
  <w:style w:type="character" w:customStyle="1" w:styleId="DocumentMapChar">
    <w:name w:val="Document Map Char"/>
    <w:basedOn w:val="DefaultParagraphFont"/>
    <w:link w:val="DocumentMap"/>
    <w:uiPriority w:val="99"/>
    <w:semiHidden/>
    <w:rsid w:val="00286AC2"/>
    <w:rPr>
      <w:rFonts w:ascii="Lucida Grande" w:hAnsi="Lucida Grande" w:cs="Lucida Grande"/>
      <w:sz w:val="22"/>
    </w:rPr>
  </w:style>
  <w:style w:type="paragraph" w:styleId="ListParagraph">
    <w:name w:val="List Paragraph"/>
    <w:basedOn w:val="Normal"/>
    <w:uiPriority w:val="34"/>
    <w:rsid w:val="00286AC2"/>
    <w:pPr>
      <w:ind w:left="720"/>
      <w:contextualSpacing/>
    </w:pPr>
  </w:style>
  <w:style w:type="paragraph" w:styleId="Header">
    <w:name w:val="header"/>
    <w:basedOn w:val="Normal"/>
    <w:link w:val="HeaderChar"/>
    <w:uiPriority w:val="99"/>
    <w:unhideWhenUsed/>
    <w:rsid w:val="00286AC2"/>
    <w:pPr>
      <w:tabs>
        <w:tab w:val="center" w:pos="4320"/>
        <w:tab w:val="right" w:pos="8640"/>
      </w:tabs>
    </w:pPr>
  </w:style>
  <w:style w:type="character" w:customStyle="1" w:styleId="HeaderChar">
    <w:name w:val="Header Char"/>
    <w:basedOn w:val="DefaultParagraphFont"/>
    <w:link w:val="Header"/>
    <w:uiPriority w:val="99"/>
    <w:rsid w:val="00286AC2"/>
    <w:rPr>
      <w:rFonts w:ascii="Times New Roman" w:hAnsi="Times New Roman"/>
      <w:sz w:val="22"/>
    </w:rPr>
  </w:style>
  <w:style w:type="paragraph" w:styleId="Footer">
    <w:name w:val="footer"/>
    <w:basedOn w:val="Normal"/>
    <w:link w:val="FooterChar"/>
    <w:uiPriority w:val="99"/>
    <w:unhideWhenUsed/>
    <w:rsid w:val="00286AC2"/>
    <w:pPr>
      <w:tabs>
        <w:tab w:val="center" w:pos="4320"/>
        <w:tab w:val="right" w:pos="8640"/>
      </w:tabs>
    </w:pPr>
  </w:style>
  <w:style w:type="character" w:customStyle="1" w:styleId="FooterChar">
    <w:name w:val="Footer Char"/>
    <w:basedOn w:val="DefaultParagraphFont"/>
    <w:link w:val="Footer"/>
    <w:uiPriority w:val="99"/>
    <w:rsid w:val="00286AC2"/>
    <w:rPr>
      <w:rFonts w:ascii="Times New Roman" w:hAnsi="Times New Roman"/>
      <w:sz w:val="22"/>
    </w:rPr>
  </w:style>
  <w:style w:type="character" w:styleId="PageNumber">
    <w:name w:val="page number"/>
    <w:basedOn w:val="DefaultParagraphFont"/>
    <w:uiPriority w:val="99"/>
    <w:semiHidden/>
    <w:unhideWhenUsed/>
    <w:rsid w:val="00286AC2"/>
  </w:style>
  <w:style w:type="character" w:styleId="Hyperlink">
    <w:name w:val="Hyperlink"/>
    <w:aliases w:val="heading 1 (block title),Important,Read,Card Text,Internet Link"/>
    <w:basedOn w:val="DefaultParagraphFont"/>
    <w:uiPriority w:val="99"/>
    <w:unhideWhenUsed/>
    <w:rsid w:val="00286AC2"/>
    <w:rPr>
      <w:color w:val="0000FF" w:themeColor="hyperlink"/>
      <w:u w:val="single"/>
    </w:rPr>
  </w:style>
  <w:style w:type="paragraph" w:customStyle="1" w:styleId="Tag1">
    <w:name w:val="Tag 1"/>
    <w:basedOn w:val="Normal"/>
    <w:qFormat/>
    <w:rsid w:val="00286AC2"/>
    <w:rPr>
      <w:rFonts w:eastAsia="Calibri" w:cs="Times New Roman"/>
      <w:b/>
      <w:sz w:val="24"/>
      <w:szCs w:val="22"/>
    </w:rPr>
  </w:style>
  <w:style w:type="paragraph" w:customStyle="1" w:styleId="textbold">
    <w:name w:val="text bold"/>
    <w:basedOn w:val="Normal"/>
    <w:link w:val="underline"/>
    <w:qFormat/>
    <w:rsid w:val="00286AC2"/>
    <w:pPr>
      <w:ind w:left="720"/>
      <w:jc w:val="both"/>
    </w:pPr>
    <w:rPr>
      <w:rFonts w:eastAsia="Times New Roman"/>
      <w:b/>
      <w:u w:val="single"/>
    </w:rPr>
  </w:style>
  <w:style w:type="character" w:customStyle="1" w:styleId="underline">
    <w:name w:val="underline"/>
    <w:link w:val="textbold"/>
    <w:qFormat/>
    <w:rsid w:val="00286AC2"/>
    <w:rPr>
      <w:rFonts w:ascii="Times New Roman" w:eastAsia="Times New Roman" w:hAnsi="Times New Roman"/>
      <w:b/>
      <w:sz w:val="22"/>
      <w:u w:val="single"/>
    </w:rPr>
  </w:style>
  <w:style w:type="paragraph" w:styleId="Title">
    <w:name w:val="Title"/>
    <w:basedOn w:val="Normal"/>
    <w:next w:val="Normal"/>
    <w:link w:val="TitleChar"/>
    <w:uiPriority w:val="1"/>
    <w:qFormat/>
    <w:rsid w:val="00286AC2"/>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286AC2"/>
    <w:rPr>
      <w:rFonts w:ascii="Times New Roman" w:hAnsi="Times New Roman"/>
      <w:b/>
      <w:sz w:val="22"/>
      <w:u w:val="single"/>
    </w:rPr>
  </w:style>
  <w:style w:type="character" w:styleId="Strong">
    <w:name w:val="Strong"/>
    <w:aliases w:val="Small 1,Cut"/>
    <w:basedOn w:val="DefaultParagraphFont"/>
    <w:uiPriority w:val="22"/>
    <w:qFormat/>
    <w:rsid w:val="00286AC2"/>
    <w:rPr>
      <w:rFonts w:ascii="Times New Roman" w:hAnsi="Times New Roman"/>
      <w:b/>
      <w:bCs/>
    </w:rPr>
  </w:style>
  <w:style w:type="character" w:styleId="SubtleEmphasis">
    <w:name w:val="Subtle Emphasis"/>
    <w:aliases w:val="Small Card"/>
    <w:basedOn w:val="DefaultParagraphFont"/>
    <w:uiPriority w:val="19"/>
    <w:qFormat/>
    <w:rsid w:val="00E76921"/>
    <w:rPr>
      <w:rFonts w:ascii="Times New Roman" w:hAnsi="Times New Roman"/>
      <w:i w:val="0"/>
      <w:iCs/>
      <w:color w:val="0D0D0D" w:themeColor="text1" w:themeTint="F2"/>
      <w:sz w:val="16"/>
      <w:bdr w:val="none" w:sz="0" w:space="0" w:color="auto"/>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F60092"/>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F60092"/>
    <w:rPr>
      <w:rFonts w:ascii="Times New Roman" w:eastAsia="Times New Roman" w:hAnsi="Times New Roman"/>
      <w:b/>
      <w:kern w:val="32"/>
      <w:szCs w:val="20"/>
    </w:rPr>
  </w:style>
  <w:style w:type="paragraph" w:customStyle="1" w:styleId="RealHat">
    <w:name w:val="RealHat"/>
    <w:basedOn w:val="Heading1"/>
    <w:qFormat/>
    <w:rsid w:val="00964917"/>
    <w:pPr>
      <w:keepNext w:val="0"/>
      <w:keepLines w:val="0"/>
      <w:pBdr>
        <w:top w:val="none" w:sz="0" w:space="0" w:color="auto"/>
        <w:left w:val="none" w:sz="0" w:space="0" w:color="auto"/>
        <w:bottom w:val="none" w:sz="0" w:space="0" w:color="auto"/>
        <w:right w:val="none" w:sz="0" w:space="0" w:color="auto"/>
      </w:pBdr>
      <w:spacing w:before="4080" w:after="4080"/>
    </w:pPr>
    <w:rPr>
      <w:rFonts w:ascii="Georgia" w:eastAsia="Times New Roman" w:hAnsi="Georgia" w:cs="Times New Roman"/>
      <w:sz w:val="36"/>
    </w:rPr>
  </w:style>
  <w:style w:type="paragraph" w:customStyle="1" w:styleId="Small">
    <w:name w:val="Small"/>
    <w:basedOn w:val="Normal"/>
    <w:qFormat/>
    <w:rsid w:val="00F14B82"/>
    <w:rPr>
      <w:rFonts w:cs="Times New Roman"/>
      <w:sz w:val="14"/>
    </w:rPr>
  </w:style>
  <w:style w:type="character" w:customStyle="1" w:styleId="DebateUnderline">
    <w:name w:val="Debate Underline"/>
    <w:qFormat/>
    <w:rsid w:val="00F14B82"/>
    <w:rPr>
      <w:rFonts w:ascii="Times New Roman" w:hAnsi="Times New Roman"/>
      <w:sz w:val="20"/>
      <w:u w:val="thick"/>
    </w:rPr>
  </w:style>
  <w:style w:type="paragraph" w:customStyle="1" w:styleId="card">
    <w:name w:val="card"/>
    <w:basedOn w:val="Normal"/>
    <w:link w:val="cardChar"/>
    <w:qFormat/>
    <w:rsid w:val="00F14B82"/>
    <w:pPr>
      <w:ind w:left="288" w:right="288"/>
    </w:pPr>
    <w:rPr>
      <w:rFonts w:eastAsia="Times New Roman" w:cs="Times New Roman"/>
      <w:sz w:val="20"/>
      <w:szCs w:val="20"/>
    </w:rPr>
  </w:style>
  <w:style w:type="character" w:customStyle="1" w:styleId="cardChar">
    <w:name w:val="card Char"/>
    <w:link w:val="card"/>
    <w:rsid w:val="00F14B82"/>
    <w:rPr>
      <w:rFonts w:ascii="Times New Roman" w:eastAsia="Times New Roman" w:hAnsi="Times New Roman" w:cs="Times New Roman"/>
      <w:sz w:val="20"/>
      <w:szCs w:val="20"/>
    </w:rPr>
  </w:style>
  <w:style w:type="character" w:customStyle="1" w:styleId="cite">
    <w:name w:val="cite"/>
    <w:aliases w:val="Heading 3 Char Char Char"/>
    <w:basedOn w:val="DefaultParagraphFont"/>
    <w:rsid w:val="00F14B82"/>
    <w:rPr>
      <w:rFonts w:ascii="Times New Roman" w:hAnsi="Times New Roman"/>
      <w:b/>
      <w:sz w:val="24"/>
    </w:rPr>
  </w:style>
  <w:style w:type="character" w:customStyle="1" w:styleId="tagCharChar">
    <w:name w:val="tag Char Char"/>
    <w:basedOn w:val="DefaultParagraphFont"/>
    <w:rsid w:val="00F14B82"/>
    <w:rPr>
      <w:rFonts w:ascii="Times New Roman" w:eastAsia="Times New Roman" w:hAnsi="Times New Roman"/>
      <w:b/>
      <w:sz w:val="24"/>
      <w:szCs w:val="24"/>
    </w:rPr>
  </w:style>
  <w:style w:type="paragraph" w:customStyle="1" w:styleId="Style1">
    <w:name w:val="Style1"/>
    <w:basedOn w:val="Normal"/>
    <w:link w:val="Style1Char"/>
    <w:rsid w:val="00B728CC"/>
    <w:rPr>
      <w:rFonts w:eastAsia="SimSun" w:cs="Times New Roman"/>
      <w:b/>
      <w:sz w:val="24"/>
      <w:u w:val="single"/>
      <w:lang w:eastAsia="zh-CN"/>
    </w:rPr>
  </w:style>
  <w:style w:type="character" w:customStyle="1" w:styleId="Style1Char">
    <w:name w:val="Style1 Char"/>
    <w:link w:val="Style1"/>
    <w:rsid w:val="00B728CC"/>
    <w:rPr>
      <w:rFonts w:ascii="Times New Roman" w:eastAsia="SimSun" w:hAnsi="Times New Roman" w:cs="Times New Roman"/>
      <w:b/>
      <w:u w:val="single"/>
      <w:lang w:eastAsia="zh-CN"/>
    </w:rPr>
  </w:style>
  <w:style w:type="character" w:customStyle="1" w:styleId="Underline-Highlighted-WFU">
    <w:name w:val="Underline-Highlighted-WFU"/>
    <w:uiPriority w:val="1"/>
    <w:rsid w:val="00402CCA"/>
    <w:rPr>
      <w:rFonts w:ascii="Cambria" w:hAnsi="Cambria"/>
      <w:sz w:val="22"/>
      <w:u w:val="single"/>
      <w:bdr w:val="none" w:sz="0" w:space="0" w:color="auto"/>
      <w:shd w:val="clear" w:color="auto" w:fill="BEFF7D"/>
    </w:rPr>
  </w:style>
  <w:style w:type="paragraph" w:styleId="Revision">
    <w:name w:val="Revision"/>
    <w:hidden/>
    <w:uiPriority w:val="99"/>
    <w:semiHidden/>
    <w:rsid w:val="00402CCA"/>
    <w:rPr>
      <w:rFonts w:ascii="Times New Roman" w:hAnsi="Times New Roman"/>
      <w:sz w:val="22"/>
    </w:rPr>
  </w:style>
  <w:style w:type="paragraph" w:styleId="BalloonText">
    <w:name w:val="Balloon Text"/>
    <w:basedOn w:val="Normal"/>
    <w:link w:val="BalloonTextChar"/>
    <w:uiPriority w:val="99"/>
    <w:semiHidden/>
    <w:unhideWhenUsed/>
    <w:rsid w:val="00402C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2CCA"/>
    <w:rPr>
      <w:rFonts w:ascii="Lucida Grande" w:hAnsi="Lucida Grande" w:cs="Lucida Grande"/>
      <w:sz w:val="18"/>
      <w:szCs w:val="18"/>
    </w:rPr>
  </w:style>
  <w:style w:type="character" w:customStyle="1" w:styleId="tagChar1">
    <w:name w:val="tag Char1"/>
    <w:rsid w:val="00213055"/>
    <w:rPr>
      <w:rFonts w:ascii="Times New Roman" w:eastAsia="Times New Roman" w:hAnsi="Times New Roman"/>
      <w:b/>
      <w:sz w:val="24"/>
    </w:rPr>
  </w:style>
  <w:style w:type="paragraph" w:customStyle="1" w:styleId="BlockTitle">
    <w:name w:val="Block Title"/>
    <w:basedOn w:val="Heading1"/>
    <w:link w:val="BlockTitleChar"/>
    <w:rsid w:val="00213055"/>
    <w:pPr>
      <w:pageBreakBefore w:val="0"/>
      <w:spacing w:after="240"/>
    </w:pPr>
    <w:rPr>
      <w:rFonts w:ascii="Calibri" w:eastAsia="ＭＳ ゴシック" w:hAnsi="Calibri" w:cs="Arial"/>
      <w:kern w:val="32"/>
      <w:szCs w:val="32"/>
    </w:rPr>
  </w:style>
  <w:style w:type="character" w:customStyle="1" w:styleId="BlockTitleChar">
    <w:name w:val="Block Title Char"/>
    <w:link w:val="BlockTitle"/>
    <w:rsid w:val="00213055"/>
    <w:rPr>
      <w:rFonts w:ascii="Calibri" w:eastAsia="ＭＳ ゴシック" w:hAnsi="Calibri" w:cs="Arial"/>
      <w:b/>
      <w:bCs/>
      <w:kern w:val="32"/>
      <w:sz w:val="5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86AC2"/>
    <w:rPr>
      <w:rFonts w:ascii="Times New Roman" w:hAnsi="Times New Roman"/>
      <w:sz w:val="22"/>
    </w:rPr>
  </w:style>
  <w:style w:type="paragraph" w:styleId="Heading1">
    <w:name w:val="heading 1"/>
    <w:aliases w:val="Pocket"/>
    <w:basedOn w:val="Normal"/>
    <w:next w:val="Normal"/>
    <w:link w:val="Heading1Char"/>
    <w:uiPriority w:val="9"/>
    <w:qFormat/>
    <w:rsid w:val="00286AC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86AC2"/>
    <w:pPr>
      <w:keepNext/>
      <w:keepLines/>
      <w:pageBreakBefore/>
      <w:spacing w:before="200"/>
      <w:jc w:val="center"/>
      <w:outlineLvl w:val="1"/>
    </w:pPr>
    <w:rPr>
      <w:rFonts w:ascii="Georgia" w:eastAsiaTheme="majorEastAsia" w:hAnsi="Georgia" w:cstheme="majorBidi"/>
      <w:b/>
      <w:bCs/>
      <w:sz w:val="44"/>
      <w:szCs w:val="44"/>
      <w:u w:val="double"/>
    </w:rPr>
  </w:style>
  <w:style w:type="paragraph" w:styleId="Heading3">
    <w:name w:val="heading 3"/>
    <w:aliases w:val="Block"/>
    <w:basedOn w:val="Normal"/>
    <w:next w:val="Normal"/>
    <w:link w:val="Heading3Char"/>
    <w:uiPriority w:val="9"/>
    <w:unhideWhenUsed/>
    <w:qFormat/>
    <w:rsid w:val="00286AC2"/>
    <w:pPr>
      <w:keepNext/>
      <w:keepLines/>
      <w:pageBreakBefore/>
      <w:spacing w:before="200"/>
      <w:jc w:val="center"/>
      <w:outlineLvl w:val="2"/>
    </w:pPr>
    <w:rPr>
      <w:rFonts w:ascii="Georgia" w:eastAsiaTheme="majorEastAsia" w:hAnsi="Georgia" w:cstheme="majorBidi"/>
      <w:b/>
      <w:bCs/>
      <w:sz w:val="32"/>
    </w:rPr>
  </w:style>
  <w:style w:type="paragraph" w:styleId="Heading4">
    <w:name w:val="heading 4"/>
    <w:aliases w:val="Tag"/>
    <w:basedOn w:val="Normal"/>
    <w:next w:val="Normal"/>
    <w:link w:val="Heading4Char"/>
    <w:uiPriority w:val="9"/>
    <w:unhideWhenUsed/>
    <w:qFormat/>
    <w:rsid w:val="00286AC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86AC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86AC2"/>
    <w:rPr>
      <w:rFonts w:ascii="Georgia" w:eastAsiaTheme="majorEastAsia" w:hAnsi="Georgia" w:cstheme="majorBidi"/>
      <w:b/>
      <w:bCs/>
      <w:sz w:val="44"/>
      <w:szCs w:val="44"/>
      <w:u w:val="double"/>
    </w:rPr>
  </w:style>
  <w:style w:type="character" w:customStyle="1" w:styleId="Heading3Char">
    <w:name w:val="Heading 3 Char"/>
    <w:aliases w:val="Block Char,Small Char"/>
    <w:basedOn w:val="DefaultParagraphFont"/>
    <w:link w:val="Heading3"/>
    <w:uiPriority w:val="9"/>
    <w:rsid w:val="00286AC2"/>
    <w:rPr>
      <w:rFonts w:ascii="Georgia" w:eastAsiaTheme="majorEastAsia" w:hAnsi="Georgia" w:cstheme="majorBidi"/>
      <w:b/>
      <w:bCs/>
      <w:sz w:val="32"/>
    </w:rPr>
  </w:style>
  <w:style w:type="character" w:customStyle="1" w:styleId="Heading4Char">
    <w:name w:val="Heading 4 Char"/>
    <w:aliases w:val="Tag Char"/>
    <w:basedOn w:val="DefaultParagraphFont"/>
    <w:link w:val="Heading4"/>
    <w:uiPriority w:val="9"/>
    <w:rsid w:val="00286AC2"/>
    <w:rPr>
      <w:rFonts w:ascii="Times New Roman" w:eastAsiaTheme="majorEastAsia" w:hAnsi="Times New Roman" w:cstheme="majorBidi"/>
      <w:b/>
      <w:bCs/>
      <w:iCs/>
    </w:rPr>
  </w:style>
  <w:style w:type="character" w:styleId="Emphasis">
    <w:name w:val="Emphasis"/>
    <w:aliases w:val="Shrunk,Minimized,small,tag2,Size 10,emphasis in card,Evidence,minimized,Highlighted,Underlined,CD Card,ED - Tag,emphasis,Bold Underline,Emphasis!!,Qualifications"/>
    <w:basedOn w:val="DefaultParagraphFont"/>
    <w:uiPriority w:val="20"/>
    <w:qFormat/>
    <w:rsid w:val="00286AC2"/>
    <w:rPr>
      <w:rFonts w:ascii="Times New Roman" w:hAnsi="Times New Roman"/>
      <w:b w:val="0"/>
      <w:i w:val="0"/>
      <w:iCs/>
      <w:sz w:val="16"/>
      <w:u w:val="none"/>
      <w:bdr w:val="none" w:sz="0" w:space="0" w:color="auto"/>
    </w:rPr>
  </w:style>
  <w:style w:type="paragraph" w:styleId="NoSpacing">
    <w:name w:val="No Spacing"/>
    <w:uiPriority w:val="1"/>
    <w:rsid w:val="00286AC2"/>
  </w:style>
  <w:style w:type="character" w:customStyle="1" w:styleId="StyleStyleBold12pt">
    <w:name w:val="Style Style Bold + 12 pt"/>
    <w:aliases w:val="Cite,Style Style Bold,Style Style Bold + 12pt,Style Style + 12 pt,Style Style Bo... +,Old Cite,Style Style Bold + 10 pt,Style 13 pt Bold,tagld + 12 pt,Style Style Bold + 11 pt,Style Style Bold + 13 pt"/>
    <w:basedOn w:val="DefaultParagraphFont"/>
    <w:uiPriority w:val="1"/>
    <w:qFormat/>
    <w:rsid w:val="00286AC2"/>
    <w:rPr>
      <w:rFonts w:ascii="Times New Roman" w:hAnsi="Times New Roman"/>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Bo,Style Underline"/>
    <w:basedOn w:val="DefaultParagraphFont"/>
    <w:uiPriority w:val="1"/>
    <w:qFormat/>
    <w:rsid w:val="00286AC2"/>
    <w:rPr>
      <w:rFonts w:ascii="Times New Roman" w:hAnsi="Times New Roman"/>
      <w:b/>
      <w:sz w:val="22"/>
      <w:u w:val="single"/>
    </w:rPr>
  </w:style>
  <w:style w:type="paragraph" w:styleId="DocumentMap">
    <w:name w:val="Document Map"/>
    <w:basedOn w:val="Normal"/>
    <w:link w:val="DocumentMapChar"/>
    <w:uiPriority w:val="99"/>
    <w:semiHidden/>
    <w:unhideWhenUsed/>
    <w:rsid w:val="00286AC2"/>
    <w:rPr>
      <w:rFonts w:ascii="Lucida Grande" w:hAnsi="Lucida Grande" w:cs="Lucida Grande"/>
    </w:rPr>
  </w:style>
  <w:style w:type="character" w:customStyle="1" w:styleId="DocumentMapChar">
    <w:name w:val="Document Map Char"/>
    <w:basedOn w:val="DefaultParagraphFont"/>
    <w:link w:val="DocumentMap"/>
    <w:uiPriority w:val="99"/>
    <w:semiHidden/>
    <w:rsid w:val="00286AC2"/>
    <w:rPr>
      <w:rFonts w:ascii="Lucida Grande" w:hAnsi="Lucida Grande" w:cs="Lucida Grande"/>
      <w:sz w:val="22"/>
    </w:rPr>
  </w:style>
  <w:style w:type="paragraph" w:styleId="ListParagraph">
    <w:name w:val="List Paragraph"/>
    <w:basedOn w:val="Normal"/>
    <w:uiPriority w:val="34"/>
    <w:rsid w:val="00286AC2"/>
    <w:pPr>
      <w:ind w:left="720"/>
      <w:contextualSpacing/>
    </w:pPr>
  </w:style>
  <w:style w:type="paragraph" w:styleId="Header">
    <w:name w:val="header"/>
    <w:basedOn w:val="Normal"/>
    <w:link w:val="HeaderChar"/>
    <w:uiPriority w:val="99"/>
    <w:unhideWhenUsed/>
    <w:rsid w:val="00286AC2"/>
    <w:pPr>
      <w:tabs>
        <w:tab w:val="center" w:pos="4320"/>
        <w:tab w:val="right" w:pos="8640"/>
      </w:tabs>
    </w:pPr>
  </w:style>
  <w:style w:type="character" w:customStyle="1" w:styleId="HeaderChar">
    <w:name w:val="Header Char"/>
    <w:basedOn w:val="DefaultParagraphFont"/>
    <w:link w:val="Header"/>
    <w:uiPriority w:val="99"/>
    <w:rsid w:val="00286AC2"/>
    <w:rPr>
      <w:rFonts w:ascii="Times New Roman" w:hAnsi="Times New Roman"/>
      <w:sz w:val="22"/>
    </w:rPr>
  </w:style>
  <w:style w:type="paragraph" w:styleId="Footer">
    <w:name w:val="footer"/>
    <w:basedOn w:val="Normal"/>
    <w:link w:val="FooterChar"/>
    <w:uiPriority w:val="99"/>
    <w:unhideWhenUsed/>
    <w:rsid w:val="00286AC2"/>
    <w:pPr>
      <w:tabs>
        <w:tab w:val="center" w:pos="4320"/>
        <w:tab w:val="right" w:pos="8640"/>
      </w:tabs>
    </w:pPr>
  </w:style>
  <w:style w:type="character" w:customStyle="1" w:styleId="FooterChar">
    <w:name w:val="Footer Char"/>
    <w:basedOn w:val="DefaultParagraphFont"/>
    <w:link w:val="Footer"/>
    <w:uiPriority w:val="99"/>
    <w:rsid w:val="00286AC2"/>
    <w:rPr>
      <w:rFonts w:ascii="Times New Roman" w:hAnsi="Times New Roman"/>
      <w:sz w:val="22"/>
    </w:rPr>
  </w:style>
  <w:style w:type="character" w:styleId="PageNumber">
    <w:name w:val="page number"/>
    <w:basedOn w:val="DefaultParagraphFont"/>
    <w:uiPriority w:val="99"/>
    <w:semiHidden/>
    <w:unhideWhenUsed/>
    <w:rsid w:val="00286AC2"/>
  </w:style>
  <w:style w:type="character" w:styleId="Hyperlink">
    <w:name w:val="Hyperlink"/>
    <w:aliases w:val="heading 1 (block title),Important,Read,Card Text,Internet Link"/>
    <w:basedOn w:val="DefaultParagraphFont"/>
    <w:uiPriority w:val="99"/>
    <w:unhideWhenUsed/>
    <w:rsid w:val="00286AC2"/>
    <w:rPr>
      <w:color w:val="0000FF" w:themeColor="hyperlink"/>
      <w:u w:val="single"/>
    </w:rPr>
  </w:style>
  <w:style w:type="paragraph" w:customStyle="1" w:styleId="Tag1">
    <w:name w:val="Tag 1"/>
    <w:basedOn w:val="Normal"/>
    <w:qFormat/>
    <w:rsid w:val="00286AC2"/>
    <w:rPr>
      <w:rFonts w:eastAsia="Calibri" w:cs="Times New Roman"/>
      <w:b/>
      <w:sz w:val="24"/>
      <w:szCs w:val="22"/>
    </w:rPr>
  </w:style>
  <w:style w:type="paragraph" w:customStyle="1" w:styleId="textbold">
    <w:name w:val="text bold"/>
    <w:basedOn w:val="Normal"/>
    <w:link w:val="underline"/>
    <w:qFormat/>
    <w:rsid w:val="00286AC2"/>
    <w:pPr>
      <w:ind w:left="720"/>
      <w:jc w:val="both"/>
    </w:pPr>
    <w:rPr>
      <w:rFonts w:eastAsia="Times New Roman"/>
      <w:b/>
      <w:u w:val="single"/>
    </w:rPr>
  </w:style>
  <w:style w:type="character" w:customStyle="1" w:styleId="underline">
    <w:name w:val="underline"/>
    <w:link w:val="textbold"/>
    <w:qFormat/>
    <w:rsid w:val="00286AC2"/>
    <w:rPr>
      <w:rFonts w:ascii="Times New Roman" w:eastAsia="Times New Roman" w:hAnsi="Times New Roman"/>
      <w:b/>
      <w:sz w:val="22"/>
      <w:u w:val="single"/>
    </w:rPr>
  </w:style>
  <w:style w:type="paragraph" w:styleId="Title">
    <w:name w:val="Title"/>
    <w:basedOn w:val="Normal"/>
    <w:next w:val="Normal"/>
    <w:link w:val="TitleChar"/>
    <w:uiPriority w:val="1"/>
    <w:qFormat/>
    <w:rsid w:val="00286AC2"/>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286AC2"/>
    <w:rPr>
      <w:rFonts w:ascii="Times New Roman" w:hAnsi="Times New Roman"/>
      <w:b/>
      <w:sz w:val="22"/>
      <w:u w:val="single"/>
    </w:rPr>
  </w:style>
  <w:style w:type="character" w:styleId="Strong">
    <w:name w:val="Strong"/>
    <w:aliases w:val="Small 1,Cut"/>
    <w:basedOn w:val="DefaultParagraphFont"/>
    <w:uiPriority w:val="22"/>
    <w:qFormat/>
    <w:rsid w:val="00286AC2"/>
    <w:rPr>
      <w:rFonts w:ascii="Times New Roman" w:hAnsi="Times New Roman"/>
      <w:b/>
      <w:bCs/>
    </w:rPr>
  </w:style>
  <w:style w:type="character" w:styleId="SubtleEmphasis">
    <w:name w:val="Subtle Emphasis"/>
    <w:aliases w:val="Small Card"/>
    <w:basedOn w:val="DefaultParagraphFont"/>
    <w:uiPriority w:val="19"/>
    <w:qFormat/>
    <w:rsid w:val="00E76921"/>
    <w:rPr>
      <w:rFonts w:ascii="Times New Roman" w:hAnsi="Times New Roman"/>
      <w:i w:val="0"/>
      <w:iCs/>
      <w:color w:val="0D0D0D" w:themeColor="text1" w:themeTint="F2"/>
      <w:sz w:val="16"/>
      <w:bdr w:val="none" w:sz="0" w:space="0" w:color="auto"/>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F60092"/>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F60092"/>
    <w:rPr>
      <w:rFonts w:ascii="Times New Roman" w:eastAsia="Times New Roman" w:hAnsi="Times New Roman"/>
      <w:b/>
      <w:kern w:val="32"/>
      <w:szCs w:val="20"/>
    </w:rPr>
  </w:style>
  <w:style w:type="paragraph" w:customStyle="1" w:styleId="RealHat">
    <w:name w:val="RealHat"/>
    <w:basedOn w:val="Heading1"/>
    <w:qFormat/>
    <w:rsid w:val="00964917"/>
    <w:pPr>
      <w:keepNext w:val="0"/>
      <w:keepLines w:val="0"/>
      <w:pBdr>
        <w:top w:val="none" w:sz="0" w:space="0" w:color="auto"/>
        <w:left w:val="none" w:sz="0" w:space="0" w:color="auto"/>
        <w:bottom w:val="none" w:sz="0" w:space="0" w:color="auto"/>
        <w:right w:val="none" w:sz="0" w:space="0" w:color="auto"/>
      </w:pBdr>
      <w:spacing w:before="4080" w:after="4080"/>
    </w:pPr>
    <w:rPr>
      <w:rFonts w:ascii="Georgia" w:eastAsia="Times New Roman" w:hAnsi="Georgia" w:cs="Times New Roman"/>
      <w:sz w:val="36"/>
    </w:rPr>
  </w:style>
  <w:style w:type="paragraph" w:customStyle="1" w:styleId="Small">
    <w:name w:val="Small"/>
    <w:basedOn w:val="Normal"/>
    <w:qFormat/>
    <w:rsid w:val="00F14B82"/>
    <w:rPr>
      <w:rFonts w:cs="Times New Roman"/>
      <w:sz w:val="14"/>
    </w:rPr>
  </w:style>
  <w:style w:type="character" w:customStyle="1" w:styleId="DebateUnderline">
    <w:name w:val="Debate Underline"/>
    <w:qFormat/>
    <w:rsid w:val="00F14B82"/>
    <w:rPr>
      <w:rFonts w:ascii="Times New Roman" w:hAnsi="Times New Roman"/>
      <w:sz w:val="20"/>
      <w:u w:val="thick"/>
    </w:rPr>
  </w:style>
  <w:style w:type="paragraph" w:customStyle="1" w:styleId="card">
    <w:name w:val="card"/>
    <w:basedOn w:val="Normal"/>
    <w:link w:val="cardChar"/>
    <w:qFormat/>
    <w:rsid w:val="00F14B82"/>
    <w:pPr>
      <w:ind w:left="288" w:right="288"/>
    </w:pPr>
    <w:rPr>
      <w:rFonts w:eastAsia="Times New Roman" w:cs="Times New Roman"/>
      <w:sz w:val="20"/>
      <w:szCs w:val="20"/>
    </w:rPr>
  </w:style>
  <w:style w:type="character" w:customStyle="1" w:styleId="cardChar">
    <w:name w:val="card Char"/>
    <w:link w:val="card"/>
    <w:rsid w:val="00F14B82"/>
    <w:rPr>
      <w:rFonts w:ascii="Times New Roman" w:eastAsia="Times New Roman" w:hAnsi="Times New Roman" w:cs="Times New Roman"/>
      <w:sz w:val="20"/>
      <w:szCs w:val="20"/>
    </w:rPr>
  </w:style>
  <w:style w:type="character" w:customStyle="1" w:styleId="cite">
    <w:name w:val="cite"/>
    <w:aliases w:val="Heading 3 Char Char Char"/>
    <w:basedOn w:val="DefaultParagraphFont"/>
    <w:rsid w:val="00F14B82"/>
    <w:rPr>
      <w:rFonts w:ascii="Times New Roman" w:hAnsi="Times New Roman"/>
      <w:b/>
      <w:sz w:val="24"/>
    </w:rPr>
  </w:style>
  <w:style w:type="character" w:customStyle="1" w:styleId="tagCharChar">
    <w:name w:val="tag Char Char"/>
    <w:basedOn w:val="DefaultParagraphFont"/>
    <w:rsid w:val="00F14B82"/>
    <w:rPr>
      <w:rFonts w:ascii="Times New Roman" w:eastAsia="Times New Roman" w:hAnsi="Times New Roman"/>
      <w:b/>
      <w:sz w:val="24"/>
      <w:szCs w:val="24"/>
    </w:rPr>
  </w:style>
  <w:style w:type="paragraph" w:customStyle="1" w:styleId="Style1">
    <w:name w:val="Style1"/>
    <w:basedOn w:val="Normal"/>
    <w:link w:val="Style1Char"/>
    <w:rsid w:val="00B728CC"/>
    <w:rPr>
      <w:rFonts w:eastAsia="SimSun" w:cs="Times New Roman"/>
      <w:b/>
      <w:sz w:val="24"/>
      <w:u w:val="single"/>
      <w:lang w:eastAsia="zh-CN"/>
    </w:rPr>
  </w:style>
  <w:style w:type="character" w:customStyle="1" w:styleId="Style1Char">
    <w:name w:val="Style1 Char"/>
    <w:link w:val="Style1"/>
    <w:rsid w:val="00B728CC"/>
    <w:rPr>
      <w:rFonts w:ascii="Times New Roman" w:eastAsia="SimSun" w:hAnsi="Times New Roman" w:cs="Times New Roman"/>
      <w:b/>
      <w:u w:val="single"/>
      <w:lang w:eastAsia="zh-CN"/>
    </w:rPr>
  </w:style>
  <w:style w:type="character" w:customStyle="1" w:styleId="Underline-Highlighted-WFU">
    <w:name w:val="Underline-Highlighted-WFU"/>
    <w:uiPriority w:val="1"/>
    <w:rsid w:val="00402CCA"/>
    <w:rPr>
      <w:rFonts w:ascii="Cambria" w:hAnsi="Cambria"/>
      <w:sz w:val="22"/>
      <w:u w:val="single"/>
      <w:bdr w:val="none" w:sz="0" w:space="0" w:color="auto"/>
      <w:shd w:val="clear" w:color="auto" w:fill="BEFF7D"/>
    </w:rPr>
  </w:style>
  <w:style w:type="paragraph" w:styleId="Revision">
    <w:name w:val="Revision"/>
    <w:hidden/>
    <w:uiPriority w:val="99"/>
    <w:semiHidden/>
    <w:rsid w:val="00402CCA"/>
    <w:rPr>
      <w:rFonts w:ascii="Times New Roman" w:hAnsi="Times New Roman"/>
      <w:sz w:val="22"/>
    </w:rPr>
  </w:style>
  <w:style w:type="paragraph" w:styleId="BalloonText">
    <w:name w:val="Balloon Text"/>
    <w:basedOn w:val="Normal"/>
    <w:link w:val="BalloonTextChar"/>
    <w:uiPriority w:val="99"/>
    <w:semiHidden/>
    <w:unhideWhenUsed/>
    <w:rsid w:val="00402C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2CCA"/>
    <w:rPr>
      <w:rFonts w:ascii="Lucida Grande" w:hAnsi="Lucida Grande" w:cs="Lucida Grande"/>
      <w:sz w:val="18"/>
      <w:szCs w:val="18"/>
    </w:rPr>
  </w:style>
  <w:style w:type="character" w:customStyle="1" w:styleId="tagChar1">
    <w:name w:val="tag Char1"/>
    <w:rsid w:val="00213055"/>
    <w:rPr>
      <w:rFonts w:ascii="Times New Roman" w:eastAsia="Times New Roman" w:hAnsi="Times New Roman"/>
      <w:b/>
      <w:sz w:val="24"/>
    </w:rPr>
  </w:style>
  <w:style w:type="paragraph" w:customStyle="1" w:styleId="BlockTitle">
    <w:name w:val="Block Title"/>
    <w:basedOn w:val="Heading1"/>
    <w:link w:val="BlockTitleChar"/>
    <w:rsid w:val="00213055"/>
    <w:pPr>
      <w:pageBreakBefore w:val="0"/>
      <w:spacing w:after="240"/>
    </w:pPr>
    <w:rPr>
      <w:rFonts w:ascii="Calibri" w:eastAsia="ＭＳ ゴシック" w:hAnsi="Calibri" w:cs="Arial"/>
      <w:kern w:val="32"/>
      <w:szCs w:val="32"/>
    </w:rPr>
  </w:style>
  <w:style w:type="character" w:customStyle="1" w:styleId="BlockTitleChar">
    <w:name w:val="Block Title Char"/>
    <w:link w:val="BlockTitle"/>
    <w:rsid w:val="00213055"/>
    <w:rPr>
      <w:rFonts w:ascii="Calibri" w:eastAsia="ＭＳ ゴシック" w:hAnsi="Calibri" w:cs="Arial"/>
      <w:b/>
      <w:bCs/>
      <w:kern w:val="32"/>
      <w:sz w:val="5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earthlife.org.za/?p=1523" TargetMode="External"/><Relationship Id="rId21" Type="http://schemas.openxmlformats.org/officeDocument/2006/relationships/hyperlink" Target="http://www.guardian.co.uk/world/2009/jul/24/nuclear-power-south-africa" TargetMode="External"/><Relationship Id="rId22" Type="http://schemas.openxmlformats.org/officeDocument/2006/relationships/hyperlink" Target="http://www.savebantamsklip.org/place.php" TargetMode="External"/><Relationship Id="rId23" Type="http://schemas.openxmlformats.org/officeDocument/2006/relationships/hyperlink" Target="http://etd.auburn.edu/etd/handle/10415/420" TargetMode="External"/><Relationship Id="rId24" Type="http://schemas.openxmlformats.org/officeDocument/2006/relationships/hyperlink" Target="http://www.guardian.co.uk/world/2010/may/23/israel-south-africa-nuclear-weapons" TargetMode="External"/><Relationship Id="rId25" Type="http://schemas.openxmlformats.org/officeDocument/2006/relationships/hyperlink" Target="http://www.democracynow.org/2011/3/16/south_africans_question_push_to_go" TargetMode="External"/><Relationship Id="rId26" Type="http://schemas.openxmlformats.org/officeDocument/2006/relationships/hyperlink" Target="http://www.beyondnuclear.org/human-rights-niger/" TargetMode="External"/><Relationship Id="rId27" Type="http://schemas.openxmlformats.org/officeDocument/2006/relationships/hyperlink" Target="http://s-asians-against-nukes.org/" TargetMode="External"/><Relationship Id="rId28" Type="http://schemas.openxmlformats.org/officeDocument/2006/relationships/hyperlink" Target="http://www.foe.org.au/anti-nuclear/issues/oz/racism/RadRacismLong.doc/view" TargetMode="External"/><Relationship Id="rId29" Type="http://schemas.openxmlformats.org/officeDocument/2006/relationships/hyperlink" Target="http://www.abc.net.au/news/stories/2010/07/22/2961025.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bloomberg.com/news/2011-03-16/comparing-nuclear-events-at-fukushima-chernobyl-three-mile-island-q-a.html" TargetMode="External"/><Relationship Id="rId31" Type="http://schemas.openxmlformats.org/officeDocument/2006/relationships/hyperlink" Target="http://www.guardian.co.uk/commentisfree/cif-green/2011/mar/18/nuclear-power-climate-change-risks" TargetMode="External"/><Relationship Id="rId32" Type="http://schemas.openxmlformats.org/officeDocument/2006/relationships/hyperlink" Target="http://www.ft.com/cms/s/0/71e780f2-54a7-11e0-b1ed-00144feab49a.htm" TargetMode="External"/><Relationship Id="rId9" Type="http://schemas.openxmlformats.org/officeDocument/2006/relationships/hyperlink" Target="http://changefromwithin.org/2011/04/13/tim-wise-and-white-privilege/" TargetMode="External"/><Relationship Id="rId6" Type="http://schemas.openxmlformats.org/officeDocument/2006/relationships/hyperlink" Target="http://documents.foodandwaterwatch.org/doc/Desal-Feb2009.pdf" TargetMode="External"/><Relationship Id="rId7" Type="http://schemas.openxmlformats.org/officeDocument/2006/relationships/hyperlink" Target="http://www.lipmagazine.org/articles/featawehali_nativefutures.htm" TargetMode="External"/><Relationship Id="rId8" Type="http://schemas.openxmlformats.org/officeDocument/2006/relationships/hyperlink" Target="http://www.jstor.org/stable/25074839%20Sep%202009" TargetMode="External"/><Relationship Id="rId33" Type="http://schemas.openxmlformats.org/officeDocument/2006/relationships/hyperlink" Target="http://www.washingtonpost.com/opinions/after-japans-disaster-will-nuclear-energy-have-a-future-in-america/2011/03/18/ABngjKs_story_1.html" TargetMode="External"/><Relationship Id="rId34" Type="http://schemas.openxmlformats.org/officeDocument/2006/relationships/hyperlink" Target="http://english.aljazeera.net/indepth/opinion/2011/03/201131691422585897.html" TargetMode="External"/><Relationship Id="rId35" Type="http://schemas.openxmlformats.org/officeDocument/2006/relationships/hyperlink" Target="http://www.nirs.org/factsheets/pfsejfactsheet.htm%20Feb%2015%202001" TargetMode="External"/><Relationship Id="rId36" Type="http://schemas.openxmlformats.org/officeDocument/2006/relationships/hyperlink" Target="http://www.weyanoke.org/pdf/wc-CrucibleOfAmericanIndianIdentity.pdf" TargetMode="External"/><Relationship Id="rId10" Type="http://schemas.openxmlformats.org/officeDocument/2006/relationships/hyperlink" Target="http://www.sts.vt.edu/faculty/crist/Beyond_the_Climate_Crisis.pdf" TargetMode="External"/><Relationship Id="rId11" Type="http://schemas.openxmlformats.org/officeDocument/2006/relationships/hyperlink" Target="http://www.reznetnews.org/node/103" TargetMode="External"/><Relationship Id="rId12" Type="http://schemas.openxmlformats.org/officeDocument/2006/relationships/hyperlink" Target="http://meloukhia.net/2011/09/rare_earth_metals_and_the_tech_boom.html" TargetMode="External"/><Relationship Id="rId13" Type="http://schemas.openxmlformats.org/officeDocument/2006/relationships/hyperlink" Target="http://www.inthesetimes.com/working/" TargetMode="External"/><Relationship Id="rId14" Type="http://schemas.openxmlformats.org/officeDocument/2006/relationships/hyperlink" Target="http://www.nirs.org/factsheets/pfsejfactsheet.htm" TargetMode="External"/><Relationship Id="rId15" Type="http://schemas.openxmlformats.org/officeDocument/2006/relationships/hyperlink" Target="http://antinuclear.net/2010/02/25/aboriginal-people-across-australia-will-fight-radioactive-waste-transport-and-dumping/" TargetMode="External"/><Relationship Id="rId16" Type="http://schemas.openxmlformats.org/officeDocument/2006/relationships/hyperlink" Target="http://www.earthlife.org.za/" TargetMode="External"/><Relationship Id="rId17" Type="http://schemas.openxmlformats.org/officeDocument/2006/relationships/hyperlink" Target="http://www.npr.org/2011/03/23/134782109/tokyo-says-radiation-in-tap-water-above-limit" TargetMode="External"/><Relationship Id="rId18" Type="http://schemas.openxmlformats.org/officeDocument/2006/relationships/hyperlink" Target="http://en.wikipedia.org/wiki/Koeberg_Nuclear_Power_Station" TargetMode="External"/><Relationship Id="rId19" Type="http://schemas.openxmlformats.org/officeDocument/2006/relationships/hyperlink" Target="http://www.businessweek.com/news/2011-03-17/s-africa-commits-to-nuclear-power-as-china-halts-expansion.html" TargetMode="External"/><Relationship Id="rId37" Type="http://schemas.openxmlformats.org/officeDocument/2006/relationships/hyperlink" Target="http://en.wikipedia.org/wiki/Political_theory" TargetMode="External"/><Relationship Id="rId38" Type="http://schemas.openxmlformats.org/officeDocument/2006/relationships/hyperlink" Target="http://en.wikipedia.org/wiki/Northern_Arizona_University" TargetMode="External"/><Relationship Id="rId39" Type="http://schemas.openxmlformats.org/officeDocument/2006/relationships/hyperlink" Target="http://en.wikipedia.org/wiki/Flagstaff,_Arizona" TargetMode="External"/><Relationship Id="rId40" Type="http://schemas.openxmlformats.org/officeDocument/2006/relationships/hyperlink" Target="http://en.wikipedia.org/wiki/Social_justice" TargetMode="External"/><Relationship Id="rId41" Type="http://schemas.openxmlformats.org/officeDocument/2006/relationships/hyperlink" Target="http://en.wikipedia.org/wiki/Activist" TargetMode="External"/><Relationship Id="rId42" Type="http://schemas.openxmlformats.org/officeDocument/2006/relationships/hyperlink" Target="http://www.ocf.berkeley.edu/~marto/interventionism.htm"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252</TotalTime>
  <Pages>24</Pages>
  <Words>40014</Words>
  <Characters>228082</Characters>
  <Application>Microsoft Macintosh Word</Application>
  <DocSecurity>0</DocSecurity>
  <Lines>1900</Lines>
  <Paragraphs>535</Paragraphs>
  <ScaleCrop>false</ScaleCrop>
  <Company/>
  <LinksUpToDate>false</LinksUpToDate>
  <CharactersWithSpaces>267561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
  <dc:description/>
  <cp:lastModifiedBy>Debate</cp:lastModifiedBy>
  <cp:revision>7</cp:revision>
  <dcterms:created xsi:type="dcterms:W3CDTF">2014-07-17T13:37:00Z</dcterms:created>
  <dcterms:modified xsi:type="dcterms:W3CDTF">2014-07-19T21:37:00Z</dcterms:modified>
</cp:coreProperties>
</file>