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03C4" w:rsidRDefault="001103C4" w:rsidP="001103C4">
      <w:pPr>
        <w:pStyle w:val="Heading1"/>
      </w:pPr>
      <w:bookmarkStart w:id="0" w:name="_Toc172099808"/>
      <w:r>
        <w:t>1NC Shell</w:t>
      </w:r>
    </w:p>
    <w:p w:rsidR="00251DEA" w:rsidRDefault="00251DEA" w:rsidP="00251DEA">
      <w:pPr>
        <w:pStyle w:val="tag"/>
      </w:pPr>
    </w:p>
    <w:p w:rsidR="00251DEA" w:rsidRDefault="00251DEA" w:rsidP="00251DEA">
      <w:pPr>
        <w:rPr>
          <w:rStyle w:val="cite"/>
          <w:rFonts w:eastAsiaTheme="majorEastAsia"/>
        </w:rPr>
      </w:pPr>
      <w:r>
        <w:rPr>
          <w:rStyle w:val="cite"/>
          <w:rFonts w:eastAsiaTheme="majorEastAsia"/>
        </w:rPr>
        <w:t>Scientific approaches to mapping are part of the technological process of world ordering that turns the world into a resource for human consumption</w:t>
      </w:r>
    </w:p>
    <w:p w:rsidR="00251DEA" w:rsidRDefault="00251DEA" w:rsidP="00251DEA">
      <w:pPr>
        <w:rPr>
          <w:rStyle w:val="cite"/>
          <w:rFonts w:eastAsiaTheme="majorEastAsia"/>
        </w:rPr>
      </w:pPr>
    </w:p>
    <w:p w:rsidR="00251DEA" w:rsidRPr="00674C6E" w:rsidRDefault="00251DEA" w:rsidP="00251DEA">
      <w:pPr>
        <w:rPr>
          <w:b/>
          <w:sz w:val="24"/>
        </w:rPr>
      </w:pPr>
      <w:r w:rsidRPr="00674C6E">
        <w:rPr>
          <w:rStyle w:val="cite"/>
          <w:rFonts w:eastAsiaTheme="majorEastAsia"/>
        </w:rPr>
        <w:t>Turnbull 2006</w:t>
      </w:r>
      <w:r>
        <w:rPr>
          <w:rStyle w:val="cite"/>
          <w:rFonts w:eastAsiaTheme="majorEastAsia"/>
        </w:rPr>
        <w:t xml:space="preserve"> </w:t>
      </w:r>
      <w:r>
        <w:t xml:space="preserve">[Neil, Senior Lecturer in Philosophy and Social Theory at Nottingham Trent University, “The Ontological Consequences of Copernicus: Global Being in the Planetary World,” in </w:t>
      </w:r>
      <w:r>
        <w:rPr>
          <w:i/>
        </w:rPr>
        <w:t xml:space="preserve">Theory, Culture, Society </w:t>
      </w:r>
      <w:r>
        <w:t>23]</w:t>
      </w:r>
    </w:p>
    <w:p w:rsidR="00251DEA" w:rsidRDefault="00251DEA" w:rsidP="00251DEA">
      <w:pPr>
        <w:pStyle w:val="card"/>
        <w:rPr>
          <w:rStyle w:val="underline"/>
        </w:rPr>
      </w:pPr>
    </w:p>
    <w:p w:rsidR="00251DEA" w:rsidRDefault="00251DEA" w:rsidP="00251DEA">
      <w:pPr>
        <w:pStyle w:val="card"/>
        <w:ind w:left="0"/>
      </w:pPr>
      <w:r w:rsidRPr="00AD0C81">
        <w:rPr>
          <w:rStyle w:val="underline"/>
        </w:rPr>
        <w:t xml:space="preserve">The philosophical problematic of </w:t>
      </w:r>
      <w:proofErr w:type="spellStart"/>
      <w:r w:rsidRPr="00AD0C81">
        <w:rPr>
          <w:rStyle w:val="underline"/>
        </w:rPr>
        <w:t>worldhood</w:t>
      </w:r>
      <w:proofErr w:type="spellEnd"/>
      <w:r w:rsidRPr="00AD0C81">
        <w:rPr>
          <w:rStyle w:val="underline"/>
        </w:rPr>
        <w:t xml:space="preserve"> has been something of perennial concern for the modern philosopher. The idea of ‘a world’</w:t>
      </w:r>
      <w:r w:rsidRPr="00FC3B31">
        <w:rPr>
          <w:sz w:val="16"/>
        </w:rPr>
        <w:t xml:space="preserve"> – defined as a bounded space of meaning and significance, ‘an organized ensemble, which is closed, but which, strangely, is representative of all the rest’ (</w:t>
      </w:r>
      <w:proofErr w:type="spellStart"/>
      <w:r w:rsidRPr="00FC3B31">
        <w:rPr>
          <w:sz w:val="16"/>
        </w:rPr>
        <w:t>Merleau-Ponty</w:t>
      </w:r>
      <w:proofErr w:type="spellEnd"/>
      <w:r w:rsidRPr="00FC3B31">
        <w:rPr>
          <w:sz w:val="16"/>
        </w:rPr>
        <w:t xml:space="preserve">, 1968: 233) – </w:t>
      </w:r>
      <w:r w:rsidRPr="00AD0C81">
        <w:rPr>
          <w:rStyle w:val="underline"/>
        </w:rPr>
        <w:t xml:space="preserve">has been perhaps the nodal concern of the Western philosophical tradition. Richard </w:t>
      </w:r>
      <w:proofErr w:type="spellStart"/>
      <w:r w:rsidRPr="00AD0C81">
        <w:rPr>
          <w:rStyle w:val="underline"/>
        </w:rPr>
        <w:t>Rorty</w:t>
      </w:r>
      <w:proofErr w:type="spellEnd"/>
      <w:r w:rsidRPr="00AD0C81">
        <w:rPr>
          <w:rStyle w:val="underline"/>
        </w:rPr>
        <w:t xml:space="preserve"> has suggested that the problematic of ‘world’ is modern philosophy’s ‘obsession’ with the ‘ineffable cause of sense and goal of the intellect’</w:t>
      </w:r>
      <w:r w:rsidRPr="00FC3B31">
        <w:rPr>
          <w:sz w:val="16"/>
        </w:rPr>
        <w:t xml:space="preserve"> (</w:t>
      </w:r>
      <w:proofErr w:type="spellStart"/>
      <w:r w:rsidRPr="00FC3B31">
        <w:rPr>
          <w:sz w:val="16"/>
        </w:rPr>
        <w:t>Rorty</w:t>
      </w:r>
      <w:proofErr w:type="spellEnd"/>
      <w:r w:rsidRPr="00FC3B31">
        <w:rPr>
          <w:sz w:val="16"/>
        </w:rPr>
        <w:t xml:space="preserve">, 1972: 663). </w:t>
      </w:r>
      <w:r w:rsidRPr="00AD0C81">
        <w:rPr>
          <w:rStyle w:val="underline"/>
        </w:rPr>
        <w:t>Generally, the modern Western philosophical tradition has defined ‘the world’ as something constructed by the subject; that is, constructed by thought</w:t>
      </w:r>
      <w:r w:rsidRPr="00FC3B31">
        <w:rPr>
          <w:sz w:val="16"/>
        </w:rPr>
        <w:t xml:space="preserve"> (and it was with Kant that this modern </w:t>
      </w:r>
      <w:proofErr w:type="spellStart"/>
      <w:r w:rsidRPr="00FC3B31">
        <w:rPr>
          <w:sz w:val="16"/>
        </w:rPr>
        <w:t>subjectivization</w:t>
      </w:r>
      <w:proofErr w:type="spellEnd"/>
      <w:r w:rsidRPr="00FC3B31">
        <w:rPr>
          <w:sz w:val="16"/>
        </w:rPr>
        <w:t xml:space="preserve"> of </w:t>
      </w:r>
      <w:proofErr w:type="spellStart"/>
      <w:r w:rsidRPr="00FC3B31">
        <w:rPr>
          <w:sz w:val="16"/>
        </w:rPr>
        <w:t>worldhood</w:t>
      </w:r>
      <w:proofErr w:type="spellEnd"/>
      <w:r w:rsidRPr="00FC3B31">
        <w:rPr>
          <w:sz w:val="16"/>
        </w:rPr>
        <w:t xml:space="preserve"> first emerged in earnest). With the romantic philosophers of culture at the beginning of the 19th century, the modern subjectivist conception of the world was given a new twist and some additional sociological vitality with the emergence of weltanschauung as a philosophical concern (an idea that was eventually to give rise to the relativist idea, now a postmodern staple, that people who speak different languages and different cultures live in ‘different worlds’). With Schopenhauer and the early Heidegger, however, the modern subjectivist conception of ‘world’ is rendered more practical; being conceived as primarily a ‘work-world’ shaped by artisanal activities. </w:t>
      </w:r>
      <w:r w:rsidRPr="00AD0C81">
        <w:rPr>
          <w:rStyle w:val="underline"/>
        </w:rPr>
        <w:t>In 20th-century philosophy, ‘the world’ begins to be conceived ‘more realistically’ and loses its private and subjective character</w:t>
      </w:r>
      <w:r w:rsidRPr="00FC3B31">
        <w:rPr>
          <w:sz w:val="16"/>
        </w:rPr>
        <w:t xml:space="preserve">. This can be seen in the ideas of the early Wittgenstein, for whom the world was seen as a logical space of pure </w:t>
      </w:r>
      <w:proofErr w:type="spellStart"/>
      <w:r w:rsidRPr="00FC3B31">
        <w:rPr>
          <w:sz w:val="16"/>
        </w:rPr>
        <w:t>facticity</w:t>
      </w:r>
      <w:proofErr w:type="spellEnd"/>
      <w:r w:rsidRPr="00FC3B31">
        <w:rPr>
          <w:sz w:val="16"/>
        </w:rPr>
        <w:t xml:space="preserve"> and a ‘limited whole’ – a world that ‘is all that is the case’ (Wittgenstein, 1922: 1) and conceived as identical with life itself (see </w:t>
      </w:r>
      <w:proofErr w:type="spellStart"/>
      <w:r w:rsidRPr="00FC3B31">
        <w:rPr>
          <w:sz w:val="16"/>
        </w:rPr>
        <w:t>Stokhof</w:t>
      </w:r>
      <w:proofErr w:type="spellEnd"/>
      <w:r w:rsidRPr="00FC3B31">
        <w:rPr>
          <w:sz w:val="16"/>
        </w:rPr>
        <w:t xml:space="preserve">, 2002). </w:t>
      </w:r>
      <w:r w:rsidRPr="00AD0C81">
        <w:rPr>
          <w:rStyle w:val="underline"/>
        </w:rPr>
        <w:t>For the early Heidegger too, ‘world’ is also conceived less subjectively because we cannot simply speak of ‘the world’, but of the ‘it’ that ‘worlds’</w:t>
      </w:r>
      <w:r w:rsidRPr="00FC3B31">
        <w:rPr>
          <w:sz w:val="16"/>
        </w:rPr>
        <w:t xml:space="preserve"> (see Bearn, 1994: 64; </w:t>
      </w:r>
      <w:proofErr w:type="spellStart"/>
      <w:r w:rsidRPr="00FC3B31">
        <w:rPr>
          <w:sz w:val="16"/>
        </w:rPr>
        <w:t>Kisiel</w:t>
      </w:r>
      <w:proofErr w:type="spellEnd"/>
      <w:r w:rsidRPr="00FC3B31">
        <w:rPr>
          <w:sz w:val="16"/>
        </w:rPr>
        <w:t>, 2002: 130). In both cases, worlds are understood as spaces where events happen (</w:t>
      </w:r>
      <w:proofErr w:type="spellStart"/>
      <w:r w:rsidRPr="00FC3B31">
        <w:rPr>
          <w:sz w:val="16"/>
        </w:rPr>
        <w:t>temporalized</w:t>
      </w:r>
      <w:proofErr w:type="spellEnd"/>
      <w:r w:rsidRPr="00FC3B31">
        <w:rPr>
          <w:sz w:val="16"/>
        </w:rPr>
        <w:t xml:space="preserve"> spaces). </w:t>
      </w:r>
      <w:r w:rsidRPr="00AD0C81">
        <w:rPr>
          <w:rStyle w:val="underline"/>
        </w:rPr>
        <w:t>More generally, however, as the validity of the subjectivist notions of ‘world’ derived from the Enlightenment were slowly eroded by modern science’s ‘objective’ mathematical worlds</w:t>
      </w:r>
      <w:r w:rsidRPr="00FC3B31">
        <w:rPr>
          <w:sz w:val="16"/>
        </w:rPr>
        <w:t xml:space="preserve">, </w:t>
      </w:r>
      <w:r w:rsidRPr="00AD0C81">
        <w:rPr>
          <w:rStyle w:val="underline"/>
        </w:rPr>
        <w:t>the very idea of the world</w:t>
      </w:r>
      <w:r w:rsidRPr="00FC3B31">
        <w:rPr>
          <w:sz w:val="16"/>
        </w:rPr>
        <w:t xml:space="preserve">, as Heidegger observed, </w:t>
      </w:r>
      <w:r w:rsidRPr="00AD0C81">
        <w:rPr>
          <w:rStyle w:val="underline"/>
        </w:rPr>
        <w:t>was rendered problematic</w:t>
      </w:r>
      <w:r w:rsidRPr="00FC3B31">
        <w:rPr>
          <w:sz w:val="16"/>
        </w:rPr>
        <w:t xml:space="preserve">. </w:t>
      </w:r>
      <w:r w:rsidRPr="006275B7">
        <w:rPr>
          <w:rStyle w:val="underline"/>
        </w:rPr>
        <w:t>With the emergence of physical science, the world is reduced to the status of a ‘picture’ and, as such, something ‘set before’ humanity as series of objects for calculation and manipulation</w:t>
      </w:r>
      <w:r w:rsidRPr="00FC3B31">
        <w:rPr>
          <w:sz w:val="16"/>
        </w:rPr>
        <w:t xml:space="preserve"> (see Heidegger, 1977). In Heidegger’s view </w:t>
      </w:r>
      <w:r w:rsidRPr="006275B7">
        <w:rPr>
          <w:rStyle w:val="underline"/>
        </w:rPr>
        <w:t>in</w:t>
      </w:r>
      <w:r w:rsidRPr="00FC3B31">
        <w:rPr>
          <w:sz w:val="16"/>
        </w:rPr>
        <w:t xml:space="preserve"> what he termed </w:t>
      </w:r>
      <w:r w:rsidRPr="006275B7">
        <w:rPr>
          <w:rStyle w:val="underline"/>
        </w:rPr>
        <w:t>the ‘age of the world-picture’, worldview has become ‘freezing, finality, end, system’ and as such philosophically impenetrable</w:t>
      </w:r>
      <w:r w:rsidRPr="00FC3B31">
        <w:rPr>
          <w:sz w:val="16"/>
        </w:rPr>
        <w:t xml:space="preserve"> (Heidegger, 2000: 188). </w:t>
      </w:r>
      <w:r w:rsidRPr="006275B7">
        <w:rPr>
          <w:rStyle w:val="underline"/>
        </w:rPr>
        <w:t>As such, the world as traditionally conceived disappears, replaced by representations of the world</w:t>
      </w:r>
      <w:r w:rsidRPr="00FC3B31">
        <w:rPr>
          <w:sz w:val="16"/>
        </w:rPr>
        <w:t xml:space="preserve"> (of which the earth from space is perhaps the ultimate example, a kind a ‘world-picture’ that, in a very literal way, is a ‘picture of the world’). It is possibly because of the problematic status of both ‘world’ and ‘worldliness’ (</w:t>
      </w:r>
      <w:proofErr w:type="spellStart"/>
      <w:r w:rsidRPr="00FC3B31">
        <w:rPr>
          <w:sz w:val="16"/>
        </w:rPr>
        <w:t>weldligkeit</w:t>
      </w:r>
      <w:proofErr w:type="spellEnd"/>
      <w:r w:rsidRPr="00FC3B31">
        <w:rPr>
          <w:sz w:val="16"/>
        </w:rPr>
        <w:t xml:space="preserve">) in the 20th century that, in the later writings of both Heidegger and Wittgenstein, we can see an attempt to interrogate modern philosophical </w:t>
      </w:r>
      <w:proofErr w:type="spellStart"/>
      <w:r w:rsidRPr="00FC3B31">
        <w:rPr>
          <w:sz w:val="16"/>
        </w:rPr>
        <w:t>problematics</w:t>
      </w:r>
      <w:proofErr w:type="spellEnd"/>
      <w:r w:rsidRPr="00FC3B31">
        <w:rPr>
          <w:sz w:val="16"/>
        </w:rPr>
        <w:t xml:space="preserve"> via a new philosophical concern with what is a fundamental precondition of ‘</w:t>
      </w:r>
      <w:proofErr w:type="spellStart"/>
      <w:r w:rsidRPr="00FC3B31">
        <w:rPr>
          <w:sz w:val="16"/>
        </w:rPr>
        <w:t>worldhood</w:t>
      </w:r>
      <w:proofErr w:type="spellEnd"/>
      <w:r w:rsidRPr="00FC3B31">
        <w:rPr>
          <w:sz w:val="16"/>
        </w:rPr>
        <w:t xml:space="preserve">’, with </w:t>
      </w:r>
      <w:proofErr w:type="spellStart"/>
      <w:r w:rsidRPr="00FC3B31">
        <w:rPr>
          <w:sz w:val="16"/>
        </w:rPr>
        <w:t>terrestriality</w:t>
      </w:r>
      <w:proofErr w:type="spellEnd"/>
      <w:r w:rsidRPr="00FC3B31">
        <w:rPr>
          <w:sz w:val="16"/>
        </w:rPr>
        <w:t xml:space="preserve">. </w:t>
      </w:r>
      <w:r w:rsidRPr="006275B7">
        <w:rPr>
          <w:rStyle w:val="underline"/>
        </w:rPr>
        <w:t>Both these philosophers follow Nietzsche in this regard. In Nietzschean philosophy we can see a nascent moment in modern philosophy’s attempt to construct a new terrestrial ontology earth and earthliness</w:t>
      </w:r>
      <w:r w:rsidRPr="00FC3B31">
        <w:rPr>
          <w:sz w:val="16"/>
        </w:rPr>
        <w:t xml:space="preserve">. In Also </w:t>
      </w:r>
      <w:proofErr w:type="spellStart"/>
      <w:r w:rsidRPr="00FC3B31">
        <w:rPr>
          <w:sz w:val="16"/>
        </w:rPr>
        <w:t>Sprach</w:t>
      </w:r>
      <w:proofErr w:type="spellEnd"/>
      <w:r w:rsidRPr="00FC3B31">
        <w:rPr>
          <w:sz w:val="16"/>
        </w:rPr>
        <w:t xml:space="preserve"> Zarathustra, </w:t>
      </w:r>
      <w:r w:rsidRPr="006275B7">
        <w:rPr>
          <w:rStyle w:val="underline"/>
        </w:rPr>
        <w:t>Nietzsche has Zarathustra plead with the crowd in the market place to: . . . remain true to the earth</w:t>
      </w:r>
      <w:r w:rsidRPr="00FC3B31">
        <w:rPr>
          <w:sz w:val="16"/>
        </w:rPr>
        <w:t xml:space="preserve">, and do not believe those who speak to you of </w:t>
      </w:r>
      <w:proofErr w:type="spellStart"/>
      <w:r w:rsidRPr="00FC3B31">
        <w:rPr>
          <w:sz w:val="16"/>
        </w:rPr>
        <w:t>superterrestrial</w:t>
      </w:r>
      <w:proofErr w:type="spellEnd"/>
      <w:r w:rsidRPr="00FC3B31">
        <w:rPr>
          <w:sz w:val="16"/>
        </w:rPr>
        <w:t xml:space="preserve"> hopes! They are </w:t>
      </w:r>
      <w:proofErr w:type="spellStart"/>
      <w:r w:rsidRPr="00FC3B31">
        <w:rPr>
          <w:sz w:val="16"/>
        </w:rPr>
        <w:t>poisoners</w:t>
      </w:r>
      <w:proofErr w:type="spellEnd"/>
      <w:r w:rsidRPr="00FC3B31">
        <w:rPr>
          <w:sz w:val="16"/>
        </w:rPr>
        <w:t xml:space="preserve"> whether they know it or not. They are despisers of life, atrophying and self-poisoned men, of whom the earth is weary: so let them be gone. (Nietzsche, 1969: 42; original emphasis) </w:t>
      </w:r>
      <w:r w:rsidRPr="006275B7">
        <w:rPr>
          <w:rStyle w:val="underline"/>
        </w:rPr>
        <w:t>What Nietzsche is suggesting here is that with the refuting of the idea transcendental ‘grounds’ in post-Kantian philosophy, the earth is the only viable idea of ontological support available to the honest philosopher</w:t>
      </w:r>
      <w:r w:rsidRPr="00FC3B31">
        <w:rPr>
          <w:sz w:val="16"/>
        </w:rPr>
        <w:t xml:space="preserve">. In Nietzschean philosophy, the figure of the earth is used as a metaphor of Dionysian vitality and a philosophical term of art that provides the basis for Nietzsche’s much celebrated cyclical conception of temporality – daybreak, morning, ‘the great noon’ and the ‘eternal return’ – that stands in stark opposition to modernity’s linear history. Heidegger and Wittgenstein, however, went beyond Nietzsche in many respects in that their philosophical conceptions of the earth were more alive to the ontological issues emerging from the forms of spatiality produced by modern space and transport technologies. </w:t>
      </w:r>
      <w:r w:rsidRPr="00FC3B31">
        <w:rPr>
          <w:rStyle w:val="underline"/>
        </w:rPr>
        <w:t>Both recognized that space technologies open the possibility for a less earth-bound ontology</w:t>
      </w:r>
      <w:r w:rsidRPr="00FC3B31">
        <w:rPr>
          <w:sz w:val="16"/>
        </w:rPr>
        <w:t xml:space="preserve"> (and as such pose a fundamental challenge to the terrestrial and territorial horizon projected by traditional European </w:t>
      </w:r>
      <w:proofErr w:type="spellStart"/>
      <w:proofErr w:type="gramStart"/>
      <w:r w:rsidRPr="00FC3B31">
        <w:rPr>
          <w:sz w:val="16"/>
        </w:rPr>
        <w:t>weltanschauungen</w:t>
      </w:r>
      <w:proofErr w:type="spellEnd"/>
      <w:proofErr w:type="gramEnd"/>
      <w:r w:rsidRPr="00FC3B31">
        <w:rPr>
          <w:sz w:val="16"/>
        </w:rPr>
        <w:t xml:space="preserve">). For them, modern technology threatens to uproot authentic thought and speech from its ‘true </w:t>
      </w:r>
      <w:proofErr w:type="spellStart"/>
      <w:r w:rsidRPr="00FC3B31">
        <w:rPr>
          <w:sz w:val="16"/>
        </w:rPr>
        <w:t>heimat</w:t>
      </w:r>
      <w:proofErr w:type="spellEnd"/>
      <w:r w:rsidRPr="00FC3B31">
        <w:rPr>
          <w:sz w:val="16"/>
        </w:rPr>
        <w:t xml:space="preserve">’ – the terra firma of European soil – by portending, respectively, new and heightened forms of nihilism and </w:t>
      </w:r>
      <w:proofErr w:type="spellStart"/>
      <w:r w:rsidRPr="00FC3B31">
        <w:rPr>
          <w:sz w:val="16"/>
        </w:rPr>
        <w:t>scepticism</w:t>
      </w:r>
      <w:proofErr w:type="spellEnd"/>
      <w:r w:rsidRPr="00FC3B31">
        <w:rPr>
          <w:sz w:val="16"/>
        </w:rPr>
        <w:t xml:space="preserve">. </w:t>
      </w:r>
      <w:r w:rsidRPr="00FC3B31">
        <w:rPr>
          <w:rStyle w:val="underline"/>
        </w:rPr>
        <w:t xml:space="preserve">In their view, the role of philosopher is to ‘think against’ the </w:t>
      </w:r>
      <w:proofErr w:type="spellStart"/>
      <w:r w:rsidRPr="00FC3B31">
        <w:rPr>
          <w:rStyle w:val="underline"/>
        </w:rPr>
        <w:t>deterritorializing</w:t>
      </w:r>
      <w:proofErr w:type="spellEnd"/>
      <w:r w:rsidRPr="00FC3B31">
        <w:rPr>
          <w:rStyle w:val="underline"/>
        </w:rPr>
        <w:t xml:space="preserve"> dynamics of (space) technology by demonstrating that meaningful thinking and speaking are only possible when thinkers and speakers are rooted and immersed in particular terrestrial forms of life and/or ways of being-in-the-world</w:t>
      </w:r>
      <w:r w:rsidRPr="00FC3B31">
        <w:rPr>
          <w:sz w:val="16"/>
        </w:rPr>
        <w:t>.</w:t>
      </w:r>
    </w:p>
    <w:p w:rsidR="00BD4979" w:rsidRDefault="00BD4979" w:rsidP="00BD4979">
      <w:pPr>
        <w:pStyle w:val="card"/>
        <w:ind w:left="0"/>
        <w:rPr>
          <w:rStyle w:val="cite"/>
          <w:rFonts w:eastAsiaTheme="majorEastAsia"/>
        </w:rPr>
      </w:pPr>
    </w:p>
    <w:p w:rsidR="00BD4979" w:rsidRPr="00EB7DBF" w:rsidRDefault="00BD4979" w:rsidP="00BD4979">
      <w:pPr>
        <w:pStyle w:val="card"/>
        <w:ind w:left="0"/>
        <w:rPr>
          <w:rStyle w:val="cite"/>
          <w:rFonts w:eastAsiaTheme="majorEastAsia"/>
        </w:rPr>
      </w:pPr>
      <w:r w:rsidRPr="00EB7DBF">
        <w:rPr>
          <w:rStyle w:val="cite"/>
          <w:rFonts w:eastAsiaTheme="majorEastAsia"/>
        </w:rPr>
        <w:lastRenderedPageBreak/>
        <w:t>Modern technology views the “planetary globe” as a</w:t>
      </w:r>
      <w:r>
        <w:rPr>
          <w:rStyle w:val="cite"/>
          <w:rFonts w:eastAsiaTheme="majorEastAsia"/>
        </w:rPr>
        <w:t xml:space="preserve"> disposable resource</w:t>
      </w:r>
      <w:r w:rsidRPr="00EB7DBF">
        <w:rPr>
          <w:rStyle w:val="cite"/>
          <w:rFonts w:eastAsiaTheme="majorEastAsia"/>
        </w:rPr>
        <w:t xml:space="preserve">, to be cast aside at our convenience. </w:t>
      </w:r>
    </w:p>
    <w:p w:rsidR="00BD4979" w:rsidRPr="00983E49" w:rsidRDefault="00BD4979" w:rsidP="00BD4979">
      <w:pPr>
        <w:pStyle w:val="card"/>
        <w:ind w:left="0"/>
      </w:pPr>
      <w:proofErr w:type="spellStart"/>
      <w:r w:rsidRPr="00EB7DBF">
        <w:rPr>
          <w:rStyle w:val="cite"/>
          <w:rFonts w:eastAsiaTheme="majorEastAsia"/>
        </w:rPr>
        <w:t>Joronen</w:t>
      </w:r>
      <w:proofErr w:type="spellEnd"/>
      <w:r w:rsidRPr="00EB7DBF">
        <w:rPr>
          <w:rStyle w:val="cite"/>
          <w:rFonts w:eastAsiaTheme="majorEastAsia"/>
        </w:rPr>
        <w:t xml:space="preserve"> in 10</w:t>
      </w:r>
      <w:r w:rsidRPr="00EB7DBF">
        <w:rPr>
          <w:b/>
          <w:sz w:val="24"/>
        </w:rPr>
        <w:t xml:space="preserve"> </w:t>
      </w:r>
      <w:r w:rsidRPr="00EB7DBF">
        <w:t>(</w:t>
      </w:r>
      <w:proofErr w:type="spellStart"/>
      <w:r w:rsidRPr="00EB7DBF">
        <w:t>Mikko</w:t>
      </w:r>
      <w:proofErr w:type="spellEnd"/>
      <w:r w:rsidRPr="00EB7DBF">
        <w:t xml:space="preserve">, Doctoral candidate in Human Geography @ The University of Turku, </w:t>
      </w:r>
      <w:r w:rsidRPr="00EB7DBF">
        <w:rPr>
          <w:u w:val="single"/>
        </w:rPr>
        <w:t>The Age of Planetary Space</w:t>
      </w:r>
      <w:r w:rsidRPr="004919FA">
        <w:t xml:space="preserve"> </w:t>
      </w:r>
      <w:r w:rsidRPr="00EB7DBF">
        <w:rPr>
          <w:i/>
        </w:rPr>
        <w:t xml:space="preserve">Introduction, </w:t>
      </w:r>
      <w:r w:rsidRPr="00EB7DBF">
        <w:t xml:space="preserve">2010 </w:t>
      </w:r>
      <w:hyperlink r:id="rId9" w:history="1">
        <w:r w:rsidRPr="00EB7DBF">
          <w:rPr>
            <w:rStyle w:val="Hyperlink"/>
          </w:rPr>
          <w:t>http://www.doria.fi/bitstream/handle/10024/66733/AnnalesAII257Joronen.pdf?sequence=1</w:t>
        </w:r>
      </w:hyperlink>
      <w:r w:rsidRPr="00EB7DBF">
        <w:t>)</w:t>
      </w:r>
      <w:r>
        <w:t xml:space="preserve"> </w:t>
      </w:r>
    </w:p>
    <w:p w:rsidR="00BD4979" w:rsidRDefault="00BD4979" w:rsidP="00BD4979">
      <w:pPr>
        <w:pStyle w:val="card"/>
        <w:ind w:left="0"/>
        <w:rPr>
          <w:sz w:val="16"/>
        </w:rPr>
      </w:pPr>
    </w:p>
    <w:p w:rsidR="00BD4979" w:rsidRPr="00983E49" w:rsidRDefault="00BD4979" w:rsidP="00BD4979">
      <w:pPr>
        <w:pStyle w:val="card"/>
        <w:ind w:left="0"/>
      </w:pPr>
      <w:r w:rsidRPr="009169EB">
        <w:rPr>
          <w:sz w:val="16"/>
        </w:rPr>
        <w:t xml:space="preserve">Accordingly, Heidegger understands modern technology above all as a metaphysical   project. </w:t>
      </w:r>
      <w:r w:rsidRPr="00CF5200">
        <w:rPr>
          <w:rStyle w:val="underline"/>
        </w:rPr>
        <w:t>Modern technological devices</w:t>
      </w:r>
      <w:r w:rsidRPr="009169EB">
        <w:rPr>
          <w:sz w:val="16"/>
        </w:rPr>
        <w:t xml:space="preserve">, from the “manual technology and manufacture”   of the industrial age to the revolutions made first by the “engine technology” and then   by what Heidegger (1998h:132–133) calls the ruling determination of modern technology as “cybernetics” (i.e. the rise and irruption of the systems of maximum possible   automation of command), </w:t>
      </w:r>
      <w:r w:rsidRPr="00CF5200">
        <w:rPr>
          <w:rStyle w:val="underline"/>
        </w:rPr>
        <w:t>all manifest a peculiar mode of revealing that is not just total in nature, but an ever-growing imperial drive structured to constantly reach towards   global enlargement and intensificatio</w:t>
      </w:r>
      <w:r w:rsidRPr="00CF5200">
        <w:rPr>
          <w:b/>
          <w:u w:val="single"/>
        </w:rPr>
        <w:t>n</w:t>
      </w:r>
      <w:r w:rsidRPr="009169EB">
        <w:rPr>
          <w:sz w:val="16"/>
        </w:rPr>
        <w:t xml:space="preserve">. Eventually </w:t>
      </w:r>
      <w:r w:rsidRPr="00CF5200">
        <w:rPr>
          <w:rStyle w:val="underline"/>
        </w:rPr>
        <w:t>such technological unfolding leads to</w:t>
      </w:r>
      <w:r w:rsidRPr="009169EB">
        <w:rPr>
          <w:sz w:val="16"/>
        </w:rPr>
        <w:t xml:space="preserve">   a diversity of phenomena, including the worldwide </w:t>
      </w:r>
      <w:r w:rsidRPr="00CF5200">
        <w:rPr>
          <w:rStyle w:val="underline"/>
        </w:rPr>
        <w:t>homogenization of modes of living</w:t>
      </w:r>
      <w:r w:rsidRPr="009169EB">
        <w:rPr>
          <w:sz w:val="16"/>
        </w:rPr>
        <w:t xml:space="preserve">,   the constant mobilization of cultural and economic practices, the global circulation of   information, goods, capital, people, and knowledge, the establishment of </w:t>
      </w:r>
      <w:r w:rsidRPr="00CF5200">
        <w:rPr>
          <w:rStyle w:val="underline"/>
        </w:rPr>
        <w:t>colossal stocks   of energy with massive potentiality of destruction</w:t>
      </w:r>
      <w:r w:rsidRPr="009169EB">
        <w:rPr>
          <w:sz w:val="16"/>
        </w:rPr>
        <w:t xml:space="preserve"> as well (with the weapons of mass   destruction</w:t>
      </w:r>
      <w:r w:rsidRPr="00CF5200">
        <w:rPr>
          <w:rStyle w:val="underline"/>
        </w:rPr>
        <w:t xml:space="preserve">), and the </w:t>
      </w:r>
      <w:proofErr w:type="spellStart"/>
      <w:r w:rsidRPr="00CF5200">
        <w:rPr>
          <w:rStyle w:val="underline"/>
        </w:rPr>
        <w:t>commodification</w:t>
      </w:r>
      <w:proofErr w:type="spellEnd"/>
      <w:r w:rsidRPr="00CF5200">
        <w:rPr>
          <w:rStyle w:val="underline"/>
        </w:rPr>
        <w:t xml:space="preserve"> and </w:t>
      </w:r>
      <w:proofErr w:type="spellStart"/>
      <w:r w:rsidRPr="00CF5200">
        <w:rPr>
          <w:rStyle w:val="underline"/>
        </w:rPr>
        <w:t>productisation</w:t>
      </w:r>
      <w:proofErr w:type="spellEnd"/>
      <w:r w:rsidRPr="00CF5200">
        <w:rPr>
          <w:rStyle w:val="underline"/>
        </w:rPr>
        <w:t xml:space="preserve"> of all aspects of life from   nature</w:t>
      </w:r>
      <w:r w:rsidRPr="009169EB">
        <w:rPr>
          <w:sz w:val="16"/>
        </w:rPr>
        <w:t xml:space="preserve"> to culture, from genetic information </w:t>
      </w:r>
      <w:r w:rsidRPr="00CF5200">
        <w:rPr>
          <w:rStyle w:val="underline"/>
        </w:rPr>
        <w:t>to consumption culture</w:t>
      </w:r>
      <w:r w:rsidRPr="009169EB">
        <w:rPr>
          <w:sz w:val="16"/>
        </w:rPr>
        <w:t xml:space="preserve"> – even a certain   insensibility with regard to tragedies of suffering (for instance through the television   spectacles of war and catastrophe), as </w:t>
      </w:r>
      <w:proofErr w:type="spellStart"/>
      <w:r w:rsidRPr="009169EB">
        <w:rPr>
          <w:sz w:val="16"/>
        </w:rPr>
        <w:t>Haar</w:t>
      </w:r>
      <w:proofErr w:type="spellEnd"/>
      <w:r w:rsidRPr="009169EB">
        <w:rPr>
          <w:sz w:val="16"/>
        </w:rPr>
        <w:t xml:space="preserve"> adds (1993:80; see also Gillespie 1984:128; </w:t>
      </w:r>
      <w:proofErr w:type="spellStart"/>
      <w:r w:rsidRPr="009169EB">
        <w:rPr>
          <w:sz w:val="16"/>
        </w:rPr>
        <w:t>Mugerauer</w:t>
      </w:r>
      <w:proofErr w:type="spellEnd"/>
      <w:r w:rsidRPr="009169EB">
        <w:rPr>
          <w:sz w:val="16"/>
        </w:rPr>
        <w:t xml:space="preserve"> 2008:xv-xviii). In spite of the seemingly diverging characters, the former   phenomena are nothing but epiphenomena of the age defining metaphysical scaffolding of technological revealing; it is the ‘framework’ of calculative drive, the technological revealing of ‘</w:t>
      </w:r>
      <w:proofErr w:type="spellStart"/>
      <w:r w:rsidRPr="009169EB">
        <w:rPr>
          <w:sz w:val="16"/>
        </w:rPr>
        <w:t>enframing</w:t>
      </w:r>
      <w:proofErr w:type="spellEnd"/>
      <w:r w:rsidRPr="009169EB">
        <w:rPr>
          <w:sz w:val="16"/>
        </w:rPr>
        <w:t>’, which allows for multiple set of phenomena to emerge. As   will be later shown in more detail, such sense of unity is first and foremost typical for   a metaphysical mechanism of unfolding operative throughout the 2300 year tradition   of Western thinking, a mechanism still being constitutive for the contemporary technological ‘</w:t>
      </w:r>
      <w:proofErr w:type="spellStart"/>
      <w:r w:rsidRPr="009169EB">
        <w:rPr>
          <w:sz w:val="16"/>
        </w:rPr>
        <w:t>enframing</w:t>
      </w:r>
      <w:proofErr w:type="spellEnd"/>
      <w:r w:rsidRPr="009169EB">
        <w:rPr>
          <w:sz w:val="16"/>
        </w:rPr>
        <w:t>’ (</w:t>
      </w:r>
      <w:proofErr w:type="spellStart"/>
      <w:r w:rsidRPr="009169EB">
        <w:rPr>
          <w:sz w:val="16"/>
        </w:rPr>
        <w:t>Gestell</w:t>
      </w:r>
      <w:proofErr w:type="spellEnd"/>
      <w:r w:rsidRPr="009169EB">
        <w:rPr>
          <w:sz w:val="16"/>
        </w:rPr>
        <w:t>) and self-heightening ‘machination’ (</w:t>
      </w:r>
      <w:proofErr w:type="spellStart"/>
      <w:r w:rsidRPr="009169EB">
        <w:rPr>
          <w:sz w:val="16"/>
        </w:rPr>
        <w:t>Machenschaft</w:t>
      </w:r>
      <w:proofErr w:type="spellEnd"/>
      <w:r w:rsidRPr="009169EB">
        <w:rPr>
          <w:sz w:val="16"/>
        </w:rPr>
        <w:t xml:space="preserve">) of all   things. As a matter of fact, </w:t>
      </w:r>
      <w:r w:rsidRPr="00CF5200">
        <w:rPr>
          <w:rStyle w:val="underline"/>
        </w:rPr>
        <w:t>it is the planetary outcome of such a technological mode of   unfolding, which</w:t>
      </w:r>
      <w:r w:rsidRPr="009169EB">
        <w:rPr>
          <w:sz w:val="16"/>
        </w:rPr>
        <w:t xml:space="preserve"> according to Peter </w:t>
      </w:r>
      <w:proofErr w:type="spellStart"/>
      <w:r w:rsidRPr="009169EB">
        <w:rPr>
          <w:sz w:val="16"/>
        </w:rPr>
        <w:t>Sloterdijk</w:t>
      </w:r>
      <w:proofErr w:type="spellEnd"/>
      <w:r w:rsidRPr="009169EB">
        <w:rPr>
          <w:sz w:val="16"/>
        </w:rPr>
        <w:t xml:space="preserve"> (2009) was first initiated and </w:t>
      </w:r>
      <w:r w:rsidRPr="00CF5200">
        <w:rPr>
          <w:rStyle w:val="underline"/>
        </w:rPr>
        <w:t>started as   a ‘mathematical globalization’</w:t>
      </w:r>
      <w:r w:rsidRPr="009169EB">
        <w:rPr>
          <w:sz w:val="16"/>
        </w:rPr>
        <w:t xml:space="preserve"> – as a project that in </w:t>
      </w:r>
      <w:proofErr w:type="spellStart"/>
      <w:r w:rsidRPr="009169EB">
        <w:rPr>
          <w:sz w:val="16"/>
        </w:rPr>
        <w:t>Heideggerean</w:t>
      </w:r>
      <w:proofErr w:type="spellEnd"/>
      <w:r w:rsidRPr="009169EB">
        <w:rPr>
          <w:sz w:val="16"/>
        </w:rPr>
        <w:t xml:space="preserve"> reading was boosted   into its technological form by early modern philosophers and mathematical physicists   – </w:t>
      </w:r>
      <w:r w:rsidRPr="00CF5200">
        <w:rPr>
          <w:rStyle w:val="underline"/>
        </w:rPr>
        <w:t xml:space="preserve">further proceeding as a ‘terrestrial globalization’, finally leading to an age of ‘planetary globe’, which eventually turned the earth into a mere planet under totally penetrable networks of orderings </w:t>
      </w:r>
      <w:r w:rsidRPr="009169EB">
        <w:rPr>
          <w:sz w:val="16"/>
        </w:rPr>
        <w:t xml:space="preserve">(Thrift 2008:234–235; Morin 2009; See also Heidegger   1998h:133; </w:t>
      </w:r>
      <w:proofErr w:type="spellStart"/>
      <w:r w:rsidRPr="009169EB">
        <w:rPr>
          <w:sz w:val="16"/>
        </w:rPr>
        <w:t>Dallmayr</w:t>
      </w:r>
      <w:proofErr w:type="spellEnd"/>
      <w:r w:rsidRPr="009169EB">
        <w:rPr>
          <w:sz w:val="16"/>
        </w:rPr>
        <w:t xml:space="preserve"> 2005:44; </w:t>
      </w:r>
      <w:proofErr w:type="spellStart"/>
      <w:r w:rsidRPr="009169EB">
        <w:rPr>
          <w:sz w:val="16"/>
        </w:rPr>
        <w:t>Radloff</w:t>
      </w:r>
      <w:proofErr w:type="spellEnd"/>
      <w:r w:rsidRPr="009169EB">
        <w:rPr>
          <w:sz w:val="16"/>
        </w:rPr>
        <w:t xml:space="preserve"> 2007b:36–48). As the thesis will show, the   contemporary planetary unfolding was first initiated by the latent ground of thought   behind the metaphysical formulations of early Greek philosophers, further boosted by   the mathematical developments of early modern thinkers, finally coming forth as cybernetic systems of ordering cast upon the planet. </w:t>
      </w:r>
      <w:r w:rsidRPr="00CF5200">
        <w:rPr>
          <w:rStyle w:val="underline"/>
        </w:rPr>
        <w:t xml:space="preserve">In such a planet, conceived as a mass   of matter wandering in empty universe, everything is called to be useable, penetrable, </w:t>
      </w:r>
      <w:proofErr w:type="spellStart"/>
      <w:r w:rsidRPr="00CF5200">
        <w:rPr>
          <w:rStyle w:val="underline"/>
        </w:rPr>
        <w:t>mouldable</w:t>
      </w:r>
      <w:proofErr w:type="spellEnd"/>
      <w:r w:rsidRPr="00CF5200">
        <w:rPr>
          <w:rStyle w:val="underline"/>
        </w:rPr>
        <w:t>, ‘decodable</w:t>
      </w:r>
      <w:r w:rsidRPr="009169EB">
        <w:rPr>
          <w:sz w:val="16"/>
        </w:rPr>
        <w:t xml:space="preserve">’ and mobile. </w:t>
      </w:r>
    </w:p>
    <w:p w:rsidR="00BD4979" w:rsidRDefault="00BD4979" w:rsidP="00BD4979"/>
    <w:p w:rsidR="00BD4979" w:rsidRDefault="00BD4979" w:rsidP="00BD4979">
      <w:pPr>
        <w:rPr>
          <w:b/>
        </w:rPr>
      </w:pPr>
    </w:p>
    <w:p w:rsidR="00BD4979" w:rsidRDefault="00BD4979" w:rsidP="00BD4979">
      <w:pPr>
        <w:rPr>
          <w:b/>
        </w:rPr>
      </w:pPr>
      <w:r>
        <w:rPr>
          <w:b/>
        </w:rPr>
        <w:t>Our alternative is to preserve distance – rather than map and develop the natural world humans ought to maintain distance from the natural world to prevent technological thinking.</w:t>
      </w:r>
    </w:p>
    <w:p w:rsidR="00BD4979" w:rsidRDefault="00BD4979" w:rsidP="00BD4979">
      <w:pPr>
        <w:rPr>
          <w:b/>
        </w:rPr>
      </w:pPr>
    </w:p>
    <w:p w:rsidR="00BD4979" w:rsidRPr="00A24FD2" w:rsidRDefault="00BD4979" w:rsidP="00BD4979">
      <w:pPr>
        <w:rPr>
          <w:rStyle w:val="underline"/>
          <w:rFonts w:ascii="Times" w:hAnsi="Times"/>
          <w:b w:val="0"/>
        </w:rPr>
      </w:pPr>
      <w:r w:rsidRPr="00112A36">
        <w:rPr>
          <w:rStyle w:val="cite"/>
          <w:rFonts w:eastAsiaTheme="majorEastAsia"/>
        </w:rPr>
        <w:t xml:space="preserve">Harman in 09 </w:t>
      </w:r>
      <w:r w:rsidRPr="00112A36">
        <w:t>(Graham, Professor of Philos</w:t>
      </w:r>
      <w:r>
        <w:t>o</w:t>
      </w:r>
      <w:r w:rsidRPr="00112A36">
        <w:t xml:space="preserve">phy @ American University in Cairo, “Cambridge Journal of Economics”, 2009, Vol. 34(1), </w:t>
      </w:r>
      <w:r w:rsidRPr="00A24FD2">
        <w:rPr>
          <w:u w:val="single"/>
        </w:rPr>
        <w:t>Technology, objects and things in Heidegger</w:t>
      </w:r>
      <w:r>
        <w:t xml:space="preserve"> </w:t>
      </w:r>
      <w:r w:rsidRPr="00112A36">
        <w:t xml:space="preserve">p.17-25) </w:t>
      </w:r>
    </w:p>
    <w:p w:rsidR="00BD4979" w:rsidRDefault="00BD4979" w:rsidP="00BD4979">
      <w:pPr>
        <w:pStyle w:val="card"/>
        <w:ind w:left="0"/>
        <w:rPr>
          <w:sz w:val="16"/>
        </w:rPr>
      </w:pPr>
    </w:p>
    <w:p w:rsidR="00BD4979" w:rsidRDefault="00BD4979" w:rsidP="00BD4979">
      <w:pPr>
        <w:pStyle w:val="card"/>
        <w:ind w:left="0"/>
      </w:pPr>
      <w:r w:rsidRPr="004A6281">
        <w:rPr>
          <w:sz w:val="16"/>
        </w:rPr>
        <w:t xml:space="preserve"> ‘All </w:t>
      </w:r>
      <w:r w:rsidRPr="00112A36">
        <w:rPr>
          <w:rStyle w:val="underline"/>
        </w:rPr>
        <w:t>distances in</w:t>
      </w:r>
      <w:r w:rsidRPr="004A6281">
        <w:rPr>
          <w:sz w:val="16"/>
        </w:rPr>
        <w:t xml:space="preserve"> time and </w:t>
      </w:r>
      <w:r w:rsidRPr="00112A36">
        <w:rPr>
          <w:rStyle w:val="underline"/>
        </w:rPr>
        <w:t>space are shriveling’</w:t>
      </w:r>
      <w:r w:rsidRPr="004A6281">
        <w:rPr>
          <w:sz w:val="16"/>
        </w:rPr>
        <w:t xml:space="preserve"> (Heidegger, 1994, p. 5).4 </w:t>
      </w:r>
      <w:proofErr w:type="gramStart"/>
      <w:r w:rsidRPr="004A6281">
        <w:rPr>
          <w:sz w:val="16"/>
        </w:rPr>
        <w:t>So</w:t>
      </w:r>
      <w:proofErr w:type="gramEnd"/>
      <w:r w:rsidRPr="004A6281">
        <w:rPr>
          <w:sz w:val="16"/>
        </w:rPr>
        <w:t xml:space="preserve"> go the opening words of Heidegger's 1949 Bremen lectures. Physical distance is dissolved by aircraft. The radio makes information instantly available that once went unknown. The formerly slow and mysterious growth of plants is laid bare through stop-action photography. But Heidegger is unimpressed by these technological gimmicks: </w:t>
      </w:r>
      <w:r w:rsidRPr="00112A36">
        <w:rPr>
          <w:rStyle w:val="underline"/>
        </w:rPr>
        <w:t>‘the hasty removal of all distances brings no nearness; for nearness does not consist in a small amount of distance’</w:t>
      </w:r>
      <w:r w:rsidRPr="004A6281">
        <w:rPr>
          <w:sz w:val="16"/>
        </w:rPr>
        <w:t xml:space="preserve"> (Heidegger, 1994, p. 5). Or even more memorably: ‘Small distance is not already nearness. Great distance is not yet farness’ (Heidegger, 1994, p. 5). None of this should come as a surprise to readers of Being and Time, where Heidegger observed that the eyeglasses on my face are further than the acquaintance I see approaching on the street, since the glasses are usually ignored as long as they are clean and in good working order. </w:t>
      </w:r>
      <w:r w:rsidRPr="00112A36">
        <w:rPr>
          <w:rStyle w:val="underline"/>
        </w:rPr>
        <w:t>Distance is not a discrete physical span, but refers primarily to distance and nearness for human concern.</w:t>
      </w:r>
      <w:r w:rsidRPr="004A6281">
        <w:rPr>
          <w:sz w:val="16"/>
        </w:rPr>
        <w:t xml:space="preserve"> Yet even nearness to human concern is not ‘true’ nearness: for Heidegger, a stop-action film gives us no true nearness to the growth of plants. </w:t>
      </w:r>
      <w:r w:rsidRPr="00112A36">
        <w:rPr>
          <w:rStyle w:val="underline"/>
        </w:rPr>
        <w:t xml:space="preserve">If we call something ‘near’ when it is a small physical distance away, or </w:t>
      </w:r>
      <w:r w:rsidRPr="004A6281">
        <w:rPr>
          <w:sz w:val="16"/>
        </w:rPr>
        <w:t xml:space="preserve">instead call it ‘near’ </w:t>
      </w:r>
      <w:r w:rsidRPr="00112A36">
        <w:rPr>
          <w:rStyle w:val="underline"/>
        </w:rPr>
        <w:t>because it is an immediate object of our concern</w:t>
      </w:r>
      <w:r w:rsidRPr="004A6281">
        <w:rPr>
          <w:sz w:val="16"/>
        </w:rPr>
        <w:t xml:space="preserve">, in both cases we make the same mistake: </w:t>
      </w:r>
      <w:r w:rsidRPr="00112A36">
        <w:rPr>
          <w:rStyle w:val="underline"/>
        </w:rPr>
        <w:t>we reduce the thing to its presence-at-hand.</w:t>
      </w:r>
      <w:r w:rsidRPr="004A6281">
        <w:rPr>
          <w:sz w:val="16"/>
        </w:rPr>
        <w:t xml:space="preserve"> Though the phrase ‘presence-at-hand’ was no longer used in 1949, it is still what Heidegger means. </w:t>
      </w:r>
      <w:r w:rsidRPr="00112A36">
        <w:rPr>
          <w:rStyle w:val="underline"/>
        </w:rPr>
        <w:t>True nearness to the thing comes not from making it as close as possible in physical or mental terms.</w:t>
      </w:r>
      <w:r w:rsidRPr="004A6281">
        <w:rPr>
          <w:sz w:val="16"/>
        </w:rPr>
        <w:t xml:space="preserve"> Instead, </w:t>
      </w:r>
      <w:r w:rsidRPr="00112A36">
        <w:rPr>
          <w:rStyle w:val="underline"/>
        </w:rPr>
        <w:t>true nearness requires distance</w:t>
      </w:r>
      <w:r w:rsidRPr="004A6281">
        <w:rPr>
          <w:sz w:val="16"/>
        </w:rPr>
        <w:t xml:space="preserve">. True nearness and true distance are one and the same. </w:t>
      </w:r>
      <w:r w:rsidRPr="00112A36">
        <w:rPr>
          <w:rStyle w:val="underline"/>
        </w:rPr>
        <w:t>The inability to let anything be distant from us is what Heidegger calls the ‘</w:t>
      </w:r>
      <w:proofErr w:type="spellStart"/>
      <w:r w:rsidRPr="00112A36">
        <w:rPr>
          <w:rStyle w:val="underline"/>
        </w:rPr>
        <w:t>distanceless</w:t>
      </w:r>
      <w:proofErr w:type="spellEnd"/>
      <w:r w:rsidRPr="00112A36">
        <w:rPr>
          <w:rStyle w:val="underline"/>
        </w:rPr>
        <w:t>’</w:t>
      </w:r>
      <w:r w:rsidRPr="004A6281">
        <w:rPr>
          <w:sz w:val="16"/>
        </w:rPr>
        <w:t xml:space="preserve">, or das </w:t>
      </w:r>
      <w:proofErr w:type="spellStart"/>
      <w:r w:rsidRPr="004A6281">
        <w:rPr>
          <w:sz w:val="16"/>
        </w:rPr>
        <w:t>Abstandlose</w:t>
      </w:r>
      <w:proofErr w:type="spellEnd"/>
      <w:r w:rsidRPr="004A6281">
        <w:rPr>
          <w:sz w:val="16"/>
        </w:rPr>
        <w:t xml:space="preserve">. </w:t>
      </w:r>
      <w:proofErr w:type="gramStart"/>
      <w:r w:rsidRPr="004A6281">
        <w:rPr>
          <w:sz w:val="16"/>
        </w:rPr>
        <w:t>‘</w:t>
      </w:r>
      <w:r w:rsidRPr="00112A36">
        <w:rPr>
          <w:rStyle w:val="underline"/>
        </w:rPr>
        <w:t>Everything dissolves together into a uniform lack of distance’</w:t>
      </w:r>
      <w:r w:rsidRPr="004A6281">
        <w:rPr>
          <w:sz w:val="16"/>
        </w:rPr>
        <w:t xml:space="preserve"> (Heidegger, 1994, p. 6).</w:t>
      </w:r>
      <w:proofErr w:type="gramEnd"/>
      <w:r w:rsidRPr="004A6281">
        <w:rPr>
          <w:sz w:val="16"/>
        </w:rPr>
        <w:t xml:space="preserve"> And this leads to one of Heidegger's major technical terms pertaining to technology: ‘</w:t>
      </w:r>
      <w:r w:rsidRPr="00112A36">
        <w:rPr>
          <w:rStyle w:val="underline"/>
        </w:rPr>
        <w:t xml:space="preserve">The </w:t>
      </w:r>
      <w:proofErr w:type="spellStart"/>
      <w:r w:rsidRPr="00112A36">
        <w:rPr>
          <w:rStyle w:val="underline"/>
        </w:rPr>
        <w:t>distanceless</w:t>
      </w:r>
      <w:proofErr w:type="spellEnd"/>
      <w:r w:rsidRPr="00112A36">
        <w:rPr>
          <w:rStyle w:val="underline"/>
        </w:rPr>
        <w:t xml:space="preserve"> is never without a stance</w:t>
      </w:r>
      <w:r w:rsidRPr="004A6281">
        <w:rPr>
          <w:sz w:val="16"/>
        </w:rPr>
        <w:t xml:space="preserve"> [Stand]. </w:t>
      </w:r>
      <w:r w:rsidRPr="00112A36">
        <w:rPr>
          <w:rStyle w:val="underline"/>
        </w:rPr>
        <w:t>It stands, insofar as everything present is standing reserve</w:t>
      </w:r>
      <w:r w:rsidRPr="004A6281">
        <w:rPr>
          <w:sz w:val="16"/>
        </w:rPr>
        <w:t xml:space="preserve"> [</w:t>
      </w:r>
      <w:proofErr w:type="spellStart"/>
      <w:r w:rsidRPr="004A6281">
        <w:rPr>
          <w:sz w:val="16"/>
        </w:rPr>
        <w:t>Bestand</w:t>
      </w:r>
      <w:proofErr w:type="spellEnd"/>
      <w:r w:rsidRPr="004A6281">
        <w:rPr>
          <w:sz w:val="16"/>
        </w:rPr>
        <w:t xml:space="preserve">]’ (Heidegger, 1994, pp. 25–6). </w:t>
      </w:r>
      <w:r w:rsidRPr="00112A36">
        <w:rPr>
          <w:rStyle w:val="underline"/>
        </w:rPr>
        <w:t>This ‘standing reserve’ is without distance, without true nearness, and is ontologically identical with what was earlier called presence-at-hand.</w:t>
      </w:r>
      <w:r w:rsidRPr="004A6281">
        <w:rPr>
          <w:sz w:val="16"/>
        </w:rPr>
        <w:t xml:space="preserve"> </w:t>
      </w:r>
      <w:r w:rsidRPr="00112A36">
        <w:rPr>
          <w:rStyle w:val="underline"/>
        </w:rPr>
        <w:t xml:space="preserve">It may be a more politically sinister form of such presence than most, but it should be remembered that </w:t>
      </w:r>
      <w:r w:rsidRPr="00112A36">
        <w:rPr>
          <w:rStyle w:val="underline"/>
        </w:rPr>
        <w:lastRenderedPageBreak/>
        <w:t>‘technology’ for Heidegger is already present in human history</w:t>
      </w:r>
      <w:r w:rsidRPr="004A6281">
        <w:rPr>
          <w:sz w:val="16"/>
        </w:rPr>
        <w:t xml:space="preserve"> long before steamships and computers appear. </w:t>
      </w:r>
      <w:r w:rsidRPr="00112A36">
        <w:rPr>
          <w:rStyle w:val="underline"/>
        </w:rPr>
        <w:t xml:space="preserve">All science is ruled in advance by technology—a forgetting of the </w:t>
      </w:r>
      <w:proofErr w:type="spellStart"/>
      <w:r w:rsidRPr="00112A36">
        <w:rPr>
          <w:rStyle w:val="underline"/>
        </w:rPr>
        <w:t>hiddenness</w:t>
      </w:r>
      <w:proofErr w:type="spellEnd"/>
      <w:r w:rsidRPr="00112A36">
        <w:rPr>
          <w:rStyle w:val="underline"/>
        </w:rPr>
        <w:t xml:space="preserve"> of being and a reduction of things to their presence or outward look</w:t>
      </w:r>
      <w:r w:rsidRPr="004A6281">
        <w:rPr>
          <w:sz w:val="16"/>
        </w:rPr>
        <w:t xml:space="preserve">. Insofar as being itself must be manifested in some form of oversimplified presence, it is even the case that being itself can be held responsible for the era of technology. </w:t>
      </w:r>
      <w:r w:rsidRPr="00112A36">
        <w:rPr>
          <w:rStyle w:val="underline"/>
        </w:rPr>
        <w:t>Technology turns everything into an accessible surface, devoid of distance.</w:t>
      </w:r>
      <w:r w:rsidRPr="004A6281">
        <w:rPr>
          <w:sz w:val="16"/>
        </w:rPr>
        <w:t xml:space="preserve"> At times Heidegger also shows the disturbing tendency to treat all technology as the same. This can be seen in his claim that the explosion of the atomic bomb at Hiroshima four years earlier is not so important, since the real disaster happened long ago when being was forgotten in </w:t>
      </w:r>
      <w:proofErr w:type="spellStart"/>
      <w:r w:rsidRPr="004A6281">
        <w:rPr>
          <w:sz w:val="16"/>
        </w:rPr>
        <w:t>favour</w:t>
      </w:r>
      <w:proofErr w:type="spellEnd"/>
      <w:r w:rsidRPr="004A6281">
        <w:rPr>
          <w:sz w:val="16"/>
        </w:rPr>
        <w:t xml:space="preserve"> of presence (Heidegger, 1994, p. 6). Or, even more controversially: ‘Agriculture is now a motorized nourishment industry, essentially the same as the fabrication of corpses in gas chambers and extermination camps, the same as the blockade and starvation of nations, the same as the fabrication of hydrogen bombs’ (Heidegger, 1994, p. 27). In this way, all objects are reduced to a single mournful feature: their superficiality in comparison with the withdrawn depth of being</w:t>
      </w:r>
    </w:p>
    <w:p w:rsidR="00BD4979" w:rsidRPr="00BD4979" w:rsidRDefault="00BD4979" w:rsidP="00BD4979"/>
    <w:p w:rsidR="001103C4" w:rsidRPr="001103C4" w:rsidRDefault="001103C4" w:rsidP="001103C4"/>
    <w:p w:rsidR="00BD4979" w:rsidRDefault="00BD4979" w:rsidP="00BD4979">
      <w:pPr>
        <w:pStyle w:val="Heading1"/>
      </w:pPr>
      <w:r>
        <w:lastRenderedPageBreak/>
        <w:t>Links</w:t>
      </w:r>
    </w:p>
    <w:p w:rsidR="00BD4979" w:rsidRDefault="00BD4979" w:rsidP="00BD4979"/>
    <w:p w:rsidR="00BD4979" w:rsidRPr="00BD4979" w:rsidRDefault="00BD4979" w:rsidP="00BD4979">
      <w:pPr>
        <w:pStyle w:val="Heading2"/>
      </w:pPr>
      <w:r>
        <w:lastRenderedPageBreak/>
        <w:t>Exploration</w:t>
      </w:r>
    </w:p>
    <w:p w:rsidR="00BD4979" w:rsidRDefault="00BD4979" w:rsidP="00BD4979"/>
    <w:p w:rsidR="00BD4979" w:rsidRPr="00A17E03" w:rsidRDefault="00BD4979" w:rsidP="00BD4979">
      <w:pPr>
        <w:rPr>
          <w:b/>
        </w:rPr>
      </w:pPr>
      <w:r>
        <w:rPr>
          <w:b/>
        </w:rPr>
        <w:t>Exploration and development</w:t>
      </w:r>
      <w:r w:rsidRPr="00A17E03">
        <w:rPr>
          <w:b/>
        </w:rPr>
        <w:t xml:space="preserve"> is a call to the Puritan Jeremiad, to make clean the unkempt world around us. The </w:t>
      </w:r>
      <w:r>
        <w:rPr>
          <w:b/>
        </w:rPr>
        <w:t>Ocean becomes the rallying point for the redemption of the American Identity</w:t>
      </w:r>
    </w:p>
    <w:p w:rsidR="00BD4979" w:rsidRPr="00A17E03" w:rsidRDefault="00BD4979" w:rsidP="00BD4979"/>
    <w:p w:rsidR="00BD4979" w:rsidRPr="00A17E03" w:rsidRDefault="00BD4979" w:rsidP="00BD4979">
      <w:proofErr w:type="spellStart"/>
      <w:r w:rsidRPr="00A17E03">
        <w:rPr>
          <w:b/>
          <w:sz w:val="24"/>
        </w:rPr>
        <w:t>Spanos</w:t>
      </w:r>
      <w:proofErr w:type="spellEnd"/>
      <w:r w:rsidRPr="00A17E03">
        <w:rPr>
          <w:b/>
          <w:sz w:val="24"/>
        </w:rPr>
        <w:t xml:space="preserve"> 08 </w:t>
      </w:r>
      <w:r w:rsidRPr="00A17E03">
        <w:t xml:space="preserve">[William </w:t>
      </w:r>
      <w:proofErr w:type="spellStart"/>
      <w:r w:rsidRPr="00A17E03">
        <w:t>Spanos</w:t>
      </w:r>
      <w:proofErr w:type="spellEnd"/>
      <w:r w:rsidRPr="00A17E03">
        <w:t xml:space="preserve">, American </w:t>
      </w:r>
      <w:proofErr w:type="spellStart"/>
      <w:r w:rsidRPr="00A17E03">
        <w:t>Exceptionalism</w:t>
      </w:r>
      <w:proofErr w:type="spellEnd"/>
      <w:r w:rsidRPr="00A17E03">
        <w:t xml:space="preserve"> in the Age of Globalization: The Specter of Vietnam, pg. 207-209]</w:t>
      </w:r>
    </w:p>
    <w:p w:rsidR="00BD4979" w:rsidRPr="00A17E03" w:rsidRDefault="00BD4979" w:rsidP="00BD4979"/>
    <w:p w:rsidR="00BD4979" w:rsidRPr="00A17E03" w:rsidRDefault="00BD4979" w:rsidP="00BD4979">
      <w:pPr>
        <w:ind w:right="288"/>
      </w:pPr>
      <w:r w:rsidRPr="00A17E03">
        <w:rPr>
          <w:sz w:val="16"/>
          <w:szCs w:val="16"/>
        </w:rPr>
        <w:t xml:space="preserve">Daniel Webster’s Bunker Hill orations are, of course, an entirely different genre from Parkman’s histories, and their </w:t>
      </w:r>
      <w:proofErr w:type="spellStart"/>
      <w:r w:rsidRPr="00A17E03">
        <w:rPr>
          <w:sz w:val="16"/>
          <w:szCs w:val="16"/>
        </w:rPr>
        <w:t>mise</w:t>
      </w:r>
      <w:proofErr w:type="spellEnd"/>
      <w:r w:rsidRPr="00A17E03">
        <w:rPr>
          <w:sz w:val="16"/>
          <w:szCs w:val="16"/>
        </w:rPr>
        <w:t xml:space="preserve">-en-scène—the Battle of Bunker Hill and the American Revolution in general—distant from the historian’s.16 But his historical perspective is the same, a sameness that testifies to this textual attitude’s pervasiveness and its deeply </w:t>
      </w:r>
      <w:proofErr w:type="spellStart"/>
      <w:r w:rsidRPr="00A17E03">
        <w:rPr>
          <w:sz w:val="16"/>
          <w:szCs w:val="16"/>
        </w:rPr>
        <w:t>backgrounded</w:t>
      </w:r>
      <w:proofErr w:type="spellEnd"/>
      <w:r w:rsidRPr="00A17E03">
        <w:rPr>
          <w:sz w:val="16"/>
          <w:szCs w:val="16"/>
        </w:rPr>
        <w:t xml:space="preserve"> genealogy. Like Parkman’s, it is</w:t>
      </w:r>
      <w:r w:rsidRPr="00A17E03">
        <w:t xml:space="preserve"> </w:t>
      </w:r>
      <w:r w:rsidRPr="00A17E03">
        <w:rPr>
          <w:u w:val="single"/>
        </w:rPr>
        <w:t xml:space="preserve">an American </w:t>
      </w:r>
      <w:proofErr w:type="spellStart"/>
      <w:r w:rsidRPr="00A17E03">
        <w:rPr>
          <w:u w:val="single"/>
        </w:rPr>
        <w:t>exceptionalist</w:t>
      </w:r>
      <w:proofErr w:type="spellEnd"/>
      <w:r w:rsidRPr="00A17E03">
        <w:rPr>
          <w:u w:val="single"/>
        </w:rPr>
        <w:t xml:space="preserve"> problematic</w:t>
      </w:r>
      <w:r w:rsidRPr="00A17E03">
        <w:t xml:space="preserve"> determined by his New England heritage </w:t>
      </w:r>
      <w:r w:rsidRPr="00A17E03">
        <w:rPr>
          <w:u w:val="single"/>
        </w:rPr>
        <w:t>and takes the rhetorical form of the jeremiad</w:t>
      </w:r>
      <w:r w:rsidRPr="00A17E03">
        <w:t xml:space="preserve">. If there is a difference, </w:t>
      </w:r>
      <w:r w:rsidRPr="00A17E03">
        <w:rPr>
          <w:u w:val="single"/>
        </w:rPr>
        <w:t>it lies in</w:t>
      </w:r>
      <w:r w:rsidRPr="00A17E03">
        <w:t xml:space="preserve"> Webster’s more immediate relationship to his </w:t>
      </w:r>
      <w:r w:rsidRPr="00A17E03">
        <w:rPr>
          <w:u w:val="single"/>
        </w:rPr>
        <w:t>Puritan roots</w:t>
      </w:r>
      <w:r w:rsidRPr="00A17E03">
        <w:t xml:space="preserve"> </w:t>
      </w:r>
      <w:r w:rsidRPr="00A17E03">
        <w:rPr>
          <w:sz w:val="16"/>
          <w:szCs w:val="16"/>
        </w:rPr>
        <w:t xml:space="preserve">and to the jeremiad than Parkman’s. But to identify Webster’s problematic with American </w:t>
      </w:r>
      <w:proofErr w:type="spellStart"/>
      <w:r w:rsidRPr="00A17E03">
        <w:rPr>
          <w:sz w:val="16"/>
          <w:szCs w:val="16"/>
        </w:rPr>
        <w:t>exceptionalism</w:t>
      </w:r>
      <w:proofErr w:type="spellEnd"/>
      <w:r w:rsidRPr="00A17E03">
        <w:rPr>
          <w:sz w:val="16"/>
          <w:szCs w:val="16"/>
        </w:rPr>
        <w:t xml:space="preserve"> and its form of articulation with the jeremiad as such is inadequate. No less than his Puritan predecessors (e.g., John </w:t>
      </w:r>
      <w:proofErr w:type="spellStart"/>
      <w:r w:rsidRPr="00A17E03">
        <w:rPr>
          <w:sz w:val="16"/>
          <w:szCs w:val="16"/>
        </w:rPr>
        <w:t>Danforth</w:t>
      </w:r>
      <w:proofErr w:type="spellEnd"/>
      <w:r w:rsidRPr="00A17E03">
        <w:rPr>
          <w:sz w:val="16"/>
          <w:szCs w:val="16"/>
        </w:rPr>
        <w:t xml:space="preserve"> and Increase and Cotton Mather) and, Cooper and Parkman, what is at stake for Webster at each of the occasions of his Bunker Hill orations is the perennial New World/ Old World opposition, the anxiety that the New World is becoming old (effete and/or dispersed) like Europe, </w:t>
      </w:r>
      <w:r w:rsidRPr="00A17E03">
        <w:rPr>
          <w:u w:val="single"/>
        </w:rPr>
        <w:t>and the need to identity a threat to the well-being of the covenanted nation that would both recuperate the failing consensus and renew the American peoples’ productive energy.</w:t>
      </w:r>
      <w:r w:rsidRPr="00A17E03">
        <w:t xml:space="preserve"> </w:t>
      </w:r>
      <w:r w:rsidRPr="00A17E03">
        <w:rPr>
          <w:sz w:val="16"/>
          <w:szCs w:val="16"/>
        </w:rPr>
        <w:t>I quote from the representative last paragraph of the first of these commemorating orations, which Webster delivered at the laying of the cornerstone of the Bunker Hill Monument at the site of the battle on June 17, 1825, its fiftieth anniversary. After identifying himself and his audience as the belated filial offspring of those Puritan founders</w:t>
      </w:r>
      <w:r w:rsidRPr="00A17E03">
        <w:rPr>
          <w:u w:val="single"/>
        </w:rPr>
        <w:t>, whose “patience and fortitude” and “daring enterprise” had “set the world an example of founding civil institutions on the great and united principles of human freedom and human knowledge</w:t>
      </w:r>
      <w:r w:rsidRPr="00A17E03">
        <w:t xml:space="preserve"> </w:t>
      </w:r>
      <w:r w:rsidRPr="00A17E03">
        <w:rPr>
          <w:sz w:val="16"/>
          <w:szCs w:val="16"/>
        </w:rPr>
        <w:t xml:space="preserve">(the echo of Winthrop’s sermon on board </w:t>
      </w:r>
      <w:r w:rsidRPr="00A17E03">
        <w:rPr>
          <w:i/>
          <w:iCs/>
          <w:sz w:val="16"/>
          <w:szCs w:val="16"/>
        </w:rPr>
        <w:t xml:space="preserve">The </w:t>
      </w:r>
      <w:proofErr w:type="spellStart"/>
      <w:r w:rsidRPr="00A17E03">
        <w:rPr>
          <w:i/>
          <w:iCs/>
          <w:sz w:val="16"/>
          <w:szCs w:val="16"/>
        </w:rPr>
        <w:t>Arabella</w:t>
      </w:r>
      <w:proofErr w:type="spellEnd"/>
      <w:r w:rsidRPr="00A17E03">
        <w:rPr>
          <w:i/>
          <w:iCs/>
          <w:sz w:val="16"/>
          <w:szCs w:val="16"/>
        </w:rPr>
        <w:t xml:space="preserve"> </w:t>
      </w:r>
      <w:r w:rsidRPr="00A17E03">
        <w:rPr>
          <w:sz w:val="16"/>
          <w:szCs w:val="16"/>
        </w:rPr>
        <w:t>is distinct),”17 and, more immediately, of the great pioneers of the American Revolution who died at Bunker Hill in their behalf, and the ground on which they stand to commemorate them, the site of “the sepulchers of our fathers,” Webster concludes: And let the sacred obligations which have devolved on this generation, and on us, sink deep into our hearts.</w:t>
      </w:r>
      <w:r w:rsidRPr="00A17E03">
        <w:t xml:space="preserve"> </w:t>
      </w:r>
      <w:r w:rsidRPr="00A17E03">
        <w:rPr>
          <w:u w:val="single"/>
        </w:rPr>
        <w:t>Those who established our liberty and our government are daily dropping from among us. The great trust now descends to new hands. Let us apply ourselves to that which is presented to us, as our appropriate object. We can win no laurels in a war for independence. Earlier and worthier hands have gathered them all.</w:t>
      </w:r>
      <w:r w:rsidRPr="00A17E03">
        <w:t xml:space="preserve"> Nor are there places for us by the side of Solon, and Alfred, and other founders of states. Our fathers have filled them. </w:t>
      </w:r>
      <w:r w:rsidRPr="00A17E03">
        <w:rPr>
          <w:u w:val="single"/>
        </w:rPr>
        <w:t xml:space="preserve">But there remains to us a great duty of </w:t>
      </w:r>
      <w:proofErr w:type="spellStart"/>
      <w:r w:rsidRPr="00A17E03">
        <w:rPr>
          <w:u w:val="single"/>
        </w:rPr>
        <w:t>defence</w:t>
      </w:r>
      <w:proofErr w:type="spellEnd"/>
      <w:r w:rsidRPr="00A17E03">
        <w:rPr>
          <w:u w:val="single"/>
        </w:rPr>
        <w:t xml:space="preserve"> and preservation, and there is opened to us, also, a noble pursuit, to which the spirit of the times strongly invites us. Our proper business is improvement. Let our age be the age of improvement. In a day of peace, let us advance the arts of peace and the works of peace. Let us develop the resources of our land, call forth its powers, build up its institutions, promote all its great interests, and see whether we also, in our day and generation, may not perform something worthy to be remembered. Let us cultivate a true spirit of union and harmony. In pursuing the great objects which our condition points out to us, let us act under a settled conviction, and </w:t>
      </w:r>
      <w:proofErr w:type="gramStart"/>
      <w:r w:rsidRPr="00A17E03">
        <w:rPr>
          <w:u w:val="single"/>
        </w:rPr>
        <w:t>an</w:t>
      </w:r>
      <w:proofErr w:type="gramEnd"/>
      <w:r w:rsidRPr="00A17E03">
        <w:rPr>
          <w:u w:val="single"/>
        </w:rPr>
        <w:t xml:space="preserve"> habitual feeling, that these twenty-four States are one country</w:t>
      </w:r>
      <w:r w:rsidRPr="00A17E03">
        <w:t xml:space="preserve">. </w:t>
      </w:r>
      <w:r w:rsidRPr="00A17E03">
        <w:rPr>
          <w:u w:val="single"/>
        </w:rPr>
        <w:t>Let our conceptions be enlarged to the circle of our duties.</w:t>
      </w:r>
      <w:r w:rsidRPr="00A17E03">
        <w:t xml:space="preserve"> </w:t>
      </w:r>
      <w:r w:rsidRPr="00A17E03">
        <w:rPr>
          <w:u w:val="single"/>
        </w:rPr>
        <w:t>Let us extend our ideas over the whole of the vast field in which we are called to act. Let our object be, OUR COUNTRY, OUR WHOLE COUNTRY, AND NOTHING BUT OUR COUNTRY.</w:t>
      </w:r>
      <w:r w:rsidRPr="00A17E03">
        <w:t xml:space="preserve"> </w:t>
      </w:r>
      <w:r w:rsidRPr="00A17E03">
        <w:rPr>
          <w:u w:val="single"/>
        </w:rPr>
        <w:t>And, by the blessing of God, may that country itself become a vast and splendid monument, not of oppression and terror, but of Wisdom, of Peace, and of Liberty, upon which the world may gaze with admiration for ever!</w:t>
      </w:r>
      <w:r w:rsidRPr="00A17E03">
        <w:t xml:space="preserve"> (</w:t>
      </w:r>
      <w:r w:rsidRPr="00A17E03">
        <w:rPr>
          <w:iCs/>
        </w:rPr>
        <w:t>WS</w:t>
      </w:r>
      <w:r w:rsidRPr="00A17E03">
        <w:t xml:space="preserve">, 253–254; my emphasis) In this conclusion, Webster highlights by underscoring the ultimate raison d’être of the occasion. </w:t>
      </w:r>
      <w:r w:rsidRPr="00A17E03">
        <w:rPr>
          <w:u w:val="single"/>
        </w:rPr>
        <w:t xml:space="preserve">The great, manly American heroes who inaugurated the American Revolution at the Battle of Bunker Hill are gradually “dropping from among us,” suggesting not simply this influential New England lawmaker’s mourning over their demise, but also, and primarily, his anxiety over the belated present generation of Americans, who, living a </w:t>
      </w:r>
      <w:proofErr w:type="spellStart"/>
      <w:r w:rsidRPr="00A17E03">
        <w:rPr>
          <w:u w:val="single"/>
        </w:rPr>
        <w:t>halfcentury</w:t>
      </w:r>
      <w:proofErr w:type="spellEnd"/>
      <w:r w:rsidRPr="00A17E03">
        <w:rPr>
          <w:u w:val="single"/>
        </w:rPr>
        <w:t xml:space="preserve"> after the vital heroic and patriotic fathers in a time he represents as one of peace and prosperity, are thus susceptible to the enervating influences of the refinements of settled life.</w:t>
      </w:r>
      <w:r w:rsidRPr="00A17E03">
        <w:t xml:space="preserve"> </w:t>
      </w:r>
      <w:r w:rsidRPr="00A17E03">
        <w:rPr>
          <w:sz w:val="16"/>
          <w:szCs w:val="16"/>
        </w:rPr>
        <w:t>Webster underscores this anxiety by pointing to the absence (in the wake of the War of 1812) of an enemy that threatens the American way: “We can win no laurels in a war of independence. Earlier and worthier hands have gathered them all.” This, as we have seen since Mary Rowlandson’s captivity narrative, is the necessary enemy that is God’s or History’s means of trying and tempering the faith and confidence of Americans</w:t>
      </w:r>
      <w:r w:rsidRPr="00A17E03">
        <w:t xml:space="preserve">, </w:t>
      </w:r>
      <w:r w:rsidRPr="00A17E03">
        <w:rPr>
          <w:u w:val="single"/>
        </w:rPr>
        <w:t>the prerequisite of patriotism and rejuvenation of the covenantal people and their divinely ordained or destined errand. Thus he is compelled to turn precisely to that which threatens to enervate the will of his belated generation: the “defense,” “preservation,” and, above all, “improvement” of what the pioneers of the Battle of Bunker Hill accomplished</w:t>
      </w:r>
      <w:r w:rsidRPr="00A17E03">
        <w:t xml:space="preserve">. </w:t>
      </w:r>
    </w:p>
    <w:p w:rsidR="00BD4979" w:rsidRPr="00BD4979" w:rsidRDefault="00BD4979" w:rsidP="00BD4979"/>
    <w:bookmarkEnd w:id="0"/>
    <w:p w:rsidR="00EF7CA7" w:rsidRDefault="00EF7CA7" w:rsidP="004D3987"/>
    <w:p w:rsidR="00EF7CA7" w:rsidRDefault="00BD4979" w:rsidP="00BD4979">
      <w:pPr>
        <w:pStyle w:val="Heading2"/>
      </w:pPr>
      <w:r>
        <w:lastRenderedPageBreak/>
        <w:t>Exploration</w:t>
      </w:r>
    </w:p>
    <w:p w:rsidR="00BD4979" w:rsidRDefault="00BD4979" w:rsidP="00BD4979">
      <w:pPr>
        <w:rPr>
          <w:rStyle w:val="cite"/>
          <w:rFonts w:eastAsiaTheme="majorEastAsia"/>
        </w:rPr>
      </w:pPr>
      <w:bookmarkStart w:id="1" w:name="_Toc171584266"/>
      <w:bookmarkStart w:id="2" w:name="_Toc172099810"/>
    </w:p>
    <w:p w:rsidR="00BD4979" w:rsidRDefault="00251DEA" w:rsidP="00BD4979">
      <w:pPr>
        <w:rPr>
          <w:rStyle w:val="cite"/>
          <w:rFonts w:eastAsiaTheme="majorEastAsia"/>
        </w:rPr>
      </w:pPr>
      <w:r>
        <w:rPr>
          <w:rStyle w:val="cite"/>
          <w:rFonts w:eastAsiaTheme="majorEastAsia"/>
        </w:rPr>
        <w:t xml:space="preserve">Exploration is a continuation of the </w:t>
      </w:r>
      <w:proofErr w:type="spellStart"/>
      <w:r>
        <w:rPr>
          <w:rStyle w:val="cite"/>
          <w:rFonts w:eastAsiaTheme="majorEastAsia"/>
        </w:rPr>
        <w:t>technologized</w:t>
      </w:r>
      <w:proofErr w:type="spellEnd"/>
      <w:r>
        <w:rPr>
          <w:rStyle w:val="cite"/>
          <w:rFonts w:eastAsiaTheme="majorEastAsia"/>
        </w:rPr>
        <w:t xml:space="preserve"> earth that reduces nature to an object for human control and consumption.</w:t>
      </w:r>
    </w:p>
    <w:p w:rsidR="00BD4979" w:rsidRDefault="00BD4979" w:rsidP="00BD4979">
      <w:pPr>
        <w:rPr>
          <w:rStyle w:val="cite"/>
          <w:rFonts w:eastAsiaTheme="majorEastAsia"/>
        </w:rPr>
      </w:pPr>
    </w:p>
    <w:p w:rsidR="00BD4979" w:rsidRPr="00674C6E" w:rsidRDefault="00BD4979" w:rsidP="00BD4979">
      <w:pPr>
        <w:rPr>
          <w:b/>
          <w:sz w:val="24"/>
        </w:rPr>
      </w:pPr>
      <w:r w:rsidRPr="00674C6E">
        <w:rPr>
          <w:rStyle w:val="cite"/>
          <w:rFonts w:eastAsiaTheme="majorEastAsia"/>
        </w:rPr>
        <w:t>Turnbull 2006</w:t>
      </w:r>
      <w:r>
        <w:rPr>
          <w:rStyle w:val="cite"/>
          <w:rFonts w:eastAsiaTheme="majorEastAsia"/>
        </w:rPr>
        <w:t xml:space="preserve"> </w:t>
      </w:r>
      <w:r>
        <w:t xml:space="preserve">[Neil, Senior Lecturer in Philosophy and Social Theory at Nottingham Trent University, “The Ontological Consequences of Copernicus: Global Being in the Planetary World,” in </w:t>
      </w:r>
      <w:r>
        <w:rPr>
          <w:i/>
        </w:rPr>
        <w:t xml:space="preserve">Theory, Culture, Society </w:t>
      </w:r>
      <w:r>
        <w:t>23]</w:t>
      </w:r>
    </w:p>
    <w:p w:rsidR="00BD4979" w:rsidRDefault="00BD4979" w:rsidP="00BD4979">
      <w:pPr>
        <w:pStyle w:val="card"/>
        <w:ind w:left="0"/>
        <w:rPr>
          <w:sz w:val="16"/>
        </w:rPr>
      </w:pPr>
    </w:p>
    <w:p w:rsidR="00BD4979" w:rsidRDefault="00BD4979" w:rsidP="00BD4979">
      <w:pPr>
        <w:pStyle w:val="card"/>
        <w:ind w:left="0"/>
        <w:rPr>
          <w:sz w:val="16"/>
        </w:rPr>
      </w:pPr>
      <w:r w:rsidRPr="00BF3DD5">
        <w:rPr>
          <w:sz w:val="16"/>
        </w:rPr>
        <w:t xml:space="preserve">The Planet Contra Nihilism </w:t>
      </w:r>
      <w:r w:rsidRPr="006D09F0">
        <w:rPr>
          <w:rStyle w:val="underline"/>
        </w:rPr>
        <w:t>IN THE ‘parable of the madman’, Nietzsche addressed what he believed to be the consequences of Copernican astronomy and Darwinian evolutionary theory for Western culture’s most cherished and deeply held moral and metaphysical convictions</w:t>
      </w:r>
      <w:r w:rsidRPr="00BF3DD5">
        <w:rPr>
          <w:sz w:val="16"/>
        </w:rPr>
        <w:t xml:space="preserve"> (Nietzsche, 1977: 202–3). </w:t>
      </w:r>
      <w:r w:rsidRPr="006D09F0">
        <w:rPr>
          <w:rStyle w:val="underline"/>
        </w:rPr>
        <w:t>In his view, rather than producing ‘Enlightenment’ and liberating humanity from the dead hand of religious dogma and superstition, these theories threatened to undermine the moral and intellectual foundations of life in the West</w:t>
      </w:r>
      <w:r w:rsidRPr="00BF3DD5">
        <w:rPr>
          <w:sz w:val="16"/>
        </w:rPr>
        <w:t xml:space="preserve">. According to Nietzsche, </w:t>
      </w:r>
      <w:proofErr w:type="spellStart"/>
      <w:r w:rsidRPr="006D09F0">
        <w:rPr>
          <w:rStyle w:val="underline"/>
        </w:rPr>
        <w:t>Copernicanism</w:t>
      </w:r>
      <w:proofErr w:type="spellEnd"/>
      <w:r w:rsidRPr="006D09F0">
        <w:rPr>
          <w:rStyle w:val="underline"/>
        </w:rPr>
        <w:t xml:space="preserve"> and Darwinism endangered the ancient, residual, yet still ubiquitous, metaphysical idea that there is an ultimate foundation or ‘ground’ to the universe, capable of cognizance, and of ‘rationally supporting’ judgment in all its forms</w:t>
      </w:r>
      <w:r w:rsidRPr="00BF3DD5">
        <w:rPr>
          <w:sz w:val="16"/>
        </w:rPr>
        <w:t xml:space="preserve">. Nietzsche encapsulated the theological dimensions of these anxieties in his claim that ‘God is </w:t>
      </w:r>
      <w:proofErr w:type="gramStart"/>
      <w:r w:rsidRPr="00BF3DD5">
        <w:rPr>
          <w:sz w:val="16"/>
        </w:rPr>
        <w:t>Dead</w:t>
      </w:r>
      <w:proofErr w:type="gramEnd"/>
      <w:r w:rsidRPr="00BF3DD5">
        <w:rPr>
          <w:sz w:val="16"/>
        </w:rPr>
        <w:t xml:space="preserve">’. However, as many have pointed out, this was no simple counter-theological statement, but a warning about the bottomless void – what might be termed the ‘spatial nihilism’ – implicit within the ‘new cosmology’. For in Nietzsche’s view, </w:t>
      </w:r>
      <w:r w:rsidRPr="006D09F0">
        <w:rPr>
          <w:rStyle w:val="underline"/>
        </w:rPr>
        <w:t>with the quest for greater epistemological self-assuredness, modern humanity is in danger of not only sacrificing its traditional bases of meaning, but of losing the very idea that the world exists</w:t>
      </w:r>
      <w:r w:rsidRPr="00BF3DD5">
        <w:rPr>
          <w:sz w:val="16"/>
        </w:rPr>
        <w:t xml:space="preserve"> as something fixed, stable and significant. Thus the madman asks the crowd: ‘[w]hither are we moving now? </w:t>
      </w:r>
      <w:proofErr w:type="gramStart"/>
      <w:r w:rsidRPr="00BF3DD5">
        <w:rPr>
          <w:sz w:val="16"/>
        </w:rPr>
        <w:t>Away from all suns?</w:t>
      </w:r>
      <w:proofErr w:type="gramEnd"/>
      <w:r w:rsidRPr="00BF3DD5">
        <w:rPr>
          <w:sz w:val="16"/>
        </w:rPr>
        <w:t xml:space="preserve"> Are we not perpetually falling? </w:t>
      </w:r>
      <w:proofErr w:type="gramStart"/>
      <w:r w:rsidRPr="00BF3DD5">
        <w:rPr>
          <w:sz w:val="16"/>
        </w:rPr>
        <w:t>Backward forward, sideward in all directions?</w:t>
      </w:r>
      <w:proofErr w:type="gramEnd"/>
      <w:r w:rsidRPr="00BF3DD5">
        <w:rPr>
          <w:sz w:val="16"/>
        </w:rPr>
        <w:t xml:space="preserve"> Is there any up or down left? Are we not straying as if through an infinite nothing?’ </w:t>
      </w:r>
      <w:proofErr w:type="gramStart"/>
      <w:r w:rsidRPr="00BF3DD5">
        <w:rPr>
          <w:sz w:val="16"/>
        </w:rPr>
        <w:t>(Nietzsche, 1977: 203).</w:t>
      </w:r>
      <w:proofErr w:type="gramEnd"/>
      <w:r w:rsidRPr="00BF3DD5">
        <w:rPr>
          <w:sz w:val="16"/>
        </w:rPr>
        <w:t xml:space="preserve"> Essentially, Nietzsche’s claim is that </w:t>
      </w:r>
      <w:proofErr w:type="spellStart"/>
      <w:r w:rsidRPr="00BF3DD5">
        <w:rPr>
          <w:sz w:val="16"/>
        </w:rPr>
        <w:t>Copernicanism</w:t>
      </w:r>
      <w:proofErr w:type="spellEnd"/>
      <w:r w:rsidRPr="00BF3DD5">
        <w:rPr>
          <w:sz w:val="16"/>
        </w:rPr>
        <w:t xml:space="preserve"> and Darwinism force us to question the significance of both the Greek Humanist and the Judeo–Christian conceptions of humanity and its world (that is, to think beyond the </w:t>
      </w:r>
      <w:proofErr w:type="spellStart"/>
      <w:r w:rsidRPr="00BF3DD5">
        <w:rPr>
          <w:sz w:val="16"/>
        </w:rPr>
        <w:t>territorialization</w:t>
      </w:r>
      <w:proofErr w:type="spellEnd"/>
      <w:r w:rsidRPr="00BF3DD5">
        <w:rPr>
          <w:sz w:val="16"/>
        </w:rPr>
        <w:t xml:space="preserve"> of Western philosophy as somewhere between ‘Athens’ and ‘Jerusalem’). </w:t>
      </w:r>
      <w:r w:rsidRPr="006D09F0">
        <w:rPr>
          <w:rStyle w:val="underline"/>
        </w:rPr>
        <w:t>In Nietzsche’s view, modern metaphysics is both ‘groundless’ and ‘simian’ because, after Copernicus and Darwin, ‘the earth does not stand fast’</w:t>
      </w:r>
      <w:r w:rsidRPr="00BF3DD5">
        <w:rPr>
          <w:sz w:val="16"/>
        </w:rPr>
        <w:t xml:space="preserve"> (Nietzsche, 1998: 2) and ‘man is more of an ape than any ape’ (Nietzsche, 1969: 42). In such a context Nietzsche’s madman is not a prophet of lost archaic theological certainties, but a new voice of sanity, castigating, warning and exhorting his ‘metaphysically somnambulant’ audience to wake up to the truly frightening </w:t>
      </w:r>
      <w:proofErr w:type="spellStart"/>
      <w:r w:rsidRPr="00BF3DD5">
        <w:rPr>
          <w:sz w:val="16"/>
        </w:rPr>
        <w:t>placelessness</w:t>
      </w:r>
      <w:proofErr w:type="spellEnd"/>
      <w:r w:rsidRPr="00BF3DD5">
        <w:rPr>
          <w:sz w:val="16"/>
        </w:rPr>
        <w:t xml:space="preserve"> of modernity’s Copernican and Darwinian forms of life. And many who have followed Nietzsche in this regard have noted that the key to understanding the significance of modernity’s </w:t>
      </w:r>
      <w:proofErr w:type="spellStart"/>
      <w:r w:rsidRPr="00BF3DD5">
        <w:rPr>
          <w:sz w:val="16"/>
        </w:rPr>
        <w:t>unheimlich</w:t>
      </w:r>
      <w:proofErr w:type="spellEnd"/>
      <w:r w:rsidRPr="00BF3DD5">
        <w:rPr>
          <w:sz w:val="16"/>
        </w:rPr>
        <w:t xml:space="preserve"> ontology resides within a broader appreciation of the way in which the new cosmology has undermined traditional conceptions of earth. As Nietzsche’s heir Martin </w:t>
      </w:r>
      <w:r w:rsidRPr="006D09F0">
        <w:rPr>
          <w:rStyle w:val="underline"/>
        </w:rPr>
        <w:t xml:space="preserve">Heidegger famously claimed, when seen in Copernican planetary-cosmological terms, the earth is no longer the earth in any vital or lived sense but simply an object comprised of ‘purely technological relationships’ and an object, moreover, that is </w:t>
      </w:r>
      <w:proofErr w:type="spellStart"/>
      <w:r w:rsidRPr="006D09F0">
        <w:rPr>
          <w:rStyle w:val="underline"/>
        </w:rPr>
        <w:t>subjectivized</w:t>
      </w:r>
      <w:proofErr w:type="spellEnd"/>
      <w:r w:rsidRPr="006D09F0">
        <w:rPr>
          <w:rStyle w:val="underline"/>
        </w:rPr>
        <w:t xml:space="preserve"> into a representation, a </w:t>
      </w:r>
      <w:proofErr w:type="spellStart"/>
      <w:r w:rsidRPr="006D09F0">
        <w:rPr>
          <w:rStyle w:val="underline"/>
        </w:rPr>
        <w:t>vorstellung</w:t>
      </w:r>
      <w:proofErr w:type="spellEnd"/>
      <w:r w:rsidRPr="006D09F0">
        <w:rPr>
          <w:rStyle w:val="underline"/>
        </w:rPr>
        <w:t>, that ‘stands before us’ rather than as something in ‘our midst’</w:t>
      </w:r>
      <w:r w:rsidRPr="00BF3DD5">
        <w:rPr>
          <w:sz w:val="16"/>
        </w:rPr>
        <w:t xml:space="preserve"> (Heidegger, 1993: 105–6). </w:t>
      </w:r>
      <w:r w:rsidRPr="006D09F0">
        <w:rPr>
          <w:rStyle w:val="underline"/>
        </w:rPr>
        <w:t>For Heidegger, once perceived and conceived as a visual representation of a planetary bounded whole, the earth becomes ‘</w:t>
      </w:r>
      <w:proofErr w:type="spellStart"/>
      <w:r w:rsidRPr="006D09F0">
        <w:rPr>
          <w:rStyle w:val="underline"/>
        </w:rPr>
        <w:t>deworlded</w:t>
      </w:r>
      <w:proofErr w:type="spellEnd"/>
      <w:r w:rsidRPr="006D09F0">
        <w:rPr>
          <w:rStyle w:val="underline"/>
        </w:rPr>
        <w:t>’: appearing as just one more casual system within a much wider cosmological causal order. And this is why for Heidegger</w:t>
      </w:r>
      <w:r w:rsidRPr="00BF3DD5">
        <w:rPr>
          <w:sz w:val="16"/>
        </w:rPr>
        <w:t xml:space="preserve"> – in his much-cited reflections on this matter – </w:t>
      </w:r>
      <w:r w:rsidRPr="006D09F0">
        <w:rPr>
          <w:rStyle w:val="underline"/>
        </w:rPr>
        <w:t xml:space="preserve">the interplanetary images of the earth from space are not simply the end product of a rather complex and powerful set of technological process that </w:t>
      </w:r>
      <w:proofErr w:type="spellStart"/>
      <w:r w:rsidRPr="006D09F0">
        <w:rPr>
          <w:rStyle w:val="underline"/>
        </w:rPr>
        <w:t>enframe</w:t>
      </w:r>
      <w:proofErr w:type="spellEnd"/>
      <w:r w:rsidRPr="006D09F0">
        <w:rPr>
          <w:rStyle w:val="underline"/>
        </w:rPr>
        <w:t xml:space="preserve"> the earth as a mass industrialized object, but are images that radically diminish the meaning of the earth, rendering humanity without a world within which to dwell</w:t>
      </w:r>
      <w:r w:rsidRPr="00BF3DD5">
        <w:rPr>
          <w:sz w:val="16"/>
        </w:rPr>
        <w:t xml:space="preserve"> (a theme that I return to later). When seen in </w:t>
      </w:r>
      <w:proofErr w:type="spellStart"/>
      <w:r w:rsidRPr="00BF3DD5">
        <w:rPr>
          <w:sz w:val="16"/>
        </w:rPr>
        <w:t>Heideggerian</w:t>
      </w:r>
      <w:proofErr w:type="spellEnd"/>
      <w:r w:rsidRPr="00BF3DD5">
        <w:rPr>
          <w:sz w:val="16"/>
        </w:rPr>
        <w:t xml:space="preserve"> terms, </w:t>
      </w:r>
      <w:proofErr w:type="spellStart"/>
      <w:r w:rsidRPr="00BF3DD5">
        <w:rPr>
          <w:sz w:val="16"/>
        </w:rPr>
        <w:t>Copernicanism</w:t>
      </w:r>
      <w:proofErr w:type="spellEnd"/>
      <w:r w:rsidRPr="00BF3DD5">
        <w:rPr>
          <w:sz w:val="16"/>
        </w:rPr>
        <w:t xml:space="preserve"> reduces the earth to mere ‘planetary matter’; an absurd and inhuman cosmic accident devoid of any ultimate sense or significance. In such a context we can no longer speak of a meaningful world at all, because when the earth is ‘reduced’ to a visual representation, it ceases to be a context of significance but stands as something that ‘transcends all tacitly shared assumptions’. As such, it is ‘beyond all frameworks – an abyss’ (Wood, 2002: 15). It becomes a ‘spectral earth’ – a mere flicker of light in the cosmological void. As </w:t>
      </w:r>
      <w:proofErr w:type="spellStart"/>
      <w:r w:rsidRPr="00BF3DD5">
        <w:rPr>
          <w:sz w:val="16"/>
        </w:rPr>
        <w:t>Lyotard</w:t>
      </w:r>
      <w:proofErr w:type="spellEnd"/>
      <w:r w:rsidRPr="00BF3DD5">
        <w:rPr>
          <w:sz w:val="16"/>
        </w:rPr>
        <w:t xml:space="preserve"> claimed, </w:t>
      </w:r>
      <w:r w:rsidRPr="00BF3DD5">
        <w:rPr>
          <w:rStyle w:val="underline"/>
        </w:rPr>
        <w:t xml:space="preserve">as a Copernican </w:t>
      </w:r>
      <w:proofErr w:type="spellStart"/>
      <w:r w:rsidRPr="00BF3DD5">
        <w:rPr>
          <w:rStyle w:val="underline"/>
        </w:rPr>
        <w:t>technologized</w:t>
      </w:r>
      <w:proofErr w:type="spellEnd"/>
      <w:r w:rsidRPr="00BF3DD5">
        <w:rPr>
          <w:rStyle w:val="underline"/>
        </w:rPr>
        <w:t xml:space="preserve"> object the earth ‘isn’t at all </w:t>
      </w:r>
      <w:proofErr w:type="spellStart"/>
      <w:r w:rsidRPr="00BF3DD5">
        <w:rPr>
          <w:rStyle w:val="underline"/>
        </w:rPr>
        <w:t>originary</w:t>
      </w:r>
      <w:proofErr w:type="spellEnd"/>
      <w:r w:rsidRPr="00BF3DD5">
        <w:rPr>
          <w:rStyle w:val="underline"/>
        </w:rPr>
        <w:t>’ but merely a ‘spasmodic state of energy, an instant of established order, a smile on the surface of matter in a remote corner of the cosmos’</w:t>
      </w:r>
      <w:r w:rsidRPr="00BF3DD5">
        <w:rPr>
          <w:sz w:val="16"/>
        </w:rPr>
        <w:t xml:space="preserve"> (</w:t>
      </w:r>
      <w:proofErr w:type="spellStart"/>
      <w:r w:rsidRPr="00BF3DD5">
        <w:rPr>
          <w:sz w:val="16"/>
        </w:rPr>
        <w:t>Lyotard</w:t>
      </w:r>
      <w:proofErr w:type="spellEnd"/>
      <w:r w:rsidRPr="00BF3DD5">
        <w:rPr>
          <w:sz w:val="16"/>
        </w:rPr>
        <w:t xml:space="preserve">, 1991: 10). </w:t>
      </w:r>
      <w:r w:rsidRPr="00BF3DD5">
        <w:rPr>
          <w:rStyle w:val="underline"/>
        </w:rPr>
        <w:t xml:space="preserve">Thus the modern astronaut is seen as one of the primary agents of modern </w:t>
      </w:r>
      <w:proofErr w:type="spellStart"/>
      <w:r w:rsidRPr="00BF3DD5">
        <w:rPr>
          <w:rStyle w:val="underline"/>
        </w:rPr>
        <w:t>worldlessness</w:t>
      </w:r>
      <w:proofErr w:type="spellEnd"/>
      <w:r w:rsidRPr="00BF3DD5">
        <w:rPr>
          <w:rStyle w:val="underline"/>
        </w:rPr>
        <w:t xml:space="preserve"> in </w:t>
      </w:r>
      <w:proofErr w:type="spellStart"/>
      <w:r w:rsidRPr="00BF3DD5">
        <w:rPr>
          <w:rStyle w:val="underline"/>
        </w:rPr>
        <w:t>Heideggerian</w:t>
      </w:r>
      <w:proofErr w:type="spellEnd"/>
      <w:r w:rsidRPr="00BF3DD5">
        <w:rPr>
          <w:rStyle w:val="underline"/>
        </w:rPr>
        <w:t xml:space="preserve"> philosophy</w:t>
      </w:r>
      <w:r w:rsidRPr="00BF3DD5">
        <w:rPr>
          <w:sz w:val="16"/>
        </w:rPr>
        <w:t xml:space="preserve"> (and one is immediately struck by the phenomenological similarities between the spatial nihilism of Nietzsche’s madman and the free-floating placeless experience of the modern astronaut). </w:t>
      </w:r>
      <w:r w:rsidRPr="00BF3DD5">
        <w:rPr>
          <w:rStyle w:val="underline"/>
        </w:rPr>
        <w:t xml:space="preserve">For when the earth is seen from an astronautic point of view, all traditional human concerns are </w:t>
      </w:r>
      <w:proofErr w:type="spellStart"/>
      <w:r w:rsidRPr="00BF3DD5">
        <w:rPr>
          <w:rStyle w:val="underline"/>
        </w:rPr>
        <w:t>deterritorialized</w:t>
      </w:r>
      <w:proofErr w:type="spellEnd"/>
      <w:r w:rsidRPr="00BF3DD5">
        <w:rPr>
          <w:rStyle w:val="underline"/>
        </w:rPr>
        <w:t xml:space="preserve"> and strangely diminished to the extent that interplanetary representations of the earth threaten to sever the connection between humanity and its traditional ontological supports</w:t>
      </w:r>
      <w:r w:rsidRPr="00BF3DD5">
        <w:rPr>
          <w:sz w:val="16"/>
        </w:rPr>
        <w:t xml:space="preserve">. </w:t>
      </w:r>
      <w:proofErr w:type="spellStart"/>
      <w:r w:rsidRPr="00BF3DD5">
        <w:rPr>
          <w:sz w:val="16"/>
        </w:rPr>
        <w:t>Heideggerian</w:t>
      </w:r>
      <w:proofErr w:type="spellEnd"/>
      <w:r w:rsidRPr="00BF3DD5">
        <w:rPr>
          <w:sz w:val="16"/>
        </w:rPr>
        <w:t xml:space="preserve"> scholars such as Robert </w:t>
      </w:r>
      <w:proofErr w:type="spellStart"/>
      <w:r w:rsidRPr="00BF3DD5">
        <w:rPr>
          <w:sz w:val="16"/>
        </w:rPr>
        <w:t>Romanyshyn</w:t>
      </w:r>
      <w:proofErr w:type="spellEnd"/>
      <w:r w:rsidRPr="00BF3DD5">
        <w:rPr>
          <w:sz w:val="16"/>
        </w:rPr>
        <w:t xml:space="preserve"> have developed this idea and used it as the basis for an existential critique of ‘the mad astronaut’: the quintessentially modern avatar that stands as the highest expression of modernity’s </w:t>
      </w:r>
      <w:proofErr w:type="spellStart"/>
      <w:r w:rsidRPr="00BF3DD5">
        <w:rPr>
          <w:sz w:val="16"/>
        </w:rPr>
        <w:t>unheimlich</w:t>
      </w:r>
      <w:proofErr w:type="spellEnd"/>
      <w:r w:rsidRPr="00BF3DD5">
        <w:rPr>
          <w:sz w:val="16"/>
        </w:rPr>
        <w:t xml:space="preserve"> </w:t>
      </w:r>
      <w:proofErr w:type="spellStart"/>
      <w:r w:rsidRPr="00BF3DD5">
        <w:rPr>
          <w:sz w:val="16"/>
        </w:rPr>
        <w:t>rootlessness</w:t>
      </w:r>
      <w:proofErr w:type="spellEnd"/>
      <w:r w:rsidRPr="00BF3DD5">
        <w:rPr>
          <w:sz w:val="16"/>
        </w:rPr>
        <w:t xml:space="preserve">. </w:t>
      </w:r>
      <w:proofErr w:type="spellStart"/>
      <w:r w:rsidRPr="00BF3DD5">
        <w:rPr>
          <w:sz w:val="16"/>
        </w:rPr>
        <w:t>Romanyshyn’s</w:t>
      </w:r>
      <w:proofErr w:type="spellEnd"/>
      <w:r w:rsidRPr="00BF3DD5">
        <w:rPr>
          <w:sz w:val="16"/>
        </w:rPr>
        <w:t xml:space="preserve"> is a critique of what might be termed ‘the astronautic condition of modernity’ (1989; 200), as, in </w:t>
      </w:r>
      <w:proofErr w:type="spellStart"/>
      <w:r w:rsidRPr="00BF3DD5">
        <w:rPr>
          <w:sz w:val="16"/>
        </w:rPr>
        <w:t>Romanyshyn’s</w:t>
      </w:r>
      <w:proofErr w:type="spellEnd"/>
      <w:r w:rsidRPr="00BF3DD5">
        <w:rPr>
          <w:sz w:val="16"/>
        </w:rPr>
        <w:t xml:space="preserve"> view, </w:t>
      </w:r>
      <w:r w:rsidRPr="00BF3DD5">
        <w:rPr>
          <w:rStyle w:val="underline"/>
        </w:rPr>
        <w:t>the modern astronaut</w:t>
      </w:r>
      <w:r w:rsidRPr="00BF3DD5">
        <w:rPr>
          <w:sz w:val="16"/>
        </w:rPr>
        <w:t xml:space="preserve"> – what so many modern Western children want to ‘grow up to be’ – </w:t>
      </w:r>
      <w:r w:rsidRPr="00BF3DD5">
        <w:rPr>
          <w:rStyle w:val="underline"/>
        </w:rPr>
        <w:t xml:space="preserve">is a metaphor for a hypermodern cultural-psychological dream of distance, </w:t>
      </w:r>
      <w:r w:rsidRPr="00BF3DD5">
        <w:rPr>
          <w:rStyle w:val="underline"/>
        </w:rPr>
        <w:lastRenderedPageBreak/>
        <w:t>departure and escape from matter that reveals a world of pure ‘spectacular wonder’, and that disguises and perhaps even obliterates those deep and emotional connections to the earth that maintain a sense of ontological security and lived reality</w:t>
      </w:r>
      <w:r w:rsidRPr="00BF3DD5">
        <w:rPr>
          <w:sz w:val="16"/>
        </w:rPr>
        <w:t xml:space="preserve">. </w:t>
      </w:r>
      <w:r w:rsidRPr="00BF3DD5">
        <w:rPr>
          <w:rStyle w:val="underline"/>
        </w:rPr>
        <w:t xml:space="preserve">These </w:t>
      </w:r>
      <w:proofErr w:type="spellStart"/>
      <w:r w:rsidRPr="00BF3DD5">
        <w:rPr>
          <w:rStyle w:val="underline"/>
        </w:rPr>
        <w:t>Heideggerian</w:t>
      </w:r>
      <w:proofErr w:type="spellEnd"/>
      <w:r w:rsidRPr="00BF3DD5">
        <w:rPr>
          <w:rStyle w:val="underline"/>
        </w:rPr>
        <w:t xml:space="preserve"> concerns are echoed in the claim that the ‘planetary earth’ is a symbol of Western capitalism’s domination of nature and global exploitation of cultural life. Seen thus, the image of the earth from space can be seen as the aesthetic core of the ideology of the expansionary – neo-liberal – phase of global capitalism and the sublime object of the post-ideological West</w:t>
      </w:r>
      <w:r w:rsidRPr="00BF3DD5">
        <w:rPr>
          <w:sz w:val="16"/>
        </w:rPr>
        <w:t xml:space="preserve">. </w:t>
      </w:r>
      <w:r w:rsidRPr="00BF3DD5">
        <w:rPr>
          <w:rStyle w:val="underline"/>
        </w:rPr>
        <w:t>It is an object that conveys a new ‘satellite geography’</w:t>
      </w:r>
      <w:r w:rsidRPr="00BF3DD5">
        <w:rPr>
          <w:sz w:val="16"/>
        </w:rPr>
        <w:t xml:space="preserve"> (see Redfield, 1996) </w:t>
      </w:r>
      <w:r w:rsidRPr="00BF3DD5">
        <w:rPr>
          <w:rStyle w:val="underline"/>
        </w:rPr>
        <w:t>and a placeless map that is the representational condition of possibility for the establishment of global surveillance and communication systems</w:t>
      </w:r>
      <w:r w:rsidRPr="00BF3DD5">
        <w:rPr>
          <w:sz w:val="16"/>
        </w:rPr>
        <w:t xml:space="preserve"> (Western capital’s command-and-control system). This placeless space of the planet is seen as challenging traditional notions of space and perhaps even traditional conceptions of the real itself. And according to Paul </w:t>
      </w:r>
      <w:proofErr w:type="spellStart"/>
      <w:r w:rsidRPr="00BF3DD5">
        <w:rPr>
          <w:sz w:val="16"/>
        </w:rPr>
        <w:t>Virilio</w:t>
      </w:r>
      <w:proofErr w:type="spellEnd"/>
      <w:r w:rsidRPr="00BF3DD5">
        <w:rPr>
          <w:sz w:val="16"/>
        </w:rPr>
        <w:t xml:space="preserve">, the interplanetary idea of the earth is not only internally related to the idea of limitless capitalist expansion (see </w:t>
      </w:r>
      <w:proofErr w:type="spellStart"/>
      <w:r w:rsidRPr="00BF3DD5">
        <w:rPr>
          <w:sz w:val="16"/>
        </w:rPr>
        <w:t>Virilio</w:t>
      </w:r>
      <w:proofErr w:type="spellEnd"/>
      <w:r w:rsidRPr="00BF3DD5">
        <w:rPr>
          <w:sz w:val="16"/>
        </w:rPr>
        <w:t xml:space="preserve">, 2002: 63) because, in his view, planetary technologies are bringing about an ‘exotic </w:t>
      </w:r>
      <w:proofErr w:type="spellStart"/>
      <w:r w:rsidRPr="00BF3DD5">
        <w:rPr>
          <w:sz w:val="16"/>
        </w:rPr>
        <w:t>reorganisation</w:t>
      </w:r>
      <w:proofErr w:type="spellEnd"/>
      <w:r w:rsidRPr="00BF3DD5">
        <w:rPr>
          <w:sz w:val="16"/>
        </w:rPr>
        <w:t xml:space="preserve"> of sight enabling perception to escape from the “real space of our planet”’ into what he terms ‘a </w:t>
      </w:r>
      <w:proofErr w:type="spellStart"/>
      <w:r w:rsidRPr="00BF3DD5">
        <w:rPr>
          <w:sz w:val="16"/>
        </w:rPr>
        <w:t>horizonless</w:t>
      </w:r>
      <w:proofErr w:type="spellEnd"/>
      <w:r w:rsidRPr="00BF3DD5">
        <w:rPr>
          <w:sz w:val="16"/>
        </w:rPr>
        <w:t xml:space="preserve"> perception under a vanished sky’ (see </w:t>
      </w:r>
      <w:proofErr w:type="spellStart"/>
      <w:r w:rsidRPr="00BF3DD5">
        <w:rPr>
          <w:sz w:val="16"/>
        </w:rPr>
        <w:t>Virilio</w:t>
      </w:r>
      <w:proofErr w:type="spellEnd"/>
      <w:r w:rsidRPr="00BF3DD5">
        <w:rPr>
          <w:sz w:val="16"/>
        </w:rPr>
        <w:t xml:space="preserve">, 1997: 2, 2000: 63). Here, as with more orthodox </w:t>
      </w:r>
      <w:proofErr w:type="spellStart"/>
      <w:r w:rsidRPr="00BF3DD5">
        <w:rPr>
          <w:sz w:val="16"/>
        </w:rPr>
        <w:t>Heideggerian</w:t>
      </w:r>
      <w:proofErr w:type="spellEnd"/>
      <w:r w:rsidRPr="00BF3DD5">
        <w:rPr>
          <w:sz w:val="16"/>
        </w:rPr>
        <w:t xml:space="preserve"> analyses, the representation of the earth as planet is seen as a symbol of the </w:t>
      </w:r>
      <w:proofErr w:type="spellStart"/>
      <w:r w:rsidRPr="00BF3DD5">
        <w:rPr>
          <w:sz w:val="16"/>
        </w:rPr>
        <w:t>deterritorializing</w:t>
      </w:r>
      <w:proofErr w:type="spellEnd"/>
      <w:r w:rsidRPr="00BF3DD5">
        <w:rPr>
          <w:sz w:val="16"/>
        </w:rPr>
        <w:t xml:space="preserve"> technological power of global capitalism: a power that renders the ‘sphere of experience’ as ‘a synthesis of home and non-place, a nowhere place’ (Beck, 2002: 30).</w:t>
      </w:r>
    </w:p>
    <w:p w:rsidR="00BD4979" w:rsidRDefault="00BD4979" w:rsidP="00BD4979"/>
    <w:p w:rsidR="00BD4979" w:rsidRDefault="00BD4979" w:rsidP="00BD4979">
      <w:pPr>
        <w:pStyle w:val="Heading2"/>
      </w:pPr>
      <w:r>
        <w:lastRenderedPageBreak/>
        <w:t>Exploration</w:t>
      </w:r>
    </w:p>
    <w:p w:rsidR="00BD4979" w:rsidRDefault="00BD4979" w:rsidP="00BD4979">
      <w:pPr>
        <w:rPr>
          <w:rStyle w:val="cite"/>
          <w:rFonts w:eastAsiaTheme="majorEastAsia"/>
        </w:rPr>
      </w:pPr>
    </w:p>
    <w:p w:rsidR="00BD4979" w:rsidRDefault="00BD4979" w:rsidP="00BD4979">
      <w:pPr>
        <w:rPr>
          <w:rStyle w:val="cite"/>
          <w:rFonts w:eastAsiaTheme="majorEastAsia"/>
        </w:rPr>
      </w:pPr>
      <w:r>
        <w:rPr>
          <w:rStyle w:val="cite"/>
          <w:rFonts w:eastAsiaTheme="majorEastAsia"/>
        </w:rPr>
        <w:t>Scientific approaches to mapping are part of the technological process of world ordering that turns the world into a resource for human consumption</w:t>
      </w:r>
    </w:p>
    <w:p w:rsidR="00BD4979" w:rsidRDefault="00BD4979" w:rsidP="00BD4979">
      <w:pPr>
        <w:rPr>
          <w:rStyle w:val="cite"/>
          <w:rFonts w:eastAsiaTheme="majorEastAsia"/>
        </w:rPr>
      </w:pPr>
    </w:p>
    <w:p w:rsidR="00BD4979" w:rsidRPr="00674C6E" w:rsidRDefault="00BD4979" w:rsidP="00BD4979">
      <w:pPr>
        <w:rPr>
          <w:b/>
          <w:sz w:val="24"/>
        </w:rPr>
      </w:pPr>
      <w:r w:rsidRPr="00674C6E">
        <w:rPr>
          <w:rStyle w:val="cite"/>
          <w:rFonts w:eastAsiaTheme="majorEastAsia"/>
        </w:rPr>
        <w:t>Turnbull 2006</w:t>
      </w:r>
      <w:r>
        <w:rPr>
          <w:rStyle w:val="cite"/>
          <w:rFonts w:eastAsiaTheme="majorEastAsia"/>
        </w:rPr>
        <w:t xml:space="preserve"> </w:t>
      </w:r>
      <w:r>
        <w:t xml:space="preserve">[Neil, Senior Lecturer in Philosophy and Social Theory at Nottingham Trent University, “The Ontological Consequences of Copernicus: Global Being in the Planetary World,” in </w:t>
      </w:r>
      <w:r>
        <w:rPr>
          <w:i/>
        </w:rPr>
        <w:t xml:space="preserve">Theory, Culture, Society </w:t>
      </w:r>
      <w:r>
        <w:t>23]</w:t>
      </w:r>
    </w:p>
    <w:p w:rsidR="00BD4979" w:rsidRDefault="00BD4979" w:rsidP="00BD4979">
      <w:pPr>
        <w:pStyle w:val="card"/>
        <w:rPr>
          <w:rStyle w:val="underline"/>
        </w:rPr>
      </w:pPr>
    </w:p>
    <w:p w:rsidR="00BD4979" w:rsidRDefault="00BD4979" w:rsidP="00BD4979">
      <w:pPr>
        <w:pStyle w:val="card"/>
        <w:ind w:left="0"/>
      </w:pPr>
      <w:r w:rsidRPr="00AD0C81">
        <w:rPr>
          <w:rStyle w:val="underline"/>
        </w:rPr>
        <w:t xml:space="preserve">The philosophical problematic of </w:t>
      </w:r>
      <w:proofErr w:type="spellStart"/>
      <w:r w:rsidRPr="00AD0C81">
        <w:rPr>
          <w:rStyle w:val="underline"/>
        </w:rPr>
        <w:t>worldhood</w:t>
      </w:r>
      <w:proofErr w:type="spellEnd"/>
      <w:r w:rsidRPr="00AD0C81">
        <w:rPr>
          <w:rStyle w:val="underline"/>
        </w:rPr>
        <w:t xml:space="preserve"> has been something of perennial concern for the modern philosopher. The idea of ‘a world’</w:t>
      </w:r>
      <w:r w:rsidRPr="00FC3B31">
        <w:rPr>
          <w:sz w:val="16"/>
        </w:rPr>
        <w:t xml:space="preserve"> – defined as a bounded space of meaning and significance, ‘an organized ensemble, which is closed, but which, strangely, is representative of all the rest’ (</w:t>
      </w:r>
      <w:proofErr w:type="spellStart"/>
      <w:r w:rsidRPr="00FC3B31">
        <w:rPr>
          <w:sz w:val="16"/>
        </w:rPr>
        <w:t>Merleau-Ponty</w:t>
      </w:r>
      <w:proofErr w:type="spellEnd"/>
      <w:r w:rsidRPr="00FC3B31">
        <w:rPr>
          <w:sz w:val="16"/>
        </w:rPr>
        <w:t xml:space="preserve">, 1968: 233) – </w:t>
      </w:r>
      <w:r w:rsidRPr="00AD0C81">
        <w:rPr>
          <w:rStyle w:val="underline"/>
        </w:rPr>
        <w:t xml:space="preserve">has been perhaps the nodal concern of the Western philosophical tradition. Richard </w:t>
      </w:r>
      <w:proofErr w:type="spellStart"/>
      <w:r w:rsidRPr="00AD0C81">
        <w:rPr>
          <w:rStyle w:val="underline"/>
        </w:rPr>
        <w:t>Rorty</w:t>
      </w:r>
      <w:proofErr w:type="spellEnd"/>
      <w:r w:rsidRPr="00AD0C81">
        <w:rPr>
          <w:rStyle w:val="underline"/>
        </w:rPr>
        <w:t xml:space="preserve"> has suggested that the problematic of ‘world’ is modern philosophy’s ‘obsession’ with the ‘ineffable cause of sense and goal of the intellect’</w:t>
      </w:r>
      <w:r w:rsidRPr="00FC3B31">
        <w:rPr>
          <w:sz w:val="16"/>
        </w:rPr>
        <w:t xml:space="preserve"> (</w:t>
      </w:r>
      <w:proofErr w:type="spellStart"/>
      <w:r w:rsidRPr="00FC3B31">
        <w:rPr>
          <w:sz w:val="16"/>
        </w:rPr>
        <w:t>Rorty</w:t>
      </w:r>
      <w:proofErr w:type="spellEnd"/>
      <w:r w:rsidRPr="00FC3B31">
        <w:rPr>
          <w:sz w:val="16"/>
        </w:rPr>
        <w:t xml:space="preserve">, 1972: 663). </w:t>
      </w:r>
      <w:r w:rsidRPr="00AD0C81">
        <w:rPr>
          <w:rStyle w:val="underline"/>
        </w:rPr>
        <w:t>Generally, the modern Western philosophical tradition has defined ‘the world’ as something constructed by the subject; that is, constructed by thought</w:t>
      </w:r>
      <w:r w:rsidRPr="00FC3B31">
        <w:rPr>
          <w:sz w:val="16"/>
        </w:rPr>
        <w:t xml:space="preserve"> (and it was with Kant that this modern </w:t>
      </w:r>
      <w:proofErr w:type="spellStart"/>
      <w:r w:rsidRPr="00FC3B31">
        <w:rPr>
          <w:sz w:val="16"/>
        </w:rPr>
        <w:t>subjectivization</w:t>
      </w:r>
      <w:proofErr w:type="spellEnd"/>
      <w:r w:rsidRPr="00FC3B31">
        <w:rPr>
          <w:sz w:val="16"/>
        </w:rPr>
        <w:t xml:space="preserve"> of </w:t>
      </w:r>
      <w:proofErr w:type="spellStart"/>
      <w:r w:rsidRPr="00FC3B31">
        <w:rPr>
          <w:sz w:val="16"/>
        </w:rPr>
        <w:t>worldhood</w:t>
      </w:r>
      <w:proofErr w:type="spellEnd"/>
      <w:r w:rsidRPr="00FC3B31">
        <w:rPr>
          <w:sz w:val="16"/>
        </w:rPr>
        <w:t xml:space="preserve"> first emerged in earnest). With the romantic philosophers of culture at the beginning of the 19th century, the modern subjectivist conception of the world was given a new twist and some additional sociological vitality with the emergence of weltanschauung as a philosophical concern (an idea that was eventually to give rise to the relativist idea, now a postmodern staple, that people who speak different languages and different cultures live in ‘different worlds’). With Schopenhauer and the early Heidegger, however, the modern subjectivist conception of ‘world’ is rendered more practical; being conceived as primarily a ‘work-world’ shaped by artisanal activities. </w:t>
      </w:r>
      <w:r w:rsidRPr="00AD0C81">
        <w:rPr>
          <w:rStyle w:val="underline"/>
        </w:rPr>
        <w:t>In 20th-century philosophy, ‘the world’ begins to be conceived ‘more realistically’ and loses its private and subjective character</w:t>
      </w:r>
      <w:r w:rsidRPr="00FC3B31">
        <w:rPr>
          <w:sz w:val="16"/>
        </w:rPr>
        <w:t xml:space="preserve">. This can be seen in the ideas of the early Wittgenstein, for whom the world was seen as a logical space of pure </w:t>
      </w:r>
      <w:proofErr w:type="spellStart"/>
      <w:r w:rsidRPr="00FC3B31">
        <w:rPr>
          <w:sz w:val="16"/>
        </w:rPr>
        <w:t>facticity</w:t>
      </w:r>
      <w:proofErr w:type="spellEnd"/>
      <w:r w:rsidRPr="00FC3B31">
        <w:rPr>
          <w:sz w:val="16"/>
        </w:rPr>
        <w:t xml:space="preserve"> and a ‘limited whole’ – a world that ‘is all that is the case’ (Wittgenstein, 1922: 1) and conceived as identical with life itself (see </w:t>
      </w:r>
      <w:proofErr w:type="spellStart"/>
      <w:r w:rsidRPr="00FC3B31">
        <w:rPr>
          <w:sz w:val="16"/>
        </w:rPr>
        <w:t>Stokhof</w:t>
      </w:r>
      <w:proofErr w:type="spellEnd"/>
      <w:r w:rsidRPr="00FC3B31">
        <w:rPr>
          <w:sz w:val="16"/>
        </w:rPr>
        <w:t xml:space="preserve">, 2002). </w:t>
      </w:r>
      <w:r w:rsidRPr="00AD0C81">
        <w:rPr>
          <w:rStyle w:val="underline"/>
        </w:rPr>
        <w:t>For the early Heidegger too, ‘world’ is also conceived less subjectively because we cannot simply speak of ‘the world’, but of the ‘it’ that ‘worlds’</w:t>
      </w:r>
      <w:r w:rsidRPr="00FC3B31">
        <w:rPr>
          <w:sz w:val="16"/>
        </w:rPr>
        <w:t xml:space="preserve"> (see Bearn, 1994: 64; </w:t>
      </w:r>
      <w:proofErr w:type="spellStart"/>
      <w:r w:rsidRPr="00FC3B31">
        <w:rPr>
          <w:sz w:val="16"/>
        </w:rPr>
        <w:t>Kisiel</w:t>
      </w:r>
      <w:proofErr w:type="spellEnd"/>
      <w:r w:rsidRPr="00FC3B31">
        <w:rPr>
          <w:sz w:val="16"/>
        </w:rPr>
        <w:t>, 2002: 130). In both cases, worlds are understood as spaces where events happen (</w:t>
      </w:r>
      <w:proofErr w:type="spellStart"/>
      <w:r w:rsidRPr="00FC3B31">
        <w:rPr>
          <w:sz w:val="16"/>
        </w:rPr>
        <w:t>temporalized</w:t>
      </w:r>
      <w:proofErr w:type="spellEnd"/>
      <w:r w:rsidRPr="00FC3B31">
        <w:rPr>
          <w:sz w:val="16"/>
        </w:rPr>
        <w:t xml:space="preserve"> spaces). </w:t>
      </w:r>
      <w:r w:rsidRPr="00AD0C81">
        <w:rPr>
          <w:rStyle w:val="underline"/>
        </w:rPr>
        <w:t>More generally, however, as the validity of the subjectivist notions of ‘world’ derived from the Enlightenment were slowly eroded by modern science’s ‘objective’ mathematical worlds</w:t>
      </w:r>
      <w:r w:rsidRPr="00FC3B31">
        <w:rPr>
          <w:sz w:val="16"/>
        </w:rPr>
        <w:t xml:space="preserve">, </w:t>
      </w:r>
      <w:r w:rsidRPr="00AD0C81">
        <w:rPr>
          <w:rStyle w:val="underline"/>
        </w:rPr>
        <w:t>the very idea of the world</w:t>
      </w:r>
      <w:r w:rsidRPr="00FC3B31">
        <w:rPr>
          <w:sz w:val="16"/>
        </w:rPr>
        <w:t xml:space="preserve">, as Heidegger observed, </w:t>
      </w:r>
      <w:r w:rsidRPr="00AD0C81">
        <w:rPr>
          <w:rStyle w:val="underline"/>
        </w:rPr>
        <w:t>was rendered problematic</w:t>
      </w:r>
      <w:r w:rsidRPr="00FC3B31">
        <w:rPr>
          <w:sz w:val="16"/>
        </w:rPr>
        <w:t xml:space="preserve">. </w:t>
      </w:r>
      <w:r w:rsidRPr="006275B7">
        <w:rPr>
          <w:rStyle w:val="underline"/>
        </w:rPr>
        <w:t>With the emergence of physical science, the world is reduced to the status of a ‘picture’ and, as such, something ‘set before’ humanity as series of objects for calculation and manipulation</w:t>
      </w:r>
      <w:r w:rsidRPr="00FC3B31">
        <w:rPr>
          <w:sz w:val="16"/>
        </w:rPr>
        <w:t xml:space="preserve"> (see Heidegger, 1977). In Heidegger’s view </w:t>
      </w:r>
      <w:r w:rsidRPr="006275B7">
        <w:rPr>
          <w:rStyle w:val="underline"/>
        </w:rPr>
        <w:t>in</w:t>
      </w:r>
      <w:r w:rsidRPr="00FC3B31">
        <w:rPr>
          <w:sz w:val="16"/>
        </w:rPr>
        <w:t xml:space="preserve"> what he termed </w:t>
      </w:r>
      <w:r w:rsidRPr="006275B7">
        <w:rPr>
          <w:rStyle w:val="underline"/>
        </w:rPr>
        <w:t>the ‘age of the world-picture’, worldview has become ‘freezing, finality, end, system’ and as such philosophically impenetrable</w:t>
      </w:r>
      <w:r w:rsidRPr="00FC3B31">
        <w:rPr>
          <w:sz w:val="16"/>
        </w:rPr>
        <w:t xml:space="preserve"> (Heidegger, 2000: 188). </w:t>
      </w:r>
      <w:r w:rsidRPr="006275B7">
        <w:rPr>
          <w:rStyle w:val="underline"/>
        </w:rPr>
        <w:t>As such, the world as traditionally conceived disappears, replaced by representations of the world</w:t>
      </w:r>
      <w:r w:rsidRPr="00FC3B31">
        <w:rPr>
          <w:sz w:val="16"/>
        </w:rPr>
        <w:t xml:space="preserve"> (of which the earth from space is perhaps the ultimate example, a kind a ‘world-picture’ that, in a very literal way, is a ‘picture of the world’). It is possibly because of the problematic status of both ‘world’ and ‘worldliness’ (</w:t>
      </w:r>
      <w:proofErr w:type="spellStart"/>
      <w:r w:rsidRPr="00FC3B31">
        <w:rPr>
          <w:sz w:val="16"/>
        </w:rPr>
        <w:t>weldligkeit</w:t>
      </w:r>
      <w:proofErr w:type="spellEnd"/>
      <w:r w:rsidRPr="00FC3B31">
        <w:rPr>
          <w:sz w:val="16"/>
        </w:rPr>
        <w:t xml:space="preserve">) in the 20th century that, in the later writings of both Heidegger and Wittgenstein, we can see an attempt to interrogate modern philosophical </w:t>
      </w:r>
      <w:proofErr w:type="spellStart"/>
      <w:r w:rsidRPr="00FC3B31">
        <w:rPr>
          <w:sz w:val="16"/>
        </w:rPr>
        <w:t>problematics</w:t>
      </w:r>
      <w:proofErr w:type="spellEnd"/>
      <w:r w:rsidRPr="00FC3B31">
        <w:rPr>
          <w:sz w:val="16"/>
        </w:rPr>
        <w:t xml:space="preserve"> via a new philosophical concern with what is a fundamental precondition of ‘</w:t>
      </w:r>
      <w:proofErr w:type="spellStart"/>
      <w:r w:rsidRPr="00FC3B31">
        <w:rPr>
          <w:sz w:val="16"/>
        </w:rPr>
        <w:t>worldhood</w:t>
      </w:r>
      <w:proofErr w:type="spellEnd"/>
      <w:r w:rsidRPr="00FC3B31">
        <w:rPr>
          <w:sz w:val="16"/>
        </w:rPr>
        <w:t xml:space="preserve">’, with </w:t>
      </w:r>
      <w:proofErr w:type="spellStart"/>
      <w:r w:rsidRPr="00FC3B31">
        <w:rPr>
          <w:sz w:val="16"/>
        </w:rPr>
        <w:t>terrestriality</w:t>
      </w:r>
      <w:proofErr w:type="spellEnd"/>
      <w:r w:rsidRPr="00FC3B31">
        <w:rPr>
          <w:sz w:val="16"/>
        </w:rPr>
        <w:t xml:space="preserve">. </w:t>
      </w:r>
      <w:r w:rsidRPr="006275B7">
        <w:rPr>
          <w:rStyle w:val="underline"/>
        </w:rPr>
        <w:t>Both these philosophers follow Nietzsche in this regard. In Nietzschean philosophy we can see a nascent moment in modern philosophy’s attempt to construct a new terrestrial ontology earth and earthliness</w:t>
      </w:r>
      <w:r w:rsidRPr="00FC3B31">
        <w:rPr>
          <w:sz w:val="16"/>
        </w:rPr>
        <w:t xml:space="preserve">. In Also </w:t>
      </w:r>
      <w:proofErr w:type="spellStart"/>
      <w:r w:rsidRPr="00FC3B31">
        <w:rPr>
          <w:sz w:val="16"/>
        </w:rPr>
        <w:t>Sprach</w:t>
      </w:r>
      <w:proofErr w:type="spellEnd"/>
      <w:r w:rsidRPr="00FC3B31">
        <w:rPr>
          <w:sz w:val="16"/>
        </w:rPr>
        <w:t xml:space="preserve"> Zarathustra, </w:t>
      </w:r>
      <w:r w:rsidRPr="006275B7">
        <w:rPr>
          <w:rStyle w:val="underline"/>
        </w:rPr>
        <w:t>Nietzsche has Zarathustra plead with the crowd in the market place to: . . . remain true to the earth</w:t>
      </w:r>
      <w:r w:rsidRPr="00FC3B31">
        <w:rPr>
          <w:sz w:val="16"/>
        </w:rPr>
        <w:t xml:space="preserve">, and do not believe those who speak to you of </w:t>
      </w:r>
      <w:proofErr w:type="spellStart"/>
      <w:r w:rsidRPr="00FC3B31">
        <w:rPr>
          <w:sz w:val="16"/>
        </w:rPr>
        <w:t>superterrestrial</w:t>
      </w:r>
      <w:proofErr w:type="spellEnd"/>
      <w:r w:rsidRPr="00FC3B31">
        <w:rPr>
          <w:sz w:val="16"/>
        </w:rPr>
        <w:t xml:space="preserve"> hopes! They are </w:t>
      </w:r>
      <w:proofErr w:type="spellStart"/>
      <w:r w:rsidRPr="00FC3B31">
        <w:rPr>
          <w:sz w:val="16"/>
        </w:rPr>
        <w:t>poisoners</w:t>
      </w:r>
      <w:proofErr w:type="spellEnd"/>
      <w:r w:rsidRPr="00FC3B31">
        <w:rPr>
          <w:sz w:val="16"/>
        </w:rPr>
        <w:t xml:space="preserve"> whether they know it or not. They are despisers of life, atrophying and self-poisoned men, of whom the earth is weary: so let them be gone. (Nietzsche, 1969: 42; original emphasis) </w:t>
      </w:r>
      <w:r w:rsidRPr="006275B7">
        <w:rPr>
          <w:rStyle w:val="underline"/>
        </w:rPr>
        <w:t>What Nietzsche is suggesting here is that with the refuting of the idea transcendental ‘grounds’ in post-Kantian philosophy, the earth is the only viable idea of ontological support available to the honest philosopher</w:t>
      </w:r>
      <w:r w:rsidRPr="00FC3B31">
        <w:rPr>
          <w:sz w:val="16"/>
        </w:rPr>
        <w:t xml:space="preserve">. In Nietzschean philosophy, the figure of the earth is used as a metaphor of Dionysian vitality and a philosophical term of art that provides the basis for Nietzsche’s much celebrated cyclical conception of temporality – daybreak, morning, ‘the great noon’ and the ‘eternal return’ – that stands in stark opposition to modernity’s linear history. Heidegger and Wittgenstein, however, went beyond Nietzsche in many respects in that their philosophical conceptions of the earth were more alive to the ontological issues emerging from the forms of spatiality produced by modern space and transport technologies. </w:t>
      </w:r>
      <w:r w:rsidRPr="00FC3B31">
        <w:rPr>
          <w:rStyle w:val="underline"/>
        </w:rPr>
        <w:t>Both recognized that space technologies open the possibility for a less earth-bound ontology</w:t>
      </w:r>
      <w:r w:rsidRPr="00FC3B31">
        <w:rPr>
          <w:sz w:val="16"/>
        </w:rPr>
        <w:t xml:space="preserve"> (and as such pose a fundamental challenge to the terrestrial and territorial horizon projected by traditional European </w:t>
      </w:r>
      <w:proofErr w:type="spellStart"/>
      <w:proofErr w:type="gramStart"/>
      <w:r w:rsidRPr="00FC3B31">
        <w:rPr>
          <w:sz w:val="16"/>
        </w:rPr>
        <w:t>weltanschauungen</w:t>
      </w:r>
      <w:proofErr w:type="spellEnd"/>
      <w:proofErr w:type="gramEnd"/>
      <w:r w:rsidRPr="00FC3B31">
        <w:rPr>
          <w:sz w:val="16"/>
        </w:rPr>
        <w:t xml:space="preserve">). For them, modern technology threatens to uproot authentic thought and speech from its ‘true </w:t>
      </w:r>
      <w:proofErr w:type="spellStart"/>
      <w:r w:rsidRPr="00FC3B31">
        <w:rPr>
          <w:sz w:val="16"/>
        </w:rPr>
        <w:t>heimat</w:t>
      </w:r>
      <w:proofErr w:type="spellEnd"/>
      <w:r w:rsidRPr="00FC3B31">
        <w:rPr>
          <w:sz w:val="16"/>
        </w:rPr>
        <w:t xml:space="preserve">’ – the terra firma of European soil – by portending, respectively, new and heightened forms of nihilism and </w:t>
      </w:r>
      <w:proofErr w:type="spellStart"/>
      <w:r w:rsidRPr="00FC3B31">
        <w:rPr>
          <w:sz w:val="16"/>
        </w:rPr>
        <w:t>scepticism</w:t>
      </w:r>
      <w:proofErr w:type="spellEnd"/>
      <w:r w:rsidRPr="00FC3B31">
        <w:rPr>
          <w:sz w:val="16"/>
        </w:rPr>
        <w:t xml:space="preserve">. </w:t>
      </w:r>
      <w:r w:rsidRPr="00FC3B31">
        <w:rPr>
          <w:rStyle w:val="underline"/>
        </w:rPr>
        <w:t xml:space="preserve">In their view, the role of philosopher is to ‘think against’ the </w:t>
      </w:r>
      <w:proofErr w:type="spellStart"/>
      <w:r w:rsidRPr="00FC3B31">
        <w:rPr>
          <w:rStyle w:val="underline"/>
        </w:rPr>
        <w:t>deterritorializing</w:t>
      </w:r>
      <w:proofErr w:type="spellEnd"/>
      <w:r w:rsidRPr="00FC3B31">
        <w:rPr>
          <w:rStyle w:val="underline"/>
        </w:rPr>
        <w:t xml:space="preserve"> dynamics of (space) technology by demonstrating that meaningful thinking and speaking are only possible when thinkers and speakers are rooted and immersed in particular terrestrial forms of life and/or ways of being-in-the-world</w:t>
      </w:r>
      <w:r w:rsidRPr="00FC3B31">
        <w:rPr>
          <w:sz w:val="16"/>
        </w:rPr>
        <w:t>.</w:t>
      </w:r>
    </w:p>
    <w:p w:rsidR="00BD4979" w:rsidRDefault="00BD4979" w:rsidP="00BD4979"/>
    <w:p w:rsidR="00BD4979" w:rsidRDefault="00BD4979" w:rsidP="00BD4979">
      <w:pPr>
        <w:pStyle w:val="Heading2"/>
      </w:pPr>
      <w:r>
        <w:lastRenderedPageBreak/>
        <w:t>Development</w:t>
      </w:r>
    </w:p>
    <w:p w:rsidR="00BD4979" w:rsidRDefault="00BD4979" w:rsidP="00BD4979"/>
    <w:p w:rsidR="00BD4979" w:rsidRPr="00BD4979" w:rsidRDefault="00BD4979" w:rsidP="00BD4979">
      <w:pPr>
        <w:rPr>
          <w:b/>
        </w:rPr>
      </w:pPr>
      <w:r w:rsidRPr="00BD4979">
        <w:rPr>
          <w:b/>
        </w:rPr>
        <w:t>The attempt to develop the unkempt Ocean is a process of world ordering that attempts to foreclose the possibility of distance between ourselves and the natural world. This replicates technological thinking</w:t>
      </w:r>
      <w:r>
        <w:rPr>
          <w:b/>
        </w:rPr>
        <w:t xml:space="preserve"> and turns the natural world into the standing reserve</w:t>
      </w:r>
    </w:p>
    <w:p w:rsidR="00BD4979" w:rsidRPr="00BD4979" w:rsidRDefault="00BD4979" w:rsidP="00BD4979"/>
    <w:p w:rsidR="00BD4979" w:rsidRPr="00A24FD2" w:rsidRDefault="00BD4979" w:rsidP="00BD4979">
      <w:pPr>
        <w:rPr>
          <w:rStyle w:val="underline"/>
          <w:rFonts w:ascii="Times" w:hAnsi="Times"/>
          <w:b w:val="0"/>
        </w:rPr>
      </w:pPr>
      <w:r w:rsidRPr="00112A36">
        <w:rPr>
          <w:rStyle w:val="cite"/>
          <w:rFonts w:eastAsiaTheme="majorEastAsia"/>
        </w:rPr>
        <w:t xml:space="preserve">Harman in 09 </w:t>
      </w:r>
      <w:r w:rsidRPr="00112A36">
        <w:t>(Graham, Professor of Philos</w:t>
      </w:r>
      <w:r>
        <w:t>o</w:t>
      </w:r>
      <w:r w:rsidRPr="00112A36">
        <w:t xml:space="preserve">phy @ American University in Cairo, “Cambridge Journal of Economics”, 2009, Vol. 34(1), </w:t>
      </w:r>
      <w:r w:rsidRPr="00A24FD2">
        <w:rPr>
          <w:u w:val="single"/>
        </w:rPr>
        <w:t>Technology, objects and things in Heidegger</w:t>
      </w:r>
      <w:r>
        <w:t xml:space="preserve"> </w:t>
      </w:r>
      <w:r w:rsidRPr="00112A36">
        <w:t xml:space="preserve">p.17-25) </w:t>
      </w:r>
    </w:p>
    <w:p w:rsidR="00BD4979" w:rsidRDefault="00BD4979" w:rsidP="00BD4979">
      <w:pPr>
        <w:pStyle w:val="card"/>
        <w:ind w:left="0"/>
        <w:rPr>
          <w:sz w:val="16"/>
        </w:rPr>
      </w:pPr>
    </w:p>
    <w:p w:rsidR="00BD4979" w:rsidRDefault="00BD4979" w:rsidP="00BD4979">
      <w:pPr>
        <w:pStyle w:val="card"/>
        <w:ind w:left="0"/>
      </w:pPr>
      <w:r w:rsidRPr="004A6281">
        <w:rPr>
          <w:sz w:val="16"/>
        </w:rPr>
        <w:t xml:space="preserve"> ‘All </w:t>
      </w:r>
      <w:r w:rsidRPr="00112A36">
        <w:rPr>
          <w:rStyle w:val="underline"/>
        </w:rPr>
        <w:t>distances in</w:t>
      </w:r>
      <w:r w:rsidRPr="004A6281">
        <w:rPr>
          <w:sz w:val="16"/>
        </w:rPr>
        <w:t xml:space="preserve"> time and </w:t>
      </w:r>
      <w:r w:rsidRPr="00112A36">
        <w:rPr>
          <w:rStyle w:val="underline"/>
        </w:rPr>
        <w:t>space are shriveling’</w:t>
      </w:r>
      <w:r w:rsidRPr="004A6281">
        <w:rPr>
          <w:sz w:val="16"/>
        </w:rPr>
        <w:t xml:space="preserve"> (Heidegger, 1994, p. 5).4 </w:t>
      </w:r>
      <w:proofErr w:type="gramStart"/>
      <w:r w:rsidRPr="004A6281">
        <w:rPr>
          <w:sz w:val="16"/>
        </w:rPr>
        <w:t>So</w:t>
      </w:r>
      <w:proofErr w:type="gramEnd"/>
      <w:r w:rsidRPr="004A6281">
        <w:rPr>
          <w:sz w:val="16"/>
        </w:rPr>
        <w:t xml:space="preserve"> go the opening words of Heidegger's 1949 Bremen lectures. Physical distance is dissolved by aircraft. The radio makes information instantly available that once went unknown. The formerly slow and mysterious growth of plants is laid bare through stop-action photography. But Heidegger is unimpressed by these technological gimmicks: </w:t>
      </w:r>
      <w:r w:rsidRPr="00112A36">
        <w:rPr>
          <w:rStyle w:val="underline"/>
        </w:rPr>
        <w:t>‘the hasty removal of all distances brings no nearness; for nearness does not consist in a small amount of distance’</w:t>
      </w:r>
      <w:r w:rsidRPr="004A6281">
        <w:rPr>
          <w:sz w:val="16"/>
        </w:rPr>
        <w:t xml:space="preserve"> (Heidegger, 1994, p. 5). Or even more memorably: ‘Small distance is not already nearness. Great distance is not yet farness’ (Heidegger, 1994, p. 5). None of this should come as a surprise to readers of Being and Time, where Heidegger observed that the eyeglasses on my face are further than the acquaintance I see approaching on the street, since the glasses are usually ignored as long as they are clean and in good working order. </w:t>
      </w:r>
      <w:r w:rsidRPr="00112A36">
        <w:rPr>
          <w:rStyle w:val="underline"/>
        </w:rPr>
        <w:t>Distance is not a discrete physical span, but refers primarily to distance and nearness for human concern.</w:t>
      </w:r>
      <w:r w:rsidRPr="004A6281">
        <w:rPr>
          <w:sz w:val="16"/>
        </w:rPr>
        <w:t xml:space="preserve"> Yet even nearness to human concern is not ‘true’ nearness: for Heidegger, a stop-action film gives us no true nearness to the growth of plants. </w:t>
      </w:r>
      <w:r w:rsidRPr="00112A36">
        <w:rPr>
          <w:rStyle w:val="underline"/>
        </w:rPr>
        <w:t xml:space="preserve">If we call something ‘near’ when it is a small physical distance away, or </w:t>
      </w:r>
      <w:r w:rsidRPr="004A6281">
        <w:rPr>
          <w:sz w:val="16"/>
        </w:rPr>
        <w:t xml:space="preserve">instead call it ‘near’ </w:t>
      </w:r>
      <w:r w:rsidRPr="00112A36">
        <w:rPr>
          <w:rStyle w:val="underline"/>
        </w:rPr>
        <w:t>because it is an immediate object of our concern</w:t>
      </w:r>
      <w:r w:rsidRPr="004A6281">
        <w:rPr>
          <w:sz w:val="16"/>
        </w:rPr>
        <w:t xml:space="preserve">, in both cases we make the same mistake: </w:t>
      </w:r>
      <w:r w:rsidRPr="00112A36">
        <w:rPr>
          <w:rStyle w:val="underline"/>
        </w:rPr>
        <w:t>we reduce the thing to its presence-at-hand.</w:t>
      </w:r>
      <w:r w:rsidRPr="004A6281">
        <w:rPr>
          <w:sz w:val="16"/>
        </w:rPr>
        <w:t xml:space="preserve"> Though the phrase ‘presence-at-hand’ was no longer used in 1949, it is still what Heidegger means. </w:t>
      </w:r>
      <w:r w:rsidRPr="00112A36">
        <w:rPr>
          <w:rStyle w:val="underline"/>
        </w:rPr>
        <w:t>True nearness to the thing comes not from making it as close as possible in physical or mental terms.</w:t>
      </w:r>
      <w:r w:rsidRPr="004A6281">
        <w:rPr>
          <w:sz w:val="16"/>
        </w:rPr>
        <w:t xml:space="preserve"> Instead, </w:t>
      </w:r>
      <w:r w:rsidRPr="00112A36">
        <w:rPr>
          <w:rStyle w:val="underline"/>
        </w:rPr>
        <w:t>true nearness requires distance</w:t>
      </w:r>
      <w:r w:rsidRPr="004A6281">
        <w:rPr>
          <w:sz w:val="16"/>
        </w:rPr>
        <w:t xml:space="preserve">. True nearness and true distance are one and the same. </w:t>
      </w:r>
      <w:r w:rsidRPr="00112A36">
        <w:rPr>
          <w:rStyle w:val="underline"/>
        </w:rPr>
        <w:t>The inability to let anything be distant from us is what Heidegger calls the ‘</w:t>
      </w:r>
      <w:proofErr w:type="spellStart"/>
      <w:r w:rsidRPr="00112A36">
        <w:rPr>
          <w:rStyle w:val="underline"/>
        </w:rPr>
        <w:t>distanceless</w:t>
      </w:r>
      <w:proofErr w:type="spellEnd"/>
      <w:r w:rsidRPr="00112A36">
        <w:rPr>
          <w:rStyle w:val="underline"/>
        </w:rPr>
        <w:t>’</w:t>
      </w:r>
      <w:r w:rsidRPr="004A6281">
        <w:rPr>
          <w:sz w:val="16"/>
        </w:rPr>
        <w:t xml:space="preserve">, or das </w:t>
      </w:r>
      <w:proofErr w:type="spellStart"/>
      <w:r w:rsidRPr="004A6281">
        <w:rPr>
          <w:sz w:val="16"/>
        </w:rPr>
        <w:t>Abstandlose</w:t>
      </w:r>
      <w:proofErr w:type="spellEnd"/>
      <w:r w:rsidRPr="004A6281">
        <w:rPr>
          <w:sz w:val="16"/>
        </w:rPr>
        <w:t xml:space="preserve">. </w:t>
      </w:r>
      <w:proofErr w:type="gramStart"/>
      <w:r w:rsidRPr="004A6281">
        <w:rPr>
          <w:sz w:val="16"/>
        </w:rPr>
        <w:t>‘</w:t>
      </w:r>
      <w:r w:rsidRPr="00112A36">
        <w:rPr>
          <w:rStyle w:val="underline"/>
        </w:rPr>
        <w:t>Everything dissolves together into a uniform lack of distance’</w:t>
      </w:r>
      <w:r w:rsidRPr="004A6281">
        <w:rPr>
          <w:sz w:val="16"/>
        </w:rPr>
        <w:t xml:space="preserve"> (Heidegger, 1994, p. 6).</w:t>
      </w:r>
      <w:proofErr w:type="gramEnd"/>
      <w:r w:rsidRPr="004A6281">
        <w:rPr>
          <w:sz w:val="16"/>
        </w:rPr>
        <w:t xml:space="preserve"> And this leads to one of Heidegger's major technical terms pertaining to technology: ‘</w:t>
      </w:r>
      <w:r w:rsidRPr="00112A36">
        <w:rPr>
          <w:rStyle w:val="underline"/>
        </w:rPr>
        <w:t xml:space="preserve">The </w:t>
      </w:r>
      <w:proofErr w:type="spellStart"/>
      <w:r w:rsidRPr="00112A36">
        <w:rPr>
          <w:rStyle w:val="underline"/>
        </w:rPr>
        <w:t>distanceless</w:t>
      </w:r>
      <w:proofErr w:type="spellEnd"/>
      <w:r w:rsidRPr="00112A36">
        <w:rPr>
          <w:rStyle w:val="underline"/>
        </w:rPr>
        <w:t xml:space="preserve"> is never without a stance</w:t>
      </w:r>
      <w:r w:rsidRPr="004A6281">
        <w:rPr>
          <w:sz w:val="16"/>
        </w:rPr>
        <w:t xml:space="preserve"> [Stand]. </w:t>
      </w:r>
      <w:r w:rsidRPr="00112A36">
        <w:rPr>
          <w:rStyle w:val="underline"/>
        </w:rPr>
        <w:t>It stands, insofar as everything present is standing reserve</w:t>
      </w:r>
      <w:r w:rsidRPr="004A6281">
        <w:rPr>
          <w:sz w:val="16"/>
        </w:rPr>
        <w:t xml:space="preserve"> [</w:t>
      </w:r>
      <w:proofErr w:type="spellStart"/>
      <w:r w:rsidRPr="004A6281">
        <w:rPr>
          <w:sz w:val="16"/>
        </w:rPr>
        <w:t>Bestand</w:t>
      </w:r>
      <w:proofErr w:type="spellEnd"/>
      <w:r w:rsidRPr="004A6281">
        <w:rPr>
          <w:sz w:val="16"/>
        </w:rPr>
        <w:t xml:space="preserve">]’ (Heidegger, 1994, pp. 25–6). </w:t>
      </w:r>
      <w:r w:rsidRPr="00112A36">
        <w:rPr>
          <w:rStyle w:val="underline"/>
        </w:rPr>
        <w:t>This ‘standing reserve’ is without distance, without true nearness, and is ontologically identical with what was earlier called presence-at-hand.</w:t>
      </w:r>
      <w:r w:rsidRPr="004A6281">
        <w:rPr>
          <w:sz w:val="16"/>
        </w:rPr>
        <w:t xml:space="preserve"> </w:t>
      </w:r>
      <w:r w:rsidRPr="00112A36">
        <w:rPr>
          <w:rStyle w:val="underline"/>
        </w:rPr>
        <w:t>It may be a more politically sinister form of such presence than most, but it should be remembered that ‘technology’ for Heidegger is already present in human history</w:t>
      </w:r>
      <w:r w:rsidRPr="004A6281">
        <w:rPr>
          <w:sz w:val="16"/>
        </w:rPr>
        <w:t xml:space="preserve"> long before steamships and computers appear. </w:t>
      </w:r>
      <w:r w:rsidRPr="00112A36">
        <w:rPr>
          <w:rStyle w:val="underline"/>
        </w:rPr>
        <w:t xml:space="preserve">All science is ruled in advance by technology—a forgetting of the </w:t>
      </w:r>
      <w:proofErr w:type="spellStart"/>
      <w:r w:rsidRPr="00112A36">
        <w:rPr>
          <w:rStyle w:val="underline"/>
        </w:rPr>
        <w:t>hiddenness</w:t>
      </w:r>
      <w:proofErr w:type="spellEnd"/>
      <w:r w:rsidRPr="00112A36">
        <w:rPr>
          <w:rStyle w:val="underline"/>
        </w:rPr>
        <w:t xml:space="preserve"> of being and a reduction of things to their presence or outward look</w:t>
      </w:r>
      <w:r w:rsidRPr="004A6281">
        <w:rPr>
          <w:sz w:val="16"/>
        </w:rPr>
        <w:t xml:space="preserve">. Insofar as being itself must be manifested in some form of oversimplified presence, it is even the case that being itself can be held responsible for the era of technology. </w:t>
      </w:r>
      <w:r w:rsidRPr="00112A36">
        <w:rPr>
          <w:rStyle w:val="underline"/>
        </w:rPr>
        <w:t>Technology turns everything into an accessible surface, devoid of distance.</w:t>
      </w:r>
      <w:r w:rsidRPr="004A6281">
        <w:rPr>
          <w:sz w:val="16"/>
        </w:rPr>
        <w:t xml:space="preserve"> At times Heidegger also shows the disturbing tendency to treat all technology as the same. This can be seen in his claim that the explosion of the atomic bomb at Hiroshima four years earlier is not so important, since the real disaster happened long ago when being was forgotten in </w:t>
      </w:r>
      <w:proofErr w:type="spellStart"/>
      <w:r w:rsidRPr="004A6281">
        <w:rPr>
          <w:sz w:val="16"/>
        </w:rPr>
        <w:t>favour</w:t>
      </w:r>
      <w:proofErr w:type="spellEnd"/>
      <w:r w:rsidRPr="004A6281">
        <w:rPr>
          <w:sz w:val="16"/>
        </w:rPr>
        <w:t xml:space="preserve"> of presence (Heidegger, 1994, p. 6). Or, even more controversially: ‘Agriculture is now a motorized nourishment industry, essentially the same as the fabrication of corpses in gas chambers and extermination camps, the same as the blockade and starvation of nations, the same as the fabrication of hydrogen bombs’ (Heidegger, 1994, p. 27). In this way, all objects are reduced to a single mournful feature: their superficiality in comparison with the withdrawn depth of being</w:t>
      </w:r>
    </w:p>
    <w:p w:rsidR="00BD4979" w:rsidRDefault="00BD4979" w:rsidP="00BD4979"/>
    <w:p w:rsidR="00BD4979" w:rsidRDefault="00BD4979" w:rsidP="00BD4979"/>
    <w:p w:rsidR="00BD4979" w:rsidRDefault="00BD4979" w:rsidP="00BD4979">
      <w:pPr>
        <w:pStyle w:val="Heading2"/>
      </w:pPr>
      <w:r>
        <w:lastRenderedPageBreak/>
        <w:t>Development</w:t>
      </w:r>
    </w:p>
    <w:p w:rsidR="00251DEA" w:rsidRDefault="00251DEA" w:rsidP="00BD4979">
      <w:pPr>
        <w:pStyle w:val="tag"/>
      </w:pPr>
    </w:p>
    <w:p w:rsidR="00BD4979" w:rsidRPr="00326FBF" w:rsidRDefault="00BD4979" w:rsidP="00BD4979">
      <w:pPr>
        <w:pStyle w:val="tag"/>
      </w:pPr>
      <w:r>
        <w:t>Their notion of development is part and parcel with the Eurocentric tradition of technocratic management of “unimproved” or “uninhabited” spaces.</w:t>
      </w:r>
    </w:p>
    <w:p w:rsidR="00BD4979" w:rsidRPr="00326FBF" w:rsidRDefault="00BD4979" w:rsidP="00BD4979">
      <w:proofErr w:type="spellStart"/>
      <w:r w:rsidRPr="00326FBF">
        <w:rPr>
          <w:rStyle w:val="cite"/>
          <w:rFonts w:eastAsiaTheme="majorEastAsia"/>
        </w:rPr>
        <w:t>Spanos</w:t>
      </w:r>
      <w:proofErr w:type="spellEnd"/>
      <w:r w:rsidRPr="00326FBF">
        <w:rPr>
          <w:rStyle w:val="cite"/>
          <w:rFonts w:eastAsiaTheme="majorEastAsia"/>
        </w:rPr>
        <w:t xml:space="preserve"> </w:t>
      </w:r>
      <w:r>
        <w:rPr>
          <w:rStyle w:val="cite"/>
          <w:rFonts w:eastAsiaTheme="majorEastAsia"/>
        </w:rPr>
        <w:t>20</w:t>
      </w:r>
      <w:r w:rsidRPr="00326FBF">
        <w:rPr>
          <w:rStyle w:val="cite"/>
          <w:rFonts w:eastAsiaTheme="majorEastAsia"/>
        </w:rPr>
        <w:t>00</w:t>
      </w:r>
      <w:r w:rsidRPr="00326FBF">
        <w:t xml:space="preserve"> (William V., Prof of English @ Binghamton</w:t>
      </w:r>
      <w:r>
        <w:t xml:space="preserve">, </w:t>
      </w:r>
      <w:r w:rsidRPr="00355936">
        <w:rPr>
          <w:i/>
        </w:rPr>
        <w:t>America’s Shadow</w:t>
      </w:r>
      <w:r>
        <w:t>, p. 41-44</w:t>
      </w:r>
      <w:r w:rsidRPr="00326FBF">
        <w:t>)</w:t>
      </w:r>
    </w:p>
    <w:p w:rsidR="00BD4979" w:rsidRDefault="00BD4979" w:rsidP="00BD4979">
      <w:pPr>
        <w:pStyle w:val="card"/>
        <w:ind w:left="0"/>
        <w:rPr>
          <w:sz w:val="16"/>
        </w:rPr>
      </w:pPr>
    </w:p>
    <w:p w:rsidR="00BD4979" w:rsidRDefault="00BD4979" w:rsidP="00BD4979">
      <w:pPr>
        <w:pStyle w:val="card"/>
        <w:ind w:left="0"/>
        <w:rPr>
          <w:rStyle w:val="underline"/>
        </w:rPr>
      </w:pPr>
      <w:r w:rsidRPr="004A6281">
        <w:rPr>
          <w:sz w:val="16"/>
        </w:rPr>
        <w:t>What, however, the panoptic Eurocentric eye of the Enlightenment comes to see in the space within this reconfigured trope of the circle is no longer - or at least not exclusively - a vast "uninhabited" empti</w:t>
      </w:r>
      <w:r w:rsidRPr="004A6281">
        <w:rPr>
          <w:sz w:val="16"/>
        </w:rPr>
        <w:softHyphen/>
        <w:t>ness, in which the natives do not count as human beings. Rather, it comes primarily to see an uninformed terra incognita. As the texts of early European travel writers (and social historians) invariably char</w:t>
      </w:r>
      <w:r w:rsidRPr="004A6281">
        <w:rPr>
          <w:sz w:val="16"/>
        </w:rPr>
        <w:softHyphen/>
        <w:t xml:space="preserve">acterize this amorphous and </w:t>
      </w:r>
      <w:proofErr w:type="spellStart"/>
      <w:r w:rsidRPr="004A6281">
        <w:rPr>
          <w:sz w:val="16"/>
        </w:rPr>
        <w:t>ahistorical</w:t>
      </w:r>
      <w:proofErr w:type="spellEnd"/>
      <w:r w:rsidRPr="004A6281">
        <w:rPr>
          <w:sz w:val="16"/>
        </w:rPr>
        <w:t xml:space="preserve"> "new world,"</w:t>
      </w:r>
      <w:r w:rsidRPr="004A6281">
        <w:rPr>
          <w:spacing w:val="4"/>
          <w:sz w:val="16"/>
        </w:rPr>
        <w:t xml:space="preserve"> </w:t>
      </w:r>
      <w:r w:rsidRPr="00326FBF">
        <w:rPr>
          <w:rStyle w:val="underline"/>
        </w:rPr>
        <w:t>the European panoptic gaze falls on an "unimproved" space</w:t>
      </w:r>
      <w:r w:rsidRPr="004A6281">
        <w:rPr>
          <w:spacing w:val="4"/>
          <w:sz w:val="16"/>
        </w:rPr>
        <w:t>. As the privative pre</w:t>
      </w:r>
      <w:r w:rsidRPr="004A6281">
        <w:rPr>
          <w:spacing w:val="4"/>
          <w:sz w:val="16"/>
        </w:rPr>
        <w:softHyphen/>
      </w:r>
      <w:r w:rsidRPr="004A6281">
        <w:rPr>
          <w:spacing w:val="-4"/>
          <w:sz w:val="16"/>
        </w:rPr>
        <w:t xml:space="preserve">fix </w:t>
      </w:r>
      <w:r w:rsidRPr="004A6281">
        <w:rPr>
          <w:spacing w:val="-2"/>
          <w:sz w:val="16"/>
          <w:vertAlign w:val="subscript"/>
        </w:rPr>
        <w:t>e</w:t>
      </w:r>
      <w:r w:rsidRPr="004A6281">
        <w:rPr>
          <w:spacing w:val="2"/>
          <w:sz w:val="16"/>
        </w:rPr>
        <w:t>mphatically suggests</w:t>
      </w:r>
      <w:r w:rsidRPr="00326FBF">
        <w:rPr>
          <w:rStyle w:val="underline"/>
        </w:rPr>
        <w:t>, it is a space-time in which everything in it</w:t>
      </w:r>
      <w:r w:rsidRPr="00326FBF">
        <w:rPr>
          <w:rStyle w:val="underline"/>
        </w:rPr>
        <w:softHyphen/>
      </w:r>
      <w:r w:rsidRPr="004A6281">
        <w:rPr>
          <w:spacing w:val="2"/>
          <w:sz w:val="16"/>
        </w:rPr>
        <w:t xml:space="preserve"> </w:t>
      </w:r>
      <w:r w:rsidRPr="004A6281">
        <w:rPr>
          <w:spacing w:val="-2"/>
          <w:sz w:val="16"/>
        </w:rPr>
        <w:t xml:space="preserve">flora, fauna, minerals, animals, and, later, human beings </w:t>
      </w:r>
      <w:r w:rsidRPr="00326FBF">
        <w:rPr>
          <w:rStyle w:val="underline"/>
        </w:rPr>
        <w:t>- is seen and encoded</w:t>
      </w:r>
      <w:r w:rsidRPr="004A6281">
        <w:rPr>
          <w:spacing w:val="2"/>
          <w:sz w:val="16"/>
        </w:rPr>
        <w:t xml:space="preserve"> not so much as threatening, though that meaning </w:t>
      </w:r>
      <w:r w:rsidRPr="004A6281">
        <w:rPr>
          <w:spacing w:val="-4"/>
          <w:sz w:val="16"/>
        </w:rPr>
        <w:t xml:space="preserve">is </w:t>
      </w:r>
      <w:r w:rsidRPr="004A6281">
        <w:rPr>
          <w:spacing w:val="-2"/>
          <w:sz w:val="16"/>
        </w:rPr>
        <w:t xml:space="preserve">clearly </w:t>
      </w:r>
      <w:r w:rsidRPr="004A6281">
        <w:rPr>
          <w:spacing w:val="2"/>
          <w:sz w:val="16"/>
        </w:rPr>
        <w:t xml:space="preserve">there as well, </w:t>
      </w:r>
      <w:r w:rsidRPr="00326FBF">
        <w:rPr>
          <w:rStyle w:val="underline"/>
        </w:rPr>
        <w:t xml:space="preserve">as wasteful or uneconomical and thus as an untended fallow (female) terrain calling </w:t>
      </w:r>
      <w:proofErr w:type="spellStart"/>
      <w:r w:rsidRPr="00326FBF">
        <w:rPr>
          <w:rStyle w:val="underline"/>
        </w:rPr>
        <w:t>futurally</w:t>
      </w:r>
      <w:proofErr w:type="spellEnd"/>
      <w:r w:rsidRPr="00326FBF">
        <w:rPr>
          <w:rStyle w:val="underline"/>
        </w:rPr>
        <w:t xml:space="preserve"> for the beneficial ministrations of the (adult, male) center.72 The </w:t>
      </w:r>
      <w:proofErr w:type="spellStart"/>
      <w:r w:rsidRPr="00326FBF">
        <w:rPr>
          <w:rStyle w:val="underline"/>
        </w:rPr>
        <w:t>predestinarian</w:t>
      </w:r>
      <w:proofErr w:type="spellEnd"/>
      <w:r w:rsidRPr="00326FBF">
        <w:rPr>
          <w:rStyle w:val="underline"/>
        </w:rPr>
        <w:t xml:space="preserve"> </w:t>
      </w:r>
      <w:proofErr w:type="spellStart"/>
      <w:r w:rsidRPr="00326FBF">
        <w:rPr>
          <w:rStyle w:val="underline"/>
        </w:rPr>
        <w:t>metaphorics</w:t>
      </w:r>
      <w:proofErr w:type="spellEnd"/>
      <w:r w:rsidRPr="00326FBF">
        <w:rPr>
          <w:rStyle w:val="underline"/>
        </w:rPr>
        <w:t xml:space="preserve"> of the cir</w:t>
      </w:r>
      <w:r w:rsidRPr="00326FBF">
        <w:rPr>
          <w:rStyle w:val="underline"/>
        </w:rPr>
        <w:softHyphen/>
        <w:t>cle precipitates a whole rhetoric of moral necessity. The "wilderness" as "underdeveloped" or "unimproved" or "uncultivated"</w:t>
      </w:r>
      <w:r w:rsidRPr="004A6281">
        <w:rPr>
          <w:spacing w:val="5"/>
          <w:sz w:val="16"/>
        </w:rPr>
        <w:t xml:space="preserve"> </w:t>
      </w:r>
      <w:r w:rsidRPr="004A6281">
        <w:rPr>
          <w:spacing w:val="-2"/>
          <w:sz w:val="16"/>
        </w:rPr>
        <w:t>(i.e</w:t>
      </w:r>
      <w:r w:rsidRPr="004A6281">
        <w:rPr>
          <w:sz w:val="16"/>
        </w:rPr>
        <w:t>., "unful</w:t>
      </w:r>
      <w:r w:rsidRPr="004A6281">
        <w:rPr>
          <w:sz w:val="16"/>
        </w:rPr>
        <w:softHyphen/>
        <w:t>filled" or "</w:t>
      </w:r>
      <w:proofErr w:type="spellStart"/>
      <w:r w:rsidRPr="004A6281">
        <w:rPr>
          <w:sz w:val="16"/>
        </w:rPr>
        <w:t>uncircular</w:t>
      </w:r>
      <w:proofErr w:type="spellEnd"/>
      <w:r w:rsidRPr="004A6281">
        <w:rPr>
          <w:sz w:val="16"/>
        </w:rPr>
        <w:t xml:space="preserve">") </w:t>
      </w:r>
      <w:r w:rsidRPr="00326FBF">
        <w:rPr>
          <w:rStyle w:val="underline"/>
        </w:rPr>
        <w:t>space must, as the privative prefixes demand, be developed, improved, cultivated</w:t>
      </w:r>
      <w:r w:rsidRPr="004A6281">
        <w:rPr>
          <w:spacing w:val="-1"/>
          <w:sz w:val="16"/>
        </w:rPr>
        <w:t xml:space="preserve"> </w:t>
      </w:r>
      <w:r w:rsidRPr="004A6281">
        <w:rPr>
          <w:spacing w:val="-2"/>
          <w:sz w:val="16"/>
        </w:rPr>
        <w:t xml:space="preserve">(i.e., </w:t>
      </w:r>
      <w:r w:rsidRPr="004A6281">
        <w:rPr>
          <w:sz w:val="16"/>
        </w:rPr>
        <w:t xml:space="preserve">fulfilled or circularized). </w:t>
      </w:r>
      <w:r w:rsidRPr="00326FBF">
        <w:rPr>
          <w:rStyle w:val="underline"/>
        </w:rPr>
        <w:t>Indeed, it is the wilderness's destiny. From this representation of the colonial Others as mired in and by their own chaotic primordial condition, one of the most debilitating of which is unproductive perpetual war, it is an easy</w:t>
      </w:r>
      <w:proofErr w:type="gramStart"/>
      <w:r w:rsidRPr="00326FBF">
        <w:rPr>
          <w:rStyle w:val="underline"/>
        </w:rPr>
        <w:t>..</w:t>
      </w:r>
      <w:proofErr w:type="gramEnd"/>
      <w:r w:rsidRPr="00326FBF">
        <w:rPr>
          <w:rStyle w:val="underline"/>
        </w:rPr>
        <w:t xml:space="preserve"> step to representing them, as American writers and historians did the Indian race in the nineteenth century, as either self-doomed73 or appealing to the European to save them from themselves by way of imposing his peace on their multiply wasteful strife</w:t>
      </w:r>
      <w:r w:rsidRPr="004A6281">
        <w:rPr>
          <w:sz w:val="16"/>
        </w:rPr>
        <w:t>.</w:t>
      </w:r>
      <w:r w:rsidRPr="004A6281">
        <w:rPr>
          <w:spacing w:val="-2"/>
          <w:sz w:val="16"/>
          <w:vertAlign w:val="superscript"/>
        </w:rPr>
        <w:t xml:space="preserve">74 </w:t>
      </w:r>
      <w:r w:rsidRPr="004A6281">
        <w:rPr>
          <w:sz w:val="16"/>
        </w:rPr>
        <w:t>Referring to John Barrow's representative (enlightened) "</w:t>
      </w:r>
      <w:proofErr w:type="spellStart"/>
      <w:r w:rsidRPr="004A6281">
        <w:rPr>
          <w:sz w:val="16"/>
        </w:rPr>
        <w:t>anti</w:t>
      </w:r>
      <w:r w:rsidRPr="004A6281">
        <w:rPr>
          <w:sz w:val="16"/>
        </w:rPr>
        <w:softHyphen/>
      </w:r>
      <w:r w:rsidRPr="004A6281">
        <w:rPr>
          <w:spacing w:val="-3"/>
          <w:sz w:val="16"/>
        </w:rPr>
        <w:t>conquest</w:t>
      </w:r>
      <w:proofErr w:type="spellEnd"/>
      <w:r w:rsidRPr="004A6281">
        <w:rPr>
          <w:spacing w:val="-3"/>
          <w:sz w:val="16"/>
        </w:rPr>
        <w:t xml:space="preserve">" narrative about his travels as an agent of the British colonial </w:t>
      </w:r>
      <w:r w:rsidRPr="004A6281">
        <w:rPr>
          <w:spacing w:val="-1"/>
          <w:sz w:val="16"/>
        </w:rPr>
        <w:t xml:space="preserve">governor in the interior of the Cape Colony at the end of the eighteenth </w:t>
      </w:r>
      <w:r w:rsidRPr="004A6281">
        <w:rPr>
          <w:sz w:val="16"/>
        </w:rPr>
        <w:t xml:space="preserve">century, Mary Louise Pratt writes: </w:t>
      </w:r>
      <w:r w:rsidRPr="004A6281">
        <w:rPr>
          <w:spacing w:val="-1"/>
          <w:sz w:val="16"/>
        </w:rPr>
        <w:t xml:space="preserve">The visual descriptions presuppose </w:t>
      </w:r>
      <w:r w:rsidRPr="004A6281">
        <w:rPr>
          <w:spacing w:val="-2"/>
          <w:sz w:val="16"/>
        </w:rPr>
        <w:t xml:space="preserve">- </w:t>
      </w:r>
      <w:r w:rsidRPr="004A6281">
        <w:rPr>
          <w:spacing w:val="-3"/>
          <w:sz w:val="16"/>
        </w:rPr>
        <w:t xml:space="preserve">naturalize </w:t>
      </w:r>
      <w:r w:rsidRPr="004A6281">
        <w:rPr>
          <w:spacing w:val="-2"/>
          <w:sz w:val="16"/>
        </w:rPr>
        <w:t>- a transforma</w:t>
      </w:r>
      <w:r w:rsidRPr="004A6281">
        <w:rPr>
          <w:spacing w:val="-2"/>
          <w:sz w:val="16"/>
        </w:rPr>
        <w:softHyphen/>
      </w:r>
      <w:r w:rsidRPr="004A6281">
        <w:rPr>
          <w:spacing w:val="-1"/>
          <w:sz w:val="16"/>
        </w:rPr>
        <w:t xml:space="preserve">tive project embodied in the Europeans. Often the project surfaces </w:t>
      </w:r>
      <w:r w:rsidRPr="004A6281">
        <w:rPr>
          <w:spacing w:val="6"/>
          <w:sz w:val="16"/>
        </w:rPr>
        <w:t xml:space="preserve">explicitly in Barrow's text, in visions of "improvement" whose </w:t>
      </w:r>
      <w:r w:rsidRPr="004A6281">
        <w:rPr>
          <w:spacing w:val="-1"/>
          <w:sz w:val="16"/>
        </w:rPr>
        <w:t>value is often expressed as aesthetic</w:t>
      </w:r>
      <w:proofErr w:type="gramStart"/>
      <w:r w:rsidRPr="004A6281">
        <w:rPr>
          <w:spacing w:val="-1"/>
          <w:sz w:val="16"/>
        </w:rPr>
        <w:t>..</w:t>
      </w:r>
      <w:proofErr w:type="gramEnd"/>
      <w:r w:rsidRPr="004A6281">
        <w:rPr>
          <w:spacing w:val="-1"/>
          <w:sz w:val="16"/>
        </w:rPr>
        <w:t xml:space="preserve"> </w:t>
      </w:r>
      <w:r w:rsidRPr="00326FBF">
        <w:rPr>
          <w:rStyle w:val="underline"/>
        </w:rPr>
        <w:t>It is the task of the advanced scouts for capitalist "improve</w:t>
      </w:r>
      <w:r w:rsidRPr="00326FBF">
        <w:rPr>
          <w:rStyle w:val="underline"/>
        </w:rPr>
        <w:softHyphen/>
        <w:t>ment" to encode what they encounter as "unimproved" and, in keeping with the terms of the anti-conquest</w:t>
      </w:r>
      <w:r w:rsidRPr="004A6281">
        <w:rPr>
          <w:sz w:val="16"/>
        </w:rPr>
        <w:t xml:space="preserve">, as </w:t>
      </w:r>
      <w:proofErr w:type="spellStart"/>
      <w:r w:rsidRPr="004A6281">
        <w:rPr>
          <w:sz w:val="16"/>
        </w:rPr>
        <w:t>disponible</w:t>
      </w:r>
      <w:proofErr w:type="spellEnd"/>
      <w:r w:rsidRPr="004A6281">
        <w:rPr>
          <w:sz w:val="16"/>
        </w:rPr>
        <w:t xml:space="preserve">, </w:t>
      </w:r>
      <w:r w:rsidRPr="00326FBF">
        <w:rPr>
          <w:rStyle w:val="underline"/>
        </w:rPr>
        <w:t>avail</w:t>
      </w:r>
      <w:r w:rsidRPr="00326FBF">
        <w:rPr>
          <w:rStyle w:val="underline"/>
        </w:rPr>
        <w:softHyphen/>
        <w:t>able for improvement</w:t>
      </w:r>
      <w:r w:rsidRPr="004A6281">
        <w:rPr>
          <w:spacing w:val="-3"/>
          <w:sz w:val="16"/>
        </w:rPr>
        <w:t xml:space="preserve">. </w:t>
      </w:r>
      <w:r w:rsidRPr="004A6281">
        <w:rPr>
          <w:sz w:val="16"/>
        </w:rPr>
        <w:t>European aspirations must be represented as uncontested. Here the textual apartheid that separates land</w:t>
      </w:r>
      <w:r w:rsidRPr="004A6281">
        <w:rPr>
          <w:sz w:val="16"/>
        </w:rPr>
        <w:softHyphen/>
        <w:t>scapes from people, accounts of inhabitants from accounts of their habitats, fulfills its logic. The European improving eye produces subsistence habitats as "empty" landscapes, meaningful only in terms of a capitalist future and of their potential for producing a marketable surplus. From the point of view of their inhabitants, of course, these same spaces are lived as intensely humanized, sat</w:t>
      </w:r>
      <w:r w:rsidRPr="004A6281">
        <w:rPr>
          <w:sz w:val="16"/>
        </w:rPr>
        <w:softHyphen/>
        <w:t>urated with local history and meaning, where plants, creatures, and geographical formations have names, uses, symbolic functions, histories, places in indigenous knowledge formations.75 This is an acute observation about the "anti-conquest" imperialist discourse of Enlightenment travel writing. But it is limited by its charac</w:t>
      </w:r>
      <w:r w:rsidRPr="004A6281">
        <w:rPr>
          <w:sz w:val="16"/>
        </w:rPr>
        <w:softHyphen/>
        <w:t>teristic restriction of the word "improvement" to the historical context of modern capitalism (though the aside referring to the expression of the vision of improvement in aesthetic terms is suggestive).</w:t>
      </w:r>
      <w:r w:rsidRPr="00326FBF">
        <w:rPr>
          <w:rStyle w:val="underline"/>
        </w:rPr>
        <w:t xml:space="preserve"> Like so much "postcolonial" criticism, its historicist problematic is blind to the ge</w:t>
      </w:r>
      <w:r w:rsidRPr="00326FBF">
        <w:rPr>
          <w:rStyle w:val="underline"/>
        </w:rPr>
        <w:softHyphen/>
        <w:t>nealogy of this modern "anti-conquest" concept. It fails to see that the rhetoric of "improvement" is a capitalist extension of a much older sys</w:t>
      </w:r>
      <w:r w:rsidRPr="00326FBF">
        <w:rPr>
          <w:rStyle w:val="underline"/>
        </w:rPr>
        <w:softHyphen/>
        <w:t xml:space="preserve">tem of imperial tropes, one that, in naturalizing the latter, obscures the will to power over the </w:t>
      </w:r>
      <w:proofErr w:type="gramStart"/>
      <w:r w:rsidRPr="00326FBF">
        <w:rPr>
          <w:rStyle w:val="underline"/>
        </w:rPr>
        <w:t>Other</w:t>
      </w:r>
      <w:proofErr w:type="gramEnd"/>
      <w:r w:rsidRPr="00326FBF">
        <w:rPr>
          <w:rStyle w:val="underline"/>
        </w:rPr>
        <w:t xml:space="preserve"> that is visible in its earlier form. This word, that is, not only looks forward to "underdeveloped," the </w:t>
      </w:r>
      <w:proofErr w:type="spellStart"/>
      <w:r w:rsidRPr="00326FBF">
        <w:rPr>
          <w:rStyle w:val="underline"/>
        </w:rPr>
        <w:t>sedimented</w:t>
      </w:r>
      <w:proofErr w:type="spellEnd"/>
      <w:r w:rsidRPr="00326FBF">
        <w:rPr>
          <w:rStyle w:val="underline"/>
        </w:rPr>
        <w:t xml:space="preserve"> counterword that constitutes the base of the neocolonialist discourse of late capitalism</w:t>
      </w:r>
      <w:r w:rsidRPr="004A6281">
        <w:rPr>
          <w:spacing w:val="7"/>
          <w:sz w:val="16"/>
        </w:rPr>
        <w:t xml:space="preserve">, as Pratt </w:t>
      </w:r>
      <w:r w:rsidRPr="004A6281">
        <w:rPr>
          <w:spacing w:val="-1"/>
          <w:sz w:val="16"/>
        </w:rPr>
        <w:t xml:space="preserve">seems </w:t>
      </w:r>
      <w:r w:rsidRPr="004A6281">
        <w:rPr>
          <w:spacing w:val="8"/>
          <w:sz w:val="16"/>
        </w:rPr>
        <w:t xml:space="preserve">to be suggesting. </w:t>
      </w:r>
      <w:r w:rsidRPr="00326FBF">
        <w:rPr>
          <w:rStyle w:val="underline"/>
        </w:rPr>
        <w:t>It also harks back to what</w:t>
      </w:r>
      <w:r w:rsidRPr="004A6281">
        <w:rPr>
          <w:spacing w:val="5"/>
          <w:sz w:val="16"/>
        </w:rPr>
        <w:t xml:space="preserve"> Enrique </w:t>
      </w:r>
      <w:proofErr w:type="spellStart"/>
      <w:r w:rsidRPr="00326FBF">
        <w:rPr>
          <w:rStyle w:val="underline"/>
        </w:rPr>
        <w:t>Dussel</w:t>
      </w:r>
      <w:proofErr w:type="spellEnd"/>
      <w:r w:rsidRPr="00326FBF">
        <w:rPr>
          <w:rStyle w:val="underline"/>
        </w:rPr>
        <w:t xml:space="preserve"> calls the "developmental fallacy</w:t>
      </w:r>
      <w:r w:rsidRPr="004A6281">
        <w:rPr>
          <w:spacing w:val="5"/>
          <w:sz w:val="16"/>
        </w:rPr>
        <w:t xml:space="preserve">" </w:t>
      </w:r>
      <w:r w:rsidRPr="004A6281">
        <w:rPr>
          <w:sz w:val="16"/>
        </w:rPr>
        <w:t>informing En</w:t>
      </w:r>
      <w:r w:rsidRPr="004A6281">
        <w:rPr>
          <w:sz w:val="16"/>
        </w:rPr>
        <w:softHyphen/>
        <w:t xml:space="preserve">lightenment philosophy of history from Adam Smith and John Locke through Hegel "and a certain Marx to </w:t>
      </w:r>
      <w:proofErr w:type="spellStart"/>
      <w:r w:rsidRPr="004A6281">
        <w:rPr>
          <w:sz w:val="16"/>
        </w:rPr>
        <w:t>Habermas</w:t>
      </w:r>
      <w:proofErr w:type="spellEnd"/>
      <w:r w:rsidRPr="004A6281">
        <w:rPr>
          <w:sz w:val="16"/>
        </w:rPr>
        <w:t xml:space="preserve">. Tracing the genealogy of </w:t>
      </w:r>
      <w:proofErr w:type="spellStart"/>
      <w:r w:rsidRPr="004A6281">
        <w:rPr>
          <w:sz w:val="16"/>
        </w:rPr>
        <w:t>Habermas's</w:t>
      </w:r>
      <w:proofErr w:type="spellEnd"/>
      <w:r w:rsidRPr="004A6281">
        <w:rPr>
          <w:sz w:val="16"/>
        </w:rPr>
        <w:t xml:space="preserve"> Eurocentric representation of modernity back to Hegel, </w:t>
      </w:r>
      <w:proofErr w:type="spellStart"/>
      <w:r w:rsidRPr="004A6281">
        <w:rPr>
          <w:sz w:val="16"/>
        </w:rPr>
        <w:t>Dussel</w:t>
      </w:r>
      <w:proofErr w:type="spellEnd"/>
      <w:r w:rsidRPr="004A6281">
        <w:rPr>
          <w:sz w:val="16"/>
        </w:rPr>
        <w:t xml:space="preserve"> </w:t>
      </w:r>
      <w:proofErr w:type="spellStart"/>
      <w:r w:rsidRPr="004A6281">
        <w:rPr>
          <w:sz w:val="16"/>
        </w:rPr>
        <w:t>writes:In</w:t>
      </w:r>
      <w:proofErr w:type="spellEnd"/>
      <w:r w:rsidRPr="004A6281">
        <w:rPr>
          <w:sz w:val="16"/>
        </w:rPr>
        <w:t xml:space="preserve"> the </w:t>
      </w:r>
      <w:proofErr w:type="spellStart"/>
      <w:r w:rsidRPr="004A6281">
        <w:rPr>
          <w:sz w:val="16"/>
        </w:rPr>
        <w:t>Vorlesungen</w:t>
      </w:r>
      <w:proofErr w:type="spellEnd"/>
      <w:r w:rsidRPr="004A6281">
        <w:rPr>
          <w:sz w:val="16"/>
        </w:rPr>
        <w:t xml:space="preserve"> </w:t>
      </w:r>
      <w:proofErr w:type="spellStart"/>
      <w:r w:rsidRPr="004A6281">
        <w:rPr>
          <w:sz w:val="16"/>
        </w:rPr>
        <w:t>iiber</w:t>
      </w:r>
      <w:proofErr w:type="spellEnd"/>
      <w:r w:rsidRPr="004A6281">
        <w:rPr>
          <w:sz w:val="16"/>
        </w:rPr>
        <w:t xml:space="preserve"> die </w:t>
      </w:r>
      <w:proofErr w:type="spellStart"/>
      <w:r w:rsidRPr="004A6281">
        <w:rPr>
          <w:sz w:val="16"/>
        </w:rPr>
        <w:t>Philosophie</w:t>
      </w:r>
      <w:proofErr w:type="spellEnd"/>
      <w:r w:rsidRPr="004A6281">
        <w:rPr>
          <w:sz w:val="16"/>
        </w:rPr>
        <w:t xml:space="preserve"> </w:t>
      </w:r>
      <w:proofErr w:type="spellStart"/>
      <w:r w:rsidRPr="004A6281">
        <w:rPr>
          <w:sz w:val="16"/>
        </w:rPr>
        <w:t>der</w:t>
      </w:r>
      <w:proofErr w:type="spellEnd"/>
      <w:r w:rsidRPr="004A6281">
        <w:rPr>
          <w:sz w:val="16"/>
        </w:rPr>
        <w:t xml:space="preserve"> </w:t>
      </w:r>
      <w:proofErr w:type="spellStart"/>
      <w:r w:rsidRPr="004A6281">
        <w:rPr>
          <w:sz w:val="16"/>
        </w:rPr>
        <w:t>Weltgeschichte</w:t>
      </w:r>
      <w:proofErr w:type="spellEnd"/>
      <w:r w:rsidRPr="004A6281">
        <w:rPr>
          <w:sz w:val="16"/>
        </w:rPr>
        <w:t>, Hegel portrays _ world history (</w:t>
      </w:r>
      <w:proofErr w:type="spellStart"/>
      <w:r w:rsidRPr="004A6281">
        <w:rPr>
          <w:sz w:val="16"/>
        </w:rPr>
        <w:t>Weltgeschichte</w:t>
      </w:r>
      <w:proofErr w:type="spellEnd"/>
      <w:r w:rsidRPr="004A6281">
        <w:rPr>
          <w:sz w:val="16"/>
        </w:rPr>
        <w:t>) as the self-realization of God, as a theodicy of reason and of liberty (</w:t>
      </w:r>
      <w:proofErr w:type="spellStart"/>
      <w:r w:rsidRPr="004A6281">
        <w:rPr>
          <w:sz w:val="16"/>
        </w:rPr>
        <w:t>Freiheit</w:t>
      </w:r>
      <w:proofErr w:type="spellEnd"/>
      <w:r w:rsidRPr="004A6281">
        <w:rPr>
          <w:sz w:val="16"/>
        </w:rPr>
        <w:t>), and as a process of Enlightenment (</w:t>
      </w:r>
      <w:proofErr w:type="spellStart"/>
      <w:r w:rsidRPr="004A6281">
        <w:rPr>
          <w:sz w:val="16"/>
        </w:rPr>
        <w:t>Aufklarung</w:t>
      </w:r>
      <w:proofErr w:type="spellEnd"/>
      <w:r w:rsidRPr="004A6281">
        <w:rPr>
          <w:sz w:val="16"/>
        </w:rPr>
        <w:t>)....In Hegelian ontology, the concept of development (</w:t>
      </w:r>
      <w:proofErr w:type="spellStart"/>
      <w:r w:rsidRPr="004A6281">
        <w:rPr>
          <w:sz w:val="16"/>
        </w:rPr>
        <w:t>Entwick</w:t>
      </w:r>
      <w:r w:rsidRPr="004A6281">
        <w:rPr>
          <w:sz w:val="16"/>
        </w:rPr>
        <w:softHyphen/>
        <w:t>lung</w:t>
      </w:r>
      <w:proofErr w:type="spellEnd"/>
      <w:r w:rsidRPr="004A6281">
        <w:rPr>
          <w:sz w:val="16"/>
        </w:rPr>
        <w:t>) plays a central role. This concept determines the movement of the concept (</w:t>
      </w:r>
      <w:proofErr w:type="spellStart"/>
      <w:r w:rsidRPr="004A6281">
        <w:rPr>
          <w:sz w:val="16"/>
        </w:rPr>
        <w:t>Begriff</w:t>
      </w:r>
      <w:proofErr w:type="spellEnd"/>
      <w:r w:rsidRPr="004A6281">
        <w:rPr>
          <w:sz w:val="16"/>
        </w:rPr>
        <w:t>) until it culminates in the idea - that is, as it moves from indeterminate being to the absolute knowledge in the Logic. Development... unfolds according to a linear dialectic; although originally an ontological category, today it is primar</w:t>
      </w:r>
      <w:r w:rsidRPr="004A6281">
        <w:rPr>
          <w:sz w:val="16"/>
        </w:rPr>
        <w:softHyphen/>
        <w:t>ily considered as a sociological one with implications for world history. Furthermore, this development has a direction: Universal history goes from East to West. Europe is abso</w:t>
      </w:r>
      <w:r w:rsidRPr="004A6281">
        <w:rPr>
          <w:sz w:val="16"/>
        </w:rPr>
        <w:softHyphen/>
        <w:t>lutely the end of universal history. Asia is the beginning. But this alleged East-West movement clearly precludes Latin America and Africa from world history and characterizes Asia as essentially confined to a state of immaturity and childhood (</w:t>
      </w:r>
      <w:proofErr w:type="spellStart"/>
      <w:r w:rsidRPr="004A6281">
        <w:rPr>
          <w:sz w:val="16"/>
        </w:rPr>
        <w:t>Kindheit</w:t>
      </w:r>
      <w:proofErr w:type="spellEnd"/>
      <w:r w:rsidRPr="004A6281">
        <w:rPr>
          <w:sz w:val="16"/>
        </w:rPr>
        <w:t>).... The immaturity (</w:t>
      </w:r>
      <w:proofErr w:type="spellStart"/>
      <w:r w:rsidRPr="004A6281">
        <w:rPr>
          <w:sz w:val="16"/>
        </w:rPr>
        <w:t>Umrei</w:t>
      </w:r>
      <w:proofErr w:type="spellEnd"/>
      <w:r w:rsidRPr="004A6281">
        <w:rPr>
          <w:sz w:val="16"/>
        </w:rPr>
        <w:t xml:space="preserve"> </w:t>
      </w:r>
      <w:proofErr w:type="spellStart"/>
      <w:r w:rsidRPr="004A6281">
        <w:rPr>
          <w:sz w:val="16"/>
        </w:rPr>
        <w:t>fe</w:t>
      </w:r>
      <w:proofErr w:type="spellEnd"/>
      <w:r w:rsidRPr="004A6281">
        <w:rPr>
          <w:sz w:val="16"/>
        </w:rPr>
        <w:t>) marking America is total and physi</w:t>
      </w:r>
      <w:r w:rsidRPr="004A6281">
        <w:rPr>
          <w:sz w:val="16"/>
        </w:rPr>
        <w:softHyphen/>
        <w:t>cal; even the vegetables and the animals are more primitive, brutal, monstrous,   or simply more weak or degenerate.76</w:t>
      </w:r>
      <w:r w:rsidRPr="004A6281">
        <w:rPr>
          <w:spacing w:val="2"/>
          <w:sz w:val="16"/>
          <w:vertAlign w:val="superscript"/>
        </w:rPr>
        <w:t xml:space="preserve"> </w:t>
      </w:r>
      <w:r w:rsidRPr="00326FBF">
        <w:rPr>
          <w:rStyle w:val="underline"/>
        </w:rPr>
        <w:t xml:space="preserve">Even more fundamentally, Pratt's "unimproved" has its origins in the more deeply inscribed </w:t>
      </w:r>
      <w:proofErr w:type="spellStart"/>
      <w:r w:rsidRPr="00326FBF">
        <w:rPr>
          <w:rStyle w:val="underline"/>
        </w:rPr>
        <w:t>metaphorics</w:t>
      </w:r>
      <w:proofErr w:type="spellEnd"/>
      <w:r w:rsidRPr="00326FBF">
        <w:rPr>
          <w:rStyle w:val="underline"/>
        </w:rPr>
        <w:t xml:space="preserve"> of the seed and its cultivation, as </w:t>
      </w:r>
      <w:proofErr w:type="spellStart"/>
      <w:r w:rsidRPr="00326FBF">
        <w:rPr>
          <w:rStyle w:val="underline"/>
        </w:rPr>
        <w:t>Dussel's</w:t>
      </w:r>
      <w:proofErr w:type="spellEnd"/>
      <w:r w:rsidRPr="00326FBF">
        <w:rPr>
          <w:rStyle w:val="underline"/>
        </w:rPr>
        <w:t xml:space="preserve"> recurrent invocation of the rhetoric of "immaturity that in-. </w:t>
      </w:r>
      <w:proofErr w:type="gramStart"/>
      <w:r w:rsidRPr="00326FBF">
        <w:rPr>
          <w:rStyle w:val="underline"/>
        </w:rPr>
        <w:t>forms</w:t>
      </w:r>
      <w:proofErr w:type="gramEnd"/>
      <w:r w:rsidRPr="00326FBF">
        <w:rPr>
          <w:rStyle w:val="underline"/>
        </w:rPr>
        <w:t xml:space="preserve"> the Hegelian discourse suggests. This is the trope (which is also </w:t>
      </w:r>
      <w:proofErr w:type="gramStart"/>
      <w:r w:rsidRPr="00326FBF">
        <w:rPr>
          <w:rStyle w:val="underline"/>
        </w:rPr>
        <w:t>an aesthetics</w:t>
      </w:r>
      <w:proofErr w:type="gramEnd"/>
      <w:r w:rsidRPr="00326FBF">
        <w:rPr>
          <w:rStyle w:val="underline"/>
        </w:rPr>
        <w:t>) that, along with the gaze and the centered circle, informs the very etymology of "metaphysics" and that is encoded and naturalized in the truth discourse of the Occident. That is to say, the genealogy of the word "improvement" in the discourse of post-Enlightenment travel lit</w:t>
      </w:r>
      <w:r w:rsidRPr="00326FBF">
        <w:rPr>
          <w:rStyle w:val="underline"/>
        </w:rPr>
        <w:softHyphen/>
        <w:t>erature is traceable to the origins of Occidental history</w:t>
      </w:r>
      <w:r w:rsidRPr="004A6281">
        <w:rPr>
          <w:sz w:val="16"/>
        </w:rPr>
        <w:t>. (The metaphor of the "virgin land," which, as I have intimated, is equally pervasive in the discourse of early colonialism, constitutes a particularly telling gen</w:t>
      </w:r>
      <w:r w:rsidRPr="004A6281">
        <w:rPr>
          <w:sz w:val="16"/>
        </w:rPr>
        <w:softHyphen/>
        <w:t xml:space="preserve">dered allotrope of </w:t>
      </w:r>
      <w:r w:rsidRPr="004A6281">
        <w:rPr>
          <w:sz w:val="16"/>
        </w:rPr>
        <w:lastRenderedPageBreak/>
        <w:t xml:space="preserve">this metaphorical system circulating around the seed. It </w:t>
      </w:r>
      <w:proofErr w:type="gramStart"/>
      <w:r w:rsidRPr="004A6281">
        <w:rPr>
          <w:sz w:val="16"/>
        </w:rPr>
        <w:t>focalizes</w:t>
      </w:r>
      <w:proofErr w:type="gramEnd"/>
      <w:r w:rsidRPr="004A6281">
        <w:rPr>
          <w:sz w:val="16"/>
        </w:rPr>
        <w:t xml:space="preserve"> the identification of the panoptic gaze that perceives this "unimproved" circular space with the brutal phallic will.)77 A retrieval of the equally inaugural visual </w:t>
      </w:r>
      <w:proofErr w:type="spellStart"/>
      <w:r w:rsidRPr="004A6281">
        <w:rPr>
          <w:sz w:val="16"/>
        </w:rPr>
        <w:t>metaphorics</w:t>
      </w:r>
      <w:proofErr w:type="spellEnd"/>
      <w:r w:rsidRPr="004A6281">
        <w:rPr>
          <w:sz w:val="16"/>
        </w:rPr>
        <w:t xml:space="preserve"> with which it is affiliated will bring into visibility the ideological agenda hidden in the benign connotations of the metaphor of "improvement."</w:t>
      </w:r>
      <w:r w:rsidRPr="00326FBF">
        <w:rPr>
          <w:rStyle w:val="underline"/>
        </w:rPr>
        <w:t xml:space="preserve"> In the positivist En</w:t>
      </w:r>
      <w:r w:rsidRPr="00326FBF">
        <w:rPr>
          <w:rStyle w:val="underline"/>
        </w:rPr>
        <w:softHyphen/>
        <w:t>lightenment, the "unimproved" space of the "wilderness" is understood as a darkness in the sense not so much of savage or barbarous</w:t>
      </w:r>
      <w:r w:rsidRPr="004A6281">
        <w:rPr>
          <w:sz w:val="16"/>
        </w:rPr>
        <w:t xml:space="preserve"> (though, again, that meaning: resonates in the word as well),</w:t>
      </w:r>
      <w:r w:rsidRPr="004A6281">
        <w:rPr>
          <w:spacing w:val="8"/>
          <w:sz w:val="16"/>
        </w:rPr>
        <w:t xml:space="preserve"> </w:t>
      </w:r>
      <w:r w:rsidRPr="00326FBF">
        <w:rPr>
          <w:rStyle w:val="underline"/>
        </w:rPr>
        <w:t>as of a potentially knowable and usable unknown. What its eye beholds primarily is a ter</w:t>
      </w:r>
      <w:r w:rsidRPr="00326FBF">
        <w:rPr>
          <w:rStyle w:val="underline"/>
        </w:rPr>
        <w:softHyphen/>
        <w:t xml:space="preserve">rain that, as the European </w:t>
      </w:r>
      <w:proofErr w:type="spellStart"/>
      <w:r w:rsidRPr="00326FBF">
        <w:rPr>
          <w:rStyle w:val="underline"/>
        </w:rPr>
        <w:t>cliche</w:t>
      </w:r>
      <w:proofErr w:type="spellEnd"/>
      <w:r w:rsidRPr="00326FBF">
        <w:rPr>
          <w:rStyle w:val="underline"/>
        </w:rPr>
        <w:t xml:space="preserve"> about the "inscrutability" of the Orient has it, compels knowing and naming precisely because its darkly unim</w:t>
      </w:r>
      <w:r w:rsidRPr="00326FBF">
        <w:rPr>
          <w:rStyle w:val="underline"/>
        </w:rPr>
        <w:softHyphen/>
        <w:t>proved state resists scrutiny- and domestication</w:t>
      </w:r>
      <w:r w:rsidRPr="004A6281">
        <w:rPr>
          <w:spacing w:val="2"/>
          <w:sz w:val="16"/>
        </w:rPr>
        <w:t xml:space="preserve">. </w:t>
      </w:r>
      <w:r w:rsidRPr="004A6281">
        <w:rPr>
          <w:sz w:val="16"/>
        </w:rPr>
        <w:t xml:space="preserve">For the French--natural scientist Michel </w:t>
      </w:r>
      <w:proofErr w:type="spellStart"/>
      <w:r w:rsidRPr="004A6281">
        <w:rPr>
          <w:sz w:val="16"/>
        </w:rPr>
        <w:t>Adanson</w:t>
      </w:r>
      <w:proofErr w:type="spellEnd"/>
      <w:r w:rsidRPr="004A6281">
        <w:rPr>
          <w:sz w:val="16"/>
        </w:rPr>
        <w:t xml:space="preserve">, for example, the world of nature </w:t>
      </w:r>
      <w:proofErr w:type="spellStart"/>
      <w:r w:rsidRPr="004A6281">
        <w:rPr>
          <w:sz w:val="16"/>
        </w:rPr>
        <w:t>wasa</w:t>
      </w:r>
      <w:proofErr w:type="spellEnd"/>
      <w:r w:rsidRPr="004A6281">
        <w:rPr>
          <w:sz w:val="16"/>
        </w:rPr>
        <w:t xml:space="preserve"> confused mingling of beings that seem to have been. </w:t>
      </w:r>
      <w:proofErr w:type="gramStart"/>
      <w:r w:rsidRPr="004A6281">
        <w:rPr>
          <w:sz w:val="16"/>
        </w:rPr>
        <w:t>brought</w:t>
      </w:r>
      <w:proofErr w:type="gramEnd"/>
      <w:r w:rsidRPr="004A6281">
        <w:rPr>
          <w:sz w:val="16"/>
        </w:rPr>
        <w:t xml:space="preserve"> to</w:t>
      </w:r>
      <w:r w:rsidRPr="004A6281">
        <w:rPr>
          <w:sz w:val="16"/>
        </w:rPr>
        <w:softHyphen/>
        <w:t>gether by chance: here, gold is mixed with another metal, with stone, with earth; there, the violet grows side by side with an oak. Among these plants, too, wander the quadruped, the reptile, and the insect; the fishes are confused, one might say, with the aque</w:t>
      </w:r>
      <w:r w:rsidRPr="004A6281">
        <w:rPr>
          <w:sz w:val="16"/>
        </w:rPr>
        <w:softHyphen/>
        <w:t xml:space="preserve">ous element in which they swim, and with the plants grow in the depth of the waters.... This mixture is indeed so general and so multifarious that it appears to be one of nature's laws.7In </w:t>
      </w:r>
      <w:proofErr w:type="spellStart"/>
      <w:r w:rsidRPr="004A6281">
        <w:rPr>
          <w:sz w:val="16"/>
        </w:rPr>
        <w:t>thematizing</w:t>
      </w:r>
      <w:proofErr w:type="spellEnd"/>
      <w:r w:rsidRPr="004A6281">
        <w:rPr>
          <w:sz w:val="16"/>
        </w:rPr>
        <w:t xml:space="preserve"> this knowledge-producing naming-this Linnaean classi</w:t>
      </w:r>
      <w:r w:rsidRPr="004A6281">
        <w:rPr>
          <w:sz w:val="16"/>
        </w:rPr>
        <w:softHyphen/>
        <w:t xml:space="preserve">ficatory motif -I do not, despite its decisive contribution to the imperial project proper, want to limit its origins to the Enlightenment. As the natural affiliation of seed with light (the </w:t>
      </w:r>
      <w:proofErr w:type="spellStart"/>
      <w:r w:rsidRPr="004A6281">
        <w:rPr>
          <w:sz w:val="16"/>
        </w:rPr>
        <w:t>spatialization</w:t>
      </w:r>
      <w:proofErr w:type="spellEnd"/>
      <w:r w:rsidRPr="004A6281">
        <w:rPr>
          <w:sz w:val="16"/>
        </w:rPr>
        <w:t xml:space="preserve"> of differential temporal phenomena) suggests, its ultimate origin lies in the Occident's appropriation of the biblical narrative of Adam, armed with the Lo</w:t>
      </w:r>
      <w:r w:rsidRPr="004A6281">
        <w:rPr>
          <w:sz w:val="16"/>
        </w:rPr>
        <w:softHyphen/>
        <w:t>gos, naming the beasts. In combinations with the classical apotheosis of the sun/seed</w:t>
      </w:r>
      <w:r w:rsidRPr="00326FBF">
        <w:rPr>
          <w:rStyle w:val="underline"/>
        </w:rPr>
        <w:t xml:space="preserve">, this narrative has played a decisive role of persuasion throughout the history of Christian European imperial conquest, not least in that history of genocidal American expansionism inaugurated by the </w:t>
      </w:r>
      <w:proofErr w:type="spellStart"/>
      <w:r w:rsidRPr="00326FBF">
        <w:rPr>
          <w:rStyle w:val="underline"/>
        </w:rPr>
        <w:t>Adamic</w:t>
      </w:r>
      <w:proofErr w:type="spellEnd"/>
      <w:r w:rsidRPr="00326FBF">
        <w:rPr>
          <w:rStyle w:val="underline"/>
        </w:rPr>
        <w:t xml:space="preserve"> Puritans' pacification of the American wilderness</w:t>
      </w:r>
      <w:r>
        <w:rPr>
          <w:rStyle w:val="underline"/>
        </w:rPr>
        <w:t>.</w:t>
      </w:r>
    </w:p>
    <w:p w:rsidR="00BD4979" w:rsidRDefault="00BD4979" w:rsidP="00BD4979">
      <w:pPr>
        <w:pStyle w:val="Heading2"/>
      </w:pPr>
      <w:r>
        <w:lastRenderedPageBreak/>
        <w:t>Technology</w:t>
      </w:r>
    </w:p>
    <w:p w:rsidR="00BD4979" w:rsidRPr="004919FA" w:rsidRDefault="00BD4979" w:rsidP="00BD4979">
      <w:pPr>
        <w:pStyle w:val="tag"/>
      </w:pPr>
      <w:r w:rsidRPr="004919FA">
        <w:t xml:space="preserve">Modern science attempts to calculate and </w:t>
      </w:r>
      <w:proofErr w:type="spellStart"/>
      <w:r w:rsidRPr="004919FA">
        <w:t>enframe</w:t>
      </w:r>
      <w:proofErr w:type="spellEnd"/>
      <w:r w:rsidRPr="004919FA">
        <w:t xml:space="preserve"> objects by revealing them, causing man to forget that concealing belongs with revealing. This forgetting is the ultimate danger to Heidegger because </w:t>
      </w:r>
      <w:proofErr w:type="spellStart"/>
      <w:r w:rsidRPr="004919FA">
        <w:t>enframing</w:t>
      </w:r>
      <w:proofErr w:type="spellEnd"/>
      <w:r w:rsidRPr="004919FA">
        <w:t xml:space="preserve"> causes man to become a standing-reserve unable to encounter or realize </w:t>
      </w:r>
      <w:proofErr w:type="gramStart"/>
      <w:r w:rsidRPr="004919FA">
        <w:t>himself</w:t>
      </w:r>
      <w:proofErr w:type="gramEnd"/>
      <w:r w:rsidRPr="004919FA">
        <w:t xml:space="preserve">. </w:t>
      </w:r>
    </w:p>
    <w:p w:rsidR="00BD4979" w:rsidRPr="004919FA" w:rsidRDefault="00BD4979" w:rsidP="00BD4979">
      <w:proofErr w:type="spellStart"/>
      <w:r w:rsidRPr="004919FA">
        <w:rPr>
          <w:rStyle w:val="cite"/>
          <w:rFonts w:eastAsiaTheme="majorEastAsia"/>
        </w:rPr>
        <w:t>Cariño</w:t>
      </w:r>
      <w:proofErr w:type="spellEnd"/>
      <w:r w:rsidRPr="004919FA">
        <w:rPr>
          <w:rStyle w:val="cite"/>
          <w:rFonts w:eastAsiaTheme="majorEastAsia"/>
        </w:rPr>
        <w:t xml:space="preserve"> in 09 </w:t>
      </w:r>
      <w:r w:rsidRPr="004919FA">
        <w:rPr>
          <w:rStyle w:val="cite"/>
          <w:rFonts w:eastAsiaTheme="majorEastAsia"/>
          <w:b w:val="0"/>
          <w:sz w:val="20"/>
        </w:rPr>
        <w:t>(</w:t>
      </w:r>
      <w:proofErr w:type="spellStart"/>
      <w:r w:rsidRPr="004919FA">
        <w:rPr>
          <w:rStyle w:val="cite"/>
          <w:rFonts w:eastAsiaTheme="majorEastAsia"/>
          <w:b w:val="0"/>
          <w:sz w:val="20"/>
        </w:rPr>
        <w:t>Jovito</w:t>
      </w:r>
      <w:proofErr w:type="spellEnd"/>
      <w:r w:rsidRPr="004919FA">
        <w:rPr>
          <w:rStyle w:val="cite"/>
          <w:rFonts w:eastAsiaTheme="majorEastAsia"/>
          <w:b w:val="0"/>
          <w:sz w:val="20"/>
        </w:rPr>
        <w:t xml:space="preserve"> V., “PHILIPPINIANA SACRA”, Vol. XLIV, No. 132 September-December, 2009 pp. 491-504 Heidegger and the Danger of Modern Technology, </w:t>
      </w:r>
      <w:proofErr w:type="spellStart"/>
      <w:r w:rsidRPr="004919FA">
        <w:rPr>
          <w:rStyle w:val="cite"/>
          <w:rFonts w:eastAsiaTheme="majorEastAsia"/>
          <w:b w:val="0"/>
          <w:i/>
          <w:sz w:val="20"/>
        </w:rPr>
        <w:t>Enframing</w:t>
      </w:r>
      <w:proofErr w:type="spellEnd"/>
      <w:r w:rsidRPr="004919FA">
        <w:rPr>
          <w:rStyle w:val="cite"/>
          <w:rFonts w:eastAsiaTheme="majorEastAsia"/>
          <w:b w:val="0"/>
          <w:i/>
          <w:sz w:val="20"/>
        </w:rPr>
        <w:t xml:space="preserve"> and the History of Western Thought – The Danger of Modern Technology</w:t>
      </w:r>
      <w:r w:rsidRPr="004919FA">
        <w:rPr>
          <w:rStyle w:val="cite"/>
          <w:rFonts w:eastAsiaTheme="majorEastAsia"/>
          <w:b w:val="0"/>
          <w:sz w:val="20"/>
        </w:rPr>
        <w:t>)</w:t>
      </w:r>
      <w:r>
        <w:rPr>
          <w:rStyle w:val="cite"/>
          <w:rFonts w:eastAsiaTheme="majorEastAsia"/>
          <w:b w:val="0"/>
          <w:sz w:val="20"/>
        </w:rPr>
        <w:t xml:space="preserve"> </w:t>
      </w:r>
    </w:p>
    <w:p w:rsidR="00BD4979" w:rsidRDefault="00BD4979" w:rsidP="00BD4979">
      <w:pPr>
        <w:pStyle w:val="card"/>
        <w:ind w:left="0"/>
        <w:rPr>
          <w:rStyle w:val="underline"/>
        </w:rPr>
      </w:pPr>
    </w:p>
    <w:p w:rsidR="00BD4979" w:rsidRPr="00F965DB" w:rsidRDefault="00BD4979" w:rsidP="00BD4979">
      <w:pPr>
        <w:pStyle w:val="card"/>
        <w:ind w:left="0"/>
        <w:rPr>
          <w:sz w:val="16"/>
        </w:rPr>
      </w:pPr>
      <w:r w:rsidRPr="004919FA">
        <w:rPr>
          <w:rStyle w:val="underline"/>
        </w:rPr>
        <w:t>Human subjectivity as mere calculation of objects first displays   itself in</w:t>
      </w:r>
      <w:r w:rsidRPr="00C72B33">
        <w:rPr>
          <w:sz w:val="16"/>
        </w:rPr>
        <w:t xml:space="preserve"> the appearance of modern physics as a </w:t>
      </w:r>
      <w:r w:rsidRPr="004919FA">
        <w:rPr>
          <w:rStyle w:val="underline"/>
        </w:rPr>
        <w:t>modern science</w:t>
      </w:r>
      <w:r w:rsidRPr="00C72B33">
        <w:rPr>
          <w:sz w:val="16"/>
        </w:rPr>
        <w:t>.  “</w:t>
      </w:r>
      <w:r w:rsidRPr="004919FA">
        <w:rPr>
          <w:rStyle w:val="underline"/>
        </w:rPr>
        <w:t>Modern   science’s way of representing,” according to Heidegger, “pursues and   entraps nature as a calculable coherence of objects.”</w:t>
      </w:r>
      <w:r w:rsidRPr="00C72B33">
        <w:rPr>
          <w:sz w:val="16"/>
        </w:rPr>
        <w:t xml:space="preserve">  27    The description   “modern,” Heidegger further </w:t>
      </w:r>
      <w:proofErr w:type="gramStart"/>
      <w:r w:rsidRPr="00C72B33">
        <w:rPr>
          <w:sz w:val="16"/>
        </w:rPr>
        <w:t>added,</w:t>
      </w:r>
      <w:proofErr w:type="gramEnd"/>
      <w:r w:rsidRPr="00C72B33">
        <w:rPr>
          <w:sz w:val="16"/>
        </w:rPr>
        <w:t xml:space="preserve"> points not so much to the sciences’   application of experiments on nature but to </w:t>
      </w:r>
      <w:r w:rsidRPr="004919FA">
        <w:rPr>
          <w:rStyle w:val="underline"/>
        </w:rPr>
        <w:t>modern sciences</w:t>
      </w:r>
      <w:r w:rsidRPr="00C72B33">
        <w:rPr>
          <w:sz w:val="16"/>
        </w:rPr>
        <w:t xml:space="preserve"> penchant to   </w:t>
      </w:r>
      <w:r w:rsidRPr="004919FA">
        <w:rPr>
          <w:rStyle w:val="underline"/>
        </w:rPr>
        <w:t>set up nature that it may be calculated in advance.  It is</w:t>
      </w:r>
      <w:r w:rsidRPr="00C72B33">
        <w:rPr>
          <w:sz w:val="16"/>
        </w:rPr>
        <w:t xml:space="preserve"> in this sense that   modern physics is </w:t>
      </w:r>
      <w:r w:rsidRPr="004919FA">
        <w:rPr>
          <w:rStyle w:val="underline"/>
        </w:rPr>
        <w:t xml:space="preserve">the herald of </w:t>
      </w:r>
      <w:proofErr w:type="spellStart"/>
      <w:r w:rsidRPr="004919FA">
        <w:rPr>
          <w:rStyle w:val="underline"/>
        </w:rPr>
        <w:t>Enframing</w:t>
      </w:r>
      <w:proofErr w:type="spellEnd"/>
      <w:proofErr w:type="gramStart"/>
      <w:r w:rsidRPr="00C72B33">
        <w:rPr>
          <w:sz w:val="16"/>
        </w:rPr>
        <w:t>,  28</w:t>
      </w:r>
      <w:proofErr w:type="gramEnd"/>
      <w:r w:rsidRPr="00C72B33">
        <w:rPr>
          <w:sz w:val="16"/>
        </w:rPr>
        <w:t xml:space="preserve">   and </w:t>
      </w:r>
      <w:r w:rsidRPr="004919FA">
        <w:rPr>
          <w:rStyle w:val="underline"/>
        </w:rPr>
        <w:t xml:space="preserve">as the essence of modern   technology, </w:t>
      </w:r>
      <w:proofErr w:type="spellStart"/>
      <w:r w:rsidRPr="004919FA">
        <w:rPr>
          <w:rStyle w:val="underline"/>
        </w:rPr>
        <w:t>enframing</w:t>
      </w:r>
      <w:proofErr w:type="spellEnd"/>
      <w:r w:rsidRPr="004919FA">
        <w:rPr>
          <w:rStyle w:val="underline"/>
        </w:rPr>
        <w:t xml:space="preserve"> “starts man upon the way of that revealing through   which the real everywhere, more or less distinctly, becomes standing   reserve</w:t>
      </w:r>
      <w:r w:rsidRPr="00C72B33">
        <w:rPr>
          <w:sz w:val="16"/>
        </w:rPr>
        <w:t xml:space="preserve">.” </w:t>
      </w:r>
      <w:proofErr w:type="spellStart"/>
      <w:r w:rsidRPr="004919FA">
        <w:t>Enframing</w:t>
      </w:r>
      <w:proofErr w:type="spellEnd"/>
      <w:r w:rsidRPr="004919FA">
        <w:t xml:space="preserve"> is a mode of revealing that challenges forth and orders</w:t>
      </w:r>
      <w:r w:rsidRPr="00C72B33">
        <w:rPr>
          <w:sz w:val="16"/>
        </w:rPr>
        <w:t xml:space="preserve">.    </w:t>
      </w:r>
      <w:r w:rsidRPr="00C72B33">
        <w:rPr>
          <w:sz w:val="12"/>
        </w:rPr>
        <w:t xml:space="preserve">As a mode of revealing, </w:t>
      </w:r>
      <w:proofErr w:type="spellStart"/>
      <w:r w:rsidRPr="00C72B33">
        <w:rPr>
          <w:sz w:val="12"/>
        </w:rPr>
        <w:t>enframing</w:t>
      </w:r>
      <w:proofErr w:type="spellEnd"/>
      <w:r w:rsidRPr="00C72B33">
        <w:rPr>
          <w:sz w:val="12"/>
        </w:rPr>
        <w:t xml:space="preserve"> also belongs to destining, to </w:t>
      </w:r>
      <w:proofErr w:type="spellStart"/>
      <w:r w:rsidRPr="00C72B33">
        <w:rPr>
          <w:sz w:val="12"/>
        </w:rPr>
        <w:t>Geschick</w:t>
      </w:r>
      <w:proofErr w:type="spellEnd"/>
      <w:r w:rsidRPr="00C72B33">
        <w:rPr>
          <w:sz w:val="12"/>
        </w:rPr>
        <w:t xml:space="preserve">.    Man also belongs to destining because he is the one who listens and hears   but once he opens himself to the essence of modern technology, he can be   swayed to the pursuit only of what is revealed in the sense of ordering and   challenging forth.  In such an event, the other possibility of belonging to   what is unconcealed is also blocked.  Even this, says Heidegger, is part of   the destining of man and part of the destining of all coming to presence.    Following the Greeks, Heidegger maintains that: “That which is earlier with   regard to the arising that holds sway become manifest to us men only later.”  </w:t>
      </w:r>
      <w:proofErr w:type="gramStart"/>
      <w:r w:rsidRPr="00C72B33">
        <w:rPr>
          <w:sz w:val="12"/>
        </w:rPr>
        <w:t>30  In</w:t>
      </w:r>
      <w:proofErr w:type="gramEnd"/>
      <w:r w:rsidRPr="00C72B33">
        <w:rPr>
          <w:sz w:val="12"/>
        </w:rPr>
        <w:t xml:space="preserve"> another essay, Heidegger describes that which manifests itself only later   as the “inaccessible and not to be gotten around.”  31   That is how</w:t>
      </w:r>
      <w:r w:rsidRPr="00C72B33">
        <w:rPr>
          <w:sz w:val="16"/>
        </w:rPr>
        <w:t xml:space="preserve"> </w:t>
      </w:r>
      <w:r w:rsidRPr="004919FA">
        <w:t xml:space="preserve">what is   concealed reveals itself to us – as a concealment that </w:t>
      </w:r>
      <w:proofErr w:type="spellStart"/>
      <w:r w:rsidRPr="004919FA">
        <w:t>unconceals</w:t>
      </w:r>
      <w:proofErr w:type="spellEnd"/>
      <w:r w:rsidRPr="004919FA">
        <w:t xml:space="preserve"> itself in   revealing and a revealing which remains concealed in </w:t>
      </w:r>
      <w:proofErr w:type="spellStart"/>
      <w:r w:rsidRPr="004919FA">
        <w:t>unconcealment</w:t>
      </w:r>
      <w:proofErr w:type="spellEnd"/>
      <w:r w:rsidRPr="00C72B33">
        <w:rPr>
          <w:sz w:val="16"/>
        </w:rPr>
        <w:t xml:space="preserve">.  The   two elements, concealing and revealing, always go hand in hand.  </w:t>
      </w:r>
      <w:proofErr w:type="gramStart"/>
      <w:r w:rsidRPr="004919FA">
        <w:rPr>
          <w:rStyle w:val="underline"/>
        </w:rPr>
        <w:t>Modern  man</w:t>
      </w:r>
      <w:proofErr w:type="gramEnd"/>
      <w:r w:rsidRPr="004919FA">
        <w:rPr>
          <w:rStyle w:val="underline"/>
        </w:rPr>
        <w:t xml:space="preserve"> </w:t>
      </w:r>
      <w:r w:rsidRPr="00C72B33">
        <w:rPr>
          <w:rStyle w:val="underline"/>
          <w:b w:val="0"/>
          <w:sz w:val="16"/>
        </w:rPr>
        <w:t>though,</w:t>
      </w:r>
      <w:r w:rsidRPr="004919FA">
        <w:rPr>
          <w:rStyle w:val="underline"/>
        </w:rPr>
        <w:t xml:space="preserve"> through the enchanting effect of modern technology, has  been fixated merely with what is revealed</w:t>
      </w:r>
      <w:r w:rsidRPr="00C72B33">
        <w:rPr>
          <w:sz w:val="16"/>
        </w:rPr>
        <w:t xml:space="preserve">.  It is this penchant for what is   revealed that deceives man to believe that he can grasp everything or to use   </w:t>
      </w:r>
      <w:proofErr w:type="spellStart"/>
      <w:r w:rsidRPr="00C72B33">
        <w:rPr>
          <w:sz w:val="16"/>
        </w:rPr>
        <w:t>Mcwhorter’s</w:t>
      </w:r>
      <w:proofErr w:type="spellEnd"/>
      <w:r w:rsidRPr="00C72B33">
        <w:rPr>
          <w:sz w:val="16"/>
        </w:rPr>
        <w:t xml:space="preserve"> expression, manage everything.  32    </w:t>
      </w:r>
      <w:r w:rsidRPr="004919FA">
        <w:rPr>
          <w:rStyle w:val="underline"/>
        </w:rPr>
        <w:t xml:space="preserve">When we delude ourselves   this way, we forget not only ourselves but the passing of </w:t>
      </w:r>
      <w:proofErr w:type="spellStart"/>
      <w:r w:rsidRPr="004919FA">
        <w:rPr>
          <w:rStyle w:val="underline"/>
        </w:rPr>
        <w:t>unconcealment</w:t>
      </w:r>
      <w:proofErr w:type="spellEnd"/>
      <w:r w:rsidRPr="004919FA">
        <w:rPr>
          <w:rStyle w:val="underline"/>
        </w:rPr>
        <w:t xml:space="preserve">   itself.  Such forgetting is </w:t>
      </w:r>
      <w:r w:rsidRPr="00C72B33">
        <w:rPr>
          <w:rStyle w:val="underline"/>
          <w:b w:val="0"/>
          <w:sz w:val="16"/>
        </w:rPr>
        <w:t>an element of</w:t>
      </w:r>
      <w:r w:rsidRPr="004919FA">
        <w:rPr>
          <w:rStyle w:val="underline"/>
        </w:rPr>
        <w:t xml:space="preserve"> what Heidegger points out as   “danger”</w:t>
      </w:r>
      <w:r w:rsidRPr="00C72B33">
        <w:rPr>
          <w:sz w:val="16"/>
        </w:rPr>
        <w:t xml:space="preserve">. </w:t>
      </w:r>
      <w:r w:rsidRPr="00C72B33">
        <w:rPr>
          <w:sz w:val="12"/>
        </w:rPr>
        <w:t xml:space="preserve">What is such danger?  I shall explore </w:t>
      </w:r>
      <w:proofErr w:type="gramStart"/>
      <w:r w:rsidRPr="00C72B33">
        <w:rPr>
          <w:sz w:val="12"/>
        </w:rPr>
        <w:t>Heidegger’s  answer</w:t>
      </w:r>
      <w:proofErr w:type="gramEnd"/>
      <w:r w:rsidRPr="00C72B33">
        <w:rPr>
          <w:sz w:val="12"/>
        </w:rPr>
        <w:t xml:space="preserve"> to this   question in the third part of  this paper. </w:t>
      </w:r>
      <w:proofErr w:type="gramStart"/>
      <w:r w:rsidRPr="00C72B33">
        <w:rPr>
          <w:sz w:val="12"/>
        </w:rPr>
        <w:t>The Danger of Modern Technology.</w:t>
      </w:r>
      <w:proofErr w:type="gramEnd"/>
      <w:r w:rsidRPr="00C72B33">
        <w:rPr>
          <w:sz w:val="12"/>
        </w:rPr>
        <w:t xml:space="preserve"> In the destining that destines both man and </w:t>
      </w:r>
      <w:proofErr w:type="spellStart"/>
      <w:r w:rsidRPr="00C72B33">
        <w:rPr>
          <w:sz w:val="12"/>
        </w:rPr>
        <w:t>Enframing</w:t>
      </w:r>
      <w:proofErr w:type="spellEnd"/>
      <w:r w:rsidRPr="00C72B33">
        <w:rPr>
          <w:sz w:val="12"/>
        </w:rPr>
        <w:t>, two   possibilities come to fore: first, the possibility of man pursuing nothing but   what is revealed in ordering and challenging forth</w:t>
      </w:r>
      <w:proofErr w:type="gramStart"/>
      <w:r w:rsidRPr="00C72B33">
        <w:rPr>
          <w:sz w:val="12"/>
        </w:rPr>
        <w:t>;  and</w:t>
      </w:r>
      <w:proofErr w:type="gramEnd"/>
      <w:r w:rsidRPr="00C72B33">
        <w:rPr>
          <w:sz w:val="12"/>
        </w:rPr>
        <w:t xml:space="preserve"> second, the possibility   of the blocking of man from being admitted to what is unconcealed and   apparently, given the contemporary man’s obsession to rule and control the   “mega-energies” of  nature. It seems that the former possibility is the one   holding sway.</w:t>
      </w:r>
      <w:r w:rsidRPr="00C72B33">
        <w:rPr>
          <w:sz w:val="16"/>
        </w:rPr>
        <w:t xml:space="preserve">  </w:t>
      </w:r>
      <w:r w:rsidRPr="004919FA">
        <w:rPr>
          <w:rStyle w:val="underline"/>
        </w:rPr>
        <w:t>Since nature is seen as a storehouse of resources, man’s   relation with it is reduced in terms of management.  Earth’s resources are a   plenty hence the necessity of management</w:t>
      </w:r>
      <w:r w:rsidRPr="00C72B33">
        <w:rPr>
          <w:sz w:val="16"/>
        </w:rPr>
        <w:t xml:space="preserve"> as a strategy for domination and   control, </w:t>
      </w:r>
      <w:r w:rsidRPr="004919FA">
        <w:rPr>
          <w:rStyle w:val="underline"/>
        </w:rPr>
        <w:t>but the more he tries to manage everything, the more man distances   himself from what is essential.</w:t>
      </w:r>
      <w:r w:rsidRPr="00C72B33">
        <w:rPr>
          <w:sz w:val="16"/>
        </w:rPr>
        <w:t xml:space="preserve"> What makes the situation doubly unfortunate   is that </w:t>
      </w:r>
      <w:r w:rsidRPr="004919FA">
        <w:rPr>
          <w:rStyle w:val="underline"/>
        </w:rPr>
        <w:t>this fact is hidden from man himself, that is, the fact of his belonging   to what is concealed</w:t>
      </w:r>
      <w:r w:rsidRPr="00C72B33">
        <w:rPr>
          <w:sz w:val="16"/>
        </w:rPr>
        <w:t xml:space="preserve">. McWhorter writes:    </w:t>
      </w:r>
      <w:r w:rsidRPr="004919FA">
        <w:t>The danger of a managerial approach to the world lies</w:t>
      </w:r>
      <w:r w:rsidRPr="00C72B33">
        <w:rPr>
          <w:sz w:val="16"/>
        </w:rPr>
        <w:t xml:space="preserve">   not, then , in what it knows – not in its penetration   into the secrets of galactic emergence or nuclear   fission – but </w:t>
      </w:r>
      <w:r w:rsidRPr="004919FA">
        <w:rPr>
          <w:rStyle w:val="underline"/>
        </w:rPr>
        <w:t>in what it forgets, what it itself conceals.    It forgets that any other truths are possible, and it   forgets that the belonging together of revealing with   concealing is forever beyond the power of human   management.  We can never have, or know, it all; we   can never manage everything.</w:t>
      </w:r>
      <w:r w:rsidRPr="00C72B33">
        <w:rPr>
          <w:sz w:val="16"/>
        </w:rPr>
        <w:t xml:space="preserve"> </w:t>
      </w:r>
      <w:r w:rsidRPr="004919FA">
        <w:rPr>
          <w:rStyle w:val="underline"/>
        </w:rPr>
        <w:t>Man’s belonging to what is concealed although oftentimes forgotten   by man himself is within the destining of man, the same destining which   introduces itself to man as danger</w:t>
      </w:r>
      <w:r w:rsidRPr="00C72B33">
        <w:rPr>
          <w:sz w:val="16"/>
        </w:rPr>
        <w:t xml:space="preserve">.  </w:t>
      </w:r>
      <w:r w:rsidRPr="004919FA">
        <w:t>It is danger</w:t>
      </w:r>
      <w:r w:rsidRPr="00C72B33">
        <w:rPr>
          <w:sz w:val="16"/>
        </w:rPr>
        <w:t xml:space="preserve"> or as Heidegger calls it,   “danger as such”  </w:t>
      </w:r>
      <w:r w:rsidRPr="004919FA">
        <w:t>because once the destining of revealing holds sway,   man can turn away from what is unconcealed by reducing it to what is   calculable and can be represented</w:t>
      </w:r>
      <w:r w:rsidRPr="00C72B33">
        <w:rPr>
          <w:sz w:val="16"/>
        </w:rPr>
        <w:t xml:space="preserve">. </w:t>
      </w:r>
      <w:r w:rsidRPr="00C72B33">
        <w:rPr>
          <w:sz w:val="12"/>
        </w:rPr>
        <w:t xml:space="preserve"> Heidegger calls this representation of   the unconcealed “correct determinations.”  </w:t>
      </w:r>
      <w:proofErr w:type="gramStart"/>
      <w:r w:rsidRPr="00C72B33">
        <w:rPr>
          <w:sz w:val="12"/>
        </w:rPr>
        <w:t>36  Further</w:t>
      </w:r>
      <w:proofErr w:type="gramEnd"/>
      <w:r w:rsidRPr="00C72B33">
        <w:rPr>
          <w:sz w:val="12"/>
        </w:rPr>
        <w:t xml:space="preserve">, Heidegger holds that God himself is not free from this   representational thinking.  He is invariably called the cause </w:t>
      </w:r>
      <w:proofErr w:type="gramStart"/>
      <w:r w:rsidRPr="00C72B33">
        <w:rPr>
          <w:sz w:val="12"/>
        </w:rPr>
        <w:t xml:space="preserve">or  </w:t>
      </w:r>
      <w:proofErr w:type="spellStart"/>
      <w:r w:rsidRPr="00C72B33">
        <w:rPr>
          <w:sz w:val="12"/>
        </w:rPr>
        <w:t>causa</w:t>
      </w:r>
      <w:proofErr w:type="spellEnd"/>
      <w:proofErr w:type="gramEnd"/>
      <w:r w:rsidRPr="00C72B33">
        <w:rPr>
          <w:sz w:val="12"/>
        </w:rPr>
        <w:t xml:space="preserve">   </w:t>
      </w:r>
      <w:proofErr w:type="spellStart"/>
      <w:r w:rsidRPr="00C72B33">
        <w:rPr>
          <w:sz w:val="12"/>
        </w:rPr>
        <w:t>efficiens</w:t>
      </w:r>
      <w:proofErr w:type="spellEnd"/>
      <w:r w:rsidRPr="00C72B33">
        <w:rPr>
          <w:sz w:val="12"/>
        </w:rPr>
        <w:t xml:space="preserve"> or whatever is convenient for those who think they exalt God by   domesticating him in their own categories.  As pointed out by Heidegger, the   determinations may be correct but in the midst of these correct formulations,   the danger can likewise persist, </w:t>
      </w:r>
      <w:proofErr w:type="gramStart"/>
      <w:r w:rsidRPr="00C72B33">
        <w:rPr>
          <w:sz w:val="12"/>
        </w:rPr>
        <w:t>that  “</w:t>
      </w:r>
      <w:proofErr w:type="gramEnd"/>
      <w:r w:rsidRPr="00C72B33">
        <w:rPr>
          <w:sz w:val="12"/>
        </w:rPr>
        <w:t>in the midst of all that is correct the   true will withdraw.”  However, this is not yet the ultimate danger for Heidegger.</w:t>
      </w:r>
      <w:r w:rsidRPr="00C72B33">
        <w:rPr>
          <w:sz w:val="16"/>
        </w:rPr>
        <w:t xml:space="preserve">  </w:t>
      </w:r>
      <w:r w:rsidRPr="004919FA">
        <w:rPr>
          <w:rStyle w:val="underline"/>
        </w:rPr>
        <w:t>Man encounters the ultimate danger</w:t>
      </w:r>
      <w:r w:rsidRPr="00C72B33">
        <w:rPr>
          <w:sz w:val="16"/>
        </w:rPr>
        <w:t xml:space="preserve"> when the destining holds sway </w:t>
      </w:r>
      <w:r w:rsidRPr="004919FA">
        <w:rPr>
          <w:rStyle w:val="underline"/>
        </w:rPr>
        <w:t>in</w:t>
      </w:r>
      <w:r w:rsidRPr="00C72B33">
        <w:rPr>
          <w:sz w:val="16"/>
        </w:rPr>
        <w:t xml:space="preserve"> the   manner of </w:t>
      </w:r>
      <w:proofErr w:type="spellStart"/>
      <w:r w:rsidRPr="004919FA">
        <w:rPr>
          <w:rStyle w:val="underline"/>
        </w:rPr>
        <w:t>Enframing</w:t>
      </w:r>
      <w:proofErr w:type="spellEnd"/>
      <w:r w:rsidRPr="004919FA">
        <w:rPr>
          <w:rStyle w:val="underline"/>
        </w:rPr>
        <w:t>.</w:t>
      </w:r>
      <w:r w:rsidRPr="00C72B33">
        <w:rPr>
          <w:sz w:val="16"/>
        </w:rPr>
        <w:t xml:space="preserve"> </w:t>
      </w:r>
      <w:r w:rsidRPr="004919FA">
        <w:rPr>
          <w:rStyle w:val="underline"/>
        </w:rPr>
        <w:t xml:space="preserve">Heidegger calls it the ultimate danger because in its holding sway, </w:t>
      </w:r>
      <w:proofErr w:type="spellStart"/>
      <w:r w:rsidRPr="004919FA">
        <w:rPr>
          <w:rStyle w:val="underline"/>
        </w:rPr>
        <w:t>Enframing</w:t>
      </w:r>
      <w:proofErr w:type="spellEnd"/>
      <w:r w:rsidRPr="004919FA">
        <w:rPr>
          <w:rStyle w:val="underline"/>
        </w:rPr>
        <w:t xml:space="preserve"> does not only reduce objects as standing-reserve, as the </w:t>
      </w:r>
      <w:proofErr w:type="spellStart"/>
      <w:r w:rsidRPr="004919FA">
        <w:rPr>
          <w:rStyle w:val="underline"/>
        </w:rPr>
        <w:t>orderer</w:t>
      </w:r>
      <w:proofErr w:type="spellEnd"/>
      <w:r w:rsidRPr="004919FA">
        <w:rPr>
          <w:rStyle w:val="underline"/>
        </w:rPr>
        <w:t xml:space="preserve"> of the standing-reserve, man himself is reduced to   the status of standing-reserve.  This leads to what Heidegger characterizes   as “the ultimate delusion” which man experiences when he “stands so   decisively in attendance on the challenging-forth of </w:t>
      </w:r>
      <w:proofErr w:type="spellStart"/>
      <w:r w:rsidRPr="004919FA">
        <w:rPr>
          <w:rStyle w:val="underline"/>
        </w:rPr>
        <w:t>Enframing</w:t>
      </w:r>
      <w:proofErr w:type="spellEnd"/>
      <w:r w:rsidRPr="004919FA">
        <w:rPr>
          <w:rStyle w:val="underline"/>
        </w:rPr>
        <w:t xml:space="preserve"> that he does   not apprehend </w:t>
      </w:r>
      <w:proofErr w:type="spellStart"/>
      <w:r w:rsidRPr="004919FA">
        <w:rPr>
          <w:rStyle w:val="underline"/>
        </w:rPr>
        <w:t>Enframing</w:t>
      </w:r>
      <w:proofErr w:type="spellEnd"/>
      <w:r w:rsidRPr="004919FA">
        <w:rPr>
          <w:rStyle w:val="underline"/>
        </w:rPr>
        <w:t xml:space="preserve"> as a claim, that he fails to see himself as the one   spoken to and hence, also fails in every way to hear in what respect he </w:t>
      </w:r>
      <w:proofErr w:type="spellStart"/>
      <w:r w:rsidRPr="004919FA">
        <w:rPr>
          <w:rStyle w:val="underline"/>
        </w:rPr>
        <w:t>eksists</w:t>
      </w:r>
      <w:proofErr w:type="spellEnd"/>
      <w:r w:rsidRPr="004919FA">
        <w:rPr>
          <w:rStyle w:val="underline"/>
        </w:rPr>
        <w:t>, from out of his essence, in the realm of an exhortation or address, and   thus can never encounter himself.”</w:t>
      </w:r>
      <w:r w:rsidRPr="00C72B33">
        <w:rPr>
          <w:sz w:val="16"/>
        </w:rPr>
        <w:t xml:space="preserve">  </w:t>
      </w:r>
    </w:p>
    <w:p w:rsidR="00BD4979" w:rsidRDefault="00BD4979" w:rsidP="00BD4979"/>
    <w:p w:rsidR="00251DEA" w:rsidRDefault="00251DEA" w:rsidP="001103C4">
      <w:pPr>
        <w:pStyle w:val="Heading2"/>
      </w:pPr>
      <w:r>
        <w:lastRenderedPageBreak/>
        <w:t>Environment</w:t>
      </w:r>
    </w:p>
    <w:p w:rsidR="00251DEA" w:rsidRDefault="00251DEA" w:rsidP="00251DEA"/>
    <w:p w:rsidR="00251DEA" w:rsidRDefault="00251DEA" w:rsidP="00251DEA">
      <w:r>
        <w:t xml:space="preserve">There is no such thing as Nature. The </w:t>
      </w:r>
      <w:proofErr w:type="spellStart"/>
      <w:r>
        <w:t>aff</w:t>
      </w:r>
      <w:proofErr w:type="spellEnd"/>
      <w:r>
        <w:t xml:space="preserve"> </w:t>
      </w:r>
      <w:proofErr w:type="spellStart"/>
      <w:r>
        <w:t>ecocriticism</w:t>
      </w:r>
      <w:proofErr w:type="spellEnd"/>
      <w:r>
        <w:t xml:space="preserve"> operates on a backdrop that thinks the environment as separate from humanity.  The result is a fundamentally violent ideology. </w:t>
      </w:r>
    </w:p>
    <w:p w:rsidR="00251DEA" w:rsidRPr="00446FA2" w:rsidRDefault="00251DEA" w:rsidP="00251DEA">
      <w:r w:rsidRPr="00C82CF4">
        <w:rPr>
          <w:rStyle w:val="StyleStyleBold12pt"/>
          <w:u w:val="single"/>
        </w:rPr>
        <w:t xml:space="preserve">Morton </w:t>
      </w:r>
      <w:r>
        <w:rPr>
          <w:rStyle w:val="StyleStyleBold12pt"/>
          <w:u w:val="single"/>
        </w:rPr>
        <w:t>20</w:t>
      </w:r>
      <w:r w:rsidRPr="00C82CF4">
        <w:rPr>
          <w:rStyle w:val="StyleStyleBold12pt"/>
          <w:u w:val="single"/>
        </w:rPr>
        <w:t>10</w:t>
      </w:r>
      <w:r>
        <w:rPr>
          <w:b/>
        </w:rPr>
        <w:t xml:space="preserve"> </w:t>
      </w:r>
      <w:r w:rsidRPr="00FA7630">
        <w:t xml:space="preserve">(Timothy Morton, Professor of Literature and ecology, Romantic-period literature, and literary theory at UC Davis, “Guest column: queer ecology” Published in </w:t>
      </w:r>
      <w:r w:rsidRPr="00FA7630">
        <w:rPr>
          <w:bCs/>
          <w:color w:val="000000"/>
        </w:rPr>
        <w:t>PMLA,</w:t>
      </w:r>
      <w:r w:rsidRPr="00FA7630">
        <w:rPr>
          <w:b/>
          <w:bCs/>
          <w:color w:val="000000"/>
        </w:rPr>
        <w:t xml:space="preserve"> </w:t>
      </w:r>
      <w:r w:rsidRPr="00FA7630">
        <w:rPr>
          <w:color w:val="222222"/>
          <w:shd w:val="clear" w:color="auto" w:fill="FFFFFF"/>
        </w:rPr>
        <w:t xml:space="preserve">the journal of the Modern Language Association of America. V </w:t>
      </w:r>
      <w:r w:rsidRPr="00FA7630">
        <w:t>125.2</w:t>
      </w:r>
      <w:r>
        <w:t>, p. 274-</w:t>
      </w:r>
      <w:proofErr w:type="gramStart"/>
      <w:r>
        <w:t xml:space="preserve">275 </w:t>
      </w:r>
      <w:r w:rsidRPr="00FA7630">
        <w:t>)</w:t>
      </w:r>
      <w:proofErr w:type="gramEnd"/>
      <w:r>
        <w:t xml:space="preserve"> </w:t>
      </w:r>
    </w:p>
    <w:p w:rsidR="00251DEA" w:rsidRDefault="00251DEA" w:rsidP="00251DEA">
      <w:pPr>
        <w:rPr>
          <w:rStyle w:val="Emphasis"/>
          <w:rFonts w:eastAsiaTheme="majorEastAsia"/>
        </w:rPr>
      </w:pPr>
      <w:r w:rsidRPr="00272FFF">
        <w:rPr>
          <w:sz w:val="16"/>
        </w:rPr>
        <w:t xml:space="preserve">Unfortunately, </w:t>
      </w:r>
      <w:r w:rsidRPr="00272FFF">
        <w:rPr>
          <w:rStyle w:val="StyleBoldUnderline"/>
        </w:rPr>
        <w:t xml:space="preserve">a great deal of </w:t>
      </w:r>
      <w:proofErr w:type="spellStart"/>
      <w:proofErr w:type="gramStart"/>
      <w:r w:rsidRPr="00272FFF">
        <w:rPr>
          <w:rStyle w:val="StyleBoldUnderline"/>
        </w:rPr>
        <w:t>ecocriticism</w:t>
      </w:r>
      <w:proofErr w:type="spellEnd"/>
      <w:r w:rsidRPr="00272FFF">
        <w:rPr>
          <w:rStyle w:val="StyleBoldUnderline"/>
        </w:rPr>
        <w:t xml:space="preserve">  provides</w:t>
      </w:r>
      <w:proofErr w:type="gramEnd"/>
      <w:r w:rsidRPr="00272FFF">
        <w:rPr>
          <w:rStyle w:val="StyleBoldUnderline"/>
        </w:rPr>
        <w:t xml:space="preserve"> a toxic environment in which to  spawn queer ecology</w:t>
      </w:r>
      <w:r w:rsidRPr="00272FFF">
        <w:rPr>
          <w:sz w:val="16"/>
        </w:rPr>
        <w:t xml:space="preserve">. </w:t>
      </w:r>
      <w:proofErr w:type="spellStart"/>
      <w:r w:rsidRPr="00272FFF">
        <w:rPr>
          <w:sz w:val="16"/>
        </w:rPr>
        <w:t>Ecofeminism</w:t>
      </w:r>
      <w:proofErr w:type="spellEnd"/>
      <w:r w:rsidRPr="00272FFF">
        <w:rPr>
          <w:sz w:val="16"/>
        </w:rPr>
        <w:t xml:space="preserve"> (the </w:t>
      </w:r>
      <w:proofErr w:type="gramStart"/>
      <w:r w:rsidRPr="00272FFF">
        <w:rPr>
          <w:sz w:val="16"/>
        </w:rPr>
        <w:t>classic  example</w:t>
      </w:r>
      <w:proofErr w:type="gramEnd"/>
      <w:r w:rsidRPr="00272FFF">
        <w:rPr>
          <w:sz w:val="16"/>
        </w:rPr>
        <w:t xml:space="preserve"> is Carolyn Merchant’s The Death  of Nature) arose out of feminist separatism,  wedded to a biological essentialism that, strategic  or not, is grounded on binary difference  and thus unhelpful for the kinds of difference  multiplication that is queer theory’s brilliance.  </w:t>
      </w:r>
      <w:r w:rsidRPr="00CA0FFE">
        <w:rPr>
          <w:rStyle w:val="StyleBoldUnderline"/>
        </w:rPr>
        <w:t xml:space="preserve">Much American </w:t>
      </w:r>
      <w:proofErr w:type="spellStart"/>
      <w:r w:rsidRPr="00CA0FFE">
        <w:rPr>
          <w:rStyle w:val="StyleBoldUnderline"/>
        </w:rPr>
        <w:t>ecocriticism</w:t>
      </w:r>
      <w:proofErr w:type="spellEnd"/>
      <w:r w:rsidRPr="00CA0FFE">
        <w:rPr>
          <w:rStyle w:val="StyleBoldUnderline"/>
        </w:rPr>
        <w:t xml:space="preserve"> is a </w:t>
      </w:r>
      <w:proofErr w:type="gramStart"/>
      <w:r w:rsidRPr="00CA0FFE">
        <w:rPr>
          <w:rStyle w:val="StyleBoldUnderline"/>
        </w:rPr>
        <w:t>vector  for</w:t>
      </w:r>
      <w:proofErr w:type="gramEnd"/>
      <w:r w:rsidRPr="00CA0FFE">
        <w:rPr>
          <w:rStyle w:val="StyleBoldUnderline"/>
        </w:rPr>
        <w:t xml:space="preserve"> various masculinity memes</w:t>
      </w:r>
      <w:r w:rsidRPr="00272FFF">
        <w:rPr>
          <w:sz w:val="16"/>
        </w:rPr>
        <w:t xml:space="preserve">, including  rugged individualism, a phallic authoritarian  sublime, and an allergy to femininity in all  its forms (as sheer appearance, as the signifier,  as display). Other </w:t>
      </w:r>
      <w:proofErr w:type="gramStart"/>
      <w:r w:rsidRPr="00272FFF">
        <w:rPr>
          <w:sz w:val="16"/>
        </w:rPr>
        <w:t>environmentalisms  (</w:t>
      </w:r>
      <w:proofErr w:type="gramEnd"/>
      <w:r w:rsidRPr="00272FFF">
        <w:rPr>
          <w:sz w:val="16"/>
        </w:rPr>
        <w:t xml:space="preserve">such as </w:t>
      </w:r>
      <w:proofErr w:type="spellStart"/>
      <w:r w:rsidRPr="00272FFF">
        <w:rPr>
          <w:sz w:val="16"/>
        </w:rPr>
        <w:t>ecophenomenology</w:t>
      </w:r>
      <w:proofErr w:type="spellEnd"/>
      <w:r w:rsidRPr="00272FFF">
        <w:rPr>
          <w:sz w:val="16"/>
        </w:rPr>
        <w:t xml:space="preserve">, as practiced by  Kate Rigby, Glen </w:t>
      </w:r>
      <w:proofErr w:type="spellStart"/>
      <w:r w:rsidRPr="00272FFF">
        <w:rPr>
          <w:sz w:val="16"/>
        </w:rPr>
        <w:t>Mazis</w:t>
      </w:r>
      <w:proofErr w:type="spellEnd"/>
      <w:r w:rsidRPr="00272FFF">
        <w:rPr>
          <w:sz w:val="16"/>
        </w:rPr>
        <w:t xml:space="preserve">, and others) are more  promising for their flexible, experiential view  that Nature is a process, not a product—but I  worry that they might just be upgrades.  Interdependence and </w:t>
      </w:r>
      <w:proofErr w:type="gramStart"/>
      <w:r w:rsidRPr="00272FFF">
        <w:rPr>
          <w:sz w:val="16"/>
        </w:rPr>
        <w:t xml:space="preserve">Intimacy  </w:t>
      </w:r>
      <w:r w:rsidRPr="00CA0FFE">
        <w:rPr>
          <w:rStyle w:val="StyleBoldUnderline"/>
        </w:rPr>
        <w:t>Judith</w:t>
      </w:r>
      <w:proofErr w:type="gramEnd"/>
      <w:r w:rsidRPr="00CA0FFE">
        <w:rPr>
          <w:rStyle w:val="StyleBoldUnderline"/>
        </w:rPr>
        <w:t xml:space="preserve"> Butler makes a case for queer ecology,  because she shows how heterosexist gender  performance produces a metaphysical manifold  that separates “inside” from “outside.”  </w:t>
      </w:r>
      <w:r w:rsidRPr="00813E37">
        <w:rPr>
          <w:rStyle w:val="Emphasis"/>
          <w:rFonts w:eastAsiaTheme="majorEastAsia"/>
        </w:rPr>
        <w:t>The inside-</w:t>
      </w:r>
      <w:proofErr w:type="gramStart"/>
      <w:r w:rsidRPr="00813E37">
        <w:rPr>
          <w:rStyle w:val="Emphasis"/>
          <w:rFonts w:eastAsiaTheme="majorEastAsia"/>
        </w:rPr>
        <w:t>outside  manifold</w:t>
      </w:r>
      <w:proofErr w:type="gramEnd"/>
      <w:r w:rsidRPr="00813E37">
        <w:rPr>
          <w:rStyle w:val="Emphasis"/>
          <w:rFonts w:eastAsiaTheme="majorEastAsia"/>
        </w:rPr>
        <w:t xml:space="preserve"> is fundamental  for thinking the environment as a metaphysical,  closed system—Nature. This is </w:t>
      </w:r>
      <w:proofErr w:type="gramStart"/>
      <w:r w:rsidRPr="00813E37">
        <w:rPr>
          <w:rStyle w:val="Emphasis"/>
          <w:rFonts w:eastAsiaTheme="majorEastAsia"/>
        </w:rPr>
        <w:t>impossible  to</w:t>
      </w:r>
      <w:proofErr w:type="gramEnd"/>
      <w:r w:rsidRPr="00813E37">
        <w:rPr>
          <w:rStyle w:val="Emphasis"/>
          <w:rFonts w:eastAsiaTheme="majorEastAsia"/>
        </w:rPr>
        <w:t xml:space="preserve"> construe without violence</w:t>
      </w:r>
      <w:r w:rsidRPr="00272FFF">
        <w:rPr>
          <w:sz w:val="16"/>
        </w:rPr>
        <w:t xml:space="preserve">. Using Mary  Douglas’s Purity and Danger and Julia </w:t>
      </w:r>
      <w:proofErr w:type="spellStart"/>
      <w:r w:rsidRPr="00272FFF">
        <w:rPr>
          <w:sz w:val="16"/>
        </w:rPr>
        <w:t>Kristeva’s</w:t>
      </w:r>
      <w:proofErr w:type="spellEnd"/>
      <w:r w:rsidRPr="00272FFF">
        <w:rPr>
          <w:sz w:val="16"/>
        </w:rPr>
        <w:t xml:space="preserve">  Powers of Horror, Butler demonstrates that  </w:t>
      </w:r>
      <w:r w:rsidRPr="00CA0FFE">
        <w:rPr>
          <w:rStyle w:val="StyleBoldUnderline"/>
        </w:rPr>
        <w:t>the inside-outside  manifold sustains gender  identification and rituals of exclusion that can  never be totally successful—the body just isn’t  an impermeable, closed form</w:t>
      </w:r>
      <w:r w:rsidRPr="00272FFF">
        <w:rPr>
          <w:sz w:val="16"/>
        </w:rPr>
        <w:t xml:space="preserve"> (Gender Trouble  133–34). </w:t>
      </w:r>
      <w:r w:rsidRPr="00CA0FFE">
        <w:rPr>
          <w:rStyle w:val="StyleBoldUnderline"/>
        </w:rPr>
        <w:t xml:space="preserve">Butler </w:t>
      </w:r>
      <w:r w:rsidRPr="00272FFF">
        <w:rPr>
          <w:sz w:val="16"/>
        </w:rPr>
        <w:t xml:space="preserve">also </w:t>
      </w:r>
      <w:r w:rsidRPr="00CA0FFE">
        <w:rPr>
          <w:rStyle w:val="StyleBoldUnderline"/>
        </w:rPr>
        <w:t xml:space="preserve">holds that “nature” </w:t>
      </w:r>
      <w:proofErr w:type="gramStart"/>
      <w:r w:rsidRPr="00CA0FFE">
        <w:rPr>
          <w:rStyle w:val="StyleBoldUnderline"/>
        </w:rPr>
        <w:t>as  such</w:t>
      </w:r>
      <w:proofErr w:type="gramEnd"/>
      <w:r w:rsidRPr="00CA0FFE">
        <w:rPr>
          <w:rStyle w:val="StyleBoldUnderline"/>
        </w:rPr>
        <w:t xml:space="preserve"> be thoroughly revised through ecological  notions of interrelatedness</w:t>
      </w:r>
      <w:r w:rsidRPr="00272FFF">
        <w:rPr>
          <w:sz w:val="16"/>
        </w:rPr>
        <w:t xml:space="preserve"> (Bodies 4). </w:t>
      </w:r>
      <w:proofErr w:type="gramStart"/>
      <w:r w:rsidRPr="00272FFF">
        <w:rPr>
          <w:sz w:val="16"/>
        </w:rPr>
        <w:t>As  I’ve</w:t>
      </w:r>
      <w:proofErr w:type="gramEnd"/>
      <w:r w:rsidRPr="00272FFF">
        <w:rPr>
          <w:sz w:val="16"/>
        </w:rPr>
        <w:t xml:space="preserve"> argued elsewhere, </w:t>
      </w:r>
      <w:r w:rsidRPr="00CA0FFE">
        <w:rPr>
          <w:rStyle w:val="StyleBoldUnderline"/>
        </w:rPr>
        <w:t>ideologies of Nature  are founded on inside-outside  structures that  resemble the boundaries heterosexism polices</w:t>
      </w:r>
      <w:r w:rsidRPr="00272FFF">
        <w:rPr>
          <w:sz w:val="16"/>
        </w:rPr>
        <w:t xml:space="preserve">  (Ecology 19, 25, 40, 52–54, 63–64, 67, 78; “</w:t>
      </w:r>
      <w:proofErr w:type="spellStart"/>
      <w:r w:rsidRPr="00272FFF">
        <w:rPr>
          <w:sz w:val="16"/>
        </w:rPr>
        <w:t>Ecologocentrism</w:t>
      </w:r>
      <w:proofErr w:type="spellEnd"/>
      <w:r w:rsidRPr="00272FFF">
        <w:rPr>
          <w:sz w:val="16"/>
        </w:rPr>
        <w:t xml:space="preserve">”).  </w:t>
      </w:r>
      <w:r w:rsidRPr="00CA0FFE">
        <w:rPr>
          <w:rStyle w:val="StyleBoldUnderline"/>
        </w:rPr>
        <w:t>All life-forms</w:t>
      </w:r>
      <w:proofErr w:type="gramStart"/>
      <w:r w:rsidRPr="00CA0FFE">
        <w:rPr>
          <w:rStyle w:val="StyleBoldUnderline"/>
        </w:rPr>
        <w:t>,  along</w:t>
      </w:r>
      <w:proofErr w:type="gramEnd"/>
      <w:r w:rsidRPr="00CA0FFE">
        <w:rPr>
          <w:rStyle w:val="StyleBoldUnderline"/>
        </w:rPr>
        <w:t xml:space="preserve"> with the  environments they compose and inhabit, defy  boundaries between inside and outside at every  level. When we examine the environment</w:t>
      </w:r>
      <w:proofErr w:type="gramStart"/>
      <w:r w:rsidRPr="00CA0FFE">
        <w:rPr>
          <w:rStyle w:val="StyleBoldUnderline"/>
        </w:rPr>
        <w:t>,  it</w:t>
      </w:r>
      <w:proofErr w:type="gramEnd"/>
      <w:r w:rsidRPr="00CA0FFE">
        <w:rPr>
          <w:rStyle w:val="StyleBoldUnderline"/>
        </w:rPr>
        <w:t xml:space="preserve"> shimmers, and figures emerge in a “strange  distortion</w:t>
      </w:r>
      <w:r w:rsidRPr="00272FFF">
        <w:rPr>
          <w:sz w:val="16"/>
        </w:rPr>
        <w:t xml:space="preserve">.”3 </w:t>
      </w:r>
      <w:r w:rsidRPr="00CA0FFE">
        <w:rPr>
          <w:rStyle w:val="StyleBoldUnderline"/>
        </w:rPr>
        <w:t xml:space="preserve">When the environment </w:t>
      </w:r>
      <w:proofErr w:type="gramStart"/>
      <w:r w:rsidRPr="00CA0FFE">
        <w:rPr>
          <w:rStyle w:val="StyleBoldUnderline"/>
        </w:rPr>
        <w:t>becomes  intimat</w:t>
      </w:r>
      <w:r w:rsidRPr="00272FFF">
        <w:rPr>
          <w:sz w:val="16"/>
        </w:rPr>
        <w:t>e</w:t>
      </w:r>
      <w:proofErr w:type="gramEnd"/>
      <w:r w:rsidRPr="00272FFF">
        <w:rPr>
          <w:sz w:val="16"/>
        </w:rPr>
        <w:t>—as in our age of ecological panic  and scientifically measurable risk (Beck)—</w:t>
      </w:r>
      <w:r w:rsidRPr="00CA0FFE">
        <w:rPr>
          <w:rStyle w:val="StyleBoldUnderline"/>
        </w:rPr>
        <w:t>it  is decisively no longer an environmen</w:t>
      </w:r>
      <w:r w:rsidRPr="00272FFF">
        <w:rPr>
          <w:sz w:val="16"/>
        </w:rPr>
        <w:t xml:space="preserve">t, </w:t>
      </w:r>
      <w:r w:rsidRPr="00CA0FFE">
        <w:rPr>
          <w:rStyle w:val="StyleBoldUnderline"/>
        </w:rPr>
        <w:t>since  it no longer just happens around us</w:t>
      </w:r>
      <w:r w:rsidRPr="00272FFF">
        <w:rPr>
          <w:sz w:val="16"/>
        </w:rPr>
        <w:t xml:space="preserve">: that’s the  difference between weather and climate.  </w:t>
      </w:r>
      <w:r w:rsidRPr="00813E37">
        <w:rPr>
          <w:rStyle w:val="Emphasis"/>
          <w:rFonts w:eastAsiaTheme="majorEastAsia"/>
        </w:rPr>
        <w:t xml:space="preserve">Human society used to define itself </w:t>
      </w:r>
      <w:proofErr w:type="gramStart"/>
      <w:r w:rsidRPr="00813E37">
        <w:rPr>
          <w:rStyle w:val="Emphasis"/>
          <w:rFonts w:eastAsiaTheme="majorEastAsia"/>
        </w:rPr>
        <w:t>by  excluding</w:t>
      </w:r>
      <w:proofErr w:type="gramEnd"/>
      <w:r w:rsidRPr="00813E37">
        <w:rPr>
          <w:rStyle w:val="Emphasis"/>
          <w:rFonts w:eastAsiaTheme="majorEastAsia"/>
        </w:rPr>
        <w:t xml:space="preserve"> dirt and pollution. We cannot </w:t>
      </w:r>
      <w:proofErr w:type="gramStart"/>
      <w:r w:rsidRPr="00813E37">
        <w:rPr>
          <w:rStyle w:val="Emphasis"/>
          <w:rFonts w:eastAsiaTheme="majorEastAsia"/>
        </w:rPr>
        <w:t>now  endorse</w:t>
      </w:r>
      <w:proofErr w:type="gramEnd"/>
      <w:r w:rsidRPr="00813E37">
        <w:rPr>
          <w:rStyle w:val="Emphasis"/>
          <w:rFonts w:eastAsiaTheme="majorEastAsia"/>
        </w:rPr>
        <w:t xml:space="preserve"> this exclusion, nor can we believe in  the world it produces.</w:t>
      </w:r>
      <w:r w:rsidRPr="00272FFF">
        <w:rPr>
          <w:sz w:val="16"/>
        </w:rPr>
        <w:t xml:space="preserve"> This is literally </w:t>
      </w:r>
      <w:proofErr w:type="gramStart"/>
      <w:r w:rsidRPr="00272FFF">
        <w:rPr>
          <w:sz w:val="16"/>
        </w:rPr>
        <w:t>about  realizing</w:t>
      </w:r>
      <w:proofErr w:type="gramEnd"/>
      <w:r w:rsidRPr="00272FFF">
        <w:rPr>
          <w:sz w:val="16"/>
        </w:rPr>
        <w:t xml:space="preserve"> where your waste goes. </w:t>
      </w:r>
      <w:proofErr w:type="gramStart"/>
      <w:r w:rsidRPr="00CA0FFE">
        <w:rPr>
          <w:rStyle w:val="StyleBoldUnderline"/>
        </w:rPr>
        <w:t>Excluding  pollution</w:t>
      </w:r>
      <w:proofErr w:type="gramEnd"/>
      <w:r w:rsidRPr="00CA0FFE">
        <w:rPr>
          <w:rStyle w:val="StyleBoldUnderline"/>
        </w:rPr>
        <w:t xml:space="preserve"> is part of performing Nature as  pristine, wild, immediate, and pure. To </w:t>
      </w:r>
      <w:proofErr w:type="gramStart"/>
      <w:r w:rsidRPr="00CA0FFE">
        <w:rPr>
          <w:rStyle w:val="StyleBoldUnderline"/>
        </w:rPr>
        <w:t>have  subjects</w:t>
      </w:r>
      <w:proofErr w:type="gramEnd"/>
      <w:r w:rsidRPr="00CA0FFE">
        <w:rPr>
          <w:rStyle w:val="StyleBoldUnderline"/>
        </w:rPr>
        <w:t xml:space="preserve"> and objects, one must have </w:t>
      </w:r>
      <w:proofErr w:type="spellStart"/>
      <w:r w:rsidRPr="00CA0FFE">
        <w:rPr>
          <w:rStyle w:val="StyleBoldUnderline"/>
        </w:rPr>
        <w:t>abjects</w:t>
      </w:r>
      <w:proofErr w:type="spellEnd"/>
      <w:r w:rsidRPr="00CA0FFE">
        <w:rPr>
          <w:rStyle w:val="StyleBoldUnderline"/>
        </w:rPr>
        <w:t xml:space="preserve">  to vomit or excrete</w:t>
      </w:r>
      <w:r w:rsidRPr="00272FFF">
        <w:rPr>
          <w:sz w:val="16"/>
        </w:rPr>
        <w:t xml:space="preserve"> (</w:t>
      </w:r>
      <w:proofErr w:type="spellStart"/>
      <w:r w:rsidRPr="00272FFF">
        <w:rPr>
          <w:sz w:val="16"/>
        </w:rPr>
        <w:t>Kristeva</w:t>
      </w:r>
      <w:proofErr w:type="spellEnd"/>
      <w:r w:rsidRPr="00272FFF">
        <w:rPr>
          <w:sz w:val="16"/>
        </w:rPr>
        <w:t xml:space="preserve">). </w:t>
      </w:r>
      <w:r w:rsidRPr="003662EF">
        <w:rPr>
          <w:rStyle w:val="StyleBoldUnderline"/>
        </w:rPr>
        <w:t>By repressing  the abject, environmentalisms</w:t>
      </w:r>
      <w:r w:rsidRPr="00272FFF">
        <w:rPr>
          <w:sz w:val="16"/>
        </w:rPr>
        <w:t xml:space="preserve">—I am not denoting  particular movements but suggesting  affinities with, say, heterosexism or racism—  </w:t>
      </w:r>
      <w:r w:rsidRPr="00CE5E43">
        <w:rPr>
          <w:rStyle w:val="StyleBoldUnderline"/>
        </w:rPr>
        <w:t>claiming to subvert or reconcile the subject-  object  manifold only produce a new and  improved brand of Nature</w:t>
      </w:r>
      <w:r w:rsidRPr="00272FFF">
        <w:rPr>
          <w:sz w:val="16"/>
        </w:rPr>
        <w:t xml:space="preserve">.  One way this pans out as gender </w:t>
      </w:r>
      <w:proofErr w:type="gramStart"/>
      <w:r w:rsidRPr="00272FFF">
        <w:rPr>
          <w:sz w:val="16"/>
        </w:rPr>
        <w:t>construction  is</w:t>
      </w:r>
      <w:proofErr w:type="gramEnd"/>
      <w:r w:rsidRPr="00272FFF">
        <w:rPr>
          <w:sz w:val="16"/>
        </w:rPr>
        <w:t xml:space="preserve"> the compulsory extraversion of  much Nature writing. I’ve been struck by </w:t>
      </w:r>
      <w:proofErr w:type="gramStart"/>
      <w:r w:rsidRPr="00272FFF">
        <w:rPr>
          <w:sz w:val="16"/>
        </w:rPr>
        <w:t>how  environmentalist</w:t>
      </w:r>
      <w:proofErr w:type="gramEnd"/>
      <w:r w:rsidRPr="00272FFF">
        <w:rPr>
          <w:sz w:val="16"/>
        </w:rPr>
        <w:t xml:space="preserve"> literary critics like to haze  nonbelievers. Karl Kroeber suggests that </w:t>
      </w:r>
      <w:proofErr w:type="gramStart"/>
      <w:r w:rsidRPr="00272FFF">
        <w:rPr>
          <w:sz w:val="16"/>
        </w:rPr>
        <w:t>if  you</w:t>
      </w:r>
      <w:proofErr w:type="gramEnd"/>
      <w:r w:rsidRPr="00272FFF">
        <w:rPr>
          <w:sz w:val="16"/>
        </w:rPr>
        <w:t xml:space="preserve"> don’t believe Nature exists, you need to  stand out in a </w:t>
      </w:r>
      <w:proofErr w:type="spellStart"/>
      <w:r w:rsidRPr="00272FFF">
        <w:rPr>
          <w:sz w:val="16"/>
        </w:rPr>
        <w:t>midwestern</w:t>
      </w:r>
      <w:proofErr w:type="spellEnd"/>
      <w:r w:rsidRPr="00272FFF">
        <w:rPr>
          <w:sz w:val="16"/>
        </w:rPr>
        <w:t xml:space="preserve"> thunderstorm (42).  This suggestion now sounds distressingly </w:t>
      </w:r>
      <w:proofErr w:type="gramStart"/>
      <w:r w:rsidRPr="00272FFF">
        <w:rPr>
          <w:sz w:val="16"/>
        </w:rPr>
        <w:t>almost  like</w:t>
      </w:r>
      <w:proofErr w:type="gramEnd"/>
      <w:r w:rsidRPr="00272FFF">
        <w:rPr>
          <w:sz w:val="16"/>
        </w:rPr>
        <w:t xml:space="preserve"> </w:t>
      </w:r>
      <w:proofErr w:type="spellStart"/>
      <w:r w:rsidRPr="00272FFF">
        <w:rPr>
          <w:sz w:val="16"/>
        </w:rPr>
        <w:t>waterboarding</w:t>
      </w:r>
      <w:proofErr w:type="spellEnd"/>
      <w:r w:rsidRPr="00272FFF">
        <w:rPr>
          <w:sz w:val="16"/>
        </w:rPr>
        <w:t xml:space="preserve">. A commentator on  my Amazon .com blog specified what </w:t>
      </w:r>
      <w:proofErr w:type="spellStart"/>
      <w:r w:rsidRPr="00272FFF">
        <w:rPr>
          <w:sz w:val="16"/>
        </w:rPr>
        <w:t>Slavoj</w:t>
      </w:r>
      <w:proofErr w:type="spellEnd"/>
      <w:r w:rsidRPr="00272FFF">
        <w:rPr>
          <w:sz w:val="16"/>
        </w:rPr>
        <w:t xml:space="preserve">  </w:t>
      </w:r>
      <w:proofErr w:type="spellStart"/>
      <w:r w:rsidRPr="00272FFF">
        <w:rPr>
          <w:sz w:val="16"/>
        </w:rPr>
        <w:t>Žižek</w:t>
      </w:r>
      <w:proofErr w:type="spellEnd"/>
      <w:r w:rsidRPr="00272FFF">
        <w:rPr>
          <w:sz w:val="16"/>
        </w:rPr>
        <w:t xml:space="preserve"> needed for daring to endorse ecology  without Nature: “Every academic wanting  to pontificate on the absence of nature or  their convenient version of ‘ecology’ should  be dropped in the Bob Marshall wilderness  with a knife and forced to find his or her way  out” (</w:t>
      </w:r>
      <w:proofErr w:type="spellStart"/>
      <w:r w:rsidRPr="00272FFF">
        <w:rPr>
          <w:sz w:val="16"/>
        </w:rPr>
        <w:t>Robisch</w:t>
      </w:r>
      <w:proofErr w:type="spellEnd"/>
      <w:r w:rsidRPr="00272FFF">
        <w:rPr>
          <w:sz w:val="16"/>
        </w:rPr>
        <w:t xml:space="preserve">). (I fantasize that </w:t>
      </w:r>
      <w:proofErr w:type="spellStart"/>
      <w:r w:rsidRPr="00CE5E43">
        <w:rPr>
          <w:rStyle w:val="StyleBoldUnderline"/>
        </w:rPr>
        <w:t>Žižek</w:t>
      </w:r>
      <w:proofErr w:type="spellEnd"/>
      <w:r w:rsidRPr="00CE5E43">
        <w:rPr>
          <w:rStyle w:val="StyleBoldUnderline"/>
        </w:rPr>
        <w:t xml:space="preserve"> </w:t>
      </w:r>
      <w:proofErr w:type="gramStart"/>
      <w:r w:rsidRPr="00CE5E43">
        <w:rPr>
          <w:rStyle w:val="StyleBoldUnderline"/>
        </w:rPr>
        <w:t>would  emerge</w:t>
      </w:r>
      <w:proofErr w:type="gramEnd"/>
      <w:r w:rsidRPr="00CE5E43">
        <w:rPr>
          <w:rStyle w:val="StyleBoldUnderline"/>
        </w:rPr>
        <w:t xml:space="preserve"> from this muttering, “I found my way  out, but although there were a lot of animals  and plants, I didn’t find Nature</w:t>
      </w:r>
      <w:r w:rsidRPr="00272FFF">
        <w:rPr>
          <w:sz w:val="16"/>
        </w:rPr>
        <w:t>.”) A discussion on the e</w:t>
      </w:r>
      <w:r w:rsidRPr="00272FFF">
        <w:rPr>
          <w:rFonts w:ascii="MS Mincho" w:eastAsia="MS Mincho" w:hAnsi="MS Mincho" w:cs="MS Mincho" w:hint="eastAsia"/>
          <w:sz w:val="16"/>
        </w:rPr>
        <w:t>‑</w:t>
      </w:r>
      <w:r w:rsidRPr="00272FFF">
        <w:rPr>
          <w:sz w:val="16"/>
        </w:rPr>
        <w:t xml:space="preserve">mail list of the Association </w:t>
      </w:r>
      <w:proofErr w:type="gramStart"/>
      <w:r w:rsidRPr="00272FFF">
        <w:rPr>
          <w:sz w:val="16"/>
        </w:rPr>
        <w:t>for  the</w:t>
      </w:r>
      <w:proofErr w:type="gramEnd"/>
      <w:r w:rsidRPr="00272FFF">
        <w:rPr>
          <w:sz w:val="16"/>
        </w:rPr>
        <w:t xml:space="preserve"> Study of Literature and the Environment  in March 2009 concerned how to teach Henry  James as an environmental writer (“Henry  James”). It was mooted that James, with </w:t>
      </w:r>
      <w:proofErr w:type="gramStart"/>
      <w:r w:rsidRPr="00272FFF">
        <w:rPr>
          <w:sz w:val="16"/>
        </w:rPr>
        <w:t>his  shut</w:t>
      </w:r>
      <w:proofErr w:type="gramEnd"/>
      <w:r w:rsidRPr="00272FFF">
        <w:rPr>
          <w:sz w:val="16"/>
        </w:rPr>
        <w:t xml:space="preserve">-in  characters and his introverted prose,  could be taught as an example of how not to  be one: what James and his characters need is  a good breath of fresh air. . . .  But does that which is called Nature </w:t>
      </w:r>
      <w:proofErr w:type="gramStart"/>
      <w:r w:rsidRPr="00272FFF">
        <w:rPr>
          <w:sz w:val="16"/>
        </w:rPr>
        <w:t>really  work</w:t>
      </w:r>
      <w:proofErr w:type="gramEnd"/>
      <w:r w:rsidRPr="00272FFF">
        <w:rPr>
          <w:sz w:val="16"/>
        </w:rPr>
        <w:t xml:space="preserve"> by exclusion? Might it be that </w:t>
      </w:r>
      <w:proofErr w:type="gramStart"/>
      <w:r w:rsidRPr="00272FFF">
        <w:rPr>
          <w:sz w:val="16"/>
        </w:rPr>
        <w:t>queer  theory</w:t>
      </w:r>
      <w:proofErr w:type="gramEnd"/>
      <w:r w:rsidRPr="00272FFF">
        <w:rPr>
          <w:sz w:val="16"/>
        </w:rPr>
        <w:t xml:space="preserve"> has a strange friend in </w:t>
      </w:r>
      <w:proofErr w:type="spellStart"/>
      <w:r w:rsidRPr="00272FFF">
        <w:rPr>
          <w:sz w:val="16"/>
        </w:rPr>
        <w:t>nonessentialist</w:t>
      </w:r>
      <w:proofErr w:type="spellEnd"/>
      <w:r w:rsidRPr="00272FFF">
        <w:rPr>
          <w:sz w:val="16"/>
        </w:rPr>
        <w:t xml:space="preserve">  biology? What would that friendship </w:t>
      </w:r>
      <w:proofErr w:type="gramStart"/>
      <w:r w:rsidRPr="00272FFF">
        <w:rPr>
          <w:sz w:val="16"/>
        </w:rPr>
        <w:t>look  like</w:t>
      </w:r>
      <w:proofErr w:type="gramEnd"/>
      <w:r w:rsidRPr="00272FFF">
        <w:rPr>
          <w:sz w:val="16"/>
        </w:rPr>
        <w:t xml:space="preserve">? Most humanists, myself included, </w:t>
      </w:r>
      <w:proofErr w:type="gramStart"/>
      <w:r w:rsidRPr="00272FFF">
        <w:rPr>
          <w:sz w:val="16"/>
        </w:rPr>
        <w:t>need  remedial</w:t>
      </w:r>
      <w:proofErr w:type="gramEnd"/>
      <w:r w:rsidRPr="00272FFF">
        <w:rPr>
          <w:sz w:val="16"/>
        </w:rPr>
        <w:t xml:space="preserve"> math and science classes, but they  will find little to frighten them. In any case</w:t>
      </w:r>
      <w:proofErr w:type="gramStart"/>
      <w:r w:rsidRPr="00272FFF">
        <w:rPr>
          <w:sz w:val="16"/>
        </w:rPr>
        <w:t xml:space="preserve">,  </w:t>
      </w:r>
      <w:r w:rsidRPr="00CE5E43">
        <w:rPr>
          <w:rStyle w:val="StyleBoldUnderline"/>
        </w:rPr>
        <w:t>science</w:t>
      </w:r>
      <w:proofErr w:type="gramEnd"/>
      <w:r w:rsidRPr="00CE5E43">
        <w:rPr>
          <w:rStyle w:val="StyleBoldUnderline"/>
        </w:rPr>
        <w:t xml:space="preserve"> is too important to be left to scientists.  Ecology stems from biology, which has </w:t>
      </w:r>
      <w:proofErr w:type="spellStart"/>
      <w:proofErr w:type="gramStart"/>
      <w:r w:rsidRPr="00CE5E43">
        <w:rPr>
          <w:rStyle w:val="StyleBoldUnderline"/>
        </w:rPr>
        <w:t>nonessentialist</w:t>
      </w:r>
      <w:proofErr w:type="spellEnd"/>
      <w:r w:rsidRPr="00CE5E43">
        <w:rPr>
          <w:rStyle w:val="StyleBoldUnderline"/>
        </w:rPr>
        <w:t xml:space="preserve">  aspects</w:t>
      </w:r>
      <w:proofErr w:type="gramEnd"/>
      <w:r w:rsidRPr="00CE5E43">
        <w:rPr>
          <w:rStyle w:val="StyleBoldUnderline"/>
        </w:rPr>
        <w:t xml:space="preserve">. Queer theory is a </w:t>
      </w:r>
      <w:proofErr w:type="spellStart"/>
      <w:proofErr w:type="gramStart"/>
      <w:r w:rsidRPr="00CE5E43">
        <w:rPr>
          <w:rStyle w:val="StyleBoldUnderline"/>
        </w:rPr>
        <w:t>nonessentialist</w:t>
      </w:r>
      <w:proofErr w:type="spellEnd"/>
      <w:r w:rsidRPr="00CE5E43">
        <w:rPr>
          <w:rStyle w:val="StyleBoldUnderline"/>
        </w:rPr>
        <w:t xml:space="preserve">  view</w:t>
      </w:r>
      <w:proofErr w:type="gramEnd"/>
      <w:r w:rsidRPr="00CE5E43">
        <w:rPr>
          <w:rStyle w:val="StyleBoldUnderline"/>
        </w:rPr>
        <w:t xml:space="preserve"> of gender and sexuality. It </w:t>
      </w:r>
      <w:proofErr w:type="gramStart"/>
      <w:r w:rsidRPr="00CE5E43">
        <w:rPr>
          <w:rStyle w:val="StyleBoldUnderline"/>
        </w:rPr>
        <w:t>seems  the</w:t>
      </w:r>
      <w:proofErr w:type="gramEnd"/>
      <w:r w:rsidRPr="00CE5E43">
        <w:rPr>
          <w:rStyle w:val="StyleBoldUnderline"/>
        </w:rPr>
        <w:t xml:space="preserve"> two domains intersect</w:t>
      </w:r>
      <w:r w:rsidRPr="00272FFF">
        <w:rPr>
          <w:sz w:val="16"/>
        </w:rPr>
        <w:t xml:space="preserve">, but how?  Claiming this might not be radical or revisionist.  Just read Darwin. </w:t>
      </w:r>
      <w:r w:rsidRPr="00CE5E43">
        <w:rPr>
          <w:rStyle w:val="StyleBoldUnderline"/>
        </w:rPr>
        <w:t xml:space="preserve">Evolution </w:t>
      </w:r>
      <w:proofErr w:type="gramStart"/>
      <w:r w:rsidRPr="00CE5E43">
        <w:rPr>
          <w:rStyle w:val="StyleBoldUnderline"/>
        </w:rPr>
        <w:t>means  that</w:t>
      </w:r>
      <w:proofErr w:type="gramEnd"/>
      <w:r w:rsidRPr="00CE5E43">
        <w:rPr>
          <w:rStyle w:val="StyleBoldUnderline"/>
        </w:rPr>
        <w:t xml:space="preserve"> life-forms  are made of other life-forms.  Entities are mutually </w:t>
      </w:r>
      <w:r w:rsidRPr="00CE5E43">
        <w:rPr>
          <w:rStyle w:val="StyleBoldUnderline"/>
        </w:rPr>
        <w:lastRenderedPageBreak/>
        <w:t xml:space="preserve">determining: they </w:t>
      </w:r>
      <w:proofErr w:type="gramStart"/>
      <w:r w:rsidRPr="00CE5E43">
        <w:rPr>
          <w:rStyle w:val="StyleBoldUnderline"/>
        </w:rPr>
        <w:t>exist  in</w:t>
      </w:r>
      <w:proofErr w:type="gramEnd"/>
      <w:r w:rsidRPr="00CE5E43">
        <w:rPr>
          <w:rStyle w:val="StyleBoldUnderline"/>
        </w:rPr>
        <w:t xml:space="preserve"> relation to each other and derive from  each other</w:t>
      </w:r>
      <w:r w:rsidRPr="00272FFF">
        <w:rPr>
          <w:sz w:val="16"/>
        </w:rPr>
        <w:t xml:space="preserve">. </w:t>
      </w:r>
      <w:r w:rsidRPr="00CE5E43">
        <w:rPr>
          <w:rStyle w:val="StyleBoldUnderline"/>
        </w:rPr>
        <w:t xml:space="preserve">Nothing exists independently, </w:t>
      </w:r>
      <w:proofErr w:type="gramStart"/>
      <w:r w:rsidRPr="00CE5E43">
        <w:rPr>
          <w:rStyle w:val="StyleBoldUnderline"/>
        </w:rPr>
        <w:t>and  nothing</w:t>
      </w:r>
      <w:proofErr w:type="gramEnd"/>
      <w:r w:rsidRPr="00CE5E43">
        <w:rPr>
          <w:rStyle w:val="StyleBoldUnderline"/>
        </w:rPr>
        <w:t xml:space="preserve"> comes from nothing</w:t>
      </w:r>
      <w:r w:rsidRPr="00272FFF">
        <w:rPr>
          <w:sz w:val="16"/>
        </w:rPr>
        <w:t xml:space="preserve">. At the </w:t>
      </w:r>
      <w:proofErr w:type="gramStart"/>
      <w:r w:rsidRPr="00272FFF">
        <w:rPr>
          <w:sz w:val="16"/>
        </w:rPr>
        <w:t>DNA  level</w:t>
      </w:r>
      <w:proofErr w:type="gramEnd"/>
      <w:r w:rsidRPr="00272FFF">
        <w:rPr>
          <w:sz w:val="16"/>
        </w:rPr>
        <w:t>, it’s impossible to tell a “genuine” code  sequence from a viral code insertion. In bacteria</w:t>
      </w:r>
      <w:proofErr w:type="gramStart"/>
      <w:r w:rsidRPr="00272FFF">
        <w:rPr>
          <w:sz w:val="16"/>
        </w:rPr>
        <w:t>,  for</w:t>
      </w:r>
      <w:proofErr w:type="gramEnd"/>
      <w:r w:rsidRPr="00272FFF">
        <w:rPr>
          <w:sz w:val="16"/>
        </w:rPr>
        <w:t xml:space="preserve"> example, there exist plasmids, entities  not unlike pieces of viral code. Plasmids  resemble parasites in the bacterial host, but  at this scale it’s impossible to tell which being  is a parasite and which a host (Dawkins,  Extended Phenotype 159, 200–23, 226; paging  </w:t>
      </w:r>
      <w:proofErr w:type="spellStart"/>
      <w:r w:rsidRPr="00272FFF">
        <w:rPr>
          <w:sz w:val="16"/>
        </w:rPr>
        <w:t>Hillis</w:t>
      </w:r>
      <w:proofErr w:type="spellEnd"/>
      <w:r w:rsidRPr="00272FFF">
        <w:rPr>
          <w:sz w:val="16"/>
        </w:rPr>
        <w:t xml:space="preserve"> Miller . . . ). DNA is literally a </w:t>
      </w:r>
      <w:proofErr w:type="gramStart"/>
      <w:r w:rsidRPr="00272FFF">
        <w:rPr>
          <w:sz w:val="16"/>
        </w:rPr>
        <w:t>code  that</w:t>
      </w:r>
      <w:proofErr w:type="gramEnd"/>
      <w:r w:rsidRPr="00272FFF">
        <w:rPr>
          <w:sz w:val="16"/>
        </w:rPr>
        <w:t xml:space="preserve"> RNA translates in order for </w:t>
      </w:r>
      <w:proofErr w:type="spellStart"/>
      <w:r w:rsidRPr="00272FFF">
        <w:rPr>
          <w:sz w:val="16"/>
        </w:rPr>
        <w:t>ribosomes</w:t>
      </w:r>
      <w:proofErr w:type="spellEnd"/>
      <w:r w:rsidRPr="00272FFF">
        <w:rPr>
          <w:sz w:val="16"/>
        </w:rPr>
        <w:t xml:space="preserve"> to  manufacture enzymes (end result: life-forms).  </w:t>
      </w:r>
      <w:proofErr w:type="spellStart"/>
      <w:r w:rsidRPr="00272FFF">
        <w:rPr>
          <w:sz w:val="16"/>
        </w:rPr>
        <w:t>Ribosomes</w:t>
      </w:r>
      <w:proofErr w:type="spellEnd"/>
      <w:r w:rsidRPr="00272FFF">
        <w:rPr>
          <w:sz w:val="16"/>
        </w:rPr>
        <w:t xml:space="preserve"> can be programmed to read </w:t>
      </w:r>
      <w:proofErr w:type="gramStart"/>
      <w:r w:rsidRPr="00272FFF">
        <w:rPr>
          <w:sz w:val="16"/>
        </w:rPr>
        <w:t>DNA  differently</w:t>
      </w:r>
      <w:proofErr w:type="gramEnd"/>
      <w:r w:rsidRPr="00272FFF">
        <w:rPr>
          <w:sz w:val="16"/>
        </w:rPr>
        <w:t>: genetic engineering shows how a  bacterial cell could manufacture plastics instead  of proteins (see Material World for this  uncontroversial bit of life science). In a sense</w:t>
      </w:r>
      <w:proofErr w:type="gramStart"/>
      <w:r w:rsidRPr="00272FFF">
        <w:rPr>
          <w:sz w:val="16"/>
        </w:rPr>
        <w:t>,  molecular</w:t>
      </w:r>
      <w:proofErr w:type="gramEnd"/>
      <w:r w:rsidRPr="00272FFF">
        <w:rPr>
          <w:sz w:val="16"/>
        </w:rPr>
        <w:t xml:space="preserve"> biology confronts issues of authenticity  similar to those in textual studies. Just as deconstruction showed that, </w:t>
      </w:r>
      <w:r w:rsidRPr="00B554D5">
        <w:rPr>
          <w:rStyle w:val="StyleBoldUnderline"/>
        </w:rPr>
        <w:t xml:space="preserve">at a </w:t>
      </w:r>
      <w:proofErr w:type="gramStart"/>
      <w:r w:rsidRPr="00B554D5">
        <w:rPr>
          <w:rStyle w:val="StyleBoldUnderline"/>
        </w:rPr>
        <w:t>certain  level</w:t>
      </w:r>
      <w:proofErr w:type="gramEnd"/>
      <w:r w:rsidRPr="00B554D5">
        <w:rPr>
          <w:rStyle w:val="StyleBoldUnderline"/>
        </w:rPr>
        <w:t xml:space="preserve"> at any rate, no text is totally authentic,  biology shows us that there is no authentic  life-form</w:t>
      </w:r>
      <w:r w:rsidRPr="00272FFF">
        <w:rPr>
          <w:sz w:val="16"/>
        </w:rPr>
        <w:t xml:space="preserve">.  </w:t>
      </w:r>
      <w:r w:rsidRPr="00B554D5">
        <w:rPr>
          <w:rStyle w:val="StyleBoldUnderline"/>
        </w:rPr>
        <w:t xml:space="preserve">This is good news for a queer </w:t>
      </w:r>
      <w:proofErr w:type="gramStart"/>
      <w:r w:rsidRPr="00B554D5">
        <w:rPr>
          <w:rStyle w:val="StyleBoldUnderline"/>
        </w:rPr>
        <w:t>theory  of</w:t>
      </w:r>
      <w:proofErr w:type="gramEnd"/>
      <w:r w:rsidRPr="00B554D5">
        <w:rPr>
          <w:rStyle w:val="StyleBoldUnderline"/>
        </w:rPr>
        <w:t xml:space="preserve"> ecology, which would suppose a multiplication  of differences at as many levels and on as  many scales as possible</w:t>
      </w:r>
      <w:r w:rsidRPr="00272FFF">
        <w:rPr>
          <w:sz w:val="16"/>
        </w:rPr>
        <w:t xml:space="preserve">.  Consider the following example, from </w:t>
      </w:r>
      <w:proofErr w:type="gramStart"/>
      <w:r w:rsidRPr="00272FFF">
        <w:rPr>
          <w:sz w:val="16"/>
        </w:rPr>
        <w:t>the  journal</w:t>
      </w:r>
      <w:proofErr w:type="gramEnd"/>
      <w:r w:rsidRPr="00272FFF">
        <w:rPr>
          <w:sz w:val="16"/>
        </w:rPr>
        <w:t xml:space="preserve"> Virology. ERV-</w:t>
      </w:r>
      <w:proofErr w:type="gramStart"/>
      <w:r w:rsidRPr="00272FFF">
        <w:rPr>
          <w:sz w:val="16"/>
        </w:rPr>
        <w:t>3  (</w:t>
      </w:r>
      <w:proofErr w:type="gramEnd"/>
      <w:r w:rsidRPr="00272FFF">
        <w:rPr>
          <w:sz w:val="16"/>
        </w:rPr>
        <w:t xml:space="preserve">human endogenous  retrovirus 3) may code for a protein that enhances  the immunosuppressive properties  of the placental barrier (Boyd et al.). You </w:t>
      </w:r>
      <w:proofErr w:type="gramStart"/>
      <w:r w:rsidRPr="00272FFF">
        <w:rPr>
          <w:sz w:val="16"/>
        </w:rPr>
        <w:t>are  reading</w:t>
      </w:r>
      <w:proofErr w:type="gramEnd"/>
      <w:r w:rsidRPr="00272FFF">
        <w:rPr>
          <w:sz w:val="16"/>
        </w:rPr>
        <w:t xml:space="preserve"> this because a virus in your genes may  have helped your mom’s body not be allergic  to you. Such entities lack a device of </w:t>
      </w:r>
      <w:proofErr w:type="gramStart"/>
      <w:r w:rsidRPr="00272FFF">
        <w:rPr>
          <w:sz w:val="16"/>
        </w:rPr>
        <w:t>which  they</w:t>
      </w:r>
      <w:proofErr w:type="gramEnd"/>
      <w:r w:rsidRPr="00272FFF">
        <w:rPr>
          <w:sz w:val="16"/>
        </w:rPr>
        <w:t xml:space="preserve"> would be the components—organs without  bodies.4 Might we sneeze because </w:t>
      </w:r>
      <w:proofErr w:type="spellStart"/>
      <w:r w:rsidRPr="00272FFF">
        <w:rPr>
          <w:sz w:val="16"/>
        </w:rPr>
        <w:t>rhinoviral</w:t>
      </w:r>
      <w:proofErr w:type="spellEnd"/>
      <w:r w:rsidRPr="00272FFF">
        <w:rPr>
          <w:sz w:val="16"/>
        </w:rPr>
        <w:t xml:space="preserve">  DNA codes directly for sneezing in  order to propagate itself (Dawkins, Extended  Phenotype 200–03, 226)? At the DNA level</w:t>
      </w:r>
      <w:proofErr w:type="gramStart"/>
      <w:r w:rsidRPr="00272FFF">
        <w:rPr>
          <w:sz w:val="16"/>
        </w:rPr>
        <w:t>,  the</w:t>
      </w:r>
      <w:proofErr w:type="gramEnd"/>
      <w:r w:rsidRPr="00272FFF">
        <w:rPr>
          <w:sz w:val="16"/>
        </w:rPr>
        <w:t xml:space="preserve"> biosphere is permeable and </w:t>
      </w:r>
      <w:proofErr w:type="spellStart"/>
      <w:r w:rsidRPr="00272FFF">
        <w:rPr>
          <w:sz w:val="16"/>
        </w:rPr>
        <w:t>boundariless</w:t>
      </w:r>
      <w:proofErr w:type="spellEnd"/>
      <w:r w:rsidRPr="00272FFF">
        <w:rPr>
          <w:sz w:val="16"/>
        </w:rPr>
        <w:t>:  “the whole of the gene pool of the biosphere is  available to all organisms” (</w:t>
      </w:r>
      <w:proofErr w:type="spellStart"/>
      <w:r w:rsidRPr="00272FFF">
        <w:rPr>
          <w:sz w:val="16"/>
        </w:rPr>
        <w:t>qtd</w:t>
      </w:r>
      <w:proofErr w:type="spellEnd"/>
      <w:r w:rsidRPr="00272FFF">
        <w:rPr>
          <w:sz w:val="16"/>
        </w:rPr>
        <w:t xml:space="preserve">. in Dawkins,  Extended Phenotype 160). Yet we have </w:t>
      </w:r>
      <w:proofErr w:type="gramStart"/>
      <w:r w:rsidRPr="00272FFF">
        <w:rPr>
          <w:sz w:val="16"/>
        </w:rPr>
        <w:t>bodies  with</w:t>
      </w:r>
      <w:proofErr w:type="gramEnd"/>
      <w:r w:rsidRPr="00272FFF">
        <w:rPr>
          <w:sz w:val="16"/>
        </w:rPr>
        <w:t xml:space="preserve"> arms, legs, and so on, and we regularly  see all kinds of life-forms  scuttling around.  </w:t>
      </w:r>
      <w:r w:rsidRPr="00B554D5">
        <w:rPr>
          <w:rStyle w:val="Emphasis"/>
          <w:rFonts w:eastAsiaTheme="majorEastAsia"/>
        </w:rPr>
        <w:t xml:space="preserve">Life is not Natural—it’s Life 1.0, so to </w:t>
      </w:r>
      <w:proofErr w:type="gramStart"/>
      <w:r w:rsidRPr="00B554D5">
        <w:rPr>
          <w:rStyle w:val="Emphasis"/>
          <w:rFonts w:eastAsiaTheme="majorEastAsia"/>
        </w:rPr>
        <w:t>speak</w:t>
      </w:r>
      <w:r w:rsidRPr="00272FFF">
        <w:rPr>
          <w:sz w:val="16"/>
        </w:rPr>
        <w:t xml:space="preserve">  (</w:t>
      </w:r>
      <w:proofErr w:type="spellStart"/>
      <w:proofErr w:type="gramEnd"/>
      <w:r w:rsidRPr="00272FFF">
        <w:rPr>
          <w:sz w:val="16"/>
        </w:rPr>
        <w:t>Žižek</w:t>
      </w:r>
      <w:proofErr w:type="spellEnd"/>
      <w:r w:rsidRPr="00272FFF">
        <w:rPr>
          <w:sz w:val="16"/>
        </w:rPr>
        <w:t xml:space="preserve">, In Defense 440). </w:t>
      </w:r>
      <w:r w:rsidRPr="00B554D5">
        <w:rPr>
          <w:rStyle w:val="Emphasis"/>
          <w:rFonts w:eastAsiaTheme="majorEastAsia"/>
        </w:rPr>
        <w:t xml:space="preserve">If anything, life </w:t>
      </w:r>
      <w:proofErr w:type="gramStart"/>
      <w:r w:rsidRPr="00B554D5">
        <w:rPr>
          <w:rStyle w:val="Emphasis"/>
          <w:rFonts w:eastAsiaTheme="majorEastAsia"/>
        </w:rPr>
        <w:t>is  catastrophic</w:t>
      </w:r>
      <w:proofErr w:type="gramEnd"/>
      <w:r w:rsidRPr="00B554D5">
        <w:rPr>
          <w:rStyle w:val="Emphasis"/>
          <w:rFonts w:eastAsiaTheme="majorEastAsia"/>
        </w:rPr>
        <w:t xml:space="preserve">, monstrous, </w:t>
      </w:r>
      <w:proofErr w:type="spellStart"/>
      <w:r w:rsidRPr="00B554D5">
        <w:rPr>
          <w:rStyle w:val="Emphasis"/>
          <w:rFonts w:eastAsiaTheme="majorEastAsia"/>
        </w:rPr>
        <w:t>nonholistic</w:t>
      </w:r>
      <w:proofErr w:type="spellEnd"/>
      <w:r w:rsidRPr="00B554D5">
        <w:rPr>
          <w:rStyle w:val="Emphasis"/>
          <w:rFonts w:eastAsiaTheme="majorEastAsia"/>
        </w:rPr>
        <w:t xml:space="preserve">, and  dislocated, not organic, coherent, or authoritative.  Queering ecological criticism will </w:t>
      </w:r>
      <w:proofErr w:type="gramStart"/>
      <w:r w:rsidRPr="00B554D5">
        <w:rPr>
          <w:rStyle w:val="Emphasis"/>
          <w:rFonts w:eastAsiaTheme="majorEastAsia"/>
        </w:rPr>
        <w:t>involve  engaging</w:t>
      </w:r>
      <w:proofErr w:type="gramEnd"/>
      <w:r w:rsidRPr="00B554D5">
        <w:rPr>
          <w:rStyle w:val="Emphasis"/>
          <w:rFonts w:eastAsiaTheme="majorEastAsia"/>
        </w:rPr>
        <w:t xml:space="preserve"> with these qualities.</w:t>
      </w:r>
    </w:p>
    <w:p w:rsidR="00251DEA" w:rsidRDefault="00251DEA" w:rsidP="00251DEA"/>
    <w:p w:rsidR="00251DEA" w:rsidRDefault="00251DEA" w:rsidP="00251DEA">
      <w:pPr>
        <w:pStyle w:val="Heading2"/>
      </w:pPr>
      <w:r>
        <w:lastRenderedPageBreak/>
        <w:t>Environment</w:t>
      </w:r>
    </w:p>
    <w:p w:rsidR="00251DEA" w:rsidRDefault="00251DEA" w:rsidP="00251DEA">
      <w:r>
        <w:t xml:space="preserve">Difference is everywhere and can only be grappled with relationally. We should embrace the strangeness of the other as irreducible – only the </w:t>
      </w:r>
      <w:proofErr w:type="spellStart"/>
      <w:r>
        <w:t>kritik</w:t>
      </w:r>
      <w:proofErr w:type="spellEnd"/>
      <w:r>
        <w:t xml:space="preserve"> can deal with existence itself. We will need to let the 1ac die in order to save the whole of life. </w:t>
      </w:r>
    </w:p>
    <w:p w:rsidR="00251DEA" w:rsidRDefault="00251DEA" w:rsidP="00251DEA">
      <w:r w:rsidRPr="00C82CF4">
        <w:rPr>
          <w:rStyle w:val="StyleStyleBold12pt"/>
          <w:u w:val="single"/>
        </w:rPr>
        <w:t>Morton 2010</w:t>
      </w:r>
      <w:r>
        <w:rPr>
          <w:b/>
        </w:rPr>
        <w:t xml:space="preserve"> </w:t>
      </w:r>
      <w:r w:rsidRPr="00FA7630">
        <w:t xml:space="preserve">(Timothy Morton, Professor of Literature and ecology, Romantic-period literature, and literary theory at UC Davis, “Guest column: queer ecology” Published in </w:t>
      </w:r>
      <w:r w:rsidRPr="00FA7630">
        <w:rPr>
          <w:bCs/>
          <w:color w:val="000000"/>
        </w:rPr>
        <w:t>PMLA,</w:t>
      </w:r>
      <w:r w:rsidRPr="00FA7630">
        <w:rPr>
          <w:b/>
          <w:bCs/>
          <w:color w:val="000000"/>
        </w:rPr>
        <w:t xml:space="preserve"> </w:t>
      </w:r>
      <w:r w:rsidRPr="00FA7630">
        <w:rPr>
          <w:color w:val="222222"/>
          <w:shd w:val="clear" w:color="auto" w:fill="FFFFFF"/>
        </w:rPr>
        <w:t xml:space="preserve">the journal of the Modern Language Association of America. </w:t>
      </w:r>
      <w:proofErr w:type="gramStart"/>
      <w:r w:rsidRPr="00FA7630">
        <w:rPr>
          <w:color w:val="222222"/>
          <w:shd w:val="clear" w:color="auto" w:fill="FFFFFF"/>
        </w:rPr>
        <w:t xml:space="preserve">V </w:t>
      </w:r>
      <w:r w:rsidRPr="00FA7630">
        <w:t>125.2</w:t>
      </w:r>
      <w:r>
        <w:t>, p.</w:t>
      </w:r>
      <w:proofErr w:type="gramEnd"/>
      <w:r>
        <w:t xml:space="preserve">  277-278)</w:t>
      </w:r>
    </w:p>
    <w:p w:rsidR="00251DEA" w:rsidRPr="00272FFF" w:rsidRDefault="00251DEA" w:rsidP="00251DEA">
      <w:pPr>
        <w:rPr>
          <w:sz w:val="16"/>
        </w:rPr>
      </w:pPr>
      <w:r w:rsidRPr="00597141">
        <w:rPr>
          <w:rStyle w:val="StyleBoldUnderline"/>
        </w:rPr>
        <w:t xml:space="preserve">Queer ecology may abandon the </w:t>
      </w:r>
      <w:proofErr w:type="gramStart"/>
      <w:r w:rsidRPr="00597141">
        <w:rPr>
          <w:rStyle w:val="StyleBoldUnderline"/>
        </w:rPr>
        <w:t>disastrous  term</w:t>
      </w:r>
      <w:proofErr w:type="gramEnd"/>
      <w:r w:rsidRPr="00597141">
        <w:rPr>
          <w:rStyle w:val="StyleBoldUnderline"/>
        </w:rPr>
        <w:t xml:space="preserve"> animal and adopt something  like strange stranger</w:t>
      </w:r>
      <w:r w:rsidRPr="00272FFF">
        <w:rPr>
          <w:sz w:val="16"/>
        </w:rPr>
        <w:t xml:space="preserve">—my bad translation of  Derrida’s </w:t>
      </w:r>
      <w:proofErr w:type="spellStart"/>
      <w:r w:rsidRPr="00272FFF">
        <w:rPr>
          <w:sz w:val="16"/>
        </w:rPr>
        <w:t>arrivant</w:t>
      </w:r>
      <w:proofErr w:type="spellEnd"/>
      <w:r w:rsidRPr="00272FFF">
        <w:rPr>
          <w:sz w:val="16"/>
        </w:rPr>
        <w:t xml:space="preserve">. </w:t>
      </w:r>
      <w:r w:rsidRPr="00597141">
        <w:rPr>
          <w:rStyle w:val="StyleBoldUnderline"/>
        </w:rPr>
        <w:t>To us other life-</w:t>
      </w:r>
      <w:proofErr w:type="gramStart"/>
      <w:r w:rsidRPr="00597141">
        <w:rPr>
          <w:rStyle w:val="StyleBoldUnderline"/>
        </w:rPr>
        <w:t>forms  are</w:t>
      </w:r>
      <w:proofErr w:type="gramEnd"/>
      <w:r w:rsidRPr="00597141">
        <w:rPr>
          <w:rStyle w:val="StyleBoldUnderline"/>
        </w:rPr>
        <w:t xml:space="preserve">  strangers whose strangeness is irreducible</w:t>
      </w:r>
      <w:r w:rsidRPr="00272FFF">
        <w:rPr>
          <w:sz w:val="16"/>
        </w:rPr>
        <w:t xml:space="preserve">:  </w:t>
      </w:r>
      <w:proofErr w:type="spellStart"/>
      <w:r w:rsidRPr="00272FFF">
        <w:rPr>
          <w:sz w:val="16"/>
        </w:rPr>
        <w:t>arrivants</w:t>
      </w:r>
      <w:proofErr w:type="spellEnd"/>
      <w:r w:rsidRPr="00272FFF">
        <w:rPr>
          <w:sz w:val="16"/>
        </w:rPr>
        <w:t>, whose arrival cannot be predicted  or accounted for (“</w:t>
      </w:r>
      <w:proofErr w:type="spellStart"/>
      <w:r w:rsidRPr="00272FFF">
        <w:rPr>
          <w:sz w:val="16"/>
        </w:rPr>
        <w:t>Hostipitality</w:t>
      </w:r>
      <w:proofErr w:type="spellEnd"/>
      <w:r w:rsidRPr="00272FFF">
        <w:rPr>
          <w:sz w:val="16"/>
        </w:rPr>
        <w:t xml:space="preserve">”). </w:t>
      </w:r>
      <w:r w:rsidRPr="00597141">
        <w:rPr>
          <w:rStyle w:val="StyleBoldUnderline"/>
        </w:rPr>
        <w:t xml:space="preserve">Instead </w:t>
      </w:r>
      <w:proofErr w:type="gramStart"/>
      <w:r w:rsidRPr="00597141">
        <w:rPr>
          <w:rStyle w:val="StyleBoldUnderline"/>
        </w:rPr>
        <w:t>of  reducing</w:t>
      </w:r>
      <w:proofErr w:type="gramEnd"/>
      <w:r w:rsidRPr="00597141">
        <w:rPr>
          <w:rStyle w:val="StyleBoldUnderline"/>
        </w:rPr>
        <w:t xml:space="preserve"> everything to sameness, ecological  interdependence multiplies differences  everywhere</w:t>
      </w:r>
      <w:r w:rsidRPr="00272FFF">
        <w:rPr>
          <w:sz w:val="16"/>
        </w:rPr>
        <w:t xml:space="preserve">. How things exist is both </w:t>
      </w:r>
      <w:proofErr w:type="gramStart"/>
      <w:r w:rsidRPr="00272FFF">
        <w:rPr>
          <w:sz w:val="16"/>
        </w:rPr>
        <w:t xml:space="preserve">utterly  </w:t>
      </w:r>
      <w:proofErr w:type="spellStart"/>
      <w:r w:rsidRPr="00272FFF">
        <w:rPr>
          <w:sz w:val="16"/>
        </w:rPr>
        <w:t>unmysterious</w:t>
      </w:r>
      <w:proofErr w:type="spellEnd"/>
      <w:proofErr w:type="gramEnd"/>
      <w:r w:rsidRPr="00272FFF">
        <w:rPr>
          <w:sz w:val="16"/>
        </w:rPr>
        <w:t xml:space="preserve"> and unspeakably miraculous.  Interdependence implies that there is less </w:t>
      </w:r>
      <w:proofErr w:type="gramStart"/>
      <w:r w:rsidRPr="00272FFF">
        <w:rPr>
          <w:sz w:val="16"/>
        </w:rPr>
        <w:t>to  things</w:t>
      </w:r>
      <w:proofErr w:type="gramEnd"/>
      <w:r w:rsidRPr="00272FFF">
        <w:rPr>
          <w:sz w:val="16"/>
        </w:rPr>
        <w:t xml:space="preserve"> than meets the eye. Yet this </w:t>
      </w:r>
      <w:proofErr w:type="spellStart"/>
      <w:proofErr w:type="gramStart"/>
      <w:r w:rsidRPr="00272FFF">
        <w:rPr>
          <w:sz w:val="16"/>
        </w:rPr>
        <w:t>lessness</w:t>
      </w:r>
      <w:proofErr w:type="spellEnd"/>
      <w:r w:rsidRPr="00272FFF">
        <w:rPr>
          <w:sz w:val="16"/>
        </w:rPr>
        <w:t xml:space="preserve">  means</w:t>
      </w:r>
      <w:proofErr w:type="gramEnd"/>
      <w:r w:rsidRPr="00272FFF">
        <w:rPr>
          <w:sz w:val="16"/>
        </w:rPr>
        <w:t xml:space="preserve"> </w:t>
      </w:r>
      <w:r w:rsidRPr="00597141">
        <w:rPr>
          <w:rStyle w:val="StyleBoldUnderline"/>
        </w:rPr>
        <w:t>we can never grasp beings as such</w:t>
      </w:r>
      <w:r w:rsidRPr="00272FFF">
        <w:rPr>
          <w:sz w:val="16"/>
        </w:rPr>
        <w:t xml:space="preserve">.  </w:t>
      </w:r>
      <w:r w:rsidRPr="00597141">
        <w:rPr>
          <w:rStyle w:val="StyleBoldUnderline"/>
        </w:rPr>
        <w:t>This doesn’t mean life-</w:t>
      </w:r>
      <w:proofErr w:type="gramStart"/>
      <w:r w:rsidRPr="00597141">
        <w:rPr>
          <w:rStyle w:val="StyleBoldUnderline"/>
        </w:rPr>
        <w:t>forms  don’t</w:t>
      </w:r>
      <w:proofErr w:type="gramEnd"/>
      <w:r w:rsidRPr="00597141">
        <w:rPr>
          <w:rStyle w:val="StyleBoldUnderline"/>
        </w:rPr>
        <w:t xml:space="preserve"> exist: </w:t>
      </w:r>
      <w:r w:rsidRPr="00573F4F">
        <w:rPr>
          <w:rStyle w:val="Emphasis"/>
          <w:rFonts w:eastAsiaTheme="majorEastAsia"/>
        </w:rPr>
        <w:t>in  fact, it’s the reason they exist at all</w:t>
      </w:r>
      <w:r w:rsidRPr="00597141">
        <w:rPr>
          <w:rStyle w:val="StyleBoldUnderline"/>
        </w:rPr>
        <w:t>.</w:t>
      </w:r>
      <w:r w:rsidRPr="00272FFF">
        <w:rPr>
          <w:sz w:val="16"/>
        </w:rPr>
        <w:t xml:space="preserve">  </w:t>
      </w:r>
      <w:r w:rsidRPr="00597141">
        <w:rPr>
          <w:rStyle w:val="StyleBoldUnderline"/>
        </w:rPr>
        <w:t xml:space="preserve">Queer ecology will worry away at </w:t>
      </w:r>
      <w:proofErr w:type="gramStart"/>
      <w:r w:rsidRPr="00597141">
        <w:rPr>
          <w:rStyle w:val="StyleBoldUnderline"/>
        </w:rPr>
        <w:t>the  human</w:t>
      </w:r>
      <w:proofErr w:type="gramEnd"/>
      <w:r w:rsidRPr="00597141">
        <w:rPr>
          <w:rStyle w:val="StyleBoldUnderline"/>
        </w:rPr>
        <w:t>-nonhuman  boundary</w:t>
      </w:r>
      <w:r w:rsidRPr="00272FFF">
        <w:rPr>
          <w:sz w:val="16"/>
        </w:rPr>
        <w:t xml:space="preserve">, too. How </w:t>
      </w:r>
      <w:proofErr w:type="gramStart"/>
      <w:r w:rsidRPr="00272FFF">
        <w:rPr>
          <w:sz w:val="16"/>
        </w:rPr>
        <w:t>can  we</w:t>
      </w:r>
      <w:proofErr w:type="gramEnd"/>
      <w:r w:rsidRPr="00272FFF">
        <w:rPr>
          <w:sz w:val="16"/>
        </w:rPr>
        <w:t xml:space="preserve"> ever distinguish properly between humans  and nonhumans? Doesn’t the fact that </w:t>
      </w:r>
      <w:proofErr w:type="gramStart"/>
      <w:r w:rsidRPr="00272FFF">
        <w:rPr>
          <w:sz w:val="16"/>
        </w:rPr>
        <w:t>identity  is</w:t>
      </w:r>
      <w:proofErr w:type="gramEnd"/>
      <w:r w:rsidRPr="00272FFF">
        <w:rPr>
          <w:sz w:val="16"/>
        </w:rPr>
        <w:t xml:space="preserve"> in the eye of the beholder put serious  constraints on such distinctions? It’s not </w:t>
      </w:r>
      <w:proofErr w:type="gramStart"/>
      <w:r w:rsidRPr="00272FFF">
        <w:rPr>
          <w:sz w:val="16"/>
        </w:rPr>
        <w:t>just  that</w:t>
      </w:r>
      <w:proofErr w:type="gramEnd"/>
      <w:r w:rsidRPr="00272FFF">
        <w:rPr>
          <w:sz w:val="16"/>
        </w:rPr>
        <w:t xml:space="preserve"> rabbits are rabbits in name only: it’s that  whether or not we have words for them, rabbits  are deconstructive all the way down—  signifying and display happen at every level.  Nothing is self-identical.  </w:t>
      </w:r>
      <w:r w:rsidRPr="00597141">
        <w:rPr>
          <w:rStyle w:val="StyleBoldUnderline"/>
        </w:rPr>
        <w:t xml:space="preserve">We are </w:t>
      </w:r>
      <w:proofErr w:type="gramStart"/>
      <w:r w:rsidRPr="00597141">
        <w:rPr>
          <w:rStyle w:val="StyleBoldUnderline"/>
        </w:rPr>
        <w:t>embodied  yet</w:t>
      </w:r>
      <w:proofErr w:type="gramEnd"/>
      <w:r w:rsidRPr="00597141">
        <w:rPr>
          <w:rStyle w:val="StyleBoldUnderline"/>
        </w:rPr>
        <w:t xml:space="preserve"> without essence</w:t>
      </w:r>
      <w:r w:rsidRPr="00272FFF">
        <w:rPr>
          <w:sz w:val="16"/>
        </w:rPr>
        <w:t xml:space="preserve">. </w:t>
      </w:r>
      <w:proofErr w:type="spellStart"/>
      <w:r w:rsidRPr="00272FFF">
        <w:rPr>
          <w:sz w:val="16"/>
        </w:rPr>
        <w:t>Organicism</w:t>
      </w:r>
      <w:proofErr w:type="spellEnd"/>
      <w:r w:rsidRPr="00272FFF">
        <w:rPr>
          <w:sz w:val="16"/>
        </w:rPr>
        <w:t xml:space="preserve"> is </w:t>
      </w:r>
      <w:proofErr w:type="gramStart"/>
      <w:r w:rsidRPr="00272FFF">
        <w:rPr>
          <w:sz w:val="16"/>
        </w:rPr>
        <w:t>holistic  and</w:t>
      </w:r>
      <w:proofErr w:type="gramEnd"/>
      <w:r w:rsidRPr="00272FFF">
        <w:rPr>
          <w:sz w:val="16"/>
        </w:rPr>
        <w:t xml:space="preserve"> </w:t>
      </w:r>
      <w:proofErr w:type="spellStart"/>
      <w:r w:rsidRPr="00272FFF">
        <w:rPr>
          <w:sz w:val="16"/>
        </w:rPr>
        <w:t>substantialist</w:t>
      </w:r>
      <w:proofErr w:type="spellEnd"/>
      <w:r w:rsidRPr="00272FFF">
        <w:rPr>
          <w:sz w:val="16"/>
        </w:rPr>
        <w:t xml:space="preserve">, visualizing carbon-based  life-forms  (organic in another sense) as the  essence of livingness. </w:t>
      </w:r>
      <w:r w:rsidRPr="00597141">
        <w:rPr>
          <w:rStyle w:val="StyleBoldUnderline"/>
        </w:rPr>
        <w:t xml:space="preserve">Queer ecology </w:t>
      </w:r>
      <w:proofErr w:type="gramStart"/>
      <w:r w:rsidRPr="00597141">
        <w:rPr>
          <w:rStyle w:val="StyleBoldUnderline"/>
        </w:rPr>
        <w:t>must  go</w:t>
      </w:r>
      <w:proofErr w:type="gramEnd"/>
      <w:r w:rsidRPr="00597141">
        <w:rPr>
          <w:rStyle w:val="StyleBoldUnderline"/>
        </w:rPr>
        <w:t xml:space="preserve"> wider</w:t>
      </w:r>
      <w:r w:rsidRPr="00272FFF">
        <w:rPr>
          <w:sz w:val="16"/>
        </w:rPr>
        <w:t xml:space="preserve">, embracing silicon as well as carbon,  for instance. DNA is both matter and information. True materialism would </w:t>
      </w:r>
      <w:proofErr w:type="gramStart"/>
      <w:r w:rsidRPr="00272FFF">
        <w:rPr>
          <w:sz w:val="16"/>
        </w:rPr>
        <w:t xml:space="preserve">be  </w:t>
      </w:r>
      <w:proofErr w:type="spellStart"/>
      <w:r w:rsidRPr="00272FFF">
        <w:rPr>
          <w:sz w:val="16"/>
        </w:rPr>
        <w:t>nonsubstantialist</w:t>
      </w:r>
      <w:proofErr w:type="spellEnd"/>
      <w:proofErr w:type="gramEnd"/>
      <w:r w:rsidRPr="00272FFF">
        <w:rPr>
          <w:sz w:val="16"/>
        </w:rPr>
        <w:t>: it would think matter as  self-assembling  sets of interrelations in which  information is directly inscribed. The garden</w:t>
      </w:r>
      <w:proofErr w:type="gramStart"/>
      <w:r w:rsidRPr="00272FFF">
        <w:rPr>
          <w:sz w:val="16"/>
        </w:rPr>
        <w:t>-  variety</w:t>
      </w:r>
      <w:proofErr w:type="gramEnd"/>
      <w:r w:rsidRPr="00272FFF">
        <w:rPr>
          <w:sz w:val="16"/>
        </w:rPr>
        <w:t xml:space="preserve">  environmentalisms, with their </w:t>
      </w:r>
      <w:proofErr w:type="spellStart"/>
      <w:r w:rsidRPr="00272FFF">
        <w:rPr>
          <w:sz w:val="16"/>
        </w:rPr>
        <w:t>vitalist</w:t>
      </w:r>
      <w:proofErr w:type="spellEnd"/>
      <w:r w:rsidRPr="00272FFF">
        <w:rPr>
          <w:sz w:val="16"/>
        </w:rPr>
        <w:t xml:space="preserve">  webs of life, have ironically strayed from  materialism. </w:t>
      </w:r>
      <w:r w:rsidRPr="00597141">
        <w:rPr>
          <w:rStyle w:val="StyleBoldUnderline"/>
        </w:rPr>
        <w:t xml:space="preserve">Queer ecology would go to </w:t>
      </w:r>
      <w:proofErr w:type="gramStart"/>
      <w:r w:rsidRPr="00597141">
        <w:rPr>
          <w:rStyle w:val="StyleBoldUnderline"/>
        </w:rPr>
        <w:t>the  end</w:t>
      </w:r>
      <w:proofErr w:type="gramEnd"/>
      <w:r w:rsidRPr="00597141">
        <w:rPr>
          <w:rStyle w:val="StyleBoldUnderline"/>
        </w:rPr>
        <w:t xml:space="preserve"> and show how beings exist precisely because  they are nothing but </w:t>
      </w:r>
      <w:proofErr w:type="spellStart"/>
      <w:r w:rsidRPr="00597141">
        <w:rPr>
          <w:rStyle w:val="StyleBoldUnderline"/>
        </w:rPr>
        <w:t>relationality</w:t>
      </w:r>
      <w:proofErr w:type="spellEnd"/>
      <w:r w:rsidRPr="00597141">
        <w:rPr>
          <w:rStyle w:val="StyleBoldUnderline"/>
        </w:rPr>
        <w:t xml:space="preserve">, deep  down—for the love of matter.  Strange strangers are uncanny, </w:t>
      </w:r>
      <w:proofErr w:type="gramStart"/>
      <w:r w:rsidRPr="00597141">
        <w:rPr>
          <w:rStyle w:val="StyleBoldUnderline"/>
        </w:rPr>
        <w:t>familiar  and</w:t>
      </w:r>
      <w:proofErr w:type="gramEnd"/>
      <w:r w:rsidRPr="00597141">
        <w:rPr>
          <w:rStyle w:val="StyleBoldUnderline"/>
        </w:rPr>
        <w:t xml:space="preserve"> strange simultaneously</w:t>
      </w:r>
      <w:r w:rsidRPr="00272FFF">
        <w:rPr>
          <w:sz w:val="16"/>
        </w:rPr>
        <w:t xml:space="preserve">. </w:t>
      </w:r>
      <w:r w:rsidRPr="00597141">
        <w:rPr>
          <w:rStyle w:val="StyleBoldUnderline"/>
        </w:rPr>
        <w:t xml:space="preserve">Their </w:t>
      </w:r>
      <w:proofErr w:type="gramStart"/>
      <w:r w:rsidRPr="00597141">
        <w:rPr>
          <w:rStyle w:val="StyleBoldUnderline"/>
        </w:rPr>
        <w:t>familiarity  is</w:t>
      </w:r>
      <w:proofErr w:type="gramEnd"/>
      <w:r w:rsidRPr="00597141">
        <w:rPr>
          <w:rStyle w:val="StyleBoldUnderline"/>
        </w:rPr>
        <w:t xml:space="preserve"> strange, their strangeness familiar. </w:t>
      </w:r>
      <w:proofErr w:type="gramStart"/>
      <w:r w:rsidRPr="00597141">
        <w:rPr>
          <w:rStyle w:val="StyleBoldUnderline"/>
        </w:rPr>
        <w:t>They  cannot</w:t>
      </w:r>
      <w:proofErr w:type="gramEnd"/>
      <w:r w:rsidRPr="00597141">
        <w:rPr>
          <w:rStyle w:val="StyleBoldUnderline"/>
        </w:rPr>
        <w:t xml:space="preserve"> be thought as part of a series</w:t>
      </w:r>
      <w:r w:rsidRPr="00272FFF">
        <w:rPr>
          <w:sz w:val="16"/>
        </w:rPr>
        <w:t xml:space="preserve"> (such as  species or genus) </w:t>
      </w:r>
      <w:r w:rsidRPr="00597141">
        <w:rPr>
          <w:rStyle w:val="StyleBoldUnderline"/>
        </w:rPr>
        <w:t>without violence</w:t>
      </w:r>
      <w:r w:rsidRPr="00272FFF">
        <w:rPr>
          <w:sz w:val="16"/>
        </w:rPr>
        <w:t xml:space="preserve">. </w:t>
      </w:r>
      <w:r w:rsidRPr="00597141">
        <w:rPr>
          <w:rStyle w:val="StyleBoldUnderline"/>
        </w:rPr>
        <w:t xml:space="preserve">Yet </w:t>
      </w:r>
      <w:proofErr w:type="gramStart"/>
      <w:r w:rsidRPr="00597141">
        <w:rPr>
          <w:rStyle w:val="StyleBoldUnderline"/>
        </w:rPr>
        <w:t>their  uniqueness</w:t>
      </w:r>
      <w:proofErr w:type="gramEnd"/>
      <w:r w:rsidRPr="00597141">
        <w:rPr>
          <w:rStyle w:val="StyleBoldUnderline"/>
        </w:rPr>
        <w:t xml:space="preserve"> is not such that they are independent.  They are composites of other </w:t>
      </w:r>
      <w:proofErr w:type="gramStart"/>
      <w:r w:rsidRPr="00597141">
        <w:rPr>
          <w:rStyle w:val="StyleBoldUnderline"/>
        </w:rPr>
        <w:t>strange  strangers</w:t>
      </w:r>
      <w:proofErr w:type="gramEnd"/>
      <w:r w:rsidRPr="00597141">
        <w:rPr>
          <w:rStyle w:val="StyleBoldUnderline"/>
        </w:rPr>
        <w:t>. Every life-</w:t>
      </w:r>
      <w:proofErr w:type="gramStart"/>
      <w:r w:rsidRPr="00597141">
        <w:rPr>
          <w:rStyle w:val="StyleBoldUnderline"/>
        </w:rPr>
        <w:t>form  is</w:t>
      </w:r>
      <w:proofErr w:type="gramEnd"/>
      <w:r w:rsidRPr="00597141">
        <w:rPr>
          <w:rStyle w:val="StyleBoldUnderline"/>
        </w:rPr>
        <w:t xml:space="preserve"> familiar, since  we are related to it</w:t>
      </w:r>
      <w:r w:rsidRPr="00272FFF">
        <w:rPr>
          <w:sz w:val="16"/>
        </w:rPr>
        <w:t xml:space="preserve">. We share its DNA, its </w:t>
      </w:r>
      <w:proofErr w:type="gramStart"/>
      <w:r w:rsidRPr="00272FFF">
        <w:rPr>
          <w:sz w:val="16"/>
        </w:rPr>
        <w:t>cell  structure</w:t>
      </w:r>
      <w:proofErr w:type="gramEnd"/>
      <w:r w:rsidRPr="00272FFF">
        <w:rPr>
          <w:sz w:val="16"/>
        </w:rPr>
        <w:t xml:space="preserve">, the subroutines in the software of  its brain. Its </w:t>
      </w:r>
      <w:proofErr w:type="spellStart"/>
      <w:r w:rsidRPr="00272FFF">
        <w:rPr>
          <w:sz w:val="16"/>
        </w:rPr>
        <w:t>unicity</w:t>
      </w:r>
      <w:proofErr w:type="spellEnd"/>
      <w:r w:rsidRPr="00272FFF">
        <w:rPr>
          <w:sz w:val="16"/>
        </w:rPr>
        <w:t xml:space="preserve"> implies its capacity </w:t>
      </w:r>
      <w:proofErr w:type="gramStart"/>
      <w:r w:rsidRPr="00272FFF">
        <w:rPr>
          <w:sz w:val="16"/>
        </w:rPr>
        <w:t>to  participate</w:t>
      </w:r>
      <w:proofErr w:type="gramEnd"/>
      <w:r w:rsidRPr="00272FFF">
        <w:rPr>
          <w:sz w:val="16"/>
        </w:rPr>
        <w:t xml:space="preserve"> in a collective. </w:t>
      </w:r>
      <w:r w:rsidRPr="00597141">
        <w:rPr>
          <w:rStyle w:val="StyleBoldUnderline"/>
        </w:rPr>
        <w:t xml:space="preserve">Queer ecology </w:t>
      </w:r>
      <w:proofErr w:type="gramStart"/>
      <w:r w:rsidRPr="00597141">
        <w:rPr>
          <w:rStyle w:val="StyleBoldUnderline"/>
        </w:rPr>
        <w:t>may  espouse</w:t>
      </w:r>
      <w:proofErr w:type="gramEnd"/>
      <w:r w:rsidRPr="00597141">
        <w:rPr>
          <w:rStyle w:val="StyleBoldUnderline"/>
        </w:rPr>
        <w:t xml:space="preserve"> something very different from individualism</w:t>
      </w:r>
      <w:r w:rsidRPr="00272FFF">
        <w:rPr>
          <w:sz w:val="16"/>
        </w:rPr>
        <w:t xml:space="preserve">,  rugged or otherwise.  </w:t>
      </w:r>
      <w:r w:rsidRPr="00597141">
        <w:rPr>
          <w:rStyle w:val="StyleBoldUnderline"/>
        </w:rPr>
        <w:t>Community is a holistic concept,</w:t>
      </w:r>
      <w:r w:rsidRPr="00272FFF">
        <w:rPr>
          <w:sz w:val="16"/>
        </w:rPr>
        <w:t xml:space="preserve"> used </w:t>
      </w:r>
      <w:proofErr w:type="gramStart"/>
      <w:r w:rsidRPr="00272FFF">
        <w:rPr>
          <w:sz w:val="16"/>
        </w:rPr>
        <w:t>for  instance</w:t>
      </w:r>
      <w:proofErr w:type="gramEnd"/>
      <w:r w:rsidRPr="00272FFF">
        <w:rPr>
          <w:sz w:val="16"/>
        </w:rPr>
        <w:t xml:space="preserve"> in Aldo Leopold’s acclaimed notion of  “biotic community” (225). </w:t>
      </w:r>
      <w:r w:rsidRPr="00597141">
        <w:rPr>
          <w:rStyle w:val="Emphasis"/>
          <w:rFonts w:eastAsiaTheme="majorEastAsia"/>
        </w:rPr>
        <w:t xml:space="preserve">For the sake of </w:t>
      </w:r>
      <w:proofErr w:type="gramStart"/>
      <w:r w:rsidRPr="00597141">
        <w:rPr>
          <w:rStyle w:val="Emphasis"/>
          <w:rFonts w:eastAsiaTheme="majorEastAsia"/>
        </w:rPr>
        <w:t>the  whole</w:t>
      </w:r>
      <w:proofErr w:type="gramEnd"/>
      <w:r w:rsidRPr="00597141">
        <w:rPr>
          <w:rStyle w:val="Emphasis"/>
          <w:rFonts w:eastAsiaTheme="majorEastAsia"/>
        </w:rPr>
        <w:t>, parts might be left to die—the whole is  bigger than their sum, after all</w:t>
      </w:r>
      <w:r w:rsidRPr="00272FFF">
        <w:rPr>
          <w:sz w:val="16"/>
        </w:rPr>
        <w:t>. By contrast</w:t>
      </w:r>
      <w:proofErr w:type="gramStart"/>
      <w:r w:rsidRPr="00272FFF">
        <w:rPr>
          <w:sz w:val="16"/>
        </w:rPr>
        <w:t xml:space="preserve">,  </w:t>
      </w:r>
      <w:r w:rsidRPr="00597141">
        <w:rPr>
          <w:rStyle w:val="StyleBoldUnderline"/>
        </w:rPr>
        <w:t>collectivity</w:t>
      </w:r>
      <w:proofErr w:type="gramEnd"/>
      <w:r w:rsidRPr="00597141">
        <w:rPr>
          <w:rStyle w:val="StyleBoldUnderline"/>
        </w:rPr>
        <w:t xml:space="preserve"> results from consciously choosing  coexistence. This choice cannot be totalizing</w:t>
      </w:r>
      <w:r w:rsidRPr="00272FFF">
        <w:rPr>
          <w:sz w:val="16"/>
        </w:rPr>
        <w:t xml:space="preserve">.  </w:t>
      </w:r>
      <w:r w:rsidRPr="00597141">
        <w:rPr>
          <w:rStyle w:val="StyleBoldUnderline"/>
        </w:rPr>
        <w:t xml:space="preserve">Collectivity is always to come, since </w:t>
      </w:r>
      <w:proofErr w:type="gramStart"/>
      <w:r w:rsidRPr="00597141">
        <w:rPr>
          <w:rStyle w:val="StyleBoldUnderline"/>
        </w:rPr>
        <w:t>it  addresses</w:t>
      </w:r>
      <w:proofErr w:type="gramEnd"/>
      <w:r w:rsidRPr="00597141">
        <w:rPr>
          <w:rStyle w:val="StyleBoldUnderline"/>
        </w:rPr>
        <w:t xml:space="preserve"> the </w:t>
      </w:r>
      <w:proofErr w:type="spellStart"/>
      <w:r w:rsidRPr="00597141">
        <w:rPr>
          <w:rStyle w:val="StyleBoldUnderline"/>
        </w:rPr>
        <w:t>arrivant</w:t>
      </w:r>
      <w:proofErr w:type="spellEnd"/>
      <w:r w:rsidRPr="00597141">
        <w:rPr>
          <w:rStyle w:val="StyleBoldUnderline"/>
        </w:rPr>
        <w:t>, evanescent to the same  extent as she, he, or it</w:t>
      </w:r>
      <w:r w:rsidRPr="00272FFF">
        <w:rPr>
          <w:sz w:val="16"/>
        </w:rPr>
        <w:t xml:space="preserve"> (how can we tell for  sure?) </w:t>
      </w:r>
      <w:r w:rsidRPr="00597141">
        <w:rPr>
          <w:rStyle w:val="StyleBoldUnderline"/>
        </w:rPr>
        <w:t xml:space="preserve">is disturbingly there. </w:t>
      </w:r>
      <w:r w:rsidRPr="00597141">
        <w:rPr>
          <w:rStyle w:val="Emphasis"/>
          <w:rFonts w:eastAsiaTheme="majorEastAsia"/>
        </w:rPr>
        <w:t xml:space="preserve">We shall </w:t>
      </w:r>
      <w:proofErr w:type="gramStart"/>
      <w:r w:rsidRPr="00597141">
        <w:rPr>
          <w:rStyle w:val="Emphasis"/>
          <w:rFonts w:eastAsiaTheme="majorEastAsia"/>
        </w:rPr>
        <w:t>achieve  a</w:t>
      </w:r>
      <w:proofErr w:type="gramEnd"/>
      <w:r w:rsidRPr="00597141">
        <w:rPr>
          <w:rStyle w:val="Emphasis"/>
          <w:rFonts w:eastAsiaTheme="majorEastAsia"/>
        </w:rPr>
        <w:t xml:space="preserve"> radical ecological politics only by facing the  difficulty of the strange stranger</w:t>
      </w:r>
      <w:r w:rsidRPr="00272FFF">
        <w:rPr>
          <w:sz w:val="16"/>
        </w:rPr>
        <w:t xml:space="preserve">. This </w:t>
      </w:r>
      <w:proofErr w:type="gramStart"/>
      <w:r w:rsidRPr="00272FFF">
        <w:rPr>
          <w:sz w:val="16"/>
        </w:rPr>
        <w:t>brings  us</w:t>
      </w:r>
      <w:proofErr w:type="gramEnd"/>
      <w:r w:rsidRPr="00272FFF">
        <w:rPr>
          <w:sz w:val="16"/>
        </w:rPr>
        <w:t xml:space="preserve"> to the epigraph from the Christian theologian  George Morrison. </w:t>
      </w:r>
      <w:r w:rsidRPr="00597141">
        <w:rPr>
          <w:rStyle w:val="StyleBoldUnderline"/>
        </w:rPr>
        <w:t xml:space="preserve">Ecological </w:t>
      </w:r>
      <w:proofErr w:type="gramStart"/>
      <w:r w:rsidRPr="00597141">
        <w:rPr>
          <w:rStyle w:val="StyleBoldUnderline"/>
        </w:rPr>
        <w:t>coexistence  is</w:t>
      </w:r>
      <w:proofErr w:type="gramEnd"/>
      <w:r w:rsidRPr="00597141">
        <w:rPr>
          <w:rStyle w:val="StyleBoldUnderline"/>
        </w:rPr>
        <w:t xml:space="preserve"> “nearer than breathing, closer than hands  and feet</w:t>
      </w:r>
      <w:r w:rsidRPr="00272FFF">
        <w:rPr>
          <w:sz w:val="16"/>
        </w:rPr>
        <w:t xml:space="preserve">” (106). </w:t>
      </w:r>
      <w:r w:rsidRPr="00597141">
        <w:rPr>
          <w:rStyle w:val="StyleBoldUnderline"/>
        </w:rPr>
        <w:t xml:space="preserve">We have others—rather, </w:t>
      </w:r>
      <w:proofErr w:type="gramStart"/>
      <w:r w:rsidRPr="00597141">
        <w:rPr>
          <w:rStyle w:val="StyleBoldUnderline"/>
        </w:rPr>
        <w:t>others  have</w:t>
      </w:r>
      <w:proofErr w:type="gramEnd"/>
      <w:r w:rsidRPr="00597141">
        <w:rPr>
          <w:rStyle w:val="StyleBoldUnderline"/>
        </w:rPr>
        <w:t xml:space="preserve"> us—literally under our skin</w:t>
      </w:r>
      <w:r w:rsidRPr="00272FFF">
        <w:rPr>
          <w:sz w:val="16"/>
        </w:rPr>
        <w:t xml:space="preserve"> (Clark). </w:t>
      </w:r>
      <w:proofErr w:type="gramStart"/>
      <w:r w:rsidRPr="00272FFF">
        <w:rPr>
          <w:sz w:val="16"/>
        </w:rPr>
        <w:t>This  is</w:t>
      </w:r>
      <w:proofErr w:type="gramEnd"/>
      <w:r w:rsidRPr="00272FFF">
        <w:rPr>
          <w:sz w:val="16"/>
        </w:rPr>
        <w:t xml:space="preserve"> about symbiosis, but it’s also about what  Donna </w:t>
      </w:r>
      <w:proofErr w:type="spellStart"/>
      <w:r w:rsidRPr="00272FFF">
        <w:rPr>
          <w:sz w:val="16"/>
        </w:rPr>
        <w:t>Haraway</w:t>
      </w:r>
      <w:proofErr w:type="spellEnd"/>
      <w:r w:rsidRPr="00272FFF">
        <w:rPr>
          <w:sz w:val="16"/>
        </w:rPr>
        <w:t xml:space="preserve"> calls “companion species.”  </w:t>
      </w:r>
      <w:r w:rsidRPr="00597141">
        <w:rPr>
          <w:rStyle w:val="Emphasis"/>
          <w:rFonts w:eastAsiaTheme="majorEastAsia"/>
        </w:rPr>
        <w:t xml:space="preserve">Ecology is the latest in a series of </w:t>
      </w:r>
      <w:proofErr w:type="gramStart"/>
      <w:r w:rsidRPr="00597141">
        <w:rPr>
          <w:rStyle w:val="Emphasis"/>
          <w:rFonts w:eastAsiaTheme="majorEastAsia"/>
        </w:rPr>
        <w:t>humiliations  of</w:t>
      </w:r>
      <w:proofErr w:type="gramEnd"/>
      <w:r w:rsidRPr="00597141">
        <w:rPr>
          <w:rStyle w:val="Emphasis"/>
          <w:rFonts w:eastAsiaTheme="majorEastAsia"/>
        </w:rPr>
        <w:t xml:space="preserve"> the human</w:t>
      </w:r>
      <w:r w:rsidRPr="00272FFF">
        <w:rPr>
          <w:sz w:val="16"/>
        </w:rPr>
        <w:t xml:space="preserve">. From Copernicus through Marx, Darwin, and Freud, </w:t>
      </w:r>
      <w:r w:rsidRPr="00597141">
        <w:rPr>
          <w:rStyle w:val="StyleBoldUnderline"/>
        </w:rPr>
        <w:t xml:space="preserve">we </w:t>
      </w:r>
      <w:proofErr w:type="gramStart"/>
      <w:r w:rsidRPr="00597141">
        <w:rPr>
          <w:rStyle w:val="StyleBoldUnderline"/>
        </w:rPr>
        <w:t>learn  that</w:t>
      </w:r>
      <w:proofErr w:type="gramEnd"/>
      <w:r w:rsidRPr="00597141">
        <w:rPr>
          <w:rStyle w:val="StyleBoldUnderline"/>
        </w:rPr>
        <w:t xml:space="preserve"> we are </w:t>
      </w:r>
      <w:proofErr w:type="spellStart"/>
      <w:r w:rsidRPr="00597141">
        <w:rPr>
          <w:rStyle w:val="StyleBoldUnderline"/>
        </w:rPr>
        <w:t>decentered</w:t>
      </w:r>
      <w:proofErr w:type="spellEnd"/>
      <w:r w:rsidRPr="00597141">
        <w:rPr>
          <w:rStyle w:val="StyleBoldUnderline"/>
        </w:rPr>
        <w:t xml:space="preserve"> beings</w:t>
      </w:r>
      <w:r w:rsidRPr="00272FFF">
        <w:rPr>
          <w:sz w:val="16"/>
        </w:rPr>
        <w:t xml:space="preserve"> (Derrida,  Animal 136), </w:t>
      </w:r>
      <w:r w:rsidRPr="00597141">
        <w:rPr>
          <w:rStyle w:val="StyleBoldUnderline"/>
        </w:rPr>
        <w:t>inhabiting a universe</w:t>
      </w:r>
      <w:r w:rsidRPr="00272FFF">
        <w:rPr>
          <w:sz w:val="16"/>
        </w:rPr>
        <w:t xml:space="preserve"> of autonomous  processes. </w:t>
      </w:r>
      <w:r w:rsidRPr="00597141">
        <w:rPr>
          <w:rStyle w:val="Emphasis"/>
          <w:rFonts w:eastAsiaTheme="majorEastAsia"/>
        </w:rPr>
        <w:t xml:space="preserve">Ecological </w:t>
      </w:r>
      <w:proofErr w:type="gramStart"/>
      <w:r w:rsidRPr="00597141">
        <w:rPr>
          <w:rStyle w:val="Emphasis"/>
          <w:rFonts w:eastAsiaTheme="majorEastAsia"/>
        </w:rPr>
        <w:t>humiliation  spawns</w:t>
      </w:r>
      <w:proofErr w:type="gramEnd"/>
      <w:r w:rsidRPr="00597141">
        <w:rPr>
          <w:rStyle w:val="Emphasis"/>
          <w:rFonts w:eastAsiaTheme="majorEastAsia"/>
        </w:rPr>
        <w:t xml:space="preserve"> a politicized intimacy with other beings</w:t>
      </w:r>
      <w:r w:rsidRPr="00272FFF">
        <w:rPr>
          <w:sz w:val="16"/>
        </w:rPr>
        <w:t xml:space="preserve">.  </w:t>
      </w:r>
      <w:r w:rsidRPr="00597141">
        <w:rPr>
          <w:rStyle w:val="StyleBoldUnderline"/>
        </w:rPr>
        <w:t xml:space="preserve">This intimacy is a </w:t>
      </w:r>
      <w:proofErr w:type="spellStart"/>
      <w:r w:rsidRPr="00597141">
        <w:rPr>
          <w:rStyle w:val="StyleBoldUnderline"/>
        </w:rPr>
        <w:t>polymorphously</w:t>
      </w:r>
      <w:proofErr w:type="spellEnd"/>
      <w:r w:rsidRPr="00597141">
        <w:rPr>
          <w:rStyle w:val="StyleBoldUnderline"/>
        </w:rPr>
        <w:t xml:space="preserve"> </w:t>
      </w:r>
      <w:proofErr w:type="gramStart"/>
      <w:r w:rsidRPr="00597141">
        <w:rPr>
          <w:rStyle w:val="StyleBoldUnderline"/>
        </w:rPr>
        <w:t>perverse  belonging</w:t>
      </w:r>
      <w:proofErr w:type="gramEnd"/>
      <w:r w:rsidRPr="00597141">
        <w:rPr>
          <w:rStyle w:val="StyleBoldUnderline"/>
        </w:rPr>
        <w:t xml:space="preserve"> (and longing) that doesn’t fit  in a straight box</w:t>
      </w:r>
      <w:r w:rsidRPr="00272FFF">
        <w:rPr>
          <w:sz w:val="16"/>
        </w:rPr>
        <w:t xml:space="preserve">—an intimacy well described  by queer theory when it argues that sexuality  is never a case of a norm versus its pathological  variants. </w:t>
      </w:r>
      <w:r w:rsidRPr="00597141">
        <w:rPr>
          <w:rStyle w:val="Emphasis"/>
          <w:rFonts w:eastAsiaTheme="majorEastAsia"/>
        </w:rPr>
        <w:t xml:space="preserve">Such intimacy </w:t>
      </w:r>
      <w:proofErr w:type="gramStart"/>
      <w:r w:rsidRPr="00597141">
        <w:rPr>
          <w:rStyle w:val="Emphasis"/>
          <w:rFonts w:eastAsiaTheme="majorEastAsia"/>
        </w:rPr>
        <w:t>necessitates  thinking</w:t>
      </w:r>
      <w:proofErr w:type="gramEnd"/>
      <w:r w:rsidRPr="00597141">
        <w:rPr>
          <w:rStyle w:val="Emphasis"/>
          <w:rFonts w:eastAsiaTheme="majorEastAsia"/>
        </w:rPr>
        <w:t xml:space="preserve"> and practicing weakness rather than  mastery, fragmentariness rather than holism,  and deconstructive tentativeness rather than  aggressive assertion, multiplying differences,  growing up through the concrete of reification.  </w:t>
      </w:r>
      <w:proofErr w:type="gramStart"/>
      <w:r w:rsidRPr="00597141">
        <w:rPr>
          <w:rStyle w:val="Emphasis"/>
          <w:rFonts w:eastAsiaTheme="majorEastAsia"/>
        </w:rPr>
        <w:t>It’s life</w:t>
      </w:r>
      <w:r w:rsidRPr="00272FFF">
        <w:rPr>
          <w:sz w:val="16"/>
        </w:rPr>
        <w:t>, Jim—</w:t>
      </w:r>
      <w:r w:rsidRPr="00597141">
        <w:rPr>
          <w:rStyle w:val="Emphasis"/>
          <w:rFonts w:eastAsiaTheme="majorEastAsia"/>
        </w:rPr>
        <w:t>but not as we know it.</w:t>
      </w:r>
      <w:proofErr w:type="gramEnd"/>
      <w:r w:rsidRPr="00272FFF">
        <w:rPr>
          <w:sz w:val="16"/>
        </w:rPr>
        <w:t xml:space="preserve"> </w:t>
      </w:r>
    </w:p>
    <w:p w:rsidR="00251DEA" w:rsidRPr="00251DEA" w:rsidRDefault="00251DEA" w:rsidP="00251DEA"/>
    <w:p w:rsidR="00EF7CA7" w:rsidRPr="00CF5200" w:rsidRDefault="00EF7CA7" w:rsidP="001103C4">
      <w:pPr>
        <w:pStyle w:val="Heading2"/>
      </w:pPr>
      <w:r w:rsidRPr="00CF5200">
        <w:lastRenderedPageBreak/>
        <w:t>Environment</w:t>
      </w:r>
      <w:bookmarkEnd w:id="1"/>
      <w:bookmarkEnd w:id="2"/>
    </w:p>
    <w:p w:rsidR="00EF7CA7" w:rsidRPr="00023FD1" w:rsidRDefault="00EF7CA7" w:rsidP="00EF7CA7">
      <w:pPr>
        <w:pStyle w:val="tag"/>
        <w:rPr>
          <w:rStyle w:val="cite"/>
          <w:rFonts w:eastAsiaTheme="majorEastAsia"/>
          <w:b/>
        </w:rPr>
      </w:pPr>
      <w:r w:rsidRPr="00023FD1">
        <w:rPr>
          <w:rStyle w:val="cite"/>
          <w:rFonts w:eastAsiaTheme="majorEastAsia"/>
          <w:b/>
        </w:rPr>
        <w:t xml:space="preserve">Their environmentalism claims are just false perpetuations of the failed, worn-out political environmental movement. Heidegger says we that rethinking our relationship with nature </w:t>
      </w:r>
      <w:proofErr w:type="gramStart"/>
      <w:r w:rsidRPr="00023FD1">
        <w:rPr>
          <w:rStyle w:val="cite"/>
          <w:rFonts w:eastAsiaTheme="majorEastAsia"/>
          <w:b/>
        </w:rPr>
        <w:t>is</w:t>
      </w:r>
      <w:proofErr w:type="gramEnd"/>
      <w:r w:rsidRPr="00023FD1">
        <w:rPr>
          <w:rStyle w:val="cite"/>
          <w:rFonts w:eastAsiaTheme="majorEastAsia"/>
          <w:b/>
        </w:rPr>
        <w:t xml:space="preserve"> the only way to truly solve.</w:t>
      </w:r>
    </w:p>
    <w:p w:rsidR="00EF7CA7" w:rsidRPr="00023FD1" w:rsidRDefault="00EF7CA7" w:rsidP="00EF7CA7">
      <w:pPr>
        <w:rPr>
          <w:rStyle w:val="cite"/>
          <w:rFonts w:eastAsiaTheme="majorEastAsia"/>
          <w:b w:val="0"/>
        </w:rPr>
      </w:pPr>
      <w:proofErr w:type="spellStart"/>
      <w:r w:rsidRPr="00023FD1">
        <w:rPr>
          <w:rStyle w:val="cite"/>
          <w:rFonts w:eastAsiaTheme="majorEastAsia"/>
        </w:rPr>
        <w:t>DeLuca</w:t>
      </w:r>
      <w:proofErr w:type="spellEnd"/>
      <w:r w:rsidRPr="00023FD1">
        <w:rPr>
          <w:rStyle w:val="cite"/>
          <w:rFonts w:eastAsiaTheme="majorEastAsia"/>
        </w:rPr>
        <w:t xml:space="preserve"> in 05</w:t>
      </w:r>
      <w:r w:rsidRPr="00023FD1">
        <w:t xml:space="preserve"> (Kevin Michael, Associate Professor of Speech Communication @ the Institute of Ecology at the University of Georgia, </w:t>
      </w:r>
      <w:r w:rsidRPr="00023FD1">
        <w:rPr>
          <w:u w:val="single"/>
        </w:rPr>
        <w:t>Thinking with Heidegger: Rethinking Environmental Theory and Practice</w:t>
      </w:r>
      <w:r w:rsidRPr="00023FD1">
        <w:t>, Ethics &amp; the Environment 10.1 p. 67-87</w:t>
      </w:r>
      <w:r w:rsidRPr="00023FD1">
        <w:rPr>
          <w:rFonts w:ascii="Times" w:hAnsi="Times"/>
        </w:rPr>
        <w:t xml:space="preserve">, </w:t>
      </w:r>
      <w:r w:rsidRPr="00023FD1">
        <w:t>2005)</w:t>
      </w:r>
      <w:r w:rsidR="001103C4">
        <w:t xml:space="preserve"> </w:t>
      </w:r>
    </w:p>
    <w:p w:rsidR="00EF7CA7" w:rsidRDefault="00EF7CA7" w:rsidP="00EF7CA7">
      <w:pPr>
        <w:pStyle w:val="card"/>
        <w:rPr>
          <w:sz w:val="16"/>
        </w:rPr>
      </w:pPr>
      <w:r w:rsidRPr="00023FD1">
        <w:rPr>
          <w:rStyle w:val="underline"/>
        </w:rPr>
        <w:t xml:space="preserve">Environmentalism is tired. </w:t>
      </w:r>
      <w:r w:rsidRPr="00C72B33">
        <w:rPr>
          <w:sz w:val="16"/>
        </w:rPr>
        <w:t>It is a movement both</w:t>
      </w:r>
      <w:r w:rsidRPr="00023FD1">
        <w:rPr>
          <w:rStyle w:val="underline"/>
        </w:rPr>
        <w:t xml:space="preserve"> institutionalized and insipid</w:t>
      </w:r>
      <w:r w:rsidRPr="00C72B33">
        <w:rPr>
          <w:sz w:val="16"/>
        </w:rPr>
        <w:t xml:space="preserve">. The vast majority of </w:t>
      </w:r>
      <w:r w:rsidRPr="00023FD1">
        <w:rPr>
          <w:rStyle w:val="underline"/>
        </w:rPr>
        <w:t>Americans claim to be environmentalists while buying ever more SUVs, leaf-blowers, and uncountable plastic consumer goods</w:t>
      </w:r>
      <w:r w:rsidRPr="00C72B33">
        <w:rPr>
          <w:sz w:val="16"/>
        </w:rPr>
        <w:t xml:space="preserve">. Indeed, </w:t>
      </w:r>
      <w:r w:rsidRPr="00023FD1">
        <w:rPr>
          <w:rStyle w:val="underline"/>
        </w:rPr>
        <w:t>environmentalism itself has become just another practice of consumerism</w:t>
      </w:r>
      <w:r w:rsidRPr="00C72B33">
        <w:rPr>
          <w:sz w:val="16"/>
        </w:rPr>
        <w:t xml:space="preserve">, a matter of buying Audubon memberships, </w:t>
      </w:r>
      <w:proofErr w:type="spellStart"/>
      <w:r w:rsidRPr="00C72B33">
        <w:rPr>
          <w:sz w:val="16"/>
        </w:rPr>
        <w:t>Ansel</w:t>
      </w:r>
      <w:proofErr w:type="spellEnd"/>
      <w:r w:rsidRPr="00C72B33">
        <w:rPr>
          <w:sz w:val="16"/>
        </w:rPr>
        <w:t xml:space="preserve"> Adams calendars, and 'biodegradable' plastic bags with one's Sierra Club credit card. As a practice of everyday life, </w:t>
      </w:r>
      <w:r w:rsidRPr="00023FD1">
        <w:rPr>
          <w:rStyle w:val="underline"/>
        </w:rPr>
        <w:t>environmentalism has devolved into another lifestyle choice.  On the political front, carbon-copy blow-dried presidential candidates proclaim their allegiance to the environment, an allegiance that is more a sign of fealty to opinion polls than a concern with environmental issues. In the world of real-politic, environmental regulations are gutted as corporations write legislation for the politicians they have bought</w:t>
      </w:r>
      <w:r w:rsidRPr="00C72B33">
        <w:rPr>
          <w:sz w:val="16"/>
        </w:rPr>
        <w:t xml:space="preserve">. Outspent and outmaneuvered, mainstream environmental groups preach at the altar of broken promises about the potential of lobbying and insider access while awaiting the blandishments of the next candidate. As [End Page 67] a political practice, mainstream environmentalism has degenerated into a marginal special-interest group.  On the intellectual front, a confusing array of reform environmentalists, deep ecologists, social ecologists, </w:t>
      </w:r>
      <w:proofErr w:type="spellStart"/>
      <w:r w:rsidRPr="00C72B33">
        <w:rPr>
          <w:sz w:val="16"/>
        </w:rPr>
        <w:t>ecofeminists</w:t>
      </w:r>
      <w:proofErr w:type="spellEnd"/>
      <w:r w:rsidRPr="00C72B33">
        <w:rPr>
          <w:sz w:val="16"/>
        </w:rPr>
        <w:t xml:space="preserve">, wilderness advocates, social justice activists, social constructionists, and Christian ecologists offer a cacophony of competing paradigms and programs while exchanging charges and countercharges of wrong-headedness and infidelity. If on the level of practice an exhausted environmentalism has achieved both institutionalism and irrelevance, </w:t>
      </w:r>
      <w:r w:rsidRPr="00023FD1">
        <w:rPr>
          <w:rStyle w:val="underline"/>
        </w:rPr>
        <w:t>intellectually environmentalism has reached several stasis points.</w:t>
      </w:r>
      <w:r w:rsidRPr="00C72B33">
        <w:rPr>
          <w:sz w:val="16"/>
        </w:rPr>
        <w:t xml:space="preserve"> This is crucial, for at a level that is unusual for social movements, </w:t>
      </w:r>
      <w:r w:rsidRPr="00023FD1">
        <w:rPr>
          <w:rStyle w:val="underline"/>
        </w:rPr>
        <w:t>environmentalism has always highlighted the importance of how we think about the environment, that ideas of nature are powerful because practices follow from ideas. I</w:t>
      </w:r>
      <w:r w:rsidRPr="00C72B33">
        <w:rPr>
          <w:sz w:val="16"/>
        </w:rPr>
        <w:t xml:space="preserve">n other words, </w:t>
      </w:r>
      <w:r w:rsidRPr="00023FD1">
        <w:rPr>
          <w:rStyle w:val="underline"/>
        </w:rPr>
        <w:t>how we think about nature guides how we act toward nature</w:t>
      </w:r>
      <w:r w:rsidRPr="00C72B33">
        <w:rPr>
          <w:sz w:val="16"/>
        </w:rPr>
        <w:t xml:space="preserve">. In the midst of this melee </w:t>
      </w:r>
      <w:r w:rsidRPr="00023FD1">
        <w:rPr>
          <w:rStyle w:val="underline"/>
        </w:rPr>
        <w:t>I want to suggest we reconsider the work of</w:t>
      </w:r>
      <w:r w:rsidRPr="00C72B33">
        <w:rPr>
          <w:sz w:val="16"/>
        </w:rPr>
        <w:t xml:space="preserve"> Martin </w:t>
      </w:r>
      <w:r w:rsidRPr="00023FD1">
        <w:rPr>
          <w:rStyle w:val="underline"/>
        </w:rPr>
        <w:t>Heidegger</w:t>
      </w:r>
      <w:r w:rsidRPr="00C72B33">
        <w:rPr>
          <w:sz w:val="16"/>
        </w:rPr>
        <w:t xml:space="preserve">.  I want to </w:t>
      </w:r>
      <w:r w:rsidRPr="00023FD1">
        <w:rPr>
          <w:rStyle w:val="underline"/>
        </w:rPr>
        <w:t>think Heidegge</w:t>
      </w:r>
      <w:r w:rsidRPr="00C72B33">
        <w:rPr>
          <w:sz w:val="16"/>
        </w:rPr>
        <w:t xml:space="preserve">r in distress: </w:t>
      </w:r>
      <w:r w:rsidRPr="00023FD1">
        <w:rPr>
          <w:rStyle w:val="underline"/>
        </w:rPr>
        <w:t xml:space="preserve">in the distress of machination; in the distress of the technological </w:t>
      </w:r>
      <w:proofErr w:type="spellStart"/>
      <w:r w:rsidRPr="00023FD1">
        <w:rPr>
          <w:rStyle w:val="underline"/>
        </w:rPr>
        <w:t>enframing</w:t>
      </w:r>
      <w:proofErr w:type="spellEnd"/>
      <w:r w:rsidRPr="00023FD1">
        <w:rPr>
          <w:rStyle w:val="underline"/>
        </w:rPr>
        <w:t xml:space="preserve"> of the earth; in the distress of the environmental crisis</w:t>
      </w:r>
      <w:r w:rsidRPr="00C72B33">
        <w:rPr>
          <w:sz w:val="16"/>
        </w:rPr>
        <w:t xml:space="preserve">. In rejecting a </w:t>
      </w:r>
      <w:proofErr w:type="spellStart"/>
      <w:r w:rsidRPr="00C72B33">
        <w:rPr>
          <w:sz w:val="16"/>
        </w:rPr>
        <w:t>Heideggerian</w:t>
      </w:r>
      <w:proofErr w:type="spellEnd"/>
      <w:r w:rsidRPr="00C72B33">
        <w:rPr>
          <w:sz w:val="16"/>
        </w:rPr>
        <w:t xml:space="preserve"> hermeneutics, a piety to textual exegesis, I hope to </w:t>
      </w:r>
      <w:r w:rsidRPr="00023FD1">
        <w:rPr>
          <w:rStyle w:val="underline"/>
        </w:rPr>
        <w:t>stress Heidegger in order to stress environmental theory</w:t>
      </w:r>
      <w:r w:rsidRPr="00C72B33">
        <w:rPr>
          <w:sz w:val="16"/>
        </w:rPr>
        <w:t>. With few exceptions</w:t>
      </w:r>
      <w:proofErr w:type="gramStart"/>
      <w:r w:rsidRPr="00C72B33">
        <w:rPr>
          <w:sz w:val="16"/>
        </w:rPr>
        <w:t>,1</w:t>
      </w:r>
      <w:proofErr w:type="gramEnd"/>
      <w:r w:rsidRPr="00C72B33">
        <w:rPr>
          <w:sz w:val="16"/>
        </w:rPr>
        <w:t xml:space="preserve"> two insufficient responses typify the reception of Heidegger in environmental thinking. One is to champion Heidegger as some proto-environmentalist. Certainly, quotes from such works as Being and Time, Contributions to Philosophy: From </w:t>
      </w:r>
      <w:proofErr w:type="spellStart"/>
      <w:r w:rsidRPr="00C72B33">
        <w:rPr>
          <w:sz w:val="16"/>
        </w:rPr>
        <w:t>Enowning</w:t>
      </w:r>
      <w:proofErr w:type="spellEnd"/>
      <w:r w:rsidRPr="00C72B33">
        <w:rPr>
          <w:sz w:val="16"/>
        </w:rPr>
        <w:t xml:space="preserve">, "The Question Concerning Technology," "Building Dwelling Thinking," and "The Age of the World Picture" inspire such a reading. Such readings, however, present a simplified Heidegger. For example, a poor reading of an essay such as "The Question Concerning Technology" produces the conclusion that Heidegger was anti-technology.2 </w:t>
      </w:r>
      <w:proofErr w:type="gramStart"/>
      <w:r w:rsidRPr="00C72B33">
        <w:rPr>
          <w:sz w:val="16"/>
        </w:rPr>
        <w:t>These</w:t>
      </w:r>
      <w:proofErr w:type="gramEnd"/>
      <w:r w:rsidRPr="00C72B33">
        <w:rPr>
          <w:sz w:val="16"/>
        </w:rPr>
        <w:t xml:space="preserve"> </w:t>
      </w:r>
      <w:proofErr w:type="spellStart"/>
      <w:r w:rsidRPr="00C72B33">
        <w:rPr>
          <w:sz w:val="16"/>
        </w:rPr>
        <w:t>misreadings</w:t>
      </w:r>
      <w:proofErr w:type="spellEnd"/>
      <w:r w:rsidRPr="00C72B33">
        <w:rPr>
          <w:sz w:val="16"/>
        </w:rPr>
        <w:t xml:space="preserve"> are not merely accidental but a result of the goal of the citation. The challenge of Heidegger is not engaged to develop environmental theory; rather, Heidegger is cited to lend some borrowed legitimacy to the fledgling enterprise. The most prominent example of this move occurs in </w:t>
      </w:r>
      <w:proofErr w:type="spellStart"/>
      <w:r w:rsidRPr="00C72B33">
        <w:rPr>
          <w:sz w:val="16"/>
        </w:rPr>
        <w:t>Devall</w:t>
      </w:r>
      <w:proofErr w:type="spellEnd"/>
      <w:r w:rsidRPr="00C72B33">
        <w:rPr>
          <w:sz w:val="16"/>
        </w:rPr>
        <w:t xml:space="preserve"> and Sessions' Deep Ecology, wherein Heidegger joins a potpourri of thinkers, including </w:t>
      </w:r>
      <w:proofErr w:type="spellStart"/>
      <w:r w:rsidRPr="00C72B33">
        <w:rPr>
          <w:sz w:val="16"/>
        </w:rPr>
        <w:t>Dogen</w:t>
      </w:r>
      <w:proofErr w:type="spellEnd"/>
      <w:r w:rsidRPr="00C72B33">
        <w:rPr>
          <w:sz w:val="16"/>
        </w:rPr>
        <w:t xml:space="preserve">, Job, St. Francis of Assisi, Giordano Bruno, Spinoza, Thoreau, Chief Seattle, Herman Melville, John Muir, </w:t>
      </w:r>
      <w:proofErr w:type="spellStart"/>
      <w:r w:rsidRPr="00C72B33">
        <w:rPr>
          <w:sz w:val="16"/>
        </w:rPr>
        <w:t>Aldous</w:t>
      </w:r>
      <w:proofErr w:type="spellEnd"/>
      <w:r w:rsidRPr="00C72B33">
        <w:rPr>
          <w:sz w:val="16"/>
        </w:rPr>
        <w:t xml:space="preserve"> Huxley, Gandhi, Rainer Maria Rilke, Aldo Leopold, Robinson Jeffers, Mary Austin, Rachel Carson, Barry Commoner, Stanley Diamond, and [End Page 68] David Brower from a host of traditions, including Taoism, Hinduism, Zen Buddhism, Christianity, Native American thought, Romanticism, and ecological science (1985, 79–108). The result is confusion, at best.</w:t>
      </w:r>
    </w:p>
    <w:p w:rsidR="00EF7CA7" w:rsidRDefault="00EF7CA7" w:rsidP="004D3987"/>
    <w:p w:rsidR="00EF7CA7" w:rsidRPr="006E2831" w:rsidRDefault="00EF7CA7" w:rsidP="00EF7CA7">
      <w:pPr>
        <w:pStyle w:val="tag"/>
      </w:pPr>
      <w:r>
        <w:t xml:space="preserve">The permutation is unintelligible: for the affirmative, </w:t>
      </w:r>
      <w:proofErr w:type="gramStart"/>
      <w:r>
        <w:t>Being</w:t>
      </w:r>
      <w:proofErr w:type="gramEnd"/>
      <w:r>
        <w:t xml:space="preserve"> </w:t>
      </w:r>
      <w:r>
        <w:rPr>
          <w:i/>
        </w:rPr>
        <w:t>just is</w:t>
      </w:r>
      <w:r>
        <w:t xml:space="preserve"> what can be appropriated and used technologically.  This mode of thinking is totalizing and crowds out other possibilities of thought.</w:t>
      </w:r>
    </w:p>
    <w:p w:rsidR="00EF7CA7" w:rsidRDefault="00EF7CA7" w:rsidP="00EF7CA7">
      <w:r w:rsidRPr="00AC05B7">
        <w:rPr>
          <w:rStyle w:val="cite"/>
          <w:rFonts w:eastAsiaTheme="majorEastAsia"/>
        </w:rPr>
        <w:t>McWhorter 92</w:t>
      </w:r>
      <w:r w:rsidRPr="00AC05B7">
        <w:t xml:space="preserve"> (</w:t>
      </w:r>
      <w:proofErr w:type="spellStart"/>
      <w:r w:rsidRPr="00AC05B7">
        <w:t>Ladelle</w:t>
      </w:r>
      <w:proofErr w:type="spellEnd"/>
      <w:r w:rsidRPr="00AC05B7">
        <w:t xml:space="preserve">, Professor of Philosophy and Women’s Studies at Richmond, </w:t>
      </w:r>
      <w:r w:rsidRPr="006E2831">
        <w:rPr>
          <w:i/>
        </w:rPr>
        <w:t>Heidegger and the earth: Essays in environmental philosophy</w:t>
      </w:r>
      <w:r w:rsidRPr="00AC05B7">
        <w:t>, Thomas Jefferson University Press, pp. 6)</w:t>
      </w:r>
    </w:p>
    <w:p w:rsidR="00EF7CA7" w:rsidRDefault="00EF7CA7" w:rsidP="00EF7CA7">
      <w:pPr>
        <w:pStyle w:val="card"/>
        <w:ind w:left="0"/>
        <w:rPr>
          <w:rStyle w:val="underline"/>
        </w:rPr>
      </w:pPr>
    </w:p>
    <w:p w:rsidR="00EF7CA7" w:rsidRDefault="00EF7CA7" w:rsidP="00EF7CA7">
      <w:pPr>
        <w:pStyle w:val="card"/>
        <w:ind w:left="0"/>
        <w:rPr>
          <w:rStyle w:val="underline"/>
        </w:rPr>
      </w:pPr>
      <w:r w:rsidRPr="00D01CCF">
        <w:rPr>
          <w:rStyle w:val="underline"/>
        </w:rPr>
        <w:t xml:space="preserve">The danger of a managerial approach to the world lies not, then, in what it knows - not in its penetration into </w:t>
      </w:r>
      <w:r w:rsidRPr="008E0B64">
        <w:t>the</w:t>
      </w:r>
      <w:r w:rsidRPr="00D01CCF">
        <w:rPr>
          <w:rStyle w:val="underline"/>
        </w:rPr>
        <w:t xml:space="preserve"> secrets </w:t>
      </w:r>
      <w:r w:rsidRPr="008E0B64">
        <w:rPr>
          <w:spacing w:val="8"/>
        </w:rPr>
        <w:t xml:space="preserve">of galactic emergence </w:t>
      </w:r>
      <w:r w:rsidRPr="008E0B64">
        <w:rPr>
          <w:spacing w:val="5"/>
        </w:rPr>
        <w:t xml:space="preserve">or nuclear fission </w:t>
      </w:r>
      <w:r w:rsidRPr="008E0B64">
        <w:rPr>
          <w:spacing w:val="8"/>
        </w:rPr>
        <w:t xml:space="preserve">- </w:t>
      </w:r>
      <w:r w:rsidRPr="00D01CCF">
        <w:rPr>
          <w:rStyle w:val="underline"/>
        </w:rPr>
        <w:t>but in</w:t>
      </w:r>
      <w:r w:rsidRPr="008E0B64">
        <w:rPr>
          <w:spacing w:val="8"/>
        </w:rPr>
        <w:t xml:space="preserve"> what it forgets, </w:t>
      </w:r>
      <w:r w:rsidRPr="00D01CCF">
        <w:rPr>
          <w:rStyle w:val="underline"/>
        </w:rPr>
        <w:t>what it itself conceals</w:t>
      </w:r>
      <w:r w:rsidRPr="008E0B64">
        <w:rPr>
          <w:spacing w:val="8"/>
        </w:rPr>
        <w:t xml:space="preserve">. </w:t>
      </w:r>
      <w:r w:rsidRPr="00D01CCF">
        <w:rPr>
          <w:rStyle w:val="underline"/>
        </w:rPr>
        <w:t>It forgets that any other truths are possible, and it forgets that the belonging together of revealing with concealing is forever beyond the power of human manage</w:t>
      </w:r>
      <w:r w:rsidRPr="00D01CCF">
        <w:rPr>
          <w:rStyle w:val="underline"/>
        </w:rPr>
        <w:softHyphen/>
        <w:t>ment. We can never have, or know, it all; we can never manage everything.</w:t>
      </w:r>
      <w:r>
        <w:rPr>
          <w:rStyle w:val="underline"/>
        </w:rPr>
        <w:t xml:space="preserve"> </w:t>
      </w:r>
      <w:r w:rsidRPr="00D01CCF">
        <w:rPr>
          <w:rStyle w:val="underline"/>
        </w:rPr>
        <w:t xml:space="preserve">What is now especially dangerous about this sense of our own managerial power, born of forgetfulness, is that it results in our viewing the world as mere resources to be stored or consumed. Managerial or technological thinkers, Heidegger says, view the earth, the world, all things as mere </w:t>
      </w:r>
      <w:proofErr w:type="spellStart"/>
      <w:r w:rsidRPr="00D01CCF">
        <w:rPr>
          <w:rStyle w:val="underline"/>
        </w:rPr>
        <w:t>Bestand</w:t>
      </w:r>
      <w:proofErr w:type="spellEnd"/>
      <w:r w:rsidRPr="00D01CCF">
        <w:rPr>
          <w:rStyle w:val="underline"/>
        </w:rPr>
        <w:t>, standing-reserve</w:t>
      </w:r>
      <w:r w:rsidRPr="008E0B64">
        <w:rPr>
          <w:spacing w:val="7"/>
        </w:rPr>
        <w:t>.</w:t>
      </w:r>
      <w:r>
        <w:rPr>
          <w:spacing w:val="7"/>
        </w:rPr>
        <w:t xml:space="preserve"> </w:t>
      </w:r>
      <w:r w:rsidRPr="00D01CCF">
        <w:rPr>
          <w:rStyle w:val="underline"/>
        </w:rPr>
        <w:t>All is here simply for human use. No plant, no animal, no ecosystem has a life of its own, has any significance, apart from human desire and need. Nothing</w:t>
      </w:r>
      <w:r w:rsidRPr="008E0B64">
        <w:rPr>
          <w:spacing w:val="8"/>
        </w:rPr>
        <w:t xml:space="preserve">, we say, </w:t>
      </w:r>
      <w:r w:rsidRPr="00D01CCF">
        <w:rPr>
          <w:rStyle w:val="underline"/>
        </w:rPr>
        <w:t xml:space="preserve">other than </w:t>
      </w:r>
      <w:r w:rsidRPr="00D01CCF">
        <w:rPr>
          <w:rStyle w:val="underline"/>
        </w:rPr>
        <w:lastRenderedPageBreak/>
        <w:t>human beings, has any intrinsic value. All things are instruments for the working out of human will</w:t>
      </w:r>
      <w:r w:rsidRPr="008E0B64">
        <w:t xml:space="preserve">. Whether we believe that God gave Man dominion or simply that human might (sometimes called intelligence or rationality) in the face of ecological fragility makes us always right, we managerial, technological thinkers tend to believe that the earth is only a stockpile or a set of commodities to be managed, bought, and sold. </w:t>
      </w:r>
      <w:r w:rsidRPr="00D01CCF">
        <w:rPr>
          <w:rStyle w:val="underline"/>
        </w:rPr>
        <w:t>The forest is timber; the river, a power source. Even people have become resources, human resources, personnel to be managed, or populations to be controlled.</w:t>
      </w:r>
      <w:r>
        <w:rPr>
          <w:rStyle w:val="underline"/>
        </w:rPr>
        <w:t xml:space="preserve"> </w:t>
      </w:r>
      <w:r w:rsidRPr="00D01CCF">
        <w:rPr>
          <w:rStyle w:val="underline"/>
        </w:rPr>
        <w:t>This managerial, technological mode of revealing</w:t>
      </w:r>
      <w:r w:rsidRPr="008E0B64">
        <w:rPr>
          <w:spacing w:val="8"/>
        </w:rPr>
        <w:t xml:space="preserve">, Heidegger says, is embedded in and constitutive of Western culture and has been gathering </w:t>
      </w:r>
      <w:r w:rsidRPr="008E0B64">
        <w:t xml:space="preserve">strength for centuries. Now </w:t>
      </w:r>
      <w:r w:rsidRPr="00D01CCF">
        <w:rPr>
          <w:rStyle w:val="underline"/>
        </w:rPr>
        <w:t>it is well on its way to extinguishing all other modes of revealing</w:t>
      </w:r>
      <w:r w:rsidRPr="008E0B64">
        <w:t xml:space="preserve">, </w:t>
      </w:r>
      <w:r w:rsidRPr="00D01CCF">
        <w:rPr>
          <w:rStyle w:val="underline"/>
        </w:rPr>
        <w:t>all other ways of being human and being earth. It will take tremendous effort to think through this danger, to think past it and beyond, tremendous courage and resolve to allow thought of the mystery to come forth; thought of the inevitability, along with revealing, of conceal</w:t>
      </w:r>
      <w:r w:rsidRPr="00D01CCF">
        <w:rPr>
          <w:rStyle w:val="underline"/>
        </w:rPr>
        <w:softHyphen/>
        <w:t>ment, of loss, of ignorance; thought of the occurring of things and their passage as events not ultimately under human control. And of course even the call to allow this thinking - couched as it so often must he in a grammatical imperative appealing to an agent - is itself a paradox, the first that must be faced and allowed to speak to us and to shatter us as it scatters thinking in new directions, directions of which we have not yet dreamed, directions of which we may never dream</w:t>
      </w:r>
      <w:r>
        <w:rPr>
          <w:rStyle w:val="underline"/>
        </w:rPr>
        <w:t xml:space="preserve">. </w:t>
      </w:r>
    </w:p>
    <w:p w:rsidR="00EF7CA7" w:rsidRDefault="00EF7CA7" w:rsidP="00EF7CA7"/>
    <w:p w:rsidR="001103C4" w:rsidRDefault="001103C4" w:rsidP="001103C4">
      <w:pPr>
        <w:pStyle w:val="Heading1"/>
      </w:pPr>
      <w:r>
        <w:lastRenderedPageBreak/>
        <w:t>Impact debate</w:t>
      </w:r>
      <w:r w:rsidR="007C0999">
        <w:br w:type="page"/>
      </w:r>
      <w:bookmarkStart w:id="3" w:name="_Toc172099829"/>
    </w:p>
    <w:p w:rsidR="007C0999" w:rsidRDefault="007C0999" w:rsidP="001103C4">
      <w:pPr>
        <w:pStyle w:val="Heading2"/>
      </w:pPr>
      <w:r>
        <w:lastRenderedPageBreak/>
        <w:t>Ontological Damnation</w:t>
      </w:r>
      <w:bookmarkEnd w:id="3"/>
    </w:p>
    <w:p w:rsidR="007C0999" w:rsidRDefault="007C0999" w:rsidP="007C0999">
      <w:pPr>
        <w:pStyle w:val="tag"/>
      </w:pPr>
      <w:r w:rsidRPr="00100B66">
        <w:t xml:space="preserve">Loss of </w:t>
      </w:r>
      <w:proofErr w:type="gramStart"/>
      <w:r w:rsidRPr="00100B66">
        <w:t>Being</w:t>
      </w:r>
      <w:proofErr w:type="gramEnd"/>
      <w:r w:rsidRPr="00100B66">
        <w:t xml:space="preserve"> obliterates the value to life and is a fate worse than nuclear annihilation</w:t>
      </w:r>
    </w:p>
    <w:p w:rsidR="007C0999" w:rsidRPr="00100B66" w:rsidRDefault="007C0999" w:rsidP="007C0999">
      <w:r w:rsidRPr="00816315">
        <w:rPr>
          <w:rStyle w:val="cite"/>
          <w:rFonts w:eastAsiaTheme="majorEastAsia"/>
        </w:rPr>
        <w:t>Zimmerman 94</w:t>
      </w:r>
      <w:r w:rsidRPr="00100B66">
        <w:rPr>
          <w:b/>
        </w:rPr>
        <w:t xml:space="preserve"> </w:t>
      </w:r>
      <w:r w:rsidRPr="00100B66">
        <w:rPr>
          <w:sz w:val="16"/>
        </w:rPr>
        <w:t xml:space="preserve">(Michael, Prof of Philosophy @ Tulane, </w:t>
      </w:r>
      <w:r w:rsidRPr="00100B66">
        <w:rPr>
          <w:sz w:val="16"/>
          <w:u w:val="single"/>
        </w:rPr>
        <w:t>Contesting Earth’s Future</w:t>
      </w:r>
      <w:r w:rsidRPr="00100B66">
        <w:rPr>
          <w:sz w:val="16"/>
        </w:rPr>
        <w:t>, p.119-120)</w:t>
      </w:r>
    </w:p>
    <w:p w:rsidR="007C0999" w:rsidRDefault="007C0999" w:rsidP="007C0999">
      <w:pPr>
        <w:pStyle w:val="card"/>
      </w:pPr>
      <w:r w:rsidRPr="00100B66">
        <w:t xml:space="preserve">Heidegger asserted that human self assertion, combined with </w:t>
      </w:r>
      <w:r w:rsidRPr="00816315">
        <w:rPr>
          <w:rStyle w:val="underline"/>
        </w:rPr>
        <w:t xml:space="preserve">the eclipse of being, threatens the relations between being and human </w:t>
      </w:r>
      <w:proofErr w:type="spellStart"/>
      <w:r w:rsidRPr="00816315">
        <w:rPr>
          <w:rStyle w:val="underline"/>
        </w:rPr>
        <w:t>Dasein</w:t>
      </w:r>
      <w:proofErr w:type="spellEnd"/>
      <w:r w:rsidRPr="00816315">
        <w:rPr>
          <w:rStyle w:val="underline"/>
        </w:rPr>
        <w:t xml:space="preserve">. Loss of </w:t>
      </w:r>
      <w:proofErr w:type="gramStart"/>
      <w:r w:rsidRPr="00816315">
        <w:rPr>
          <w:rStyle w:val="underline"/>
        </w:rPr>
        <w:t>this relations</w:t>
      </w:r>
      <w:proofErr w:type="gramEnd"/>
      <w:r w:rsidRPr="00816315">
        <w:rPr>
          <w:rStyle w:val="underline"/>
        </w:rPr>
        <w:t xml:space="preserve"> would be even mor</w:t>
      </w:r>
      <w:r w:rsidRPr="00321C76">
        <w:rPr>
          <w:rStyle w:val="underline"/>
        </w:rPr>
        <w:t xml:space="preserve">e dangerous than a nuclear war that might “bring about </w:t>
      </w:r>
      <w:r w:rsidRPr="00100B66">
        <w:t xml:space="preserve">the complete </w:t>
      </w:r>
      <w:r w:rsidRPr="00816315">
        <w:rPr>
          <w:rStyle w:val="underline"/>
        </w:rPr>
        <w:t>annihilations of humanity and the destruction of the earth.”</w:t>
      </w:r>
      <w:r w:rsidRPr="00100B66">
        <w:t xml:space="preserve"> This controversial claim is comparable to the Christian teaching that it is better to forfeit the world than to lose one’s soul by losing one’s relations to God. Heidegger apparently thought along the lines: </w:t>
      </w:r>
      <w:r w:rsidRPr="00816315">
        <w:rPr>
          <w:rStyle w:val="underline"/>
        </w:rPr>
        <w:t xml:space="preserve">it is possible that after a nuclear war, life might one again </w:t>
      </w:r>
      <w:proofErr w:type="gramStart"/>
      <w:r w:rsidRPr="00816315">
        <w:rPr>
          <w:rStyle w:val="underline"/>
        </w:rPr>
        <w:t>emerge</w:t>
      </w:r>
      <w:proofErr w:type="gramEnd"/>
      <w:r w:rsidRPr="00816315">
        <w:rPr>
          <w:rStyle w:val="underline"/>
        </w:rPr>
        <w:t>, but it is far less likely that there will ever again occur an ontological clearing through which such lif</w:t>
      </w:r>
      <w:r w:rsidRPr="00321C76">
        <w:rPr>
          <w:rStyle w:val="underline"/>
        </w:rPr>
        <w:t>e could manifest itself.</w:t>
      </w:r>
      <w:r w:rsidRPr="00100B66">
        <w:t xml:space="preserve"> Further, since modernity’s one-dimensional disclosure of entities virtually denies them any “being at all,” the loss of humanity’s openness for being is already occurring. Modernity’s background mood is horror in the face of nihilism, which is consistent </w:t>
      </w:r>
      <w:proofErr w:type="gramStart"/>
      <w:r w:rsidRPr="00100B66">
        <w:t>with  the</w:t>
      </w:r>
      <w:proofErr w:type="gramEnd"/>
      <w:r w:rsidRPr="00100B66">
        <w:t xml:space="preserve"> aim of providing material “happiness”  for everyone by reducing nature to pure energy. </w:t>
      </w:r>
      <w:r w:rsidRPr="00816315">
        <w:rPr>
          <w:rStyle w:val="underline"/>
        </w:rPr>
        <w:t>The unleashing of vast quantities of energy in nuclear war would be equivalent to modernity’s slow motion destruction of nature</w:t>
      </w:r>
      <w:r w:rsidRPr="00100B66">
        <w:t xml:space="preserve">: unbounded destruction would equal limitless consumption. </w:t>
      </w:r>
      <w:r w:rsidRPr="00816315">
        <w:rPr>
          <w:rStyle w:val="underline"/>
        </w:rPr>
        <w:t>If humanity avoided nuclear war only to survive as contented clever animals</w:t>
      </w:r>
      <w:r w:rsidRPr="00100B66">
        <w:t xml:space="preserve">, Heidegger believed </w:t>
      </w:r>
      <w:r w:rsidRPr="00816315">
        <w:rPr>
          <w:rStyle w:val="underline"/>
        </w:rPr>
        <w:t>we could exist in a state of ontological damnation: hell on earth masquerading as material paradise</w:t>
      </w:r>
      <w:r w:rsidRPr="00100B66">
        <w:t xml:space="preserve">. Deep ecologists might agree </w:t>
      </w:r>
      <w:proofErr w:type="gramStart"/>
      <w:r w:rsidRPr="00100B66">
        <w:t xml:space="preserve">that  </w:t>
      </w:r>
      <w:r w:rsidRPr="00816315">
        <w:rPr>
          <w:rStyle w:val="underline"/>
        </w:rPr>
        <w:t>a</w:t>
      </w:r>
      <w:proofErr w:type="gramEnd"/>
      <w:r w:rsidRPr="00816315">
        <w:rPr>
          <w:rStyle w:val="underline"/>
        </w:rPr>
        <w:t xml:space="preserve"> world of material human comfort purchased at the price of everything wild would not be a would worth living in, for</w:t>
      </w:r>
      <w:r w:rsidRPr="00100B66">
        <w:t xml:space="preserve"> in killing wild nature, </w:t>
      </w:r>
      <w:r w:rsidRPr="00816315">
        <w:rPr>
          <w:rStyle w:val="underline"/>
        </w:rPr>
        <w:t>people would be as good as dead</w:t>
      </w:r>
      <w:r w:rsidRPr="00100B66">
        <w:t xml:space="preserve">. </w:t>
      </w:r>
    </w:p>
    <w:p w:rsidR="007C0999" w:rsidRDefault="007C0999" w:rsidP="007C0999"/>
    <w:p w:rsidR="007C0999" w:rsidRPr="00D429F3" w:rsidRDefault="007C0999" w:rsidP="007C0999">
      <w:pPr>
        <w:rPr>
          <w:rStyle w:val="cite"/>
          <w:rFonts w:eastAsiaTheme="majorEastAsia"/>
        </w:rPr>
      </w:pPr>
      <w:r w:rsidRPr="00D429F3">
        <w:rPr>
          <w:rStyle w:val="cite"/>
          <w:rFonts w:eastAsiaTheme="majorEastAsia"/>
        </w:rPr>
        <w:t>Technological thinking reduces everything to being-erasing ordering</w:t>
      </w:r>
    </w:p>
    <w:p w:rsidR="007C0999" w:rsidRPr="00D429F3" w:rsidRDefault="007C0999" w:rsidP="007C0999">
      <w:proofErr w:type="spellStart"/>
      <w:r w:rsidRPr="00D429F3">
        <w:rPr>
          <w:rStyle w:val="cite"/>
          <w:rFonts w:eastAsiaTheme="majorEastAsia"/>
        </w:rPr>
        <w:t>Belu</w:t>
      </w:r>
      <w:proofErr w:type="spellEnd"/>
      <w:r w:rsidRPr="00D429F3">
        <w:rPr>
          <w:rStyle w:val="cite"/>
          <w:rFonts w:eastAsiaTheme="majorEastAsia"/>
        </w:rPr>
        <w:t xml:space="preserve"> &amp; </w:t>
      </w:r>
      <w:proofErr w:type="spellStart"/>
      <w:r w:rsidRPr="00D429F3">
        <w:rPr>
          <w:rStyle w:val="cite"/>
          <w:rFonts w:eastAsiaTheme="majorEastAsia"/>
        </w:rPr>
        <w:t>Feenberg</w:t>
      </w:r>
      <w:proofErr w:type="spellEnd"/>
      <w:r w:rsidRPr="00D429F3">
        <w:rPr>
          <w:rStyle w:val="cite"/>
          <w:rFonts w:eastAsiaTheme="majorEastAsia"/>
        </w:rPr>
        <w:t xml:space="preserve"> in 10 </w:t>
      </w:r>
      <w:r w:rsidRPr="00D429F3">
        <w:t xml:space="preserve">(Dana S., Ph.D., Assistant Professor of Philosophy @ California State University </w:t>
      </w:r>
      <w:proofErr w:type="spellStart"/>
      <w:r w:rsidRPr="00D429F3">
        <w:t>Dominiguez</w:t>
      </w:r>
      <w:proofErr w:type="spellEnd"/>
      <w:r w:rsidRPr="00D429F3">
        <w:t xml:space="preserve"> Hills &amp; Andrew, Research Chair in Philosophy of Technology @ Simon Fraser University, </w:t>
      </w:r>
      <w:r w:rsidRPr="00D429F3">
        <w:rPr>
          <w:u w:val="single"/>
        </w:rPr>
        <w:t xml:space="preserve">Heidegger’s </w:t>
      </w:r>
      <w:proofErr w:type="spellStart"/>
      <w:r w:rsidRPr="00D429F3">
        <w:rPr>
          <w:u w:val="single"/>
        </w:rPr>
        <w:t>Aporetic</w:t>
      </w:r>
      <w:proofErr w:type="spellEnd"/>
      <w:r w:rsidRPr="00D429F3">
        <w:rPr>
          <w:u w:val="single"/>
        </w:rPr>
        <w:t xml:space="preserve"> Ontology of Technology, </w:t>
      </w:r>
      <w:r w:rsidRPr="00D429F3">
        <w:t>p.3, February 2010</w:t>
      </w:r>
      <w:r>
        <w:t>)</w:t>
      </w:r>
      <w:r w:rsidR="001103C4">
        <w:t xml:space="preserve"> </w:t>
      </w:r>
    </w:p>
    <w:p w:rsidR="007C0999" w:rsidRPr="00A25460" w:rsidRDefault="007C0999" w:rsidP="007C0999">
      <w:pPr>
        <w:pStyle w:val="card"/>
        <w:rPr>
          <w:b/>
          <w:u w:val="single"/>
        </w:rPr>
      </w:pPr>
      <w:r>
        <w:t xml:space="preserve">In “Das </w:t>
      </w:r>
      <w:proofErr w:type="spellStart"/>
      <w:r>
        <w:t>Ge-Stell</w:t>
      </w:r>
      <w:proofErr w:type="spellEnd"/>
      <w:proofErr w:type="gramStart"/>
      <w:r>
        <w:t>”  Heidegger</w:t>
      </w:r>
      <w:proofErr w:type="gramEnd"/>
      <w:r>
        <w:t xml:space="preserve"> tends toward a totalized account of </w:t>
      </w:r>
      <w:proofErr w:type="spellStart"/>
      <w:r>
        <w:t>enframing</w:t>
      </w:r>
      <w:proofErr w:type="spellEnd"/>
      <w:r>
        <w:t xml:space="preserve">. </w:t>
      </w:r>
      <w:r w:rsidRPr="00D429F3">
        <w:rPr>
          <w:rStyle w:val="underline"/>
        </w:rPr>
        <w:t xml:space="preserve">Ordering is a fundamental feature of the technical </w:t>
      </w:r>
      <w:proofErr w:type="spellStart"/>
      <w:r w:rsidRPr="00D429F3">
        <w:rPr>
          <w:rStyle w:val="underline"/>
        </w:rPr>
        <w:t>lifeworld</w:t>
      </w:r>
      <w:proofErr w:type="spellEnd"/>
      <w:r w:rsidRPr="00D429F3">
        <w:rPr>
          <w:rStyle w:val="underline"/>
        </w:rPr>
        <w:t>.</w:t>
      </w:r>
      <w:r>
        <w:t xml:space="preserve"> </w:t>
      </w:r>
      <w:r w:rsidRPr="00D429F3">
        <w:rPr>
          <w:rStyle w:val="underline"/>
        </w:rPr>
        <w:t xml:space="preserve">Its </w:t>
      </w:r>
      <w:proofErr w:type="gramStart"/>
      <w:r w:rsidRPr="00D429F3">
        <w:rPr>
          <w:rStyle w:val="underline"/>
        </w:rPr>
        <w:t>essence  is</w:t>
      </w:r>
      <w:proofErr w:type="gramEnd"/>
      <w:r w:rsidRPr="00D429F3">
        <w:rPr>
          <w:rStyle w:val="underline"/>
        </w:rPr>
        <w:t xml:space="preserve"> something more than “merely a machination</w:t>
      </w:r>
      <w:r>
        <w:t xml:space="preserve"> (</w:t>
      </w:r>
      <w:proofErr w:type="spellStart"/>
      <w:r>
        <w:t>Machenschaft</w:t>
      </w:r>
      <w:proofErr w:type="spellEnd"/>
      <w:r>
        <w:t xml:space="preserve">) </w:t>
      </w:r>
      <w:r w:rsidRPr="00D429F3">
        <w:rPr>
          <w:rStyle w:val="underline"/>
        </w:rPr>
        <w:t>of people,  consummated in the way of exploitation</w:t>
      </w:r>
      <w:r>
        <w:t xml:space="preserve">,” (GA 79, p. 29) </w:t>
      </w:r>
      <w:r w:rsidRPr="00D429F3">
        <w:rPr>
          <w:rStyle w:val="underline"/>
        </w:rPr>
        <w:t>because in the  technical age people are themselves constrained to order</w:t>
      </w:r>
      <w:r>
        <w:t>. This constraint is</w:t>
      </w:r>
      <w:proofErr w:type="gramStart"/>
      <w:r>
        <w:t>,  presumably</w:t>
      </w:r>
      <w:proofErr w:type="gramEnd"/>
      <w:r>
        <w:t>, most evident in our handling of machine technology but is not  restricted to this realm.  This power of ordering allows the supposition that, what is here called  “ordering” is not merely a human doing, even though the human being  belongs to its execution [. . .] Insofar as human representation readily  sets up what presences as the orderable in the calculation of ordering</w:t>
      </w:r>
      <w:r w:rsidRPr="00D429F3">
        <w:rPr>
          <w:rStyle w:val="underline"/>
        </w:rPr>
        <w:t>,  the human being remains in its essence, whether consciously or not, set up  as something to be ordered by orderin</w:t>
      </w:r>
      <w:r>
        <w:t xml:space="preserve">g  [. . .]  The human being is  ordering’s man [. . .] </w:t>
      </w:r>
      <w:r w:rsidRPr="00D429F3">
        <w:rPr>
          <w:rStyle w:val="underline"/>
        </w:rPr>
        <w:t xml:space="preserve">The essence of man is consequently set-up, bringing  ordering into human ways </w:t>
      </w:r>
      <w:r>
        <w:t xml:space="preserve">Thus </w:t>
      </w:r>
      <w:r w:rsidRPr="00D429F3">
        <w:rPr>
          <w:rStyle w:val="underline"/>
        </w:rPr>
        <w:t xml:space="preserve">we in the technological age are determined or “set-up” by being as  </w:t>
      </w:r>
      <w:proofErr w:type="spellStart"/>
      <w:r w:rsidRPr="00D429F3">
        <w:rPr>
          <w:rStyle w:val="underline"/>
        </w:rPr>
        <w:t>enframing</w:t>
      </w:r>
      <w:proofErr w:type="spellEnd"/>
      <w:r>
        <w:t xml:space="preserve">. </w:t>
      </w:r>
      <w:r w:rsidRPr="00D429F3">
        <w:rPr>
          <w:rStyle w:val="underline"/>
        </w:rPr>
        <w:t>The truth</w:t>
      </w:r>
      <w:r>
        <w:t xml:space="preserve"> or </w:t>
      </w:r>
      <w:proofErr w:type="spellStart"/>
      <w:r>
        <w:t>unhiddenness</w:t>
      </w:r>
      <w:proofErr w:type="spellEnd"/>
      <w:r>
        <w:t xml:space="preserve"> (</w:t>
      </w:r>
      <w:proofErr w:type="spellStart"/>
      <w:r>
        <w:t>aletheia</w:t>
      </w:r>
      <w:proofErr w:type="spellEnd"/>
      <w:r w:rsidRPr="00D429F3">
        <w:rPr>
          <w:rStyle w:val="underline"/>
        </w:rPr>
        <w:t xml:space="preserve">) of technical beings </w:t>
      </w:r>
      <w:proofErr w:type="gramStart"/>
      <w:r w:rsidRPr="00D429F3">
        <w:rPr>
          <w:rStyle w:val="underline"/>
        </w:rPr>
        <w:t>and  things</w:t>
      </w:r>
      <w:proofErr w:type="gramEnd"/>
      <w:r w:rsidRPr="00D429F3">
        <w:rPr>
          <w:rStyle w:val="underline"/>
        </w:rPr>
        <w:t xml:space="preserve"> remains concealed</w:t>
      </w:r>
      <w:r>
        <w:t xml:space="preserve">. </w:t>
      </w:r>
      <w:r w:rsidRPr="00D429F3">
        <w:rPr>
          <w:rStyle w:val="underline"/>
        </w:rPr>
        <w:t xml:space="preserve">“Ordering strikes nature and history, </w:t>
      </w:r>
      <w:proofErr w:type="gramStart"/>
      <w:r w:rsidRPr="00D429F3">
        <w:rPr>
          <w:rStyle w:val="underline"/>
        </w:rPr>
        <w:t>everything  that</w:t>
      </w:r>
      <w:proofErr w:type="gramEnd"/>
      <w:r w:rsidRPr="00D429F3">
        <w:rPr>
          <w:rStyle w:val="underline"/>
        </w:rPr>
        <w:t xml:space="preserve"> is, and in all ways, how what presences is</w:t>
      </w:r>
      <w:r>
        <w:t xml:space="preserve">. What presences is set-up </w:t>
      </w:r>
      <w:proofErr w:type="gramStart"/>
      <w:r>
        <w:t xml:space="preserve">as  </w:t>
      </w:r>
      <w:proofErr w:type="spellStart"/>
      <w:r>
        <w:t>orderability</w:t>
      </w:r>
      <w:proofErr w:type="spellEnd"/>
      <w:proofErr w:type="gramEnd"/>
      <w:r>
        <w:t xml:space="preserve"> and is in advance represented as permanence whose stand is  determined from out of ordering. </w:t>
      </w:r>
      <w:r w:rsidRPr="00D429F3">
        <w:rPr>
          <w:rStyle w:val="underline"/>
        </w:rPr>
        <w:t xml:space="preserve">What is permanent and constantly </w:t>
      </w:r>
      <w:proofErr w:type="gramStart"/>
      <w:r w:rsidRPr="00D429F3">
        <w:rPr>
          <w:rStyle w:val="underline"/>
        </w:rPr>
        <w:t>present  is</w:t>
      </w:r>
      <w:proofErr w:type="gramEnd"/>
      <w:r w:rsidRPr="00D429F3">
        <w:rPr>
          <w:rStyle w:val="underline"/>
        </w:rPr>
        <w:t xml:space="preserve"> standing-reserve</w:t>
      </w:r>
      <w:r>
        <w:t xml:space="preserve">.” Heidegger’s description of this system in these essays is remarkable.  </w:t>
      </w:r>
      <w:proofErr w:type="spellStart"/>
      <w:r w:rsidRPr="00D429F3">
        <w:rPr>
          <w:rStyle w:val="underline"/>
        </w:rPr>
        <w:t>Enframing</w:t>
      </w:r>
      <w:proofErr w:type="spellEnd"/>
      <w:r w:rsidRPr="00D429F3">
        <w:rPr>
          <w:rStyle w:val="underline"/>
        </w:rPr>
        <w:t xml:space="preserve"> “snatches everything that presences into </w:t>
      </w:r>
      <w:proofErr w:type="spellStart"/>
      <w:r w:rsidRPr="00D429F3">
        <w:rPr>
          <w:rStyle w:val="underline"/>
        </w:rPr>
        <w:t>orderability</w:t>
      </w:r>
      <w:proofErr w:type="spellEnd"/>
      <w:r>
        <w:t xml:space="preserve"> and is in </w:t>
      </w:r>
      <w:proofErr w:type="gramStart"/>
      <w:r>
        <w:t>this  way</w:t>
      </w:r>
      <w:proofErr w:type="gramEnd"/>
      <w:r>
        <w:t xml:space="preserve"> a gathering of this snatching. </w:t>
      </w:r>
      <w:proofErr w:type="spellStart"/>
      <w:r>
        <w:t>Enframing</w:t>
      </w:r>
      <w:proofErr w:type="spellEnd"/>
      <w:r>
        <w:t xml:space="preserve"> is: </w:t>
      </w:r>
      <w:proofErr w:type="spellStart"/>
      <w:r>
        <w:t>Ensnatching</w:t>
      </w:r>
      <w:proofErr w:type="spellEnd"/>
      <w:r>
        <w:t xml:space="preserve"> (</w:t>
      </w:r>
      <w:proofErr w:type="spellStart"/>
      <w:r>
        <w:t>Geraff</w:t>
      </w:r>
      <w:proofErr w:type="spellEnd"/>
      <w:r>
        <w:t xml:space="preserve">)”.  </w:t>
      </w:r>
      <w:proofErr w:type="gramStart"/>
      <w:r>
        <w:t>The  possibilities</w:t>
      </w:r>
      <w:proofErr w:type="gramEnd"/>
      <w:r>
        <w:t xml:space="preserve"> of relating to  any and all types of machine technology are  summed up by </w:t>
      </w:r>
      <w:proofErr w:type="spellStart"/>
      <w:r>
        <w:t>enframing</w:t>
      </w:r>
      <w:proofErr w:type="spellEnd"/>
      <w:r>
        <w:t xml:space="preserve">.  </w:t>
      </w:r>
      <w:proofErr w:type="spellStart"/>
      <w:r>
        <w:t>Enframing</w:t>
      </w:r>
      <w:proofErr w:type="spellEnd"/>
      <w:r>
        <w:t xml:space="preserve"> describes the on-going commotion  (</w:t>
      </w:r>
      <w:proofErr w:type="spellStart"/>
      <w:r>
        <w:t>Betrieb</w:t>
      </w:r>
      <w:proofErr w:type="spellEnd"/>
      <w:r>
        <w:t>) of rotation and turning or spinning (</w:t>
      </w:r>
      <w:proofErr w:type="spellStart"/>
      <w:r>
        <w:t>Drehung</w:t>
      </w:r>
      <w:proofErr w:type="spellEnd"/>
      <w:r>
        <w:t>) of gears (</w:t>
      </w:r>
      <w:proofErr w:type="spellStart"/>
      <w:r>
        <w:t>Getriebe</w:t>
      </w:r>
      <w:proofErr w:type="spellEnd"/>
      <w:r>
        <w:t>),  that orders (</w:t>
      </w:r>
      <w:proofErr w:type="spellStart"/>
      <w:r>
        <w:t>bestellt</w:t>
      </w:r>
      <w:proofErr w:type="spellEnd"/>
      <w:r>
        <w:t>) hydroelectric power plants, automobiles and business  (</w:t>
      </w:r>
      <w:proofErr w:type="spellStart"/>
      <w:r>
        <w:t>Betrieb</w:t>
      </w:r>
      <w:proofErr w:type="spellEnd"/>
      <w:r>
        <w:t>) round and round (</w:t>
      </w:r>
      <w:proofErr w:type="spellStart"/>
      <w:r>
        <w:t>Kreisgang</w:t>
      </w:r>
      <w:proofErr w:type="spellEnd"/>
      <w:r>
        <w:t>) in a chain of ordering (</w:t>
      </w:r>
      <w:proofErr w:type="spellStart"/>
      <w:r>
        <w:t>Kette</w:t>
      </w:r>
      <w:proofErr w:type="spellEnd"/>
      <w:r>
        <w:t xml:space="preserve"> des  </w:t>
      </w:r>
      <w:proofErr w:type="spellStart"/>
      <w:r>
        <w:t>Bestellens</w:t>
      </w:r>
      <w:proofErr w:type="spellEnd"/>
      <w:r>
        <w:t xml:space="preserve">), without substantive goals and meaning. Thus, </w:t>
      </w:r>
      <w:r w:rsidRPr="00D429F3">
        <w:rPr>
          <w:rStyle w:val="underline"/>
        </w:rPr>
        <w:t>a leveled down</w:t>
      </w:r>
      <w:proofErr w:type="gramStart"/>
      <w:r w:rsidRPr="00D429F3">
        <w:rPr>
          <w:rStyle w:val="underline"/>
        </w:rPr>
        <w:t>,  impersonal</w:t>
      </w:r>
      <w:proofErr w:type="gramEnd"/>
      <w:r w:rsidRPr="00D429F3">
        <w:rPr>
          <w:rStyle w:val="underline"/>
        </w:rPr>
        <w:t xml:space="preserve"> and mechanical form of exchange defines all human activity</w:t>
      </w:r>
      <w:r>
        <w:t xml:space="preserve">.  Furthermore, the rotating mechanism that sets wheels and gears in motion </w:t>
      </w:r>
      <w:proofErr w:type="gramStart"/>
      <w:r>
        <w:t>is  the</w:t>
      </w:r>
      <w:proofErr w:type="gramEnd"/>
      <w:r>
        <w:t xml:space="preserve"> same as the circulation of industry, information and the flow of markets.  Heidegger writes</w:t>
      </w:r>
      <w:proofErr w:type="gramStart"/>
      <w:r>
        <w:t>,  Machine</w:t>
      </w:r>
      <w:proofErr w:type="gramEnd"/>
      <w:r>
        <w:t xml:space="preserve"> technology does not exist separately . . . Machine technology  does not merely replace equipment and mechanisms. It is just as </w:t>
      </w:r>
      <w:proofErr w:type="gramStart"/>
      <w:r>
        <w:t>little  an</w:t>
      </w:r>
      <w:proofErr w:type="gramEnd"/>
      <w:r>
        <w:t xml:space="preserve"> object. It stands only insofar as it moves. It moves insofar as it runs.  It runs in the hustle and bustle of business. The hustle and bustle </w:t>
      </w:r>
      <w:proofErr w:type="gramStart"/>
      <w:r>
        <w:t>drives  as</w:t>
      </w:r>
      <w:proofErr w:type="gramEnd"/>
      <w:r>
        <w:t xml:space="preserve"> the intrigue of the ordering of the orderable. When the </w:t>
      </w:r>
      <w:proofErr w:type="gramStart"/>
      <w:r>
        <w:t>machine  idles</w:t>
      </w:r>
      <w:proofErr w:type="gramEnd"/>
      <w:r>
        <w:t xml:space="preserve">, then its rest constitutes a circumstance of business, its stopping or  disturbance. Machines belong inside </w:t>
      </w:r>
      <w:proofErr w:type="gramStart"/>
      <w:r>
        <w:t>a machinery</w:t>
      </w:r>
      <w:proofErr w:type="gramEnd"/>
      <w:r>
        <w:t xml:space="preserve">. But this machinery </w:t>
      </w:r>
      <w:proofErr w:type="gramStart"/>
      <w:r>
        <w:t>is  not</w:t>
      </w:r>
      <w:proofErr w:type="gramEnd"/>
      <w:r>
        <w:t xml:space="preserve"> a heap of machines. </w:t>
      </w:r>
      <w:r w:rsidRPr="00A25460">
        <w:rPr>
          <w:b/>
          <w:u w:val="single"/>
        </w:rPr>
        <w:t>This machinery runs</w:t>
      </w:r>
      <w:r>
        <w:t xml:space="preserve"> out of the </w:t>
      </w:r>
      <w:proofErr w:type="spellStart"/>
      <w:r>
        <w:t>ensnatching</w:t>
      </w:r>
      <w:proofErr w:type="spellEnd"/>
      <w:r>
        <w:t xml:space="preserve"> </w:t>
      </w:r>
      <w:proofErr w:type="gramStart"/>
      <w:r>
        <w:t>of  business</w:t>
      </w:r>
      <w:proofErr w:type="gramEnd"/>
      <w:r>
        <w:t xml:space="preserve"> as </w:t>
      </w:r>
      <w:r w:rsidRPr="00A25460">
        <w:rPr>
          <w:b/>
          <w:u w:val="single"/>
        </w:rPr>
        <w:t xml:space="preserve">that which is ordered as resource by </w:t>
      </w:r>
      <w:proofErr w:type="spellStart"/>
      <w:r w:rsidRPr="00A25460">
        <w:rPr>
          <w:b/>
          <w:u w:val="single"/>
        </w:rPr>
        <w:t>enframing</w:t>
      </w:r>
      <w:proofErr w:type="spellEnd"/>
      <w:r w:rsidRPr="00A25460">
        <w:rPr>
          <w:b/>
          <w:u w:val="single"/>
        </w:rPr>
        <w:t xml:space="preserve"> </w:t>
      </w:r>
    </w:p>
    <w:p w:rsidR="007C0999" w:rsidRDefault="007C0999" w:rsidP="007C0999"/>
    <w:p w:rsidR="007C0999" w:rsidRDefault="007C0999" w:rsidP="001103C4">
      <w:pPr>
        <w:pStyle w:val="Heading2"/>
      </w:pPr>
      <w:r>
        <w:lastRenderedPageBreak/>
        <w:br w:type="page"/>
      </w:r>
      <w:bookmarkStart w:id="4" w:name="_Toc172099830"/>
      <w:r>
        <w:lastRenderedPageBreak/>
        <w:t>Extinction</w:t>
      </w:r>
      <w:bookmarkEnd w:id="4"/>
    </w:p>
    <w:p w:rsidR="007C0999" w:rsidRPr="00FD6688" w:rsidRDefault="007C0999" w:rsidP="007C0999">
      <w:pPr>
        <w:pStyle w:val="tag"/>
      </w:pPr>
      <w:r>
        <w:t>Technological thought can only confront its inherent limitations via the manufacture of catastrophe and violence.</w:t>
      </w:r>
    </w:p>
    <w:p w:rsidR="007C0999" w:rsidRDefault="007C0999" w:rsidP="007C0999">
      <w:proofErr w:type="spellStart"/>
      <w:r w:rsidRPr="00E37FAF">
        <w:rPr>
          <w:rStyle w:val="cite"/>
          <w:rFonts w:eastAsiaTheme="majorEastAsia"/>
        </w:rPr>
        <w:t>Swazo</w:t>
      </w:r>
      <w:proofErr w:type="spellEnd"/>
      <w:r w:rsidRPr="00E37FAF">
        <w:rPr>
          <w:rStyle w:val="cite"/>
          <w:rFonts w:eastAsiaTheme="majorEastAsia"/>
        </w:rPr>
        <w:t xml:space="preserve"> 02 </w:t>
      </w:r>
      <w:r>
        <w:t xml:space="preserve">– Professor of Philosophy at the University of Alaska (Norman K., </w:t>
      </w:r>
      <w:r>
        <w:rPr>
          <w:u w:val="single"/>
        </w:rPr>
        <w:t xml:space="preserve">Crisis Theory and World Order: </w:t>
      </w:r>
      <w:proofErr w:type="spellStart"/>
      <w:r>
        <w:rPr>
          <w:u w:val="single"/>
        </w:rPr>
        <w:t>Heideggerian</w:t>
      </w:r>
      <w:proofErr w:type="spellEnd"/>
      <w:r>
        <w:rPr>
          <w:u w:val="single"/>
        </w:rPr>
        <w:t xml:space="preserve"> Reflections</w:t>
      </w:r>
      <w:r>
        <w:t>, p. 157-60)</w:t>
      </w:r>
    </w:p>
    <w:p w:rsidR="007C0999" w:rsidRDefault="007C0999" w:rsidP="007C0999">
      <w:pPr>
        <w:pStyle w:val="card"/>
      </w:pPr>
      <w:r w:rsidRPr="00591661">
        <w:rPr>
          <w:sz w:val="16"/>
        </w:rPr>
        <w:t>The grounding question claims us today in the historical moment of philosophy's completion. It cannot but claim us out of the authentic future and, hence, in a transformed manner: Metaphysical thinking asks and hears "what is ...</w:t>
      </w:r>
      <w:proofErr w:type="gramStart"/>
      <w:r w:rsidRPr="00591661">
        <w:rPr>
          <w:sz w:val="16"/>
        </w:rPr>
        <w:t>";</w:t>
      </w:r>
      <w:proofErr w:type="gramEnd"/>
      <w:r w:rsidRPr="00591661">
        <w:rPr>
          <w:sz w:val="16"/>
        </w:rPr>
        <w:t xml:space="preserve"> essential thinking asks and hears "what calls for. . . ." </w:t>
      </w:r>
      <w:r w:rsidRPr="00327790">
        <w:rPr>
          <w:rStyle w:val="underline"/>
        </w:rPr>
        <w:t>The grounding question properly formulated</w:t>
      </w:r>
      <w:r w:rsidRPr="00591661">
        <w:rPr>
          <w:sz w:val="16"/>
        </w:rPr>
        <w:t xml:space="preserve">, then, </w:t>
      </w:r>
      <w:r w:rsidRPr="00327790">
        <w:rPr>
          <w:rStyle w:val="underline"/>
        </w:rPr>
        <w:t>is not merely "What is politics?" but, rather "What calls for politics?"</w:t>
      </w:r>
      <w:r w:rsidRPr="00591661">
        <w:rPr>
          <w:sz w:val="16"/>
        </w:rPr>
        <w:t xml:space="preserve">' In this question </w:t>
      </w:r>
      <w:r w:rsidRPr="00327790">
        <w:rPr>
          <w:rStyle w:val="underline"/>
        </w:rPr>
        <w:t>we have a pathway for essential political thinking. It is incumbent upon us to understand the question</w:t>
      </w:r>
      <w:r w:rsidRPr="00591661">
        <w:rPr>
          <w:sz w:val="16"/>
        </w:rPr>
        <w:t xml:space="preserve">, to hold out the question as a possibility of thinking without presuming to answer forthwith. Obscurity, uncertainty, and precariousness hold sway along this pathway of transition; to think otherwise is to surrender the authentic future to that inauthentic future in which historicism and </w:t>
      </w:r>
      <w:proofErr w:type="spellStart"/>
      <w:r w:rsidRPr="00591661">
        <w:rPr>
          <w:sz w:val="16"/>
        </w:rPr>
        <w:t>actualism</w:t>
      </w:r>
      <w:proofErr w:type="spellEnd"/>
      <w:r w:rsidRPr="00591661">
        <w:rPr>
          <w:sz w:val="16"/>
        </w:rPr>
        <w:t xml:space="preserve"> give determination to the political. </w:t>
      </w:r>
      <w:r w:rsidRPr="00327790">
        <w:rPr>
          <w:rStyle w:val="underline"/>
        </w:rPr>
        <w:t>To think along the pathway of this question is to understand the relation between planetary thinking and planetary building in new light</w:t>
      </w:r>
      <w:r w:rsidRPr="00591661">
        <w:rPr>
          <w:sz w:val="16"/>
        </w:rPr>
        <w:t>. Inasmuch as there is an essential connection between planetary politics and the planetary domination of technology, the question of the relation of planetary thinking and planetary building must first be understood in terms of "a preparation of man for taking over a world-domination</w:t>
      </w:r>
      <w:r w:rsidRPr="00A37922">
        <w:rPr>
          <w:rStyle w:val="underline"/>
          <w:sz w:val="14"/>
          <w:szCs w:val="14"/>
        </w:rPr>
        <w:t>."</w:t>
      </w:r>
      <w:r w:rsidRPr="00327790">
        <w:rPr>
          <w:rStyle w:val="underline"/>
        </w:rPr>
        <w:t xml:space="preserve"> We must recognize, however, that both the manner of preparation and the character of this world-domination are problematic, especially to the extent that modern subjectivity drives humanity towards this goal</w:t>
      </w:r>
      <w:r w:rsidRPr="00591661">
        <w:rPr>
          <w:sz w:val="16"/>
        </w:rPr>
        <w:t xml:space="preserve">. Nietzsche is the first thinker to recognize our historical moment as just such a preparation, notes Heidegger: "Nietzsche is the first thinker who, in view of a world history emerging for the first time, asks the decisive question and thinks through its metaphysical implications. The question is: </w:t>
      </w:r>
      <w:r w:rsidRPr="00327790">
        <w:rPr>
          <w:rStyle w:val="underline"/>
        </w:rPr>
        <w:t xml:space="preserve">Is man, as man in his nature </w:t>
      </w:r>
      <w:proofErr w:type="spellStart"/>
      <w:r w:rsidRPr="00327790">
        <w:rPr>
          <w:rStyle w:val="underline"/>
        </w:rPr>
        <w:t>til</w:t>
      </w:r>
      <w:proofErr w:type="spellEnd"/>
      <w:r w:rsidRPr="00327790">
        <w:rPr>
          <w:rStyle w:val="underline"/>
        </w:rPr>
        <w:t xml:space="preserve"> now, prepared to assume dominion over the whole earth?</w:t>
      </w:r>
      <w:r w:rsidRPr="00591661">
        <w:rPr>
          <w:sz w:val="16"/>
        </w:rPr>
        <w:t xml:space="preserve">"' Bernard </w:t>
      </w:r>
      <w:proofErr w:type="spellStart"/>
      <w:r w:rsidRPr="00591661">
        <w:rPr>
          <w:sz w:val="16"/>
        </w:rPr>
        <w:t>Dauenhauer's</w:t>
      </w:r>
      <w:proofErr w:type="spellEnd"/>
      <w:r w:rsidRPr="00591661">
        <w:rPr>
          <w:sz w:val="16"/>
        </w:rPr>
        <w:t xml:space="preserve"> comments on this issue are illuminating. Following Heidegger's reflections, </w:t>
      </w:r>
      <w:proofErr w:type="spellStart"/>
      <w:r w:rsidRPr="00591661">
        <w:rPr>
          <w:sz w:val="16"/>
        </w:rPr>
        <w:t>Dauenhauer</w:t>
      </w:r>
      <w:proofErr w:type="spellEnd"/>
      <w:r w:rsidRPr="00591661">
        <w:rPr>
          <w:sz w:val="16"/>
        </w:rPr>
        <w:t xml:space="preserve"> claims that the "decisive question" as posed by Nietzsche is "not well formulated" inasmuch as "it is still asked from the standpoint of metaphysics," i.e., from a standpoint yet having to overcome "metaphysical vengeance."' In the preceding chapter, we have considered how a "fundamental metaphysical position" is articulated by Nietzsche. </w:t>
      </w:r>
      <w:r w:rsidRPr="00327790">
        <w:rPr>
          <w:rStyle w:val="underline"/>
        </w:rPr>
        <w:t>We have also understood something of the relationship between this metaphysics and the normative and technocratic dimensions of contemporary world order thinking, insofar as quiescent in this thinking is the Nietzschean appeal to that autonomous creativity which posits new values on the basis of humanity's self-affirmation</w:t>
      </w:r>
      <w:r w:rsidRPr="00591661">
        <w:rPr>
          <w:sz w:val="16"/>
        </w:rPr>
        <w:t xml:space="preserve">. With this in mind, </w:t>
      </w:r>
      <w:proofErr w:type="spellStart"/>
      <w:r w:rsidRPr="00591661">
        <w:rPr>
          <w:sz w:val="16"/>
        </w:rPr>
        <w:t>Dauenhauer's</w:t>
      </w:r>
      <w:proofErr w:type="spellEnd"/>
      <w:r w:rsidRPr="00591661">
        <w:rPr>
          <w:sz w:val="16"/>
        </w:rPr>
        <w:t xml:space="preserve"> remarks are especially pertinent:  </w:t>
      </w:r>
      <w:r w:rsidRPr="00327790">
        <w:rPr>
          <w:rStyle w:val="underline"/>
        </w:rPr>
        <w:t>Heidegger tells us</w:t>
      </w:r>
      <w:r w:rsidRPr="00591661">
        <w:rPr>
          <w:sz w:val="16"/>
        </w:rPr>
        <w:t xml:space="preserve"> that Nietzsche was the first to see that both </w:t>
      </w:r>
      <w:r w:rsidRPr="0029328E">
        <w:rPr>
          <w:rStyle w:val="underline"/>
        </w:rPr>
        <w:t>to come to his own essence and to be prepared to rule the earth, man must be healed of vengeance.... Vengeance ... is that response to what is other than oneself which debases the other in order to place oneself in a superior position and thus to maintain that the only thing which counts is one's own importance.</w:t>
      </w:r>
      <w:r w:rsidRPr="00591661">
        <w:rPr>
          <w:sz w:val="16"/>
        </w:rPr>
        <w:t xml:space="preserve"> In ... his reflections on technique, Heidegger has pointed out </w:t>
      </w:r>
      <w:r w:rsidRPr="0029328E">
        <w:rPr>
          <w:rStyle w:val="underline"/>
        </w:rPr>
        <w:t>the vengeance involved in the technocratic reduction of nature first to an object of research and ultimately to mere raw material to be disposed of at man's pleasure. The logic of this movement eventually engulfs man himself so that he, too, is only raw material.</w:t>
      </w:r>
      <w:r w:rsidRPr="00591661">
        <w:rPr>
          <w:sz w:val="16"/>
        </w:rPr>
        <w:t xml:space="preserve"> Vengeance culminates, then, in nihilism.' In short, says </w:t>
      </w:r>
      <w:proofErr w:type="spellStart"/>
      <w:r w:rsidRPr="00591661">
        <w:rPr>
          <w:sz w:val="16"/>
        </w:rPr>
        <w:t>Dauenhauer</w:t>
      </w:r>
      <w:proofErr w:type="spellEnd"/>
      <w:r w:rsidRPr="00591661">
        <w:rPr>
          <w:sz w:val="16"/>
        </w:rPr>
        <w:t>, "</w:t>
      </w:r>
      <w:r w:rsidRPr="0029328E">
        <w:rPr>
          <w:rStyle w:val="underline"/>
        </w:rPr>
        <w:t>The man of vengeance cannot protect the earth. Since he would debase it to raw material for his own purposes, he cannot rule the earth</w:t>
      </w:r>
      <w:r w:rsidRPr="00591661">
        <w:rPr>
          <w:sz w:val="16"/>
        </w:rPr>
        <w:t xml:space="preserve">. Rather, </w:t>
      </w:r>
      <w:r w:rsidRPr="0029328E">
        <w:rPr>
          <w:rStyle w:val="underline"/>
        </w:rPr>
        <w:t>he destroys it as earth</w:t>
      </w:r>
      <w:r w:rsidRPr="00591661">
        <w:rPr>
          <w:sz w:val="16"/>
        </w:rPr>
        <w:t xml:space="preserve">." Thus, both </w:t>
      </w:r>
      <w:r w:rsidRPr="0029328E">
        <w:rPr>
          <w:rStyle w:val="underline"/>
        </w:rPr>
        <w:t>the normative and technocratic dimensions of world order thinking, grounded as they are in n subjectivist metaphysics, entail a world-domination wholly indefensible: Global dominion under the sway of metaphysical vengeance-in which the human himself succumbs to the enhancement of his power-ultimately entails precisely that crucible of tragedy and catastrophe</w:t>
      </w:r>
      <w:r w:rsidRPr="00591661">
        <w:rPr>
          <w:sz w:val="16"/>
        </w:rPr>
        <w:t xml:space="preserve"> about which world order scholar Richard Falk has warned. It is in recognition of this imminent consequence that Heidegger asks: But, how could man accede to </w:t>
      </w:r>
      <w:proofErr w:type="spellStart"/>
      <w:r w:rsidRPr="00591661">
        <w:rPr>
          <w:sz w:val="16"/>
        </w:rPr>
        <w:t>rulership</w:t>
      </w:r>
      <w:proofErr w:type="spellEnd"/>
      <w:r w:rsidRPr="00591661">
        <w:rPr>
          <w:sz w:val="16"/>
        </w:rPr>
        <w:t xml:space="preserve"> over the earth, how can he take under his protection the earth as earth, if and for so long as he debases what is terrestrial, in permitting the spirit of vengeance to determine his meditation? </w:t>
      </w:r>
      <w:r w:rsidRPr="0029328E">
        <w:rPr>
          <w:rStyle w:val="underline"/>
        </w:rPr>
        <w:t xml:space="preserve">If it is a question of saving the earth as earth, it is necessary from the outset that the </w:t>
      </w:r>
      <w:proofErr w:type="gramStart"/>
      <w:r w:rsidRPr="0029328E">
        <w:rPr>
          <w:rStyle w:val="underline"/>
        </w:rPr>
        <w:t>spirit of vengeance disappear</w:t>
      </w:r>
      <w:proofErr w:type="gramEnd"/>
      <w:r w:rsidRPr="00591661">
        <w:rPr>
          <w:sz w:val="16"/>
        </w:rPr>
        <w:t xml:space="preserve">."  It may be said that, despite the lack of an explicit thematic treatment of the political in his thought, Heidegger concerns himself with the same decisive question raised by Nietzsche. Like Nietzsche, Heidegger seeks to overcome the spirit of vengeance. Heidegger's "solution" (to use the word loosely), however, is unlike Nietzsche's insofar as Heidegger does not think ontologically in terms of values or a mere reversal of Platonism." </w:t>
      </w:r>
      <w:r w:rsidRPr="0029328E">
        <w:rPr>
          <w:rStyle w:val="underline"/>
        </w:rPr>
        <w:t>The whole of Heidegger's later thinking, as a meditation on this preparation of humanity for global governance, attends to the decisive question in a way that is no longer metaphysical but essential</w:t>
      </w:r>
      <w:r w:rsidRPr="00591661">
        <w:rPr>
          <w:sz w:val="16"/>
        </w:rPr>
        <w:t xml:space="preserve">. Heidegger is the first to think this decisive question essentially inasmuch as he thinks this question in terms of the history of </w:t>
      </w:r>
      <w:proofErr w:type="gramStart"/>
      <w:r w:rsidRPr="00591661">
        <w:rPr>
          <w:sz w:val="16"/>
        </w:rPr>
        <w:t>Being</w:t>
      </w:r>
      <w:proofErr w:type="gramEnd"/>
      <w:r w:rsidRPr="00591661">
        <w:rPr>
          <w:sz w:val="16"/>
        </w:rPr>
        <w:t xml:space="preserve">. </w:t>
      </w:r>
      <w:r w:rsidRPr="0029328E">
        <w:rPr>
          <w:rStyle w:val="underline"/>
        </w:rPr>
        <w:t>Only thus i</w:t>
      </w:r>
      <w:r>
        <w:rPr>
          <w:rStyle w:val="underline"/>
        </w:rPr>
        <w:t>s it possible to overcome metaph</w:t>
      </w:r>
      <w:r w:rsidRPr="0029328E">
        <w:rPr>
          <w:rStyle w:val="underline"/>
        </w:rPr>
        <w:t xml:space="preserve">ysical vengeance, for in questioning concerning the meaning of </w:t>
      </w:r>
      <w:proofErr w:type="gramStart"/>
      <w:r w:rsidRPr="0029328E">
        <w:rPr>
          <w:rStyle w:val="underline"/>
        </w:rPr>
        <w:t>Being</w:t>
      </w:r>
      <w:proofErr w:type="gramEnd"/>
      <w:r w:rsidRPr="0029328E">
        <w:rPr>
          <w:rStyle w:val="underline"/>
        </w:rPr>
        <w:t xml:space="preserve"> in general the tension between a `transcendent-permanent' and an `earthly-temporal’ is transformed</w:t>
      </w:r>
      <w:r w:rsidRPr="00591661">
        <w:rPr>
          <w:sz w:val="16"/>
        </w:rPr>
        <w:t xml:space="preserve">. </w:t>
      </w:r>
    </w:p>
    <w:p w:rsidR="007C0999" w:rsidRDefault="007C0999" w:rsidP="007C0999"/>
    <w:p w:rsidR="007C0999" w:rsidRDefault="007C0999" w:rsidP="001103C4">
      <w:pPr>
        <w:pStyle w:val="Heading2"/>
      </w:pPr>
      <w:bookmarkStart w:id="5" w:name="_Toc172099831"/>
      <w:r>
        <w:lastRenderedPageBreak/>
        <w:t>Standing-Reserve</w:t>
      </w:r>
      <w:bookmarkEnd w:id="5"/>
    </w:p>
    <w:p w:rsidR="007C0999" w:rsidRDefault="007C0999" w:rsidP="007C0999">
      <w:pPr>
        <w:pStyle w:val="tag"/>
      </w:pPr>
      <w:r>
        <w:t>A technological approach to the world forces a conceptualization of things as commodities to be used and manipulated by humans.  We lose our ability to stand-open to nature’s revealing of itself and believe ourselves to be the ‘Lords of the Earth,’ failing to realize that it is both nature and ourselves that have become the victims of technological manipulation.</w:t>
      </w:r>
    </w:p>
    <w:p w:rsidR="007C0999" w:rsidRPr="00653E0A" w:rsidRDefault="007C0999" w:rsidP="007C0999">
      <w:pPr>
        <w:rPr>
          <w:sz w:val="16"/>
          <w:szCs w:val="16"/>
        </w:rPr>
      </w:pPr>
      <w:proofErr w:type="spellStart"/>
      <w:r w:rsidRPr="00E601B1">
        <w:rPr>
          <w:rStyle w:val="cite"/>
          <w:rFonts w:eastAsiaTheme="majorEastAsia"/>
        </w:rPr>
        <w:t>Condella</w:t>
      </w:r>
      <w:proofErr w:type="spellEnd"/>
      <w:r w:rsidRPr="00E601B1">
        <w:rPr>
          <w:rStyle w:val="cite"/>
          <w:rFonts w:eastAsiaTheme="majorEastAsia"/>
        </w:rPr>
        <w:t xml:space="preserve"> </w:t>
      </w:r>
      <w:r>
        <w:rPr>
          <w:rStyle w:val="cite"/>
          <w:rFonts w:eastAsiaTheme="majorEastAsia"/>
        </w:rPr>
        <w:t>200</w:t>
      </w:r>
      <w:r w:rsidRPr="00E601B1">
        <w:rPr>
          <w:rStyle w:val="cite"/>
          <w:rFonts w:eastAsiaTheme="majorEastAsia"/>
        </w:rPr>
        <w:t>1</w:t>
      </w:r>
      <w:r w:rsidRPr="00AE703B">
        <w:rPr>
          <w:sz w:val="16"/>
          <w:szCs w:val="16"/>
        </w:rPr>
        <w:t xml:space="preserve">(Craig A., Fordham University, “Overcoming the Destining </w:t>
      </w:r>
      <w:proofErr w:type="gramStart"/>
      <w:r w:rsidRPr="00AE703B">
        <w:rPr>
          <w:sz w:val="16"/>
          <w:szCs w:val="16"/>
        </w:rPr>
        <w:t>Of</w:t>
      </w:r>
      <w:proofErr w:type="gramEnd"/>
      <w:r w:rsidRPr="00AE703B">
        <w:rPr>
          <w:sz w:val="16"/>
          <w:szCs w:val="16"/>
        </w:rPr>
        <w:t xml:space="preserve"> Technological Being,” Fall 2001 Symposium:</w:t>
      </w:r>
      <w:r>
        <w:rPr>
          <w:sz w:val="16"/>
          <w:szCs w:val="16"/>
        </w:rPr>
        <w:t xml:space="preserve"> </w:t>
      </w:r>
      <w:r w:rsidRPr="00AE703B">
        <w:rPr>
          <w:sz w:val="16"/>
          <w:szCs w:val="16"/>
        </w:rPr>
        <w:t>Humanity’s Place in the Cosmos, November 6, 2001, http://www.fordham.edu/philosophy/fps/symposia/2001fall/condella.htm)</w:t>
      </w:r>
    </w:p>
    <w:p w:rsidR="007C0999" w:rsidRDefault="007C0999" w:rsidP="007C0999">
      <w:pPr>
        <w:pStyle w:val="card"/>
      </w:pPr>
      <w:r w:rsidRPr="00B45F70">
        <w:rPr>
          <w:sz w:val="16"/>
        </w:rPr>
        <w:t xml:space="preserve">What, then, is the essence of technology? In searching for an answer to this all-important question, Heidegger (as he so often does) looks back to the ancient Greeks to locate </w:t>
      </w:r>
      <w:proofErr w:type="spellStart"/>
      <w:r w:rsidRPr="00B45F70">
        <w:rPr>
          <w:i/>
          <w:iCs/>
          <w:sz w:val="16"/>
        </w:rPr>
        <w:t>techne</w:t>
      </w:r>
      <w:proofErr w:type="spellEnd"/>
      <w:r w:rsidRPr="00B45F70">
        <w:rPr>
          <w:sz w:val="16"/>
        </w:rPr>
        <w:t xml:space="preserve"> as a form of </w:t>
      </w:r>
      <w:proofErr w:type="spellStart"/>
      <w:r w:rsidRPr="00B45F70">
        <w:rPr>
          <w:i/>
          <w:iCs/>
          <w:sz w:val="16"/>
        </w:rPr>
        <w:t>poiesis</w:t>
      </w:r>
      <w:proofErr w:type="spellEnd"/>
      <w:r w:rsidRPr="00B45F70">
        <w:rPr>
          <w:sz w:val="16"/>
        </w:rPr>
        <w:t xml:space="preserve">, i.e. a bringing-forth. It is a way of bringing something forth from concealment to </w:t>
      </w:r>
      <w:proofErr w:type="spellStart"/>
      <w:r w:rsidRPr="00B45F70">
        <w:rPr>
          <w:sz w:val="16"/>
        </w:rPr>
        <w:t>unconcealment</w:t>
      </w:r>
      <w:proofErr w:type="spellEnd"/>
      <w:r w:rsidRPr="00B45F70">
        <w:rPr>
          <w:sz w:val="16"/>
        </w:rPr>
        <w:t>. Technology, simply put, is a mode of revealing which brings something into presence.</w:t>
      </w:r>
      <w:hyperlink r:id="rId10" w:anchor="_ftn3" w:history="1"/>
      <w:r w:rsidRPr="00B45F70">
        <w:rPr>
          <w:sz w:val="16"/>
        </w:rPr>
        <w:t xml:space="preserve"> </w:t>
      </w:r>
      <w:r w:rsidRPr="00AE703B">
        <w:rPr>
          <w:rStyle w:val="underline"/>
        </w:rPr>
        <w:t xml:space="preserve">As a form of revealing or </w:t>
      </w:r>
      <w:proofErr w:type="spellStart"/>
      <w:r w:rsidRPr="00AE703B">
        <w:rPr>
          <w:rStyle w:val="underline"/>
        </w:rPr>
        <w:t>unconcealment</w:t>
      </w:r>
      <w:proofErr w:type="spellEnd"/>
      <w:r w:rsidRPr="00AE703B">
        <w:rPr>
          <w:rStyle w:val="underline"/>
        </w:rPr>
        <w:t>, technology evinces itself fundamentally as a happening of truth</w:t>
      </w:r>
      <w:r w:rsidRPr="00B45F70">
        <w:rPr>
          <w:sz w:val="16"/>
        </w:rPr>
        <w:t xml:space="preserve"> – an occurrence referred to by the Greeks as </w:t>
      </w:r>
      <w:proofErr w:type="spellStart"/>
      <w:r w:rsidRPr="00B45F70">
        <w:rPr>
          <w:i/>
          <w:iCs/>
          <w:sz w:val="16"/>
        </w:rPr>
        <w:t>aletheia</w:t>
      </w:r>
      <w:proofErr w:type="spellEnd"/>
      <w:r w:rsidRPr="00B45F70">
        <w:rPr>
          <w:sz w:val="16"/>
        </w:rPr>
        <w:t>.</w:t>
      </w:r>
      <w:hyperlink r:id="rId11" w:anchor="_ftn4" w:history="1"/>
      <w:r w:rsidRPr="00B45F70">
        <w:rPr>
          <w:sz w:val="16"/>
        </w:rPr>
        <w:t xml:space="preserve"> In sum, the essence of technology is a bringing-forth from concealment to </w:t>
      </w:r>
      <w:proofErr w:type="spellStart"/>
      <w:r w:rsidRPr="00B45F70">
        <w:rPr>
          <w:sz w:val="16"/>
        </w:rPr>
        <w:t>unconcealment</w:t>
      </w:r>
      <w:proofErr w:type="spellEnd"/>
      <w:r w:rsidRPr="00B45F70">
        <w:rPr>
          <w:sz w:val="16"/>
        </w:rPr>
        <w:t xml:space="preserve"> and, consequently, an occasioning of truth. Curiously enough, nothing overtly dangerous emerges from the essence of technology as identified by Heidegger, but then again why should it? After all, nothing about the ancient Greek notion of </w:t>
      </w:r>
      <w:proofErr w:type="spellStart"/>
      <w:r w:rsidRPr="00B45F70">
        <w:rPr>
          <w:i/>
          <w:iCs/>
          <w:sz w:val="16"/>
        </w:rPr>
        <w:t>techne</w:t>
      </w:r>
      <w:proofErr w:type="spellEnd"/>
      <w:r w:rsidRPr="00B45F70">
        <w:rPr>
          <w:sz w:val="16"/>
        </w:rPr>
        <w:t xml:space="preserve">, which included the fine arts no less than the works of the craftsman, strikes us as straightaway threatening. For Heidegger, then, the Greek notion of </w:t>
      </w:r>
      <w:proofErr w:type="spellStart"/>
      <w:r w:rsidRPr="00B45F70">
        <w:rPr>
          <w:i/>
          <w:iCs/>
          <w:sz w:val="16"/>
        </w:rPr>
        <w:t>techne</w:t>
      </w:r>
      <w:proofErr w:type="spellEnd"/>
      <w:r w:rsidRPr="00B45F70">
        <w:rPr>
          <w:sz w:val="16"/>
        </w:rPr>
        <w:t xml:space="preserve"> allows us to grasp technology’s essence, but not the danger which we presently encounter. To find the latter, we must determine what it is exactly that makes the technology of modernity so unique. </w:t>
      </w:r>
      <w:r w:rsidRPr="00B45F70">
        <w:rPr>
          <w:sz w:val="16"/>
          <w:szCs w:val="16"/>
        </w:rPr>
        <w:t>According to Heidegger, “</w:t>
      </w:r>
      <w:r w:rsidRPr="00AE703B">
        <w:rPr>
          <w:rStyle w:val="underline"/>
        </w:rPr>
        <w:t>The revealing that rules in modern technology is a challenging, which puts to nature the unreasonable demand that it supply energy which can be extracted and stored as such.”</w:t>
      </w:r>
      <w:hyperlink r:id="rId12" w:anchor="_ftn5" w:history="1"/>
      <w:r w:rsidRPr="00AE703B">
        <w:rPr>
          <w:rStyle w:val="underline"/>
        </w:rPr>
        <w:t xml:space="preserve"> Herein we encounter the essence of modern technology as a challenging-forth, along with its rendering of nature as standing-reserve. </w:t>
      </w:r>
      <w:r w:rsidRPr="00B45F70">
        <w:rPr>
          <w:sz w:val="16"/>
        </w:rPr>
        <w:t xml:space="preserve">With modern technology, the bringing-forth of </w:t>
      </w:r>
      <w:proofErr w:type="spellStart"/>
      <w:r w:rsidRPr="00B45F70">
        <w:rPr>
          <w:sz w:val="16"/>
        </w:rPr>
        <w:t>techne</w:t>
      </w:r>
      <w:proofErr w:type="spellEnd"/>
      <w:r w:rsidRPr="00B45F70">
        <w:rPr>
          <w:sz w:val="16"/>
        </w:rPr>
        <w:t xml:space="preserve"> is fundamentally transformed into a challenging-forth</w:t>
      </w:r>
      <w:r w:rsidRPr="00AE703B">
        <w:rPr>
          <w:rStyle w:val="underline"/>
        </w:rPr>
        <w:t xml:space="preserve">. What modern technology challenges can be </w:t>
      </w:r>
      <w:proofErr w:type="spellStart"/>
      <w:r w:rsidRPr="00AE703B">
        <w:rPr>
          <w:rStyle w:val="underline"/>
        </w:rPr>
        <w:t>see</w:t>
      </w:r>
      <w:proofErr w:type="spellEnd"/>
      <w:r w:rsidRPr="00AE703B">
        <w:rPr>
          <w:rStyle w:val="underline"/>
        </w:rPr>
        <w:t xml:space="preserve"> as </w:t>
      </w:r>
      <w:proofErr w:type="gramStart"/>
      <w:r w:rsidRPr="00AE703B">
        <w:rPr>
          <w:rStyle w:val="underline"/>
        </w:rPr>
        <w:t>twofold.</w:t>
      </w:r>
      <w:proofErr w:type="gramEnd"/>
      <w:r w:rsidRPr="00AE703B">
        <w:rPr>
          <w:rStyle w:val="underline"/>
        </w:rPr>
        <w:t xml:space="preserve"> First,</w:t>
      </w:r>
      <w:r w:rsidRPr="00B45F70">
        <w:rPr>
          <w:sz w:val="16"/>
        </w:rPr>
        <w:t xml:space="preserve"> and perhaps more obvious</w:t>
      </w:r>
      <w:r w:rsidRPr="00B45F70">
        <w:rPr>
          <w:rStyle w:val="cite"/>
          <w:rFonts w:eastAsiaTheme="majorEastAsia"/>
          <w:sz w:val="16"/>
        </w:rPr>
        <w:t xml:space="preserve">, </w:t>
      </w:r>
      <w:r w:rsidRPr="00AE703B">
        <w:rPr>
          <w:rStyle w:val="underline"/>
        </w:rPr>
        <w:t xml:space="preserve">is its challenging of nature. Modern technology essentially transforms nature into an energy source which it manipulates and uses at its own discretion. Nature, at the hands of modern technology, is reduced to </w:t>
      </w:r>
      <w:proofErr w:type="spellStart"/>
      <w:r w:rsidRPr="00B45F70">
        <w:rPr>
          <w:sz w:val="16"/>
        </w:rPr>
        <w:t>Bestand</w:t>
      </w:r>
      <w:proofErr w:type="spellEnd"/>
      <w:r w:rsidRPr="00AE703B">
        <w:rPr>
          <w:rStyle w:val="underline"/>
        </w:rPr>
        <w:t xml:space="preserve"> (standing-reserve).</w:t>
      </w:r>
      <w:hyperlink r:id="rId13" w:anchor="_ftn6" w:history="1"/>
      <w:r w:rsidRPr="00AE703B">
        <w:rPr>
          <w:rStyle w:val="underline"/>
        </w:rPr>
        <w:t xml:space="preserve"> Beyond </w:t>
      </w:r>
      <w:r w:rsidRPr="00B45F70">
        <w:rPr>
          <w:sz w:val="16"/>
        </w:rPr>
        <w:t>even</w:t>
      </w:r>
      <w:r w:rsidRPr="00AE703B">
        <w:rPr>
          <w:rStyle w:val="underline"/>
        </w:rPr>
        <w:t xml:space="preserve"> this </w:t>
      </w:r>
      <w:r w:rsidRPr="00B45F70">
        <w:rPr>
          <w:sz w:val="16"/>
        </w:rPr>
        <w:t xml:space="preserve">challenging, however, </w:t>
      </w:r>
      <w:r w:rsidRPr="00AE703B">
        <w:rPr>
          <w:rStyle w:val="underline"/>
        </w:rPr>
        <w:t>are the demands placed upon man who</w:t>
      </w:r>
      <w:r w:rsidRPr="00B45F70">
        <w:rPr>
          <w:sz w:val="16"/>
        </w:rPr>
        <w:t>, put simply</w:t>
      </w:r>
      <w:r w:rsidRPr="00AE703B">
        <w:rPr>
          <w:rStyle w:val="underline"/>
        </w:rPr>
        <w:t xml:space="preserve">, is challenged-forth into the challenging of nature. Heidegger calls this challenging-forth of man to order nature as standing-reserve </w:t>
      </w:r>
      <w:proofErr w:type="spellStart"/>
      <w:r w:rsidRPr="00AE703B">
        <w:rPr>
          <w:rStyle w:val="underline"/>
        </w:rPr>
        <w:t>Ge-stell</w:t>
      </w:r>
      <w:proofErr w:type="spellEnd"/>
      <w:r w:rsidRPr="00AE703B">
        <w:rPr>
          <w:rStyle w:val="underline"/>
        </w:rPr>
        <w:t xml:space="preserve"> (</w:t>
      </w:r>
      <w:proofErr w:type="spellStart"/>
      <w:r w:rsidRPr="00AE703B">
        <w:rPr>
          <w:rStyle w:val="underline"/>
        </w:rPr>
        <w:t>enframing</w:t>
      </w:r>
      <w:proofErr w:type="spellEnd"/>
      <w:r w:rsidRPr="00AE703B">
        <w:rPr>
          <w:rStyle w:val="underline"/>
        </w:rPr>
        <w:t xml:space="preserve">) </w:t>
      </w:r>
      <w:r w:rsidRPr="00B45F70">
        <w:rPr>
          <w:sz w:val="16"/>
        </w:rPr>
        <w:t>and thus locates the essence of modern technology outside of human control.</w:t>
      </w:r>
      <w:r>
        <w:rPr>
          <w:rStyle w:val="underline"/>
        </w:rPr>
        <w:t xml:space="preserve"> </w:t>
      </w:r>
      <w:r w:rsidRPr="00AE703B">
        <w:rPr>
          <w:rStyle w:val="underline"/>
        </w:rPr>
        <w:t>Modern technology, as a revealing that orders, is thus no mere human doing</w:t>
      </w:r>
      <w:r w:rsidRPr="00B45F70">
        <w:rPr>
          <w:sz w:val="16"/>
        </w:rPr>
        <w:t xml:space="preserve">. Therefore we must take the challenging that sets upon man to order the actual as standing-reserve in accordance with the way it shows itself. That challenging gathers man into ordering. </w:t>
      </w:r>
      <w:r w:rsidRPr="00AE703B">
        <w:rPr>
          <w:rStyle w:val="underline"/>
        </w:rPr>
        <w:t>This gathering concentrates man upon ordering the actual as standing-reserve.</w:t>
      </w:r>
      <w:hyperlink r:id="rId14" w:anchor="_ftn7" w:history="1"/>
      <w:r>
        <w:rPr>
          <w:rStyle w:val="underline"/>
        </w:rPr>
        <w:t xml:space="preserve"> </w:t>
      </w:r>
      <w:r w:rsidRPr="00B45F70">
        <w:rPr>
          <w:sz w:val="16"/>
        </w:rPr>
        <w:t xml:space="preserve">In the end, </w:t>
      </w:r>
      <w:r w:rsidRPr="00AE703B">
        <w:rPr>
          <w:rStyle w:val="underline"/>
        </w:rPr>
        <w:t xml:space="preserve">modern technology as </w:t>
      </w:r>
      <w:proofErr w:type="spellStart"/>
      <w:r w:rsidRPr="00AE703B">
        <w:rPr>
          <w:rStyle w:val="underline"/>
        </w:rPr>
        <w:t>Ge-stell</w:t>
      </w:r>
      <w:proofErr w:type="spellEnd"/>
      <w:r w:rsidRPr="00AE703B">
        <w:rPr>
          <w:rStyle w:val="underline"/>
        </w:rPr>
        <w:t xml:space="preserve"> creates a situation in which man orders nature and thus posits himself as “lord of the earth” when, in all </w:t>
      </w:r>
      <w:proofErr w:type="gramStart"/>
      <w:r w:rsidRPr="00AE703B">
        <w:rPr>
          <w:rStyle w:val="underline"/>
        </w:rPr>
        <w:t>reality,</w:t>
      </w:r>
      <w:proofErr w:type="gramEnd"/>
      <w:r w:rsidRPr="00AE703B">
        <w:rPr>
          <w:rStyle w:val="underline"/>
        </w:rPr>
        <w:t xml:space="preserve"> he himself is being ordered in just the same way.</w:t>
      </w:r>
      <w:hyperlink r:id="rId15" w:anchor="_ftn8" w:history="1"/>
      <w:r w:rsidRPr="00AE703B">
        <w:rPr>
          <w:rStyle w:val="underline"/>
        </w:rPr>
        <w:t xml:space="preserve"> </w:t>
      </w:r>
      <w:r w:rsidRPr="00B45F70">
        <w:rPr>
          <w:sz w:val="16"/>
        </w:rPr>
        <w:t xml:space="preserve">Within such a situation, </w:t>
      </w:r>
      <w:r w:rsidRPr="00AE703B">
        <w:rPr>
          <w:rStyle w:val="underline"/>
        </w:rPr>
        <w:t>man becomes blind to all other modes of revealing outside of the technological. He sees nature as existing fundamentally for him while being driven by a power greater than himself, a power which not only distorts nature but obfuscates man’s understanding of his own self</w:t>
      </w:r>
      <w:r w:rsidRPr="00B45F70">
        <w:rPr>
          <w:sz w:val="16"/>
        </w:rPr>
        <w:t xml:space="preserve">. With modern technology, </w:t>
      </w:r>
      <w:r w:rsidRPr="00AE703B">
        <w:rPr>
          <w:rStyle w:val="underline"/>
        </w:rPr>
        <w:t>man is hoodwinked into believing that he fulfills his true essence to the very extent that he dominates his surroundings.</w:t>
      </w:r>
      <w:r w:rsidRPr="00B45F70">
        <w:rPr>
          <w:sz w:val="16"/>
        </w:rPr>
        <w:t xml:space="preserve"> </w:t>
      </w:r>
      <w:r w:rsidRPr="00AE703B">
        <w:rPr>
          <w:rStyle w:val="underline"/>
        </w:rPr>
        <w:t xml:space="preserve">Whereas man prides himself on using technology to his own advantage, it is modern technology which, in all reality, uses man. </w:t>
      </w:r>
      <w:r w:rsidRPr="00B45F70">
        <w:rPr>
          <w:sz w:val="16"/>
        </w:rPr>
        <w:t>Not until we see modern technology as something outside of our control can we even begin to overcome the danger harbored within its very essence.</w:t>
      </w:r>
      <w:r>
        <w:t xml:space="preserve"> </w:t>
      </w:r>
    </w:p>
    <w:p w:rsidR="007C0999" w:rsidRDefault="007C0999" w:rsidP="004D3987"/>
    <w:p w:rsidR="00BD4979" w:rsidRDefault="00BD4979" w:rsidP="00BD4979">
      <w:pPr>
        <w:pStyle w:val="Heading2"/>
        <w:rPr>
          <w:rStyle w:val="cite"/>
        </w:rPr>
      </w:pPr>
      <w:r>
        <w:rPr>
          <w:rStyle w:val="cite"/>
        </w:rPr>
        <w:lastRenderedPageBreak/>
        <w:t>Standing-Reserve</w:t>
      </w:r>
    </w:p>
    <w:p w:rsidR="007C0999" w:rsidRPr="00EB7DBF" w:rsidRDefault="007C0999" w:rsidP="007C0999">
      <w:pPr>
        <w:pStyle w:val="card"/>
        <w:ind w:left="0"/>
        <w:rPr>
          <w:rStyle w:val="cite"/>
          <w:rFonts w:eastAsiaTheme="majorEastAsia"/>
        </w:rPr>
      </w:pPr>
      <w:r w:rsidRPr="00EB7DBF">
        <w:rPr>
          <w:rStyle w:val="cite"/>
          <w:rFonts w:eastAsiaTheme="majorEastAsia"/>
        </w:rPr>
        <w:t>Modern technology views the “planetary globe” as a</w:t>
      </w:r>
      <w:r>
        <w:rPr>
          <w:rStyle w:val="cite"/>
          <w:rFonts w:eastAsiaTheme="majorEastAsia"/>
        </w:rPr>
        <w:t xml:space="preserve"> disposable resource</w:t>
      </w:r>
      <w:r w:rsidRPr="00EB7DBF">
        <w:rPr>
          <w:rStyle w:val="cite"/>
          <w:rFonts w:eastAsiaTheme="majorEastAsia"/>
        </w:rPr>
        <w:t xml:space="preserve">, to be cast aside at our convenience. </w:t>
      </w:r>
    </w:p>
    <w:p w:rsidR="007C0999" w:rsidRPr="00983E49" w:rsidRDefault="007C0999" w:rsidP="007C0999">
      <w:pPr>
        <w:pStyle w:val="card"/>
        <w:ind w:left="0"/>
      </w:pPr>
      <w:proofErr w:type="spellStart"/>
      <w:r w:rsidRPr="00EB7DBF">
        <w:rPr>
          <w:rStyle w:val="cite"/>
          <w:rFonts w:eastAsiaTheme="majorEastAsia"/>
        </w:rPr>
        <w:t>Joronen</w:t>
      </w:r>
      <w:proofErr w:type="spellEnd"/>
      <w:r w:rsidRPr="00EB7DBF">
        <w:rPr>
          <w:rStyle w:val="cite"/>
          <w:rFonts w:eastAsiaTheme="majorEastAsia"/>
        </w:rPr>
        <w:t xml:space="preserve"> in 10</w:t>
      </w:r>
      <w:r w:rsidRPr="00EB7DBF">
        <w:rPr>
          <w:b/>
          <w:sz w:val="24"/>
        </w:rPr>
        <w:t xml:space="preserve"> </w:t>
      </w:r>
      <w:r w:rsidRPr="00EB7DBF">
        <w:t>(</w:t>
      </w:r>
      <w:proofErr w:type="spellStart"/>
      <w:r w:rsidRPr="00EB7DBF">
        <w:t>Mikko</w:t>
      </w:r>
      <w:proofErr w:type="spellEnd"/>
      <w:r w:rsidRPr="00EB7DBF">
        <w:t xml:space="preserve">, Doctoral candidate in Human Geography @ The University of Turku, </w:t>
      </w:r>
      <w:r w:rsidRPr="00EB7DBF">
        <w:rPr>
          <w:u w:val="single"/>
        </w:rPr>
        <w:t>The Age of Planetary Space</w:t>
      </w:r>
      <w:r w:rsidRPr="004919FA">
        <w:t xml:space="preserve"> </w:t>
      </w:r>
      <w:r w:rsidRPr="00EB7DBF">
        <w:rPr>
          <w:i/>
        </w:rPr>
        <w:t xml:space="preserve">Introduction, </w:t>
      </w:r>
      <w:r w:rsidRPr="00EB7DBF">
        <w:t xml:space="preserve">2010 </w:t>
      </w:r>
      <w:hyperlink r:id="rId16" w:history="1">
        <w:r w:rsidRPr="00EB7DBF">
          <w:rPr>
            <w:rStyle w:val="Hyperlink"/>
          </w:rPr>
          <w:t>http://www.doria.fi/bitstream/handle/10024/66733/AnnalesAII257Joronen.pdf?sequence=1</w:t>
        </w:r>
      </w:hyperlink>
      <w:r w:rsidRPr="00EB7DBF">
        <w:t>)</w:t>
      </w:r>
      <w:r w:rsidR="001103C4">
        <w:t xml:space="preserve"> </w:t>
      </w:r>
    </w:p>
    <w:p w:rsidR="007C0999" w:rsidRPr="00983E49" w:rsidRDefault="007C0999" w:rsidP="007C0999">
      <w:pPr>
        <w:pStyle w:val="card"/>
      </w:pPr>
      <w:r w:rsidRPr="009169EB">
        <w:rPr>
          <w:sz w:val="16"/>
        </w:rPr>
        <w:t xml:space="preserve">Accordingly, Heidegger understands modern technology above all as a metaphysical   project. </w:t>
      </w:r>
      <w:r w:rsidRPr="00CF5200">
        <w:rPr>
          <w:rStyle w:val="underline"/>
        </w:rPr>
        <w:t>Modern technological devices</w:t>
      </w:r>
      <w:r w:rsidRPr="009169EB">
        <w:rPr>
          <w:sz w:val="16"/>
        </w:rPr>
        <w:t xml:space="preserve">, from the “manual technology and manufacture”   of the industrial age to the revolutions made first by the “engine technology” and then   by what Heidegger (1998h:132–133) calls the ruling determination of modern technology as “cybernetics” (i.e. the rise and irruption of the systems of maximum possible   automation of command), </w:t>
      </w:r>
      <w:r w:rsidRPr="00CF5200">
        <w:rPr>
          <w:rStyle w:val="underline"/>
        </w:rPr>
        <w:t>all manifest a peculiar mode of revealing that is not just total in nature, but an ever-growing imperial drive structured to constantly reach towards   global enlargement and intensificatio</w:t>
      </w:r>
      <w:r w:rsidRPr="00CF5200">
        <w:rPr>
          <w:b/>
          <w:u w:val="single"/>
        </w:rPr>
        <w:t>n</w:t>
      </w:r>
      <w:r w:rsidRPr="009169EB">
        <w:rPr>
          <w:sz w:val="16"/>
        </w:rPr>
        <w:t xml:space="preserve">. Eventually </w:t>
      </w:r>
      <w:r w:rsidRPr="00CF5200">
        <w:rPr>
          <w:rStyle w:val="underline"/>
        </w:rPr>
        <w:t>such technological unfolding leads to</w:t>
      </w:r>
      <w:r w:rsidRPr="009169EB">
        <w:rPr>
          <w:sz w:val="16"/>
        </w:rPr>
        <w:t xml:space="preserve">   a diversity of phenomena, including the worldwide </w:t>
      </w:r>
      <w:r w:rsidRPr="00CF5200">
        <w:rPr>
          <w:rStyle w:val="underline"/>
        </w:rPr>
        <w:t>homogenization of modes of living</w:t>
      </w:r>
      <w:r w:rsidRPr="009169EB">
        <w:rPr>
          <w:sz w:val="16"/>
        </w:rPr>
        <w:t xml:space="preserve">,   the constant mobilization of cultural and economic practices, the global circulation of   information, goods, capital, people, and knowledge, the establishment of </w:t>
      </w:r>
      <w:r w:rsidRPr="00CF5200">
        <w:rPr>
          <w:rStyle w:val="underline"/>
        </w:rPr>
        <w:t>colossal stocks   of energy with massive potentiality of destruction</w:t>
      </w:r>
      <w:r w:rsidRPr="009169EB">
        <w:rPr>
          <w:sz w:val="16"/>
        </w:rPr>
        <w:t xml:space="preserve"> as well (with the weapons of mass   destruction</w:t>
      </w:r>
      <w:r w:rsidRPr="00CF5200">
        <w:rPr>
          <w:rStyle w:val="underline"/>
        </w:rPr>
        <w:t xml:space="preserve">), and the </w:t>
      </w:r>
      <w:proofErr w:type="spellStart"/>
      <w:r w:rsidRPr="00CF5200">
        <w:rPr>
          <w:rStyle w:val="underline"/>
        </w:rPr>
        <w:t>commodification</w:t>
      </w:r>
      <w:proofErr w:type="spellEnd"/>
      <w:r w:rsidRPr="00CF5200">
        <w:rPr>
          <w:rStyle w:val="underline"/>
        </w:rPr>
        <w:t xml:space="preserve"> and </w:t>
      </w:r>
      <w:proofErr w:type="spellStart"/>
      <w:r w:rsidRPr="00CF5200">
        <w:rPr>
          <w:rStyle w:val="underline"/>
        </w:rPr>
        <w:t>productisation</w:t>
      </w:r>
      <w:proofErr w:type="spellEnd"/>
      <w:r w:rsidRPr="00CF5200">
        <w:rPr>
          <w:rStyle w:val="underline"/>
        </w:rPr>
        <w:t xml:space="preserve"> of all aspects of life from   nature</w:t>
      </w:r>
      <w:r w:rsidRPr="009169EB">
        <w:rPr>
          <w:sz w:val="16"/>
        </w:rPr>
        <w:t xml:space="preserve"> to culture, from genetic information </w:t>
      </w:r>
      <w:r w:rsidRPr="00CF5200">
        <w:rPr>
          <w:rStyle w:val="underline"/>
        </w:rPr>
        <w:t>to consumption culture</w:t>
      </w:r>
      <w:r w:rsidRPr="009169EB">
        <w:rPr>
          <w:sz w:val="16"/>
        </w:rPr>
        <w:t xml:space="preserve"> – even a certain   insensibility with regard to tragedies of suffering (for instance through the television   spectacles of war and catastrophe), as </w:t>
      </w:r>
      <w:proofErr w:type="spellStart"/>
      <w:r w:rsidRPr="009169EB">
        <w:rPr>
          <w:sz w:val="16"/>
        </w:rPr>
        <w:t>Haar</w:t>
      </w:r>
      <w:proofErr w:type="spellEnd"/>
      <w:r w:rsidRPr="009169EB">
        <w:rPr>
          <w:sz w:val="16"/>
        </w:rPr>
        <w:t xml:space="preserve"> adds (1993:80; see also Gillespie 1984:128; </w:t>
      </w:r>
      <w:proofErr w:type="spellStart"/>
      <w:r w:rsidRPr="009169EB">
        <w:rPr>
          <w:sz w:val="16"/>
        </w:rPr>
        <w:t>Mugerauer</w:t>
      </w:r>
      <w:proofErr w:type="spellEnd"/>
      <w:r w:rsidRPr="009169EB">
        <w:rPr>
          <w:sz w:val="16"/>
        </w:rPr>
        <w:t xml:space="preserve"> 2008:xv-xviii). In spite of the seemingly diverging characters, the former   phenomena are nothing but epiphenomena of the age defining metaphysical scaffolding of technological revealing; it is the ‘framework’ of calculative drive, the technological revealing of ‘</w:t>
      </w:r>
      <w:proofErr w:type="spellStart"/>
      <w:r w:rsidRPr="009169EB">
        <w:rPr>
          <w:sz w:val="16"/>
        </w:rPr>
        <w:t>enframing</w:t>
      </w:r>
      <w:proofErr w:type="spellEnd"/>
      <w:r w:rsidRPr="009169EB">
        <w:rPr>
          <w:sz w:val="16"/>
        </w:rPr>
        <w:t>’, which allows for multiple set of phenomena to emerge. As   will be later shown in more detail, such sense of unity is first and foremost typical for   a metaphysical mechanism of unfolding operative throughout the 2300 year tradition   of Western thinking, a mechanism still being constitutive for the contemporary technological ‘</w:t>
      </w:r>
      <w:proofErr w:type="spellStart"/>
      <w:r w:rsidRPr="009169EB">
        <w:rPr>
          <w:sz w:val="16"/>
        </w:rPr>
        <w:t>enframing</w:t>
      </w:r>
      <w:proofErr w:type="spellEnd"/>
      <w:r w:rsidRPr="009169EB">
        <w:rPr>
          <w:sz w:val="16"/>
        </w:rPr>
        <w:t>’ (</w:t>
      </w:r>
      <w:proofErr w:type="spellStart"/>
      <w:r w:rsidRPr="009169EB">
        <w:rPr>
          <w:sz w:val="16"/>
        </w:rPr>
        <w:t>Gestell</w:t>
      </w:r>
      <w:proofErr w:type="spellEnd"/>
      <w:r w:rsidRPr="009169EB">
        <w:rPr>
          <w:sz w:val="16"/>
        </w:rPr>
        <w:t>) and self-heightening ‘machination’ (</w:t>
      </w:r>
      <w:proofErr w:type="spellStart"/>
      <w:r w:rsidRPr="009169EB">
        <w:rPr>
          <w:sz w:val="16"/>
        </w:rPr>
        <w:t>Machenschaft</w:t>
      </w:r>
      <w:proofErr w:type="spellEnd"/>
      <w:r w:rsidRPr="009169EB">
        <w:rPr>
          <w:sz w:val="16"/>
        </w:rPr>
        <w:t xml:space="preserve">) of all   things. As a matter of fact, </w:t>
      </w:r>
      <w:r w:rsidRPr="00CF5200">
        <w:rPr>
          <w:rStyle w:val="underline"/>
        </w:rPr>
        <w:t>it is the planetary outcome of such a technological mode of   unfolding, which</w:t>
      </w:r>
      <w:r w:rsidRPr="009169EB">
        <w:rPr>
          <w:sz w:val="16"/>
        </w:rPr>
        <w:t xml:space="preserve"> according to Peter </w:t>
      </w:r>
      <w:proofErr w:type="spellStart"/>
      <w:r w:rsidRPr="009169EB">
        <w:rPr>
          <w:sz w:val="16"/>
        </w:rPr>
        <w:t>Sloterdijk</w:t>
      </w:r>
      <w:proofErr w:type="spellEnd"/>
      <w:r w:rsidRPr="009169EB">
        <w:rPr>
          <w:sz w:val="16"/>
        </w:rPr>
        <w:t xml:space="preserve"> (2009) was first initiated and </w:t>
      </w:r>
      <w:r w:rsidRPr="00CF5200">
        <w:rPr>
          <w:rStyle w:val="underline"/>
        </w:rPr>
        <w:t>started as   a ‘mathematical globalization’</w:t>
      </w:r>
      <w:r w:rsidRPr="009169EB">
        <w:rPr>
          <w:sz w:val="16"/>
        </w:rPr>
        <w:t xml:space="preserve"> – as a project that in </w:t>
      </w:r>
      <w:proofErr w:type="spellStart"/>
      <w:r w:rsidRPr="009169EB">
        <w:rPr>
          <w:sz w:val="16"/>
        </w:rPr>
        <w:t>Heideggerean</w:t>
      </w:r>
      <w:proofErr w:type="spellEnd"/>
      <w:r w:rsidRPr="009169EB">
        <w:rPr>
          <w:sz w:val="16"/>
        </w:rPr>
        <w:t xml:space="preserve"> reading was boosted   into its technological form by early modern philosophers and mathematical physicists   – </w:t>
      </w:r>
      <w:r w:rsidRPr="00CF5200">
        <w:rPr>
          <w:rStyle w:val="underline"/>
        </w:rPr>
        <w:t xml:space="preserve">further proceeding as a ‘terrestrial globalization’, finally leading to an age of ‘planetary globe’, which eventually turned the earth into a mere planet under totally penetrable networks of orderings </w:t>
      </w:r>
      <w:r w:rsidRPr="009169EB">
        <w:rPr>
          <w:sz w:val="16"/>
        </w:rPr>
        <w:t xml:space="preserve">(Thrift 2008:234–235; Morin 2009; See also Heidegger   1998h:133; </w:t>
      </w:r>
      <w:proofErr w:type="spellStart"/>
      <w:r w:rsidRPr="009169EB">
        <w:rPr>
          <w:sz w:val="16"/>
        </w:rPr>
        <w:t>Dallmayr</w:t>
      </w:r>
      <w:proofErr w:type="spellEnd"/>
      <w:r w:rsidRPr="009169EB">
        <w:rPr>
          <w:sz w:val="16"/>
        </w:rPr>
        <w:t xml:space="preserve"> 2005:44; </w:t>
      </w:r>
      <w:proofErr w:type="spellStart"/>
      <w:r w:rsidRPr="009169EB">
        <w:rPr>
          <w:sz w:val="16"/>
        </w:rPr>
        <w:t>Radloff</w:t>
      </w:r>
      <w:proofErr w:type="spellEnd"/>
      <w:r w:rsidRPr="009169EB">
        <w:rPr>
          <w:sz w:val="16"/>
        </w:rPr>
        <w:t xml:space="preserve"> 2007b:36–48). As the thesis will show, the   contemporary planetary unfolding was first initiated by the latent ground of thought   behind the metaphysical formulations of early Greek philosophers, further boosted by   the mathematical developments of early modern thinkers, finally coming forth as cybernetic systems of ordering cast upon the planet. </w:t>
      </w:r>
      <w:r w:rsidRPr="00CF5200">
        <w:rPr>
          <w:rStyle w:val="underline"/>
        </w:rPr>
        <w:t xml:space="preserve">In such a planet, conceived as a mass   of matter wandering in empty universe, everything is called to be useable, penetrable, </w:t>
      </w:r>
      <w:proofErr w:type="spellStart"/>
      <w:r w:rsidRPr="00CF5200">
        <w:rPr>
          <w:rStyle w:val="underline"/>
        </w:rPr>
        <w:t>mouldable</w:t>
      </w:r>
      <w:proofErr w:type="spellEnd"/>
      <w:r w:rsidRPr="00CF5200">
        <w:rPr>
          <w:rStyle w:val="underline"/>
        </w:rPr>
        <w:t>, ‘decodable</w:t>
      </w:r>
      <w:r w:rsidRPr="009169EB">
        <w:rPr>
          <w:sz w:val="16"/>
        </w:rPr>
        <w:t xml:space="preserve">’ and mobile. </w:t>
      </w:r>
    </w:p>
    <w:p w:rsidR="007C0999" w:rsidRDefault="007C0999" w:rsidP="004D3987"/>
    <w:p w:rsidR="007C0999" w:rsidRDefault="007C0999" w:rsidP="004D3987"/>
    <w:p w:rsidR="001103C4" w:rsidRDefault="00BD4979" w:rsidP="001103C4">
      <w:pPr>
        <w:pStyle w:val="Heading1"/>
      </w:pPr>
      <w:bookmarkStart w:id="6" w:name="_Toc172099839"/>
      <w:r>
        <w:lastRenderedPageBreak/>
        <w:t>Block</w:t>
      </w:r>
    </w:p>
    <w:p w:rsidR="00BD4979" w:rsidRDefault="00BD4979" w:rsidP="00BD4979">
      <w:pPr>
        <w:pStyle w:val="Heading2"/>
      </w:pPr>
      <w:bookmarkStart w:id="7" w:name="_Toc172099817"/>
      <w:r>
        <w:lastRenderedPageBreak/>
        <w:t>A/T: Permutation (Crowd-Out)</w:t>
      </w:r>
      <w:bookmarkEnd w:id="7"/>
    </w:p>
    <w:p w:rsidR="00BD4979" w:rsidRPr="004063EC" w:rsidRDefault="00BD4979" w:rsidP="00BD4979">
      <w:pPr>
        <w:pStyle w:val="tag"/>
      </w:pPr>
      <w:r>
        <w:t>Technological thinking crowds out other ways of thinking.</w:t>
      </w:r>
    </w:p>
    <w:p w:rsidR="00BD4979" w:rsidRPr="00326FBF" w:rsidRDefault="00BD4979" w:rsidP="00BD4979">
      <w:r w:rsidRPr="000403DC">
        <w:rPr>
          <w:rStyle w:val="cite"/>
          <w:rFonts w:eastAsiaTheme="majorEastAsia"/>
        </w:rPr>
        <w:t xml:space="preserve">Botha 02 </w:t>
      </w:r>
      <w:r w:rsidRPr="00326FBF">
        <w:t xml:space="preserve">(Catherine, Dept of Philosophy @ </w:t>
      </w:r>
      <w:proofErr w:type="spellStart"/>
      <w:r w:rsidRPr="00326FBF">
        <w:t>Univ</w:t>
      </w:r>
      <w:proofErr w:type="spellEnd"/>
      <w:r w:rsidRPr="00326FBF">
        <w:t xml:space="preserve"> of Pretoria, “Heidegger, Technology, and Ecology,” South African Journal of Philosophy, </w:t>
      </w:r>
      <w:proofErr w:type="spellStart"/>
      <w:r w:rsidRPr="00326FBF">
        <w:t>Vol</w:t>
      </w:r>
      <w:proofErr w:type="spellEnd"/>
      <w:r w:rsidRPr="00326FBF">
        <w:t xml:space="preserve"> 22, Issue 2)</w:t>
      </w:r>
    </w:p>
    <w:p w:rsidR="00BD4979" w:rsidRDefault="00BD4979" w:rsidP="00BD4979">
      <w:pPr>
        <w:pStyle w:val="card"/>
        <w:ind w:left="0"/>
        <w:rPr>
          <w:rStyle w:val="underline"/>
        </w:rPr>
      </w:pPr>
    </w:p>
    <w:p w:rsidR="00BD4979" w:rsidRPr="000403DC" w:rsidRDefault="00BD4979" w:rsidP="00BD4979">
      <w:pPr>
        <w:pStyle w:val="card"/>
        <w:ind w:left="0"/>
        <w:rPr>
          <w:rStyle w:val="underline"/>
        </w:rPr>
      </w:pPr>
      <w:r w:rsidRPr="000403DC">
        <w:rPr>
          <w:rStyle w:val="underline"/>
        </w:rPr>
        <w:t xml:space="preserve">Technology is ontologically devastating, because it usurps all other modes of revealing. With </w:t>
      </w:r>
      <w:proofErr w:type="spellStart"/>
      <w:r w:rsidRPr="000403DC">
        <w:rPr>
          <w:rStyle w:val="underline"/>
        </w:rPr>
        <w:t>every thing</w:t>
      </w:r>
      <w:proofErr w:type="spellEnd"/>
      <w:r w:rsidRPr="000403DC">
        <w:rPr>
          <w:rStyle w:val="underline"/>
        </w:rPr>
        <w:t xml:space="preserve"> standing in reserve for our use, “distance” </w:t>
      </w:r>
      <w:proofErr w:type="spellStart"/>
      <w:r w:rsidRPr="000403DC">
        <w:rPr>
          <w:rStyle w:val="underline"/>
        </w:rPr>
        <w:t>disapears</w:t>
      </w:r>
      <w:proofErr w:type="spellEnd"/>
      <w:r w:rsidRPr="00100B66">
        <w:t xml:space="preserve"> (Heidegger, 1993:331). Here, Heidegger is referring to distance as an existential sense of our proximity to horizons: those between earth and sky, mortals and immortals. </w:t>
      </w:r>
      <w:r w:rsidRPr="000403DC">
        <w:rPr>
          <w:rStyle w:val="underline"/>
        </w:rPr>
        <w:t>This blurring of borders is the main indicator of an unchecked anthropomorphism. This anthropomorphism that objectifies the world in order to exploit it</w:t>
      </w:r>
      <w:r w:rsidRPr="00100B66">
        <w:t xml:space="preserve"> is also one that creates the world in its own image, where </w:t>
      </w:r>
      <w:proofErr w:type="spellStart"/>
      <w:r w:rsidRPr="00100B66">
        <w:t>every thing</w:t>
      </w:r>
      <w:proofErr w:type="spellEnd"/>
      <w:r w:rsidRPr="00100B66">
        <w:t xml:space="preserve"> that human kind comes into contact with becomes an extension of </w:t>
      </w:r>
      <w:proofErr w:type="spellStart"/>
      <w:r w:rsidRPr="00100B66">
        <w:t>it self</w:t>
      </w:r>
      <w:proofErr w:type="spellEnd"/>
      <w:r w:rsidRPr="00100B66">
        <w:t xml:space="preserve">. Yet, human being as </w:t>
      </w:r>
      <w:proofErr w:type="spellStart"/>
      <w:r w:rsidRPr="00100B66">
        <w:t>Dasein</w:t>
      </w:r>
      <w:proofErr w:type="spellEnd"/>
      <w:r w:rsidRPr="00100B66">
        <w:t xml:space="preserve"> necessarily inhabits a “there” and so can never encounter only </w:t>
      </w:r>
      <w:proofErr w:type="spellStart"/>
      <w:r w:rsidRPr="00100B66">
        <w:t>her self</w:t>
      </w:r>
      <w:proofErr w:type="spellEnd"/>
      <w:r w:rsidRPr="00100B66">
        <w:t xml:space="preserve"> (Heidegger, 1993:332). Since human being is a thinking being-in-the-world, a situated and limited being, Heidegger can claim that </w:t>
      </w:r>
      <w:r w:rsidRPr="000403DC">
        <w:rPr>
          <w:rStyle w:val="underline"/>
        </w:rPr>
        <w:t>the ultimate victory of tech no logical human kind is a delusion</w:t>
      </w:r>
      <w:r w:rsidRPr="00100B66">
        <w:t xml:space="preserve">. Its sovereignty would, </w:t>
      </w:r>
      <w:proofErr w:type="spellStart"/>
      <w:r w:rsidRPr="00100B66">
        <w:t>how ever</w:t>
      </w:r>
      <w:proofErr w:type="spellEnd"/>
      <w:r w:rsidRPr="00100B66">
        <w:t xml:space="preserve">, not be any less catastrophic, </w:t>
      </w:r>
      <w:proofErr w:type="spellStart"/>
      <w:r w:rsidRPr="00100B66">
        <w:t xml:space="preserve">be </w:t>
      </w:r>
      <w:proofErr w:type="gramStart"/>
      <w:r w:rsidRPr="00100B66">
        <w:t>cause</w:t>
      </w:r>
      <w:proofErr w:type="spellEnd"/>
      <w:proofErr w:type="gramEnd"/>
      <w:r w:rsidRPr="00100B66">
        <w:t xml:space="preserve"> delusion may be come accepted as reality. Human nature and human freedom, in Heidegger's special sense of the word (1993:330), still lie in the balance. </w:t>
      </w:r>
      <w:proofErr w:type="gramStart"/>
      <w:r w:rsidRPr="00100B66">
        <w:t>The Danger.</w:t>
      </w:r>
      <w:proofErr w:type="gramEnd"/>
      <w:r w:rsidRPr="00100B66">
        <w:t xml:space="preserve"> </w:t>
      </w:r>
      <w:r w:rsidRPr="000403DC">
        <w:rPr>
          <w:rStyle w:val="underline"/>
        </w:rPr>
        <w:t>The danger</w:t>
      </w:r>
      <w:r w:rsidRPr="00100B66">
        <w:t xml:space="preserve">, </w:t>
      </w:r>
      <w:proofErr w:type="spellStart"/>
      <w:r w:rsidRPr="00100B66">
        <w:t>there fore</w:t>
      </w:r>
      <w:proofErr w:type="spellEnd"/>
      <w:r w:rsidRPr="00100B66">
        <w:t xml:space="preserve">, </w:t>
      </w:r>
      <w:r w:rsidRPr="000403DC">
        <w:rPr>
          <w:rStyle w:val="underline"/>
        </w:rPr>
        <w:t>is</w:t>
      </w:r>
      <w:r w:rsidRPr="00100B66">
        <w:t xml:space="preserve"> for Heidegger not the potential physical self-annihilation of humanity, but rather </w:t>
      </w:r>
      <w:r w:rsidRPr="000403DC">
        <w:rPr>
          <w:rStyle w:val="underline"/>
        </w:rPr>
        <w:t>that intensive technological production will over power human's capacity for diverse modes of disclosure. Philosophic thought would be re placed with utilitarian cognition</w:t>
      </w:r>
      <w:r w:rsidRPr="00100B66">
        <w:t xml:space="preserve">; artistic creativity would atrophy as a result of </w:t>
      </w:r>
      <w:proofErr w:type="spellStart"/>
      <w:r w:rsidRPr="00100B66">
        <w:t>end less</w:t>
      </w:r>
      <w:proofErr w:type="spellEnd"/>
      <w:r w:rsidRPr="00100B66">
        <w:t xml:space="preserve"> innovative production, and political action would be obviated by social en engineering. </w:t>
      </w:r>
      <w:r w:rsidRPr="000403DC">
        <w:rPr>
          <w:rStyle w:val="underline"/>
        </w:rPr>
        <w:t xml:space="preserve">Heidegger's fear is that some day, calculative thinking would be accepted and </w:t>
      </w:r>
      <w:proofErr w:type="spellStart"/>
      <w:r w:rsidRPr="000403DC">
        <w:rPr>
          <w:rStyle w:val="underline"/>
        </w:rPr>
        <w:t>practised</w:t>
      </w:r>
      <w:proofErr w:type="spellEnd"/>
      <w:r w:rsidRPr="000403DC">
        <w:rPr>
          <w:rStyle w:val="underline"/>
        </w:rPr>
        <w:t xml:space="preserve"> as the only way of thinking</w:t>
      </w:r>
      <w:r w:rsidRPr="00100B66">
        <w:t xml:space="preserve">. Calculative thinking is the type of thought that deals only with the quantifiable and the measurable. “Calculation refuses to let </w:t>
      </w:r>
      <w:proofErr w:type="spellStart"/>
      <w:r w:rsidRPr="00100B66">
        <w:t>any thing</w:t>
      </w:r>
      <w:proofErr w:type="spellEnd"/>
      <w:r w:rsidRPr="00100B66">
        <w:t xml:space="preserve"> appear except what is count able ... Calculative thinking compels </w:t>
      </w:r>
      <w:proofErr w:type="spellStart"/>
      <w:r w:rsidRPr="00100B66">
        <w:t>it self</w:t>
      </w:r>
      <w:proofErr w:type="spellEnd"/>
      <w:r w:rsidRPr="00100B66">
        <w:t xml:space="preserve"> into a compulsion to master </w:t>
      </w:r>
      <w:proofErr w:type="spellStart"/>
      <w:r w:rsidRPr="00100B66">
        <w:t>every thing</w:t>
      </w:r>
      <w:proofErr w:type="spellEnd"/>
      <w:r w:rsidRPr="00100B66">
        <w:t xml:space="preserve"> on the basis of the consequential correctness of its </w:t>
      </w:r>
      <w:proofErr w:type="spellStart"/>
      <w:r w:rsidRPr="00100B66">
        <w:t>proce</w:t>
      </w:r>
      <w:proofErr w:type="spellEnd"/>
      <w:r w:rsidRPr="00100B66">
        <w:t xml:space="preserve"> </w:t>
      </w:r>
      <w:proofErr w:type="spellStart"/>
      <w:r w:rsidRPr="00100B66">
        <w:t>dure</w:t>
      </w:r>
      <w:proofErr w:type="spellEnd"/>
      <w:r w:rsidRPr="00100B66">
        <w:t xml:space="preserve">” (Heidegger, 1998:235). Most disturb </w:t>
      </w:r>
      <w:proofErr w:type="spellStart"/>
      <w:r w:rsidRPr="00100B66">
        <w:t>ing</w:t>
      </w:r>
      <w:proofErr w:type="spellEnd"/>
      <w:r w:rsidRPr="00100B66">
        <w:t xml:space="preserve"> is that </w:t>
      </w:r>
      <w:r w:rsidRPr="000403DC">
        <w:rPr>
          <w:rStyle w:val="underline"/>
        </w:rPr>
        <w:t>technological calculation and innovation may satisfy our needs to such an extent that we would not even notice what we had lost.</w:t>
      </w:r>
    </w:p>
    <w:p w:rsidR="00BD4979" w:rsidRDefault="00BD4979" w:rsidP="00BD4979"/>
    <w:p w:rsidR="00BD4979" w:rsidRDefault="00BD4979" w:rsidP="00BD4979"/>
    <w:p w:rsidR="00BD4979" w:rsidRPr="00BF1C4B" w:rsidRDefault="00BD4979" w:rsidP="00BD4979">
      <w:pPr>
        <w:pStyle w:val="tag"/>
      </w:pPr>
      <w:r>
        <w:t xml:space="preserve">The economies of value created by the </w:t>
      </w:r>
      <w:proofErr w:type="spellStart"/>
      <w:r>
        <w:t>technologisation</w:t>
      </w:r>
      <w:proofErr w:type="spellEnd"/>
      <w:r>
        <w:t xml:space="preserve"> of the political allow for all subject to the political to be both valued and consequentially devalued, because death is the frame of reference within which these calculations operate any comparative devaluation of an aspect of humanity is justifiable, there is nothing abstract about this, this is the zero-point of holocaust.</w:t>
      </w:r>
    </w:p>
    <w:p w:rsidR="00BD4979" w:rsidRPr="003922AA" w:rsidRDefault="00BD4979" w:rsidP="00BD4979">
      <w:r w:rsidRPr="003922AA">
        <w:rPr>
          <w:rStyle w:val="cite"/>
          <w:rFonts w:eastAsiaTheme="majorEastAsia"/>
        </w:rPr>
        <w:t>Dillon 1999</w:t>
      </w:r>
      <w:r>
        <w:rPr>
          <w:rStyle w:val="cite"/>
          <w:rFonts w:eastAsiaTheme="majorEastAsia"/>
        </w:rPr>
        <w:t xml:space="preserve"> </w:t>
      </w:r>
      <w:r>
        <w:t xml:space="preserve">[Michael, “Another Justice,” </w:t>
      </w:r>
      <w:r>
        <w:rPr>
          <w:i/>
        </w:rPr>
        <w:t>Political Theory</w:t>
      </w:r>
      <w:r>
        <w:t xml:space="preserve"> 27:2]</w:t>
      </w:r>
    </w:p>
    <w:p w:rsidR="00BD4979" w:rsidRPr="00C20446" w:rsidRDefault="00BD4979" w:rsidP="00BD4979">
      <w:pPr>
        <w:pStyle w:val="card"/>
        <w:rPr>
          <w:rStyle w:val="underline"/>
          <w:b w:val="0"/>
          <w:sz w:val="14"/>
          <w:szCs w:val="14"/>
        </w:rPr>
      </w:pPr>
      <w:r w:rsidRPr="000E4C83">
        <w:rPr>
          <w:rStyle w:val="underline"/>
        </w:rPr>
        <w:t>Philosophy's task</w:t>
      </w:r>
      <w:r w:rsidRPr="00EB1199">
        <w:rPr>
          <w:rStyle w:val="underline"/>
          <w:b w:val="0"/>
          <w:sz w:val="16"/>
        </w:rPr>
        <w:t xml:space="preserve">, for </w:t>
      </w:r>
      <w:proofErr w:type="spellStart"/>
      <w:r w:rsidRPr="00EB1199">
        <w:rPr>
          <w:rStyle w:val="underline"/>
          <w:b w:val="0"/>
          <w:sz w:val="16"/>
        </w:rPr>
        <w:t>Levinas</w:t>
      </w:r>
      <w:proofErr w:type="spellEnd"/>
      <w:r w:rsidRPr="00EB1199">
        <w:rPr>
          <w:rStyle w:val="underline"/>
          <w:b w:val="0"/>
          <w:sz w:val="16"/>
        </w:rPr>
        <w:t xml:space="preserve">, </w:t>
      </w:r>
      <w:r w:rsidRPr="000E4C83">
        <w:rPr>
          <w:rStyle w:val="underline"/>
        </w:rPr>
        <w:t>is to avoid conflating ethics and politics</w:t>
      </w:r>
      <w:r w:rsidRPr="00EB1199">
        <w:rPr>
          <w:rStyle w:val="underline"/>
          <w:b w:val="0"/>
          <w:sz w:val="16"/>
        </w:rPr>
        <w:t xml:space="preserve">. The opposition of politics and ethics opens his first major work, Totality and Infinity, and underscores its entire reading. This raises the difficult question of whether or not the political can be rethought against </w:t>
      </w:r>
      <w:proofErr w:type="spellStart"/>
      <w:r w:rsidRPr="00EB1199">
        <w:rPr>
          <w:rStyle w:val="underline"/>
          <w:b w:val="0"/>
          <w:sz w:val="16"/>
        </w:rPr>
        <w:t>Levinas</w:t>
      </w:r>
      <w:proofErr w:type="spellEnd"/>
      <w:r w:rsidRPr="00EB1199">
        <w:rPr>
          <w:rStyle w:val="underline"/>
          <w:b w:val="0"/>
          <w:sz w:val="16"/>
        </w:rPr>
        <w:t xml:space="preserve"> with </w:t>
      </w:r>
      <w:proofErr w:type="spellStart"/>
      <w:r w:rsidRPr="00EB1199">
        <w:rPr>
          <w:rStyle w:val="underline"/>
          <w:b w:val="0"/>
          <w:sz w:val="16"/>
        </w:rPr>
        <w:t>Levinas</w:t>
      </w:r>
      <w:proofErr w:type="spellEnd"/>
      <w:r w:rsidRPr="00EB1199">
        <w:rPr>
          <w:rStyle w:val="underline"/>
          <w:b w:val="0"/>
          <w:sz w:val="16"/>
        </w:rPr>
        <w:t xml:space="preserve">. Nor is this simply a matter of asking whether or not politics can be ethical. It embraces the question of whether or not there can be such a thing as an ethic of the political. Herein, then, lies an important challenge to political thought. It arises as much for the </w:t>
      </w:r>
      <w:proofErr w:type="spellStart"/>
      <w:r w:rsidRPr="00EB1199">
        <w:rPr>
          <w:rStyle w:val="underline"/>
          <w:b w:val="0"/>
          <w:sz w:val="16"/>
        </w:rPr>
        <w:t>ontopolitical</w:t>
      </w:r>
      <w:proofErr w:type="spellEnd"/>
      <w:r w:rsidRPr="00EB1199">
        <w:rPr>
          <w:rStyle w:val="underline"/>
          <w:b w:val="0"/>
          <w:sz w:val="16"/>
        </w:rPr>
        <w:t xml:space="preserve"> interpretation as it does for the under- standing of the source and character of political life that flows from the return of the ontological. For </w:t>
      </w:r>
      <w:proofErr w:type="spellStart"/>
      <w:r w:rsidRPr="00EB1199">
        <w:rPr>
          <w:rStyle w:val="underline"/>
          <w:b w:val="0"/>
          <w:sz w:val="16"/>
        </w:rPr>
        <w:t>Levinas</w:t>
      </w:r>
      <w:proofErr w:type="spellEnd"/>
      <w:r w:rsidRPr="00EB1199">
        <w:rPr>
          <w:rStyle w:val="underline"/>
          <w:b w:val="0"/>
          <w:sz w:val="16"/>
        </w:rPr>
        <w:t xml:space="preserve"> the ethical comes first and ethics is first phi- </w:t>
      </w:r>
      <w:proofErr w:type="spellStart"/>
      <w:r w:rsidRPr="00EB1199">
        <w:rPr>
          <w:rStyle w:val="underline"/>
          <w:b w:val="0"/>
          <w:sz w:val="16"/>
        </w:rPr>
        <w:t>losophy</w:t>
      </w:r>
      <w:proofErr w:type="spellEnd"/>
      <w:r w:rsidRPr="00EB1199">
        <w:rPr>
          <w:rStyle w:val="underline"/>
          <w:b w:val="0"/>
          <w:sz w:val="16"/>
        </w:rPr>
        <w:t xml:space="preserve">. But that leaves the political </w:t>
      </w:r>
      <w:proofErr w:type="spellStart"/>
      <w:r w:rsidRPr="00EB1199">
        <w:rPr>
          <w:rStyle w:val="underline"/>
          <w:b w:val="0"/>
          <w:sz w:val="16"/>
        </w:rPr>
        <w:t>unregenerated</w:t>
      </w:r>
      <w:proofErr w:type="spellEnd"/>
      <w:r w:rsidRPr="00EB1199">
        <w:rPr>
          <w:rStyle w:val="underline"/>
          <w:b w:val="0"/>
          <w:sz w:val="16"/>
        </w:rPr>
        <w:t xml:space="preserve">, as </w:t>
      </w:r>
      <w:proofErr w:type="spellStart"/>
      <w:r w:rsidRPr="00EB1199">
        <w:rPr>
          <w:rStyle w:val="underline"/>
          <w:b w:val="0"/>
          <w:sz w:val="16"/>
        </w:rPr>
        <w:t>Levinas's</w:t>
      </w:r>
      <w:proofErr w:type="spellEnd"/>
      <w:r w:rsidRPr="00EB1199">
        <w:rPr>
          <w:rStyle w:val="underline"/>
          <w:b w:val="0"/>
          <w:sz w:val="16"/>
        </w:rPr>
        <w:t xml:space="preserve"> own defer- </w:t>
      </w:r>
      <w:proofErr w:type="spellStart"/>
      <w:r w:rsidRPr="00EB1199">
        <w:rPr>
          <w:rStyle w:val="underline"/>
          <w:b w:val="0"/>
          <w:sz w:val="16"/>
        </w:rPr>
        <w:t>ral</w:t>
      </w:r>
      <w:proofErr w:type="spellEnd"/>
      <w:r w:rsidRPr="00EB1199">
        <w:rPr>
          <w:rStyle w:val="underline"/>
          <w:b w:val="0"/>
          <w:sz w:val="16"/>
        </w:rPr>
        <w:t xml:space="preserve"> to a </w:t>
      </w:r>
      <w:proofErr w:type="spellStart"/>
      <w:r w:rsidRPr="00EB1199">
        <w:rPr>
          <w:rStyle w:val="underline"/>
          <w:b w:val="0"/>
          <w:sz w:val="16"/>
        </w:rPr>
        <w:t>Hobbesian</w:t>
      </w:r>
      <w:proofErr w:type="spellEnd"/>
      <w:r w:rsidRPr="00EB1199">
        <w:rPr>
          <w:rStyle w:val="underline"/>
          <w:b w:val="0"/>
          <w:sz w:val="16"/>
        </w:rPr>
        <w:t xml:space="preserve"> politics, as well as his very limited political interventions, indicate.32 </w:t>
      </w:r>
      <w:r w:rsidRPr="000E4C83">
        <w:rPr>
          <w:rStyle w:val="underline"/>
        </w:rPr>
        <w:t>In this essay I understand the challenge instead to be the necessity of thinking the co-presence of the ethical and the political</w:t>
      </w:r>
      <w:r w:rsidRPr="00EB1199">
        <w:rPr>
          <w:rStyle w:val="underline"/>
          <w:b w:val="0"/>
          <w:sz w:val="16"/>
        </w:rPr>
        <w:t xml:space="preserve">. Precisely not the </w:t>
      </w:r>
      <w:proofErr w:type="spellStart"/>
      <w:r w:rsidRPr="00EB1199">
        <w:rPr>
          <w:rStyle w:val="underline"/>
          <w:b w:val="0"/>
          <w:sz w:val="16"/>
        </w:rPr>
        <w:t>subsumption</w:t>
      </w:r>
      <w:proofErr w:type="spellEnd"/>
      <w:r w:rsidRPr="00EB1199">
        <w:rPr>
          <w:rStyle w:val="underline"/>
          <w:b w:val="0"/>
          <w:sz w:val="16"/>
        </w:rPr>
        <w:t xml:space="preserve"> of the ethical by the political as </w:t>
      </w:r>
      <w:proofErr w:type="spellStart"/>
      <w:r w:rsidRPr="00EB1199">
        <w:rPr>
          <w:rStyle w:val="underline"/>
          <w:b w:val="0"/>
          <w:sz w:val="16"/>
        </w:rPr>
        <w:t>Levinas</w:t>
      </w:r>
      <w:proofErr w:type="spellEnd"/>
      <w:r w:rsidRPr="00EB1199">
        <w:rPr>
          <w:rStyle w:val="underline"/>
          <w:b w:val="0"/>
          <w:sz w:val="16"/>
        </w:rPr>
        <w:t xml:space="preserve"> charges, then, but the belonging together of the two which poses, in addition, the question of the civil composure required of a political life. </w:t>
      </w:r>
      <w:r w:rsidRPr="00276A29">
        <w:rPr>
          <w:rStyle w:val="underline"/>
          <w:highlight w:val="yellow"/>
        </w:rPr>
        <w:t>Otherness is born(e) within the self as an integral part of itself and in such a way that it always remains an inherent stranger to itself.</w:t>
      </w:r>
      <w:r w:rsidRPr="000E4C83">
        <w:rPr>
          <w:rStyle w:val="underline"/>
        </w:rPr>
        <w:t xml:space="preserve">33 </w:t>
      </w:r>
      <w:r w:rsidRPr="00276A29">
        <w:rPr>
          <w:rStyle w:val="underline"/>
          <w:highlight w:val="yellow"/>
        </w:rPr>
        <w:t>It derives from the lack, absence, or ineradicable incompleteness which comes from having no security</w:t>
      </w:r>
      <w:r w:rsidRPr="000E4C83">
        <w:rPr>
          <w:rStyle w:val="underline"/>
        </w:rPr>
        <w:t xml:space="preserve"> of tenure within or </w:t>
      </w:r>
      <w:r w:rsidRPr="00276A29">
        <w:rPr>
          <w:rStyle w:val="underline"/>
          <w:highlight w:val="yellow"/>
        </w:rPr>
        <w:t>over that of which the self is a</w:t>
      </w:r>
      <w:r>
        <w:rPr>
          <w:rStyle w:val="underline"/>
        </w:rPr>
        <w:t xml:space="preserve"> particular herme</w:t>
      </w:r>
      <w:r w:rsidRPr="000E4C83">
        <w:rPr>
          <w:rStyle w:val="underline"/>
        </w:rPr>
        <w:t xml:space="preserve">neutical </w:t>
      </w:r>
      <w:r w:rsidRPr="00276A29">
        <w:rPr>
          <w:rStyle w:val="underline"/>
          <w:highlight w:val="yellow"/>
        </w:rPr>
        <w:t>manifestation; namely, being itself</w:t>
      </w:r>
      <w:r w:rsidRPr="000E4C83">
        <w:rPr>
          <w:rStyle w:val="underline"/>
        </w:rPr>
        <w:t xml:space="preserve">. The point about the human, betrayed by this absence, is precisely that it is not </w:t>
      </w:r>
      <w:proofErr w:type="spellStart"/>
      <w:r w:rsidRPr="000E4C83">
        <w:rPr>
          <w:rStyle w:val="underline"/>
        </w:rPr>
        <w:t>sovereignly</w:t>
      </w:r>
      <w:proofErr w:type="spellEnd"/>
      <w:r w:rsidRPr="000E4C83">
        <w:rPr>
          <w:rStyle w:val="underline"/>
        </w:rPr>
        <w:t xml:space="preserve"> self-possessed and complete, enjoying undisputed tenure in and of </w:t>
      </w:r>
      <w:proofErr w:type="gramStart"/>
      <w:r w:rsidRPr="000E4C83">
        <w:rPr>
          <w:rStyle w:val="underline"/>
        </w:rPr>
        <w:t>itself</w:t>
      </w:r>
      <w:proofErr w:type="gramEnd"/>
      <w:r w:rsidRPr="00EB1199">
        <w:rPr>
          <w:rStyle w:val="underline"/>
          <w:b w:val="0"/>
          <w:sz w:val="16"/>
        </w:rPr>
        <w:t xml:space="preserve">. Modes of justice therefore reliant upon such a subject lack the very foundations in the self that they most violently insist upon seeing inscribed there. </w:t>
      </w:r>
      <w:r>
        <w:rPr>
          <w:rStyle w:val="underline"/>
        </w:rPr>
        <w:t>This does not, how</w:t>
      </w:r>
      <w:r w:rsidRPr="000E4C83">
        <w:rPr>
          <w:rStyle w:val="underline"/>
        </w:rPr>
        <w:t xml:space="preserve">ever, mean that the dissolution of the subject also entails the dissolution of Justice. </w:t>
      </w:r>
      <w:proofErr w:type="gramStart"/>
      <w:r w:rsidRPr="000E4C83">
        <w:rPr>
          <w:rStyle w:val="underline"/>
        </w:rPr>
        <w:t>Quite the reverse.</w:t>
      </w:r>
      <w:proofErr w:type="gramEnd"/>
      <w:r w:rsidRPr="000E4C83">
        <w:rPr>
          <w:rStyle w:val="underline"/>
        </w:rPr>
        <w:t xml:space="preserve"> The subject was never a firm foundation for justice</w:t>
      </w:r>
      <w:r w:rsidRPr="00EB1199">
        <w:rPr>
          <w:rStyle w:val="underline"/>
          <w:b w:val="0"/>
          <w:sz w:val="16"/>
        </w:rPr>
        <w:t xml:space="preserve">, much less a hospitable vehicle for the reception of the call of another Justice. It was never in possession of that self-possession which was supposed to secure the certainty of itself, of a self-possession that would enable it </w:t>
      </w:r>
      <w:proofErr w:type="spellStart"/>
      <w:r w:rsidRPr="00EB1199">
        <w:rPr>
          <w:rStyle w:val="underline"/>
          <w:b w:val="0"/>
          <w:sz w:val="16"/>
        </w:rPr>
        <w:t>ulti</w:t>
      </w:r>
      <w:proofErr w:type="spellEnd"/>
      <w:r w:rsidRPr="00EB1199">
        <w:rPr>
          <w:rStyle w:val="underline"/>
          <w:b w:val="0"/>
          <w:sz w:val="16"/>
        </w:rPr>
        <w:t xml:space="preserve">- </w:t>
      </w:r>
      <w:proofErr w:type="spellStart"/>
      <w:r w:rsidRPr="00EB1199">
        <w:rPr>
          <w:rStyle w:val="underline"/>
          <w:b w:val="0"/>
          <w:sz w:val="16"/>
        </w:rPr>
        <w:t>mately</w:t>
      </w:r>
      <w:proofErr w:type="spellEnd"/>
      <w:r w:rsidRPr="00EB1199">
        <w:rPr>
          <w:rStyle w:val="underline"/>
          <w:b w:val="0"/>
          <w:sz w:val="16"/>
        </w:rPr>
        <w:t xml:space="preserve"> to adjudicate everything. </w:t>
      </w:r>
      <w:r w:rsidRPr="00276A29">
        <w:rPr>
          <w:rStyle w:val="underline"/>
          <w:highlight w:val="yellow"/>
        </w:rPr>
        <w:t xml:space="preserve">The very </w:t>
      </w:r>
      <w:proofErr w:type="spellStart"/>
      <w:r w:rsidRPr="00276A29">
        <w:rPr>
          <w:rStyle w:val="underline"/>
          <w:highlight w:val="yellow"/>
        </w:rPr>
        <w:t>indexicality</w:t>
      </w:r>
      <w:proofErr w:type="spellEnd"/>
      <w:r w:rsidRPr="00276A29">
        <w:rPr>
          <w:rStyle w:val="underline"/>
          <w:highlight w:val="yellow"/>
        </w:rPr>
        <w:t xml:space="preserve"> required </w:t>
      </w:r>
      <w:r w:rsidRPr="00276A29">
        <w:rPr>
          <w:rStyle w:val="underline"/>
          <w:highlight w:val="yellow"/>
        </w:rPr>
        <w:lastRenderedPageBreak/>
        <w:t xml:space="preserve">of sovereign subjectivity gave rise rather to </w:t>
      </w:r>
      <w:proofErr w:type="gramStart"/>
      <w:r w:rsidRPr="00276A29">
        <w:rPr>
          <w:rStyle w:val="underline"/>
          <w:highlight w:val="yellow"/>
        </w:rPr>
        <w:t>a commensurability</w:t>
      </w:r>
      <w:proofErr w:type="gramEnd"/>
      <w:r w:rsidRPr="000E4C83">
        <w:rPr>
          <w:rStyle w:val="underline"/>
        </w:rPr>
        <w:t xml:space="preserve"> much more </w:t>
      </w:r>
      <w:r w:rsidRPr="00276A29">
        <w:rPr>
          <w:rStyle w:val="underline"/>
          <w:highlight w:val="yellow"/>
        </w:rPr>
        <w:t>amenable to</w:t>
      </w:r>
      <w:r w:rsidRPr="000E4C83">
        <w:rPr>
          <w:rStyle w:val="underline"/>
        </w:rPr>
        <w:t xml:space="preserve"> the </w:t>
      </w:r>
      <w:r w:rsidRPr="00276A29">
        <w:rPr>
          <w:rStyle w:val="underline"/>
          <w:highlight w:val="yellow"/>
        </w:rPr>
        <w:t>expendability</w:t>
      </w:r>
      <w:r w:rsidRPr="000E4C83">
        <w:rPr>
          <w:rStyle w:val="underline"/>
        </w:rPr>
        <w:t xml:space="preserve"> required of the political and material economies of mass societies </w:t>
      </w:r>
      <w:r w:rsidRPr="00276A29">
        <w:rPr>
          <w:rStyle w:val="underline"/>
          <w:highlight w:val="yellow"/>
        </w:rPr>
        <w:t>than it did to the singular</w:t>
      </w:r>
      <w:r w:rsidRPr="000E4C83">
        <w:rPr>
          <w:rStyle w:val="underline"/>
        </w:rPr>
        <w:t xml:space="preserve">, invaluable, and uncanny </w:t>
      </w:r>
      <w:r w:rsidRPr="00276A29">
        <w:rPr>
          <w:rStyle w:val="underline"/>
          <w:highlight w:val="yellow"/>
        </w:rPr>
        <w:t>uniqueness of the self. The value of the subject became the standard unit of currency for the political arithmetic of States</w:t>
      </w:r>
      <w:r w:rsidRPr="000E4C83">
        <w:rPr>
          <w:rStyle w:val="underline"/>
        </w:rPr>
        <w:t xml:space="preserve"> and the political economies of capitalism.34 </w:t>
      </w:r>
      <w:proofErr w:type="gramStart"/>
      <w:r w:rsidRPr="00276A29">
        <w:rPr>
          <w:rStyle w:val="underline"/>
          <w:highlight w:val="yellow"/>
        </w:rPr>
        <w:t>They</w:t>
      </w:r>
      <w:proofErr w:type="gramEnd"/>
      <w:r w:rsidRPr="00276A29">
        <w:rPr>
          <w:rStyle w:val="underline"/>
          <w:highlight w:val="yellow"/>
        </w:rPr>
        <w:t xml:space="preserve"> trade in it still to devastating global effect.</w:t>
      </w:r>
      <w:r w:rsidRPr="000E4C83">
        <w:rPr>
          <w:rStyle w:val="underline"/>
        </w:rPr>
        <w:t xml:space="preserve"> The </w:t>
      </w:r>
      <w:proofErr w:type="spellStart"/>
      <w:r w:rsidRPr="000E4C83">
        <w:rPr>
          <w:rStyle w:val="underline"/>
        </w:rPr>
        <w:t>technologisation</w:t>
      </w:r>
      <w:proofErr w:type="spellEnd"/>
      <w:r w:rsidRPr="000E4C83">
        <w:rPr>
          <w:rStyle w:val="underline"/>
        </w:rPr>
        <w:t xml:space="preserve"> of the political has become manifest and global. </w:t>
      </w:r>
      <w:r w:rsidRPr="00276A29">
        <w:rPr>
          <w:rStyle w:val="underline"/>
          <w:highlight w:val="yellow"/>
        </w:rPr>
        <w:t>Economies of evaluation necessarily require calculability.</w:t>
      </w:r>
      <w:r w:rsidRPr="000E4C83">
        <w:rPr>
          <w:rStyle w:val="underline"/>
        </w:rPr>
        <w:t xml:space="preserve">35 </w:t>
      </w:r>
      <w:proofErr w:type="gramStart"/>
      <w:r w:rsidRPr="000E4C83">
        <w:rPr>
          <w:rStyle w:val="underline"/>
        </w:rPr>
        <w:t>Thus</w:t>
      </w:r>
      <w:proofErr w:type="gramEnd"/>
      <w:r w:rsidRPr="000E4C83">
        <w:rPr>
          <w:rStyle w:val="underline"/>
        </w:rPr>
        <w:t xml:space="preserve"> no valuation without </w:t>
      </w:r>
      <w:proofErr w:type="spellStart"/>
      <w:r w:rsidRPr="000E4C83">
        <w:rPr>
          <w:rStyle w:val="underline"/>
        </w:rPr>
        <w:t>mensuration</w:t>
      </w:r>
      <w:proofErr w:type="spellEnd"/>
      <w:r w:rsidRPr="000E4C83">
        <w:rPr>
          <w:rStyle w:val="underline"/>
        </w:rPr>
        <w:t xml:space="preserve"> and no </w:t>
      </w:r>
      <w:proofErr w:type="spellStart"/>
      <w:r w:rsidRPr="000E4C83">
        <w:rPr>
          <w:rStyle w:val="underline"/>
        </w:rPr>
        <w:t>mensuration</w:t>
      </w:r>
      <w:proofErr w:type="spellEnd"/>
      <w:r w:rsidRPr="000E4C83">
        <w:rPr>
          <w:rStyle w:val="underline"/>
        </w:rPr>
        <w:t xml:space="preserve"> without indexation. </w:t>
      </w:r>
      <w:r w:rsidRPr="00276A29">
        <w:rPr>
          <w:rStyle w:val="underline"/>
          <w:highlight w:val="yellow"/>
        </w:rPr>
        <w:t xml:space="preserve">Once rendered calculable, however, units of account are necessarily </w:t>
      </w:r>
      <w:proofErr w:type="spellStart"/>
      <w:r w:rsidRPr="00276A29">
        <w:rPr>
          <w:rStyle w:val="underline"/>
          <w:highlight w:val="yellow"/>
        </w:rPr>
        <w:t>submissible</w:t>
      </w:r>
      <w:proofErr w:type="spellEnd"/>
      <w:r w:rsidRPr="00276A29">
        <w:rPr>
          <w:rStyle w:val="underline"/>
          <w:highlight w:val="yellow"/>
        </w:rPr>
        <w:t xml:space="preserve"> not only to valuation but also, of course, to devaluation. Devaluation, logically, can extend to the point of counting as nothing</w:t>
      </w:r>
      <w:r w:rsidRPr="000E4C83">
        <w:rPr>
          <w:rStyle w:val="underline"/>
        </w:rPr>
        <w:t xml:space="preserve">. Hence, no </w:t>
      </w:r>
      <w:proofErr w:type="spellStart"/>
      <w:r w:rsidRPr="000E4C83">
        <w:rPr>
          <w:rStyle w:val="underline"/>
        </w:rPr>
        <w:t>mensuration</w:t>
      </w:r>
      <w:proofErr w:type="spellEnd"/>
      <w:r w:rsidRPr="000E4C83">
        <w:rPr>
          <w:rStyle w:val="underline"/>
        </w:rPr>
        <w:t xml:space="preserve"> without </w:t>
      </w:r>
      <w:proofErr w:type="spellStart"/>
      <w:r w:rsidRPr="000E4C83">
        <w:rPr>
          <w:rStyle w:val="underline"/>
        </w:rPr>
        <w:t>demensuration</w:t>
      </w:r>
      <w:proofErr w:type="spellEnd"/>
      <w:r w:rsidRPr="000E4C83">
        <w:rPr>
          <w:rStyle w:val="underline"/>
        </w:rPr>
        <w:t xml:space="preserve"> either. </w:t>
      </w:r>
      <w:r w:rsidRPr="00276A29">
        <w:rPr>
          <w:rStyle w:val="underline"/>
          <w:highlight w:val="yellow"/>
        </w:rPr>
        <w:t>There is nothing abstract about this: the declension of economies of value leads to the zero point of holocaust</w:t>
      </w:r>
      <w:r w:rsidRPr="00EB1199">
        <w:rPr>
          <w:rStyle w:val="underline"/>
          <w:b w:val="0"/>
          <w:sz w:val="16"/>
        </w:rPr>
        <w:t xml:space="preserve">. </w:t>
      </w:r>
      <w:r>
        <w:rPr>
          <w:rStyle w:val="underline"/>
        </w:rPr>
        <w:t>How</w:t>
      </w:r>
      <w:r w:rsidRPr="000E4C83">
        <w:rPr>
          <w:rStyle w:val="underline"/>
        </w:rPr>
        <w:t xml:space="preserve">ever liberating and emancipating systems of value-rights-may claim to be, for example, they run the risk of counting out the invaluable. </w:t>
      </w:r>
      <w:r w:rsidRPr="00276A29">
        <w:rPr>
          <w:rStyle w:val="underline"/>
          <w:highlight w:val="yellow"/>
        </w:rPr>
        <w:t>Counted out, the invaluable may then lose its purchase on life.</w:t>
      </w:r>
      <w:r>
        <w:rPr>
          <w:rStyle w:val="underline"/>
        </w:rPr>
        <w:t xml:space="preserve"> </w:t>
      </w:r>
      <w:proofErr w:type="gramStart"/>
      <w:r>
        <w:rPr>
          <w:rStyle w:val="underline"/>
        </w:rPr>
        <w:t>Herewith, then, the neces</w:t>
      </w:r>
      <w:r w:rsidRPr="000E4C83">
        <w:rPr>
          <w:rStyle w:val="underline"/>
        </w:rPr>
        <w:t>sity of championing the invaluable itself.</w:t>
      </w:r>
      <w:proofErr w:type="gramEnd"/>
      <w:r w:rsidRPr="000E4C83">
        <w:rPr>
          <w:rStyle w:val="underline"/>
        </w:rPr>
        <w:t xml:space="preserve"> For we must never forget that, "we are dealing always with whatever exceeds measure."</w:t>
      </w:r>
      <w:r w:rsidRPr="00EB1199">
        <w:rPr>
          <w:rStyle w:val="underline"/>
          <w:b w:val="0"/>
          <w:sz w:val="16"/>
        </w:rPr>
        <w:t xml:space="preserve">36 </w:t>
      </w:r>
      <w:r w:rsidRPr="00C20446">
        <w:rPr>
          <w:rStyle w:val="underline"/>
          <w:b w:val="0"/>
          <w:sz w:val="14"/>
          <w:szCs w:val="14"/>
        </w:rPr>
        <w:t xml:space="preserve">But how does that necessity present itself? </w:t>
      </w:r>
      <w:proofErr w:type="gramStart"/>
      <w:r w:rsidRPr="00C20446">
        <w:rPr>
          <w:rStyle w:val="underline"/>
          <w:b w:val="0"/>
          <w:sz w:val="14"/>
          <w:szCs w:val="14"/>
        </w:rPr>
        <w:t>Another Justice answers</w:t>
      </w:r>
      <w:proofErr w:type="gramEnd"/>
      <w:r w:rsidRPr="00C20446">
        <w:rPr>
          <w:rStyle w:val="underline"/>
          <w:b w:val="0"/>
          <w:sz w:val="14"/>
          <w:szCs w:val="14"/>
        </w:rPr>
        <w:t xml:space="preserve">: as the surplus of the duty to answer to the claim of Justice over rights. That duty, as with the advent of another Justice, is integral to the lack constitutive of the human way of being. The event of this lack is not a negative experience. Rather, it is an </w:t>
      </w:r>
      <w:proofErr w:type="spellStart"/>
      <w:r w:rsidRPr="00C20446">
        <w:rPr>
          <w:rStyle w:val="underline"/>
          <w:b w:val="0"/>
          <w:sz w:val="14"/>
          <w:szCs w:val="14"/>
        </w:rPr>
        <w:t>encoun</w:t>
      </w:r>
      <w:proofErr w:type="spellEnd"/>
      <w:r w:rsidRPr="00C20446">
        <w:rPr>
          <w:rStyle w:val="underline"/>
          <w:b w:val="0"/>
          <w:sz w:val="14"/>
          <w:szCs w:val="14"/>
        </w:rPr>
        <w:t xml:space="preserve">- </w:t>
      </w:r>
      <w:proofErr w:type="spellStart"/>
      <w:r w:rsidRPr="00C20446">
        <w:rPr>
          <w:rStyle w:val="underline"/>
          <w:b w:val="0"/>
          <w:sz w:val="14"/>
          <w:szCs w:val="14"/>
        </w:rPr>
        <w:t>ter</w:t>
      </w:r>
      <w:proofErr w:type="spellEnd"/>
      <w:r w:rsidRPr="00C20446">
        <w:rPr>
          <w:rStyle w:val="underline"/>
          <w:b w:val="0"/>
          <w:sz w:val="14"/>
          <w:szCs w:val="14"/>
        </w:rPr>
        <w:t xml:space="preserve"> with a reserve charged with possibility. As possibility, it is that which enables life to be lived in excess without the overdose of actuality.37 </w:t>
      </w:r>
      <w:proofErr w:type="gramStart"/>
      <w:r w:rsidRPr="00C20446">
        <w:rPr>
          <w:rStyle w:val="underline"/>
          <w:b w:val="0"/>
          <w:sz w:val="14"/>
          <w:szCs w:val="14"/>
        </w:rPr>
        <w:t>What</w:t>
      </w:r>
      <w:proofErr w:type="gramEnd"/>
      <w:r w:rsidRPr="00C20446">
        <w:rPr>
          <w:rStyle w:val="underline"/>
          <w:b w:val="0"/>
          <w:sz w:val="14"/>
          <w:szCs w:val="14"/>
        </w:rPr>
        <w:t xml:space="preserve"> this also means is that the human is not decided. It is precisely </w:t>
      </w:r>
      <w:proofErr w:type="spellStart"/>
      <w:r w:rsidRPr="00C20446">
        <w:rPr>
          <w:rStyle w:val="underline"/>
          <w:b w:val="0"/>
          <w:sz w:val="14"/>
          <w:szCs w:val="14"/>
        </w:rPr>
        <w:t>undecidable</w:t>
      </w:r>
      <w:proofErr w:type="spellEnd"/>
      <w:r w:rsidRPr="00C20446">
        <w:rPr>
          <w:rStyle w:val="underline"/>
          <w:b w:val="0"/>
          <w:sz w:val="14"/>
          <w:szCs w:val="14"/>
        </w:rPr>
        <w:t xml:space="preserve">. </w:t>
      </w:r>
      <w:proofErr w:type="spellStart"/>
      <w:r w:rsidRPr="00C20446">
        <w:rPr>
          <w:rStyle w:val="underline"/>
          <w:b w:val="0"/>
          <w:sz w:val="14"/>
          <w:szCs w:val="14"/>
        </w:rPr>
        <w:t>Undecidability</w:t>
      </w:r>
      <w:proofErr w:type="spellEnd"/>
      <w:r w:rsidRPr="00C20446">
        <w:rPr>
          <w:rStyle w:val="underline"/>
          <w:b w:val="0"/>
          <w:sz w:val="14"/>
          <w:szCs w:val="14"/>
        </w:rPr>
        <w:t xml:space="preserve"> means being in a position of having to decide without having already been fully determined and without being capable of bringing an end to the requirement for decision. In the realm of </w:t>
      </w:r>
      <w:proofErr w:type="spellStart"/>
      <w:r w:rsidRPr="00C20446">
        <w:rPr>
          <w:rStyle w:val="underline"/>
          <w:b w:val="0"/>
          <w:sz w:val="14"/>
          <w:szCs w:val="14"/>
        </w:rPr>
        <w:t>undecidability</w:t>
      </w:r>
      <w:proofErr w:type="spellEnd"/>
      <w:r w:rsidRPr="00C20446">
        <w:rPr>
          <w:rStyle w:val="underline"/>
          <w:b w:val="0"/>
          <w:sz w:val="14"/>
          <w:szCs w:val="14"/>
        </w:rPr>
        <w:t xml:space="preserve">, decision is precisely not the mechanical application of a rule or norm. Nor is it surrender to the necessity of </w:t>
      </w:r>
      <w:proofErr w:type="spellStart"/>
      <w:r w:rsidRPr="00C20446">
        <w:rPr>
          <w:rStyle w:val="underline"/>
          <w:b w:val="0"/>
          <w:sz w:val="14"/>
          <w:szCs w:val="14"/>
        </w:rPr>
        <w:t>contin</w:t>
      </w:r>
      <w:proofErr w:type="spellEnd"/>
      <w:r w:rsidRPr="00C20446">
        <w:rPr>
          <w:rStyle w:val="underline"/>
          <w:b w:val="0"/>
          <w:sz w:val="14"/>
          <w:szCs w:val="14"/>
        </w:rPr>
        <w:t xml:space="preserve">- </w:t>
      </w:r>
      <w:proofErr w:type="spellStart"/>
      <w:r w:rsidRPr="00C20446">
        <w:rPr>
          <w:rStyle w:val="underline"/>
          <w:b w:val="0"/>
          <w:sz w:val="14"/>
          <w:szCs w:val="14"/>
        </w:rPr>
        <w:t>gency</w:t>
      </w:r>
      <w:proofErr w:type="spellEnd"/>
      <w:r w:rsidRPr="00C20446">
        <w:rPr>
          <w:rStyle w:val="underline"/>
          <w:b w:val="0"/>
          <w:sz w:val="14"/>
          <w:szCs w:val="14"/>
        </w:rPr>
        <w:t xml:space="preserve"> and circumstance. Neither is it something taken blindly, without reflection and the </w:t>
      </w:r>
      <w:proofErr w:type="spellStart"/>
      <w:r w:rsidRPr="00C20446">
        <w:rPr>
          <w:rStyle w:val="underline"/>
          <w:b w:val="0"/>
          <w:sz w:val="14"/>
          <w:szCs w:val="14"/>
        </w:rPr>
        <w:t>mobilisation</w:t>
      </w:r>
      <w:proofErr w:type="spellEnd"/>
      <w:r w:rsidRPr="00C20446">
        <w:rPr>
          <w:rStyle w:val="underline"/>
          <w:b w:val="0"/>
          <w:sz w:val="14"/>
          <w:szCs w:val="14"/>
        </w:rPr>
        <w:t xml:space="preserve"> of what can be known. On the contrary, know- </w:t>
      </w:r>
      <w:proofErr w:type="spellStart"/>
      <w:r w:rsidRPr="00C20446">
        <w:rPr>
          <w:rStyle w:val="underline"/>
          <w:b w:val="0"/>
          <w:sz w:val="14"/>
          <w:szCs w:val="14"/>
        </w:rPr>
        <w:t>ing</w:t>
      </w:r>
      <w:proofErr w:type="spellEnd"/>
      <w:r w:rsidRPr="00C20446">
        <w:rPr>
          <w:rStyle w:val="underline"/>
          <w:b w:val="0"/>
          <w:sz w:val="14"/>
          <w:szCs w:val="14"/>
        </w:rPr>
        <w:t xml:space="preserve"> is necessary and, indeed, integral to 'decision'. But it does not exhaust 'decision', and cannot do so if there is to be said to be such a thing as a '</w:t>
      </w:r>
      <w:proofErr w:type="spellStart"/>
      <w:r w:rsidRPr="00C20446">
        <w:rPr>
          <w:rStyle w:val="underline"/>
          <w:b w:val="0"/>
          <w:sz w:val="14"/>
          <w:szCs w:val="14"/>
        </w:rPr>
        <w:t>dec</w:t>
      </w:r>
      <w:proofErr w:type="spellEnd"/>
      <w:r w:rsidRPr="00C20446">
        <w:rPr>
          <w:rStyle w:val="underline"/>
          <w:b w:val="0"/>
          <w:sz w:val="14"/>
          <w:szCs w:val="14"/>
        </w:rPr>
        <w:t xml:space="preserve">- </w:t>
      </w:r>
      <w:proofErr w:type="spellStart"/>
      <w:r w:rsidRPr="00C20446">
        <w:rPr>
          <w:rStyle w:val="underline"/>
          <w:b w:val="0"/>
          <w:sz w:val="14"/>
          <w:szCs w:val="14"/>
        </w:rPr>
        <w:t>ision</w:t>
      </w:r>
      <w:proofErr w:type="spellEnd"/>
      <w:r w:rsidRPr="00C20446">
        <w:rPr>
          <w:rStyle w:val="underline"/>
          <w:b w:val="0"/>
          <w:sz w:val="14"/>
          <w:szCs w:val="14"/>
        </w:rPr>
        <w:t xml:space="preserve">'. We do not need deconstruction, of course, to tell us this. The manage- </w:t>
      </w:r>
      <w:proofErr w:type="spellStart"/>
      <w:r w:rsidRPr="00C20446">
        <w:rPr>
          <w:rStyle w:val="underline"/>
          <w:b w:val="0"/>
          <w:sz w:val="14"/>
          <w:szCs w:val="14"/>
        </w:rPr>
        <w:t>ment</w:t>
      </w:r>
      <w:proofErr w:type="spellEnd"/>
      <w:r w:rsidRPr="00C20446">
        <w:rPr>
          <w:rStyle w:val="underline"/>
          <w:b w:val="0"/>
          <w:sz w:val="14"/>
          <w:szCs w:val="14"/>
        </w:rPr>
        <w:t xml:space="preserve"> science of decision has long since known something like it through the early reflections of, for example, Herbert Simon and Geoffrey Vickers.38 But only deconstruction gives us it to think, and only </w:t>
      </w:r>
      <w:proofErr w:type="spellStart"/>
      <w:r w:rsidRPr="00C20446">
        <w:rPr>
          <w:rStyle w:val="underline"/>
          <w:b w:val="0"/>
          <w:sz w:val="14"/>
          <w:szCs w:val="14"/>
        </w:rPr>
        <w:t>deconstructively</w:t>
      </w:r>
      <w:proofErr w:type="spellEnd"/>
      <w:r w:rsidRPr="00C20446">
        <w:rPr>
          <w:rStyle w:val="underline"/>
          <w:b w:val="0"/>
          <w:sz w:val="14"/>
          <w:szCs w:val="14"/>
        </w:rPr>
        <w:t xml:space="preserve"> sensible philosophy thinks it through. To think decision through is to think it as het- </w:t>
      </w:r>
      <w:proofErr w:type="spellStart"/>
      <w:r w:rsidRPr="00C20446">
        <w:rPr>
          <w:rStyle w:val="underline"/>
          <w:b w:val="0"/>
          <w:sz w:val="14"/>
          <w:szCs w:val="14"/>
        </w:rPr>
        <w:t>erogeneous</w:t>
      </w:r>
      <w:proofErr w:type="spellEnd"/>
      <w:r w:rsidRPr="00C20446">
        <w:rPr>
          <w:rStyle w:val="underline"/>
          <w:b w:val="0"/>
          <w:sz w:val="14"/>
          <w:szCs w:val="14"/>
        </w:rPr>
        <w:t xml:space="preserve"> to the field of knowing and possible knowing within which it is always located.39 And only deconstruction thinks it through to the intimate relation between 'decision' and the assumption of responsibility, which effect egress into a future that has not yet been-could not as yet have been-known: The instant of decision, if there is to be a decision, must be heterogeneous to this </w:t>
      </w:r>
      <w:proofErr w:type="spellStart"/>
      <w:r w:rsidRPr="00C20446">
        <w:rPr>
          <w:rStyle w:val="underline"/>
          <w:b w:val="0"/>
          <w:sz w:val="14"/>
          <w:szCs w:val="14"/>
        </w:rPr>
        <w:t>accumu</w:t>
      </w:r>
      <w:proofErr w:type="spellEnd"/>
      <w:r w:rsidRPr="00C20446">
        <w:rPr>
          <w:rStyle w:val="underline"/>
          <w:b w:val="0"/>
          <w:sz w:val="14"/>
          <w:szCs w:val="14"/>
        </w:rPr>
        <w:t xml:space="preserve">- </w:t>
      </w:r>
      <w:proofErr w:type="spellStart"/>
      <w:r w:rsidRPr="00C20446">
        <w:rPr>
          <w:rStyle w:val="underline"/>
          <w:b w:val="0"/>
          <w:sz w:val="14"/>
          <w:szCs w:val="14"/>
        </w:rPr>
        <w:t>lation</w:t>
      </w:r>
      <w:proofErr w:type="spellEnd"/>
      <w:r w:rsidRPr="00C20446">
        <w:rPr>
          <w:rStyle w:val="underline"/>
          <w:b w:val="0"/>
          <w:sz w:val="14"/>
          <w:szCs w:val="14"/>
        </w:rPr>
        <w:t xml:space="preserve"> of knowledge. Otherwise there is no responsibility. In this sense only must the per- son taking the decision not know everything.40 </w:t>
      </w:r>
      <w:proofErr w:type="gramStart"/>
      <w:r w:rsidRPr="00C20446">
        <w:rPr>
          <w:rStyle w:val="underline"/>
          <w:b w:val="0"/>
          <w:sz w:val="14"/>
          <w:szCs w:val="14"/>
        </w:rPr>
        <w:t>Ultimately</w:t>
      </w:r>
      <w:proofErr w:type="gramEnd"/>
      <w:r w:rsidRPr="00C20446">
        <w:rPr>
          <w:rStyle w:val="underline"/>
          <w:b w:val="0"/>
          <w:sz w:val="14"/>
          <w:szCs w:val="14"/>
        </w:rPr>
        <w:t xml:space="preserve"> one cannot know everything because one is advancing into a future which simply cannot be anticipated, and into which one cannot see. </w:t>
      </w:r>
    </w:p>
    <w:p w:rsidR="00BD4979" w:rsidRDefault="00BD4979" w:rsidP="00BD4979"/>
    <w:p w:rsidR="00BD4979" w:rsidRDefault="00BD4979" w:rsidP="00BD4979">
      <w:pPr>
        <w:pStyle w:val="Heading2"/>
      </w:pPr>
      <w:bookmarkStart w:id="8" w:name="_Toc172099849"/>
      <w:r>
        <w:lastRenderedPageBreak/>
        <w:t>A/T: Technology Inevitable</w:t>
      </w:r>
      <w:bookmarkEnd w:id="8"/>
    </w:p>
    <w:p w:rsidR="00BD4979" w:rsidRDefault="00BD4979" w:rsidP="00BD4979">
      <w:pPr>
        <w:pStyle w:val="tag"/>
      </w:pPr>
      <w:r>
        <w:t>Technology isn’t inevitable</w:t>
      </w:r>
    </w:p>
    <w:p w:rsidR="00BD4979" w:rsidRPr="0035616D" w:rsidRDefault="00BD4979" w:rsidP="00BD4979">
      <w:proofErr w:type="spellStart"/>
      <w:r w:rsidRPr="00BD6BC7">
        <w:rPr>
          <w:b/>
        </w:rPr>
        <w:t>Kateb</w:t>
      </w:r>
      <w:proofErr w:type="spellEnd"/>
      <w:r w:rsidRPr="00BD6BC7">
        <w:rPr>
          <w:b/>
        </w:rPr>
        <w:t xml:space="preserve"> 97</w:t>
      </w:r>
      <w:r>
        <w:t xml:space="preserve"> – Professor of Politics, Princeton (George, Technology and philosophy, http://findarticles.com/p/articles/mi_m2267/is_n3_v64/ai_19952031/pg_3</w:t>
      </w:r>
      <w:proofErr w:type="gramStart"/>
      <w:r>
        <w:t>, )</w:t>
      </w:r>
      <w:proofErr w:type="gramEnd"/>
    </w:p>
    <w:p w:rsidR="00BD4979" w:rsidRDefault="00BD4979" w:rsidP="00BD4979">
      <w:pPr>
        <w:pStyle w:val="card"/>
      </w:pPr>
      <w:r w:rsidRPr="00D66BCC">
        <w:rPr>
          <w:sz w:val="16"/>
        </w:rPr>
        <w:t xml:space="preserve">I find in Weber, Heidegger, and Arendt the following themes, all of which are first stated or suggested by Weber in The Protestant Ethic and the Spins of Capitalism (1958[1904-5]). All the themes go against both philosophical Marxism and against common sense. First, it is a fact worthy of meditation that, in its origin, </w:t>
      </w:r>
      <w:r w:rsidRPr="0035616D">
        <w:rPr>
          <w:rStyle w:val="underline"/>
          <w:highlight w:val="cyan"/>
        </w:rPr>
        <w:t>modern technology is not a human-species-wide phenomenon, but</w:t>
      </w:r>
      <w:r w:rsidRPr="00D66BCC">
        <w:rPr>
          <w:sz w:val="16"/>
        </w:rPr>
        <w:t xml:space="preserve"> a distinctively </w:t>
      </w:r>
      <w:r w:rsidRPr="0035616D">
        <w:rPr>
          <w:rStyle w:val="underline"/>
          <w:highlight w:val="cyan"/>
        </w:rPr>
        <w:t>Western</w:t>
      </w:r>
      <w:r w:rsidRPr="00D66BCC">
        <w:rPr>
          <w:sz w:val="16"/>
        </w:rPr>
        <w:t xml:space="preserve"> one. </w:t>
      </w:r>
      <w:r w:rsidRPr="00BA0EF7">
        <w:rPr>
          <w:rStyle w:val="underline"/>
        </w:rPr>
        <w:t>Although the West was and is indebted to the scientific and technical achievements of other regions and cultures, it is responsible for modern technology</w:t>
      </w:r>
      <w:r w:rsidRPr="00D66BCC">
        <w:rPr>
          <w:sz w:val="16"/>
        </w:rPr>
        <w:t xml:space="preserve">. In the three thinkers, and others as well, the Western distinctiveness is rendered ambivalently: celebration and profound disquiet are mixed together in the analysis of both the feats of prowess and the underlying passions that brought those feats into existence. I would add that such ambivalence is one of the most prominent features in a lot of the writing about technology. A second theme is that, just </w:t>
      </w:r>
      <w:r w:rsidRPr="00BA0EF7">
        <w:rPr>
          <w:rStyle w:val="underline"/>
          <w:highlight w:val="cyan"/>
        </w:rPr>
        <w:t>as modern technology was not a universal phenomenon, so there was nothing inevitable about it</w:t>
      </w:r>
      <w:r w:rsidRPr="00D66BCC">
        <w:rPr>
          <w:sz w:val="16"/>
        </w:rPr>
        <w:t xml:space="preserve"> in the West. All three </w:t>
      </w:r>
      <w:r w:rsidRPr="00BA0EF7">
        <w:rPr>
          <w:rStyle w:val="underline"/>
          <w:highlight w:val="cyan"/>
        </w:rPr>
        <w:t>philosophers have a keen feeling for accident and contingency, for roads not taken, for opportunities either not accepted or forced into being</w:t>
      </w:r>
      <w:r w:rsidRPr="00D66BCC">
        <w:rPr>
          <w:sz w:val="16"/>
        </w:rPr>
        <w:t xml:space="preserve">. A third theme is that </w:t>
      </w:r>
      <w:r w:rsidRPr="00C457DA">
        <w:rPr>
          <w:rStyle w:val="underline"/>
          <w:highlight w:val="cyan"/>
        </w:rPr>
        <w:t>the</w:t>
      </w:r>
      <w:r w:rsidRPr="00D66BCC">
        <w:rPr>
          <w:sz w:val="16"/>
        </w:rPr>
        <w:t xml:space="preserve"> passions, drives, and </w:t>
      </w:r>
      <w:r w:rsidRPr="00C457DA">
        <w:rPr>
          <w:rStyle w:val="underline"/>
        </w:rPr>
        <w:t>motives that helped to promote technology are</w:t>
      </w:r>
      <w:r w:rsidRPr="00D66BCC">
        <w:rPr>
          <w:sz w:val="16"/>
        </w:rPr>
        <w:t xml:space="preserve">, to a significant extent, instigated or inspired by ideas, religious or philosophical, that manage to be </w:t>
      </w:r>
      <w:r w:rsidRPr="00C457DA">
        <w:rPr>
          <w:rStyle w:val="underline"/>
        </w:rPr>
        <w:t>absorbed into the self-conception that many individuals in a cross-national cultural setting hold of themselve</w:t>
      </w:r>
      <w:r w:rsidRPr="00D66BCC">
        <w:rPr>
          <w:sz w:val="16"/>
        </w:rPr>
        <w:t xml:space="preserve">s. Modern technology is not only applied science; even more profoundly, it is philosophy or theology enacted. Philosophers and theologians are the originators. Other people go along or are carried along, because of the original reasons, or because of their own varied reasons, half-reasons, and </w:t>
      </w:r>
      <w:proofErr w:type="spellStart"/>
      <w:r w:rsidRPr="00D66BCC">
        <w:rPr>
          <w:sz w:val="16"/>
        </w:rPr>
        <w:t>nonreasons</w:t>
      </w:r>
      <w:proofErr w:type="spellEnd"/>
      <w:r w:rsidRPr="00D66BCC">
        <w:rPr>
          <w:sz w:val="16"/>
        </w:rPr>
        <w:t xml:space="preserve">. The long and short of it is that only in the West, but contingently so, modern technology emerged, and did so because of the birth and spread of hard, abstract ideas that are not explainable in the Marxist manner as inevitable reflexive responses to material circumstances. And it has emerged and continues to flourish as a special and particular project; what is more, a project of excess and extremism. </w:t>
      </w:r>
      <w:r w:rsidRPr="002D0622">
        <w:rPr>
          <w:rStyle w:val="underline"/>
          <w:highlight w:val="cyan"/>
        </w:rPr>
        <w:t>The modern West</w:t>
      </w:r>
      <w:r w:rsidRPr="00D66BCC">
        <w:rPr>
          <w:sz w:val="16"/>
        </w:rPr>
        <w:t xml:space="preserve">, best seen as the creator of modern technology, is not only distinctive, it </w:t>
      </w:r>
      <w:r w:rsidRPr="002D0622">
        <w:rPr>
          <w:rStyle w:val="underline"/>
          <w:highlight w:val="cyan"/>
        </w:rPr>
        <w:t>is anomalous in comparison to the rest of the world</w:t>
      </w:r>
      <w:r w:rsidRPr="00D66BCC">
        <w:rPr>
          <w:sz w:val="16"/>
        </w:rPr>
        <w:t xml:space="preserve">; and the anomaly is stupendous and perhaps monstrous. The marvel lies not only in the results of the project but, to begin with, in the fact that the project of modern technology was ever undertaken and then sustained. </w:t>
      </w:r>
      <w:r w:rsidRPr="002D0622">
        <w:rPr>
          <w:rStyle w:val="underline"/>
        </w:rPr>
        <w:t>Humanity in the West has had a certain kind of relation to nature and human beings</w:t>
      </w:r>
      <w:r w:rsidRPr="00D66BCC">
        <w:rPr>
          <w:sz w:val="16"/>
        </w:rPr>
        <w:t xml:space="preserve"> not to be found elsewhere, or found in a much diluted form. </w:t>
      </w:r>
    </w:p>
    <w:p w:rsidR="00BD4979" w:rsidRDefault="00BD4979" w:rsidP="00BD4979"/>
    <w:p w:rsidR="00BD4979" w:rsidRDefault="00BD4979" w:rsidP="00BD4979">
      <w:pPr>
        <w:pStyle w:val="tag"/>
      </w:pPr>
      <w:r>
        <w:t>Technology not inevitable</w:t>
      </w:r>
      <w:r w:rsidRPr="000E66FD">
        <w:rPr>
          <w:highlight w:val="green"/>
        </w:rPr>
        <w:t xml:space="preserve"> </w:t>
      </w:r>
    </w:p>
    <w:p w:rsidR="00BD4979" w:rsidRDefault="00BD4979" w:rsidP="00BD4979">
      <w:proofErr w:type="spellStart"/>
      <w:r w:rsidRPr="00E52D66">
        <w:rPr>
          <w:b/>
        </w:rPr>
        <w:t>Kateb</w:t>
      </w:r>
      <w:proofErr w:type="spellEnd"/>
      <w:r w:rsidRPr="00E52D66">
        <w:rPr>
          <w:b/>
        </w:rPr>
        <w:t xml:space="preserve"> 97</w:t>
      </w:r>
      <w:r>
        <w:t xml:space="preserve"> Professor of Politics, Princeton (George, Technology and philosophy, http://findarticles.com/p/articles/mi_m2267/is_n3_v64/ai_19952031/pg_6)</w:t>
      </w:r>
    </w:p>
    <w:p w:rsidR="00BD4979" w:rsidRDefault="00BD4979" w:rsidP="00BD4979">
      <w:pPr>
        <w:pStyle w:val="card"/>
      </w:pPr>
      <w:r w:rsidRPr="00D66BCC">
        <w:rPr>
          <w:sz w:val="16"/>
        </w:rPr>
        <w:t>Heidegger and Arendt amplify the story told by Weber, and also told, well before him, by Thoreau and Melville and others in the United States. In such essays as "The Age of the World Picture" (1938), "The Question Concerning Technology" (1949-50), and "Science and Reflection" (1954) (all three in Heidegger, 1977),</w:t>
      </w:r>
      <w:r w:rsidRPr="00E52D66">
        <w:rPr>
          <w:rStyle w:val="underline"/>
        </w:rPr>
        <w:t xml:space="preserve"> </w:t>
      </w:r>
      <w:r w:rsidRPr="00E52D66">
        <w:rPr>
          <w:rStyle w:val="underline"/>
          <w:highlight w:val="cyan"/>
        </w:rPr>
        <w:t>Heidegger finds the origin of modern technology in Western metaphysics.</w:t>
      </w:r>
      <w:r w:rsidRPr="00D66BCC">
        <w:rPr>
          <w:sz w:val="16"/>
        </w:rPr>
        <w:t xml:space="preserve"> He emphasizes the outlook of thinkers as lawgivers, and sees in them the true bearers of the passions and drives and motives that are the foundation of modern technology, rather than assigning the inspiration to common Western humanity as a whole. When philosophers are not content to awaken wonder at the world, but instead strive to remake the world, they sometimes succeed. Their greatest success is modern technology. </w:t>
      </w:r>
      <w:r w:rsidRPr="00E52D66">
        <w:rPr>
          <w:rStyle w:val="underline"/>
          <w:highlight w:val="cyan"/>
        </w:rPr>
        <w:t>Modern technology is</w:t>
      </w:r>
      <w:r w:rsidRPr="00D66BCC">
        <w:rPr>
          <w:sz w:val="16"/>
        </w:rPr>
        <w:t xml:space="preserve">, to repeat our phrase, </w:t>
      </w:r>
      <w:r w:rsidRPr="00E52D66">
        <w:rPr>
          <w:rStyle w:val="underline"/>
        </w:rPr>
        <w:t>a certain relation to nature or reality or the world;</w:t>
      </w:r>
      <w:r w:rsidRPr="00D66BCC">
        <w:rPr>
          <w:sz w:val="16"/>
        </w:rPr>
        <w:t xml:space="preserve"> it is therefore </w:t>
      </w:r>
      <w:r w:rsidRPr="00E52D66">
        <w:rPr>
          <w:rStyle w:val="underline"/>
          <w:highlight w:val="cyan"/>
        </w:rPr>
        <w:t>not merely the inevitable application of</w:t>
      </w:r>
      <w:r w:rsidRPr="00D66BCC">
        <w:rPr>
          <w:sz w:val="16"/>
        </w:rPr>
        <w:t xml:space="preserve"> that immense </w:t>
      </w:r>
      <w:r w:rsidRPr="00E52D66">
        <w:rPr>
          <w:rStyle w:val="underline"/>
          <w:highlight w:val="cyan"/>
        </w:rPr>
        <w:t>scientific knowledge that grows once humanity is rid of</w:t>
      </w:r>
      <w:r w:rsidRPr="00D66BCC">
        <w:rPr>
          <w:sz w:val="16"/>
        </w:rPr>
        <w:t xml:space="preserve"> communal or religious </w:t>
      </w:r>
      <w:r w:rsidRPr="00E52D66">
        <w:rPr>
          <w:rStyle w:val="underline"/>
          <w:highlight w:val="cyan"/>
        </w:rPr>
        <w:t>superstition</w:t>
      </w:r>
      <w:r w:rsidRPr="00D66BCC">
        <w:rPr>
          <w:sz w:val="16"/>
        </w:rPr>
        <w:t xml:space="preserve"> and repression. Certainly that is part of the story, but for Heidegger it is not the principal part. Rather, </w:t>
      </w:r>
      <w:r w:rsidRPr="00D712DB">
        <w:rPr>
          <w:rStyle w:val="underline"/>
          <w:highlight w:val="cyan"/>
        </w:rPr>
        <w:t>modern technology is</w:t>
      </w:r>
      <w:r w:rsidRPr="00D712DB">
        <w:rPr>
          <w:rStyle w:val="underline"/>
        </w:rPr>
        <w:t xml:space="preserve"> the materialization of Western metaphysics, which is </w:t>
      </w:r>
      <w:r w:rsidRPr="00D712DB">
        <w:rPr>
          <w:rStyle w:val="underline"/>
          <w:highlight w:val="cyan"/>
        </w:rPr>
        <w:t>the parent of</w:t>
      </w:r>
      <w:r w:rsidRPr="00D712DB">
        <w:rPr>
          <w:rStyle w:val="underline"/>
        </w:rPr>
        <w:t xml:space="preserve"> both modern </w:t>
      </w:r>
      <w:r w:rsidRPr="00D712DB">
        <w:rPr>
          <w:rStyle w:val="underline"/>
          <w:highlight w:val="cyan"/>
        </w:rPr>
        <w:t>technology and</w:t>
      </w:r>
      <w:r w:rsidRPr="00D712DB">
        <w:rPr>
          <w:rStyle w:val="underline"/>
        </w:rPr>
        <w:t xml:space="preserve"> modern </w:t>
      </w:r>
      <w:r w:rsidRPr="00D712DB">
        <w:rPr>
          <w:rStyle w:val="underline"/>
          <w:highlight w:val="cyan"/>
        </w:rPr>
        <w:t>science.</w:t>
      </w:r>
      <w:r w:rsidRPr="00D712DB">
        <w:rPr>
          <w:rStyle w:val="underline"/>
        </w:rPr>
        <w:t xml:space="preserve"> </w:t>
      </w:r>
      <w:r w:rsidRPr="00D66BCC">
        <w:rPr>
          <w:sz w:val="16"/>
        </w:rPr>
        <w:t xml:space="preserve">Indeed, the technological aim drives the development of modern science. Western metaphysics is just one interpretation of reality, just as its offspring--modern science and modern technology--are particular relations to reality, to what is given. Heidegger means to show that Western metaphysics--and metaphysics includes theology--is a continuously if sometimes covertly reiterated Platonism. By his method of exegesis, Heidegger tries to persuade us that Platonic metaphysics converts the world into a picture for the mind's eye, and by doing that, prepares Western humanity to lose sight of the mere fact of existence, the </w:t>
      </w:r>
      <w:proofErr w:type="spellStart"/>
      <w:r w:rsidRPr="00D66BCC">
        <w:rPr>
          <w:sz w:val="16"/>
        </w:rPr>
        <w:t>unsummoned</w:t>
      </w:r>
      <w:proofErr w:type="spellEnd"/>
      <w:r w:rsidRPr="00D66BCC">
        <w:rPr>
          <w:sz w:val="16"/>
        </w:rPr>
        <w:t xml:space="preserve"> </w:t>
      </w:r>
      <w:proofErr w:type="spellStart"/>
      <w:r w:rsidRPr="00D66BCC">
        <w:rPr>
          <w:sz w:val="16"/>
        </w:rPr>
        <w:t>thereness</w:t>
      </w:r>
      <w:proofErr w:type="spellEnd"/>
      <w:r w:rsidRPr="00D66BCC">
        <w:rPr>
          <w:sz w:val="16"/>
        </w:rPr>
        <w:t xml:space="preserve"> of reality, of the given. Metaphysics inveterately reduces the world. The purpose of the reduction is to make the world intelligible and hence manageable, fit to be worked on, and made ready to have practical order imposed on it. The world, as given, is disliked; it is disliked in large part just because it is given; the dislike engenders anger, and from anger comes rebellion. Western humanity is and has always been at war with given reality, to a much greater degree than the rest of humanity, and in a remarkably distinct manner. </w:t>
      </w:r>
      <w:r w:rsidRPr="000E66FD">
        <w:rPr>
          <w:rStyle w:val="underline"/>
        </w:rPr>
        <w:t xml:space="preserve">Technology is the most spectacular campaign in the </w:t>
      </w:r>
      <w:proofErr w:type="gramStart"/>
      <w:r w:rsidRPr="000E66FD">
        <w:rPr>
          <w:rStyle w:val="underline"/>
        </w:rPr>
        <w:t>great war</w:t>
      </w:r>
      <w:proofErr w:type="gramEnd"/>
      <w:r w:rsidRPr="000E66FD">
        <w:rPr>
          <w:rStyle w:val="underline"/>
        </w:rPr>
        <w:t xml:space="preserve"> waged by Western humanity against nature or reality as given</w:t>
      </w:r>
      <w:r w:rsidRPr="00D66BCC">
        <w:rPr>
          <w:sz w:val="16"/>
        </w:rPr>
        <w:t>. To repeat</w:t>
      </w:r>
      <w:r w:rsidRPr="000E66FD">
        <w:rPr>
          <w:rStyle w:val="underline"/>
          <w:highlight w:val="green"/>
        </w:rPr>
        <w:t xml:space="preserve">: the deepest cause of </w:t>
      </w:r>
      <w:r w:rsidRPr="000E66FD">
        <w:rPr>
          <w:rStyle w:val="underline"/>
        </w:rPr>
        <w:t>that</w:t>
      </w:r>
      <w:r w:rsidRPr="000E66FD">
        <w:rPr>
          <w:rStyle w:val="underline"/>
          <w:highlight w:val="green"/>
        </w:rPr>
        <w:t xml:space="preserve"> war is not scarcity, not the failure of nature to make better provision for a necessitous humanity, but, instead, a Western willfulness, a will to power, to mastery, an overflow of energy that wants to shake the world to pieces and make it over</w:t>
      </w:r>
      <w:r w:rsidRPr="00D66BCC">
        <w:rPr>
          <w:sz w:val="16"/>
        </w:rPr>
        <w:t xml:space="preserve">. The craving is either to put the human stamp on reality or at least to rescue nature from the absence of any honestly detectable stamp, any detectable natural purpose or intention. </w:t>
      </w:r>
      <w:proofErr w:type="gramStart"/>
      <w:r w:rsidRPr="00D66BCC">
        <w:rPr>
          <w:sz w:val="16"/>
        </w:rPr>
        <w:t xml:space="preserve">As Nietzsche says: </w:t>
      </w:r>
      <w:r w:rsidRPr="00AA708D">
        <w:rPr>
          <w:rStyle w:val="underline"/>
          <w:highlight w:val="green"/>
        </w:rPr>
        <w:t>humanity,</w:t>
      </w:r>
      <w:r w:rsidRPr="00D66BCC">
        <w:rPr>
          <w:sz w:val="16"/>
        </w:rPr>
        <w:t xml:space="preserve"> in its asceticism, "</w:t>
      </w:r>
      <w:r w:rsidRPr="00AA708D">
        <w:rPr>
          <w:rStyle w:val="underline"/>
          <w:highlight w:val="green"/>
        </w:rPr>
        <w:t>wants to become master not over something in life but over life itself, over its most profound, powerful, and basic conditions</w:t>
      </w:r>
      <w:r w:rsidRPr="00D66BCC">
        <w:rPr>
          <w:sz w:val="16"/>
        </w:rPr>
        <w:t>" (Nietzsche, 1969, sec. 11, pp. 117-18).</w:t>
      </w:r>
      <w:proofErr w:type="gramEnd"/>
      <w:r w:rsidRPr="00D66BCC">
        <w:rPr>
          <w:sz w:val="16"/>
        </w:rPr>
        <w:t xml:space="preserve"> Western humanity cannot let </w:t>
      </w:r>
      <w:r w:rsidRPr="00D66BCC">
        <w:rPr>
          <w:sz w:val="16"/>
        </w:rPr>
        <w:lastRenderedPageBreak/>
        <w:t xml:space="preserve">things be on their own terms or coax gently from them their own best potentiality; it is so far unable to practice what Heidegger calls </w:t>
      </w:r>
      <w:proofErr w:type="spellStart"/>
      <w:r w:rsidRPr="00D66BCC">
        <w:rPr>
          <w:sz w:val="16"/>
        </w:rPr>
        <w:t>Gelassenheit</w:t>
      </w:r>
      <w:proofErr w:type="spellEnd"/>
      <w:r w:rsidRPr="00D66BCC">
        <w:rPr>
          <w:sz w:val="16"/>
        </w:rPr>
        <w:t xml:space="preserve">. Western metaphysics is the sponsor of anger and hence of repeated violence towards nature. </w:t>
      </w:r>
    </w:p>
    <w:p w:rsidR="00BD4979" w:rsidRDefault="00BD4979" w:rsidP="00BD4979"/>
    <w:p w:rsidR="00BD4979" w:rsidRDefault="00BD4979" w:rsidP="00BD4979">
      <w:pPr>
        <w:pStyle w:val="Heading2"/>
      </w:pPr>
      <w:r>
        <w:lastRenderedPageBreak/>
        <w:br w:type="page"/>
      </w:r>
      <w:bookmarkStart w:id="9" w:name="_Toc140461865"/>
      <w:bookmarkStart w:id="10" w:name="_Toc172099850"/>
      <w:r>
        <w:lastRenderedPageBreak/>
        <w:t>A/T: “Can’t have value to life if we’re all dead”</w:t>
      </w:r>
      <w:bookmarkEnd w:id="9"/>
      <w:bookmarkEnd w:id="10"/>
    </w:p>
    <w:p w:rsidR="00BD4979" w:rsidRDefault="00BD4979" w:rsidP="00BD4979">
      <w:pPr>
        <w:pStyle w:val="tag"/>
      </w:pPr>
      <w:r>
        <w:t>Death is the ground of freedom in life—our decisions have no meaning if they are not framed by human finitude.  Treating death as a mere event to be avoided reduces our ability to freedom to mere calculation.  Rather dead than ontologically damned, then.</w:t>
      </w:r>
    </w:p>
    <w:p w:rsidR="00BD4979" w:rsidRPr="008A32F2" w:rsidRDefault="00BD4979" w:rsidP="00BD4979">
      <w:r w:rsidRPr="00591FD6">
        <w:rPr>
          <w:rStyle w:val="cite"/>
          <w:rFonts w:eastAsiaTheme="majorEastAsia"/>
        </w:rPr>
        <w:t>Dillon 1996</w:t>
      </w:r>
      <w:r>
        <w:t xml:space="preserve"> [Michael, professor Politics and International Relations at the University of Lancaster, </w:t>
      </w:r>
      <w:r>
        <w:rPr>
          <w:i/>
        </w:rPr>
        <w:t>The Politics of Security</w:t>
      </w:r>
      <w:r>
        <w:t>,</w:t>
      </w:r>
      <w:r>
        <w:rPr>
          <w:i/>
        </w:rPr>
        <w:t xml:space="preserve"> </w:t>
      </w:r>
      <w:r>
        <w:t>pp. 82-84]</w:t>
      </w:r>
    </w:p>
    <w:p w:rsidR="00BD4979" w:rsidRDefault="00BD4979" w:rsidP="00BD4979">
      <w:pPr>
        <w:pStyle w:val="card"/>
      </w:pPr>
      <w:r w:rsidRPr="00526BC8">
        <w:rPr>
          <w:rStyle w:val="underline"/>
        </w:rPr>
        <w:t>Whereas tragic denial is willful blindness to this conflict, ‘to go through life with one’s eyes open’ means ‘to see tragic denial shape the entire morphological scope of the law’</w:t>
      </w:r>
      <w:r w:rsidRPr="00C668BC">
        <w:rPr>
          <w:sz w:val="16"/>
        </w:rPr>
        <w:t xml:space="preserve">.14 </w:t>
      </w:r>
      <w:r w:rsidRPr="00526BC8">
        <w:rPr>
          <w:rStyle w:val="underline"/>
        </w:rPr>
        <w:t>To go through life with one’s eyes open requires a commitment,</w:t>
      </w:r>
      <w:r w:rsidRPr="00C668BC">
        <w:rPr>
          <w:sz w:val="16"/>
        </w:rPr>
        <w:t xml:space="preserve"> The </w:t>
      </w:r>
      <w:proofErr w:type="spellStart"/>
      <w:r w:rsidRPr="00C668BC">
        <w:rPr>
          <w:sz w:val="16"/>
        </w:rPr>
        <w:t>topos</w:t>
      </w:r>
      <w:proofErr w:type="spellEnd"/>
      <w:r w:rsidRPr="00C668BC">
        <w:rPr>
          <w:sz w:val="16"/>
        </w:rPr>
        <w:t xml:space="preserve"> of encounter 83 also, </w:t>
      </w:r>
      <w:r w:rsidRPr="00526BC8">
        <w:rPr>
          <w:rStyle w:val="underline"/>
        </w:rPr>
        <w:t xml:space="preserve">however, to explore the tragic </w:t>
      </w:r>
      <w:proofErr w:type="spellStart"/>
      <w:r w:rsidRPr="00526BC8">
        <w:rPr>
          <w:rStyle w:val="underline"/>
        </w:rPr>
        <w:t>topos</w:t>
      </w:r>
      <w:proofErr w:type="spellEnd"/>
      <w:r w:rsidRPr="00526BC8">
        <w:rPr>
          <w:rStyle w:val="underline"/>
        </w:rPr>
        <w:t xml:space="preserve"> of the encounter that human being has in its own being of obligatory freedom with the </w:t>
      </w:r>
      <w:proofErr w:type="spellStart"/>
      <w:r w:rsidRPr="00526BC8">
        <w:rPr>
          <w:rStyle w:val="underline"/>
        </w:rPr>
        <w:t>uncanniness</w:t>
      </w:r>
      <w:proofErr w:type="spellEnd"/>
      <w:r w:rsidRPr="00526BC8">
        <w:rPr>
          <w:rStyle w:val="underline"/>
        </w:rPr>
        <w:t xml:space="preserve"> of Being as such</w:t>
      </w:r>
      <w:r w:rsidRPr="00C668BC">
        <w:rPr>
          <w:sz w:val="16"/>
        </w:rPr>
        <w:t xml:space="preserve">, and the demitted call of Justice which resounds throughout it. </w:t>
      </w:r>
      <w:r w:rsidRPr="00526BC8">
        <w:rPr>
          <w:rStyle w:val="underline"/>
        </w:rPr>
        <w:t>Such is the special place of the political that political thought has to think: ‘it is more salutary for thinking to wander in estrangement than to establish itself in the comprehensible’</w:t>
      </w:r>
      <w:r w:rsidRPr="00C668BC">
        <w:rPr>
          <w:sz w:val="16"/>
        </w:rPr>
        <w:t xml:space="preserve">.15 It is a matter for it, then, of remaining faithful to phenomena as they constantly and continuously display this occulting </w:t>
      </w:r>
      <w:proofErr w:type="spellStart"/>
      <w:r w:rsidRPr="00C668BC">
        <w:rPr>
          <w:sz w:val="16"/>
        </w:rPr>
        <w:t>phenomenalising</w:t>
      </w:r>
      <w:proofErr w:type="spellEnd"/>
      <w:r w:rsidRPr="00C668BC">
        <w:rPr>
          <w:sz w:val="16"/>
        </w:rPr>
        <w:t xml:space="preserve"> manifested through a temporal being freed by birth into no escape from death, continuously challenged to accord Justice to that condition in the living of it, distinguished by always already knowing beforehand the not-mere in the </w:t>
      </w:r>
      <w:proofErr w:type="spellStart"/>
      <w:r w:rsidRPr="00C668BC">
        <w:rPr>
          <w:sz w:val="16"/>
        </w:rPr>
        <w:t>there</w:t>
      </w:r>
      <w:proofErr w:type="spellEnd"/>
      <w:r w:rsidRPr="00C668BC">
        <w:rPr>
          <w:sz w:val="16"/>
        </w:rPr>
        <w:t xml:space="preserve"> of its very own there-being. </w:t>
      </w:r>
      <w:r w:rsidRPr="00526BC8">
        <w:rPr>
          <w:rStyle w:val="underline"/>
        </w:rPr>
        <w:t xml:space="preserve">It is precisely here also that the uncanny question of Otherness arises, because: </w:t>
      </w:r>
      <w:proofErr w:type="gramStart"/>
      <w:r w:rsidRPr="00526BC8">
        <w:rPr>
          <w:rStyle w:val="underline"/>
        </w:rPr>
        <w:t>From</w:t>
      </w:r>
      <w:proofErr w:type="gramEnd"/>
      <w:r w:rsidRPr="00526BC8">
        <w:rPr>
          <w:rStyle w:val="underline"/>
        </w:rPr>
        <w:t xml:space="preserve"> the singularity of being follows the singularity of Not belonging to it</w:t>
      </w:r>
      <w:r w:rsidRPr="00C668BC">
        <w:rPr>
          <w:sz w:val="16"/>
        </w:rPr>
        <w:t xml:space="preserve">, and consequently the singularity of the other. </w:t>
      </w:r>
      <w:r w:rsidRPr="00526BC8">
        <w:rPr>
          <w:rStyle w:val="underline"/>
        </w:rPr>
        <w:t>The one and the other are binding.</w:t>
      </w:r>
      <w:r w:rsidRPr="00C668BC">
        <w:rPr>
          <w:sz w:val="16"/>
        </w:rPr>
        <w:t xml:space="preserve">16 </w:t>
      </w:r>
      <w:r w:rsidRPr="00526BC8">
        <w:rPr>
          <w:rStyle w:val="underline"/>
        </w:rPr>
        <w:t xml:space="preserve">Yes and No, in short, are </w:t>
      </w:r>
      <w:proofErr w:type="spellStart"/>
      <w:r w:rsidRPr="00526BC8">
        <w:rPr>
          <w:rStyle w:val="underline"/>
        </w:rPr>
        <w:t>equi</w:t>
      </w:r>
      <w:proofErr w:type="spellEnd"/>
      <w:r w:rsidRPr="00526BC8">
        <w:rPr>
          <w:rStyle w:val="underline"/>
        </w:rPr>
        <w:t>-primordial, co-</w:t>
      </w:r>
      <w:proofErr w:type="spellStart"/>
      <w:r w:rsidRPr="00526BC8">
        <w:rPr>
          <w:rStyle w:val="underline"/>
        </w:rPr>
        <w:t>originary</w:t>
      </w:r>
      <w:proofErr w:type="spellEnd"/>
      <w:r w:rsidRPr="00526BC8">
        <w:rPr>
          <w:rStyle w:val="underline"/>
        </w:rPr>
        <w:t>.</w:t>
      </w:r>
      <w:r w:rsidRPr="00C668BC">
        <w:rPr>
          <w:sz w:val="16"/>
        </w:rPr>
        <w:t xml:space="preserve"> Yes, there is manifestation and, No, there is…what? Something absolutely crucial arises now because the ‘No’ here is no simple no, no mere symmetrical dialectical negation of the—‘No, there is no manifestation’—capable of </w:t>
      </w:r>
      <w:proofErr w:type="spellStart"/>
      <w:r w:rsidRPr="00C668BC">
        <w:rPr>
          <w:sz w:val="16"/>
        </w:rPr>
        <w:t>realising</w:t>
      </w:r>
      <w:proofErr w:type="spellEnd"/>
      <w:r w:rsidRPr="00C668BC">
        <w:rPr>
          <w:sz w:val="16"/>
        </w:rPr>
        <w:t xml:space="preserve"> some final synthesis. Rather, it is the ‘No’ of—‘No there is no manifestation of manifestation’— in which the superfluity of the very absence of manifestation, its retraction or withdrawal as Heidegger calls it, is what makes way for beings to have their very possibility to be at all. Withdrawal it has to be, then, if the overdose of manifesting is to be </w:t>
      </w:r>
      <w:proofErr w:type="spellStart"/>
      <w:r w:rsidRPr="00C668BC">
        <w:rPr>
          <w:sz w:val="16"/>
        </w:rPr>
        <w:t>liminal</w:t>
      </w:r>
      <w:proofErr w:type="spellEnd"/>
      <w:r w:rsidRPr="00C668BC">
        <w:rPr>
          <w:sz w:val="16"/>
        </w:rPr>
        <w:t xml:space="preserve"> rather than terminal. For if we were always already in receipt of the full dose, let alone overdosed, what would there be left for us to have and to be, to do and to see? </w:t>
      </w:r>
      <w:r w:rsidRPr="00C668BC">
        <w:rPr>
          <w:rStyle w:val="underline"/>
        </w:rPr>
        <w:t>If our standing was already commanded or guaranteed—rather than given to be assumed—why should we have to stand at all? Underway through time’s making way—the taking place of Being—human being has to find its own way of way-making consonant with the uncanny challenge to be of its specific and concrete, historical passage in truth. Born to die we always already pre-</w:t>
      </w:r>
      <w:proofErr w:type="spellStart"/>
      <w:r w:rsidRPr="00C668BC">
        <w:rPr>
          <w:rStyle w:val="underline"/>
        </w:rPr>
        <w:t>hend</w:t>
      </w:r>
      <w:proofErr w:type="spellEnd"/>
      <w:r w:rsidRPr="00C668BC">
        <w:rPr>
          <w:rStyle w:val="underline"/>
        </w:rPr>
        <w:t xml:space="preserve"> this No in every Yes—this Not-being in anything and everything—by virtue of our very own mortal existing. For we die. Just as visibility never becomes visible, manifestation never becomes manifest. And yet we are manifest because we dwell in manifestation. There has, therefore, to be visibility for things to appear, manifesting for things to stand-out, which is not itself a thing. This is what Heidegger means when he says that Being is Nothing</w:t>
      </w:r>
      <w:r w:rsidRPr="00C668BC">
        <w:rPr>
          <w:sz w:val="16"/>
        </w:rPr>
        <w:t xml:space="preserve">. This is what he means when he talks of the withdrawal or the retraction of </w:t>
      </w:r>
      <w:proofErr w:type="gramStart"/>
      <w:r w:rsidRPr="00C668BC">
        <w:rPr>
          <w:sz w:val="16"/>
        </w:rPr>
        <w:t>Being</w:t>
      </w:r>
      <w:proofErr w:type="gramEnd"/>
      <w:r w:rsidRPr="00C668BC">
        <w:rPr>
          <w:sz w:val="16"/>
        </w:rPr>
        <w:t xml:space="preserve">. There has similarly to be </w:t>
      </w:r>
      <w:proofErr w:type="gramStart"/>
      <w:r w:rsidRPr="00C668BC">
        <w:rPr>
          <w:sz w:val="16"/>
        </w:rPr>
        <w:t>Being</w:t>
      </w:r>
      <w:proofErr w:type="gramEnd"/>
      <w:r w:rsidRPr="00C668BC">
        <w:rPr>
          <w:sz w:val="16"/>
        </w:rPr>
        <w:t xml:space="preserve"> for beings to be, but Being is never manifested as such, for that would be the final trip. </w:t>
      </w:r>
      <w:r w:rsidRPr="00C668BC">
        <w:rPr>
          <w:rStyle w:val="underline"/>
        </w:rPr>
        <w:t>Co-</w:t>
      </w:r>
      <w:proofErr w:type="spellStart"/>
      <w:r w:rsidRPr="00C668BC">
        <w:rPr>
          <w:rStyle w:val="underline"/>
        </w:rPr>
        <w:t>originary</w:t>
      </w:r>
      <w:proofErr w:type="spellEnd"/>
      <w:r w:rsidRPr="00C668BC">
        <w:rPr>
          <w:rStyle w:val="underline"/>
        </w:rPr>
        <w:t xml:space="preserve">, the No and the Yes of the Being of being which we experience in and as our existence—our own standing-out in Being, in which the </w:t>
      </w:r>
      <w:proofErr w:type="spellStart"/>
      <w:r w:rsidRPr="00C668BC">
        <w:rPr>
          <w:rStyle w:val="underline"/>
        </w:rPr>
        <w:t>hiddenness</w:t>
      </w:r>
      <w:proofErr w:type="spellEnd"/>
      <w:r w:rsidRPr="00C668BC">
        <w:rPr>
          <w:rStyle w:val="underline"/>
        </w:rPr>
        <w:t xml:space="preserve"> of Being takes place, stands-out, in its </w:t>
      </w:r>
      <w:proofErr w:type="spellStart"/>
      <w:r w:rsidRPr="00C668BC">
        <w:rPr>
          <w:rStyle w:val="underline"/>
        </w:rPr>
        <w:t>hiddenness</w:t>
      </w:r>
      <w:proofErr w:type="spellEnd"/>
      <w:r w:rsidRPr="00C668BC">
        <w:rPr>
          <w:rStyle w:val="underline"/>
        </w:rPr>
        <w:t xml:space="preserve"> through its questioning by us— are not, however, co-equal. </w:t>
      </w:r>
      <w:proofErr w:type="spellStart"/>
      <w:r w:rsidRPr="00C668BC">
        <w:rPr>
          <w:rStyle w:val="underline"/>
        </w:rPr>
        <w:t>Equiprimordial</w:t>
      </w:r>
      <w:proofErr w:type="spellEnd"/>
      <w:r w:rsidRPr="00C668BC">
        <w:rPr>
          <w:rStyle w:val="underline"/>
        </w:rPr>
        <w:t xml:space="preserve"> but without equipoise, there is a radical asymmetry in which the No outweighs the Yes. For, remember, the No—or to be precise, the Not—is no simple negation. Recall how Heidegger insists upon it as superfluity, as the possible that always already stands higher than the actual, as that the essence of which is ‘to come’; which, like death is for us, </w:t>
      </w:r>
      <w:proofErr w:type="spellStart"/>
      <w:r w:rsidRPr="00C668BC">
        <w:rPr>
          <w:rStyle w:val="underline"/>
        </w:rPr>
        <w:t>dis</w:t>
      </w:r>
      <w:proofErr w:type="spellEnd"/>
      <w:r w:rsidRPr="00C668BC">
        <w:rPr>
          <w:rStyle w:val="underline"/>
        </w:rPr>
        <w:t xml:space="preserve">-locates, dispossesses, </w:t>
      </w:r>
      <w:proofErr w:type="spellStart"/>
      <w:r w:rsidRPr="00C668BC">
        <w:rPr>
          <w:rStyle w:val="underline"/>
        </w:rPr>
        <w:t>individualises</w:t>
      </w:r>
      <w:proofErr w:type="spellEnd"/>
      <w:r w:rsidRPr="00C668BC">
        <w:rPr>
          <w:rStyle w:val="underline"/>
        </w:rPr>
        <w:t xml:space="preserve"> and </w:t>
      </w:r>
      <w:proofErr w:type="spellStart"/>
      <w:r w:rsidRPr="00C668BC">
        <w:rPr>
          <w:rStyle w:val="underline"/>
        </w:rPr>
        <w:t>singularises</w:t>
      </w:r>
      <w:proofErr w:type="spellEnd"/>
      <w:r w:rsidRPr="00C668BC">
        <w:rPr>
          <w:rStyle w:val="underline"/>
        </w:rPr>
        <w:t xml:space="preserve">. For born free there is no way out, either, of our mortality and no one can suffer anyone else’s death. Only I can die my death. Knowing that </w:t>
      </w:r>
      <w:proofErr w:type="spellStart"/>
      <w:r w:rsidRPr="00C668BC">
        <w:rPr>
          <w:rStyle w:val="underline"/>
        </w:rPr>
        <w:t>singularises</w:t>
      </w:r>
      <w:proofErr w:type="spellEnd"/>
      <w:r w:rsidRPr="00C668BC">
        <w:rPr>
          <w:rStyle w:val="underline"/>
        </w:rPr>
        <w:t xml:space="preserve"> </w:t>
      </w:r>
      <w:proofErr w:type="gramStart"/>
      <w:r w:rsidRPr="00C668BC">
        <w:rPr>
          <w:rStyle w:val="underline"/>
        </w:rPr>
        <w:t>me,</w:t>
      </w:r>
      <w:proofErr w:type="gramEnd"/>
      <w:r w:rsidRPr="00C668BC">
        <w:rPr>
          <w:rStyle w:val="underline"/>
        </w:rPr>
        <w:t xml:space="preserve"> removes me from the world and deprives me of any certain meaning other than that of the opaque mystery of not being. And whereas this has often been taken to be either a mystical and mystifying anthropology or, worse still, another account of atomistic individuality, it is of course neither. For this singular being </w:t>
      </w:r>
      <w:proofErr w:type="spellStart"/>
      <w:r w:rsidRPr="00C668BC">
        <w:rPr>
          <w:rStyle w:val="underline"/>
        </w:rPr>
        <w:t>singularised</w:t>
      </w:r>
      <w:proofErr w:type="spellEnd"/>
      <w:r w:rsidRPr="00C668BC">
        <w:rPr>
          <w:rStyle w:val="underline"/>
        </w:rPr>
        <w:t xml:space="preserve"> by its birthing-towards-death (its mortal </w:t>
      </w:r>
      <w:proofErr w:type="spellStart"/>
      <w:r w:rsidRPr="00C668BC">
        <w:rPr>
          <w:rStyle w:val="underline"/>
        </w:rPr>
        <w:t>natality</w:t>
      </w:r>
      <w:proofErr w:type="spellEnd"/>
      <w:r w:rsidRPr="00C668BC">
        <w:rPr>
          <w:rStyle w:val="underline"/>
        </w:rPr>
        <w:t xml:space="preserve"> and natal mortality) is nonetheless also, it has to be recalled, a being-in-the-world and a being-with-others in </w:t>
      </w:r>
      <w:proofErr w:type="spellStart"/>
      <w:r w:rsidRPr="00C668BC">
        <w:rPr>
          <w:rStyle w:val="underline"/>
        </w:rPr>
        <w:t>unassimilable</w:t>
      </w:r>
      <w:proofErr w:type="spellEnd"/>
      <w:r w:rsidRPr="00C668BC">
        <w:rPr>
          <w:rStyle w:val="underline"/>
        </w:rPr>
        <w:t xml:space="preserve"> Otherness</w:t>
      </w:r>
      <w:r w:rsidRPr="00C668BC">
        <w:rPr>
          <w:sz w:val="16"/>
        </w:rPr>
        <w:t xml:space="preserve">. However much the paths of Heidegger’s thought may wind through </w:t>
      </w:r>
      <w:proofErr w:type="spellStart"/>
      <w:r w:rsidRPr="00C668BC">
        <w:rPr>
          <w:sz w:val="16"/>
        </w:rPr>
        <w:t>singularisation</w:t>
      </w:r>
      <w:proofErr w:type="spellEnd"/>
      <w:r w:rsidRPr="00C668BC">
        <w:rPr>
          <w:sz w:val="16"/>
        </w:rPr>
        <w:t xml:space="preserve">, world, the other, the four-fold and the very </w:t>
      </w:r>
      <w:proofErr w:type="spellStart"/>
      <w:r w:rsidRPr="00C668BC">
        <w:rPr>
          <w:sz w:val="16"/>
        </w:rPr>
        <w:t>uncanniness</w:t>
      </w:r>
      <w:proofErr w:type="spellEnd"/>
      <w:r w:rsidRPr="00C668BC">
        <w:rPr>
          <w:sz w:val="16"/>
        </w:rPr>
        <w:t xml:space="preserve"> which being there at all brings to light, there is no remit for forgetting that it is this composite uncanny </w:t>
      </w:r>
      <w:proofErr w:type="spellStart"/>
      <w:r w:rsidRPr="00C668BC">
        <w:rPr>
          <w:sz w:val="16"/>
        </w:rPr>
        <w:t>phenomenolising</w:t>
      </w:r>
      <w:proofErr w:type="spellEnd"/>
      <w:r w:rsidRPr="00C668BC">
        <w:rPr>
          <w:sz w:val="16"/>
        </w:rPr>
        <w:t>—in which human beings share an integral and, as far as we know distinctively responsible, share—which is at issue.</w:t>
      </w:r>
      <w:r>
        <w:t xml:space="preserve"> </w:t>
      </w:r>
    </w:p>
    <w:p w:rsidR="00BD4979" w:rsidRDefault="00BD4979" w:rsidP="00BD4979"/>
    <w:p w:rsidR="00BD4979" w:rsidRPr="00BD4979" w:rsidRDefault="00BD4979" w:rsidP="00BD4979"/>
    <w:p w:rsidR="007C0999" w:rsidRDefault="007C0999" w:rsidP="001103C4">
      <w:pPr>
        <w:pStyle w:val="Heading2"/>
      </w:pPr>
      <w:r>
        <w:lastRenderedPageBreak/>
        <w:t>Critique Solves Policymaking</w:t>
      </w:r>
      <w:bookmarkEnd w:id="6"/>
    </w:p>
    <w:p w:rsidR="007C0999" w:rsidRPr="007F2739" w:rsidRDefault="007C0999" w:rsidP="007C0999">
      <w:pPr>
        <w:pStyle w:val="tag"/>
      </w:pPr>
      <w:r>
        <w:t xml:space="preserve">An uncritical relationship to technology is characterized by error, blindness, and forgetting; the critique serves as a </w:t>
      </w:r>
      <w:proofErr w:type="spellStart"/>
      <w:r>
        <w:t>propadeuetic</w:t>
      </w:r>
      <w:proofErr w:type="spellEnd"/>
      <w:r>
        <w:t xml:space="preserve"> to policymaking because it situates how and what we value as a result of the phenomenological resources before us.</w:t>
      </w:r>
    </w:p>
    <w:p w:rsidR="007C0999" w:rsidRPr="0015180B" w:rsidRDefault="007C0999" w:rsidP="007C0999">
      <w:pPr>
        <w:rPr>
          <w:b/>
          <w:sz w:val="24"/>
        </w:rPr>
      </w:pPr>
      <w:r w:rsidRPr="0015180B">
        <w:rPr>
          <w:rStyle w:val="cite"/>
          <w:rFonts w:eastAsiaTheme="majorEastAsia"/>
        </w:rPr>
        <w:t>Lazier 2011</w:t>
      </w:r>
      <w:r>
        <w:rPr>
          <w:rStyle w:val="cite"/>
          <w:rFonts w:eastAsiaTheme="majorEastAsia"/>
        </w:rPr>
        <w:t xml:space="preserve"> </w:t>
      </w:r>
      <w:r>
        <w:t xml:space="preserve">[Benjamin, Associate Professor of History and Humanities at Reed College, “Earthrise: or, Globalization of the World Picture,” in </w:t>
      </w:r>
      <w:proofErr w:type="gramStart"/>
      <w:r>
        <w:rPr>
          <w:i/>
        </w:rPr>
        <w:t>The</w:t>
      </w:r>
      <w:proofErr w:type="gramEnd"/>
      <w:r>
        <w:rPr>
          <w:i/>
        </w:rPr>
        <w:t xml:space="preserve"> American Historical Review</w:t>
      </w:r>
      <w:r>
        <w:t xml:space="preserve"> 116.3]</w:t>
      </w:r>
    </w:p>
    <w:p w:rsidR="007C0999" w:rsidRDefault="007C0999" w:rsidP="007C0999">
      <w:pPr>
        <w:pStyle w:val="card"/>
      </w:pPr>
      <w:proofErr w:type="gramStart"/>
      <w:r w:rsidRPr="007F2739">
        <w:rPr>
          <w:rStyle w:val="underline"/>
        </w:rPr>
        <w:t>WHETHER THIS HOPE WILL COME to pass remains to be</w:t>
      </w:r>
      <w:r w:rsidRPr="007F2739">
        <w:rPr>
          <w:sz w:val="16"/>
        </w:rPr>
        <w:t xml:space="preserve"> </w:t>
      </w:r>
      <w:r w:rsidRPr="007F2739">
        <w:rPr>
          <w:rStyle w:val="underline"/>
        </w:rPr>
        <w:t>seen</w:t>
      </w:r>
      <w:r w:rsidRPr="007F2739">
        <w:rPr>
          <w:sz w:val="16"/>
        </w:rPr>
        <w:t>.</w:t>
      </w:r>
      <w:proofErr w:type="gramEnd"/>
      <w:r w:rsidRPr="007F2739">
        <w:rPr>
          <w:sz w:val="16"/>
        </w:rPr>
        <w:t xml:space="preserve"> </w:t>
      </w:r>
      <w:proofErr w:type="spellStart"/>
      <w:r w:rsidRPr="007F2739">
        <w:rPr>
          <w:rStyle w:val="underline"/>
        </w:rPr>
        <w:t>Blumenberg’s</w:t>
      </w:r>
      <w:proofErr w:type="spellEnd"/>
      <w:r w:rsidRPr="007F2739">
        <w:rPr>
          <w:rStyle w:val="underline"/>
        </w:rPr>
        <w:t xml:space="preserve"> oversight</w:t>
      </w:r>
      <w:r w:rsidRPr="007F2739">
        <w:rPr>
          <w:sz w:val="16"/>
        </w:rPr>
        <w:t xml:space="preserve">, after all, </w:t>
      </w:r>
      <w:r w:rsidRPr="007F2739">
        <w:rPr>
          <w:rStyle w:val="underline"/>
        </w:rPr>
        <w:t>alerts us in miniature to an important point</w:t>
      </w:r>
      <w:r w:rsidRPr="007F2739">
        <w:rPr>
          <w:sz w:val="16"/>
        </w:rPr>
        <w:t xml:space="preserve">. The story of the Earthrise era is not just about Cold War origins and the space race, let alone a feel-good tale about ecological awareness. </w:t>
      </w:r>
      <w:proofErr w:type="gramStart"/>
      <w:r w:rsidRPr="007F2739">
        <w:rPr>
          <w:rStyle w:val="underline"/>
        </w:rPr>
        <w:t>Resituated in a new context (the history of organisms and artifacts in the modern era), Earthrise and its afterlives become just as much a story of error, blindness, and forgetting.</w:t>
      </w:r>
      <w:proofErr w:type="gramEnd"/>
      <w:r w:rsidRPr="007F2739">
        <w:rPr>
          <w:rStyle w:val="underline"/>
        </w:rPr>
        <w:t xml:space="preserve"> Of error: </w:t>
      </w:r>
      <w:proofErr w:type="spellStart"/>
      <w:r w:rsidRPr="007F2739">
        <w:rPr>
          <w:rStyle w:val="underline"/>
        </w:rPr>
        <w:t>Blumenberg’s</w:t>
      </w:r>
      <w:proofErr w:type="spellEnd"/>
      <w:r w:rsidRPr="007F2739">
        <w:rPr>
          <w:rStyle w:val="underline"/>
        </w:rPr>
        <w:t xml:space="preserve"> mistake shows that to look at the Earth in the sky above the moon is in fact to gaze upon the Earth-organism as pictorial artifact, Whole Earth as world picture. Of blindness: many have espied in Whole Earth an organic icon, but if we follow the lead of Heidegger and Arendt, we must ask whether Whole Earth has always been a globe in disguise, and “global environment” just one of several competing but also complicit </w:t>
      </w:r>
      <w:proofErr w:type="spellStart"/>
      <w:r w:rsidRPr="007F2739">
        <w:rPr>
          <w:rStyle w:val="underline"/>
        </w:rPr>
        <w:t>globalisms</w:t>
      </w:r>
      <w:proofErr w:type="spellEnd"/>
      <w:r w:rsidRPr="007F2739">
        <w:rPr>
          <w:rStyle w:val="underline"/>
        </w:rPr>
        <w:t xml:space="preserve"> in the Earthrise era. Last, Earthrise is a story of forgetting. To focus on how the view of Earth from space was overtly mobilized is to miss some of the more subtle effects of this sight after we ceased to register its novelty—after we ceased, in a fashion, to see it</w:t>
      </w:r>
      <w:r w:rsidRPr="007F2739">
        <w:rPr>
          <w:sz w:val="16"/>
        </w:rPr>
        <w:t xml:space="preserve">. This last is the most difficult to address. How </w:t>
      </w:r>
      <w:proofErr w:type="gramStart"/>
      <w:r w:rsidRPr="007F2739">
        <w:rPr>
          <w:sz w:val="16"/>
        </w:rPr>
        <w:t>are we to write a history of something that</w:t>
      </w:r>
      <w:proofErr w:type="gramEnd"/>
      <w:r w:rsidRPr="007F2739">
        <w:rPr>
          <w:sz w:val="16"/>
        </w:rPr>
        <w:t xml:space="preserve"> “disappears” in its ubiquity? How </w:t>
      </w:r>
      <w:proofErr w:type="gramStart"/>
      <w:r w:rsidRPr="007F2739">
        <w:rPr>
          <w:sz w:val="16"/>
        </w:rPr>
        <w:t>are we to write a history of an imagination that</w:t>
      </w:r>
      <w:proofErr w:type="gramEnd"/>
      <w:r w:rsidRPr="007F2739">
        <w:rPr>
          <w:sz w:val="16"/>
        </w:rPr>
        <w:t xml:space="preserve"> becomes all the more important as it disseminates and fades, as it seeps into the mental architecture that conditions our most basic, everyday experience? It is one thing to trace the spread and use of the images themselves—their visible appropriations, whether by environmentalists, oil executives, humanitarians, cold warriors, or </w:t>
      </w:r>
      <w:proofErr w:type="spellStart"/>
      <w:r w:rsidRPr="007F2739">
        <w:rPr>
          <w:sz w:val="16"/>
        </w:rPr>
        <w:t>jihadis</w:t>
      </w:r>
      <w:proofErr w:type="spellEnd"/>
      <w:r w:rsidRPr="007F2739">
        <w:rPr>
          <w:sz w:val="16"/>
        </w:rPr>
        <w:t xml:space="preserve">. It is one thing to account for the uneasy convergence of Earthly vision with global vocabulary by resituating the history of these photos in a broader story about what has happened to organisms and artifacts in the modern age. But it is something else to track how the planetary horizons afforded by photographs of the whole Earth have surmounted, inflected, complemented, or corrupted the earthbound horizons of everyday experience. To do so would be to trace the effects of that dissonance described by Husserl, produced by living locally while thinking globally, and to address the question: How did the experience of this split between life as lived and life as known change once we came to see in pictures what Husserl could only imagine? Doing so would provide a window on what it means to live in a world in which “Earthrise” has risen, and in which it has more recently set—or settled, in the seat of human perception, where it acts upon us in ways we often do not notice. The term “Earthrise era” does not quite capture this development, since it foregrounds what in this instance is more important as background. As homage to Arendt, let’s call it a “post-Earthrise condition” instead. The term entails fealty, but also sedition, because as a historical development the phenomenon poses a challenge to Arendt’s ideas about the “human condition.” With some exceptions, most historians are not accustomed to making use of categories such as the human condition. And for good reason: It smacks of a place anterior to culture or society or meaning. It seems better left to paleoanthropologists willing to venture into the distant past (“prehistory”) or to philosophers like Heidegger and Arendt willing to broach ideas about the deep present—in this case, that we are earthbound creatures, that we inhabit man-made worlds, and that residues of this earthliness and worldliness are embedded in everything that we are and do.64 But the concept is not totally foreign. Their vocabulary of earthliness recalls a category to which historians are accustomed: “environment,” understood broadly as that which surrounds and conditions us. And their vocabulary of worldliness echoes in a second category: “space of experience,” which historians use to speak of urban cityscapes, changing skylines, and the new sorts of sensory and mental lives they afford or inflict. </w:t>
      </w:r>
      <w:r w:rsidRPr="007F2739">
        <w:rPr>
          <w:rStyle w:val="underline"/>
        </w:rPr>
        <w:t>Still, we would be remiss to disregard how the post-Earthrise condition stretches these categories to their limits. The sedimentation of Whole Earth iconography into the mental architecture of the West means that for the foreseeable future, environment will be inflected by planet, cityscape by globe, and skyline by space—not the “space of experience” but the void. The lived experiences of earthliness and worldliness</w:t>
      </w:r>
      <w:r w:rsidRPr="007F2739">
        <w:rPr>
          <w:sz w:val="16"/>
        </w:rPr>
        <w:t xml:space="preserve">, at least as Heidegger and Arendt imagined them, </w:t>
      </w:r>
      <w:r w:rsidRPr="007F2739">
        <w:rPr>
          <w:rStyle w:val="underline"/>
        </w:rPr>
        <w:t>are available, if they are available, only against the background of this new dispensation</w:t>
      </w:r>
      <w:r w:rsidRPr="007F2739">
        <w:rPr>
          <w:sz w:val="16"/>
        </w:rPr>
        <w:t xml:space="preserve">. </w:t>
      </w:r>
      <w:r w:rsidRPr="007F2739">
        <w:rPr>
          <w:rStyle w:val="underline"/>
        </w:rPr>
        <w:t>What they pursued as a philosophical inquiry is therefore best continued as a historical one</w:t>
      </w:r>
      <w:r w:rsidRPr="007F2739">
        <w:rPr>
          <w:sz w:val="16"/>
        </w:rPr>
        <w:t xml:space="preserve">.  </w:t>
      </w:r>
      <w:r w:rsidRPr="007F2739">
        <w:rPr>
          <w:rStyle w:val="underline"/>
        </w:rPr>
        <w:t>What is to be gained by such a history? And how are we to write it? To the first question, the answer is a rich, textured account of what it has meant to live, feel, and know in an age when human beings finally came to see what they for millennia could only imagine—the whole Earth. Regarding the second, if we take seriously the proposition that photographs like “Earthrise” have abetted the globalization of the world picture by supplementing one set of horizons with another, we need first to think more creatively about where to look for the relevant evidence.</w:t>
      </w:r>
      <w:r w:rsidRPr="007F2739">
        <w:rPr>
          <w:sz w:val="16"/>
        </w:rPr>
        <w:t xml:space="preserve"> </w:t>
      </w:r>
    </w:p>
    <w:p w:rsidR="007C0999" w:rsidRDefault="007C0999" w:rsidP="004D3987"/>
    <w:p w:rsidR="007C0999" w:rsidRPr="004919FA" w:rsidRDefault="007C0999" w:rsidP="007C0999">
      <w:pPr>
        <w:pStyle w:val="card"/>
        <w:ind w:left="0"/>
        <w:rPr>
          <w:rStyle w:val="cite"/>
          <w:rFonts w:eastAsiaTheme="majorEastAsia"/>
        </w:rPr>
      </w:pPr>
      <w:r w:rsidRPr="004919FA">
        <w:rPr>
          <w:rStyle w:val="cite"/>
          <w:rFonts w:eastAsiaTheme="majorEastAsia"/>
        </w:rPr>
        <w:t xml:space="preserve">The Alternative is to reevaluate the way in which humans associate with technology and nature, to seek reintegration instead of domination. </w:t>
      </w:r>
    </w:p>
    <w:p w:rsidR="007C0999" w:rsidRPr="004919FA" w:rsidRDefault="007C0999" w:rsidP="007C0999">
      <w:pPr>
        <w:pStyle w:val="card"/>
        <w:ind w:left="0"/>
        <w:rPr>
          <w:rStyle w:val="cite"/>
          <w:rFonts w:eastAsiaTheme="majorEastAsia"/>
          <w:b w:val="0"/>
        </w:rPr>
      </w:pPr>
      <w:r w:rsidRPr="004919FA">
        <w:rPr>
          <w:rStyle w:val="cite"/>
          <w:rFonts w:eastAsiaTheme="majorEastAsia"/>
        </w:rPr>
        <w:t xml:space="preserve">Charley in 09 </w:t>
      </w:r>
      <w:r w:rsidRPr="004919FA">
        <w:rPr>
          <w:rStyle w:val="cite"/>
          <w:rFonts w:eastAsiaTheme="majorEastAsia"/>
          <w:b w:val="0"/>
          <w:sz w:val="20"/>
        </w:rPr>
        <w:t>(</w:t>
      </w:r>
      <w:proofErr w:type="spellStart"/>
      <w:r w:rsidRPr="004919FA">
        <w:rPr>
          <w:rStyle w:val="cite"/>
          <w:rFonts w:eastAsiaTheme="majorEastAsia"/>
          <w:b w:val="0"/>
          <w:sz w:val="20"/>
        </w:rPr>
        <w:t>Mejame</w:t>
      </w:r>
      <w:proofErr w:type="spellEnd"/>
      <w:r w:rsidRPr="004919FA">
        <w:rPr>
          <w:rStyle w:val="cite"/>
          <w:rFonts w:eastAsiaTheme="majorEastAsia"/>
          <w:b w:val="0"/>
          <w:sz w:val="20"/>
        </w:rPr>
        <w:t xml:space="preserve"> </w:t>
      </w:r>
      <w:proofErr w:type="spellStart"/>
      <w:r w:rsidRPr="004919FA">
        <w:rPr>
          <w:rStyle w:val="cite"/>
          <w:rFonts w:eastAsiaTheme="majorEastAsia"/>
          <w:b w:val="0"/>
          <w:sz w:val="20"/>
        </w:rPr>
        <w:t>Ejede</w:t>
      </w:r>
      <w:proofErr w:type="spellEnd"/>
      <w:r w:rsidRPr="004919FA">
        <w:rPr>
          <w:rStyle w:val="cite"/>
          <w:rFonts w:eastAsiaTheme="majorEastAsia"/>
          <w:b w:val="0"/>
          <w:sz w:val="20"/>
        </w:rPr>
        <w:t xml:space="preserve">, Associate Professor of Philosophy @ Mary Washington University, PROBLEMATIC OF TECHNOLOGY AND THE REALMS OF SALVATION IN HEIDEGGER’S PHILOSOPHY, </w:t>
      </w:r>
      <w:r w:rsidRPr="004919FA">
        <w:rPr>
          <w:rStyle w:val="cite"/>
          <w:rFonts w:eastAsiaTheme="majorEastAsia"/>
          <w:b w:val="0"/>
          <w:i/>
          <w:sz w:val="20"/>
        </w:rPr>
        <w:t xml:space="preserve">Technology and the Disclosure of Being, </w:t>
      </w:r>
      <w:r w:rsidRPr="004919FA">
        <w:rPr>
          <w:rStyle w:val="cite"/>
          <w:rFonts w:eastAsiaTheme="majorEastAsia"/>
          <w:b w:val="0"/>
          <w:sz w:val="20"/>
        </w:rPr>
        <w:t>p. 357-8, September 1 2009)</w:t>
      </w:r>
      <w:r w:rsidR="001103C4">
        <w:rPr>
          <w:rStyle w:val="cite"/>
          <w:rFonts w:eastAsiaTheme="majorEastAsia"/>
          <w:b w:val="0"/>
          <w:sz w:val="20"/>
        </w:rPr>
        <w:t xml:space="preserve"> </w:t>
      </w:r>
    </w:p>
    <w:p w:rsidR="007C0999" w:rsidRDefault="007C0999" w:rsidP="007C0999">
      <w:pPr>
        <w:pStyle w:val="card"/>
      </w:pPr>
      <w:r w:rsidRPr="004919FA">
        <w:rPr>
          <w:rStyle w:val="underline"/>
        </w:rPr>
        <w:lastRenderedPageBreak/>
        <w:t>While Heidegger is pessimistic regarding the future</w:t>
      </w:r>
      <w:r>
        <w:t xml:space="preserve"> of a humanity dominated by </w:t>
      </w:r>
      <w:proofErr w:type="spellStart"/>
      <w:r>
        <w:t>Gestell</w:t>
      </w:r>
      <w:proofErr w:type="spellEnd"/>
      <w:r>
        <w:t xml:space="preserve">, </w:t>
      </w:r>
      <w:r w:rsidRPr="004919FA">
        <w:rPr>
          <w:rStyle w:val="underline"/>
        </w:rPr>
        <w:t xml:space="preserve">he proposes a way out, a salvation, the decision by which   man could come out of his </w:t>
      </w:r>
      <w:proofErr w:type="spellStart"/>
      <w:r w:rsidRPr="004919FA">
        <w:rPr>
          <w:rStyle w:val="underline"/>
        </w:rPr>
        <w:t>errancy</w:t>
      </w:r>
      <w:proofErr w:type="spellEnd"/>
      <w:r>
        <w:t xml:space="preserve">. </w:t>
      </w:r>
      <w:proofErr w:type="gramStart"/>
      <w:r w:rsidRPr="004919FA">
        <w:rPr>
          <w:rStyle w:val="underline"/>
        </w:rPr>
        <w:t>This salvation being paradoxically   contained in technology itself or in its essence</w:t>
      </w:r>
      <w:r>
        <w:t>.</w:t>
      </w:r>
      <w:proofErr w:type="gramEnd"/>
      <w:r>
        <w:t xml:space="preserve"> This could be the meaning   of the citation from the poet </w:t>
      </w:r>
      <w:proofErr w:type="spellStart"/>
      <w:r>
        <w:t>Hölderlin</w:t>
      </w:r>
      <w:proofErr w:type="spellEnd"/>
      <w:r>
        <w:t xml:space="preserve"> found at the end of the „Question   concerning Technology’’: „but where danger is, grows the saving power   also’’. Heidegger’s conclusion has left many critics </w:t>
      </w:r>
      <w:proofErr w:type="spellStart"/>
      <w:r>
        <w:t>unsatisﬁed</w:t>
      </w:r>
      <w:proofErr w:type="spellEnd"/>
      <w:r>
        <w:t xml:space="preserve"> and has   raised the fundamental question: how indeed can technology be at the same   time a mortal danger and that which saves from this danger? As far as we   are concerned, </w:t>
      </w:r>
      <w:r w:rsidRPr="004919FA">
        <w:rPr>
          <w:rStyle w:val="underline"/>
        </w:rPr>
        <w:t>Heidegger says in substance that the imperialistic character   of technology comes from reason itself, insofar as it claims to stretch its   empire everywhere and dominate all objects. Now a reason at the service   of the will to power is a lost reason</w:t>
      </w:r>
      <w:r>
        <w:t>. Techno-science is the implementation   of a project, whose essence is contained in reason taking the form of the</w:t>
      </w:r>
      <w:r w:rsidRPr="004919FA">
        <w:t xml:space="preserve"> </w:t>
      </w:r>
      <w:proofErr w:type="spellStart"/>
      <w:r>
        <w:t>scientiﬁ</w:t>
      </w:r>
      <w:proofErr w:type="spellEnd"/>
      <w:r>
        <w:t xml:space="preserve"> c representation of the world. The form becomes explicit with the   </w:t>
      </w:r>
      <w:proofErr w:type="spellStart"/>
      <w:r>
        <w:t>objectiﬁ</w:t>
      </w:r>
      <w:proofErr w:type="spellEnd"/>
      <w:r>
        <w:t xml:space="preserve"> </w:t>
      </w:r>
      <w:proofErr w:type="spellStart"/>
      <w:proofErr w:type="gramStart"/>
      <w:r>
        <w:t>ed</w:t>
      </w:r>
      <w:proofErr w:type="spellEnd"/>
      <w:proofErr w:type="gramEnd"/>
      <w:r>
        <w:t xml:space="preserve"> system of science. Plus, the sword of Damocles that hangs over   man does not in the ﬁ </w:t>
      </w:r>
      <w:proofErr w:type="spellStart"/>
      <w:r>
        <w:t>rst</w:t>
      </w:r>
      <w:proofErr w:type="spellEnd"/>
      <w:r>
        <w:t xml:space="preserve"> place come from machines and appliances of technology, whose action could eventually be deadly. </w:t>
      </w:r>
      <w:r w:rsidRPr="004919FA">
        <w:rPr>
          <w:rStyle w:val="underline"/>
        </w:rPr>
        <w:t xml:space="preserve">The danger, contrary to   what we naively believe, is not in the use that is made of technology, but in   the spirit determining it since its origin, in the logic leading to it. The danger of </w:t>
      </w:r>
      <w:proofErr w:type="gramStart"/>
      <w:r w:rsidRPr="004919FA">
        <w:rPr>
          <w:rStyle w:val="underline"/>
        </w:rPr>
        <w:t>dangers,</w:t>
      </w:r>
      <w:proofErr w:type="gramEnd"/>
      <w:r w:rsidRPr="004919FA">
        <w:rPr>
          <w:rStyle w:val="underline"/>
        </w:rPr>
        <w:t xml:space="preserve"> is the lack of awareness of this danger. A radical awareness of   the nature of the technological project is necessary</w:t>
      </w:r>
      <w:r>
        <w:t xml:space="preserve">. That is why Heidegger   cites </w:t>
      </w:r>
      <w:proofErr w:type="spellStart"/>
      <w:r>
        <w:t>Hölderlin</w:t>
      </w:r>
      <w:proofErr w:type="spellEnd"/>
      <w:r>
        <w:t xml:space="preserve">: „But where danger is, grows the saving power also’’.  </w:t>
      </w:r>
      <w:r w:rsidRPr="004919FA">
        <w:rPr>
          <w:rStyle w:val="underline"/>
        </w:rPr>
        <w:t xml:space="preserve">A critical lucidity with respect to the technological process is the only   way open for us to get out of this alienation. This is the only way that would   enable us to rediscover a bit of the humility which </w:t>
      </w:r>
      <w:proofErr w:type="spellStart"/>
      <w:r w:rsidRPr="004919FA">
        <w:rPr>
          <w:rStyle w:val="underline"/>
        </w:rPr>
        <w:t>characterised</w:t>
      </w:r>
      <w:proofErr w:type="spellEnd"/>
      <w:r w:rsidRPr="004919FA">
        <w:rPr>
          <w:rStyle w:val="underline"/>
        </w:rPr>
        <w:t xml:space="preserve"> the relation   of traditional man to nature, and the relation of man to man. This entirely   presupposes the </w:t>
      </w:r>
      <w:proofErr w:type="spellStart"/>
      <w:r w:rsidRPr="004919FA">
        <w:rPr>
          <w:rStyle w:val="underline"/>
        </w:rPr>
        <w:t>modiﬁ</w:t>
      </w:r>
      <w:proofErr w:type="spellEnd"/>
      <w:r w:rsidRPr="004919FA">
        <w:rPr>
          <w:rStyle w:val="underline"/>
        </w:rPr>
        <w:t xml:space="preserve"> </w:t>
      </w:r>
      <w:proofErr w:type="spellStart"/>
      <w:r w:rsidRPr="004919FA">
        <w:rPr>
          <w:rStyle w:val="underline"/>
        </w:rPr>
        <w:t>cation</w:t>
      </w:r>
      <w:proofErr w:type="spellEnd"/>
      <w:r w:rsidRPr="004919FA">
        <w:rPr>
          <w:rStyle w:val="underline"/>
        </w:rPr>
        <w:t xml:space="preserve"> of the representation of man’s relation with   nature. We must recover the meaning of man’s integration in Nature instead   of seeking to dominate i</w:t>
      </w:r>
      <w:r>
        <w:t xml:space="preserve">t. In the language of Heidegger, it is our relation to   </w:t>
      </w:r>
      <w:proofErr w:type="gramStart"/>
      <w:r>
        <w:t>Being</w:t>
      </w:r>
      <w:proofErr w:type="gramEnd"/>
      <w:r>
        <w:t xml:space="preserve"> that is at issue. Thus of the peasant in those days, Heidegger says:   „The work of the peasant does not </w:t>
      </w:r>
      <w:proofErr w:type="spellStart"/>
      <w:r>
        <w:t>enframe</w:t>
      </w:r>
      <w:proofErr w:type="spellEnd"/>
      <w:r>
        <w:t xml:space="preserve"> the cultivated earth. </w:t>
      </w:r>
      <w:proofErr w:type="gramStart"/>
      <w:r>
        <w:t xml:space="preserve">When he   sows grain, he </w:t>
      </w:r>
      <w:proofErr w:type="spellStart"/>
      <w:r>
        <w:t>conﬁ</w:t>
      </w:r>
      <w:proofErr w:type="spellEnd"/>
      <w:r>
        <w:t xml:space="preserve"> des it to the forces he wakes such that it prospers’’.</w:t>
      </w:r>
      <w:proofErr w:type="gramEnd"/>
      <w:r>
        <w:t xml:space="preserve">   </w:t>
      </w:r>
      <w:r w:rsidRPr="004919FA">
        <w:rPr>
          <w:rStyle w:val="underline"/>
        </w:rPr>
        <w:t xml:space="preserve">Traditional people did not challenge the </w:t>
      </w:r>
      <w:proofErr w:type="gramStart"/>
      <w:r w:rsidRPr="004919FA">
        <w:rPr>
          <w:rStyle w:val="underline"/>
        </w:rPr>
        <w:t>earth,</w:t>
      </w:r>
      <w:proofErr w:type="gramEnd"/>
      <w:r w:rsidRPr="004919FA">
        <w:rPr>
          <w:rStyle w:val="underline"/>
        </w:rPr>
        <w:t xml:space="preserve"> they knew how to respect it,   and to watch, as a shepherd who watches his sheep. The peasant </w:t>
      </w:r>
      <w:proofErr w:type="spellStart"/>
      <w:r w:rsidRPr="004919FA">
        <w:rPr>
          <w:rStyle w:val="underline"/>
        </w:rPr>
        <w:t>conﬁ</w:t>
      </w:r>
      <w:proofErr w:type="spellEnd"/>
      <w:r w:rsidRPr="004919FA">
        <w:rPr>
          <w:rStyle w:val="underline"/>
        </w:rPr>
        <w:t xml:space="preserve"> des   the seed to the earth and watches it. What has happened in man’s relation   to the earth? Agriculture has become industrial, it has become technical. </w:t>
      </w:r>
      <w:r w:rsidRPr="004919FA">
        <w:rPr>
          <w:rStyle w:val="underline"/>
          <w:b w:val="0"/>
        </w:rPr>
        <w:t xml:space="preserve">  The earth is only matter to be exploited technically.</w:t>
      </w:r>
      <w:r>
        <w:t xml:space="preserve"> It is requisitioned by   technology.</w:t>
      </w:r>
    </w:p>
    <w:p w:rsidR="007C0999" w:rsidRDefault="007C0999" w:rsidP="001103C4">
      <w:pPr>
        <w:pStyle w:val="Heading2"/>
      </w:pPr>
      <w:r>
        <w:lastRenderedPageBreak/>
        <w:t>Ontology First - General</w:t>
      </w:r>
    </w:p>
    <w:p w:rsidR="007C0999" w:rsidRPr="005F79B5" w:rsidRDefault="007C0999" w:rsidP="007C0999">
      <w:pPr>
        <w:pStyle w:val="tag"/>
        <w:rPr>
          <w:rStyle w:val="cite"/>
          <w:rFonts w:eastAsiaTheme="majorEastAsia"/>
          <w:b/>
        </w:rPr>
      </w:pPr>
      <w:r w:rsidRPr="005F79B5">
        <w:rPr>
          <w:rStyle w:val="cite"/>
          <w:rFonts w:eastAsiaTheme="majorEastAsia"/>
          <w:b/>
        </w:rPr>
        <w:t>Ontology must come first, our actions and even our very selves are shaped by the ontology which we intentionally or unintentionally prescribe to.  Especially in the context of the issues of modernity the foundations of all thought: political, philosophica</w:t>
      </w:r>
      <w:r>
        <w:rPr>
          <w:rStyle w:val="cite"/>
          <w:rFonts w:eastAsiaTheme="majorEastAsia"/>
          <w:b/>
        </w:rPr>
        <w:t>l, and technological are shaped</w:t>
      </w:r>
      <w:r w:rsidRPr="005F79B5">
        <w:rPr>
          <w:rStyle w:val="cite"/>
          <w:rFonts w:eastAsiaTheme="majorEastAsia"/>
          <w:b/>
        </w:rPr>
        <w:t xml:space="preserve"> by ontology.</w:t>
      </w:r>
    </w:p>
    <w:p w:rsidR="007C0999" w:rsidRDefault="007C0999" w:rsidP="007C0999">
      <w:r>
        <w:rPr>
          <w:rStyle w:val="cite"/>
          <w:rFonts w:eastAsiaTheme="majorEastAsia"/>
        </w:rPr>
        <w:t>Dillon</w:t>
      </w:r>
      <w:r w:rsidRPr="00132061">
        <w:rPr>
          <w:rStyle w:val="cite"/>
          <w:rFonts w:eastAsiaTheme="majorEastAsia"/>
        </w:rPr>
        <w:t xml:space="preserve"> </w:t>
      </w:r>
      <w:r>
        <w:rPr>
          <w:rStyle w:val="cite"/>
          <w:rFonts w:eastAsiaTheme="majorEastAsia"/>
        </w:rPr>
        <w:t>19</w:t>
      </w:r>
      <w:r w:rsidRPr="00132061">
        <w:rPr>
          <w:rStyle w:val="cite"/>
          <w:rFonts w:eastAsiaTheme="majorEastAsia"/>
        </w:rPr>
        <w:t>9</w:t>
      </w:r>
      <w:r>
        <w:rPr>
          <w:rStyle w:val="cite"/>
          <w:rFonts w:eastAsiaTheme="majorEastAsia"/>
        </w:rPr>
        <w:t>9</w:t>
      </w:r>
      <w:r>
        <w:t xml:space="preserve"> [Michael, “The Scandal of the Refugee: Some Reflections on the ‘Inter’ of International Relations and Continental Thought,” in </w:t>
      </w:r>
      <w:r>
        <w:rPr>
          <w:i/>
          <w:iCs/>
        </w:rPr>
        <w:t>Moral Spaces: Rethinking Ethics and World Politics</w:t>
      </w:r>
      <w:r>
        <w:t>, eds. David Campbell and Michael Shapiro (Minneapolis: University of Minnesota Press, 1999) pg. 97-99]</w:t>
      </w:r>
    </w:p>
    <w:p w:rsidR="007C0999" w:rsidRPr="00EB319D" w:rsidRDefault="007C0999" w:rsidP="007C0999">
      <w:pPr>
        <w:pStyle w:val="card"/>
      </w:pPr>
      <w:r w:rsidRPr="00EB319D">
        <w:rPr>
          <w:sz w:val="16"/>
        </w:rPr>
        <w:t xml:space="preserve">As Heidegger-himself an especially revealing figure of the deep and mutual implication of the philosophical and the political-never tired of pointing out, </w:t>
      </w:r>
      <w:r w:rsidRPr="00EB319D">
        <w:rPr>
          <w:rStyle w:val="underline"/>
        </w:rPr>
        <w:t xml:space="preserve">the relevance of ontology to all other kinds of thinking is fundamental and inescapable.  For one cannot say anything about that is, without always already having made assumptions about </w:t>
      </w:r>
      <w:proofErr w:type="gramStart"/>
      <w:r w:rsidRPr="00EB319D">
        <w:rPr>
          <w:rStyle w:val="underline"/>
        </w:rPr>
        <w:t>the is</w:t>
      </w:r>
      <w:proofErr w:type="gramEnd"/>
      <w:r w:rsidRPr="00EB319D">
        <w:rPr>
          <w:rStyle w:val="underline"/>
        </w:rPr>
        <w:t xml:space="preserve"> as such.  Any mode of thought, in short, always already carries an ontology sequestered within it.</w:t>
      </w:r>
      <w:r w:rsidRPr="00EB319D">
        <w:rPr>
          <w:sz w:val="16"/>
        </w:rPr>
        <w:t xml:space="preserve">  What this ontological turn does to other-regional-modes of thought is to challenge the ontology within which they operate.  The implications of that review reverberate through the entire mode of thought, demanding a reappraisal as fundamental as the reappraisal ontology has demanded of philosophy.</w:t>
      </w:r>
      <w:r>
        <w:t xml:space="preserve">  </w:t>
      </w:r>
      <w:r w:rsidRPr="00EB319D">
        <w:rPr>
          <w:rStyle w:val="underline"/>
        </w:rPr>
        <w:t>With ontology at issue, the entire foundations or underpinnings of any mode of thought are rendered problematic.  This applies as much to any modern discipline of thought as it does to the question of modernity as such</w:t>
      </w:r>
      <w:r w:rsidRPr="00EB319D">
        <w:rPr>
          <w:sz w:val="16"/>
        </w:rPr>
        <w:t xml:space="preserve">, with the exception, it seems, of science, which, having long ago given up the ontological questioning of when 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(of what kind of universe human beings inhabit, how they inhabit it, and what counts as reliable knowledge for them in it) is also put in question.  The very ways in which Nietzsche, Heidegger, and other continental philosophers challenged Western ontology, simultaneously, therefore reposed the fundamental and inescapable difficulty, or </w:t>
      </w:r>
      <w:proofErr w:type="spellStart"/>
      <w:r w:rsidRPr="00EB319D">
        <w:rPr>
          <w:i/>
          <w:sz w:val="16"/>
        </w:rPr>
        <w:t>aporia</w:t>
      </w:r>
      <w:proofErr w:type="spellEnd"/>
      <w:r w:rsidRPr="00EB319D">
        <w:rPr>
          <w:sz w:val="16"/>
        </w:rPr>
        <w:t>, for human being of decision and judgment.</w:t>
      </w:r>
      <w:r>
        <w:t xml:space="preserve">  </w:t>
      </w:r>
      <w:r w:rsidRPr="00EB319D">
        <w:rPr>
          <w:sz w:val="16"/>
        </w:rPr>
        <w:t xml:space="preserve">In other words, </w:t>
      </w:r>
      <w:r w:rsidRPr="00EB319D">
        <w:rPr>
          <w:rStyle w:val="underline"/>
        </w:rPr>
        <w:t xml:space="preserve">whatever ontology you subscribe to, knowingly or unknowingly, as a human being you still have to act.  Whether or not you know or acknowledge it, the ontology you subscribe to will construe the problem of action for you in one way rather than another.  You may think ontology is some arcane question of philosophy, but Nietzsche and Heidegger showed that it intimately shapes not only a way of thinking, but a way of being, a form of life.  Decision, a fortiori political decision, in short, is no mere technique.  It is instead a way of being that bears an understanding of </w:t>
      </w:r>
      <w:proofErr w:type="gramStart"/>
      <w:r w:rsidRPr="00EB319D">
        <w:rPr>
          <w:rStyle w:val="underline"/>
        </w:rPr>
        <w:t>Being</w:t>
      </w:r>
      <w:proofErr w:type="gramEnd"/>
      <w:r w:rsidRPr="00EB319D">
        <w:rPr>
          <w:rStyle w:val="underline"/>
        </w:rPr>
        <w:t>, and of the fundaments of the human way of being within it.  This applies, indeed applies most, to those mock-innocent political slaves who claim only to be technocrats of decision making.</w:t>
      </w:r>
      <w:r>
        <w:t xml:space="preserve">  </w:t>
      </w:r>
      <w:r w:rsidRPr="00EB319D">
        <w:rPr>
          <w:sz w:val="16"/>
        </w:rPr>
        <w:t xml:space="preserve">While Certain continental thinkers like </w:t>
      </w:r>
      <w:proofErr w:type="spellStart"/>
      <w:r w:rsidRPr="00EB319D">
        <w:rPr>
          <w:sz w:val="16"/>
        </w:rPr>
        <w:t>Blumenberg</w:t>
      </w:r>
      <w:proofErr w:type="spellEnd"/>
      <w:r w:rsidRPr="00EB319D">
        <w:rPr>
          <w:sz w:val="16"/>
        </w:rPr>
        <w:t xml:space="preserve"> and </w:t>
      </w:r>
      <w:proofErr w:type="spellStart"/>
      <w:r w:rsidRPr="00EB319D">
        <w:rPr>
          <w:sz w:val="16"/>
        </w:rPr>
        <w:t>Lowith</w:t>
      </w:r>
      <w:proofErr w:type="spellEnd"/>
      <w:r w:rsidRPr="00EB319D">
        <w:rPr>
          <w:sz w:val="16"/>
        </w:rPr>
        <w:t xml:space="preserve">, for example, were prompted to interrogate or challenge the modern’s claim to being distinctively “modern,” and others such as </w:t>
      </w:r>
      <w:proofErr w:type="spellStart"/>
      <w:r w:rsidRPr="00EB319D">
        <w:rPr>
          <w:sz w:val="16"/>
        </w:rPr>
        <w:t>Adorno</w:t>
      </w:r>
      <w:proofErr w:type="spellEnd"/>
      <w:r w:rsidRPr="00EB319D">
        <w:rPr>
          <w:sz w:val="16"/>
        </w:rPr>
        <w:t xml:space="preserve"> questioned its enlightened credentials, philosophers like Derrida and </w:t>
      </w:r>
      <w:proofErr w:type="spellStart"/>
      <w:r w:rsidRPr="00EB319D">
        <w:rPr>
          <w:sz w:val="16"/>
        </w:rPr>
        <w:t>Levinas</w:t>
      </w:r>
      <w:proofErr w:type="spellEnd"/>
      <w:r w:rsidRPr="00EB319D">
        <w:rPr>
          <w:sz w:val="16"/>
        </w:rPr>
        <w:t xml:space="preserve"> pursued the metaphysical implications (or rather the implications for metaphysics) of the thinking initiated by Kierkegaard, as well as by Nietzsche and Heidegger.  The violence of metaphysics, together with another way of thinking about the question of the ethical, emerged as the defining theme of their work.  Other, notably Foucault, </w:t>
      </w:r>
      <w:proofErr w:type="spellStart"/>
      <w:r w:rsidRPr="00EB319D">
        <w:rPr>
          <w:sz w:val="16"/>
        </w:rPr>
        <w:t>Deleuze</w:t>
      </w:r>
      <w:proofErr w:type="spellEnd"/>
      <w:r w:rsidRPr="00EB319D">
        <w:rPr>
          <w:sz w:val="16"/>
        </w:rPr>
        <w:t xml:space="preserve">, </w:t>
      </w:r>
      <w:proofErr w:type="spellStart"/>
      <w:r w:rsidRPr="00EB319D">
        <w:rPr>
          <w:sz w:val="16"/>
        </w:rPr>
        <w:t>Lyotard</w:t>
      </w:r>
      <w:proofErr w:type="spellEnd"/>
      <w:r w:rsidRPr="00EB319D">
        <w:rPr>
          <w:sz w:val="16"/>
        </w:rPr>
        <w:t xml:space="preserve">, </w:t>
      </w:r>
      <w:proofErr w:type="spellStart"/>
      <w:r w:rsidRPr="00EB319D">
        <w:rPr>
          <w:sz w:val="16"/>
        </w:rPr>
        <w:t>Baudrillard</w:t>
      </w:r>
      <w:proofErr w:type="spellEnd"/>
      <w:r w:rsidRPr="00EB319D">
        <w:rPr>
          <w:sz w:val="16"/>
        </w:rPr>
        <w:t xml:space="preserve">, and </w:t>
      </w:r>
      <w:proofErr w:type="spellStart"/>
      <w:r w:rsidRPr="00EB319D">
        <w:rPr>
          <w:sz w:val="16"/>
        </w:rPr>
        <w:t>Bataille</w:t>
      </w:r>
      <w:proofErr w:type="spellEnd"/>
      <w:r w:rsidRPr="00EB319D">
        <w:rPr>
          <w:sz w:val="16"/>
        </w:rPr>
        <w:t xml:space="preserve"> turned the thinking of Nietzsche and Heidegger into a novel kind of social and political critique of both the regimes and the effects of power that have come to distinguish late modern times; they concentrated, in detail, upon how the violence identified by these other thinkers manifested itself not only in the mundane practices of modern life, but also in those areas that claimed to be most free of it, especially the freedom and security of the subject as well as its allied will to truth and knowledge.  Questioning the appeal to the secure self-grounding common to both its epistemic structures and its political imagination, and in the course of </w:t>
      </w:r>
      <w:proofErr w:type="spellStart"/>
      <w:r w:rsidRPr="00EB319D">
        <w:rPr>
          <w:sz w:val="16"/>
        </w:rPr>
        <w:t>reinterrogating</w:t>
      </w:r>
      <w:proofErr w:type="spellEnd"/>
      <w:r w:rsidRPr="00EB319D">
        <w:rPr>
          <w:sz w:val="16"/>
        </w:rPr>
        <w:t xml:space="preserve"> </w:t>
      </w:r>
      <w:proofErr w:type="gramStart"/>
      <w:r w:rsidRPr="00EB319D">
        <w:rPr>
          <w:sz w:val="16"/>
        </w:rPr>
        <w:t>both the</w:t>
      </w:r>
      <w:proofErr w:type="gramEnd"/>
      <w:r w:rsidRPr="00EB319D">
        <w:rPr>
          <w:sz w:val="16"/>
        </w:rPr>
        <w:t xml:space="preserve"> political character of the modern and the modern character of the political, this </w:t>
      </w:r>
      <w:proofErr w:type="spellStart"/>
      <w:r w:rsidRPr="00EB319D">
        <w:rPr>
          <w:sz w:val="16"/>
        </w:rPr>
        <w:t>problematization</w:t>
      </w:r>
      <w:proofErr w:type="spellEnd"/>
      <w:r w:rsidRPr="00EB319D">
        <w:rPr>
          <w:sz w:val="16"/>
        </w:rPr>
        <w:t xml:space="preserve"> of modernity has begun to prompt an </w:t>
      </w:r>
      <w:proofErr w:type="spellStart"/>
      <w:r w:rsidRPr="00EB319D">
        <w:rPr>
          <w:sz w:val="16"/>
        </w:rPr>
        <w:t>ontopolitcally</w:t>
      </w:r>
      <w:proofErr w:type="spellEnd"/>
      <w:r w:rsidRPr="00EB319D">
        <w:rPr>
          <w:sz w:val="16"/>
        </w:rPr>
        <w:t xml:space="preserve"> driven reappraisal of modern political thought.</w:t>
      </w:r>
    </w:p>
    <w:p w:rsidR="007C0999" w:rsidRDefault="007C0999" w:rsidP="007C0999"/>
    <w:p w:rsidR="007C0999" w:rsidRDefault="007C0999" w:rsidP="001103C4">
      <w:pPr>
        <w:pStyle w:val="Heading2"/>
      </w:pPr>
      <w:r>
        <w:lastRenderedPageBreak/>
        <w:br w:type="page"/>
      </w:r>
      <w:bookmarkStart w:id="11" w:name="_Toc172099844"/>
      <w:r>
        <w:lastRenderedPageBreak/>
        <w:t>Ontology First – Prerequisite</w:t>
      </w:r>
      <w:bookmarkEnd w:id="11"/>
    </w:p>
    <w:p w:rsidR="007C0999" w:rsidRDefault="007C0999" w:rsidP="007C0999">
      <w:pPr>
        <w:pStyle w:val="card"/>
        <w:ind w:left="0"/>
        <w:rPr>
          <w:rStyle w:val="cite"/>
          <w:rFonts w:eastAsiaTheme="majorEastAsia"/>
        </w:rPr>
      </w:pPr>
      <w:r>
        <w:rPr>
          <w:rStyle w:val="cite"/>
          <w:rFonts w:eastAsiaTheme="majorEastAsia"/>
        </w:rPr>
        <w:t>The K outweighs – considering the relationship with “Being” is a prerequisite to solving any relationships between human beings.</w:t>
      </w:r>
    </w:p>
    <w:p w:rsidR="007C0999" w:rsidRDefault="007C0999" w:rsidP="007C0999">
      <w:pPr>
        <w:pStyle w:val="card"/>
        <w:ind w:left="0"/>
        <w:rPr>
          <w:rStyle w:val="cite"/>
          <w:rFonts w:eastAsiaTheme="majorEastAsia"/>
          <w:b w:val="0"/>
        </w:rPr>
      </w:pPr>
      <w:r w:rsidRPr="003F1CD4">
        <w:rPr>
          <w:rStyle w:val="cite"/>
          <w:rFonts w:eastAsiaTheme="majorEastAsia"/>
        </w:rPr>
        <w:t>Rae 10</w:t>
      </w:r>
      <w:r>
        <w:rPr>
          <w:rStyle w:val="cite"/>
          <w:rFonts w:eastAsiaTheme="majorEastAsia"/>
          <w:b w:val="0"/>
        </w:rPr>
        <w:t xml:space="preserve"> </w:t>
      </w:r>
      <w:r w:rsidRPr="003F1CD4">
        <w:rPr>
          <w:rStyle w:val="cite"/>
          <w:rFonts w:eastAsiaTheme="majorEastAsia"/>
          <w:b w:val="0"/>
          <w:sz w:val="20"/>
        </w:rPr>
        <w:t xml:space="preserve">(Gavin, PhD in Philosophy @ The University of Warwick “Re-Thinking the Human: Heidegger, </w:t>
      </w:r>
      <w:proofErr w:type="gramStart"/>
      <w:r w:rsidRPr="003F1CD4">
        <w:rPr>
          <w:rStyle w:val="cite"/>
          <w:rFonts w:eastAsiaTheme="majorEastAsia"/>
          <w:b w:val="0"/>
          <w:sz w:val="20"/>
        </w:rPr>
        <w:t>Fundamental  Ontology</w:t>
      </w:r>
      <w:proofErr w:type="gramEnd"/>
      <w:r w:rsidRPr="003F1CD4">
        <w:rPr>
          <w:rStyle w:val="cite"/>
          <w:rFonts w:eastAsiaTheme="majorEastAsia"/>
          <w:b w:val="0"/>
          <w:sz w:val="20"/>
        </w:rPr>
        <w:t>, and Humanism” Hum Stud (2010) 33:23–39)</w:t>
      </w:r>
      <w:r w:rsidR="001103C4">
        <w:rPr>
          <w:rStyle w:val="cite"/>
          <w:rFonts w:eastAsiaTheme="majorEastAsia"/>
          <w:b w:val="0"/>
          <w:sz w:val="20"/>
        </w:rPr>
        <w:t xml:space="preserve"> </w:t>
      </w:r>
    </w:p>
    <w:p w:rsidR="007C0999" w:rsidRPr="009E59CE" w:rsidRDefault="007C0999" w:rsidP="007C0999">
      <w:pPr>
        <w:pStyle w:val="card"/>
      </w:pPr>
      <w:r w:rsidRPr="003F1CD4">
        <w:rPr>
          <w:sz w:val="16"/>
        </w:rPr>
        <w:t>At the start of his seminal work on Martin Heidegger’s Being and Time, Hubert Dreyfus notes that ‘‘</w:t>
      </w:r>
      <w:r w:rsidRPr="0022791B">
        <w:rPr>
          <w:rStyle w:val="underline"/>
          <w:b w:val="0"/>
        </w:rPr>
        <w:t>Heidegger claims that</w:t>
      </w:r>
      <w:r w:rsidRPr="0022791B">
        <w:rPr>
          <w:b/>
          <w:sz w:val="16"/>
        </w:rPr>
        <w:t xml:space="preserve"> </w:t>
      </w:r>
      <w:r w:rsidRPr="0022791B">
        <w:rPr>
          <w:sz w:val="16"/>
        </w:rPr>
        <w:t xml:space="preserve">the </w:t>
      </w:r>
      <w:r w:rsidRPr="003F1CD4">
        <w:rPr>
          <w:rStyle w:val="underline"/>
        </w:rPr>
        <w:t xml:space="preserve">tradition has </w:t>
      </w:r>
      <w:proofErr w:type="spellStart"/>
      <w:r w:rsidRPr="003F1CD4">
        <w:rPr>
          <w:rStyle w:val="underline"/>
        </w:rPr>
        <w:t>misdescribed</w:t>
      </w:r>
      <w:proofErr w:type="spellEnd"/>
      <w:r w:rsidRPr="003F1CD4">
        <w:rPr>
          <w:rStyle w:val="underline"/>
        </w:rPr>
        <w:t xml:space="preserve"> and</w:t>
      </w:r>
      <w:r>
        <w:rPr>
          <w:rStyle w:val="underline"/>
        </w:rPr>
        <w:t xml:space="preserve"> </w:t>
      </w:r>
      <w:r w:rsidRPr="003F1CD4">
        <w:rPr>
          <w:rStyle w:val="underline"/>
        </w:rPr>
        <w:t>misinterpreted human being</w:t>
      </w:r>
      <w:r w:rsidRPr="003F1CD4">
        <w:rPr>
          <w:sz w:val="16"/>
        </w:rPr>
        <w:t xml:space="preserve">. Therefore, as a ﬁrst step in his project, he attempts </w:t>
      </w:r>
      <w:proofErr w:type="gramStart"/>
      <w:r w:rsidRPr="003F1CD4">
        <w:rPr>
          <w:sz w:val="16"/>
        </w:rPr>
        <w:t>to  work</w:t>
      </w:r>
      <w:proofErr w:type="gramEnd"/>
      <w:r w:rsidRPr="003F1CD4">
        <w:rPr>
          <w:sz w:val="16"/>
        </w:rPr>
        <w:t xml:space="preserve"> out a fresh analysis of what it is to be human’’ (1991, p. 1). Importantly</w:t>
      </w:r>
      <w:proofErr w:type="gramStart"/>
      <w:r w:rsidRPr="003F1CD4">
        <w:rPr>
          <w:sz w:val="16"/>
        </w:rPr>
        <w:t>,  however</w:t>
      </w:r>
      <w:proofErr w:type="gramEnd"/>
      <w:r w:rsidRPr="003F1CD4">
        <w:rPr>
          <w:sz w:val="16"/>
        </w:rPr>
        <w:t xml:space="preserve">, while the human being plays a crucially important role in Heidegger’s  project, it does not have fundamental importance; as we will see, </w:t>
      </w:r>
      <w:r w:rsidRPr="003F1CD4">
        <w:rPr>
          <w:rStyle w:val="underline"/>
        </w:rPr>
        <w:t>a study of the  human being is a necessary precursor to the study of</w:t>
      </w:r>
      <w:r w:rsidRPr="003F1CD4">
        <w:rPr>
          <w:sz w:val="16"/>
        </w:rPr>
        <w:t xml:space="preserve"> that which Heidegger holds to  be fundamentally important: </w:t>
      </w:r>
      <w:r w:rsidRPr="003F1CD4">
        <w:rPr>
          <w:rStyle w:val="underline"/>
        </w:rPr>
        <w:t>being</w:t>
      </w:r>
      <w:r w:rsidRPr="003F1CD4">
        <w:rPr>
          <w:sz w:val="16"/>
        </w:rPr>
        <w:t xml:space="preserve">. Heidegger’s attempt </w:t>
      </w:r>
      <w:r w:rsidRPr="003F1CD4">
        <w:rPr>
          <w:rStyle w:val="underline"/>
        </w:rPr>
        <w:t xml:space="preserve">to re-think the </w:t>
      </w:r>
      <w:proofErr w:type="gramStart"/>
      <w:r w:rsidRPr="003F1CD4">
        <w:rPr>
          <w:rStyle w:val="underline"/>
        </w:rPr>
        <w:t>human  being</w:t>
      </w:r>
      <w:proofErr w:type="gramEnd"/>
      <w:r w:rsidRPr="003F1CD4">
        <w:rPr>
          <w:rStyle w:val="underline"/>
        </w:rPr>
        <w:t xml:space="preserve"> in-line with the question of being</w:t>
      </w:r>
      <w:r w:rsidRPr="003F1CD4">
        <w:rPr>
          <w:sz w:val="16"/>
        </w:rPr>
        <w:t xml:space="preserve"> leads him to </w:t>
      </w:r>
      <w:proofErr w:type="spellStart"/>
      <w:r w:rsidRPr="003F1CD4">
        <w:rPr>
          <w:rStyle w:val="underline"/>
        </w:rPr>
        <w:t>criticise</w:t>
      </w:r>
      <w:proofErr w:type="spellEnd"/>
      <w:r w:rsidRPr="003F1CD4">
        <w:rPr>
          <w:rStyle w:val="underline"/>
        </w:rPr>
        <w:t xml:space="preserve"> traditional conceptions  of the human</w:t>
      </w:r>
      <w:r w:rsidRPr="003F1CD4">
        <w:rPr>
          <w:sz w:val="16"/>
        </w:rPr>
        <w:t xml:space="preserve"> on two related accounts: ﬁrst, that t</w:t>
      </w:r>
      <w:r w:rsidRPr="003F1CD4">
        <w:rPr>
          <w:rStyle w:val="underline"/>
        </w:rPr>
        <w:t>hey forget the question of being;  and</w:t>
      </w:r>
      <w:r w:rsidRPr="003F1CD4">
        <w:rPr>
          <w:sz w:val="16"/>
        </w:rPr>
        <w:t xml:space="preserve"> secondly, that </w:t>
      </w:r>
      <w:r w:rsidRPr="003F1CD4">
        <w:rPr>
          <w:rStyle w:val="underline"/>
        </w:rPr>
        <w:t xml:space="preserve">they are underpinned by a binary logic that forestalls any thinking  of being. </w:t>
      </w:r>
      <w:r w:rsidRPr="003F1CD4">
        <w:rPr>
          <w:sz w:val="16"/>
        </w:rPr>
        <w:t xml:space="preserve"> To correct what he sees as the fundamental failing of traditional accounts of the human being, </w:t>
      </w:r>
      <w:r w:rsidRPr="003F1CD4">
        <w:rPr>
          <w:rStyle w:val="underline"/>
        </w:rPr>
        <w:t>Heidegger,</w:t>
      </w:r>
      <w:r w:rsidRPr="003F1CD4">
        <w:rPr>
          <w:sz w:val="16"/>
        </w:rPr>
        <w:t xml:space="preserve"> in Being and Time, </w:t>
      </w:r>
      <w:proofErr w:type="spellStart"/>
      <w:r w:rsidRPr="003F1CD4">
        <w:rPr>
          <w:rStyle w:val="underline"/>
        </w:rPr>
        <w:t>emphasises</w:t>
      </w:r>
      <w:proofErr w:type="spellEnd"/>
      <w:r w:rsidRPr="003F1CD4">
        <w:rPr>
          <w:rStyle w:val="underline"/>
        </w:rPr>
        <w:t xml:space="preserve"> the primary importance of being</w:t>
      </w:r>
      <w:r w:rsidRPr="003F1CD4">
        <w:rPr>
          <w:sz w:val="16"/>
        </w:rPr>
        <w:t xml:space="preserve">. However, the means through which being can be understood is by ﬁrst  </w:t>
      </w:r>
      <w:proofErr w:type="spellStart"/>
      <w:r w:rsidRPr="003F1CD4">
        <w:rPr>
          <w:sz w:val="16"/>
        </w:rPr>
        <w:t>analysing</w:t>
      </w:r>
      <w:proofErr w:type="spellEnd"/>
      <w:r w:rsidRPr="003F1CD4">
        <w:rPr>
          <w:sz w:val="16"/>
        </w:rPr>
        <w:t xml:space="preserve"> a </w:t>
      </w:r>
      <w:proofErr w:type="spellStart"/>
      <w:r w:rsidRPr="003F1CD4">
        <w:rPr>
          <w:sz w:val="16"/>
        </w:rPr>
        <w:t>speciﬁc</w:t>
      </w:r>
      <w:proofErr w:type="spellEnd"/>
      <w:r w:rsidRPr="003F1CD4">
        <w:rPr>
          <w:sz w:val="16"/>
        </w:rPr>
        <w:t xml:space="preserve"> type of being, namely, the human being; what Heidegger calls  ‘‘</w:t>
      </w:r>
      <w:proofErr w:type="spellStart"/>
      <w:r w:rsidRPr="003F1CD4">
        <w:rPr>
          <w:sz w:val="16"/>
        </w:rPr>
        <w:t>Dasein</w:t>
      </w:r>
      <w:proofErr w:type="spellEnd"/>
      <w:r w:rsidRPr="003F1CD4">
        <w:rPr>
          <w:sz w:val="16"/>
        </w:rPr>
        <w:t xml:space="preserve">’’ (1962, p. 27). This brings Heidegger to propose an ontological analysis of the human being as the means to understand being. As Tom </w:t>
      </w:r>
      <w:proofErr w:type="spellStart"/>
      <w:r w:rsidRPr="003F1CD4">
        <w:rPr>
          <w:sz w:val="16"/>
        </w:rPr>
        <w:t>Rockmore</w:t>
      </w:r>
      <w:proofErr w:type="spellEnd"/>
      <w:r w:rsidRPr="003F1CD4">
        <w:rPr>
          <w:sz w:val="16"/>
        </w:rPr>
        <w:t xml:space="preserve"> (1995</w:t>
      </w:r>
      <w:proofErr w:type="gramStart"/>
      <w:r w:rsidRPr="003F1CD4">
        <w:rPr>
          <w:sz w:val="16"/>
        </w:rPr>
        <w:t>,  pp</w:t>
      </w:r>
      <w:proofErr w:type="gramEnd"/>
      <w:r w:rsidRPr="003F1CD4">
        <w:rPr>
          <w:sz w:val="16"/>
        </w:rPr>
        <w:t xml:space="preserve">. 95–96) notes, however, frequently the second movement to being was forgotten  or ignored and Heidegger’s thought was interpreted as a philosophical anthropology  of the human being. For Heidegger, however, </w:t>
      </w:r>
      <w:r w:rsidRPr="003F1CD4">
        <w:rPr>
          <w:rStyle w:val="underline"/>
        </w:rPr>
        <w:t xml:space="preserve">while philosophical anthropology can tell us something about the human being, it </w:t>
      </w:r>
      <w:proofErr w:type="spellStart"/>
      <w:r w:rsidRPr="003F1CD4">
        <w:rPr>
          <w:rStyle w:val="underline"/>
        </w:rPr>
        <w:t>can not</w:t>
      </w:r>
      <w:proofErr w:type="spellEnd"/>
      <w:r w:rsidRPr="003F1CD4">
        <w:rPr>
          <w:rStyle w:val="underline"/>
        </w:rPr>
        <w:t xml:space="preserve"> tell us the whole truth.</w:t>
      </w:r>
      <w:r w:rsidRPr="003F1CD4">
        <w:rPr>
          <w:sz w:val="16"/>
        </w:rPr>
        <w:t xml:space="preserve">  </w:t>
      </w:r>
      <w:r w:rsidRPr="003F1CD4">
        <w:rPr>
          <w:rStyle w:val="underline"/>
        </w:rPr>
        <w:t>Disclosing the truth about the human being requires that the being of the human being be disclosed.</w:t>
      </w:r>
      <w:r w:rsidRPr="003F1CD4">
        <w:rPr>
          <w:sz w:val="16"/>
        </w:rPr>
        <w:t xml:space="preserve">  But </w:t>
      </w:r>
      <w:r w:rsidRPr="0022791B">
        <w:rPr>
          <w:rStyle w:val="underline"/>
          <w:b w:val="0"/>
        </w:rPr>
        <w:t>Heidegger does</w:t>
      </w:r>
      <w:r w:rsidRPr="003F1CD4">
        <w:rPr>
          <w:sz w:val="16"/>
        </w:rPr>
        <w:t xml:space="preserve"> not simply </w:t>
      </w:r>
      <w:r w:rsidRPr="0022791B">
        <w:rPr>
          <w:rStyle w:val="underline"/>
          <w:b w:val="0"/>
        </w:rPr>
        <w:t>suggest that</w:t>
      </w:r>
      <w:r w:rsidRPr="003F1CD4">
        <w:rPr>
          <w:sz w:val="16"/>
        </w:rPr>
        <w:t xml:space="preserve"> traditional philosophical accounts </w:t>
      </w:r>
      <w:proofErr w:type="gramStart"/>
      <w:r w:rsidRPr="003F1CD4">
        <w:rPr>
          <w:sz w:val="16"/>
        </w:rPr>
        <w:t>of  the</w:t>
      </w:r>
      <w:proofErr w:type="gramEnd"/>
      <w:r w:rsidRPr="003F1CD4">
        <w:rPr>
          <w:sz w:val="16"/>
        </w:rPr>
        <w:t xml:space="preserve"> human being have forgotten and/or ignored the question of being. He goes further by suggesting that </w:t>
      </w:r>
      <w:r w:rsidRPr="003F1CD4">
        <w:rPr>
          <w:rStyle w:val="underline"/>
        </w:rPr>
        <w:t xml:space="preserve">traditional philosophical accounts of the human </w:t>
      </w:r>
      <w:proofErr w:type="gramStart"/>
      <w:r w:rsidRPr="003F1CD4">
        <w:rPr>
          <w:rStyle w:val="underline"/>
        </w:rPr>
        <w:t>being  cannot</w:t>
      </w:r>
      <w:proofErr w:type="gramEnd"/>
      <w:r w:rsidRPr="003F1CD4">
        <w:rPr>
          <w:rStyle w:val="underline"/>
        </w:rPr>
        <w:t xml:space="preserve"> think of being because their thinking is constrained within a logic of binary  oppositions. Most notable of these binary oppositions is that between essence </w:t>
      </w:r>
      <w:proofErr w:type="gramStart"/>
      <w:r w:rsidRPr="003F1CD4">
        <w:rPr>
          <w:rStyle w:val="underline"/>
        </w:rPr>
        <w:t>and  existence</w:t>
      </w:r>
      <w:proofErr w:type="gramEnd"/>
      <w:r w:rsidRPr="003F1CD4">
        <w:rPr>
          <w:rStyle w:val="underline"/>
        </w:rPr>
        <w:t>.</w:t>
      </w:r>
      <w:r w:rsidRPr="003F1CD4">
        <w:rPr>
          <w:sz w:val="16"/>
        </w:rPr>
        <w:t xml:space="preserve">  For Heidegger, </w:t>
      </w:r>
      <w:r w:rsidRPr="003F1CD4">
        <w:rPr>
          <w:rStyle w:val="underline"/>
        </w:rPr>
        <w:t xml:space="preserve">the human being has traditionally been thought to possess a </w:t>
      </w:r>
      <w:proofErr w:type="spellStart"/>
      <w:proofErr w:type="gramStart"/>
      <w:r w:rsidRPr="003F1CD4">
        <w:rPr>
          <w:rStyle w:val="underline"/>
        </w:rPr>
        <w:t>ﬁxed</w:t>
      </w:r>
      <w:proofErr w:type="spellEnd"/>
      <w:r w:rsidRPr="003F1CD4">
        <w:rPr>
          <w:rStyle w:val="underline"/>
        </w:rPr>
        <w:t xml:space="preserve">  </w:t>
      </w:r>
      <w:proofErr w:type="spellStart"/>
      <w:r w:rsidRPr="003F1CD4">
        <w:rPr>
          <w:rStyle w:val="underline"/>
        </w:rPr>
        <w:t>deﬁning</w:t>
      </w:r>
      <w:proofErr w:type="spellEnd"/>
      <w:proofErr w:type="gramEnd"/>
      <w:r w:rsidRPr="003F1CD4">
        <w:rPr>
          <w:rStyle w:val="underline"/>
        </w:rPr>
        <w:t xml:space="preserve"> essence that either determines human being or that exists as a potential to  be made actual. The problem with this conception of the human being is</w:t>
      </w:r>
      <w:r w:rsidRPr="003F1CD4">
        <w:rPr>
          <w:sz w:val="16"/>
        </w:rPr>
        <w:t xml:space="preserve">, according  to Heidegger, </w:t>
      </w:r>
      <w:r w:rsidRPr="003F1CD4">
        <w:rPr>
          <w:rStyle w:val="underline"/>
        </w:rPr>
        <w:t>that it fails to understand that the human being is deﬁned by  existential ‘‘possibility’’</w:t>
      </w:r>
      <w:r w:rsidRPr="003F1CD4">
        <w:rPr>
          <w:sz w:val="16"/>
        </w:rPr>
        <w:t xml:space="preserve"> (1962, p. 33). Its existential possibility means that the </w:t>
      </w:r>
      <w:proofErr w:type="gramStart"/>
      <w:r w:rsidRPr="003F1CD4">
        <w:rPr>
          <w:sz w:val="16"/>
        </w:rPr>
        <w:t>truth  of</w:t>
      </w:r>
      <w:proofErr w:type="gramEnd"/>
      <w:r w:rsidRPr="003F1CD4">
        <w:rPr>
          <w:sz w:val="16"/>
        </w:rPr>
        <w:t xml:space="preserve"> the human being cannot be captured within </w:t>
      </w:r>
      <w:proofErr w:type="spellStart"/>
      <w:r w:rsidRPr="003F1CD4">
        <w:rPr>
          <w:sz w:val="16"/>
        </w:rPr>
        <w:t>ﬁxed</w:t>
      </w:r>
      <w:proofErr w:type="spellEnd"/>
      <w:r w:rsidRPr="003F1CD4">
        <w:rPr>
          <w:sz w:val="16"/>
        </w:rPr>
        <w:t xml:space="preserve"> conceptual boundaries; the  open-ended ‘‘nature’’ of the human being is deﬁned by its ‘‘existence’’ (Heidegger  1962, pp. 32, 68).  However, the problem with </w:t>
      </w:r>
      <w:proofErr w:type="spellStart"/>
      <w:r w:rsidRPr="003F1CD4">
        <w:rPr>
          <w:sz w:val="16"/>
        </w:rPr>
        <w:t>deﬁning</w:t>
      </w:r>
      <w:proofErr w:type="spellEnd"/>
      <w:r w:rsidRPr="003F1CD4">
        <w:rPr>
          <w:sz w:val="16"/>
        </w:rPr>
        <w:t xml:space="preserve"> the human being in terms of its </w:t>
      </w:r>
      <w:proofErr w:type="gramStart"/>
      <w:r w:rsidRPr="003F1CD4">
        <w:rPr>
          <w:sz w:val="16"/>
        </w:rPr>
        <w:t>existence  was</w:t>
      </w:r>
      <w:proofErr w:type="gramEnd"/>
      <w:r w:rsidRPr="003F1CD4">
        <w:rPr>
          <w:sz w:val="16"/>
        </w:rPr>
        <w:t xml:space="preserve"> that it appeared to many commentators that Heidegger was simply inverting the  privileging of essence constitutive of traditional conceptions of the human being.  Such thinking misinterprets Heidegger’s thought. It assumes that Heidegger’s notion of existence is the existence that has been thought to exist in opposition to essence. For Heidegger, </w:t>
      </w:r>
      <w:proofErr w:type="spellStart"/>
      <w:r w:rsidRPr="003F1CD4">
        <w:rPr>
          <w:sz w:val="16"/>
        </w:rPr>
        <w:t>deﬁning</w:t>
      </w:r>
      <w:proofErr w:type="spellEnd"/>
      <w:r w:rsidRPr="003F1CD4">
        <w:rPr>
          <w:sz w:val="16"/>
        </w:rPr>
        <w:t xml:space="preserve"> the human being by its existence does not mean that the human being is simply deﬁned by its actions; by existence, Heidegger  means something very </w:t>
      </w:r>
      <w:proofErr w:type="spellStart"/>
      <w:r w:rsidRPr="003F1CD4">
        <w:rPr>
          <w:sz w:val="16"/>
        </w:rPr>
        <w:t>speciﬁc</w:t>
      </w:r>
      <w:proofErr w:type="spellEnd"/>
      <w:r w:rsidRPr="003F1CD4">
        <w:rPr>
          <w:sz w:val="16"/>
        </w:rPr>
        <w:t xml:space="preserve">. This </w:t>
      </w:r>
      <w:proofErr w:type="spellStart"/>
      <w:r w:rsidRPr="003F1CD4">
        <w:rPr>
          <w:sz w:val="16"/>
        </w:rPr>
        <w:t>speciﬁcity</w:t>
      </w:r>
      <w:proofErr w:type="spellEnd"/>
      <w:r w:rsidRPr="003F1CD4">
        <w:rPr>
          <w:sz w:val="16"/>
        </w:rPr>
        <w:t xml:space="preserve"> can only be understood by remembering his privileging of being. </w:t>
      </w:r>
      <w:proofErr w:type="spellStart"/>
      <w:r w:rsidRPr="003F1CD4">
        <w:rPr>
          <w:rStyle w:val="underline"/>
        </w:rPr>
        <w:t>Deﬁning</w:t>
      </w:r>
      <w:proofErr w:type="spellEnd"/>
      <w:r w:rsidRPr="003F1CD4">
        <w:rPr>
          <w:rStyle w:val="underline"/>
        </w:rPr>
        <w:t xml:space="preserve"> the human being by its existence  means,</w:t>
      </w:r>
      <w:r w:rsidRPr="003F1CD4">
        <w:rPr>
          <w:sz w:val="16"/>
        </w:rPr>
        <w:t xml:space="preserve"> for Heidegger, </w:t>
      </w:r>
      <w:r w:rsidRPr="003F1CD4">
        <w:rPr>
          <w:rStyle w:val="underline"/>
        </w:rPr>
        <w:t>not that the human being is what it does, but that the human  being exists in such a relation to being that it, and it alone amongst beings, is able to  disclose being.</w:t>
      </w:r>
      <w:r w:rsidRPr="003F1CD4">
        <w:rPr>
          <w:sz w:val="16"/>
        </w:rPr>
        <w:t xml:space="preserve"> </w:t>
      </w:r>
      <w:r>
        <w:t xml:space="preserve"> </w:t>
      </w:r>
    </w:p>
    <w:p w:rsidR="007C0999" w:rsidRDefault="007C0999" w:rsidP="007C0999"/>
    <w:p w:rsidR="007C0999" w:rsidRDefault="007C0999" w:rsidP="001103C4">
      <w:pPr>
        <w:pStyle w:val="Heading2"/>
      </w:pPr>
      <w:r>
        <w:lastRenderedPageBreak/>
        <w:br w:type="page"/>
      </w:r>
      <w:bookmarkStart w:id="12" w:name="_Toc172099845"/>
      <w:r>
        <w:lastRenderedPageBreak/>
        <w:t>Ontology First – Value</w:t>
      </w:r>
      <w:bookmarkEnd w:id="12"/>
    </w:p>
    <w:p w:rsidR="007C0999" w:rsidRPr="00EE5B88" w:rsidRDefault="007C0999" w:rsidP="007C0999">
      <w:pPr>
        <w:pStyle w:val="tag"/>
      </w:pPr>
      <w:r>
        <w:t xml:space="preserve">Ontology must come first: only by becoming explorers of what we accept as reality can we truly explore reality. Questioning what we accept as truth is the only way to be fully human. </w:t>
      </w:r>
    </w:p>
    <w:p w:rsidR="007C0999" w:rsidRPr="00915B10" w:rsidRDefault="007C0999" w:rsidP="007C0999">
      <w:pPr>
        <w:pStyle w:val="tag"/>
      </w:pPr>
      <w:r>
        <w:t xml:space="preserve">Jerome 92 </w:t>
      </w:r>
      <w:r w:rsidRPr="008772D7">
        <w:rPr>
          <w:b w:val="0"/>
        </w:rPr>
        <w:t xml:space="preserve">[Miller, Professor of Philosophy at Salisbury State University in Maryland, </w:t>
      </w:r>
      <w:r w:rsidRPr="008772D7">
        <w:rPr>
          <w:b w:val="0"/>
          <w:u w:val="single"/>
        </w:rPr>
        <w:t xml:space="preserve">In the Throe of Wonder: Intimations of the Sacred in a Post-Modern World </w:t>
      </w:r>
      <w:r w:rsidRPr="008772D7">
        <w:rPr>
          <w:b w:val="0"/>
        </w:rPr>
        <w:t>pg. 197-198, 1992, SM, Accessed: 7/1/11]</w:t>
      </w:r>
    </w:p>
    <w:p w:rsidR="007C0999" w:rsidRDefault="007C0999" w:rsidP="007C0999">
      <w:pPr>
        <w:pStyle w:val="card"/>
        <w:rPr>
          <w:rStyle w:val="underline"/>
        </w:rPr>
      </w:pPr>
      <w:r w:rsidRPr="00EA46F5">
        <w:rPr>
          <w:rStyle w:val="underline"/>
        </w:rPr>
        <w:t>This is a question each must answer for herself since it involves nothing less than deciding whether to be oneself</w:t>
      </w:r>
      <w:r w:rsidRPr="00862DBF">
        <w:rPr>
          <w:sz w:val="16"/>
        </w:rPr>
        <w:t xml:space="preserve">. In my judgment, </w:t>
      </w:r>
      <w:r w:rsidRPr="00EA46F5">
        <w:rPr>
          <w:rStyle w:val="underline"/>
        </w:rPr>
        <w:t>no one can take seriously the whole process of intelligent inquiry and rational reflection which culminates in making judgments and not take seriously those primal experiences in which all inquiry originates</w:t>
      </w:r>
      <w:r w:rsidRPr="00862DBF">
        <w:rPr>
          <w:sz w:val="16"/>
        </w:rPr>
        <w:t xml:space="preserve">. </w:t>
      </w:r>
      <w:r w:rsidRPr="00EA46F5">
        <w:rPr>
          <w:rStyle w:val="underline"/>
        </w:rPr>
        <w:t>To be fully intelligent, fully rational, we must side with wonder and against the self- evidence of the present- at- hand</w:t>
      </w:r>
      <w:r w:rsidRPr="00862DBF">
        <w:rPr>
          <w:sz w:val="16"/>
        </w:rPr>
        <w:t xml:space="preserve">, with horror and against the recoil that wants to flee from nothingness, with awe and </w:t>
      </w:r>
      <w:r w:rsidRPr="00EA46F5">
        <w:rPr>
          <w:rStyle w:val="underline"/>
        </w:rPr>
        <w:t>against the self- importance that refuses to acknowledge the possibility of there being a reality greater than ourselves</w:t>
      </w:r>
      <w:r w:rsidRPr="00862DBF">
        <w:rPr>
          <w:sz w:val="16"/>
        </w:rPr>
        <w:t xml:space="preserve">. </w:t>
      </w:r>
      <w:r w:rsidRPr="00B76F9B">
        <w:rPr>
          <w:rStyle w:val="underline"/>
        </w:rPr>
        <w:t>The decision to trust these experiences as the primal sources of knowing is more crucial than our affirmation of any proposition</w:t>
      </w:r>
      <w:r w:rsidRPr="00862DBF">
        <w:rPr>
          <w:sz w:val="16"/>
        </w:rPr>
        <w:t xml:space="preserve">. </w:t>
      </w:r>
      <w:r w:rsidRPr="00B76F9B">
        <w:rPr>
          <w:rStyle w:val="underline"/>
        </w:rPr>
        <w:t xml:space="preserve">For theories and propositions themselves owe their existence to the creative </w:t>
      </w:r>
      <w:proofErr w:type="spellStart"/>
      <w:r w:rsidRPr="00B76F9B">
        <w:rPr>
          <w:rStyle w:val="underline"/>
        </w:rPr>
        <w:t>eros</w:t>
      </w:r>
      <w:proofErr w:type="spellEnd"/>
      <w:r w:rsidRPr="00B76F9B">
        <w:rPr>
          <w:rStyle w:val="underline"/>
        </w:rPr>
        <w:t xml:space="preserve"> of intelligence which is itself set in motion by the unknown which these experiences alone make accessible to us</w:t>
      </w:r>
      <w:r w:rsidRPr="00862DBF">
        <w:rPr>
          <w:sz w:val="16"/>
        </w:rPr>
        <w:t xml:space="preserve">. </w:t>
      </w:r>
      <w:r w:rsidRPr="00B76F9B">
        <w:rPr>
          <w:rStyle w:val="underline"/>
        </w:rPr>
        <w:t xml:space="preserve">None of the specific realizations to which inquiry leads us, no matter how important they may be, can rival the transformative effect of our primal decision to turn from the given to the </w:t>
      </w:r>
      <w:proofErr w:type="spellStart"/>
      <w:r w:rsidRPr="00B76F9B">
        <w:rPr>
          <w:rStyle w:val="underline"/>
        </w:rPr>
        <w:t>eros</w:t>
      </w:r>
      <w:proofErr w:type="spellEnd"/>
      <w:r w:rsidRPr="00B76F9B">
        <w:rPr>
          <w:rStyle w:val="underline"/>
        </w:rPr>
        <w:t xml:space="preserve"> of questioning.</w:t>
      </w:r>
      <w:r w:rsidRPr="00862DBF">
        <w:rPr>
          <w:sz w:val="16"/>
        </w:rPr>
        <w:t xml:space="preserve"> That turn is our fundamental conversion. But </w:t>
      </w:r>
      <w:r w:rsidRPr="002871B1">
        <w:rPr>
          <w:rStyle w:val="underline"/>
        </w:rPr>
        <w:t xml:space="preserve">the distinguishing characteristic of this conversion is that instead of providing us with an unshakable foundation of an unquestionable truth on which to base all we think and do, it pulls all foundation out from under us and throws what we thought were our certainties into question. It requires our giving up all the hope we ever had of grounding our thought on an </w:t>
      </w:r>
      <w:proofErr w:type="spellStart"/>
      <w:r w:rsidRPr="002871B1">
        <w:rPr>
          <w:rStyle w:val="underline"/>
        </w:rPr>
        <w:t>arche</w:t>
      </w:r>
      <w:proofErr w:type="spellEnd"/>
      <w:r w:rsidRPr="002871B1">
        <w:rPr>
          <w:rStyle w:val="underline"/>
        </w:rPr>
        <w:t xml:space="preserve"> that can be known directly</w:t>
      </w:r>
      <w:r w:rsidRPr="00862DBF">
        <w:rPr>
          <w:sz w:val="16"/>
        </w:rPr>
        <w:t xml:space="preserve">, without having to trust ourselves to the uncontrollable, unpredictable throe of inquiry. </w:t>
      </w:r>
      <w:r w:rsidRPr="002871B1">
        <w:rPr>
          <w:rStyle w:val="underline"/>
        </w:rPr>
        <w:t>To make this conversion is not to acquire a dogma but to become a questioner</w:t>
      </w:r>
      <w:r w:rsidRPr="00862DBF">
        <w:rPr>
          <w:sz w:val="16"/>
        </w:rPr>
        <w:t xml:space="preserve">. But we cannot enter fully into the ordeal of questioning unless we allow ourselves to be bound by its own immanent imperatives. </w:t>
      </w:r>
      <w:r w:rsidRPr="00283204">
        <w:rPr>
          <w:rStyle w:val="underline"/>
        </w:rPr>
        <w:t xml:space="preserve">If we leave our safe harbor and venture into the unknown </w:t>
      </w:r>
      <w:proofErr w:type="gramStart"/>
      <w:r w:rsidRPr="00283204">
        <w:rPr>
          <w:rStyle w:val="underline"/>
        </w:rPr>
        <w:t>which</w:t>
      </w:r>
      <w:proofErr w:type="gramEnd"/>
      <w:r w:rsidRPr="00283204">
        <w:rPr>
          <w:rStyle w:val="underline"/>
        </w:rPr>
        <w:t xml:space="preserve"> both fascinates and horrifies, we cannot possibly know where we are going. But exploring is different from pointless drifting- not because the explorer has a destination but because her movement is governed by the throe of the unknown itself</w:t>
      </w:r>
      <w:r w:rsidRPr="00862DBF">
        <w:rPr>
          <w:sz w:val="16"/>
        </w:rPr>
        <w:t xml:space="preserve">. </w:t>
      </w:r>
      <w:r w:rsidRPr="00283204">
        <w:rPr>
          <w:rStyle w:val="underline"/>
        </w:rPr>
        <w:t>The fact that the given does not provide us with an immovable truth on which to erect the edifice of our thought does not mean, as the pragmatists of post- modern culture claim, that the idea of truth itself has to be jettisoned</w:t>
      </w:r>
      <w:r w:rsidRPr="00862DBF">
        <w:rPr>
          <w:sz w:val="16"/>
        </w:rPr>
        <w:t xml:space="preserve">. Indeed, it is only our habit of equating truth with the given which would lead us to jump to that conclusion. But </w:t>
      </w:r>
      <w:r w:rsidRPr="00283204">
        <w:rPr>
          <w:rStyle w:val="underline"/>
        </w:rPr>
        <w:t xml:space="preserve">if being is not the given, is not the from- which of wonder, horror, or awe, if, rather, being is the unknown toward- which of all our questions, then the knowledge of being becomes possible only when we relinquish our hold on the given and open ourselves to those truths which cannot be reached except by trusting the </w:t>
      </w:r>
      <w:proofErr w:type="spellStart"/>
      <w:r w:rsidRPr="00283204">
        <w:rPr>
          <w:rStyle w:val="underline"/>
        </w:rPr>
        <w:t>eros</w:t>
      </w:r>
      <w:proofErr w:type="spellEnd"/>
      <w:r w:rsidRPr="00283204">
        <w:rPr>
          <w:rStyle w:val="underline"/>
        </w:rPr>
        <w:t xml:space="preserve"> of inquiry</w:t>
      </w:r>
      <w:r w:rsidRPr="00862DBF">
        <w:rPr>
          <w:sz w:val="16"/>
        </w:rPr>
        <w:t xml:space="preserve">. The post- modern dismissal of truth as a philosophical objective, far from </w:t>
      </w:r>
      <w:proofErr w:type="gramStart"/>
      <w:r w:rsidRPr="00862DBF">
        <w:rPr>
          <w:sz w:val="16"/>
        </w:rPr>
        <w:t>demonstrating  a</w:t>
      </w:r>
      <w:proofErr w:type="gramEnd"/>
      <w:r w:rsidRPr="00862DBF">
        <w:rPr>
          <w:sz w:val="16"/>
        </w:rPr>
        <w:t xml:space="preserve"> radically deconstructive approach to traditional </w:t>
      </w:r>
      <w:proofErr w:type="spellStart"/>
      <w:r w:rsidRPr="00862DBF">
        <w:rPr>
          <w:sz w:val="16"/>
        </w:rPr>
        <w:t>foundationalism</w:t>
      </w:r>
      <w:proofErr w:type="spellEnd"/>
      <w:r w:rsidRPr="00862DBF">
        <w:rPr>
          <w:sz w:val="16"/>
        </w:rPr>
        <w:t xml:space="preserve">, only confirms that the post- modern pragmatist remains wedded to its presuppositions. He has simply despaired of achieving what the </w:t>
      </w:r>
      <w:proofErr w:type="spellStart"/>
      <w:r w:rsidRPr="00862DBF">
        <w:rPr>
          <w:sz w:val="16"/>
        </w:rPr>
        <w:t>foundationalist</w:t>
      </w:r>
      <w:proofErr w:type="spellEnd"/>
      <w:r w:rsidRPr="00862DBF">
        <w:rPr>
          <w:sz w:val="16"/>
        </w:rPr>
        <w:t xml:space="preserve"> still hopes to accomplish. </w:t>
      </w:r>
      <w:r>
        <w:rPr>
          <w:rStyle w:val="underline"/>
        </w:rPr>
        <w:t xml:space="preserve">The underlying cause of such despair is our refusal to give up the dream of having the truth given to us. </w:t>
      </w:r>
      <w:r w:rsidRPr="00862DBF">
        <w:rPr>
          <w:sz w:val="16"/>
        </w:rPr>
        <w:t xml:space="preserve">To relinquish that dream is a kind of death, and requires a willingness to suffer nothingness. Such suffering is intrinsic to the very nature of the turn- we cannot make the turn unless we experience it. In the experience of wonder, nothingness remains implicit; in horror it becomes conscious and is explicitly addressed; in awe it is fully acknowledged and finally embraced. </w:t>
      </w:r>
      <w:r w:rsidRPr="00BA7F4C">
        <w:rPr>
          <w:rStyle w:val="underline"/>
        </w:rPr>
        <w:t>Immanent within each of these experiences is an imperative to let go of that from which they wrench us.</w:t>
      </w:r>
      <w:r>
        <w:rPr>
          <w:rStyle w:val="underline"/>
        </w:rPr>
        <w:t xml:space="preserve"> </w:t>
      </w:r>
      <w:r w:rsidRPr="00AF3639">
        <w:rPr>
          <w:rStyle w:val="underline"/>
        </w:rPr>
        <w:t>Thus we can become explorers only to the degree that we are willing to surrender our hold on life. That we can live fully only by letting go of everything and becoming destitute</w:t>
      </w:r>
      <w:r w:rsidRPr="00862DBF">
        <w:rPr>
          <w:sz w:val="16"/>
        </w:rPr>
        <w:t xml:space="preserve">, that our enthusiasm for life can be heartfelt only if our hearts are broken open- this is the paradox which lies at the crux of that turn which is constitutive of our very being, the turn which, when we make it, engages us in the throe of questioning and so converts us into lovers of wisdom. </w:t>
      </w:r>
      <w:r w:rsidRPr="005A3E21">
        <w:rPr>
          <w:rStyle w:val="underline"/>
        </w:rPr>
        <w:t>To surrender to that throe unconditionally, to be willing to follow it wherever it leads is not an imperative just for the philosopher. It is the only way to be fully human.</w:t>
      </w:r>
    </w:p>
    <w:p w:rsidR="007C0999" w:rsidRDefault="007C0999" w:rsidP="004D3987"/>
    <w:p w:rsidR="007C0999" w:rsidRDefault="007C0999" w:rsidP="007C0999">
      <w:pPr>
        <w:pStyle w:val="Heading1"/>
      </w:pPr>
      <w:proofErr w:type="spellStart"/>
      <w:r>
        <w:lastRenderedPageBreak/>
        <w:t>Aff</w:t>
      </w:r>
      <w:proofErr w:type="spellEnd"/>
      <w:r>
        <w:t xml:space="preserve"> Answers</w:t>
      </w:r>
    </w:p>
    <w:p w:rsidR="007C0999" w:rsidRDefault="007C0999" w:rsidP="007C0999"/>
    <w:p w:rsidR="007C0999" w:rsidRDefault="007C0999" w:rsidP="001103C4">
      <w:pPr>
        <w:pStyle w:val="Heading2"/>
      </w:pPr>
      <w:bookmarkStart w:id="13" w:name="_Toc172099858"/>
      <w:r>
        <w:lastRenderedPageBreak/>
        <w:t>Link Turn – Critical Technology</w:t>
      </w:r>
      <w:bookmarkEnd w:id="13"/>
      <w:r>
        <w:t xml:space="preserve"> </w:t>
      </w:r>
    </w:p>
    <w:p w:rsidR="00D73063" w:rsidRDefault="00D73063" w:rsidP="007C0999">
      <w:pPr>
        <w:pStyle w:val="tag"/>
      </w:pPr>
    </w:p>
    <w:p w:rsidR="007C0999" w:rsidRPr="001C166A" w:rsidRDefault="007C0999" w:rsidP="007C0999">
      <w:pPr>
        <w:pStyle w:val="tag"/>
      </w:pPr>
      <w:r>
        <w:t xml:space="preserve">We can take a critical relationship to human use of technology and still act in the interests of the </w:t>
      </w:r>
      <w:proofErr w:type="spellStart"/>
      <w:r>
        <w:t>aff</w:t>
      </w:r>
      <w:proofErr w:type="spellEnd"/>
      <w:r>
        <w:t>.</w:t>
      </w:r>
    </w:p>
    <w:p w:rsidR="007C0999" w:rsidRPr="001C166A" w:rsidRDefault="007C0999" w:rsidP="007C0999">
      <w:pPr>
        <w:rPr>
          <w:sz w:val="18"/>
        </w:rPr>
      </w:pPr>
      <w:r w:rsidRPr="001C166A">
        <w:rPr>
          <w:rStyle w:val="cite"/>
          <w:rFonts w:eastAsiaTheme="majorEastAsia"/>
        </w:rPr>
        <w:t>Hicks 3</w:t>
      </w:r>
      <w:r w:rsidRPr="001C166A">
        <w:t xml:space="preserve"> </w:t>
      </w:r>
      <w:r w:rsidRPr="001C166A">
        <w:rPr>
          <w:sz w:val="14"/>
        </w:rPr>
        <w:t xml:space="preserve">(Steven V., Professor and chair of philosophy at Queens College of the CUNY, “Nietzsche, Heidegger, and Foucault: Nihilism and Beyond,” Foucault and Heidegger: Critical Encounters, Ed. Alan </w:t>
      </w:r>
      <w:proofErr w:type="spellStart"/>
      <w:r w:rsidRPr="001C166A">
        <w:rPr>
          <w:sz w:val="14"/>
        </w:rPr>
        <w:t>Milchman</w:t>
      </w:r>
      <w:proofErr w:type="spellEnd"/>
      <w:r w:rsidRPr="001C166A">
        <w:rPr>
          <w:sz w:val="14"/>
        </w:rPr>
        <w:t xml:space="preserve"> and Alan Rosenberg, p. 109, </w:t>
      </w:r>
      <w:proofErr w:type="spellStart"/>
      <w:r w:rsidRPr="001C166A">
        <w:rPr>
          <w:sz w:val="14"/>
        </w:rPr>
        <w:t>Questia</w:t>
      </w:r>
      <w:proofErr w:type="spellEnd"/>
      <w:r w:rsidRPr="001C166A">
        <w:rPr>
          <w:sz w:val="14"/>
        </w:rPr>
        <w:t>)</w:t>
      </w:r>
    </w:p>
    <w:p w:rsidR="007C0999" w:rsidRDefault="007C0999" w:rsidP="007C0999">
      <w:pPr>
        <w:pStyle w:val="card"/>
      </w:pPr>
      <w:r w:rsidRPr="00ED7F2B">
        <w:rPr>
          <w:sz w:val="16"/>
        </w:rPr>
        <w:t xml:space="preserve">&lt;Why a “philosophical shock”? The answer, in part, may be that from Foucault's perspective, </w:t>
      </w:r>
      <w:r w:rsidRPr="00D45881">
        <w:rPr>
          <w:rStyle w:val="underline"/>
        </w:rPr>
        <w:t xml:space="preserve">Heidegger's insightful reading of Nietzsche and the problem of nihilism is itself too ascetic. Heidegger's emphasis on  “silence” as proper to </w:t>
      </w:r>
      <w:proofErr w:type="spellStart"/>
      <w:r w:rsidRPr="00D45881">
        <w:rPr>
          <w:rStyle w:val="underline"/>
        </w:rPr>
        <w:t>Dasein's</w:t>
      </w:r>
      <w:proofErr w:type="spellEnd"/>
      <w:r w:rsidRPr="00D45881">
        <w:rPr>
          <w:rStyle w:val="underline"/>
        </w:rPr>
        <w:t xml:space="preserve"> being</w:t>
      </w:r>
      <w:r w:rsidRPr="00ED7F2B">
        <w:rPr>
          <w:sz w:val="16"/>
        </w:rPr>
        <w:t xml:space="preserve">, </w:t>
      </w:r>
      <w:r w:rsidRPr="00D45881">
        <w:rPr>
          <w:rStyle w:val="underline"/>
        </w:rPr>
        <w:t xml:space="preserve">his frequent use of </w:t>
      </w:r>
      <w:proofErr w:type="spellStart"/>
      <w:r w:rsidRPr="00D45881">
        <w:rPr>
          <w:rStyle w:val="underline"/>
        </w:rPr>
        <w:t>quasireligious</w:t>
      </w:r>
      <w:proofErr w:type="spellEnd"/>
      <w:r w:rsidRPr="00ED7F2B">
        <w:rPr>
          <w:sz w:val="16"/>
        </w:rPr>
        <w:t xml:space="preserve"> (even </w:t>
      </w:r>
      <w:proofErr w:type="spellStart"/>
      <w:r w:rsidRPr="00ED7F2B">
        <w:rPr>
          <w:sz w:val="16"/>
        </w:rPr>
        <w:t>Schopenhauerean</w:t>
      </w:r>
      <w:proofErr w:type="spellEnd"/>
      <w:r w:rsidRPr="00ED7F2B">
        <w:rPr>
          <w:sz w:val="16"/>
        </w:rPr>
        <w:t xml:space="preserve">) </w:t>
      </w:r>
      <w:r w:rsidRPr="00D45881">
        <w:rPr>
          <w:rStyle w:val="underline"/>
        </w:rPr>
        <w:t>terms of “grace” and “call of conscience, ” his many references to the destiny of the German Volk, his avoidance of politics and the serious “</w:t>
      </w:r>
      <w:proofErr w:type="spellStart"/>
      <w:r w:rsidRPr="00D45881">
        <w:rPr>
          <w:rStyle w:val="underline"/>
        </w:rPr>
        <w:t>quietistic</w:t>
      </w:r>
      <w:proofErr w:type="spellEnd"/>
      <w:r w:rsidRPr="00D45881">
        <w:rPr>
          <w:rStyle w:val="underline"/>
        </w:rPr>
        <w:t xml:space="preserve">” tone of </w:t>
      </w:r>
      <w:proofErr w:type="spellStart"/>
      <w:r w:rsidRPr="00D45881">
        <w:rPr>
          <w:rStyle w:val="underline"/>
        </w:rPr>
        <w:t>Heideggerian</w:t>
      </w:r>
      <w:proofErr w:type="spellEnd"/>
      <w:r w:rsidRPr="00D45881">
        <w:rPr>
          <w:rStyle w:val="underline"/>
        </w:rPr>
        <w:t xml:space="preserve"> </w:t>
      </w:r>
      <w:proofErr w:type="spellStart"/>
      <w:r w:rsidRPr="00D45881">
        <w:rPr>
          <w:rStyle w:val="underline"/>
        </w:rPr>
        <w:t>Gelassenheit</w:t>
      </w:r>
      <w:proofErr w:type="spellEnd"/>
      <w:r w:rsidRPr="00D45881">
        <w:rPr>
          <w:rStyle w:val="underline"/>
        </w:rPr>
        <w:t xml:space="preserve"> are all reminiscent of the life-denying ascetic ideal Nietzsche sought to avoid</w:t>
      </w:r>
      <w:r w:rsidRPr="00ED7F2B">
        <w:rPr>
          <w:sz w:val="16"/>
        </w:rPr>
        <w:t xml:space="preserve">.  </w:t>
      </w:r>
      <w:proofErr w:type="gramStart"/>
      <w:r w:rsidRPr="00ED7F2B">
        <w:rPr>
          <w:sz w:val="16"/>
        </w:rPr>
        <w:t xml:space="preserve">65  </w:t>
      </w:r>
      <w:r w:rsidRPr="00D45881">
        <w:rPr>
          <w:rStyle w:val="underline"/>
        </w:rPr>
        <w:t>Moreover</w:t>
      </w:r>
      <w:proofErr w:type="gramEnd"/>
      <w:r w:rsidRPr="00D45881">
        <w:rPr>
          <w:rStyle w:val="underline"/>
        </w:rPr>
        <w:t>, Foucault seems to join with Derrida and other “neo-</w:t>
      </w:r>
      <w:proofErr w:type="spellStart"/>
      <w:r w:rsidRPr="00D45881">
        <w:rPr>
          <w:rStyle w:val="underline"/>
        </w:rPr>
        <w:t>Nietzscheans</w:t>
      </w:r>
      <w:proofErr w:type="spellEnd"/>
      <w:r w:rsidRPr="00D45881">
        <w:rPr>
          <w:rStyle w:val="underline"/>
        </w:rPr>
        <w:t>” in regarding Heidegger's idea of “letting Being be”—his vision of those who have left traditional metaphysics behind and with it the obsession with mastery and technology that drives contemporary civilization—as too passive or apathetic a response to the legitimate problems of post-Nietzschean nihilism that Heidegger's own analysis uncovers</w:t>
      </w:r>
      <w:r w:rsidRPr="00ED7F2B">
        <w:rPr>
          <w:sz w:val="16"/>
        </w:rPr>
        <w:t xml:space="preserve">.  </w:t>
      </w:r>
      <w:proofErr w:type="gramStart"/>
      <w:r w:rsidRPr="00ED7F2B">
        <w:rPr>
          <w:sz w:val="16"/>
        </w:rPr>
        <w:t>66  Here</w:t>
      </w:r>
      <w:proofErr w:type="gramEnd"/>
      <w:r w:rsidRPr="00ED7F2B">
        <w:rPr>
          <w:sz w:val="16"/>
        </w:rPr>
        <w:t xml:space="preserve"> we have arrived at a key difference between Heidegger and Foucault: for Foucault, Heidegger takes insufficient account of the playful and even irreverent elements in Nietzsche and of Nietzsche's critique of the dangers of the ascetic ideal. Foucault joins with other new </w:t>
      </w:r>
      <w:proofErr w:type="spellStart"/>
      <w:r w:rsidRPr="00ED7F2B">
        <w:rPr>
          <w:sz w:val="16"/>
        </w:rPr>
        <w:t>Nietzscheans</w:t>
      </w:r>
      <w:proofErr w:type="spellEnd"/>
      <w:r w:rsidRPr="00ED7F2B">
        <w:rPr>
          <w:sz w:val="16"/>
        </w:rPr>
        <w:t xml:space="preserve"> in promoting, as an alternative to </w:t>
      </w:r>
      <w:proofErr w:type="spellStart"/>
      <w:r w:rsidRPr="00ED7F2B">
        <w:rPr>
          <w:sz w:val="16"/>
        </w:rPr>
        <w:t>Heideggerian</w:t>
      </w:r>
      <w:proofErr w:type="spellEnd"/>
      <w:r w:rsidRPr="00ED7F2B">
        <w:rPr>
          <w:sz w:val="16"/>
        </w:rPr>
        <w:t xml:space="preserve"> </w:t>
      </w:r>
      <w:proofErr w:type="spellStart"/>
      <w:r w:rsidRPr="00ED7F2B">
        <w:rPr>
          <w:sz w:val="16"/>
        </w:rPr>
        <w:t>Gelassenheit</w:t>
      </w:r>
      <w:proofErr w:type="spellEnd"/>
      <w:r w:rsidRPr="00ED7F2B">
        <w:rPr>
          <w:sz w:val="16"/>
        </w:rPr>
        <w:t xml:space="preserve">, the more Nietzschean vision of “playing with the text”—which in Foucault's case means promulgating active and willful images of resistance and struggle against particular practices of domination, rebellion against “micro-powers, ” and blatant disregard for tradition (cf. DP, 27).  </w:t>
      </w:r>
      <w:proofErr w:type="gramStart"/>
      <w:r w:rsidRPr="00ED7F2B">
        <w:rPr>
          <w:sz w:val="16"/>
        </w:rPr>
        <w:t xml:space="preserve">67  </w:t>
      </w:r>
      <w:r w:rsidRPr="00D45881">
        <w:rPr>
          <w:rStyle w:val="underline"/>
        </w:rPr>
        <w:t>This</w:t>
      </w:r>
      <w:proofErr w:type="gramEnd"/>
      <w:r w:rsidRPr="00D45881">
        <w:rPr>
          <w:rStyle w:val="underline"/>
        </w:rPr>
        <w:t xml:space="preserve"> context-specific, unambiguously confrontational nature of Foucault's critique of the forms of domination and technologies of power lodged in modern institutions offers a more Nietzsche-like response than the one Heidegger offers to the nihilistic problems of Western civilization. As Foucault sees it, the lessons Heidegger would have us draw from Nietzsche throw us back to the passive “nihilism of emptiness” that Nietzsche feared. While not predicting the emergence of better times, Foucault tries to offer a better</w:t>
      </w:r>
      <w:r w:rsidRPr="00ED7F2B">
        <w:rPr>
          <w:sz w:val="16"/>
        </w:rPr>
        <w:t xml:space="preserve"> (less passive, less ascetic) model </w:t>
      </w:r>
      <w:r w:rsidRPr="00D45881">
        <w:rPr>
          <w:rStyle w:val="underline"/>
        </w:rPr>
        <w:t>for reforming our “background practices” and for cultivating an affirmative attitude toward life that he and other neo-</w:t>
      </w:r>
      <w:proofErr w:type="spellStart"/>
      <w:r w:rsidRPr="00D45881">
        <w:rPr>
          <w:rStyle w:val="underline"/>
        </w:rPr>
        <w:t>Nietzscheans</w:t>
      </w:r>
      <w:proofErr w:type="spellEnd"/>
      <w:r w:rsidRPr="00D45881">
        <w:rPr>
          <w:rStyle w:val="underline"/>
        </w:rPr>
        <w:t xml:space="preserve"> think may be “our only chance to keep from extinguishing life on earth altogether.”</w:t>
      </w:r>
      <w:r w:rsidRPr="00ED7F2B">
        <w:rPr>
          <w:sz w:val="16"/>
        </w:rPr>
        <w:t xml:space="preserve">  </w:t>
      </w:r>
    </w:p>
    <w:p w:rsidR="007C0999" w:rsidRDefault="007C0999" w:rsidP="007C0999"/>
    <w:p w:rsidR="007C0999" w:rsidRDefault="007C0999" w:rsidP="001103C4">
      <w:pPr>
        <w:pStyle w:val="Heading2"/>
      </w:pPr>
      <w:bookmarkStart w:id="14" w:name="_Toc172099859"/>
      <w:r>
        <w:lastRenderedPageBreak/>
        <w:t>No Link – Technology</w:t>
      </w:r>
      <w:bookmarkEnd w:id="14"/>
    </w:p>
    <w:p w:rsidR="007C0999" w:rsidRPr="00152233" w:rsidRDefault="007C0999" w:rsidP="007C0999">
      <w:pPr>
        <w:rPr>
          <w:rStyle w:val="cite"/>
          <w:rFonts w:eastAsiaTheme="majorEastAsia"/>
        </w:rPr>
      </w:pPr>
      <w:r w:rsidRPr="00152233">
        <w:rPr>
          <w:rStyle w:val="cite"/>
          <w:rFonts w:eastAsiaTheme="majorEastAsia"/>
        </w:rPr>
        <w:t>Heidegger is unable to distinguish between forms of technology due to a flawed theory of agency.</w:t>
      </w:r>
    </w:p>
    <w:p w:rsidR="007C0999" w:rsidRPr="00790BA5" w:rsidRDefault="007C0999" w:rsidP="007C0999">
      <w:proofErr w:type="spellStart"/>
      <w:r w:rsidRPr="00152233">
        <w:rPr>
          <w:rStyle w:val="cite"/>
          <w:rFonts w:eastAsiaTheme="majorEastAsia"/>
        </w:rPr>
        <w:t>Rockmore</w:t>
      </w:r>
      <w:proofErr w:type="spellEnd"/>
      <w:r w:rsidRPr="00152233">
        <w:rPr>
          <w:rStyle w:val="cite"/>
          <w:rFonts w:eastAsiaTheme="majorEastAsia"/>
        </w:rPr>
        <w:t xml:space="preserve"> 97</w:t>
      </w:r>
      <w:r w:rsidRPr="00152233">
        <w:t xml:space="preserve"> </w:t>
      </w:r>
      <w:r w:rsidRPr="00152233">
        <w:rPr>
          <w:b/>
        </w:rPr>
        <w:t>(</w:t>
      </w:r>
      <w:r w:rsidRPr="00152233">
        <w:t xml:space="preserve">Tom, Professor of Philosophy @ Duquesne University, </w:t>
      </w:r>
      <w:r w:rsidRPr="00152233">
        <w:rPr>
          <w:u w:val="single"/>
        </w:rPr>
        <w:t>On Heidegger's Nazism and Philosophy</w:t>
      </w:r>
      <w:r w:rsidRPr="00152233">
        <w:rPr>
          <w:i/>
        </w:rPr>
        <w:t>, Toward Criticism of Heidegger’s View of Technology</w:t>
      </w:r>
      <w:r w:rsidRPr="00152233">
        <w:t xml:space="preserve"> p. 233-4, 1997)</w:t>
      </w:r>
      <w:r w:rsidR="001103C4">
        <w:t xml:space="preserve"> </w:t>
      </w:r>
    </w:p>
    <w:p w:rsidR="007C0999" w:rsidRPr="00790BA5" w:rsidRDefault="007C0999" w:rsidP="007C0999">
      <w:pPr>
        <w:pStyle w:val="card"/>
        <w:rPr>
          <w:rStyle w:val="underline"/>
        </w:rPr>
      </w:pPr>
      <w:proofErr w:type="gramStart"/>
      <w:r w:rsidRPr="00790BA5">
        <w:rPr>
          <w:rStyle w:val="underline"/>
        </w:rPr>
        <w:t>The main defect of Heidegger's theory of technology lies in his arbitrary, unjustified assumption of a particular theory of agency as its basis</w:t>
      </w:r>
      <w:r w:rsidRPr="00790BA5">
        <w:t>.</w:t>
      </w:r>
      <w:proofErr w:type="gramEnd"/>
      <w:r w:rsidRPr="00790BA5">
        <w:t xml:space="preserve"> The problem of agency, or subjectivity, is an important philosophical theme. The part of the modern philosophical tradition stemming from Descartes can be understood as an ongoing effort to comprehend the subject, initially as a kind of epistemological placeholder, an ultimately bare posit, such as the Cartesian cogito or the Kantian transcendental unity of apperception, and later as a social being in the views of Fichte, Hegel, and Marx. </w:t>
      </w:r>
      <w:r w:rsidRPr="00790BA5">
        <w:rPr>
          <w:rStyle w:val="underline"/>
        </w:rPr>
        <w:t xml:space="preserve">Heidegger's </w:t>
      </w:r>
      <w:proofErr w:type="spellStart"/>
      <w:r w:rsidRPr="00790BA5">
        <w:rPr>
          <w:rStyle w:val="underline"/>
        </w:rPr>
        <w:t>nonanthropological</w:t>
      </w:r>
      <w:proofErr w:type="spellEnd"/>
      <w:r w:rsidRPr="00790BA5">
        <w:rPr>
          <w:rStyle w:val="underline"/>
        </w:rPr>
        <w:t xml:space="preserve"> analysis of technology differs in a fundamental way from the average interpretation of technology, whether as instrumental or applied science, which presupposes that </w:t>
      </w:r>
      <w:proofErr w:type="gramStart"/>
      <w:r w:rsidRPr="00790BA5">
        <w:rPr>
          <w:rStyle w:val="underline"/>
        </w:rPr>
        <w:t>technology</w:t>
      </w:r>
      <w:proofErr w:type="gramEnd"/>
      <w:r w:rsidRPr="00790BA5">
        <w:rPr>
          <w:rStyle w:val="underline"/>
        </w:rPr>
        <w:t xml:space="preserve"> yields to an anthropological approach.</w:t>
      </w:r>
      <w:r w:rsidRPr="00790BA5">
        <w:t xml:space="preserve"> </w:t>
      </w:r>
      <w:r w:rsidRPr="00790BA5">
        <w:rPr>
          <w:sz w:val="16"/>
        </w:rPr>
        <w:t xml:space="preserve">In his early thought, Heidegger utilizes the concept of </w:t>
      </w:r>
      <w:proofErr w:type="gramStart"/>
      <w:r w:rsidRPr="00790BA5">
        <w:rPr>
          <w:sz w:val="16"/>
        </w:rPr>
        <w:t>Being</w:t>
      </w:r>
      <w:proofErr w:type="gramEnd"/>
      <w:r w:rsidRPr="00790BA5">
        <w:rPr>
          <w:sz w:val="16"/>
        </w:rPr>
        <w:t xml:space="preserve"> as a pole of attraction, much as the Aristotelian God, which acts in that it is desired. In his later thought, Heidegger rethinks Being as an event (</w:t>
      </w:r>
      <w:proofErr w:type="spellStart"/>
      <w:r w:rsidRPr="00790BA5">
        <w:rPr>
          <w:sz w:val="16"/>
        </w:rPr>
        <w:t>Ereignis</w:t>
      </w:r>
      <w:proofErr w:type="spellEnd"/>
      <w:r w:rsidRPr="00790BA5">
        <w:rPr>
          <w:sz w:val="16"/>
        </w:rPr>
        <w:t xml:space="preserve"> ) acting upon us, for instance as sending or granting various capacities to art, technology, and so on. Heidegger's extension of his theory of </w:t>
      </w:r>
      <w:proofErr w:type="gramStart"/>
      <w:r w:rsidRPr="00790BA5">
        <w:rPr>
          <w:sz w:val="16"/>
        </w:rPr>
        <w:t>Being</w:t>
      </w:r>
      <w:proofErr w:type="gramEnd"/>
      <w:r w:rsidRPr="00790BA5">
        <w:rPr>
          <w:sz w:val="16"/>
        </w:rPr>
        <w:t xml:space="preserve"> to the phenomenon of technology is problematic. A line of argument acceptable within the context of his thought of </w:t>
      </w:r>
      <w:proofErr w:type="gramStart"/>
      <w:r w:rsidRPr="00790BA5">
        <w:rPr>
          <w:sz w:val="16"/>
        </w:rPr>
        <w:t>Being</w:t>
      </w:r>
      <w:proofErr w:type="gramEnd"/>
      <w:r w:rsidRPr="00790BA5">
        <w:rPr>
          <w:sz w:val="16"/>
        </w:rPr>
        <w:t xml:space="preserve"> is not necessarily acceptable when considered on its own merits. Even if, for purposes of argument, we grant the correctness of Heidegger's later view of </w:t>
      </w:r>
      <w:proofErr w:type="gramStart"/>
      <w:r w:rsidRPr="00790BA5">
        <w:rPr>
          <w:sz w:val="16"/>
        </w:rPr>
        <w:t>Being</w:t>
      </w:r>
      <w:proofErr w:type="gramEnd"/>
      <w:r w:rsidRPr="00790BA5">
        <w:rPr>
          <w:sz w:val="16"/>
        </w:rPr>
        <w:t xml:space="preserve"> against the background of his position, and the correctness of his extension of his view of Being as a theory of technology, it does not follow that we need accept his view of technology</w:t>
      </w:r>
      <w:r>
        <w:t xml:space="preserve">. </w:t>
      </w:r>
      <w:r w:rsidRPr="00790BA5">
        <w:rPr>
          <w:rStyle w:val="underline"/>
        </w:rPr>
        <w:t xml:space="preserve">Heidegger "derives" his understanding of technology from his understanding of </w:t>
      </w:r>
      <w:proofErr w:type="gramStart"/>
      <w:r w:rsidRPr="00790BA5">
        <w:rPr>
          <w:rStyle w:val="underline"/>
        </w:rPr>
        <w:t>Being</w:t>
      </w:r>
      <w:proofErr w:type="gramEnd"/>
      <w:r w:rsidRPr="00790BA5">
        <w:rPr>
          <w:rStyle w:val="underline"/>
        </w:rPr>
        <w:t>, but he provides no reason to accept his view of technology</w:t>
      </w:r>
      <w:r>
        <w:t xml:space="preserve"> as such. The view of </w:t>
      </w:r>
      <w:proofErr w:type="gramStart"/>
      <w:r>
        <w:t>Being</w:t>
      </w:r>
      <w:proofErr w:type="gramEnd"/>
      <w:r>
        <w:t xml:space="preserve"> as agent which follows from the evolution of his position is not supported by his analysis of technology. To put the same point differently: Heidegger holds that phenomenology is concerned with disclosing what is concealed; unfortunately, Heidegger does not disclose his </w:t>
      </w:r>
      <w:proofErr w:type="spellStart"/>
      <w:r>
        <w:t>transhuman</w:t>
      </w:r>
      <w:proofErr w:type="spellEnd"/>
      <w:r>
        <w:t xml:space="preserve"> concept of </w:t>
      </w:r>
      <w:proofErr w:type="gramStart"/>
      <w:r>
        <w:t>Being</w:t>
      </w:r>
      <w:proofErr w:type="gramEnd"/>
      <w:r>
        <w:t xml:space="preserve"> as agent within, but rather imposes it upon, technology</w:t>
      </w:r>
      <w:r w:rsidRPr="00790BA5">
        <w:rPr>
          <w:rStyle w:val="underline"/>
        </w:rPr>
        <w:t>. Heidegger's arbitrary conception of agency leads to a number of difficulties in his understanding of technology.</w:t>
      </w:r>
      <w:r>
        <w:t xml:space="preserve"> First, </w:t>
      </w:r>
      <w:r w:rsidRPr="00790BA5">
        <w:rPr>
          <w:rStyle w:val="underline"/>
        </w:rPr>
        <w:t>there is an evident inability to differentiate forms of technology. A theory of technology must be able to distinguish among different forms of technology. There are obvious differences between the horse-drawn plow and the tractor, the spear and the atom bomb, the abacus and the computer</w:t>
      </w:r>
      <w:r>
        <w:t>, the movable-type printing press and the linotype machine, and so on. Each pair illustrates the difference between an earlier and a later way to perform the same or similar tasks. In each case, later technology builds on and improves the performance of earlier types of technology. The chronologically later kinds of technology in these examples are also technologically more sophisticated and, in that sense, technologically more advanced</w:t>
      </w:r>
      <w:r w:rsidRPr="00790BA5">
        <w:rPr>
          <w:rStyle w:val="underline"/>
        </w:rPr>
        <w:t xml:space="preserve">. Since Heidegger </w:t>
      </w:r>
      <w:r>
        <w:t xml:space="preserve">apparently </w:t>
      </w:r>
      <w:r w:rsidRPr="00790BA5">
        <w:rPr>
          <w:rStyle w:val="underline"/>
        </w:rPr>
        <w:t>condemns modern technology</w:t>
      </w:r>
      <w:r>
        <w:t xml:space="preserve"> as such, </w:t>
      </w:r>
      <w:r w:rsidRPr="00790BA5">
        <w:rPr>
          <w:rStyle w:val="underline"/>
        </w:rPr>
        <w:t xml:space="preserve">he </w:t>
      </w:r>
      <w:r>
        <w:t xml:space="preserve">does not, and in fact </w:t>
      </w:r>
      <w:r w:rsidRPr="00790BA5">
        <w:rPr>
          <w:rStyle w:val="underline"/>
        </w:rPr>
        <w:t>is unable to, introduce such routine distinctions</w:t>
      </w:r>
      <w:r>
        <w:t xml:space="preserve">. But </w:t>
      </w:r>
      <w:r w:rsidRPr="00790BA5">
        <w:rPr>
          <w:rStyle w:val="underline"/>
        </w:rPr>
        <w:t>such distinctions</w:t>
      </w:r>
      <w:r>
        <w:t xml:space="preserve"> are not merely a useless finesse; they </w:t>
      </w:r>
      <w:r w:rsidRPr="00790BA5">
        <w:rPr>
          <w:rStyle w:val="underline"/>
        </w:rPr>
        <w:t xml:space="preserve">are rather necessary in order to make a choice of the means as a function of the end in view. </w:t>
      </w:r>
    </w:p>
    <w:p w:rsidR="007C0999" w:rsidRDefault="007C0999" w:rsidP="007C0999">
      <w:pPr>
        <w:rPr>
          <w:b/>
        </w:rPr>
      </w:pPr>
    </w:p>
    <w:p w:rsidR="007C0999" w:rsidRPr="00152233" w:rsidRDefault="007C0999" w:rsidP="007C0999">
      <w:pPr>
        <w:rPr>
          <w:rStyle w:val="cite"/>
          <w:rFonts w:eastAsiaTheme="majorEastAsia"/>
        </w:rPr>
      </w:pPr>
      <w:proofErr w:type="spellStart"/>
      <w:r w:rsidRPr="00152233">
        <w:rPr>
          <w:rStyle w:val="cite"/>
          <w:rFonts w:eastAsiaTheme="majorEastAsia"/>
        </w:rPr>
        <w:t>Heideggerian</w:t>
      </w:r>
      <w:proofErr w:type="spellEnd"/>
      <w:r w:rsidRPr="00152233">
        <w:rPr>
          <w:rStyle w:val="cite"/>
          <w:rFonts w:eastAsiaTheme="majorEastAsia"/>
        </w:rPr>
        <w:t xml:space="preserve"> views of technology are not the only alternative</w:t>
      </w:r>
    </w:p>
    <w:p w:rsidR="007C0999" w:rsidRPr="00790BA5" w:rsidRDefault="007C0999" w:rsidP="007C0999">
      <w:proofErr w:type="spellStart"/>
      <w:r w:rsidRPr="00152233">
        <w:rPr>
          <w:rStyle w:val="cite"/>
          <w:rFonts w:eastAsiaTheme="majorEastAsia"/>
        </w:rPr>
        <w:t>Rockmore</w:t>
      </w:r>
      <w:proofErr w:type="spellEnd"/>
      <w:r w:rsidRPr="00152233">
        <w:rPr>
          <w:rStyle w:val="cite"/>
          <w:rFonts w:eastAsiaTheme="majorEastAsia"/>
        </w:rPr>
        <w:t xml:space="preserve"> 97</w:t>
      </w:r>
      <w:r w:rsidRPr="00152233">
        <w:t xml:space="preserve"> </w:t>
      </w:r>
      <w:r w:rsidRPr="00152233">
        <w:rPr>
          <w:b/>
        </w:rPr>
        <w:t>(</w:t>
      </w:r>
      <w:r w:rsidRPr="00152233">
        <w:t xml:space="preserve">Tom, Professor of Philosophy @ Duquesne University, </w:t>
      </w:r>
      <w:r w:rsidRPr="00152233">
        <w:rPr>
          <w:u w:val="single"/>
        </w:rPr>
        <w:t>On Heidegger's Nazism and Philosophy</w:t>
      </w:r>
      <w:r w:rsidRPr="00152233">
        <w:rPr>
          <w:i/>
        </w:rPr>
        <w:t>, Toward Criticism of Heidegger’s View of Technology</w:t>
      </w:r>
      <w:r w:rsidRPr="00152233">
        <w:t xml:space="preserve"> p. 235, 1997)</w:t>
      </w:r>
      <w:r w:rsidR="001103C4">
        <w:t xml:space="preserve"> </w:t>
      </w:r>
    </w:p>
    <w:p w:rsidR="007C0999" w:rsidRPr="00790BA5" w:rsidRDefault="007C0999" w:rsidP="007C0999">
      <w:pPr>
        <w:pStyle w:val="card"/>
      </w:pPr>
      <w:r w:rsidRPr="00790BA5">
        <w:t>Third</w:t>
      </w:r>
      <w:r w:rsidRPr="00790BA5">
        <w:rPr>
          <w:rStyle w:val="underline"/>
        </w:rPr>
        <w:t>, Heidegger exaggerates the differences between theories of technology which differ not in kind, but in degree only</w:t>
      </w:r>
      <w:r w:rsidRPr="00790BA5">
        <w:t>. A reference to Heidegger's and non-</w:t>
      </w:r>
      <w:proofErr w:type="spellStart"/>
      <w:r w:rsidRPr="00790BA5">
        <w:t>Heideggerian</w:t>
      </w:r>
      <w:proofErr w:type="spellEnd"/>
      <w:r w:rsidRPr="00790BA5">
        <w:t xml:space="preserve"> readings of technology as respectively authentic and inauthentic reflects his conviction that the exclusive authenticity of his own approach is guaranteed by its link to </w:t>
      </w:r>
      <w:proofErr w:type="gramStart"/>
      <w:r w:rsidRPr="00790BA5">
        <w:t>Being</w:t>
      </w:r>
      <w:proofErr w:type="gramEnd"/>
      <w:r w:rsidRPr="00790BA5">
        <w:t xml:space="preserve">. Yet </w:t>
      </w:r>
      <w:proofErr w:type="spellStart"/>
      <w:r w:rsidRPr="00790BA5">
        <w:rPr>
          <w:rStyle w:val="underline"/>
        </w:rPr>
        <w:t>Heideggerian</w:t>
      </w:r>
      <w:proofErr w:type="spellEnd"/>
      <w:r w:rsidRPr="00790BA5">
        <w:rPr>
          <w:rStyle w:val="underline"/>
        </w:rPr>
        <w:t xml:space="preserve"> and non-</w:t>
      </w:r>
      <w:proofErr w:type="spellStart"/>
      <w:r w:rsidRPr="00790BA5">
        <w:rPr>
          <w:rStyle w:val="underline"/>
        </w:rPr>
        <w:t>Heideggerian</w:t>
      </w:r>
      <w:proofErr w:type="spellEnd"/>
      <w:r w:rsidRPr="00790BA5">
        <w:rPr>
          <w:rStyle w:val="underline"/>
        </w:rPr>
        <w:t xml:space="preserve"> views of technology are not mutually exclusive, but overlap</w:t>
      </w:r>
      <w:r w:rsidRPr="00790BA5">
        <w:t xml:space="preserve">. </w:t>
      </w:r>
      <w:r w:rsidRPr="00790BA5">
        <w:rPr>
          <w:rStyle w:val="underline"/>
        </w:rPr>
        <w:t>An example is</w:t>
      </w:r>
      <w:r w:rsidRPr="00790BA5">
        <w:t xml:space="preserve"> the status of </w:t>
      </w:r>
      <w:r w:rsidRPr="00790BA5">
        <w:rPr>
          <w:rStyle w:val="underline"/>
        </w:rPr>
        <w:t>Marx's theory</w:t>
      </w:r>
      <w:r w:rsidRPr="00790BA5">
        <w:t xml:space="preserve">, which Heidegger praises for its concern with history while criticizing its purported failure to subordinate the essence of materialism to the history of being.[106] Now Marx's position is a form of philosophical anthropology that can be understood as an analysis of technological society in terms of a theory of capital formation. </w:t>
      </w:r>
      <w:r w:rsidRPr="00790BA5">
        <w:rPr>
          <w:rStyle w:val="underline"/>
        </w:rPr>
        <w:t xml:space="preserve">Marx's theory of modern society in part relies on the anthropological perspective of human activity, and in part relies on a transpersonal concept of capital as the agent of </w:t>
      </w:r>
      <w:proofErr w:type="spellStart"/>
      <w:r w:rsidRPr="00790BA5">
        <w:rPr>
          <w:rStyle w:val="underline"/>
        </w:rPr>
        <w:t>capitalism</w:t>
      </w:r>
      <w:r w:rsidRPr="00790BA5">
        <w:t>.</w:t>
      </w:r>
      <w:r w:rsidRPr="00790BA5">
        <w:rPr>
          <w:rStyle w:val="underline"/>
        </w:rPr>
        <w:t>Since</w:t>
      </w:r>
      <w:proofErr w:type="spellEnd"/>
      <w:r w:rsidRPr="00790BA5">
        <w:rPr>
          <w:rStyle w:val="underline"/>
        </w:rPr>
        <w:t xml:space="preserve"> Marx's position combines both human and </w:t>
      </w:r>
      <w:proofErr w:type="spellStart"/>
      <w:r w:rsidRPr="00790BA5">
        <w:rPr>
          <w:rStyle w:val="underline"/>
        </w:rPr>
        <w:t>transhuman</w:t>
      </w:r>
      <w:proofErr w:type="spellEnd"/>
      <w:r w:rsidRPr="00790BA5">
        <w:rPr>
          <w:rStyle w:val="underline"/>
        </w:rPr>
        <w:t xml:space="preserve"> concepts of agency, Heidegger is incorrect to regard his own appeal to a </w:t>
      </w:r>
      <w:proofErr w:type="spellStart"/>
      <w:r w:rsidRPr="00790BA5">
        <w:rPr>
          <w:rStyle w:val="underline"/>
        </w:rPr>
        <w:t>transhuman</w:t>
      </w:r>
      <w:proofErr w:type="spellEnd"/>
      <w:r w:rsidRPr="00790BA5">
        <w:rPr>
          <w:rStyle w:val="underline"/>
        </w:rPr>
        <w:t xml:space="preserve"> form of agency as an exclusive alternative to other views of technology</w:t>
      </w:r>
      <w:r w:rsidRPr="00790BA5">
        <w:t>.</w:t>
      </w:r>
    </w:p>
    <w:p w:rsidR="007C0999" w:rsidRPr="00790BA5" w:rsidRDefault="007C0999" w:rsidP="007C0999"/>
    <w:p w:rsidR="007C0999" w:rsidRPr="00790BA5" w:rsidRDefault="007C0999" w:rsidP="007C0999">
      <w:pPr>
        <w:pStyle w:val="tag"/>
      </w:pPr>
      <w:r>
        <w:br w:type="page"/>
      </w:r>
      <w:r w:rsidRPr="00790BA5">
        <w:lastRenderedPageBreak/>
        <w:t>Heidegger’s view of technology is too narrow – it is unable to understand the specific forms of technological achievement.</w:t>
      </w:r>
    </w:p>
    <w:p w:rsidR="007C0999" w:rsidRPr="00790BA5" w:rsidRDefault="007C0999" w:rsidP="007C0999">
      <w:proofErr w:type="spellStart"/>
      <w:r w:rsidRPr="00152233">
        <w:rPr>
          <w:rStyle w:val="cite"/>
          <w:rFonts w:eastAsiaTheme="majorEastAsia"/>
        </w:rPr>
        <w:t>Rockmore</w:t>
      </w:r>
      <w:proofErr w:type="spellEnd"/>
      <w:r w:rsidRPr="00152233">
        <w:rPr>
          <w:rStyle w:val="cite"/>
          <w:rFonts w:eastAsiaTheme="majorEastAsia"/>
        </w:rPr>
        <w:t xml:space="preserve"> 97</w:t>
      </w:r>
      <w:r w:rsidRPr="00152233">
        <w:t xml:space="preserve"> </w:t>
      </w:r>
      <w:r w:rsidRPr="00152233">
        <w:rPr>
          <w:b/>
        </w:rPr>
        <w:t>(</w:t>
      </w:r>
      <w:r w:rsidRPr="00152233">
        <w:t xml:space="preserve">Tom, Professor of Philosophy @ Duquesne University, </w:t>
      </w:r>
      <w:r w:rsidRPr="00152233">
        <w:rPr>
          <w:u w:val="single"/>
        </w:rPr>
        <w:t>On Heidegger's Nazism and Philosophy</w:t>
      </w:r>
      <w:r w:rsidRPr="00152233">
        <w:rPr>
          <w:i/>
        </w:rPr>
        <w:t>, Toward Criticism of Heidegger’s View of Technology</w:t>
      </w:r>
      <w:r w:rsidRPr="00152233">
        <w:t xml:space="preserve"> p. 236, 1997)</w:t>
      </w:r>
      <w:r w:rsidR="001103C4">
        <w:t xml:space="preserve"> </w:t>
      </w:r>
    </w:p>
    <w:p w:rsidR="007C0999" w:rsidRPr="00790BA5" w:rsidRDefault="007C0999" w:rsidP="007C0999">
      <w:pPr>
        <w:pStyle w:val="card"/>
        <w:rPr>
          <w:rStyle w:val="underline"/>
        </w:rPr>
      </w:pPr>
      <w:r w:rsidRPr="00790BA5">
        <w:t xml:space="preserve">Fifth, </w:t>
      </w:r>
      <w:r w:rsidRPr="00790BA5">
        <w:rPr>
          <w:rStyle w:val="underline"/>
        </w:rPr>
        <w:t>Heidegger's understanding of technology is overly abstract</w:t>
      </w:r>
      <w:r w:rsidRPr="00790BA5">
        <w:t xml:space="preserve">. Technology presupposes a multiply determined environment, with social, political, historical, and other components. Heidegger offers us a theory of technology as such. But </w:t>
      </w:r>
      <w:r w:rsidRPr="00790BA5">
        <w:rPr>
          <w:rStyle w:val="underline"/>
        </w:rPr>
        <w:t>there is no technology in general; there are only instantiations of forms of technology</w:t>
      </w:r>
      <w:r w:rsidRPr="00790BA5">
        <w:t xml:space="preserve">, such as those required to produce steam engines, lasers, supersonic airplanes, and so on. </w:t>
      </w:r>
      <w:r w:rsidRPr="00790BA5">
        <w:rPr>
          <w:rStyle w:val="underline"/>
        </w:rPr>
        <w:t>Technological achievements need to be grasped in the wider context in which they arise.</w:t>
      </w:r>
      <w:r w:rsidRPr="00790BA5">
        <w:t xml:space="preserve"> One does not need to be a technological </w:t>
      </w:r>
      <w:proofErr w:type="spellStart"/>
      <w:r w:rsidRPr="00790BA5">
        <w:t>nominalist</w:t>
      </w:r>
      <w:proofErr w:type="spellEnd"/>
      <w:r w:rsidRPr="00790BA5">
        <w:t xml:space="preserve"> to hold that if anything like a general theory of technology is possible, it can only be based on the concrete analysis of specific technological forms. </w:t>
      </w:r>
      <w:r w:rsidRPr="00790BA5">
        <w:rPr>
          <w:rStyle w:val="underline"/>
        </w:rPr>
        <w:t xml:space="preserve">Heidegger is </w:t>
      </w:r>
      <w:r w:rsidRPr="00790BA5">
        <w:t xml:space="preserve">concerned with the history of ontology, but he is </w:t>
      </w:r>
      <w:r w:rsidRPr="00790BA5">
        <w:rPr>
          <w:rStyle w:val="underline"/>
        </w:rPr>
        <w:t>apparently unconcerned with the historical manifestation of technological being.</w:t>
      </w:r>
    </w:p>
    <w:p w:rsidR="007C0999" w:rsidRDefault="007C0999" w:rsidP="007C0999"/>
    <w:p w:rsidR="007C0999" w:rsidRDefault="007C0999" w:rsidP="001103C4">
      <w:pPr>
        <w:pStyle w:val="Heading2"/>
      </w:pPr>
      <w:bookmarkStart w:id="15" w:name="_Toc172099860"/>
      <w:r>
        <w:lastRenderedPageBreak/>
        <w:t>Permutation (Critical Technology)</w:t>
      </w:r>
      <w:bookmarkEnd w:id="15"/>
    </w:p>
    <w:p w:rsidR="007C0999" w:rsidRDefault="007C0999" w:rsidP="007C0999">
      <w:pPr>
        <w:pStyle w:val="tag"/>
      </w:pPr>
      <w:r>
        <w:t>The world of technology can operate within Heidegger’s idea of the alternative. Heidegger does not oppose technology, just questions the way it is evaluated, as long as we can consider the meaning of technology of our own making, we can avoid the danger it presents.</w:t>
      </w:r>
    </w:p>
    <w:p w:rsidR="007C0999" w:rsidRPr="00C2209B" w:rsidRDefault="007C0999" w:rsidP="007C0999">
      <w:pPr>
        <w:pStyle w:val="tag"/>
        <w:rPr>
          <w:rStyle w:val="cite"/>
          <w:rFonts w:eastAsiaTheme="majorEastAsia"/>
        </w:rPr>
      </w:pPr>
      <w:proofErr w:type="spellStart"/>
      <w:proofErr w:type="gramStart"/>
      <w:r w:rsidRPr="00C2209B">
        <w:rPr>
          <w:rStyle w:val="cite"/>
          <w:rFonts w:eastAsiaTheme="majorEastAsia"/>
          <w:b/>
        </w:rPr>
        <w:t>Cariño</w:t>
      </w:r>
      <w:proofErr w:type="spellEnd"/>
      <w:r w:rsidRPr="00C2209B">
        <w:rPr>
          <w:rStyle w:val="cite"/>
          <w:rFonts w:eastAsiaTheme="majorEastAsia"/>
        </w:rPr>
        <w:t xml:space="preserve"> </w:t>
      </w:r>
      <w:r w:rsidRPr="00C2209B">
        <w:rPr>
          <w:rStyle w:val="cite"/>
          <w:rFonts w:eastAsiaTheme="majorEastAsia"/>
          <w:b/>
        </w:rPr>
        <w:t>09</w:t>
      </w:r>
      <w:r w:rsidRPr="00C2209B">
        <w:rPr>
          <w:rStyle w:val="cite"/>
          <w:rFonts w:eastAsiaTheme="majorEastAsia"/>
        </w:rPr>
        <w:t xml:space="preserve"> [</w:t>
      </w:r>
      <w:proofErr w:type="spellStart"/>
      <w:r w:rsidRPr="00C2209B">
        <w:rPr>
          <w:rStyle w:val="cite"/>
          <w:rFonts w:eastAsiaTheme="majorEastAsia"/>
        </w:rPr>
        <w:t>Jovito</w:t>
      </w:r>
      <w:proofErr w:type="spellEnd"/>
      <w:r w:rsidRPr="00C2209B">
        <w:rPr>
          <w:rStyle w:val="cite"/>
          <w:rFonts w:eastAsiaTheme="majorEastAsia"/>
        </w:rPr>
        <w:t>, Mentor College of Architecture University of Santo Tomas.</w:t>
      </w:r>
      <w:proofErr w:type="gramEnd"/>
      <w:r w:rsidRPr="00C2209B">
        <w:rPr>
          <w:rStyle w:val="cite"/>
          <w:rFonts w:eastAsiaTheme="majorEastAsia"/>
        </w:rPr>
        <w:t xml:space="preserve"> </w:t>
      </w:r>
      <w:proofErr w:type="spellStart"/>
      <w:r w:rsidRPr="00C2209B">
        <w:rPr>
          <w:rStyle w:val="cite"/>
          <w:rFonts w:eastAsiaTheme="majorEastAsia"/>
        </w:rPr>
        <w:t>Philippiniana</w:t>
      </w:r>
      <w:proofErr w:type="spellEnd"/>
      <w:r w:rsidRPr="00C2209B">
        <w:rPr>
          <w:rStyle w:val="cite"/>
          <w:rFonts w:eastAsiaTheme="majorEastAsia"/>
        </w:rPr>
        <w:t xml:space="preserve"> Sacra Vol. 44 Issue 132, p491-504, 14p, “Heidegger and the Danger of Modern Technology”, 2009, SM, accessed: 6/29/11]</w:t>
      </w:r>
    </w:p>
    <w:p w:rsidR="007C0999" w:rsidRDefault="007C0999" w:rsidP="007C0999">
      <w:pPr>
        <w:pStyle w:val="card"/>
      </w:pPr>
      <w:r w:rsidRPr="00BF57CA">
        <w:rPr>
          <w:rStyle w:val="underline"/>
        </w:rPr>
        <w:t xml:space="preserve">The benefits of modern technology can never be overstated </w:t>
      </w:r>
      <w:proofErr w:type="gramStart"/>
      <w:r w:rsidRPr="00BF57CA">
        <w:rPr>
          <w:rStyle w:val="underline"/>
        </w:rPr>
        <w:t>and  Heidegger</w:t>
      </w:r>
      <w:proofErr w:type="gramEnd"/>
      <w:r w:rsidRPr="00BF57CA">
        <w:rPr>
          <w:rStyle w:val="underline"/>
        </w:rPr>
        <w:t xml:space="preserve"> himself is not discounting them</w:t>
      </w:r>
      <w:r>
        <w:t xml:space="preserve">.  </w:t>
      </w:r>
      <w:r w:rsidRPr="00BF57CA">
        <w:rPr>
          <w:rStyle w:val="underline"/>
        </w:rPr>
        <w:t xml:space="preserve">The surest way to miss </w:t>
      </w:r>
      <w:proofErr w:type="gramStart"/>
      <w:r w:rsidRPr="00BF57CA">
        <w:rPr>
          <w:rStyle w:val="underline"/>
        </w:rPr>
        <w:t>the  point</w:t>
      </w:r>
      <w:proofErr w:type="gramEnd"/>
      <w:r w:rsidRPr="00BF57CA">
        <w:rPr>
          <w:rStyle w:val="underline"/>
        </w:rPr>
        <w:t xml:space="preserve"> of Heidegger is to consider him as anti-technology</w:t>
      </w:r>
      <w:r>
        <w:t xml:space="preserve">.  </w:t>
      </w:r>
      <w:r w:rsidRPr="0090365E">
        <w:rPr>
          <w:rStyle w:val="underline"/>
        </w:rPr>
        <w:t xml:space="preserve">Heidegger </w:t>
      </w:r>
      <w:proofErr w:type="gramStart"/>
      <w:r w:rsidRPr="0090365E">
        <w:rPr>
          <w:rStyle w:val="underline"/>
        </w:rPr>
        <w:t xml:space="preserve">does </w:t>
      </w:r>
      <w:r>
        <w:t xml:space="preserve"> 40</w:t>
      </w:r>
      <w:proofErr w:type="gramEnd"/>
      <w:r>
        <w:t xml:space="preserve">  Huxley, </w:t>
      </w:r>
      <w:proofErr w:type="spellStart"/>
      <w:r>
        <w:t>Aldous</w:t>
      </w:r>
      <w:proofErr w:type="spellEnd"/>
      <w:r>
        <w:t xml:space="preserve">.  </w:t>
      </w:r>
      <w:proofErr w:type="gramStart"/>
      <w:r>
        <w:t>Brave New World.</w:t>
      </w:r>
      <w:proofErr w:type="gramEnd"/>
      <w:r>
        <w:t xml:space="preserve">  London: Vintage, 2004, pp. 211-212.  </w:t>
      </w:r>
      <w:proofErr w:type="gramStart"/>
      <w:r>
        <w:t>41  TCT</w:t>
      </w:r>
      <w:proofErr w:type="gramEnd"/>
      <w:r>
        <w:t xml:space="preserve">, Ibid., p. 27. </w:t>
      </w:r>
      <w:proofErr w:type="gramStart"/>
      <w:r>
        <w:t>42  Ibid</w:t>
      </w:r>
      <w:proofErr w:type="gramEnd"/>
      <w:r>
        <w:t>., p. 28. 502 JOVITO V. CARIÑOPHILIPPINIANA SACRA, Vol. XLIV, No. 132 (September-December, 2009</w:t>
      </w:r>
      <w:proofErr w:type="gramStart"/>
      <w:r>
        <w:t xml:space="preserve">)  </w:t>
      </w:r>
      <w:r w:rsidRPr="0090365E">
        <w:rPr>
          <w:rStyle w:val="underline"/>
        </w:rPr>
        <w:t>not</w:t>
      </w:r>
      <w:proofErr w:type="gramEnd"/>
      <w:r w:rsidRPr="0090365E">
        <w:rPr>
          <w:rStyle w:val="underline"/>
        </w:rPr>
        <w:t xml:space="preserve"> oppose technology and certainly he does not propose that we slip back to  the primitive ways of the Neanderthal age</w:t>
      </w:r>
      <w:r>
        <w:t xml:space="preserve">. He himself stated that </w:t>
      </w:r>
      <w:proofErr w:type="gramStart"/>
      <w:r>
        <w:t>technology  is</w:t>
      </w:r>
      <w:proofErr w:type="gramEnd"/>
      <w:r>
        <w:t xml:space="preserve"> not the danger and that there is no </w:t>
      </w:r>
      <w:proofErr w:type="spellStart"/>
      <w:r>
        <w:t>demonry</w:t>
      </w:r>
      <w:proofErr w:type="spellEnd"/>
      <w:r>
        <w:t xml:space="preserve"> in technology. </w:t>
      </w:r>
      <w:proofErr w:type="gramStart"/>
      <w:r>
        <w:t>43  As</w:t>
      </w:r>
      <w:proofErr w:type="gramEnd"/>
      <w:r>
        <w:t xml:space="preserve"> a thinker,  </w:t>
      </w:r>
      <w:r w:rsidRPr="0090365E">
        <w:rPr>
          <w:rStyle w:val="underline"/>
        </w:rPr>
        <w:t xml:space="preserve">Heidegger’s main concern is </w:t>
      </w:r>
      <w:r>
        <w:t xml:space="preserve">to bring to fore, or better yet, to challenge,  to subject </w:t>
      </w:r>
      <w:r w:rsidRPr="0090365E">
        <w:rPr>
          <w:rStyle w:val="underline"/>
        </w:rPr>
        <w:t>to question modern man’s seeming forgetfulness in the face of  the “danger” posed by modern technology.</w:t>
      </w:r>
      <w:r>
        <w:t xml:space="preserve">  For as long as man withholds  his attention from what Heidegger describes as the “inconspicuous state of  affairs;” 44  for as long </w:t>
      </w:r>
      <w:r w:rsidRPr="0090365E">
        <w:rPr>
          <w:rStyle w:val="underline"/>
        </w:rPr>
        <w:t>as we consider technology as something neutral, then  the essence of technology and its danger shall remain unknown to us</w:t>
      </w:r>
      <w:r>
        <w:t xml:space="preserve">.   </w:t>
      </w:r>
    </w:p>
    <w:p w:rsidR="007C0999" w:rsidRDefault="007C0999" w:rsidP="001103C4">
      <w:pPr>
        <w:pStyle w:val="Heading2"/>
      </w:pPr>
      <w:r>
        <w:lastRenderedPageBreak/>
        <w:br w:type="page"/>
      </w:r>
      <w:bookmarkStart w:id="16" w:name="_Toc172099861"/>
      <w:r>
        <w:lastRenderedPageBreak/>
        <w:t>Permutation (Pragmatism)</w:t>
      </w:r>
      <w:bookmarkEnd w:id="16"/>
    </w:p>
    <w:p w:rsidR="007C0999" w:rsidRPr="0042648C" w:rsidRDefault="007C0999" w:rsidP="007C0999">
      <w:pPr>
        <w:pStyle w:val="tag"/>
      </w:pPr>
      <w:r>
        <w:t xml:space="preserve">Permutation: Do Both.  A pragmatic relationship to technology checks the link and solves the </w:t>
      </w:r>
      <w:proofErr w:type="spellStart"/>
      <w:r>
        <w:t>aff</w:t>
      </w:r>
      <w:proofErr w:type="spellEnd"/>
      <w:r>
        <w:t>.</w:t>
      </w:r>
    </w:p>
    <w:p w:rsidR="007C0999" w:rsidRPr="00AC7F25" w:rsidRDefault="007C0999" w:rsidP="007C0999">
      <w:pPr>
        <w:rPr>
          <w:rStyle w:val="cite"/>
          <w:rFonts w:eastAsiaTheme="majorEastAsia"/>
          <w:b w:val="0"/>
        </w:rPr>
      </w:pPr>
      <w:r>
        <w:rPr>
          <w:rStyle w:val="cite"/>
          <w:rFonts w:eastAsiaTheme="majorEastAsia"/>
        </w:rPr>
        <w:t xml:space="preserve">Margolis 6 </w:t>
      </w:r>
      <w:r w:rsidRPr="00AC7F25">
        <w:rPr>
          <w:sz w:val="12"/>
        </w:rPr>
        <w:t>(</w:t>
      </w:r>
      <w:r w:rsidRPr="00AC7F25">
        <w:rPr>
          <w:sz w:val="16"/>
        </w:rPr>
        <w:t>Joseph, “Pragmatism’s Advantage” 2006, Temple University http://www.arsdisputandi.org/index.html?http://www.arsdisputandi.org/publish/articles/000126/index.html)</w:t>
      </w:r>
    </w:p>
    <w:p w:rsidR="007C0999" w:rsidRDefault="007C0999" w:rsidP="007C0999">
      <w:pPr>
        <w:pStyle w:val="card"/>
      </w:pPr>
      <w:r w:rsidRPr="00355AA8">
        <w:rPr>
          <w:sz w:val="16"/>
        </w:rPr>
        <w:t xml:space="preserve">It was, of course, originally a parochial success, though it did gain adherents abroad; and it began to attract a wider Eurocentric interest in its short second life, despite a distinctly poor showing at home. We may even speculate about a third career. For </w:t>
      </w:r>
      <w:r w:rsidRPr="00AC7F25">
        <w:rPr>
          <w:b/>
          <w:u w:val="single"/>
        </w:rPr>
        <w:t>pragmatism has begun</w:t>
      </w:r>
      <w:r w:rsidRPr="00355AA8">
        <w:rPr>
          <w:sz w:val="16"/>
        </w:rPr>
        <w:t xml:space="preserve">, possibly for the first time in its history, </w:t>
      </w:r>
      <w:r w:rsidRPr="00AC7F25">
        <w:rPr>
          <w:b/>
          <w:u w:val="single"/>
        </w:rPr>
        <w:t>to be seriously treated as a distinct alternative to – possibly more than an alternative, perhaps a connective tissue spanning the great divide between – analytic and continental philosophy</w:t>
      </w:r>
      <w:r w:rsidRPr="00355AA8">
        <w:rPr>
          <w:sz w:val="16"/>
        </w:rPr>
        <w:t xml:space="preserve">. At any rate, </w:t>
      </w:r>
      <w:r w:rsidRPr="00AC7F25">
        <w:rPr>
          <w:b/>
          <w:u w:val="single"/>
        </w:rPr>
        <w:t>it now counts as a distinctly strong constellation of doctrines and strategies potentially capable of contesting the hegemonies of the day—within both the English-language analytic movement of the last half of the twentieth century and the trailing forces of the</w:t>
      </w:r>
      <w:r w:rsidRPr="00355AA8">
        <w:rPr>
          <w:sz w:val="16"/>
        </w:rPr>
        <w:t xml:space="preserve"> Cartesian, Kantian, </w:t>
      </w:r>
      <w:proofErr w:type="spellStart"/>
      <w:r w:rsidRPr="00355AA8">
        <w:rPr>
          <w:sz w:val="16"/>
        </w:rPr>
        <w:t>Husserlian</w:t>
      </w:r>
      <w:proofErr w:type="spellEnd"/>
      <w:r w:rsidRPr="00355AA8">
        <w:rPr>
          <w:sz w:val="16"/>
        </w:rPr>
        <w:t xml:space="preserve">, and </w:t>
      </w:r>
      <w:proofErr w:type="spellStart"/>
      <w:r w:rsidRPr="00AC7F25">
        <w:rPr>
          <w:rStyle w:val="underline"/>
        </w:rPr>
        <w:t>Heideggerean</w:t>
      </w:r>
      <w:proofErr w:type="spellEnd"/>
      <w:r w:rsidRPr="00AC7F25">
        <w:rPr>
          <w:rStyle w:val="underline"/>
        </w:rPr>
        <w:t xml:space="preserve"> movements of late continental Europe</w:t>
      </w:r>
      <w:r w:rsidRPr="00355AA8">
        <w:rPr>
          <w:sz w:val="16"/>
        </w:rPr>
        <w:t xml:space="preserve">. It would not be unreasonable to say that pragmatism’s promise at the present time is a function of the fatigue of its principal competitors and of the economy and fluency with which it can </w:t>
      </w:r>
      <w:proofErr w:type="spellStart"/>
      <w:proofErr w:type="gramStart"/>
      <w:r w:rsidRPr="00355AA8">
        <w:rPr>
          <w:sz w:val="16"/>
        </w:rPr>
        <w:t>coopt</w:t>
      </w:r>
      <w:proofErr w:type="spellEnd"/>
      <w:proofErr w:type="gramEnd"/>
      <w:r w:rsidRPr="00355AA8">
        <w:rPr>
          <w:sz w:val="16"/>
        </w:rPr>
        <w:t xml:space="preserve"> the principal strengths that remain attractive among the many movements of Eurocentric philosophy, without betraying its own conviction.  Rightly perceived, pragmatism’s best feature lies with its post-Kantian ancestry coupled with its opposition to the extreme forms of analytic scientism with which it has shared a gathering sense of conceptual rigor. </w:t>
      </w:r>
      <w:proofErr w:type="gramStart"/>
      <w:r w:rsidRPr="00AC7F25">
        <w:rPr>
          <w:b/>
          <w:u w:val="single"/>
        </w:rPr>
        <w:t>It forms</w:t>
      </w:r>
      <w:r w:rsidRPr="00355AA8">
        <w:rPr>
          <w:sz w:val="16"/>
        </w:rPr>
        <w:t xml:space="preserve">, for that reason, </w:t>
      </w:r>
      <w:r w:rsidRPr="00AC7F25">
        <w:rPr>
          <w:b/>
          <w:u w:val="single"/>
        </w:rPr>
        <w:t xml:space="preserve">a natural bridge between analytic and continental philosophy, for rigor is not inherently </w:t>
      </w:r>
      <w:proofErr w:type="spellStart"/>
      <w:r w:rsidRPr="00AC7F25">
        <w:rPr>
          <w:b/>
          <w:u w:val="single"/>
        </w:rPr>
        <w:t>scientistic</w:t>
      </w:r>
      <w:proofErr w:type="spellEnd"/>
      <w:r w:rsidRPr="00AC7F25">
        <w:rPr>
          <w:b/>
          <w:u w:val="single"/>
        </w:rPr>
        <w:t>.</w:t>
      </w:r>
      <w:proofErr w:type="gramEnd"/>
      <w:r w:rsidRPr="00355AA8">
        <w:rPr>
          <w:sz w:val="16"/>
        </w:rPr>
        <w:t xml:space="preserve"> In my opinion, none of the three movements mentioned (hardly unified within </w:t>
      </w:r>
      <w:proofErr w:type="gramStart"/>
      <w:r w:rsidRPr="00355AA8">
        <w:rPr>
          <w:sz w:val="16"/>
        </w:rPr>
        <w:t>themselves</w:t>
      </w:r>
      <w:proofErr w:type="gramEnd"/>
      <w:r w:rsidRPr="00355AA8">
        <w:rPr>
          <w:sz w:val="16"/>
        </w:rPr>
        <w:t>) is separately likely to overtake its own limitations or incorporate the best work of the others in a compelling way. Still, within its own conceptual space</w:t>
      </w:r>
      <w:r w:rsidRPr="00AC7F25">
        <w:rPr>
          <w:b/>
          <w:u w:val="single"/>
        </w:rPr>
        <w:t xml:space="preserve">, pragmatism favors a constructive realism drawn in as spare a way as possible from post-Kantian resources, freed from every form of cognitive, rational, and practical privilege, opposed to imagined necessities de re and de </w:t>
      </w:r>
      <w:proofErr w:type="spellStart"/>
      <w:r w:rsidRPr="00AC7F25">
        <w:rPr>
          <w:b/>
          <w:u w:val="single"/>
        </w:rPr>
        <w:t>cogitatione</w:t>
      </w:r>
      <w:proofErr w:type="spellEnd"/>
      <w:r w:rsidRPr="00AC7F25">
        <w:rPr>
          <w:b/>
          <w:u w:val="single"/>
        </w:rPr>
        <w:t xml:space="preserve">, committed to the continuities of animal nature and human culture, confined to the existential and historical contingencies of the human condition, and open in principle to plural, partial, </w:t>
      </w:r>
      <w:proofErr w:type="spellStart"/>
      <w:r w:rsidRPr="00AC7F25">
        <w:rPr>
          <w:b/>
          <w:u w:val="single"/>
        </w:rPr>
        <w:t>perspectived</w:t>
      </w:r>
      <w:proofErr w:type="spellEnd"/>
      <w:r w:rsidRPr="00AC7F25">
        <w:rPr>
          <w:b/>
          <w:u w:val="single"/>
        </w:rPr>
        <w:t>, provisional, even non-converging ways of understanding what may be judged valid in any and every sort of factual and normative regard</w:t>
      </w:r>
      <w:r w:rsidRPr="00355AA8">
        <w:rPr>
          <w:sz w:val="16"/>
        </w:rPr>
        <w:t>. There may well be a touch of reportorial distortion in going beyond these clichés; but, risking that, it would not be unreasonable to say that pragmatists believe that the analysts are likely to favor scientism and the continentals, to exceed the bounds of naturalism, and that both tendencies are more extreme or extravagant than their policies require. In this fairly direct sense, pragmatism’s strength lies in the possibility of a rapprochement by way of the ‘corrections’ mentioned. It could never have claimed such an advantage earlier, had not the main efforts of analytic and continental philosophy perseverated too long in their obviously vulnerable commitments. Pragmatism has persevered as well, of course, but it seems poised now for a larger venture</w:t>
      </w:r>
      <w:r w:rsidRPr="0042648C">
        <w:t>.</w:t>
      </w:r>
    </w:p>
    <w:p w:rsidR="007C0999" w:rsidRDefault="007C0999" w:rsidP="007C0999"/>
    <w:p w:rsidR="007C0999" w:rsidRDefault="007C0999" w:rsidP="001103C4">
      <w:pPr>
        <w:pStyle w:val="Heading2"/>
      </w:pPr>
      <w:r>
        <w:lastRenderedPageBreak/>
        <w:br w:type="page"/>
      </w:r>
      <w:bookmarkStart w:id="17" w:name="_Toc172099862"/>
      <w:r>
        <w:lastRenderedPageBreak/>
        <w:t>Permutation (Positivism)</w:t>
      </w:r>
      <w:bookmarkEnd w:id="17"/>
    </w:p>
    <w:p w:rsidR="007C0999" w:rsidRPr="00134DB7" w:rsidRDefault="007C0999" w:rsidP="007C0999">
      <w:pPr>
        <w:pStyle w:val="tag"/>
      </w:pPr>
      <w:r>
        <w:t xml:space="preserve">Perm solves – the ontology of positivism is complementary to the </w:t>
      </w:r>
      <w:proofErr w:type="spellStart"/>
      <w:r>
        <w:t>kritik</w:t>
      </w:r>
      <w:proofErr w:type="spellEnd"/>
    </w:p>
    <w:p w:rsidR="007C0999" w:rsidRPr="008D2D52" w:rsidRDefault="007C0999" w:rsidP="007C0999">
      <w:pPr>
        <w:pStyle w:val="card"/>
        <w:ind w:left="0"/>
      </w:pPr>
      <w:proofErr w:type="spellStart"/>
      <w:r w:rsidRPr="008D2D52">
        <w:rPr>
          <w:rStyle w:val="cite"/>
          <w:rFonts w:eastAsiaTheme="majorEastAsia"/>
        </w:rPr>
        <w:t>Cupchik</w:t>
      </w:r>
      <w:proofErr w:type="spellEnd"/>
      <w:r w:rsidRPr="008D2D52">
        <w:rPr>
          <w:rStyle w:val="cite"/>
          <w:rFonts w:eastAsiaTheme="majorEastAsia"/>
        </w:rPr>
        <w:t xml:space="preserve"> 1</w:t>
      </w:r>
      <w:r>
        <w:t xml:space="preserve"> (</w:t>
      </w:r>
      <w:r w:rsidRPr="008D2D52">
        <w:t xml:space="preserve">Gerald </w:t>
      </w:r>
      <w:r>
        <w:t xml:space="preserve">Prof at U of Toronto Scarborough FQS </w:t>
      </w:r>
      <w:proofErr w:type="spellStart"/>
      <w:r>
        <w:t>Vol</w:t>
      </w:r>
      <w:proofErr w:type="spellEnd"/>
      <w:r>
        <w:t xml:space="preserve"> 2, No 1 </w:t>
      </w:r>
      <w:proofErr w:type="spellStart"/>
      <w:proofErr w:type="gramStart"/>
      <w:r w:rsidRPr="00134DB7">
        <w:t>feb</w:t>
      </w:r>
      <w:proofErr w:type="spellEnd"/>
      <w:proofErr w:type="gramEnd"/>
      <w:r>
        <w:t xml:space="preserve"> (2001): Qualitative and Quantitative Research: Conjunctions and Divergences </w:t>
      </w:r>
      <w:r w:rsidRPr="008D2D52">
        <w:t xml:space="preserve">http://www.qualitative-research.net/index.php/fqs/article/view/968/2112) </w:t>
      </w:r>
      <w:r w:rsidR="001103C4">
        <w:t xml:space="preserve"> </w:t>
      </w:r>
    </w:p>
    <w:p w:rsidR="007C0999" w:rsidRDefault="007C0999" w:rsidP="007C0999">
      <w:pPr>
        <w:pStyle w:val="card"/>
      </w:pPr>
      <w:r w:rsidRPr="008D2D52">
        <w:rPr>
          <w:rStyle w:val="underline"/>
        </w:rPr>
        <w:t>Constructivist Realism</w:t>
      </w:r>
      <w:r w:rsidRPr="00BC1FC8">
        <w:rPr>
          <w:sz w:val="16"/>
        </w:rPr>
        <w:t xml:space="preserve"> is therefore a position which</w:t>
      </w:r>
      <w:r w:rsidRPr="008D2D52">
        <w:rPr>
          <w:rStyle w:val="underline"/>
        </w:rPr>
        <w:t xml:space="preserve"> acknowledges that social phenomena exist in communities quite independently of professional researchers</w:t>
      </w:r>
      <w:r w:rsidRPr="00BC1FC8">
        <w:rPr>
          <w:sz w:val="16"/>
        </w:rPr>
        <w:t xml:space="preserve">. These real phenomena will be observed and named by members of the natural community, and understood by experienced or wiser people of good judgment. </w:t>
      </w:r>
      <w:r w:rsidRPr="00134DB7">
        <w:rPr>
          <w:rStyle w:val="underline"/>
        </w:rPr>
        <w:t>Scholars can approach this real world each in their own way. An empathic approach would be one in which an attempt is made to understand these phenomena holistically and from the perspective of the participants</w:t>
      </w:r>
      <w:r w:rsidRPr="00BC1FC8">
        <w:rPr>
          <w:sz w:val="16"/>
        </w:rPr>
        <w:t xml:space="preserve">. It is here that a qualitative method can be used to exhaustively tap all perspectives. But, </w:t>
      </w:r>
      <w:r w:rsidRPr="00134DB7">
        <w:rPr>
          <w:rStyle w:val="underline"/>
        </w:rPr>
        <w:t>to the extent that the scholar comes from outside the community, there will be speculative leaps in the search for a coherent account of the phenomenon</w:t>
      </w:r>
      <w:r w:rsidRPr="00BC1FC8">
        <w:rPr>
          <w:sz w:val="16"/>
        </w:rPr>
        <w:t xml:space="preserve">. A sympathetic approach involves an expression of interest in the community and a sincere desire to work productively with its real phenomena. The questions asked are more limited and external to the social system and the </w:t>
      </w:r>
      <w:r w:rsidRPr="00134DB7">
        <w:rPr>
          <w:rStyle w:val="underline"/>
        </w:rPr>
        <w:t>quantitative models</w:t>
      </w:r>
      <w:r w:rsidRPr="00BC1FC8">
        <w:rPr>
          <w:sz w:val="16"/>
        </w:rPr>
        <w:t xml:space="preserve"> that are </w:t>
      </w:r>
      <w:r w:rsidRPr="00134DB7">
        <w:rPr>
          <w:rStyle w:val="underline"/>
        </w:rPr>
        <w:t>brought</w:t>
      </w:r>
      <w:r w:rsidRPr="00BC1FC8">
        <w:rPr>
          <w:sz w:val="16"/>
        </w:rPr>
        <w:t xml:space="preserve"> to bear are but a pale shadow of the original phenomenon. </w:t>
      </w:r>
      <w:r w:rsidRPr="00134DB7">
        <w:rPr>
          <w:rStyle w:val="underline"/>
        </w:rPr>
        <w:t>Precision</w:t>
      </w:r>
      <w:r w:rsidRPr="00BC1FC8">
        <w:rPr>
          <w:sz w:val="16"/>
        </w:rPr>
        <w:t xml:space="preserve"> is gained </w:t>
      </w:r>
      <w:r w:rsidRPr="00134DB7">
        <w:rPr>
          <w:rStyle w:val="underline"/>
        </w:rPr>
        <w:t>but at the loss of subtlety</w:t>
      </w:r>
      <w:r w:rsidRPr="00BC1FC8">
        <w:rPr>
          <w:sz w:val="16"/>
        </w:rPr>
        <w:t>. [30</w:t>
      </w:r>
      <w:proofErr w:type="gramStart"/>
      <w:r w:rsidRPr="00BC1FC8">
        <w:rPr>
          <w:sz w:val="16"/>
        </w:rPr>
        <w:t xml:space="preserve">]  </w:t>
      </w:r>
      <w:r w:rsidRPr="00134DB7">
        <w:rPr>
          <w:rStyle w:val="underline"/>
        </w:rPr>
        <w:t>Both</w:t>
      </w:r>
      <w:proofErr w:type="gramEnd"/>
      <w:r w:rsidRPr="00134DB7">
        <w:rPr>
          <w:rStyle w:val="underline"/>
        </w:rPr>
        <w:t xml:space="preserve"> types of scholars are selective of their facts and ultimately engage in acts of construction. Both begin with a concrete world and step into another world of abstraction</w:t>
      </w:r>
      <w:r w:rsidRPr="00BC1FC8">
        <w:rPr>
          <w:sz w:val="16"/>
        </w:rPr>
        <w:t xml:space="preserve">. The same criterion of value can be applied to both kinds of constructions. If we hold the real social phenomenon in one hand with an extended arm and interpose our theoretical accounts with the other hand, as lenses focused on the phenomenon, is it brought more clearly into view? </w:t>
      </w:r>
      <w:r w:rsidRPr="00134DB7">
        <w:rPr>
          <w:rStyle w:val="underline"/>
        </w:rPr>
        <w:t>If our abstract concepts do not account for patterns in the lived-world then our theories lack in value, however they are derived</w:t>
      </w:r>
      <w:r w:rsidRPr="00BC1FC8">
        <w:rPr>
          <w:sz w:val="16"/>
        </w:rPr>
        <w:t>. But if the in-depth examination of a phenomenon helps clarify patterns that lie within it and these patterns are formally described, then the qualitative and quantitative approaches will have done their duty; richness and precision will have complemented each other. [31</w:t>
      </w:r>
      <w:proofErr w:type="gramStart"/>
      <w:r w:rsidRPr="00BC1FC8">
        <w:rPr>
          <w:sz w:val="16"/>
        </w:rPr>
        <w:t>]  I</w:t>
      </w:r>
      <w:proofErr w:type="gramEnd"/>
      <w:r w:rsidRPr="00BC1FC8">
        <w:rPr>
          <w:sz w:val="16"/>
        </w:rPr>
        <w:t xml:space="preserve"> have argued in this paper that the fundamental goal of social research should be to reveal the processes that underlie observed social phenomena. </w:t>
      </w:r>
      <w:r w:rsidRPr="00134DB7">
        <w:rPr>
          <w:rStyle w:val="underline"/>
        </w:rPr>
        <w:t>Social phenomena are multilayered events as is the inquiring mind of the social scientist. Qualitative method should not be seen as providing access to the "meaning" of individual events, texts</w:t>
      </w:r>
      <w:r w:rsidRPr="00BC1FC8">
        <w:rPr>
          <w:sz w:val="16"/>
        </w:rPr>
        <w:t xml:space="preserve">, and so on. Rather, understood within the tradition of observation in natural history, qualitative method provides a basis for "thick" description. This rich source of data is most productive when it focuses on events or episodes in which the phenomenon in question is well represented. To the extent that the interviewer and the respondent share an ongoing reference point, it makes it easier to locate the respondent's concrete discourse in a meaningful abstract theoretical context of interest to the interviewer. This enhanced </w:t>
      </w:r>
      <w:proofErr w:type="spellStart"/>
      <w:r w:rsidRPr="00BC1FC8">
        <w:rPr>
          <w:sz w:val="16"/>
        </w:rPr>
        <w:t>intersubjectivity</w:t>
      </w:r>
      <w:proofErr w:type="spellEnd"/>
      <w:r w:rsidRPr="00BC1FC8">
        <w:rPr>
          <w:sz w:val="16"/>
        </w:rPr>
        <w:t xml:space="preserve"> provides a basis for reconciling the problematic of realism-relativism in a "grounded" fashion (RENNIE 1995; 1998; 2000). [32</w:t>
      </w:r>
      <w:proofErr w:type="gramStart"/>
      <w:r w:rsidRPr="00BC1FC8">
        <w:rPr>
          <w:sz w:val="16"/>
        </w:rPr>
        <w:t xml:space="preserve">]  </w:t>
      </w:r>
      <w:r w:rsidRPr="00134DB7">
        <w:rPr>
          <w:rStyle w:val="underline"/>
        </w:rPr>
        <w:t>Quantitative</w:t>
      </w:r>
      <w:proofErr w:type="gramEnd"/>
      <w:r w:rsidRPr="00134DB7">
        <w:rPr>
          <w:rStyle w:val="underline"/>
        </w:rPr>
        <w:t xml:space="preserve"> method can yield insights to the extent that evocative stimuli design are presented to relevant groups and the resulting statistical interactions help tease out the underlying processes. Statistically significant effects can draw our attention to socially meaningful events which are then re-examined in descriptive depth</w:t>
      </w:r>
      <w:r w:rsidRPr="00BC1FC8">
        <w:rPr>
          <w:sz w:val="16"/>
        </w:rPr>
        <w:t xml:space="preserve">. This interplay between descriptive richness and experimental precision can bring accounts of social phenomena to progressively greater levels of clarity. </w:t>
      </w:r>
      <w:r w:rsidRPr="00134DB7">
        <w:rPr>
          <w:rStyle w:val="underline"/>
        </w:rPr>
        <w:t>Together, qualitative and quantitative methods provide complementary views</w:t>
      </w:r>
      <w:r w:rsidRPr="00BC1FC8">
        <w:rPr>
          <w:sz w:val="16"/>
        </w:rPr>
        <w:t xml:space="preserve"> of the phenomena and efforts at achieving their reconciliation can elucidate processes underlying them. </w:t>
      </w:r>
      <w:r w:rsidRPr="00134DB7">
        <w:rPr>
          <w:rStyle w:val="underline"/>
        </w:rPr>
        <w:t>Constructivist realism is an ontological position that accommodates the best of positivism and interpretivism</w:t>
      </w:r>
      <w:r w:rsidRPr="00BC1FC8">
        <w:rPr>
          <w:sz w:val="16"/>
        </w:rPr>
        <w:t xml:space="preserve">.1) [33] </w:t>
      </w:r>
    </w:p>
    <w:p w:rsidR="007C0999" w:rsidRDefault="007C0999" w:rsidP="007C0999"/>
    <w:p w:rsidR="007C0999" w:rsidRDefault="007C0999" w:rsidP="007C0999"/>
    <w:p w:rsidR="007C0999" w:rsidRDefault="001103C4" w:rsidP="001103C4">
      <w:pPr>
        <w:pStyle w:val="Heading2"/>
      </w:pPr>
      <w:r>
        <w:lastRenderedPageBreak/>
        <w:t>Cede the Political</w:t>
      </w:r>
    </w:p>
    <w:p w:rsidR="001103C4" w:rsidRPr="0094458F" w:rsidRDefault="001103C4" w:rsidP="001103C4">
      <w:pPr>
        <w:spacing w:line="280" w:lineRule="atLeast"/>
        <w:rPr>
          <w:rStyle w:val="cite"/>
          <w:rFonts w:eastAsiaTheme="majorEastAsia"/>
        </w:rPr>
      </w:pPr>
      <w:r w:rsidRPr="0094458F">
        <w:rPr>
          <w:rStyle w:val="cite"/>
          <w:rFonts w:eastAsiaTheme="majorEastAsia"/>
        </w:rPr>
        <w:t>Technology cannot overtake the entirety of the species as Heidegger would have us believe – he cedes the political, which is a necessary and unavoidable facet of human beings that leads us to finding the greater good.</w:t>
      </w:r>
    </w:p>
    <w:p w:rsidR="001103C4" w:rsidRPr="0094458F" w:rsidRDefault="001103C4" w:rsidP="001103C4">
      <w:pPr>
        <w:spacing w:line="280" w:lineRule="atLeast"/>
        <w:rPr>
          <w:rStyle w:val="cite"/>
          <w:rFonts w:eastAsiaTheme="majorEastAsia"/>
        </w:rPr>
        <w:sectPr w:rsidR="001103C4" w:rsidRPr="0094458F" w:rsidSect="001103C4">
          <w:headerReference w:type="even" r:id="rId17"/>
          <w:pgSz w:w="12240" w:h="15840"/>
          <w:pgMar w:top="1440" w:right="1440" w:bottom="1008" w:left="1440" w:header="720" w:footer="720" w:gutter="0"/>
          <w:cols w:space="720" w:equalWidth="0">
            <w:col w:w="9360" w:space="720"/>
          </w:cols>
          <w:docGrid w:linePitch="360"/>
        </w:sectPr>
      </w:pPr>
      <w:r w:rsidRPr="0094458F">
        <w:rPr>
          <w:rStyle w:val="cite"/>
          <w:rFonts w:eastAsiaTheme="majorEastAsia"/>
        </w:rPr>
        <w:t>Weinberger 92 (</w:t>
      </w:r>
      <w:r w:rsidRPr="0094458F">
        <w:t>Jerry, Professor of Political Science @ Michigan State University, “Politics and the Problem of Technology: An Essay on Heidegger and the Tradition of Political Philosophy”, The American Political Science Review Vol. 86, No. 1 (Mar., 1992), pp. 112-127)</w:t>
      </w:r>
      <w:r>
        <w:t xml:space="preserve"> </w:t>
      </w:r>
    </w:p>
    <w:p w:rsidR="001103C4" w:rsidRDefault="001103C4" w:rsidP="001103C4">
      <w:pPr>
        <w:pStyle w:val="card"/>
      </w:pPr>
      <w:r w:rsidRPr="0094458F">
        <w:rPr>
          <w:sz w:val="16"/>
        </w:rPr>
        <w:lastRenderedPageBreak/>
        <w:t xml:space="preserve">In other words, we would have to show that </w:t>
      </w:r>
      <w:proofErr w:type="spellStart"/>
      <w:r w:rsidRPr="0094458F">
        <w:rPr>
          <w:rStyle w:val="underline"/>
        </w:rPr>
        <w:t>Heideggerian</w:t>
      </w:r>
      <w:proofErr w:type="spellEnd"/>
      <w:r w:rsidRPr="0094458F">
        <w:rPr>
          <w:rStyle w:val="underline"/>
        </w:rPr>
        <w:t xml:space="preserve"> being, which grants a causeless and "tactical" play of its domains, cannot account for the genuine gravity of political life-for how the elements of experience contend against each other, as we see in the challenge of thought to faith, the tension between private and public life, the conflicts between morality and politics, the difference between the good and the just, and so on</w:t>
      </w:r>
      <w:r w:rsidRPr="0094458F">
        <w:rPr>
          <w:sz w:val="16"/>
        </w:rPr>
        <w:t xml:space="preserve">. We would have to show that such contention is possible only insofar as their elements are related causally and hierarchically, so that each by its very nature claims an authority, beyond the con- </w:t>
      </w:r>
      <w:proofErr w:type="spellStart"/>
      <w:r w:rsidRPr="0094458F">
        <w:rPr>
          <w:sz w:val="16"/>
        </w:rPr>
        <w:t>tingencies</w:t>
      </w:r>
      <w:proofErr w:type="spellEnd"/>
      <w:r w:rsidRPr="0094458F">
        <w:rPr>
          <w:sz w:val="16"/>
        </w:rPr>
        <w:t xml:space="preserve"> of any given world, to order the others. And we would have to see that however much the fact of such contention calls forth our efforts to overcome it by way of making and knowing, both making and knowing are even at their best the very source of this contention. Nature, as I propose to think about it, is beyond any project for conquest. </w:t>
      </w:r>
      <w:r w:rsidRPr="0094458F">
        <w:rPr>
          <w:rStyle w:val="underline"/>
        </w:rPr>
        <w:t>Technology could</w:t>
      </w:r>
      <w:r w:rsidRPr="0094458F">
        <w:rPr>
          <w:sz w:val="16"/>
        </w:rPr>
        <w:t xml:space="preserve">, of course, simply destroy the natural soul by making it either subhuman or godlike; but it could </w:t>
      </w:r>
      <w:r w:rsidRPr="0094458F">
        <w:rPr>
          <w:rStyle w:val="underline"/>
        </w:rPr>
        <w:t>never wholly stamp the human species because it cannot supply all of the needs that the soul has spontaneously</w:t>
      </w:r>
      <w:r w:rsidRPr="0094458F">
        <w:rPr>
          <w:sz w:val="16"/>
        </w:rPr>
        <w:t xml:space="preserve"> (or by nature), such as the desire for noble preeminence. I </w:t>
      </w:r>
      <w:proofErr w:type="gramStart"/>
      <w:r w:rsidRPr="0094458F">
        <w:rPr>
          <w:sz w:val="16"/>
        </w:rPr>
        <w:t>Consequently</w:t>
      </w:r>
      <w:proofErr w:type="gramEnd"/>
      <w:r w:rsidRPr="0094458F">
        <w:rPr>
          <w:sz w:val="16"/>
        </w:rPr>
        <w:t xml:space="preserve">, the harder technology presses, the more intensely we sense a "problem" with it. </w:t>
      </w:r>
      <w:proofErr w:type="gramStart"/>
      <w:r w:rsidRPr="0094458F">
        <w:rPr>
          <w:sz w:val="16"/>
        </w:rPr>
        <w:t>l</w:t>
      </w:r>
      <w:proofErr w:type="gramEnd"/>
      <w:r w:rsidRPr="0094458F">
        <w:rPr>
          <w:sz w:val="16"/>
        </w:rPr>
        <w:t xml:space="preserve"> am suggesting that the problem o technology is most fully understood when we approach it through the old-fashioned question of natural justice that transcends any given political conventions. I am thus suggesting that </w:t>
      </w:r>
      <w:r w:rsidRPr="0094458F">
        <w:rPr>
          <w:rStyle w:val="underline"/>
        </w:rPr>
        <w:t xml:space="preserve">no era’s thinking and practice is so finite and self-contained that it can be wholly stamped </w:t>
      </w:r>
      <w:proofErr w:type="spellStart"/>
      <w:r w:rsidRPr="0094458F">
        <w:rPr>
          <w:rStyle w:val="underline"/>
        </w:rPr>
        <w:t>bv</w:t>
      </w:r>
      <w:proofErr w:type="spellEnd"/>
      <w:r w:rsidRPr="0094458F">
        <w:rPr>
          <w:rStyle w:val="underline"/>
        </w:rPr>
        <w:t xml:space="preserve"> technology and that we do not have to recur to </w:t>
      </w:r>
      <w:proofErr w:type="spellStart"/>
      <w:r w:rsidRPr="0094458F">
        <w:rPr>
          <w:rStyle w:val="underline"/>
        </w:rPr>
        <w:t>Heideggerian</w:t>
      </w:r>
      <w:proofErr w:type="spellEnd"/>
      <w:r w:rsidRPr="0094458F">
        <w:rPr>
          <w:rStyle w:val="underline"/>
        </w:rPr>
        <w:t xml:space="preserve"> being to see the limits of the stamp.</w:t>
      </w:r>
      <w:r w:rsidRPr="0094458F">
        <w:rPr>
          <w:sz w:val="16"/>
        </w:rPr>
        <w:t xml:space="preserve"> But I am also suggesting that such direction as nature gives to our groping for justice will never satisfy the demands of everyday politics and morality; for that direction consists in the limited extent to which the widest opening of our eyes can cure the </w:t>
      </w:r>
      <w:proofErr w:type="spellStart"/>
      <w:r w:rsidRPr="0094458F">
        <w:rPr>
          <w:sz w:val="16"/>
        </w:rPr>
        <w:t>blindnesses</w:t>
      </w:r>
      <w:proofErr w:type="spellEnd"/>
      <w:r w:rsidRPr="0094458F">
        <w:rPr>
          <w:sz w:val="16"/>
        </w:rPr>
        <w:t xml:space="preserve"> of political life. All this is to say that we can choose against Heidegger only by showing that our view inclines us best to see unblinkingly the fissures within political life and to resist the dogmatic partisanship that is inseparable from </w:t>
      </w:r>
      <w:proofErr w:type="spellStart"/>
      <w:r w:rsidRPr="0094458F">
        <w:rPr>
          <w:sz w:val="16"/>
        </w:rPr>
        <w:t>tt-'ctme</w:t>
      </w:r>
      <w:proofErr w:type="spellEnd"/>
      <w:r w:rsidRPr="0094458F">
        <w:rPr>
          <w:sz w:val="16"/>
        </w:rPr>
        <w:t xml:space="preserve"> and </w:t>
      </w:r>
      <w:proofErr w:type="spellStart"/>
      <w:r w:rsidRPr="0094458F">
        <w:rPr>
          <w:sz w:val="16"/>
        </w:rPr>
        <w:t>peicsis</w:t>
      </w:r>
      <w:proofErr w:type="spellEnd"/>
      <w:r w:rsidRPr="0094458F">
        <w:rPr>
          <w:sz w:val="16"/>
        </w:rPr>
        <w:t xml:space="preserve">. Is it possible that for all its extraordinary power, </w:t>
      </w:r>
      <w:r w:rsidRPr="0094458F">
        <w:rPr>
          <w:rStyle w:val="underline"/>
        </w:rPr>
        <w:t xml:space="preserve">the </w:t>
      </w:r>
      <w:proofErr w:type="spellStart"/>
      <w:r w:rsidRPr="0094458F">
        <w:rPr>
          <w:rStyle w:val="underline"/>
        </w:rPr>
        <w:t>Heideggerian</w:t>
      </w:r>
      <w:proofErr w:type="spellEnd"/>
      <w:r w:rsidRPr="0094458F">
        <w:rPr>
          <w:rStyle w:val="underline"/>
        </w:rPr>
        <w:t xml:space="preserve"> attempt to grasp the character of thought and art results in an equally extraordinary obtuseness toward the nature of political life</w:t>
      </w:r>
      <w:r w:rsidRPr="0094458F">
        <w:rPr>
          <w:sz w:val="16"/>
        </w:rPr>
        <w:t xml:space="preserve">? I would argue that both anticipatory resoluteness and </w:t>
      </w:r>
      <w:proofErr w:type="spellStart"/>
      <w:r w:rsidRPr="0094458F">
        <w:rPr>
          <w:sz w:val="16"/>
        </w:rPr>
        <w:t>Gelassenheit</w:t>
      </w:r>
      <w:proofErr w:type="spellEnd"/>
      <w:r w:rsidRPr="0094458F">
        <w:rPr>
          <w:sz w:val="16"/>
        </w:rPr>
        <w:t xml:space="preserve"> do just this: the former tempts us to a spurious unity of such things as work, thought, and war; and the latter tempts us to the </w:t>
      </w:r>
      <w:proofErr w:type="spellStart"/>
      <w:r w:rsidRPr="0094458F">
        <w:rPr>
          <w:sz w:val="16"/>
        </w:rPr>
        <w:t>sgurious</w:t>
      </w:r>
      <w:proofErr w:type="spellEnd"/>
      <w:r w:rsidRPr="0094458F">
        <w:rPr>
          <w:sz w:val="16"/>
        </w:rPr>
        <w:t xml:space="preserve"> disconnectedness of these same phenomena. Z </w:t>
      </w:r>
      <w:proofErr w:type="gramStart"/>
      <w:r w:rsidRPr="0094458F">
        <w:rPr>
          <w:rStyle w:val="underline"/>
        </w:rPr>
        <w:t>Is</w:t>
      </w:r>
      <w:proofErr w:type="gramEnd"/>
      <w:r w:rsidRPr="0094458F">
        <w:rPr>
          <w:rStyle w:val="underline"/>
        </w:rPr>
        <w:t xml:space="preserve"> it</w:t>
      </w:r>
      <w:r w:rsidRPr="0094458F">
        <w:rPr>
          <w:sz w:val="16"/>
        </w:rPr>
        <w:t xml:space="preserve"> thus </w:t>
      </w:r>
      <w:r w:rsidRPr="0094458F">
        <w:rPr>
          <w:rStyle w:val="underline"/>
        </w:rPr>
        <w:t>possible that</w:t>
      </w:r>
      <w:r w:rsidRPr="0094458F">
        <w:rPr>
          <w:sz w:val="16"/>
        </w:rPr>
        <w:t xml:space="preserve"> </w:t>
      </w:r>
      <w:proofErr w:type="spellStart"/>
      <w:r w:rsidRPr="0094458F">
        <w:rPr>
          <w:rStyle w:val="underline"/>
        </w:rPr>
        <w:t>Heideggerian</w:t>
      </w:r>
      <w:proofErr w:type="spellEnd"/>
      <w:r w:rsidRPr="0094458F">
        <w:rPr>
          <w:rStyle w:val="underline"/>
        </w:rPr>
        <w:t xml:space="preserve"> being is itself a danger of technology, which always </w:t>
      </w:r>
      <w:r w:rsidRPr="0094458F">
        <w:rPr>
          <w:rStyle w:val="underline"/>
          <w:b w:val="0"/>
          <w:sz w:val="16"/>
        </w:rPr>
        <w:t>(like morality)</w:t>
      </w:r>
      <w:r w:rsidRPr="0094458F">
        <w:rPr>
          <w:rStyle w:val="underline"/>
        </w:rPr>
        <w:t xml:space="preserve"> tempts us vainly to try to jump out of our political skins?</w:t>
      </w:r>
      <w:r w:rsidRPr="0094458F">
        <w:rPr>
          <w:sz w:val="16"/>
        </w:rPr>
        <w:t xml:space="preserve"> My argument is that </w:t>
      </w:r>
      <w:r w:rsidRPr="0094458F">
        <w:rPr>
          <w:rStyle w:val="underline"/>
        </w:rPr>
        <w:t>if we own up to what it means to be human, the answer is</w:t>
      </w:r>
      <w:r w:rsidRPr="0094458F">
        <w:rPr>
          <w:sz w:val="16"/>
        </w:rPr>
        <w:t xml:space="preserve"> a provisional </w:t>
      </w:r>
      <w:r w:rsidRPr="0094458F">
        <w:rPr>
          <w:rStyle w:val="underline"/>
        </w:rPr>
        <w:t>yes.</w:t>
      </w:r>
      <w:r w:rsidRPr="0094458F">
        <w:rPr>
          <w:sz w:val="16"/>
        </w:rPr>
        <w:t xml:space="preserve"> But </w:t>
      </w:r>
      <w:r w:rsidRPr="0094458F">
        <w:rPr>
          <w:rStyle w:val="underline"/>
        </w:rPr>
        <w:t>if we need further proof that the homely problems of political life just will not go away</w:t>
      </w:r>
      <w:r w:rsidRPr="0094458F">
        <w:rPr>
          <w:sz w:val="16"/>
        </w:rPr>
        <w:t xml:space="preserve">, that there really are not that many of them, and that we deny this at our peril, perhaps </w:t>
      </w:r>
      <w:r w:rsidRPr="0094458F">
        <w:rPr>
          <w:rStyle w:val="underline"/>
        </w:rPr>
        <w:t>we need only relearn how to look right under our noses</w:t>
      </w:r>
      <w:r w:rsidRPr="0094458F">
        <w:rPr>
          <w:sz w:val="16"/>
        </w:rPr>
        <w:t xml:space="preserve">. </w:t>
      </w:r>
      <w:r w:rsidRPr="0094458F">
        <w:rPr>
          <w:rStyle w:val="underline"/>
        </w:rPr>
        <w:t>There is nothing more technological than the idea that a metaphysical tradition - some rational system could wholly stamp an age and its practical life. This is, however, just what Heidegger’s account of technology would have us believe</w:t>
      </w:r>
      <w:r w:rsidRPr="0094458F">
        <w:rPr>
          <w:sz w:val="16"/>
        </w:rPr>
        <w:t xml:space="preserve">. And yet Heidegger's accounts of </w:t>
      </w:r>
      <w:proofErr w:type="spellStart"/>
      <w:r w:rsidRPr="0094458F">
        <w:rPr>
          <w:sz w:val="16"/>
        </w:rPr>
        <w:t>Gestcll</w:t>
      </w:r>
      <w:proofErr w:type="spellEnd"/>
      <w:r w:rsidRPr="0094458F">
        <w:rPr>
          <w:sz w:val="16"/>
        </w:rPr>
        <w:t xml:space="preserve"> and </w:t>
      </w:r>
      <w:proofErr w:type="spellStart"/>
      <w:r w:rsidRPr="0094458F">
        <w:rPr>
          <w:sz w:val="16"/>
        </w:rPr>
        <w:t>Bestmtd</w:t>
      </w:r>
      <w:proofErr w:type="spellEnd"/>
      <w:r w:rsidRPr="0094458F">
        <w:rPr>
          <w:sz w:val="16"/>
        </w:rPr>
        <w:t xml:space="preserve"> do help us to think about what is so disturbing about modern technology-its tendency to deny the objects of the soul's desire, the noble and beautiful things that are in essence both rare and elusive. </w:t>
      </w:r>
      <w:proofErr w:type="spellStart"/>
      <w:r w:rsidRPr="0094458F">
        <w:rPr>
          <w:sz w:val="16"/>
        </w:rPr>
        <w:t>ln</w:t>
      </w:r>
      <w:proofErr w:type="spellEnd"/>
      <w:r w:rsidRPr="0094458F">
        <w:rPr>
          <w:sz w:val="16"/>
        </w:rPr>
        <w:t xml:space="preserve"> thinking about technology, we discover that not the stamp of meta- physics but the political problems within which thought arises out of production is turned toward a mysterious but necessary whole and is always pre- carious. </w:t>
      </w:r>
      <w:r w:rsidRPr="0094458F">
        <w:rPr>
          <w:rStyle w:val="underline"/>
        </w:rPr>
        <w:t xml:space="preserve">Technology is indeed a danger that saves: it compels us to think anew about the meaning of nature. </w:t>
      </w:r>
      <w:r w:rsidRPr="0094458F">
        <w:rPr>
          <w:sz w:val="16"/>
        </w:rPr>
        <w:t xml:space="preserve">But if, in grasping technology, we owe anything to Heidegger (and we certainly do) it is that Heidegger helps us to see how technology turns us away from Heidegger.” I suspect that such a turn will require us to admit that </w:t>
      </w:r>
      <w:r w:rsidRPr="0094458F">
        <w:rPr>
          <w:rStyle w:val="underline"/>
        </w:rPr>
        <w:t xml:space="preserve">we cannot escape the question of the highest good and that while neither politics nor justice is that highest good, we cannot think it apart from the moral demands for justice that frame political life and any questioning about being </w:t>
      </w:r>
      <w:r w:rsidRPr="0094458F">
        <w:rPr>
          <w:sz w:val="16"/>
        </w:rPr>
        <w:t>and the soul.</w:t>
      </w:r>
      <w:r w:rsidRPr="009E59CE">
        <w:t xml:space="preserve"> </w:t>
      </w:r>
    </w:p>
    <w:p w:rsidR="001103C4" w:rsidRPr="00BD6BC7" w:rsidRDefault="001103C4" w:rsidP="001103C4">
      <w:pPr>
        <w:pStyle w:val="tag"/>
      </w:pPr>
      <w:r>
        <w:t>The alt cedes the political and does nothing to confront social and economic justice inherent in society.</w:t>
      </w:r>
    </w:p>
    <w:p w:rsidR="001103C4" w:rsidRDefault="001103C4" w:rsidP="001103C4">
      <w:proofErr w:type="spellStart"/>
      <w:r w:rsidRPr="00BD6BC7">
        <w:rPr>
          <w:b/>
        </w:rPr>
        <w:t>Yar</w:t>
      </w:r>
      <w:proofErr w:type="spellEnd"/>
      <w:r w:rsidRPr="00BD6BC7">
        <w:rPr>
          <w:b/>
        </w:rPr>
        <w:t xml:space="preserve"> 2k</w:t>
      </w:r>
      <w:r>
        <w:t xml:space="preserve"> – Senior Lecturer in Criminology, Lancaster (</w:t>
      </w:r>
      <w:proofErr w:type="spellStart"/>
      <w:r>
        <w:t>Majid</w:t>
      </w:r>
      <w:proofErr w:type="spellEnd"/>
      <w:r>
        <w:t xml:space="preserve">, Arendt's </w:t>
      </w:r>
      <w:proofErr w:type="spellStart"/>
      <w:r>
        <w:t>Heideggerianism</w:t>
      </w:r>
      <w:proofErr w:type="spellEnd"/>
      <w:r>
        <w:t>, Cultural Values 4.1)</w:t>
      </w:r>
    </w:p>
    <w:p w:rsidR="001103C4" w:rsidRDefault="001103C4" w:rsidP="001103C4">
      <w:pPr>
        <w:pStyle w:val="card"/>
        <w:rPr>
          <w:rStyle w:val="underline"/>
        </w:rPr>
      </w:pPr>
      <w:r w:rsidRPr="00D66BCC">
        <w:rPr>
          <w:sz w:val="16"/>
        </w:rPr>
        <w:t xml:space="preserve">Similarly, </w:t>
      </w:r>
      <w:r w:rsidRPr="009E4406">
        <w:rPr>
          <w:rStyle w:val="underline"/>
        </w:rPr>
        <w:t xml:space="preserve">we must </w:t>
      </w:r>
      <w:r w:rsidRPr="00DE505C">
        <w:rPr>
          <w:rStyle w:val="underline"/>
          <w:highlight w:val="cyan"/>
        </w:rPr>
        <w:t>consider</w:t>
      </w:r>
      <w:r w:rsidRPr="00D66BCC">
        <w:rPr>
          <w:sz w:val="16"/>
          <w:highlight w:val="cyan"/>
        </w:rPr>
        <w:t xml:space="preserve"> </w:t>
      </w:r>
      <w:r w:rsidRPr="00DE505C">
        <w:rPr>
          <w:rStyle w:val="underline"/>
          <w:highlight w:val="cyan"/>
        </w:rPr>
        <w:t>the consequences that</w:t>
      </w:r>
      <w:r w:rsidRPr="00D66BCC">
        <w:rPr>
          <w:sz w:val="16"/>
        </w:rPr>
        <w:t xml:space="preserve"> this </w:t>
      </w:r>
      <w:r w:rsidRPr="00417D29">
        <w:rPr>
          <w:rStyle w:val="underline"/>
          <w:highlight w:val="cyan"/>
        </w:rPr>
        <w:t>'ontological substitution'</w:t>
      </w:r>
      <w:r w:rsidRPr="00D66BCC">
        <w:rPr>
          <w:sz w:val="16"/>
        </w:rPr>
        <w:t xml:space="preserve"> for the essence of the political </w:t>
      </w:r>
      <w:r w:rsidRPr="00417D29">
        <w:rPr>
          <w:rStyle w:val="underline"/>
          <w:highlight w:val="cyan"/>
        </w:rPr>
        <w:t>has for politics</w:t>
      </w:r>
      <w:r w:rsidRPr="00D66BCC">
        <w:rPr>
          <w:sz w:val="16"/>
        </w:rPr>
        <w:t xml:space="preserve">, in terms of what is practically excluded by this rethinking. </w:t>
      </w:r>
      <w:r w:rsidRPr="00C13D9A">
        <w:rPr>
          <w:rStyle w:val="underline"/>
          <w:highlight w:val="cyan"/>
        </w:rPr>
        <w:t>If</w:t>
      </w:r>
      <w:r w:rsidRPr="00D66BCC">
        <w:rPr>
          <w:sz w:val="16"/>
        </w:rPr>
        <w:t xml:space="preserve"> the presently available menu of </w:t>
      </w:r>
      <w:r>
        <w:rPr>
          <w:rStyle w:val="underline"/>
          <w:highlight w:val="cyan"/>
        </w:rPr>
        <w:t>political engage</w:t>
      </w:r>
      <w:r w:rsidRPr="00C13D9A">
        <w:rPr>
          <w:rStyle w:val="underline"/>
          <w:highlight w:val="cyan"/>
        </w:rPr>
        <w:t>ments</w:t>
      </w:r>
      <w:r w:rsidRPr="00D66BCC">
        <w:rPr>
          <w:sz w:val="16"/>
        </w:rPr>
        <w:t xml:space="preserve"> and projects (be they market or social liberalism, social democracy, </w:t>
      </w:r>
      <w:proofErr w:type="spellStart"/>
      <w:r w:rsidRPr="00D66BCC">
        <w:rPr>
          <w:sz w:val="16"/>
        </w:rPr>
        <w:t>communitarianism</w:t>
      </w:r>
      <w:proofErr w:type="spellEnd"/>
      <w:r w:rsidRPr="00D66BCC">
        <w:rPr>
          <w:sz w:val="16"/>
        </w:rPr>
        <w:t xml:space="preserve">, Marxism, etc.) </w:t>
      </w:r>
      <w:r w:rsidRPr="00DE505C">
        <w:rPr>
          <w:rStyle w:val="underline"/>
          <w:highlight w:val="cyan"/>
        </w:rPr>
        <w:t>are only</w:t>
      </w:r>
      <w:r w:rsidRPr="00D66BCC">
        <w:rPr>
          <w:sz w:val="16"/>
        </w:rPr>
        <w:t xml:space="preserve"> so many </w:t>
      </w:r>
      <w:r w:rsidRPr="00DE505C">
        <w:rPr>
          <w:rStyle w:val="underline"/>
          <w:highlight w:val="cyan"/>
        </w:rPr>
        <w:t>moments o</w:t>
      </w:r>
      <w:r w:rsidRPr="00D66BCC">
        <w:rPr>
          <w:sz w:val="16"/>
        </w:rPr>
        <w:t xml:space="preserve">f the techno-social completion of an underlying </w:t>
      </w:r>
      <w:r w:rsidRPr="00DE505C">
        <w:rPr>
          <w:rStyle w:val="underline"/>
          <w:highlight w:val="cyan"/>
        </w:rPr>
        <w:t>metaphysics, then the fear of 'metaphysical contamination' inhibits any return to recognizable political practices and</w:t>
      </w:r>
      <w:r w:rsidRPr="00D66BCC">
        <w:rPr>
          <w:sz w:val="16"/>
        </w:rPr>
        <w:t xml:space="preserve"> sincere </w:t>
      </w:r>
      <w:r>
        <w:rPr>
          <w:rStyle w:val="underline"/>
          <w:highlight w:val="cyan"/>
        </w:rPr>
        <w:t>engage</w:t>
      </w:r>
      <w:r w:rsidRPr="00DE505C">
        <w:rPr>
          <w:rStyle w:val="underline"/>
          <w:highlight w:val="cyan"/>
        </w:rPr>
        <w:t>ment with the political</w:t>
      </w:r>
      <w:r w:rsidRPr="00D66BCC">
        <w:rPr>
          <w:sz w:val="16"/>
        </w:rPr>
        <w:t xml:space="preserve"> exigencies of the day. This is what Nancy Fraser has called the problem of 'dirty hands', the suspension of </w:t>
      </w:r>
      <w:proofErr w:type="spellStart"/>
      <w:r w:rsidRPr="00D66BCC">
        <w:rPr>
          <w:sz w:val="16"/>
        </w:rPr>
        <w:t>engement</w:t>
      </w:r>
      <w:proofErr w:type="spellEnd"/>
      <w:r w:rsidRPr="00D66BCC">
        <w:rPr>
          <w:sz w:val="16"/>
        </w:rPr>
        <w:t xml:space="preserve"> with the existing content of political </w:t>
      </w:r>
      <w:proofErr w:type="spellStart"/>
      <w:r w:rsidRPr="00D66BCC">
        <w:rPr>
          <w:sz w:val="16"/>
        </w:rPr>
        <w:t>endas</w:t>
      </w:r>
      <w:proofErr w:type="spellEnd"/>
      <w:r w:rsidRPr="00D66BCC">
        <w:rPr>
          <w:sz w:val="16"/>
        </w:rPr>
        <w:t xml:space="preserve"> because of their identification as being in thrall to the violence of metaphysics. </w:t>
      </w:r>
      <w:r w:rsidRPr="002E12E2">
        <w:rPr>
          <w:rStyle w:val="underline"/>
          <w:highlight w:val="cyan"/>
        </w:rPr>
        <w:t>Unable to engage in politics</w:t>
      </w:r>
      <w:r w:rsidRPr="00D66BCC">
        <w:rPr>
          <w:sz w:val="16"/>
        </w:rPr>
        <w:t xml:space="preserve"> as it is, </w:t>
      </w:r>
      <w:r w:rsidRPr="002E12E2">
        <w:rPr>
          <w:rStyle w:val="underline"/>
          <w:highlight w:val="cyan"/>
        </w:rPr>
        <w:t>one either</w:t>
      </w:r>
      <w:r w:rsidRPr="00D66BCC">
        <w:rPr>
          <w:sz w:val="16"/>
        </w:rPr>
        <w:t xml:space="preserve"> [a] sublimates the desire for politics by </w:t>
      </w:r>
      <w:r w:rsidRPr="002E12E2">
        <w:rPr>
          <w:rStyle w:val="underline"/>
          <w:highlight w:val="cyan"/>
        </w:rPr>
        <w:t>retreat</w:t>
      </w:r>
      <w:r w:rsidRPr="00D66BCC">
        <w:rPr>
          <w:sz w:val="16"/>
        </w:rPr>
        <w:t xml:space="preserve">ing to </w:t>
      </w:r>
      <w:r w:rsidRPr="002E12E2">
        <w:rPr>
          <w:rStyle w:val="underline"/>
          <w:highlight w:val="cyan"/>
        </w:rPr>
        <w:t>an interrogation of the political</w:t>
      </w:r>
      <w:r w:rsidRPr="00D66BCC">
        <w:rPr>
          <w:sz w:val="16"/>
        </w:rPr>
        <w:t xml:space="preserve"> with respect to its essence (Fraser, 1984, p. 144), </w:t>
      </w:r>
      <w:r w:rsidRPr="002E12E2">
        <w:rPr>
          <w:rStyle w:val="underline"/>
          <w:highlight w:val="cyan"/>
        </w:rPr>
        <w:t>or</w:t>
      </w:r>
      <w:r w:rsidRPr="00D66BCC">
        <w:rPr>
          <w:sz w:val="16"/>
        </w:rPr>
        <w:t xml:space="preserve"> [b] on this basis, seeks 'to breach the inscription of a wholly other politics'. The former </w:t>
      </w:r>
      <w:r w:rsidRPr="0071392A">
        <w:rPr>
          <w:rStyle w:val="underline"/>
          <w:highlight w:val="cyan"/>
        </w:rPr>
        <w:t>suspends politics indefinitely,</w:t>
      </w:r>
      <w:r w:rsidRPr="0071392A">
        <w:rPr>
          <w:rStyle w:val="underline"/>
        </w:rPr>
        <w:t xml:space="preserve"> </w:t>
      </w:r>
      <w:r w:rsidRPr="00D66BCC">
        <w:rPr>
          <w:sz w:val="16"/>
        </w:rPr>
        <w:t xml:space="preserve">while the latter implies a new politics, </w:t>
      </w:r>
      <w:r w:rsidRPr="0071392A">
        <w:rPr>
          <w:rStyle w:val="underline"/>
          <w:highlight w:val="cyan"/>
        </w:rPr>
        <w:t>which</w:t>
      </w:r>
      <w:r w:rsidRPr="00D66BCC">
        <w:rPr>
          <w:sz w:val="16"/>
        </w:rPr>
        <w:t xml:space="preserve">, on the basis of its reconceived understanding of the political, apparently </w:t>
      </w:r>
      <w:r w:rsidRPr="00D36D9B">
        <w:rPr>
          <w:rStyle w:val="underline"/>
          <w:highlight w:val="cyan"/>
        </w:rPr>
        <w:t xml:space="preserve">excludes much </w:t>
      </w:r>
      <w:r w:rsidRPr="0071392A">
        <w:rPr>
          <w:rStyle w:val="underline"/>
          <w:highlight w:val="cyan"/>
        </w:rPr>
        <w:t>of what recognizably belongs to politics today</w:t>
      </w:r>
      <w:r w:rsidRPr="00D66BCC">
        <w:rPr>
          <w:sz w:val="16"/>
        </w:rPr>
        <w:t xml:space="preserve">. This latter difficulty is well known from Arendt's case, whose barring of issues of social and economic justice and welfare from the political domain are well known. To offer two examples: [ 1] in her commentary on the U.S. civil rights movement in the 1950s, she argued that the politically salient factor which needed challenging was only racial legislation and the formal exclusion of African-Americans from the political sphere, not discrimination, social deprivation and </w:t>
      </w:r>
      <w:proofErr w:type="spellStart"/>
      <w:r w:rsidRPr="00D66BCC">
        <w:rPr>
          <w:sz w:val="16"/>
        </w:rPr>
        <w:t>disadvante</w:t>
      </w:r>
      <w:proofErr w:type="spellEnd"/>
      <w:r w:rsidRPr="00D66BCC">
        <w:rPr>
          <w:sz w:val="16"/>
        </w:rPr>
        <w:t xml:space="preserve">, etc.(Arendt, 1959, pp. 45-56); [ 2] Arendt's </w:t>
      </w:r>
      <w:proofErr w:type="spellStart"/>
      <w:r w:rsidRPr="00D66BCC">
        <w:rPr>
          <w:sz w:val="16"/>
        </w:rPr>
        <w:t>pronounceraent</w:t>
      </w:r>
      <w:proofErr w:type="spellEnd"/>
      <w:r w:rsidRPr="00D66BCC">
        <w:rPr>
          <w:sz w:val="16"/>
        </w:rPr>
        <w:t xml:space="preserve"> at a conference in 1972 (put under question by Albrecht </w:t>
      </w:r>
      <w:proofErr w:type="spellStart"/>
      <w:r w:rsidRPr="00D66BCC">
        <w:rPr>
          <w:sz w:val="16"/>
        </w:rPr>
        <w:t>Wellmer</w:t>
      </w:r>
      <w:proofErr w:type="spellEnd"/>
      <w:r w:rsidRPr="00D66BCC">
        <w:rPr>
          <w:sz w:val="16"/>
        </w:rPr>
        <w:t xml:space="preserve"> regarding her distinction of the 'political' and the 'social'), that housing and homelessness were not political issues, that they were external to the political as the sphere of the </w:t>
      </w:r>
      <w:proofErr w:type="spellStart"/>
      <w:r w:rsidRPr="00D66BCC">
        <w:rPr>
          <w:sz w:val="16"/>
        </w:rPr>
        <w:t>actualisation</w:t>
      </w:r>
      <w:proofErr w:type="spellEnd"/>
      <w:r w:rsidRPr="00D66BCC">
        <w:rPr>
          <w:sz w:val="16"/>
        </w:rPr>
        <w:t xml:space="preserve"> of freedom as disclosure; </w:t>
      </w:r>
      <w:r w:rsidRPr="00436922">
        <w:rPr>
          <w:rStyle w:val="underline"/>
        </w:rPr>
        <w:t>the political is about human self-disclosure in speech and deed</w:t>
      </w:r>
      <w:r w:rsidRPr="00D66BCC">
        <w:rPr>
          <w:sz w:val="16"/>
        </w:rPr>
        <w:t xml:space="preserve">, not about the distribution of goods, which belongs to the social realm as </w:t>
      </w:r>
      <w:r w:rsidRPr="00D66BCC">
        <w:rPr>
          <w:sz w:val="16"/>
        </w:rPr>
        <w:lastRenderedPageBreak/>
        <w:t xml:space="preserve">an extension of the </w:t>
      </w:r>
      <w:proofErr w:type="spellStart"/>
      <w:r w:rsidRPr="00D66BCC">
        <w:rPr>
          <w:sz w:val="16"/>
        </w:rPr>
        <w:t>oikos</w:t>
      </w:r>
      <w:proofErr w:type="spellEnd"/>
      <w:r w:rsidRPr="00D66BCC">
        <w:rPr>
          <w:sz w:val="16"/>
        </w:rPr>
        <w:t xml:space="preserve">.[ 20] The point here is not that Arendt and others are in any sense unconcerned or indifferent about such sufferings, deprivations and inequalities. Rather, it is that such disputes and ends are identified as belonging to the socio-technical sphere of administration, calculation, instrumentality, the logic of means and ends, subject-object manipulation by a will which turns the world to its purposes, the conceptual rendering of beings in terms of abstract and </w:t>
      </w:r>
      <w:proofErr w:type="spellStart"/>
      <w:r w:rsidRPr="00D66BCC">
        <w:rPr>
          <w:sz w:val="16"/>
        </w:rPr>
        <w:t>levelling</w:t>
      </w:r>
      <w:proofErr w:type="spellEnd"/>
      <w:r w:rsidRPr="00D66BCC">
        <w:rPr>
          <w:sz w:val="16"/>
        </w:rPr>
        <w:t xml:space="preserve"> categories and classes, and so on; they are thereby part and parcel of the metaphysical-technological understanding of Being, which effaces the unique and singular appearance and disclosure of beings, and thereby illegitimate candidates for consideration under the renewed, ontological-existential formulation of the political. </w:t>
      </w:r>
      <w:r w:rsidRPr="007E5E1C">
        <w:rPr>
          <w:rStyle w:val="underline"/>
          <w:highlight w:val="cyan"/>
        </w:rPr>
        <w:t xml:space="preserve">To </w:t>
      </w:r>
      <w:proofErr w:type="spellStart"/>
      <w:r w:rsidRPr="007E5E1C">
        <w:rPr>
          <w:rStyle w:val="underline"/>
          <w:highlight w:val="cyan"/>
        </w:rPr>
        <w:t>reconceive</w:t>
      </w:r>
      <w:proofErr w:type="spellEnd"/>
      <w:r w:rsidRPr="007E5E1C">
        <w:rPr>
          <w:rStyle w:val="underline"/>
          <w:highlight w:val="cyan"/>
        </w:rPr>
        <w:t xml:space="preserve"> the political in terms of a departure from its former incarnation as metaphysical </w:t>
      </w:r>
      <w:proofErr w:type="gramStart"/>
      <w:r w:rsidRPr="007E5E1C">
        <w:rPr>
          <w:rStyle w:val="underline"/>
          <w:highlight w:val="cyan"/>
        </w:rPr>
        <w:t>politics,</w:t>
      </w:r>
      <w:proofErr w:type="gramEnd"/>
      <w:r w:rsidRPr="007E5E1C">
        <w:rPr>
          <w:rStyle w:val="underline"/>
          <w:highlight w:val="cyan"/>
        </w:rPr>
        <w:t xml:space="preserve"> means that the revised terms of a properly political discourse cannot accommodate the prosaic yet urgent questions we might typically identify under the rubric of 'policy'. Questions of social and economic justice are</w:t>
      </w:r>
      <w:r w:rsidRPr="00D66BCC">
        <w:rPr>
          <w:sz w:val="16"/>
        </w:rPr>
        <w:t xml:space="preserve"> made homeless, </w:t>
      </w:r>
      <w:r w:rsidRPr="007E5E1C">
        <w:rPr>
          <w:rStyle w:val="underline"/>
          <w:highlight w:val="cyan"/>
        </w:rPr>
        <w:t>exiled from the political sphere</w:t>
      </w:r>
      <w:r w:rsidRPr="00D66BCC">
        <w:rPr>
          <w:sz w:val="16"/>
        </w:rPr>
        <w:t xml:space="preserve"> of disputation and demand in which they were formerly voiced. Indeed, it might be observed that the </w:t>
      </w:r>
      <w:proofErr w:type="spellStart"/>
      <w:r w:rsidRPr="00D66BCC">
        <w:rPr>
          <w:sz w:val="16"/>
        </w:rPr>
        <w:t>postmetaphysical</w:t>
      </w:r>
      <w:proofErr w:type="spellEnd"/>
      <w:r w:rsidRPr="00D66BCC">
        <w:rPr>
          <w:sz w:val="16"/>
        </w:rPr>
        <w:t xml:space="preserve"> formulation of the political is devoid of any content other than the freedom which defines it; it is freedom to appear, to disclose, but not the freedom to do something in particular, in that </w:t>
      </w:r>
      <w:proofErr w:type="spellStart"/>
      <w:r w:rsidRPr="00D66BCC">
        <w:rPr>
          <w:sz w:val="16"/>
        </w:rPr>
        <w:t>utilising</w:t>
      </w:r>
      <w:proofErr w:type="spellEnd"/>
      <w:r w:rsidRPr="00D66BCC">
        <w:rPr>
          <w:sz w:val="16"/>
        </w:rPr>
        <w:t xml:space="preserve"> freedom for achieving some end or other implies a collapse back into will, instrumentality, </w:t>
      </w:r>
      <w:proofErr w:type="spellStart"/>
      <w:r w:rsidRPr="00D66BCC">
        <w:rPr>
          <w:sz w:val="16"/>
        </w:rPr>
        <w:t>teleocracy</w:t>
      </w:r>
      <w:proofErr w:type="spellEnd"/>
      <w:r w:rsidRPr="00D66BCC">
        <w:rPr>
          <w:sz w:val="16"/>
        </w:rPr>
        <w:t xml:space="preserve">, </w:t>
      </w:r>
      <w:proofErr w:type="spellStart"/>
      <w:r w:rsidRPr="00D66BCC">
        <w:rPr>
          <w:sz w:val="16"/>
        </w:rPr>
        <w:t>poeisis</w:t>
      </w:r>
      <w:proofErr w:type="spellEnd"/>
      <w:r w:rsidRPr="00D66BCC">
        <w:rPr>
          <w:sz w:val="16"/>
        </w:rPr>
        <w:t xml:space="preserve">, etc. By defining freedom qua </w:t>
      </w:r>
      <w:proofErr w:type="spellStart"/>
      <w:r w:rsidRPr="00D66BCC">
        <w:rPr>
          <w:sz w:val="16"/>
        </w:rPr>
        <w:t>disclosedness</w:t>
      </w:r>
      <w:proofErr w:type="spellEnd"/>
      <w:r w:rsidRPr="00D66BCC">
        <w:rPr>
          <w:sz w:val="16"/>
        </w:rPr>
        <w:t xml:space="preserve"> as the essence of freedom and the sole end of the political, this </w:t>
      </w:r>
      <w:r w:rsidRPr="00F70BBD">
        <w:rPr>
          <w:rStyle w:val="underline"/>
          <w:highlight w:val="cyan"/>
        </w:rPr>
        <w:t>position skirts dangerously close to</w:t>
      </w:r>
      <w:r w:rsidRPr="00D66BCC">
        <w:rPr>
          <w:sz w:val="16"/>
        </w:rPr>
        <w:t xml:space="preserve"> advocating </w:t>
      </w:r>
      <w:proofErr w:type="spellStart"/>
      <w:r w:rsidRPr="00D66BCC">
        <w:rPr>
          <w:sz w:val="16"/>
        </w:rPr>
        <w:t>politique</w:t>
      </w:r>
      <w:proofErr w:type="spellEnd"/>
      <w:r w:rsidRPr="00D66BCC">
        <w:rPr>
          <w:sz w:val="16"/>
        </w:rPr>
        <w:t xml:space="preserve"> pour la </w:t>
      </w:r>
      <w:proofErr w:type="spellStart"/>
      <w:r w:rsidRPr="00D66BCC">
        <w:rPr>
          <w:sz w:val="16"/>
        </w:rPr>
        <w:t>politique</w:t>
      </w:r>
      <w:proofErr w:type="spellEnd"/>
      <w:r w:rsidRPr="00D66BCC">
        <w:rPr>
          <w:sz w:val="16"/>
        </w:rPr>
        <w:t xml:space="preserve">, divesting politics </w:t>
      </w:r>
      <w:r w:rsidRPr="00F70BBD">
        <w:rPr>
          <w:rStyle w:val="underline"/>
          <w:highlight w:val="cyan"/>
        </w:rPr>
        <w:t>of any other practical and normative ends in the process.</w:t>
      </w:r>
    </w:p>
    <w:p w:rsidR="001103C4" w:rsidRDefault="001103C4" w:rsidP="001103C4"/>
    <w:p w:rsidR="001103C4" w:rsidRDefault="001103C4" w:rsidP="001103C4"/>
    <w:p w:rsidR="001103C4" w:rsidRDefault="001103C4" w:rsidP="001103C4">
      <w:pPr>
        <w:pStyle w:val="Heading2"/>
      </w:pPr>
      <w:bookmarkStart w:id="18" w:name="_Toc172099865"/>
      <w:r>
        <w:lastRenderedPageBreak/>
        <w:t>Positivism Good (Politics)</w:t>
      </w:r>
      <w:bookmarkEnd w:id="18"/>
    </w:p>
    <w:p w:rsidR="001103C4" w:rsidRDefault="001103C4" w:rsidP="001103C4">
      <w:pPr>
        <w:pStyle w:val="tag"/>
      </w:pPr>
      <w:r w:rsidRPr="00DC6090">
        <w:t xml:space="preserve">Positivism is best </w:t>
      </w:r>
      <w:r>
        <w:t>–</w:t>
      </w:r>
      <w:r w:rsidRPr="00DC6090">
        <w:t xml:space="preserve"> </w:t>
      </w:r>
      <w:r>
        <w:t>self correcting and it</w:t>
      </w:r>
      <w:r w:rsidRPr="00DC6090">
        <w:t xml:space="preserve"> uses observable regularities to inform action – focus on </w:t>
      </w:r>
      <w:r w:rsidR="00D73063">
        <w:t xml:space="preserve">Ontology </w:t>
      </w:r>
      <w:r w:rsidRPr="00DC6090">
        <w:t>causes a retreat from policy relevance</w:t>
      </w:r>
    </w:p>
    <w:p w:rsidR="001103C4" w:rsidRDefault="001103C4" w:rsidP="001103C4">
      <w:pPr>
        <w:pStyle w:val="card"/>
        <w:ind w:left="0"/>
      </w:pPr>
      <w:proofErr w:type="gramStart"/>
      <w:r w:rsidRPr="002A68E8">
        <w:rPr>
          <w:rStyle w:val="cite"/>
          <w:rFonts w:eastAsiaTheme="majorEastAsia"/>
        </w:rPr>
        <w:t>Houghton 8</w:t>
      </w:r>
      <w:r>
        <w:t xml:space="preserve"> (David Patrick</w:t>
      </w:r>
      <w:r w:rsidRPr="002A68E8">
        <w:t xml:space="preserve"> </w:t>
      </w:r>
      <w:r>
        <w:t>Ass.</w:t>
      </w:r>
      <w:proofErr w:type="gramEnd"/>
      <w:r>
        <w:t xml:space="preserve"> Prof. of IR at UCF, Positivism ‘</w:t>
      </w:r>
      <w:proofErr w:type="spellStart"/>
      <w:r>
        <w:t>vs’</w:t>
      </w:r>
      <w:proofErr w:type="spellEnd"/>
      <w:r>
        <w:t xml:space="preserve"> Postmodernism: Does Epistemology Make a Difference? International Politics (2008) 45)  </w:t>
      </w:r>
    </w:p>
    <w:p w:rsidR="001103C4" w:rsidRDefault="001103C4" w:rsidP="001103C4">
      <w:pPr>
        <w:pStyle w:val="card"/>
        <w:ind w:left="0"/>
        <w:rPr>
          <w:sz w:val="16"/>
        </w:rPr>
      </w:pPr>
    </w:p>
    <w:p w:rsidR="001103C4" w:rsidRDefault="001103C4" w:rsidP="001103C4">
      <w:pPr>
        <w:pStyle w:val="card"/>
        <w:ind w:left="0"/>
      </w:pPr>
      <w:r w:rsidRPr="00DD6FF5">
        <w:rPr>
          <w:sz w:val="16"/>
        </w:rPr>
        <w:t xml:space="preserve">As long ago as 1981, Yale Ferguson and Richard </w:t>
      </w:r>
      <w:proofErr w:type="spellStart"/>
      <w:r w:rsidRPr="00DD6FF5">
        <w:rPr>
          <w:sz w:val="16"/>
        </w:rPr>
        <w:t>Mansbach</w:t>
      </w:r>
      <w:proofErr w:type="spellEnd"/>
      <w:r w:rsidRPr="00DD6FF5">
        <w:rPr>
          <w:sz w:val="16"/>
        </w:rPr>
        <w:t xml:space="preserve"> effectively laid the influence of the dogmatic </w:t>
      </w:r>
      <w:proofErr w:type="spellStart"/>
      <w:r w:rsidRPr="00DD6FF5">
        <w:rPr>
          <w:sz w:val="16"/>
        </w:rPr>
        <w:t>behaviouralism</w:t>
      </w:r>
      <w:proofErr w:type="spellEnd"/>
      <w:r w:rsidRPr="00DD6FF5">
        <w:rPr>
          <w:sz w:val="16"/>
        </w:rPr>
        <w:t xml:space="preserve"> of the 1960s to rest in their book The Elusive Quest, signaling the profound disillusionment of mainstream IR with the idea that a cumulative science of international relations would ever be possible (Ferguson and </w:t>
      </w:r>
      <w:proofErr w:type="spellStart"/>
      <w:r w:rsidRPr="00DD6FF5">
        <w:rPr>
          <w:sz w:val="16"/>
        </w:rPr>
        <w:t>Mansbach</w:t>
      </w:r>
      <w:proofErr w:type="spellEnd"/>
      <w:r w:rsidRPr="00DD6FF5">
        <w:rPr>
          <w:sz w:val="16"/>
        </w:rPr>
        <w:t xml:space="preserve">, 1988). The popularity of the ‘naïve’ form of positivism, wed to a view of inexorable scientific progress and supposedly practiced by wide-eyed scholars during the 1960s, has long been a thing of the past. </w:t>
      </w:r>
      <w:r w:rsidRPr="00DC6090">
        <w:rPr>
          <w:rStyle w:val="underline"/>
        </w:rPr>
        <w:t>Postmodernists hence do the discipline something of an injustice when they continue to attack the overly optimistic and dogmatic form of positivism as if it still represented a dominant orthodoxy which must somehow be overthrown</w:t>
      </w:r>
      <w:r w:rsidRPr="00DD6FF5">
        <w:rPr>
          <w:sz w:val="16"/>
        </w:rPr>
        <w:t xml:space="preserve">. Equally, supporters of the contemporary or 'neo-' version of positivism perform a similar disservice when they fail to articulate their epistemological assumptions clearly or at all. Indeed, the first error is greatly encouraged by the second, since by failing to state what they stand for, neo-positivists have allowed </w:t>
      </w:r>
      <w:r w:rsidRPr="00DC6090">
        <w:rPr>
          <w:rStyle w:val="underline"/>
        </w:rPr>
        <w:t>postmodernists</w:t>
      </w:r>
      <w:r w:rsidRPr="00DD6FF5">
        <w:rPr>
          <w:sz w:val="16"/>
        </w:rPr>
        <w:t xml:space="preserve"> to </w:t>
      </w:r>
      <w:r w:rsidRPr="00DC6090">
        <w:rPr>
          <w:rStyle w:val="underline"/>
        </w:rPr>
        <w:t>fashion a series of</w:t>
      </w:r>
      <w:r w:rsidRPr="00DD6FF5">
        <w:rPr>
          <w:sz w:val="16"/>
        </w:rPr>
        <w:t xml:space="preserve"> 18 </w:t>
      </w:r>
      <w:r w:rsidRPr="00DC6090">
        <w:rPr>
          <w:rStyle w:val="underline"/>
        </w:rPr>
        <w:t>straw men which burn rapidly at the slightest touch.</w:t>
      </w:r>
      <w:r w:rsidRPr="00DD6FF5">
        <w:rPr>
          <w:sz w:val="16"/>
        </w:rPr>
        <w:t xml:space="preserve"> Articulating a full list of these assumptions lies beyond the scope of this article, but contemporary neo-positivists are, I would suggest, committed to the following five assumptions, none of which are especially radical or hard to defend: (1) that </w:t>
      </w:r>
      <w:r w:rsidRPr="00DC6090">
        <w:rPr>
          <w:rStyle w:val="underline"/>
        </w:rPr>
        <w:t>explaining and/or understanding the social and political world ought to be our central objective</w:t>
      </w:r>
      <w:r w:rsidRPr="00DD6FF5">
        <w:rPr>
          <w:sz w:val="16"/>
        </w:rPr>
        <w:t xml:space="preserve">; (2) that - </w:t>
      </w:r>
      <w:r w:rsidRPr="00DC6090">
        <w:rPr>
          <w:rStyle w:val="underline"/>
        </w:rPr>
        <w:t>subjective though our perceptions of the world may be - many features of the political world are at least potentially explainable. What remains is a conviction that there are at least some empirical propositions which can be demonstrably shown to be ‘true’</w:t>
      </w:r>
      <w:r w:rsidRPr="00DD6FF5">
        <w:rPr>
          <w:sz w:val="16"/>
        </w:rPr>
        <w:t xml:space="preserve"> or ‘false’, </w:t>
      </w:r>
      <w:r w:rsidRPr="00DC6090">
        <w:rPr>
          <w:rStyle w:val="underline"/>
        </w:rPr>
        <w:t>some underlying regularities which clearly give shape to international relations</w:t>
      </w:r>
      <w:r w:rsidRPr="00DD6FF5">
        <w:rPr>
          <w:sz w:val="16"/>
        </w:rPr>
        <w:t xml:space="preserve"> (such as the proposition that democracies do not fight one another); (3) that </w:t>
      </w:r>
      <w:r w:rsidRPr="00DC6090">
        <w:rPr>
          <w:rStyle w:val="underline"/>
        </w:rPr>
        <w:t>careful use of appropriate methodological techniques can establish what patterns exist</w:t>
      </w:r>
      <w:r w:rsidRPr="00DD6FF5">
        <w:rPr>
          <w:sz w:val="16"/>
        </w:rPr>
        <w:t xml:space="preserve"> in the political world, even if these patterns are ultimately transitory and historically contingent; (4) that </w:t>
      </w:r>
      <w:r w:rsidRPr="00DC6090">
        <w:rPr>
          <w:rStyle w:val="underline"/>
        </w:rPr>
        <w:t>positive and normative questions, though related, are ultimately separable</w:t>
      </w:r>
      <w:r w:rsidRPr="00DD6FF5">
        <w:rPr>
          <w:sz w:val="16"/>
        </w:rPr>
        <w:t xml:space="preserve">, though both constitute valid and interesting forms of enquiry. There is also a general conviction (5) that </w:t>
      </w:r>
      <w:r w:rsidRPr="00DC6090">
        <w:rPr>
          <w:rStyle w:val="underline"/>
        </w:rPr>
        <w:t>careful use of research design may help researchers avoid logical pitfalls in their work</w:t>
      </w:r>
      <w:r w:rsidRPr="00DD6FF5">
        <w:rPr>
          <w:sz w:val="16"/>
        </w:rPr>
        <w:t xml:space="preserve">. Doubtless, there are some who would not wish to use the term 'positivism' as an umbrella term for these five assumptions, in which case we probably require a new term to cover them. But to the extent that there </w:t>
      </w:r>
      <w:proofErr w:type="gramStart"/>
      <w:r w:rsidRPr="00DD6FF5">
        <w:rPr>
          <w:sz w:val="16"/>
        </w:rPr>
        <w:t>exists an 'orthodoxy'</w:t>
      </w:r>
      <w:proofErr w:type="gramEnd"/>
      <w:r w:rsidRPr="00DD6FF5">
        <w:rPr>
          <w:sz w:val="16"/>
        </w:rPr>
        <w:t xml:space="preserve"> in the field of International Relations today, this is surely it. Writing in 1989, Thomas </w:t>
      </w:r>
      <w:proofErr w:type="spellStart"/>
      <w:r w:rsidRPr="00DD6FF5">
        <w:rPr>
          <w:sz w:val="16"/>
        </w:rPr>
        <w:t>Biersteker</w:t>
      </w:r>
      <w:proofErr w:type="spellEnd"/>
      <w:r w:rsidRPr="00DD6FF5">
        <w:rPr>
          <w:sz w:val="16"/>
        </w:rPr>
        <w:t xml:space="preserve"> noted that “the vast majority of scholarship in international relations (and the social sciences for that matter) proceeds without conscious reflection on its philosophical bases or premises. In professional meetings, lectures, seminars and the design of curricula, we do not often engage in serious reflection on the philosophical bases or implications of our activity. Too often, 19 consideration of these core issues is reserved for (and largely forgotten after) the introductory weeks of required concepts and methods courses, as we socialize students into the profession” (</w:t>
      </w:r>
      <w:proofErr w:type="spellStart"/>
      <w:r w:rsidRPr="00DD6FF5">
        <w:rPr>
          <w:sz w:val="16"/>
        </w:rPr>
        <w:t>Biersteker</w:t>
      </w:r>
      <w:proofErr w:type="spellEnd"/>
      <w:r w:rsidRPr="00DD6FF5">
        <w:rPr>
          <w:sz w:val="16"/>
        </w:rPr>
        <w:t xml:space="preserve">, 1989). This observation – while accurate at the time – would surely be deemed incorrect were it to be made today. </w:t>
      </w:r>
      <w:r w:rsidRPr="00DC6090">
        <w:rPr>
          <w:rStyle w:val="underline"/>
        </w:rPr>
        <w:t>Even some scholars who profess regret at the philosophically self-regarding nature of contemporary of IR theory nevertheless feel compelled to devote huge chunks of their work to epistemological issues before getting to more substantive matters</w:t>
      </w:r>
      <w:r w:rsidRPr="00DD6FF5">
        <w:rPr>
          <w:sz w:val="16"/>
        </w:rPr>
        <w:t xml:space="preserve"> (see for instance Wendt, 1999). The recent emphasis on epistemology has helped to push IR as a discipline further and further away from the concerns of those who actually practice international relations</w:t>
      </w:r>
      <w:r w:rsidRPr="00DC6090">
        <w:rPr>
          <w:rStyle w:val="underline"/>
        </w:rPr>
        <w:t>. The consequent decline in the policy relevance of what we do, and our retreat into philosophical self-doubt, is ironic given the roots of the field in very practical political concerns</w:t>
      </w:r>
      <w:r w:rsidRPr="00DD6FF5">
        <w:rPr>
          <w:sz w:val="16"/>
        </w:rPr>
        <w:t xml:space="preserve"> (most notably, how to avoid war). What I am suggesting is not that </w:t>
      </w:r>
      <w:r w:rsidRPr="00DC6090">
        <w:rPr>
          <w:rStyle w:val="underline"/>
        </w:rPr>
        <w:t>international relations scholars should ignore philosophical questions</w:t>
      </w:r>
      <w:r w:rsidRPr="00DD6FF5">
        <w:rPr>
          <w:sz w:val="16"/>
        </w:rPr>
        <w:t>, or that such ‘</w:t>
      </w:r>
      <w:r w:rsidRPr="00DC6090">
        <w:rPr>
          <w:rStyle w:val="underline"/>
        </w:rPr>
        <w:t>navel gazing’ is always unproductive, for questions of epistemology surely undergird every vision of international relations that ever existed</w:t>
      </w:r>
      <w:r w:rsidRPr="00DD6FF5">
        <w:rPr>
          <w:sz w:val="16"/>
        </w:rPr>
        <w:t xml:space="preserve">. Rather, I would suggest that the existing debate is sterile and unproductive in the sense that the various schools of thought have much more in common than they suppose; stated more specifically, </w:t>
      </w:r>
      <w:proofErr w:type="spellStart"/>
      <w:r w:rsidRPr="00DD6FF5">
        <w:rPr>
          <w:sz w:val="16"/>
        </w:rPr>
        <w:t>postpositivists</w:t>
      </w:r>
      <w:proofErr w:type="spellEnd"/>
      <w:r w:rsidRPr="00DD6FF5">
        <w:rPr>
          <w:sz w:val="16"/>
        </w:rPr>
        <w:t xml:space="preserve"> have much more in common than they would like to think with the positivists they seek to condemn. Consequently, </w:t>
      </w:r>
      <w:r w:rsidRPr="00DC6090">
        <w:rPr>
          <w:rStyle w:val="underline"/>
        </w:rPr>
        <w:t>to the extent that there is a meaningful dialogue going on with regard to epistemological questions, it has no real impact on what we do as scholars when we look at the world ‘out there’</w:t>
      </w:r>
      <w:r w:rsidRPr="00DD6FF5">
        <w:rPr>
          <w:sz w:val="16"/>
        </w:rPr>
        <w:t xml:space="preserve">. Rather than focusing on epistemology, it is inevitably going to be more fruitful to subject the substantive or ontological claims made by positivists (of all </w:t>
      </w:r>
      <w:proofErr w:type="spellStart"/>
      <w:r w:rsidRPr="00DD6FF5">
        <w:rPr>
          <w:sz w:val="16"/>
        </w:rPr>
        <w:t>metatheoretical</w:t>
      </w:r>
      <w:proofErr w:type="spellEnd"/>
      <w:r w:rsidRPr="00DD6FF5">
        <w:rPr>
          <w:sz w:val="16"/>
        </w:rPr>
        <w:t xml:space="preserve"> stripes) and </w:t>
      </w:r>
      <w:proofErr w:type="spellStart"/>
      <w:r w:rsidRPr="00DD6FF5">
        <w:rPr>
          <w:sz w:val="16"/>
        </w:rPr>
        <w:t>postpositivists</w:t>
      </w:r>
      <w:proofErr w:type="spellEnd"/>
      <w:r w:rsidRPr="00DD6FF5">
        <w:rPr>
          <w:sz w:val="16"/>
        </w:rPr>
        <w:t xml:space="preserve"> to the cold light of day. Substantive theoretical and empirical claims, 20 rather than ultimately </w:t>
      </w:r>
      <w:proofErr w:type="spellStart"/>
      <w:r w:rsidRPr="00DD6FF5">
        <w:rPr>
          <w:sz w:val="16"/>
        </w:rPr>
        <w:t>unresolvable</w:t>
      </w:r>
      <w:proofErr w:type="spellEnd"/>
      <w:r w:rsidRPr="00DD6FF5">
        <w:rPr>
          <w:sz w:val="16"/>
        </w:rPr>
        <w:t xml:space="preserve"> disputes about the foundations of knowledge, ought to be what divide the community of international relations scholars today</w:t>
      </w:r>
      <w:r w:rsidRPr="00696C94">
        <w:t>.</w:t>
      </w:r>
    </w:p>
    <w:p w:rsidR="001103C4" w:rsidRDefault="001103C4" w:rsidP="001103C4"/>
    <w:p w:rsidR="001103C4" w:rsidRDefault="001103C4" w:rsidP="001103C4">
      <w:pPr>
        <w:pStyle w:val="Heading2"/>
        <w:rPr>
          <w:rStyle w:val="cite"/>
        </w:rPr>
      </w:pPr>
      <w:r>
        <w:rPr>
          <w:rStyle w:val="cite"/>
        </w:rPr>
        <w:lastRenderedPageBreak/>
        <w:t>Ontology first bad</w:t>
      </w:r>
    </w:p>
    <w:p w:rsidR="001103C4" w:rsidRPr="00152233" w:rsidRDefault="001103C4" w:rsidP="001103C4">
      <w:pPr>
        <w:rPr>
          <w:rStyle w:val="cite"/>
          <w:rFonts w:eastAsiaTheme="majorEastAsia"/>
        </w:rPr>
      </w:pPr>
      <w:r w:rsidRPr="00152233">
        <w:rPr>
          <w:rStyle w:val="cite"/>
          <w:rFonts w:eastAsiaTheme="majorEastAsia"/>
        </w:rPr>
        <w:t>Commitment to “Being” prefers totalitarianism to democratic values.</w:t>
      </w:r>
    </w:p>
    <w:p w:rsidR="001103C4" w:rsidRPr="00790BA5" w:rsidRDefault="001103C4" w:rsidP="001103C4">
      <w:proofErr w:type="spellStart"/>
      <w:r w:rsidRPr="00152233">
        <w:rPr>
          <w:rStyle w:val="cite"/>
          <w:rFonts w:eastAsiaTheme="majorEastAsia"/>
        </w:rPr>
        <w:t>Rockmore</w:t>
      </w:r>
      <w:proofErr w:type="spellEnd"/>
      <w:r w:rsidRPr="00152233">
        <w:rPr>
          <w:rStyle w:val="cite"/>
          <w:rFonts w:eastAsiaTheme="majorEastAsia"/>
        </w:rPr>
        <w:t xml:space="preserve"> 97</w:t>
      </w:r>
      <w:r w:rsidRPr="00152233">
        <w:t xml:space="preserve"> </w:t>
      </w:r>
      <w:r w:rsidRPr="00152233">
        <w:rPr>
          <w:b/>
        </w:rPr>
        <w:t>(</w:t>
      </w:r>
      <w:r w:rsidRPr="00152233">
        <w:t xml:space="preserve">Tom, Professor of Philosophy @ Duquesne University, </w:t>
      </w:r>
      <w:r w:rsidRPr="00152233">
        <w:rPr>
          <w:u w:val="single"/>
        </w:rPr>
        <w:t>On Heidegger's Nazism and Philosophy</w:t>
      </w:r>
      <w:r w:rsidRPr="00152233">
        <w:rPr>
          <w:i/>
        </w:rPr>
        <w:t>, Toward Criticism of Heidegger’s View of Technology</w:t>
      </w:r>
      <w:r w:rsidRPr="00152233">
        <w:t xml:space="preserve"> p. 237, 1997)</w:t>
      </w:r>
      <w:r>
        <w:t xml:space="preserve"> </w:t>
      </w:r>
    </w:p>
    <w:p w:rsidR="001103C4" w:rsidRPr="00790BA5" w:rsidRDefault="001103C4" w:rsidP="001103C4">
      <w:pPr>
        <w:pStyle w:val="card"/>
        <w:rPr>
          <w:rStyle w:val="underline"/>
        </w:rPr>
      </w:pPr>
      <w:r w:rsidRPr="00790BA5">
        <w:t xml:space="preserve">Seventh, </w:t>
      </w:r>
      <w:r w:rsidRPr="00790BA5">
        <w:rPr>
          <w:rStyle w:val="underline"/>
        </w:rPr>
        <w:t>Heidegger's understanding of technology is incompatible with</w:t>
      </w:r>
      <w:r w:rsidRPr="00790BA5">
        <w:t xml:space="preserve"> a commitment to democracy, democratic values, and what is called </w:t>
      </w:r>
      <w:r w:rsidRPr="00790BA5">
        <w:rPr>
          <w:rStyle w:val="underline"/>
        </w:rPr>
        <w:t>the democratic way of life</w:t>
      </w:r>
      <w:r w:rsidRPr="00790BA5">
        <w:t xml:space="preserve">. </w:t>
      </w:r>
      <w:r w:rsidRPr="00790BA5">
        <w:rPr>
          <w:rStyle w:val="underline"/>
        </w:rPr>
        <w:t xml:space="preserve">Heidegger reminds us of this consequence in </w:t>
      </w:r>
      <w:r w:rsidRPr="00790BA5">
        <w:t xml:space="preserve">both word and deed: in his statement, quoted above, </w:t>
      </w:r>
      <w:r w:rsidRPr="00790BA5">
        <w:rPr>
          <w:rStyle w:val="underline"/>
        </w:rPr>
        <w:t>that he is not convinced that democracy is the best political system; and in his turning</w:t>
      </w:r>
      <w:r w:rsidRPr="00790BA5">
        <w:t xml:space="preserve"> in the early 1930s </w:t>
      </w:r>
      <w:r w:rsidRPr="00790BA5">
        <w:rPr>
          <w:rStyle w:val="underline"/>
        </w:rPr>
        <w:t>to National Socialism, a main example of political totalitarianism</w:t>
      </w:r>
      <w:r w:rsidRPr="00790BA5">
        <w:t xml:space="preserve">. Democracy is problematic, but at this late date it is still the best political means to attain and to defend the goal of human freedom. Other thinkers have rejected democracy, most notably in Plato's embrace of the concept of aristocratic </w:t>
      </w:r>
      <w:proofErr w:type="spellStart"/>
      <w:r w:rsidRPr="00790BA5">
        <w:t>government.But</w:t>
      </w:r>
      <w:proofErr w:type="spellEnd"/>
      <w:r w:rsidRPr="00790BA5">
        <w:t xml:space="preserve"> there is a significant difference. Plato rejects the democratic type of government on the basis of a commitment to the state as a whole, hence to human being. Yet </w:t>
      </w:r>
      <w:r w:rsidRPr="00790BA5">
        <w:rPr>
          <w:rStyle w:val="underline"/>
        </w:rPr>
        <w:t xml:space="preserve">Heidegger rejects democracy because of his commitment to </w:t>
      </w:r>
      <w:proofErr w:type="gramStart"/>
      <w:r w:rsidRPr="00790BA5">
        <w:rPr>
          <w:rStyle w:val="underline"/>
        </w:rPr>
        <w:t>Being</w:t>
      </w:r>
      <w:proofErr w:type="gramEnd"/>
      <w:r w:rsidRPr="00790BA5">
        <w:rPr>
          <w:rStyle w:val="underline"/>
        </w:rPr>
        <w:t xml:space="preserve">, but not to human being, also manifest in his </w:t>
      </w:r>
      <w:proofErr w:type="spellStart"/>
      <w:r w:rsidRPr="00790BA5">
        <w:rPr>
          <w:rStyle w:val="underline"/>
        </w:rPr>
        <w:t>nonanthropological</w:t>
      </w:r>
      <w:proofErr w:type="spellEnd"/>
      <w:r w:rsidRPr="00790BA5">
        <w:rPr>
          <w:rStyle w:val="underline"/>
        </w:rPr>
        <w:t xml:space="preserve"> theory of technology. Heidegger's </w:t>
      </w:r>
      <w:proofErr w:type="spellStart"/>
      <w:r w:rsidRPr="00790BA5">
        <w:rPr>
          <w:rStyle w:val="underline"/>
        </w:rPr>
        <w:t>antimetaphysical</w:t>
      </w:r>
      <w:proofErr w:type="spellEnd"/>
      <w:r w:rsidRPr="00790BA5">
        <w:rPr>
          <w:rStyle w:val="underline"/>
        </w:rPr>
        <w:t xml:space="preserve"> theory of technology is by definition antidemocratic; it presupposes as a leading characteristic the rejection of the anthropological viewpoint that is the foundation of democracy.</w:t>
      </w:r>
    </w:p>
    <w:p w:rsidR="001103C4" w:rsidRPr="00790BA5" w:rsidRDefault="001103C4" w:rsidP="001103C4"/>
    <w:p w:rsidR="001103C4" w:rsidRPr="00790BA5" w:rsidRDefault="001103C4" w:rsidP="001103C4"/>
    <w:p w:rsidR="001103C4" w:rsidRPr="00790BA5" w:rsidRDefault="001103C4" w:rsidP="001103C4">
      <w:pPr>
        <w:pStyle w:val="tag"/>
      </w:pPr>
      <w:proofErr w:type="spellStart"/>
      <w:r w:rsidRPr="00790BA5">
        <w:t>Heideggerian</w:t>
      </w:r>
      <w:proofErr w:type="spellEnd"/>
      <w:r w:rsidRPr="00790BA5">
        <w:t xml:space="preserve"> philosophies abandon ethics and moral responsibility in favor of ontological “Being”</w:t>
      </w:r>
    </w:p>
    <w:p w:rsidR="001103C4" w:rsidRPr="00790BA5" w:rsidRDefault="001103C4" w:rsidP="001103C4">
      <w:proofErr w:type="spellStart"/>
      <w:r w:rsidRPr="00152233">
        <w:rPr>
          <w:rStyle w:val="cite"/>
          <w:rFonts w:eastAsiaTheme="majorEastAsia"/>
        </w:rPr>
        <w:t>Rockmore</w:t>
      </w:r>
      <w:proofErr w:type="spellEnd"/>
      <w:r w:rsidRPr="00152233">
        <w:rPr>
          <w:rStyle w:val="cite"/>
          <w:rFonts w:eastAsiaTheme="majorEastAsia"/>
        </w:rPr>
        <w:t xml:space="preserve"> 97</w:t>
      </w:r>
      <w:r w:rsidRPr="00152233">
        <w:t xml:space="preserve"> </w:t>
      </w:r>
      <w:r w:rsidRPr="00152233">
        <w:rPr>
          <w:b/>
        </w:rPr>
        <w:t>(</w:t>
      </w:r>
      <w:r w:rsidRPr="00152233">
        <w:t xml:space="preserve">Tom, Professor of Philosophy @ Duquesne University, </w:t>
      </w:r>
      <w:r w:rsidRPr="00152233">
        <w:rPr>
          <w:u w:val="single"/>
        </w:rPr>
        <w:t>On Heidegger's Nazism and Philosophy</w:t>
      </w:r>
      <w:r w:rsidRPr="00152233">
        <w:rPr>
          <w:i/>
        </w:rPr>
        <w:t>, Toward Criticism of Heidegger’s View of Technology</w:t>
      </w:r>
      <w:r w:rsidRPr="00152233">
        <w:t xml:space="preserve"> p. 238, 1997)</w:t>
      </w:r>
      <w:r>
        <w:t xml:space="preserve"> </w:t>
      </w:r>
    </w:p>
    <w:p w:rsidR="001103C4" w:rsidRDefault="001103C4" w:rsidP="001103C4">
      <w:pPr>
        <w:pStyle w:val="card"/>
        <w:rPr>
          <w:rStyle w:val="underline"/>
        </w:rPr>
      </w:pPr>
      <w:r w:rsidRPr="00790BA5">
        <w:rPr>
          <w:rStyle w:val="underline"/>
        </w:rPr>
        <w:t>The ethical implications of Heidegger's view of technology are</w:t>
      </w:r>
      <w:r w:rsidRPr="00DD6FF5">
        <w:rPr>
          <w:sz w:val="16"/>
        </w:rPr>
        <w:t xml:space="preserve"> perhaps less visible but </w:t>
      </w:r>
      <w:r w:rsidRPr="00790BA5">
        <w:rPr>
          <w:rStyle w:val="underline"/>
        </w:rPr>
        <w:t>even more important than the political ones</w:t>
      </w:r>
      <w:r w:rsidRPr="00DD6FF5">
        <w:rPr>
          <w:sz w:val="16"/>
        </w:rPr>
        <w:t xml:space="preserve">. There is a continuous line of argument leading from the Enlightenment commitment to reason to the insistence on responsibility as the condition of morality, which peaks in Kant's ethical theory. When Heidegger attributes ultimate causal authority to </w:t>
      </w:r>
      <w:proofErr w:type="gramStart"/>
      <w:r w:rsidRPr="00DD6FF5">
        <w:rPr>
          <w:sz w:val="16"/>
        </w:rPr>
        <w:t>Being</w:t>
      </w:r>
      <w:proofErr w:type="gramEnd"/>
      <w:r w:rsidRPr="00DD6FF5">
        <w:rPr>
          <w:sz w:val="16"/>
        </w:rPr>
        <w:t xml:space="preserve">, he clearly reverses the Enlightenment view that through the exercise of reason human being can attain dominion over the world and itself. In the final analysis, if Heidegger is correct, human actions depend on the gift of </w:t>
      </w:r>
      <w:proofErr w:type="gramStart"/>
      <w:r w:rsidRPr="00DD6FF5">
        <w:rPr>
          <w:sz w:val="16"/>
        </w:rPr>
        <w:t>Being</w:t>
      </w:r>
      <w:proofErr w:type="gramEnd"/>
      <w:r w:rsidRPr="00DD6FF5">
        <w:rPr>
          <w:sz w:val="16"/>
        </w:rPr>
        <w:t xml:space="preserve">, hence on a </w:t>
      </w:r>
      <w:proofErr w:type="spellStart"/>
      <w:r w:rsidRPr="00DD6FF5">
        <w:rPr>
          <w:sz w:val="16"/>
        </w:rPr>
        <w:t>suprahuman</w:t>
      </w:r>
      <w:proofErr w:type="spellEnd"/>
      <w:r w:rsidRPr="00DD6FF5">
        <w:rPr>
          <w:sz w:val="16"/>
        </w:rPr>
        <w:t xml:space="preserve"> form of agency. </w:t>
      </w:r>
      <w:r w:rsidRPr="00790BA5">
        <w:rPr>
          <w:rStyle w:val="underline"/>
        </w:rPr>
        <w:t xml:space="preserve">Heidegger's insistence on </w:t>
      </w:r>
      <w:proofErr w:type="gramStart"/>
      <w:r w:rsidRPr="00790BA5">
        <w:rPr>
          <w:rStyle w:val="underline"/>
        </w:rPr>
        <w:t>Being</w:t>
      </w:r>
      <w:proofErr w:type="gramEnd"/>
      <w:r w:rsidRPr="00790BA5">
        <w:rPr>
          <w:rStyle w:val="underline"/>
        </w:rPr>
        <w:t xml:space="preserve"> as the final causal agent signals an abandonment of the idea of ethical responsibility</w:t>
      </w:r>
      <w:r w:rsidRPr="00DD6FF5">
        <w:rPr>
          <w:sz w:val="16"/>
        </w:rPr>
        <w:t xml:space="preserve">. </w:t>
      </w:r>
      <w:r w:rsidRPr="00790BA5">
        <w:rPr>
          <w:rStyle w:val="underline"/>
        </w:rPr>
        <w:t>If responsibility presupposes autonomy, and autonomy presupposes freedom, then to embrace Being as the ultimate explanatory principle is tantamount to casting off the idea of ethical responsibility, the possibility of any moral accountability whatsoever.</w:t>
      </w:r>
      <w:r w:rsidRPr="00DD6FF5">
        <w:rPr>
          <w:sz w:val="16"/>
        </w:rPr>
        <w:t xml:space="preserve"> </w:t>
      </w:r>
      <w:r w:rsidRPr="00790BA5">
        <w:rPr>
          <w:rStyle w:val="underline"/>
        </w:rPr>
        <w:t xml:space="preserve">Heidegger's rejection of the idea of responsibility other than through the commitment to </w:t>
      </w:r>
      <w:proofErr w:type="gramStart"/>
      <w:r w:rsidRPr="00790BA5">
        <w:rPr>
          <w:rStyle w:val="underline"/>
        </w:rPr>
        <w:t>Being</w:t>
      </w:r>
      <w:proofErr w:type="gramEnd"/>
      <w:r w:rsidRPr="00790BA5">
        <w:rPr>
          <w:rStyle w:val="underline"/>
        </w:rPr>
        <w:t xml:space="preserve"> is incompatible with the assumption of personal moral accountability.</w:t>
      </w:r>
      <w:r w:rsidRPr="00DD6FF5">
        <w:rPr>
          <w:sz w:val="16"/>
        </w:rPr>
        <w:t xml:space="preserve"> This consequence, which follows rigorously from his position, calls for two comments. First, </w:t>
      </w:r>
      <w:r w:rsidRPr="00790BA5">
        <w:rPr>
          <w:rStyle w:val="underline"/>
        </w:rPr>
        <w:t>it in part explains his failure ever to take a public position on the well-known atrocities perpetrated by the Nazi movement to which he turned.</w:t>
      </w:r>
      <w:r w:rsidRPr="00DD6FF5">
        <w:rPr>
          <w:sz w:val="16"/>
        </w:rPr>
        <w:t xml:space="preserve"> </w:t>
      </w:r>
      <w:r w:rsidRPr="00790BA5">
        <w:rPr>
          <w:rStyle w:val="underline"/>
        </w:rPr>
        <w:t>If one's ontological analysis does not support the concept of personal responsibility, then one does not need to react on the personal level</w:t>
      </w:r>
      <w:r w:rsidRPr="00DD6FF5">
        <w:rPr>
          <w:sz w:val="16"/>
        </w:rPr>
        <w:t xml:space="preserve"> to what, from Heidegger's perspective, can be attributed to Being. Second, Heidegger's rejection of personal </w:t>
      </w:r>
      <w:proofErr w:type="spellStart"/>
      <w:r w:rsidRPr="00DD6FF5">
        <w:rPr>
          <w:sz w:val="16"/>
        </w:rPr>
        <w:t>responsiblity</w:t>
      </w:r>
      <w:proofErr w:type="spellEnd"/>
      <w:r w:rsidRPr="00DD6FF5">
        <w:rPr>
          <w:sz w:val="16"/>
        </w:rPr>
        <w:t xml:space="preserve"> in his later thought denies a fundamental tenet of his own earlier position. In Being and </w:t>
      </w:r>
      <w:proofErr w:type="gramStart"/>
      <w:r w:rsidRPr="00DD6FF5">
        <w:rPr>
          <w:sz w:val="16"/>
        </w:rPr>
        <w:t>Time ,</w:t>
      </w:r>
      <w:proofErr w:type="gramEnd"/>
      <w:r w:rsidRPr="00DD6FF5">
        <w:rPr>
          <w:sz w:val="16"/>
        </w:rPr>
        <w:t xml:space="preserve"> Heidegger maintained that authenticity required a resolute choice of oneself. But </w:t>
      </w:r>
      <w:r w:rsidRPr="00790BA5">
        <w:rPr>
          <w:rStyle w:val="underline"/>
        </w:rPr>
        <w:t xml:space="preserve">if choice depends on </w:t>
      </w:r>
      <w:proofErr w:type="gramStart"/>
      <w:r w:rsidRPr="00790BA5">
        <w:rPr>
          <w:rStyle w:val="underline"/>
        </w:rPr>
        <w:t>Being</w:t>
      </w:r>
      <w:proofErr w:type="gramEnd"/>
      <w:r w:rsidRPr="00DD6FF5">
        <w:rPr>
          <w:sz w:val="16"/>
        </w:rPr>
        <w:t xml:space="preserve">, then in the final analysis, </w:t>
      </w:r>
      <w:r w:rsidRPr="00790BA5">
        <w:rPr>
          <w:rStyle w:val="underline"/>
        </w:rPr>
        <w:t>as Heidegger clearly saw, the only choice is the choice for or against Being.</w:t>
      </w:r>
    </w:p>
    <w:p w:rsidR="001103C4" w:rsidRDefault="001103C4" w:rsidP="001103C4"/>
    <w:p w:rsidR="00475480" w:rsidRDefault="00475480" w:rsidP="00475480">
      <w:pPr>
        <w:pStyle w:val="Heading2"/>
      </w:pPr>
      <w:r>
        <w:lastRenderedPageBreak/>
        <w:t>Heidegger bad</w:t>
      </w:r>
    </w:p>
    <w:p w:rsidR="00475480" w:rsidRPr="00C0721E" w:rsidRDefault="00475480" w:rsidP="00475480">
      <w:pPr>
        <w:pStyle w:val="tag"/>
      </w:pPr>
      <w:r>
        <w:t>Phenomenology is wrong – there are objective facts</w:t>
      </w:r>
    </w:p>
    <w:p w:rsidR="00475480" w:rsidRPr="009E68F3" w:rsidRDefault="00475480" w:rsidP="00475480">
      <w:pPr>
        <w:pStyle w:val="card"/>
        <w:ind w:left="0"/>
      </w:pPr>
      <w:r w:rsidRPr="009E68F3">
        <w:rPr>
          <w:rStyle w:val="cite"/>
          <w:rFonts w:eastAsiaTheme="majorEastAsia"/>
        </w:rPr>
        <w:t>Searle 5</w:t>
      </w:r>
      <w:r>
        <w:t xml:space="preserve"> (John, Prof Berkeley </w:t>
      </w:r>
      <w:proofErr w:type="gramStart"/>
      <w:r>
        <w:t>The</w:t>
      </w:r>
      <w:proofErr w:type="gramEnd"/>
      <w:r>
        <w:t xml:space="preserve"> Phenomenological Illusion SCHRIFTENREIHE- WITTGENSTEIN GESELLSCHAFT, VOL 34, pages 17-38 </w:t>
      </w:r>
      <w:r w:rsidRPr="009E68F3">
        <w:t>http://socrates.berkeley.edu/~jsearle/PhenomenologicalIllusion.pdf) TBC 7/9/</w:t>
      </w:r>
      <w:r>
        <w:t>10</w:t>
      </w:r>
    </w:p>
    <w:p w:rsidR="00475480" w:rsidRDefault="00475480" w:rsidP="00475480">
      <w:pPr>
        <w:pStyle w:val="card"/>
      </w:pPr>
      <w:r w:rsidRPr="00C0721E">
        <w:rPr>
          <w:sz w:val="16"/>
        </w:rPr>
        <w:t xml:space="preserve">The picture that Dreyfus seems to have is that institutional facts exist from one point of view and brute facts exist from another point of view. But that is wrong. </w:t>
      </w:r>
      <w:r w:rsidRPr="00C0721E">
        <w:rPr>
          <w:rStyle w:val="underline"/>
        </w:rPr>
        <w:t>Brute facts simply exist. No point of view is necessary. Institutional facts exist from a point of view of the participants in the institution and their participation in the institution creates the facts</w:t>
      </w:r>
      <w:r w:rsidRPr="00C0721E">
        <w:rPr>
          <w:sz w:val="16"/>
        </w:rPr>
        <w:t xml:space="preserve">. But where Dreyfus cites a “tension” there is no tension. </w:t>
      </w:r>
      <w:r w:rsidRPr="00C0721E">
        <w:rPr>
          <w:rStyle w:val="underline"/>
        </w:rPr>
        <w:t>There is no tension at all in supposing that the piece of paper in my hand is both a piece of paper and a ten dollar bill</w:t>
      </w:r>
      <w:r w:rsidRPr="00C0721E">
        <w:rPr>
          <w:sz w:val="16"/>
        </w:rPr>
        <w:t xml:space="preserve">. There is a philosophical problem, as to how human beings create an institutional reality by imposing status functions on brute facts. I ask the question, </w:t>
      </w:r>
      <w:proofErr w:type="gramStart"/>
      <w:r w:rsidRPr="00C0721E">
        <w:rPr>
          <w:sz w:val="16"/>
        </w:rPr>
        <w:t>How</w:t>
      </w:r>
      <w:proofErr w:type="gramEnd"/>
      <w:r w:rsidRPr="00C0721E">
        <w:rPr>
          <w:sz w:val="16"/>
        </w:rPr>
        <w:t xml:space="preserve"> do we get from the brute facts to the institutional facts? How does the mind impose status functions on the phenomena? The logical form of that question is: Given that </w:t>
      </w:r>
      <w:r w:rsidRPr="00C0721E">
        <w:rPr>
          <w:rStyle w:val="underline"/>
        </w:rPr>
        <w:t>there is a brute reality of observer independent phenomena, phenomena that have an absolute existence, independent of any human attitudes, stances</w:t>
      </w:r>
      <w:r w:rsidRPr="00C0721E">
        <w:rPr>
          <w:sz w:val="16"/>
        </w:rPr>
        <w:t xml:space="preserve">, etc., how do such phenomena acquire status functions? The reference to brute phenomena is de re, it has wide scope occurrence. The problem is that the phenomenologist tends not to hear the de re occurrence. Thus Dreyfus hears the question as asking: </w:t>
      </w:r>
      <w:r w:rsidRPr="00C0721E">
        <w:rPr>
          <w:rStyle w:val="underline"/>
        </w:rPr>
        <w:t>From the detached logical point of view there exist brute facts, from the active participants point of view there exist institutional facts</w:t>
      </w:r>
      <w:r w:rsidRPr="00C0721E">
        <w:rPr>
          <w:sz w:val="16"/>
        </w:rPr>
        <w:t xml:space="preserve">. What is the relation between them? Now there does seem to be a “tension” because there is now a problem about reconciling the detached logical point of view with the active participant’s point of view. Nothing has wide scope or de re occurrence. That is the </w:t>
      </w:r>
      <w:proofErr w:type="spellStart"/>
      <w:r w:rsidRPr="00C0721E">
        <w:rPr>
          <w:sz w:val="16"/>
        </w:rPr>
        <w:t>perspectivalism</w:t>
      </w:r>
      <w:proofErr w:type="spellEnd"/>
      <w:r w:rsidRPr="00C0721E">
        <w:rPr>
          <w:sz w:val="16"/>
        </w:rPr>
        <w:t xml:space="preserve"> that I have tried to identify. </w:t>
      </w:r>
    </w:p>
    <w:p w:rsidR="00475480" w:rsidRDefault="00475480" w:rsidP="00475480"/>
    <w:p w:rsidR="00475480" w:rsidRPr="009E68F3" w:rsidRDefault="00475480" w:rsidP="00475480">
      <w:pPr>
        <w:pStyle w:val="tag"/>
      </w:pPr>
      <w:r>
        <w:t>The fact that basic truths change does not mean that truth is relative</w:t>
      </w:r>
    </w:p>
    <w:p w:rsidR="00475480" w:rsidRPr="009E68F3" w:rsidRDefault="00475480" w:rsidP="00475480">
      <w:pPr>
        <w:pStyle w:val="card"/>
        <w:ind w:left="0"/>
      </w:pPr>
      <w:r w:rsidRPr="009E68F3">
        <w:rPr>
          <w:rStyle w:val="cite"/>
          <w:rFonts w:eastAsiaTheme="majorEastAsia"/>
        </w:rPr>
        <w:t>Searle 5</w:t>
      </w:r>
      <w:r>
        <w:t xml:space="preserve"> (John, Prof Berkeley </w:t>
      </w:r>
      <w:proofErr w:type="gramStart"/>
      <w:r>
        <w:t>The</w:t>
      </w:r>
      <w:proofErr w:type="gramEnd"/>
      <w:r>
        <w:t xml:space="preserve"> Phenomenological Illusion SCHRIFTENREIHE- WITTGENSTEIN GESELLSCHAFT, VOL 34, pages 17-38 </w:t>
      </w:r>
      <w:r w:rsidRPr="009E68F3">
        <w:t>http://socrates.berkeley.edu/~jsearle/PhenomenologicalIllusion.pdf) TBC 7/9/</w:t>
      </w:r>
      <w:r>
        <w:t>10</w:t>
      </w:r>
    </w:p>
    <w:p w:rsidR="00475480" w:rsidRDefault="00475480" w:rsidP="00475480">
      <w:pPr>
        <w:pStyle w:val="card"/>
      </w:pPr>
      <w:r w:rsidRPr="00C0721E">
        <w:t>There is an objection one frequently hears that goes as follows: What I call the basic facts are just what happens to be widely believed at a certain point in history, a “contemporary given” as Dreyfus calls them. But they were not always believed in the past and it is quite likely that they will be superseded in the future. So there are no timeless absolute basic facts; there are just beliefs that people think are true relative to their time and place. This mistake is prominent in Thomas Kuhn, for example. (Kuhn 1962) But the answer to it is this</w:t>
      </w:r>
      <w:r w:rsidRPr="009E68F3">
        <w:rPr>
          <w:rStyle w:val="underline"/>
        </w:rPr>
        <w:t>. It is only on the assumption of a non-relative, absolute reality that it is worthwhile t</w:t>
      </w:r>
      <w:r>
        <w:rPr>
          <w:rStyle w:val="underline"/>
        </w:rPr>
        <w:t>o change our opinions in the fi</w:t>
      </w:r>
      <w:r w:rsidRPr="009E68F3">
        <w:rPr>
          <w:rStyle w:val="underline"/>
        </w:rPr>
        <w:t>rst place.</w:t>
      </w:r>
      <w:r w:rsidRPr="00C0721E">
        <w:t xml:space="preserve"> We are trying to get absolute non-relative truths about an absolute non-relative reality. </w:t>
      </w:r>
      <w:r w:rsidRPr="009E68F3">
        <w:rPr>
          <w:rStyle w:val="underline"/>
        </w:rPr>
        <w:t>The fact that we keep changing our opinions as we learn more only makes sense given the assumption that our aim is the description of an absolute non-relative world</w:t>
      </w:r>
      <w:r w:rsidRPr="00C0721E">
        <w:t xml:space="preserve">. </w:t>
      </w:r>
      <w:r w:rsidRPr="009E68F3">
        <w:rPr>
          <w:rStyle w:val="underline"/>
        </w:rPr>
        <w:t>The fact of opinion change is an argument against relativism, not an argument for it</w:t>
      </w:r>
      <w:r w:rsidRPr="00C0721E">
        <w:t xml:space="preserve">. It is quite likely that our conception of what I have been calling the basic facts will be improved on, and that at least some of our present conceptions will become obsolete. </w:t>
      </w:r>
      <w:r w:rsidRPr="009E68F3">
        <w:rPr>
          <w:rStyle w:val="underline"/>
        </w:rPr>
        <w:t xml:space="preserve">This does not show that there are no basic facts, </w:t>
      </w:r>
      <w:proofErr w:type="gramStart"/>
      <w:r w:rsidRPr="009E68F3">
        <w:rPr>
          <w:rStyle w:val="underline"/>
        </w:rPr>
        <w:t>nor</w:t>
      </w:r>
      <w:proofErr w:type="gramEnd"/>
      <w:r w:rsidRPr="009E68F3">
        <w:rPr>
          <w:rStyle w:val="underline"/>
        </w:rPr>
        <w:t xml:space="preserve"> that the basic facts only have a relative existence, but that their absolute existence does not by itself guarantee that at any point in our history we have accurately stated them</w:t>
      </w:r>
      <w:r w:rsidRPr="00C0721E">
        <w:t>. The facts don’t change, but the extent of our knowledge does</w:t>
      </w:r>
      <w:r>
        <w:t xml:space="preserve"> </w:t>
      </w:r>
    </w:p>
    <w:p w:rsidR="00475480" w:rsidRDefault="00475480" w:rsidP="00475480"/>
    <w:p w:rsidR="00475480" w:rsidRDefault="00475480" w:rsidP="00475480">
      <w:pPr>
        <w:pStyle w:val="Heading2"/>
      </w:pPr>
      <w:r>
        <w:lastRenderedPageBreak/>
        <w:br w:type="page"/>
      </w:r>
      <w:bookmarkStart w:id="19" w:name="_Toc172099871"/>
      <w:r>
        <w:lastRenderedPageBreak/>
        <w:t>Non-Falsifiable</w:t>
      </w:r>
      <w:bookmarkEnd w:id="19"/>
    </w:p>
    <w:p w:rsidR="00475480" w:rsidRPr="00152233" w:rsidRDefault="00475480" w:rsidP="00475480">
      <w:pPr>
        <w:rPr>
          <w:rStyle w:val="cite"/>
          <w:rFonts w:eastAsiaTheme="majorEastAsia"/>
        </w:rPr>
      </w:pPr>
      <w:r w:rsidRPr="00152233">
        <w:rPr>
          <w:rStyle w:val="cite"/>
          <w:rFonts w:eastAsiaTheme="majorEastAsia"/>
        </w:rPr>
        <w:t xml:space="preserve">Heidegger provides no warrants or analysis to his arguments against technology – only claims based off of the presupposition of </w:t>
      </w:r>
      <w:proofErr w:type="gramStart"/>
      <w:r w:rsidRPr="00152233">
        <w:rPr>
          <w:rStyle w:val="cite"/>
          <w:rFonts w:eastAsiaTheme="majorEastAsia"/>
        </w:rPr>
        <w:t>Being</w:t>
      </w:r>
      <w:proofErr w:type="gramEnd"/>
      <w:r w:rsidRPr="00152233">
        <w:rPr>
          <w:rStyle w:val="cite"/>
          <w:rFonts w:eastAsiaTheme="majorEastAsia"/>
        </w:rPr>
        <w:t>.</w:t>
      </w:r>
    </w:p>
    <w:p w:rsidR="00475480" w:rsidRPr="00790BA5" w:rsidRDefault="00475480" w:rsidP="00475480">
      <w:pPr>
        <w:rPr>
          <w:rStyle w:val="underline"/>
        </w:rPr>
      </w:pPr>
      <w:proofErr w:type="spellStart"/>
      <w:r w:rsidRPr="00152233">
        <w:rPr>
          <w:rStyle w:val="cite"/>
          <w:rFonts w:eastAsiaTheme="majorEastAsia"/>
        </w:rPr>
        <w:t>Rockmore</w:t>
      </w:r>
      <w:proofErr w:type="spellEnd"/>
      <w:r w:rsidRPr="00152233">
        <w:rPr>
          <w:rStyle w:val="cite"/>
          <w:rFonts w:eastAsiaTheme="majorEastAsia"/>
        </w:rPr>
        <w:t xml:space="preserve"> 97</w:t>
      </w:r>
      <w:r w:rsidRPr="00152233">
        <w:t xml:space="preserve"> </w:t>
      </w:r>
      <w:r w:rsidRPr="00152233">
        <w:rPr>
          <w:b/>
        </w:rPr>
        <w:t>(</w:t>
      </w:r>
      <w:r w:rsidRPr="00152233">
        <w:t xml:space="preserve">Tom, Professor of Philosophy @ Duquesne University, </w:t>
      </w:r>
      <w:r w:rsidRPr="00152233">
        <w:rPr>
          <w:u w:val="single"/>
        </w:rPr>
        <w:t>On Heidegger's Nazism and Philosophy</w:t>
      </w:r>
      <w:r w:rsidRPr="00152233">
        <w:rPr>
          <w:i/>
        </w:rPr>
        <w:t>, Toward Criticism of Heidegger’s View of Technology</w:t>
      </w:r>
      <w:r w:rsidRPr="00152233">
        <w:t xml:space="preserve"> p. 233-4, 1997)</w:t>
      </w:r>
      <w:r>
        <w:t xml:space="preserve"> </w:t>
      </w:r>
    </w:p>
    <w:p w:rsidR="00475480" w:rsidRPr="00790BA5" w:rsidRDefault="00475480" w:rsidP="00475480">
      <w:pPr>
        <w:pStyle w:val="card"/>
      </w:pPr>
      <w:r w:rsidRPr="00790BA5">
        <w:t xml:space="preserve">Second, </w:t>
      </w:r>
      <w:r w:rsidRPr="00790BA5">
        <w:rPr>
          <w:rStyle w:val="underline"/>
        </w:rPr>
        <w:t xml:space="preserve">his </w:t>
      </w:r>
      <w:proofErr w:type="spellStart"/>
      <w:r w:rsidRPr="00790BA5">
        <w:t>nonanthropological</w:t>
      </w:r>
      <w:proofErr w:type="spellEnd"/>
      <w:r w:rsidRPr="00790BA5">
        <w:t xml:space="preserve"> </w:t>
      </w:r>
      <w:r w:rsidRPr="00790BA5">
        <w:rPr>
          <w:rStyle w:val="underline"/>
        </w:rPr>
        <w:t xml:space="preserve">interpretation of technology is problematic. Heidegger's claim does not follow from a critique of the rival view </w:t>
      </w:r>
      <w:r w:rsidRPr="00790BA5">
        <w:t xml:space="preserve">or views, </w:t>
      </w:r>
      <w:r w:rsidRPr="00790BA5">
        <w:rPr>
          <w:rStyle w:val="underline"/>
        </w:rPr>
        <w:t xml:space="preserve">which he simply rejects in virtue of his prior commitment to </w:t>
      </w:r>
      <w:proofErr w:type="gramStart"/>
      <w:r w:rsidRPr="00790BA5">
        <w:rPr>
          <w:rStyle w:val="underline"/>
        </w:rPr>
        <w:t>Being</w:t>
      </w:r>
      <w:proofErr w:type="gramEnd"/>
      <w:r w:rsidRPr="00790BA5">
        <w:rPr>
          <w:rStyle w:val="underline"/>
        </w:rPr>
        <w:t xml:space="preserve"> as the ultimate explanatory factor</w:t>
      </w:r>
      <w:r w:rsidRPr="00790BA5">
        <w:t xml:space="preserve">. A prior commitment helps to explain why Heidegger analyzes technology as he does, but </w:t>
      </w:r>
      <w:r w:rsidRPr="00790BA5">
        <w:rPr>
          <w:rStyle w:val="underline"/>
        </w:rPr>
        <w:t>it does not justify his analysis</w:t>
      </w:r>
      <w:r w:rsidRPr="00790BA5">
        <w:t xml:space="preserve">. In order to make out his </w:t>
      </w:r>
      <w:proofErr w:type="spellStart"/>
      <w:r w:rsidRPr="00790BA5">
        <w:t>nonanthropological</w:t>
      </w:r>
      <w:proofErr w:type="spellEnd"/>
      <w:r w:rsidRPr="00790BA5">
        <w:t xml:space="preserve"> technological view, </w:t>
      </w:r>
      <w:r w:rsidRPr="00790BA5">
        <w:rPr>
          <w:rStyle w:val="underline"/>
        </w:rPr>
        <w:t>Heidegger needs to supplement his analysis</w:t>
      </w:r>
      <w:r w:rsidRPr="00790BA5">
        <w:t xml:space="preserve">, for instance through a demonstration that the anthropological and </w:t>
      </w:r>
      <w:proofErr w:type="spellStart"/>
      <w:r w:rsidRPr="00790BA5">
        <w:t>nonanthropological</w:t>
      </w:r>
      <w:proofErr w:type="spellEnd"/>
      <w:r w:rsidRPr="00790BA5">
        <w:t xml:space="preserve"> approaches exhaust the possible ways to understand technology, an indication of the basic flaws leading to a rejection of the so-called anthropological approach, or an argument in favor of his own rival view. </w:t>
      </w:r>
      <w:r w:rsidRPr="00790BA5">
        <w:rPr>
          <w:rStyle w:val="underline"/>
        </w:rPr>
        <w:t xml:space="preserve">It is not sufficient to point out that Heidegger's theory successfully accounts for the </w:t>
      </w:r>
      <w:proofErr w:type="spellStart"/>
      <w:r w:rsidRPr="00790BA5">
        <w:rPr>
          <w:rStyle w:val="underline"/>
        </w:rPr>
        <w:t>transhuman</w:t>
      </w:r>
      <w:proofErr w:type="spellEnd"/>
      <w:r w:rsidRPr="00790BA5">
        <w:rPr>
          <w:rStyle w:val="underline"/>
        </w:rPr>
        <w:t xml:space="preserve"> agency exhibited by technology unless it can be shown that technology has a </w:t>
      </w:r>
      <w:proofErr w:type="spellStart"/>
      <w:r w:rsidRPr="00790BA5">
        <w:rPr>
          <w:rStyle w:val="underline"/>
        </w:rPr>
        <w:t>transhuman</w:t>
      </w:r>
      <w:proofErr w:type="spellEnd"/>
      <w:r w:rsidRPr="00790BA5">
        <w:rPr>
          <w:rStyle w:val="underline"/>
        </w:rPr>
        <w:t xml:space="preserve"> dimension, something Heidegger merely asserts but does not demonstrate</w:t>
      </w:r>
      <w:r w:rsidRPr="00790BA5">
        <w:t>.</w:t>
      </w:r>
    </w:p>
    <w:p w:rsidR="00475480" w:rsidRPr="00D9339F" w:rsidRDefault="00475480" w:rsidP="00475480"/>
    <w:p w:rsidR="00475480" w:rsidRPr="00475480" w:rsidRDefault="00475480" w:rsidP="00475480"/>
    <w:sectPr w:rsidR="00475480" w:rsidRPr="00475480" w:rsidSect="00DB505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E4621" w:rsidRDefault="006E4621" w:rsidP="005F5576">
      <w:r>
        <w:separator/>
      </w:r>
    </w:p>
  </w:endnote>
  <w:endnote w:type="continuationSeparator" w:id="0">
    <w:p w:rsidR="006E4621" w:rsidRDefault="006E4621"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E4621" w:rsidRDefault="006E4621" w:rsidP="005F5576">
      <w:r>
        <w:separator/>
      </w:r>
    </w:p>
  </w:footnote>
  <w:footnote w:type="continuationSeparator" w:id="0">
    <w:p w:rsidR="006E4621" w:rsidRDefault="006E4621" w:rsidP="005F557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3063" w:rsidRDefault="00D73063"/>
  <w:p w:rsidR="00D73063" w:rsidRDefault="00D73063"/>
  <w:p w:rsidR="00D73063" w:rsidRDefault="00D73063"/>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attachedTemplate r:id="rId1"/>
  <w:stylePaneFormatFilter w:val="D304"/>
  <w:defaultTabStop w:val="720"/>
  <w:characterSpacingControl w:val="doNotCompress"/>
  <w:footnotePr>
    <w:footnote w:id="-1"/>
    <w:footnote w:id="0"/>
  </w:footnotePr>
  <w:endnotePr>
    <w:endnote w:id="-1"/>
    <w:endnote w:id="0"/>
  </w:endnotePr>
  <w:compat/>
  <w:rsids>
    <w:rsidRoot w:val="007C0999"/>
    <w:rsid w:val="00001B07"/>
    <w:rsid w:val="000022F2"/>
    <w:rsid w:val="000142E2"/>
    <w:rsid w:val="0002171D"/>
    <w:rsid w:val="00021F29"/>
    <w:rsid w:val="00027EED"/>
    <w:rsid w:val="00033028"/>
    <w:rsid w:val="00033996"/>
    <w:rsid w:val="000360A7"/>
    <w:rsid w:val="000431C1"/>
    <w:rsid w:val="00052A1D"/>
    <w:rsid w:val="000553CF"/>
    <w:rsid w:val="00055E12"/>
    <w:rsid w:val="00063830"/>
    <w:rsid w:val="00064A59"/>
    <w:rsid w:val="000655ED"/>
    <w:rsid w:val="0007162E"/>
    <w:rsid w:val="00090287"/>
    <w:rsid w:val="00090BA2"/>
    <w:rsid w:val="00097D7E"/>
    <w:rsid w:val="000A1D39"/>
    <w:rsid w:val="000A4FA5"/>
    <w:rsid w:val="000B0389"/>
    <w:rsid w:val="000C50BD"/>
    <w:rsid w:val="000D0B76"/>
    <w:rsid w:val="000D2AE5"/>
    <w:rsid w:val="000D3A26"/>
    <w:rsid w:val="000D3D8D"/>
    <w:rsid w:val="000E41A3"/>
    <w:rsid w:val="000E45BE"/>
    <w:rsid w:val="000F22BA"/>
    <w:rsid w:val="000F37E7"/>
    <w:rsid w:val="0010111B"/>
    <w:rsid w:val="001103C4"/>
    <w:rsid w:val="00113C68"/>
    <w:rsid w:val="00114663"/>
    <w:rsid w:val="0012057B"/>
    <w:rsid w:val="00123587"/>
    <w:rsid w:val="00126D92"/>
    <w:rsid w:val="00130A3E"/>
    <w:rsid w:val="00140397"/>
    <w:rsid w:val="0014072D"/>
    <w:rsid w:val="00141F7D"/>
    <w:rsid w:val="00141FBF"/>
    <w:rsid w:val="001510E0"/>
    <w:rsid w:val="0016509D"/>
    <w:rsid w:val="0016711C"/>
    <w:rsid w:val="00172D6C"/>
    <w:rsid w:val="00175018"/>
    <w:rsid w:val="00177A1E"/>
    <w:rsid w:val="00182D51"/>
    <w:rsid w:val="0019587B"/>
    <w:rsid w:val="001A47DF"/>
    <w:rsid w:val="001A4F0E"/>
    <w:rsid w:val="001C1D82"/>
    <w:rsid w:val="001C2147"/>
    <w:rsid w:val="001C7C90"/>
    <w:rsid w:val="001D0D51"/>
    <w:rsid w:val="0020006E"/>
    <w:rsid w:val="002009AE"/>
    <w:rsid w:val="002101DA"/>
    <w:rsid w:val="0024023F"/>
    <w:rsid w:val="00240C4E"/>
    <w:rsid w:val="00243DC0"/>
    <w:rsid w:val="00250E16"/>
    <w:rsid w:val="00251DEA"/>
    <w:rsid w:val="00257696"/>
    <w:rsid w:val="002605FD"/>
    <w:rsid w:val="0026382E"/>
    <w:rsid w:val="00272786"/>
    <w:rsid w:val="00287AB7"/>
    <w:rsid w:val="0029078D"/>
    <w:rsid w:val="002A213E"/>
    <w:rsid w:val="002A413F"/>
    <w:rsid w:val="002A612B"/>
    <w:rsid w:val="002B689D"/>
    <w:rsid w:val="002C5772"/>
    <w:rsid w:val="002D2946"/>
    <w:rsid w:val="002D5B04"/>
    <w:rsid w:val="002D6BD6"/>
    <w:rsid w:val="002E4DD9"/>
    <w:rsid w:val="002F0314"/>
    <w:rsid w:val="00304454"/>
    <w:rsid w:val="0031182D"/>
    <w:rsid w:val="00314B9D"/>
    <w:rsid w:val="00315CA2"/>
    <w:rsid w:val="00326EEB"/>
    <w:rsid w:val="0033078A"/>
    <w:rsid w:val="00341D6C"/>
    <w:rsid w:val="00347123"/>
    <w:rsid w:val="0034756E"/>
    <w:rsid w:val="00347E74"/>
    <w:rsid w:val="0035478D"/>
    <w:rsid w:val="00354B5B"/>
    <w:rsid w:val="003743A2"/>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50882"/>
    <w:rsid w:val="00451C20"/>
    <w:rsid w:val="00452001"/>
    <w:rsid w:val="0045442E"/>
    <w:rsid w:val="00462418"/>
    <w:rsid w:val="00471A70"/>
    <w:rsid w:val="00473A79"/>
    <w:rsid w:val="00475480"/>
    <w:rsid w:val="00475E03"/>
    <w:rsid w:val="00476723"/>
    <w:rsid w:val="0047798D"/>
    <w:rsid w:val="0048344D"/>
    <w:rsid w:val="004931DE"/>
    <w:rsid w:val="004A3092"/>
    <w:rsid w:val="004A6083"/>
    <w:rsid w:val="004A6E81"/>
    <w:rsid w:val="004A7806"/>
    <w:rsid w:val="004D3745"/>
    <w:rsid w:val="004D3987"/>
    <w:rsid w:val="004E3132"/>
    <w:rsid w:val="004E552E"/>
    <w:rsid w:val="004E656D"/>
    <w:rsid w:val="004F0849"/>
    <w:rsid w:val="004F173C"/>
    <w:rsid w:val="004F1B8C"/>
    <w:rsid w:val="004F45B0"/>
    <w:rsid w:val="005020C3"/>
    <w:rsid w:val="00507638"/>
    <w:rsid w:val="005111F8"/>
    <w:rsid w:val="00513FA2"/>
    <w:rsid w:val="00514387"/>
    <w:rsid w:val="00516459"/>
    <w:rsid w:val="00526A42"/>
    <w:rsid w:val="005349E1"/>
    <w:rsid w:val="00537EF5"/>
    <w:rsid w:val="005420CC"/>
    <w:rsid w:val="005434D0"/>
    <w:rsid w:val="0054437C"/>
    <w:rsid w:val="00546D61"/>
    <w:rsid w:val="005579BF"/>
    <w:rsid w:val="00561905"/>
    <w:rsid w:val="00563468"/>
    <w:rsid w:val="00565EAE"/>
    <w:rsid w:val="00573677"/>
    <w:rsid w:val="00575292"/>
    <w:rsid w:val="00575D68"/>
    <w:rsid w:val="00575F7D"/>
    <w:rsid w:val="00580383"/>
    <w:rsid w:val="00580E40"/>
    <w:rsid w:val="00586447"/>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A2AFF"/>
    <w:rsid w:val="006A6633"/>
    <w:rsid w:val="006C64D4"/>
    <w:rsid w:val="006D08F3"/>
    <w:rsid w:val="006E4621"/>
    <w:rsid w:val="006E53F0"/>
    <w:rsid w:val="006F7CDF"/>
    <w:rsid w:val="00700A04"/>
    <w:rsid w:val="00700BDB"/>
    <w:rsid w:val="0070121B"/>
    <w:rsid w:val="00701E73"/>
    <w:rsid w:val="00702858"/>
    <w:rsid w:val="00711FE2"/>
    <w:rsid w:val="00712649"/>
    <w:rsid w:val="00713250"/>
    <w:rsid w:val="00725623"/>
    <w:rsid w:val="007308D4"/>
    <w:rsid w:val="00743059"/>
    <w:rsid w:val="00744F58"/>
    <w:rsid w:val="00750296"/>
    <w:rsid w:val="00760A29"/>
    <w:rsid w:val="00771E18"/>
    <w:rsid w:val="007739F1"/>
    <w:rsid w:val="007745C6"/>
    <w:rsid w:val="007755F6"/>
    <w:rsid w:val="007815E5"/>
    <w:rsid w:val="00787343"/>
    <w:rsid w:val="00790BFA"/>
    <w:rsid w:val="00791121"/>
    <w:rsid w:val="00791C88"/>
    <w:rsid w:val="007A3D06"/>
    <w:rsid w:val="007C0999"/>
    <w:rsid w:val="007D2789"/>
    <w:rsid w:val="007D65A7"/>
    <w:rsid w:val="00807D3E"/>
    <w:rsid w:val="008133F9"/>
    <w:rsid w:val="00823AAC"/>
    <w:rsid w:val="00854C66"/>
    <w:rsid w:val="008553E1"/>
    <w:rsid w:val="0087410C"/>
    <w:rsid w:val="0087643B"/>
    <w:rsid w:val="00877669"/>
    <w:rsid w:val="00897F92"/>
    <w:rsid w:val="008A64C9"/>
    <w:rsid w:val="008B24B7"/>
    <w:rsid w:val="008B7559"/>
    <w:rsid w:val="008C68EE"/>
    <w:rsid w:val="008C7F44"/>
    <w:rsid w:val="008D4273"/>
    <w:rsid w:val="008D4EF3"/>
    <w:rsid w:val="008E0E4F"/>
    <w:rsid w:val="008F322F"/>
    <w:rsid w:val="00907D65"/>
    <w:rsid w:val="00907DFE"/>
    <w:rsid w:val="00914596"/>
    <w:rsid w:val="009146BF"/>
    <w:rsid w:val="00930D1F"/>
    <w:rsid w:val="00935127"/>
    <w:rsid w:val="0094025E"/>
    <w:rsid w:val="0094256C"/>
    <w:rsid w:val="00963606"/>
    <w:rsid w:val="009706C1"/>
    <w:rsid w:val="00984377"/>
    <w:rsid w:val="00984B38"/>
    <w:rsid w:val="009A0636"/>
    <w:rsid w:val="009A6FF5"/>
    <w:rsid w:val="009B2B47"/>
    <w:rsid w:val="009C4298"/>
    <w:rsid w:val="009D318C"/>
    <w:rsid w:val="00A03BB1"/>
    <w:rsid w:val="00A05843"/>
    <w:rsid w:val="00A10B8B"/>
    <w:rsid w:val="00A26733"/>
    <w:rsid w:val="00A3595E"/>
    <w:rsid w:val="00A46C7F"/>
    <w:rsid w:val="00A639CD"/>
    <w:rsid w:val="00A74E69"/>
    <w:rsid w:val="00A77145"/>
    <w:rsid w:val="00A82989"/>
    <w:rsid w:val="00A904FE"/>
    <w:rsid w:val="00AC1608"/>
    <w:rsid w:val="00AC222F"/>
    <w:rsid w:val="00AC7B3B"/>
    <w:rsid w:val="00AD3CE6"/>
    <w:rsid w:val="00AD6CDD"/>
    <w:rsid w:val="00AE0564"/>
    <w:rsid w:val="00AE1307"/>
    <w:rsid w:val="00AE7586"/>
    <w:rsid w:val="00AF7A65"/>
    <w:rsid w:val="00B06710"/>
    <w:rsid w:val="00B166CB"/>
    <w:rsid w:val="00B21211"/>
    <w:rsid w:val="00B235E1"/>
    <w:rsid w:val="00B3145D"/>
    <w:rsid w:val="00B357BA"/>
    <w:rsid w:val="00B537BC"/>
    <w:rsid w:val="00B564DB"/>
    <w:rsid w:val="00B768B6"/>
    <w:rsid w:val="00B816A3"/>
    <w:rsid w:val="00B908D1"/>
    <w:rsid w:val="00BB381C"/>
    <w:rsid w:val="00BC74AA"/>
    <w:rsid w:val="00BD4979"/>
    <w:rsid w:val="00BE2408"/>
    <w:rsid w:val="00BE3EC6"/>
    <w:rsid w:val="00BE4926"/>
    <w:rsid w:val="00BE5BEB"/>
    <w:rsid w:val="00BE6528"/>
    <w:rsid w:val="00C27212"/>
    <w:rsid w:val="00C34185"/>
    <w:rsid w:val="00C42DD6"/>
    <w:rsid w:val="00C64875"/>
    <w:rsid w:val="00C660F9"/>
    <w:rsid w:val="00C66858"/>
    <w:rsid w:val="00C66BC1"/>
    <w:rsid w:val="00C701F2"/>
    <w:rsid w:val="00C7411E"/>
    <w:rsid w:val="00C84988"/>
    <w:rsid w:val="00CA4AF6"/>
    <w:rsid w:val="00CA4E24"/>
    <w:rsid w:val="00CA59CA"/>
    <w:rsid w:val="00CA7EE5"/>
    <w:rsid w:val="00CB2356"/>
    <w:rsid w:val="00CB4075"/>
    <w:rsid w:val="00CB4E6D"/>
    <w:rsid w:val="00CC23DE"/>
    <w:rsid w:val="00CD3E3A"/>
    <w:rsid w:val="00CE5230"/>
    <w:rsid w:val="00CE55A6"/>
    <w:rsid w:val="00CF6C18"/>
    <w:rsid w:val="00CF7EA8"/>
    <w:rsid w:val="00D004DA"/>
    <w:rsid w:val="00D07BA4"/>
    <w:rsid w:val="00D109BA"/>
    <w:rsid w:val="00D215F6"/>
    <w:rsid w:val="00D26BC7"/>
    <w:rsid w:val="00D2765B"/>
    <w:rsid w:val="00D31DF7"/>
    <w:rsid w:val="00D33B91"/>
    <w:rsid w:val="00D415C6"/>
    <w:rsid w:val="00D51ABF"/>
    <w:rsid w:val="00D5444B"/>
    <w:rsid w:val="00D55302"/>
    <w:rsid w:val="00D57CBF"/>
    <w:rsid w:val="00D61AB2"/>
    <w:rsid w:val="00D66ABC"/>
    <w:rsid w:val="00D71CFC"/>
    <w:rsid w:val="00D73063"/>
    <w:rsid w:val="00D86024"/>
    <w:rsid w:val="00D87EB4"/>
    <w:rsid w:val="00D94CA3"/>
    <w:rsid w:val="00D96595"/>
    <w:rsid w:val="00DA018C"/>
    <w:rsid w:val="00DB0F7E"/>
    <w:rsid w:val="00DB5057"/>
    <w:rsid w:val="00DB5489"/>
    <w:rsid w:val="00DB6C98"/>
    <w:rsid w:val="00DC701C"/>
    <w:rsid w:val="00DE0451"/>
    <w:rsid w:val="00E00376"/>
    <w:rsid w:val="00E01016"/>
    <w:rsid w:val="00E14EBD"/>
    <w:rsid w:val="00E163FD"/>
    <w:rsid w:val="00E16734"/>
    <w:rsid w:val="00E2367A"/>
    <w:rsid w:val="00E30DBF"/>
    <w:rsid w:val="00E35FC9"/>
    <w:rsid w:val="00E377A4"/>
    <w:rsid w:val="00E420E9"/>
    <w:rsid w:val="00E4635D"/>
    <w:rsid w:val="00E61D76"/>
    <w:rsid w:val="00E70912"/>
    <w:rsid w:val="00E90AA6"/>
    <w:rsid w:val="00E977B8"/>
    <w:rsid w:val="00E97AD1"/>
    <w:rsid w:val="00EA109B"/>
    <w:rsid w:val="00EA2926"/>
    <w:rsid w:val="00EC1587"/>
    <w:rsid w:val="00EC1A81"/>
    <w:rsid w:val="00EC517F"/>
    <w:rsid w:val="00EC7E5C"/>
    <w:rsid w:val="00ED78F1"/>
    <w:rsid w:val="00EF0F62"/>
    <w:rsid w:val="00EF7CA7"/>
    <w:rsid w:val="00F007E1"/>
    <w:rsid w:val="00F057C6"/>
    <w:rsid w:val="00F220AF"/>
    <w:rsid w:val="00F311B0"/>
    <w:rsid w:val="00F5019D"/>
    <w:rsid w:val="00F60FA3"/>
    <w:rsid w:val="00F634D6"/>
    <w:rsid w:val="00F64385"/>
    <w:rsid w:val="00F6473F"/>
    <w:rsid w:val="00F668C4"/>
    <w:rsid w:val="00F73901"/>
    <w:rsid w:val="00F76366"/>
    <w:rsid w:val="00F805C0"/>
    <w:rsid w:val="00F97D1A"/>
    <w:rsid w:val="00FB4261"/>
    <w:rsid w:val="00FB43B1"/>
    <w:rsid w:val="00FB54D3"/>
    <w:rsid w:val="00FB743D"/>
    <w:rsid w:val="00FC0608"/>
    <w:rsid w:val="00FC2155"/>
    <w:rsid w:val="00FC41A7"/>
    <w:rsid w:val="00FC5DF5"/>
    <w:rsid w:val="00FD675B"/>
    <w:rsid w:val="00FE380E"/>
    <w:rsid w:val="00FF3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F7CA7"/>
    <w:pPr>
      <w:spacing w:after="0" w:line="240" w:lineRule="auto"/>
    </w:pPr>
    <w:rPr>
      <w:rFonts w:ascii="Times New Roman" w:eastAsia="Times New Roman" w:hAnsi="Times New Roman" w:cs="Times New Roman"/>
      <w:sz w:val="20"/>
      <w:szCs w:val="20"/>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szCs w:val="24"/>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aliases w:val="CD Card,Minimized,minimized,Evidence,Highlighted,tag2,Size 10,emphasis in card,ED - Tag,Underlined,emphasis,Bold Underline"/>
    <w:basedOn w:val="DefaultParagraphFont"/>
    <w:uiPriority w:val="7"/>
    <w:qFormat/>
    <w:rsid w:val="000E45BE"/>
    <w:rPr>
      <w:rFonts w:ascii="Times New Roman" w:hAnsi="Times New Roman"/>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EC1587"/>
    <w:rPr>
      <w:rFonts w:ascii="Times New Roman" w:hAnsi="Times New Roman"/>
      <w:bCs/>
      <w:sz w:val="24"/>
      <w:u w:val="single"/>
    </w:rPr>
  </w:style>
  <w:style w:type="character" w:customStyle="1" w:styleId="StyleStyleBold12pt">
    <w:name w:val="Style Style Bold + 12 pt"/>
    <w:aliases w:val="Cite"/>
    <w:basedOn w:val="StyleBold"/>
    <w:uiPriority w:val="5"/>
    <w:qFormat/>
    <w:rsid w:val="00EC1587"/>
    <w:rPr>
      <w:rFonts w:ascii="Times New Roman" w:hAnsi="Times New Roman"/>
      <w:sz w:val="26"/>
    </w:rPr>
  </w:style>
  <w:style w:type="paragraph" w:styleId="Header">
    <w:name w:val="header"/>
    <w:basedOn w:val="Normal"/>
    <w:link w:val="HeaderChar"/>
    <w:rsid w:val="005F5576"/>
    <w:pPr>
      <w:tabs>
        <w:tab w:val="center" w:pos="4680"/>
        <w:tab w:val="right" w:pos="9360"/>
      </w:tabs>
    </w:pPr>
    <w:rPr>
      <w:rFonts w:eastAsiaTheme="minorEastAsia" w:cstheme="minorBidi"/>
      <w:sz w:val="24"/>
      <w:szCs w:val="24"/>
    </w:r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rPr>
      <w:rFonts w:eastAsiaTheme="minorEastAsia" w:cstheme="minorBidi"/>
      <w:sz w:val="24"/>
      <w:szCs w:val="24"/>
    </w:r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paragraph" w:styleId="NoSpacing">
    <w:name w:val="No Spacing"/>
    <w:qFormat/>
    <w:rsid w:val="00984377"/>
    <w:pPr>
      <w:spacing w:after="0" w:line="240" w:lineRule="auto"/>
    </w:pPr>
    <w:rPr>
      <w:rFonts w:ascii="Times New Roman" w:eastAsia="MS Mincho" w:hAnsi="Times New Roman" w:cs="Times New Roman"/>
      <w:sz w:val="24"/>
      <w:szCs w:val="24"/>
      <w:lang w:bidi="en-US"/>
    </w:rPr>
  </w:style>
  <w:style w:type="character" w:customStyle="1" w:styleId="Box">
    <w:name w:val="Box"/>
    <w:uiPriority w:val="1"/>
    <w:qFormat/>
    <w:rsid w:val="00B21211"/>
    <w:rPr>
      <w:rFonts w:ascii="Times New Roman" w:hAnsi="Times New Roman"/>
      <w:b/>
      <w:bCs w:val="0"/>
      <w:u w:val="single"/>
      <w:bdr w:val="single" w:sz="4" w:space="0" w:color="auto" w:frame="1"/>
    </w:rPr>
  </w:style>
  <w:style w:type="character" w:customStyle="1" w:styleId="cite">
    <w:name w:val="cite"/>
    <w:aliases w:val="Heading 3 Char Char Char,Heading 3 Char1,Heading 3 Char Char1,Read Char Char1,Heading 3 Char1 Char Char Char,Heading 3 Char Char1 Char Char Char,Read Char Char1 Char Char Char,Read Char Char Char"/>
    <w:rsid w:val="00EF7CA7"/>
    <w:rPr>
      <w:rFonts w:ascii="Times New Roman" w:hAnsi="Times New Roman"/>
      <w:b/>
      <w:sz w:val="24"/>
    </w:rPr>
  </w:style>
  <w:style w:type="paragraph" w:customStyle="1" w:styleId="card">
    <w:name w:val="card"/>
    <w:basedOn w:val="Normal"/>
    <w:next w:val="Normal"/>
    <w:link w:val="cardChar"/>
    <w:rsid w:val="00EF7CA7"/>
    <w:pPr>
      <w:ind w:left="288" w:right="288"/>
    </w:pPr>
  </w:style>
  <w:style w:type="character" w:customStyle="1" w:styleId="cardChar">
    <w:name w:val="card Char"/>
    <w:link w:val="card"/>
    <w:rsid w:val="00EF7CA7"/>
    <w:rPr>
      <w:rFonts w:ascii="Times New Roman" w:eastAsia="Times New Roman" w:hAnsi="Times New Roman" w:cs="Times New Roman"/>
      <w:sz w:val="20"/>
      <w:szCs w:val="20"/>
    </w:rPr>
  </w:style>
  <w:style w:type="character" w:customStyle="1" w:styleId="underline">
    <w:name w:val="underline"/>
    <w:rsid w:val="00EF7CA7"/>
    <w:rPr>
      <w:b/>
      <w:u w:val="single"/>
    </w:rPr>
  </w:style>
  <w:style w:type="paragraph" w:customStyle="1" w:styleId="tag">
    <w:name w:val="tag"/>
    <w:basedOn w:val="Normal"/>
    <w:next w:val="Normal"/>
    <w:link w:val="tagChar"/>
    <w:rsid w:val="00EF7CA7"/>
    <w:rPr>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 Cha"/>
    <w:link w:val="tag"/>
    <w:rsid w:val="00EF7CA7"/>
    <w:rPr>
      <w:rFonts w:ascii="Times New Roman" w:eastAsia="Times New Roman" w:hAnsi="Times New Roman" w:cs="Times New Roman"/>
      <w:b/>
      <w:sz w:val="24"/>
      <w:szCs w:val="20"/>
    </w:rPr>
  </w:style>
  <w:style w:type="paragraph" w:customStyle="1" w:styleId="BlockTitle">
    <w:name w:val="Block Title"/>
    <w:basedOn w:val="Heading1"/>
    <w:next w:val="Normal"/>
    <w:rsid w:val="00EF7CA7"/>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szCs w:val="32"/>
      <w:u w:val="single"/>
    </w:rPr>
  </w:style>
  <w:style w:type="paragraph" w:styleId="DocumentMap">
    <w:name w:val="Document Map"/>
    <w:basedOn w:val="Normal"/>
    <w:link w:val="DocumentMapChar"/>
    <w:uiPriority w:val="99"/>
    <w:semiHidden/>
    <w:rsid w:val="00EF7CA7"/>
    <w:rPr>
      <w:rFonts w:ascii="Tahoma" w:hAnsi="Tahoma" w:cs="Tahoma"/>
      <w:sz w:val="16"/>
      <w:szCs w:val="16"/>
    </w:rPr>
  </w:style>
  <w:style w:type="character" w:customStyle="1" w:styleId="DocumentMapChar">
    <w:name w:val="Document Map Char"/>
    <w:basedOn w:val="DefaultParagraphFont"/>
    <w:link w:val="DocumentMap"/>
    <w:uiPriority w:val="99"/>
    <w:semiHidden/>
    <w:rsid w:val="00EF7CA7"/>
    <w:rPr>
      <w:rFonts w:ascii="Tahoma" w:eastAsia="Times New Roman" w:hAnsi="Tahoma" w:cs="Tahoma"/>
      <w:sz w:val="16"/>
      <w:szCs w:val="16"/>
    </w:rPr>
  </w:style>
  <w:style w:type="character" w:styleId="PageNumber">
    <w:name w:val="page number"/>
    <w:basedOn w:val="DefaultParagraphFont"/>
    <w:rsid w:val="001103C4"/>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fordham.edu/philosophy/fps/symposia/2001fall/condella.ht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fordham.edu/philosophy/fps/symposia/2001fall/condella.ht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doria.fi/bitstream/handle/10024/66733/AnnalesAII257Joronen.pdf?sequence=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fordham.edu/philosophy/fps/symposia/2001fall/condella.htm" TargetMode="External"/><Relationship Id="rId5" Type="http://schemas.openxmlformats.org/officeDocument/2006/relationships/settings" Target="settings.xml"/><Relationship Id="rId15" Type="http://schemas.openxmlformats.org/officeDocument/2006/relationships/hyperlink" Target="http://www.fordham.edu/philosophy/fps/symposia/2001fall/condella.htm" TargetMode="External"/><Relationship Id="rId10" Type="http://schemas.openxmlformats.org/officeDocument/2006/relationships/hyperlink" Target="http://www.fordham.edu/philosophy/fps/symposia/2001fall/condella.ht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www.doria.fi/bitstream/handle/10024/66733/AnnalesAII257Joronen.pdf?sequence=1" TargetMode="External"/><Relationship Id="rId14" Type="http://schemas.openxmlformats.org/officeDocument/2006/relationships/hyperlink" Target="http://www.fordham.edu/philosophy/fps/symposia/2001fall/condella.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56</Pages>
  <Words>26654</Words>
  <Characters>151928</Characters>
  <Application>Microsoft Office Word</Application>
  <DocSecurity>0</DocSecurity>
  <Lines>1266</Lines>
  <Paragraphs>356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178226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Brian</cp:lastModifiedBy>
  <cp:revision>3</cp:revision>
  <dcterms:created xsi:type="dcterms:W3CDTF">2014-07-07T14:42:00Z</dcterms:created>
  <dcterms:modified xsi:type="dcterms:W3CDTF">2014-07-10T23:58:00Z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