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75E7" w:rsidRPr="00530963" w:rsidRDefault="00F51CB3" w:rsidP="009875E7">
      <w:pPr>
        <w:pStyle w:val="Heading1"/>
      </w:pPr>
      <w:r w:rsidRPr="00530963">
        <w:t>Heidegger</w:t>
      </w:r>
    </w:p>
    <w:p w:rsidR="008F28BA" w:rsidRPr="00530963" w:rsidRDefault="008F28BA" w:rsidP="008F28BA">
      <w:pPr>
        <w:pStyle w:val="Heading3"/>
      </w:pPr>
      <w:bookmarkStart w:id="0" w:name="_GoBack"/>
      <w:bookmarkEnd w:id="0"/>
      <w:r w:rsidRPr="00530963">
        <w:lastRenderedPageBreak/>
        <w:t>1nc</w:t>
      </w:r>
    </w:p>
    <w:p w:rsidR="00B07667" w:rsidRPr="00530963" w:rsidRDefault="00B07667" w:rsidP="00B07667">
      <w:pPr>
        <w:pStyle w:val="Heading4"/>
        <w:rPr>
          <w:rStyle w:val="StyleStyleBold12pt"/>
          <w:rFonts w:cs="Arial"/>
          <w:b/>
        </w:rPr>
      </w:pPr>
      <w:r w:rsidRPr="00530963">
        <w:rPr>
          <w:rStyle w:val="StyleStyleBold12pt"/>
          <w:rFonts w:cs="Arial"/>
          <w:b/>
        </w:rPr>
        <w:t>Endless ocean management renders the world a standing reserve to be controlled – only a new reflection of technological thought can rethink our relationship to the earth - the impact is extinction and endless devaluing of life</w:t>
      </w:r>
    </w:p>
    <w:p w:rsidR="00B07667" w:rsidRPr="00530963" w:rsidRDefault="00B07667" w:rsidP="00B07667">
      <w:pPr>
        <w:spacing w:after="100"/>
        <w:rPr>
          <w:rFonts w:cs="Arial"/>
        </w:rPr>
      </w:pPr>
      <w:r w:rsidRPr="00530963">
        <w:rPr>
          <w:rStyle w:val="StyleStyleBold12pt"/>
          <w:rFonts w:cs="Arial"/>
        </w:rPr>
        <w:t>McWhorter ’92</w:t>
      </w:r>
      <w:r w:rsidRPr="00530963">
        <w:rPr>
          <w:rFonts w:cs="Arial"/>
        </w:rPr>
        <w:t xml:space="preserve"> – assistant professor of philosophy at Northeast Missouri State University (Ladelle, “Guilt As Management Technology”, </w:t>
      </w:r>
      <w:r w:rsidRPr="00530963">
        <w:rPr>
          <w:rFonts w:cs="Arial"/>
          <w:i/>
        </w:rPr>
        <w:t>Heidegger &amp; The Earth: Essays in Environmental Philosophy</w:t>
      </w:r>
      <w:r w:rsidRPr="00530963">
        <w:rPr>
          <w:rFonts w:cs="Arial"/>
        </w:rPr>
        <w:t>) //J.N.E</w:t>
      </w:r>
    </w:p>
    <w:p w:rsidR="00B07667" w:rsidRPr="00530963" w:rsidRDefault="00B07667" w:rsidP="00B07667">
      <w:pPr>
        <w:rPr>
          <w:rStyle w:val="StyleBoldUnderline"/>
          <w:rFonts w:cs="Arial"/>
        </w:rPr>
      </w:pPr>
      <w:r w:rsidRPr="00530963">
        <w:rPr>
          <w:sz w:val="16"/>
        </w:rPr>
        <w:t xml:space="preserve">Our </w:t>
      </w:r>
      <w:r w:rsidRPr="00530963">
        <w:rPr>
          <w:rStyle w:val="StyleBoldUnderline"/>
          <w:rFonts w:cs="Arial"/>
        </w:rPr>
        <w:t>ceaseless interventions seem only to make things worse, to perpetuate a cycle of human activity followed by ecological disaster followed by human intervention followed by a new disaster of another kind. In fact, it would appear that our trying to do things, change things, fix things cannot be the solution, because it is part of the problem itself.</w:t>
      </w:r>
      <w:r w:rsidRPr="00530963">
        <w:rPr>
          <w:sz w:val="16"/>
        </w:rPr>
        <w:t xml:space="preserve"> But, if we cannot act to solve our problems, what should we do? </w:t>
      </w:r>
      <w:r w:rsidRPr="00530963">
        <w:rPr>
          <w:rStyle w:val="StyleBoldUnderline"/>
          <w:rFonts w:cs="Arial"/>
        </w:rPr>
        <w:t>Heidegger’s work is a call to reflect, to think in some way other than calculatively, technologically, pragmatically</w:t>
      </w:r>
      <w:r w:rsidRPr="00530963">
        <w:rPr>
          <w:sz w:val="16"/>
        </w:rPr>
        <w:t xml:space="preserve">. Once we begin to move with and into Heidegger’s call and begin to see our trying to seize control and solve problems as itself a problematic approach, if we still believe that thinking’s only real purpose is to function as a prelude to action, we who attempt to think will twist within the agonizing grip of paradox, feeling nothing but frustration, unable to conceive of ourselves as anything but paralyzed. However, as so many peoples before us have known, </w:t>
      </w:r>
      <w:r w:rsidRPr="00530963">
        <w:rPr>
          <w:rStyle w:val="StyleBoldUnderline"/>
          <w:rFonts w:cs="Arial"/>
        </w:rPr>
        <w:t>paradox</w:t>
      </w:r>
      <w:r w:rsidRPr="00530963">
        <w:rPr>
          <w:sz w:val="16"/>
        </w:rPr>
        <w:t xml:space="preserve"> is not only a trap; it </w:t>
      </w:r>
      <w:r w:rsidRPr="00530963">
        <w:rPr>
          <w:rStyle w:val="StyleBoldUnderline"/>
          <w:rFonts w:cs="Arial"/>
        </w:rPr>
        <w:t>is also a scattering point and passageway. Paradox invites examination of its own constitution</w:t>
      </w:r>
      <w:r w:rsidRPr="00530963">
        <w:rPr>
          <w:sz w:val="16"/>
        </w:rPr>
        <w:t xml:space="preserve"> (hence of the patterns of thinking within which it occurs) and thereby breaks a way of thinking open, revealing the configurations of power that propel it and hold it on track. And thus it makes possible the dissipation of that power and the deflection of thinking into new paths and new possibilities.</w:t>
      </w:r>
      <w:r w:rsidRPr="00530963">
        <w:rPr>
          <w:sz w:val="12"/>
        </w:rPr>
        <w:t>¶</w:t>
      </w:r>
      <w:r w:rsidRPr="00530963">
        <w:rPr>
          <w:sz w:val="16"/>
        </w:rPr>
        <w:t xml:space="preserve"> Heidegger frustrates us</w:t>
      </w:r>
      <w:r w:rsidRPr="00530963">
        <w:rPr>
          <w:rStyle w:val="StyleBoldUnderline"/>
          <w:rFonts w:cs="Arial"/>
        </w:rPr>
        <w:t xml:space="preserve">. </w:t>
      </w:r>
      <w:r w:rsidRPr="00530963">
        <w:rPr>
          <w:rStyle w:val="Emphasis"/>
          <w:rFonts w:cs="Arial"/>
        </w:rPr>
        <w:t>At a time when the stakes are so very high and decisive action is so loudly and urgently called for, Heidegger apparently calls us to do — nothing.</w:t>
      </w:r>
      <w:r w:rsidRPr="00530963">
        <w:rPr>
          <w:sz w:val="16"/>
        </w:rPr>
        <w:t xml:space="preserve"> If we get beyond the revulsion and anger that such a call initially inspires and actually examine the feasibility of response, we begin to undergo the frustration attendant upon paradox; how is it possible, we ask, to choose, to will, to do nothing? </w:t>
      </w:r>
      <w:r w:rsidRPr="00530963">
        <w:rPr>
          <w:rStyle w:val="StyleBoldUnderline"/>
          <w:rFonts w:cs="Arial"/>
        </w:rPr>
        <w:t>The call itself places in question the bimodal logic of activity and passivity; it points up the paradoxical nature of our passion for action, of our passion for maintaining control.</w:t>
      </w:r>
      <w:r w:rsidRPr="00530963">
        <w:rPr>
          <w:sz w:val="16"/>
        </w:rPr>
        <w:t xml:space="preserve"> The call itself suggests that our drive for acting decisively and forcefully is part of what must be thought through, that the narrow option of will versus surrender is one of the power configurations of current thinking that must be allowed to dissipate.</w:t>
      </w:r>
      <w:r w:rsidRPr="00530963">
        <w:rPr>
          <w:sz w:val="12"/>
        </w:rPr>
        <w:t>¶</w:t>
      </w:r>
      <w:r w:rsidRPr="00530963">
        <w:rPr>
          <w:sz w:val="16"/>
        </w:rPr>
        <w:t xml:space="preserve"> But of course, </w:t>
      </w:r>
      <w:r w:rsidRPr="00530963">
        <w:rPr>
          <w:rStyle w:val="StyleBoldUnderline"/>
          <w:rFonts w:cs="Arial"/>
        </w:rPr>
        <w:t>those drives and those conceptual dichotomies are part of the very structure of our self-understanding both as individuals and as a tradition and a civilization</w:t>
      </w:r>
      <w:r w:rsidRPr="00530963">
        <w:rPr>
          <w:sz w:val="16"/>
        </w:rPr>
        <w:t xml:space="preserve">. Hence, </w:t>
      </w:r>
      <w:r w:rsidRPr="00530963">
        <w:rPr>
          <w:rStyle w:val="Emphasis"/>
          <w:rFonts w:cs="Arial"/>
        </w:rPr>
        <w:t>Heidegger’s call is a threatening one, requiring great courage</w:t>
      </w:r>
      <w:r w:rsidRPr="00530963">
        <w:rPr>
          <w:sz w:val="16"/>
        </w:rPr>
        <w:t xml:space="preserve">, “the courage to make the truth of our own presuppositions and the realm of our own goals into the things that most deserve to be called in question.”‘ </w:t>
      </w:r>
      <w:r w:rsidRPr="00530963">
        <w:rPr>
          <w:rStyle w:val="StyleBoldUnderline"/>
          <w:rFonts w:cs="Arial"/>
        </w:rPr>
        <w:t>Heidegger’s work pushes thinking to think through the assumptions that underlie both our ecological vandalism and our love of scientific solutions, assumptions that also ground the most basic patterns of our current ways of being human</w:t>
      </w:r>
      <w:r w:rsidRPr="00530963">
        <w:rPr>
          <w:sz w:val="16"/>
        </w:rPr>
        <w:t>.</w:t>
      </w:r>
      <w:r w:rsidRPr="00530963">
        <w:rPr>
          <w:sz w:val="12"/>
        </w:rPr>
        <w:t>¶</w:t>
      </w:r>
      <w:r w:rsidRPr="00530963">
        <w:rPr>
          <w:sz w:val="16"/>
        </w:rPr>
        <w:t xml:space="preserve"> What is most illustrative is often also what is most common. Today, on all sides of ecological debate we hear, with greater and greater fuency, the word management. On the one hand, business people want to manage natural resources so as to keep up profits. On the other hand, conservationists want to manage natural resources so that there will be plenty of coal and oil and recreational facilities for future generations. These groups and factions within them debate vociferously over which management policies are the best, that is, the most efficient and manageable. Radical envi¬ronmentalists damn both groups and claim it is human population growth and rising expectations that are in need of management. But wherever we look, wherever we listen, we see and hear the term management. </w:t>
      </w:r>
      <w:r w:rsidRPr="00530963">
        <w:rPr>
          <w:sz w:val="12"/>
        </w:rPr>
        <w:t>¶</w:t>
      </w:r>
      <w:r w:rsidRPr="00530963">
        <w:rPr>
          <w:sz w:val="16"/>
        </w:rPr>
        <w:t xml:space="preserve"> We are living in a veritable age of management. Before a middle class child graduates from high school she or he is already preliminarily trained in the arts of weight management, stress management, and time management, to name just a few. As we approach middle age we continue to practice these essential arts, refining and adapting our regulatory regimes as the pressures of life increase and the body begins to break down. </w:t>
      </w:r>
      <w:r w:rsidRPr="00530963">
        <w:rPr>
          <w:rStyle w:val="StyleBoldUnderline"/>
          <w:rFonts w:cs="Arial"/>
        </w:rPr>
        <w:t>We have become a society of managers - of our homes, careers, portfolios, estates, even of our own bodies - so is it surprising that we set ourselves up as the managers of the earth itself?</w:t>
      </w:r>
      <w:r w:rsidRPr="00530963">
        <w:rPr>
          <w:sz w:val="16"/>
        </w:rPr>
        <w:t xml:space="preserve"> And yet, as thoughtful earth-dwellers we must ask, what does this signify? </w:t>
      </w:r>
      <w:r w:rsidRPr="00530963">
        <w:rPr>
          <w:sz w:val="12"/>
        </w:rPr>
        <w:t>¶</w:t>
      </w:r>
      <w:r w:rsidRPr="00530963">
        <w:rPr>
          <w:sz w:val="16"/>
        </w:rPr>
        <w:t xml:space="preserve"> In numerous essays - in particular the beautiful 1953 essay, "The Question Concerning Technology" - Heidegger speaks of what he sees as the danger of dangers in this, our age. </w:t>
      </w:r>
      <w:r w:rsidRPr="00530963">
        <w:rPr>
          <w:rStyle w:val="StyleBoldUnderline"/>
          <w:rFonts w:cs="Arial"/>
        </w:rPr>
        <w:t>This danger is a kind of forgetfulness, a forgetfulness that Heidegger thought could result not only in nuclear disaster or environmental catastrophe, but in the loss of what makes us the kind of beings we are, beings who can think and who can stand in thoughtful relationship to things</w:t>
      </w:r>
      <w:r w:rsidRPr="00530963">
        <w:rPr>
          <w:sz w:val="16"/>
        </w:rPr>
        <w:t xml:space="preserve">. This forgetfulness is not a forgetting of facts and their relationships; </w:t>
      </w:r>
      <w:r w:rsidRPr="00530963">
        <w:rPr>
          <w:rStyle w:val="StyleBoldUnderline"/>
          <w:rFonts w:cs="Arial"/>
        </w:rPr>
        <w:t>it is a forgetfulness of something far more important and far more fundamental than that. He called it forgetfulness of 'the mystery'</w:t>
      </w:r>
      <w:r w:rsidRPr="00530963">
        <w:rPr>
          <w:sz w:val="16"/>
        </w:rPr>
        <w:t xml:space="preserve">. It would be easy to imagine that by ‘the mystery’ Heidegger means some sort of entity, some thing, temporarily hidden or permanently </w:t>
      </w:r>
      <w:r w:rsidRPr="00530963">
        <w:rPr>
          <w:sz w:val="16"/>
        </w:rPr>
        <w:lastRenderedPageBreak/>
        <w:t>ineffable. But ‘the mystery’ is not the name of some thing; it is the event of the occurring together of revealing and concealing.</w:t>
      </w:r>
      <w:r w:rsidRPr="00530963">
        <w:rPr>
          <w:sz w:val="12"/>
        </w:rPr>
        <w:t>¶</w:t>
      </w:r>
      <w:r w:rsidRPr="00530963">
        <w:rPr>
          <w:sz w:val="16"/>
        </w:rPr>
        <w:t xml:space="preserve"> </w:t>
      </w:r>
      <w:r w:rsidRPr="00530963">
        <w:rPr>
          <w:rStyle w:val="StyleBoldUnderline"/>
          <w:rFonts w:cs="Arial"/>
        </w:rPr>
        <w:t>Every academic discipline, whether it be biology or history, anthropology or mathematics, is interested in discovery, in the relevation of new truths.</w:t>
      </w:r>
      <w:r w:rsidRPr="00530963">
        <w:rPr>
          <w:sz w:val="16"/>
        </w:rPr>
        <w:t xml:space="preserve"> </w:t>
      </w:r>
      <w:r w:rsidRPr="00530963">
        <w:rPr>
          <w:rStyle w:val="StyleBoldUnderline"/>
          <w:rFonts w:cs="Arial"/>
        </w:rPr>
        <w:t>Knowledge</w:t>
      </w:r>
      <w:r w:rsidRPr="00530963">
        <w:rPr>
          <w:sz w:val="16"/>
        </w:rPr>
        <w:t>, at least as it is institutionalized in the modern world</w:t>
      </w:r>
      <w:r w:rsidRPr="00530963">
        <w:rPr>
          <w:rStyle w:val="StyleBoldUnderline"/>
          <w:rFonts w:cs="Arial"/>
        </w:rPr>
        <w:t>, is concerned, then, with what Heidegger would call revealing, the bringing to light, or the coming to presence of things</w:t>
      </w:r>
      <w:r w:rsidRPr="00530963">
        <w:rPr>
          <w:sz w:val="16"/>
        </w:rPr>
        <w:t>. However, in order for any of this revealing to occur, Heidegger says, concealing must also occur. Revealing and concealing belong together.</w:t>
      </w:r>
      <w:r w:rsidRPr="00530963">
        <w:rPr>
          <w:sz w:val="12"/>
        </w:rPr>
        <w:t>¶</w:t>
      </w:r>
      <w:r w:rsidRPr="00530963">
        <w:rPr>
          <w:sz w:val="16"/>
        </w:rPr>
        <w:t xml:space="preserve"> Now, what does this mean? We know that in order to pay attention to one thing, we must stop paying close attention to something else. In order to read philosophy we must stop reading cereal boxes. In order to attend to the needs of students we must sacrifice some of our research time. Allowing for one thing to reveal itself means allowing for the concealing of something else. All revealing comes at the price of concomitant concealment. But this is more than just a kind of Kantian acknowledgment of human limitation. Heidegger is not simply dressing up the obvious, that is, the fact that no individual can undergo two different experiences simultaneously. His is not a point about human subjectivity at all. Rather, it is a point about revealing itself. When revealing reveals itself as temporally linear and causally ordered, for example, it cannot simultaneously reveal itself as ordered by song and unfolding in dream. Furthermore, in revealing, revealing itself is concealed in order for what is revealed to come forth. Thus, when revealing occurs concealing occurs as well. The two events are one and cannot be separated.4</w:t>
      </w:r>
      <w:r w:rsidRPr="00530963">
        <w:rPr>
          <w:sz w:val="12"/>
        </w:rPr>
        <w:t>¶</w:t>
      </w:r>
      <w:r w:rsidRPr="00530963">
        <w:rPr>
          <w:sz w:val="16"/>
        </w:rPr>
        <w:t xml:space="preserve"> Too often we forget. The radiance of revelation blinds us both to its own event and to the shadows that it casts, so that revealing conceals itself and its self-concealing conceals itself, and we fall prey to that strange power of vision to consign to oblivion whatever cannot be seen. Even our forgetting is forgotten, and all traces of absence absent themselves from our world.</w:t>
      </w:r>
      <w:r w:rsidRPr="00530963">
        <w:rPr>
          <w:sz w:val="12"/>
        </w:rPr>
        <w:t>¶</w:t>
      </w:r>
      <w:r w:rsidRPr="00530963">
        <w:rPr>
          <w:sz w:val="16"/>
        </w:rPr>
        <w:t xml:space="preserve"> The noted physicist Stephen Hawking, in his popular book A Brief History of Time, writes, “</w:t>
      </w:r>
      <w:r w:rsidRPr="00530963">
        <w:rPr>
          <w:rStyle w:val="StyleBoldUnderline"/>
          <w:rFonts w:cs="Arial"/>
        </w:rPr>
        <w:t xml:space="preserve">The eventual goal of science is to provide a single theory that describes the whole universe.”‘ </w:t>
      </w:r>
      <w:r w:rsidRPr="00530963">
        <w:rPr>
          <w:sz w:val="16"/>
        </w:rPr>
        <w:t xml:space="preserve">Such a theory,  many people would assert, would be a systematic arrangement of all knowledge both already acquired and theoretically possible. It </w:t>
      </w:r>
      <w:r w:rsidRPr="00530963">
        <w:rPr>
          <w:sz w:val="12"/>
        </w:rPr>
        <w:t>¶</w:t>
      </w:r>
      <w:r w:rsidRPr="00530963">
        <w:rPr>
          <w:sz w:val="16"/>
        </w:rPr>
        <w:t xml:space="preserve"> would be a theory to end all theories, outside of which no information, no revelation could, or would need to, occur. And the advent of such a theory would be as the shining of a light into every corner of being. </w:t>
      </w:r>
      <w:r w:rsidRPr="00530963">
        <w:rPr>
          <w:rStyle w:val="StyleBoldUnderline"/>
          <w:rFonts w:cs="Arial"/>
        </w:rPr>
        <w:t>Nothing would remain concealed</w:t>
      </w:r>
      <w:r w:rsidRPr="00530963">
        <w:rPr>
          <w:sz w:val="16"/>
        </w:rPr>
        <w:t>.</w:t>
      </w:r>
      <w:r w:rsidRPr="00530963">
        <w:rPr>
          <w:sz w:val="12"/>
        </w:rPr>
        <w:t>¶</w:t>
      </w:r>
      <w:r w:rsidRPr="00530963">
        <w:rPr>
          <w:sz w:val="16"/>
        </w:rPr>
        <w:t xml:space="preserve"> </w:t>
      </w:r>
      <w:r w:rsidRPr="00530963">
        <w:rPr>
          <w:rStyle w:val="StyleBoldUnderline"/>
          <w:rFonts w:cs="Arial"/>
        </w:rPr>
        <w:t>This dream of Hawking’s</w:t>
      </w:r>
      <w:r w:rsidRPr="00530963">
        <w:rPr>
          <w:sz w:val="16"/>
        </w:rPr>
        <w:t xml:space="preserve"> is a dream of power; in fact, it </w:t>
      </w:r>
      <w:r w:rsidRPr="00530963">
        <w:rPr>
          <w:rStyle w:val="StyleBoldUnderline"/>
          <w:rFonts w:cs="Arial"/>
        </w:rPr>
        <w:t>is a dream of absolute power, absolute control. It is a dream of the ultimate managerial utopia</w:t>
      </w:r>
      <w:r w:rsidRPr="00530963">
        <w:rPr>
          <w:sz w:val="16"/>
        </w:rPr>
        <w:t xml:space="preserve">. </w:t>
      </w:r>
      <w:r w:rsidRPr="00530963">
        <w:rPr>
          <w:rStyle w:val="StyleBoldUnderline"/>
          <w:rFonts w:cs="Arial"/>
        </w:rPr>
        <w:t>This</w:t>
      </w:r>
      <w:r w:rsidRPr="00530963">
        <w:rPr>
          <w:sz w:val="16"/>
        </w:rPr>
        <w:t xml:space="preserve">, Heidegger would contend, </w:t>
      </w:r>
      <w:r w:rsidRPr="00530963">
        <w:rPr>
          <w:rStyle w:val="StyleBoldUnderline"/>
          <w:rFonts w:cs="Arial"/>
        </w:rPr>
        <w:t>is the dream of technological thought in the modern age. We dream of knowing, grasping everything, for then we can control, then we can manage, everything</w:t>
      </w:r>
      <w:r w:rsidRPr="00530963">
        <w:rPr>
          <w:sz w:val="16"/>
        </w:rPr>
        <w:t>.</w:t>
      </w:r>
      <w:r w:rsidRPr="00530963">
        <w:rPr>
          <w:sz w:val="12"/>
        </w:rPr>
        <w:t>¶</w:t>
      </w:r>
      <w:r w:rsidRPr="00530963">
        <w:rPr>
          <w:sz w:val="16"/>
        </w:rPr>
        <w:t xml:space="preserve"> But it is only a dream, itself predicated, ironically enough, upon concealment, the self-concealing of the mystery. We can never control the mystery, the belonging together of revealing and concealing. In order to approach the world in a manner exclusively technological, calculative, mathematical, scientific, we must already have given up (or lost, or been expelled by, or perhaps ways of being such as we are even impossible within) other approaches or modes of revealing that would unfold into knowledges of other sorts. Those other approaches or paths of thinking must already have been obliterated; those other knowledges must already have concealed themselves in order for technological or scientific revelation to occur.</w:t>
      </w:r>
      <w:r w:rsidRPr="00530963">
        <w:rPr>
          <w:sz w:val="12"/>
        </w:rPr>
        <w:t>¶</w:t>
      </w:r>
      <w:r w:rsidRPr="00530963">
        <w:rPr>
          <w:sz w:val="16"/>
        </w:rPr>
        <w:t xml:space="preserve"> The danger of a managerial approach to the world lies not, then, in what it knows — not in its penetration into the secrets of galactic emergence or nuclear fission — but in what it forgets, what it itself conceals. It forgets that any other truths are possible, and it forgets that the belonging together of revealing with concealing is forever beyond the power of human management. </w:t>
      </w:r>
      <w:r w:rsidRPr="00530963">
        <w:rPr>
          <w:rStyle w:val="Emphasis"/>
          <w:rFonts w:cs="Arial"/>
        </w:rPr>
        <w:t>We can never have, or know, it all; we can never manage everything</w:t>
      </w:r>
      <w:r w:rsidRPr="00530963">
        <w:rPr>
          <w:rStyle w:val="StyleBoldUnderline"/>
          <w:rFonts w:cs="Arial"/>
        </w:rPr>
        <w:t>.¶ What is now especially dangerous about this sense of our own managerial power, born of forgetfulness, is that it results in our viewing the world as mere resources to be stored or consumed</w:t>
      </w:r>
      <w:r w:rsidRPr="00530963">
        <w:rPr>
          <w:sz w:val="16"/>
        </w:rPr>
        <w:t xml:space="preserve">. </w:t>
      </w:r>
      <w:r w:rsidRPr="00530963">
        <w:rPr>
          <w:rStyle w:val="StyleBoldUnderline"/>
          <w:rFonts w:cs="Arial"/>
        </w:rPr>
        <w:t xml:space="preserve">Managerial or </w:t>
      </w:r>
      <w:r w:rsidRPr="00530963">
        <w:rPr>
          <w:rStyle w:val="Emphasis"/>
          <w:rFonts w:cs="Arial"/>
        </w:rPr>
        <w:t>technological thinkers, Heidegger says, view the earth, the world, all things as mere Bestand, standing-reserve</w:t>
      </w:r>
      <w:r w:rsidRPr="00530963">
        <w:rPr>
          <w:rStyle w:val="StyleBoldUnderline"/>
          <w:rFonts w:cs="Arial"/>
        </w:rPr>
        <w:t>.¶ All is here simply for human use. No plant, no animal, no ecosystem has a life of its own, has any significance, apart from human desire and need.</w:t>
      </w:r>
      <w:r w:rsidRPr="00530963">
        <w:rPr>
          <w:sz w:val="16"/>
        </w:rPr>
        <w:t xml:space="preserve"> </w:t>
      </w:r>
      <w:r w:rsidRPr="00530963">
        <w:rPr>
          <w:rStyle w:val="StyleBoldUnderline"/>
          <w:rFonts w:cs="Arial"/>
        </w:rPr>
        <w:t>Nothing</w:t>
      </w:r>
      <w:r w:rsidRPr="00530963">
        <w:rPr>
          <w:sz w:val="16"/>
        </w:rPr>
        <w:t xml:space="preserve">, we say, </w:t>
      </w:r>
      <w:r w:rsidRPr="00530963">
        <w:rPr>
          <w:rStyle w:val="StyleBoldUnderline"/>
          <w:rFonts w:cs="Arial"/>
        </w:rPr>
        <w:t>other than human beings, has any intrinsic value</w:t>
      </w:r>
      <w:r w:rsidRPr="00530963">
        <w:rPr>
          <w:sz w:val="16"/>
        </w:rPr>
        <w:t xml:space="preserve">. All things are instruments for the working out of human will. Whether we believe that God gave Man dominion or simply that human might (sometimes called intelligence or rationality) in the face of ecological fragility makes us always right, we managerial, technological thinkers tend to believe that the earth is only a stockpile or a set of commodities to be managed, bought, and sold. </w:t>
      </w:r>
      <w:r w:rsidRPr="00530963">
        <w:rPr>
          <w:rStyle w:val="Emphasis"/>
          <w:rFonts w:cs="Arial"/>
        </w:rPr>
        <w:t>The forest is timber; the river, a power source. Even people have become resources, human resources, personnel to be managed, or populations to be controlled.</w:t>
      </w:r>
      <w:r w:rsidRPr="00530963">
        <w:rPr>
          <w:sz w:val="12"/>
        </w:rPr>
        <w:t>¶</w:t>
      </w:r>
      <w:r w:rsidRPr="00530963">
        <w:rPr>
          <w:sz w:val="16"/>
        </w:rPr>
        <w:t xml:space="preserve"> This managerial, technological mode of revealing, Heidegger says, is embedded in and constitutive of Western culture and has been gathering strength for centuries. Now it is well on its way to extinguishing all other modes of revealing, all other ways of being human and being earth. It will take tremendous effort to think through this danger, to think past it and beyond, tremendous courage and resolve to allow thought of the mystery to come forth; thought of the inevitability, along with revealing, of concealment, of loss, of ignorance; thought of the occurring of things and their passage as events not ultimately under human control. And of course </w:t>
      </w:r>
      <w:r w:rsidRPr="00530963">
        <w:rPr>
          <w:rStyle w:val="StyleBoldUnderline"/>
          <w:rFonts w:cs="Arial"/>
        </w:rPr>
        <w:t>even the call to allow this thinking</w:t>
      </w:r>
      <w:r w:rsidRPr="00530963">
        <w:rPr>
          <w:sz w:val="16"/>
        </w:rPr>
        <w:t xml:space="preserve"> — couched as it so often must be in a grammatical imperative appealing to an agent — </w:t>
      </w:r>
      <w:r w:rsidRPr="00530963">
        <w:rPr>
          <w:rStyle w:val="StyleBoldUnderline"/>
          <w:rFonts w:cs="Arial"/>
        </w:rPr>
        <w:t>is itself a paradox, the first that must be faced and allowed to speak to us and to shatter us as it scatters thinking in new directions, directions of which we have not yet dreamed, directions of which we may never dream.</w:t>
      </w:r>
      <w:r w:rsidRPr="00530963">
        <w:rPr>
          <w:sz w:val="16"/>
        </w:rPr>
        <w:t xml:space="preserve"> And shattered we may be, for our self-understanding is at stake; in fact, </w:t>
      </w:r>
      <w:r w:rsidRPr="00530963">
        <w:rPr>
          <w:rStyle w:val="StyleBoldUnderline"/>
          <w:rFonts w:cs="Arial"/>
        </w:rPr>
        <w:t>our very selves — selves engineered by the technologies of power that shaped, that are, modernity — are at stake</w:t>
      </w:r>
      <w:r w:rsidRPr="00530963">
        <w:rPr>
          <w:sz w:val="16"/>
        </w:rPr>
        <w:t xml:space="preserve">. </w:t>
      </w:r>
      <w:r w:rsidRPr="00530963">
        <w:rPr>
          <w:rStyle w:val="StyleBoldUnderline"/>
          <w:rFonts w:cs="Arial"/>
        </w:rPr>
        <w:t xml:space="preserve">Any thinking that threatens the notion of human </w:t>
      </w:r>
      <w:r w:rsidRPr="00530963">
        <w:rPr>
          <w:rStyle w:val="StyleBoldUnderline"/>
          <w:rFonts w:cs="Arial"/>
        </w:rPr>
        <w:lastRenderedPageBreak/>
        <w:t>being as modernity has posited it — as rationally self- interested individual, as self-possessed bearer of rights and obligations, as active mental and moral agent — is thinking that threatens our very being, the configurations of subjective existence in our age.¶</w:t>
      </w:r>
      <w:r w:rsidRPr="00530963">
        <w:rPr>
          <w:sz w:val="16"/>
        </w:rPr>
        <w:t xml:space="preserve"> Those configurations of forces will resist this thinking. Their resistance will occur in many forms. However, one of the most common ways that modern calculative selfhood will attempt to reinstate itself in the face of Heidegger’s paradoxical call to think the earth is by employing a strategy that has worked so well so many times before: it will feel guilty.</w:t>
      </w:r>
      <w:r w:rsidRPr="00530963">
        <w:rPr>
          <w:sz w:val="12"/>
        </w:rPr>
        <w:t>¶</w:t>
      </w:r>
      <w:r w:rsidRPr="00530963">
        <w:rPr>
          <w:sz w:val="16"/>
        </w:rPr>
        <w:t xml:space="preserve"> Those of us who are white know this strategy very well. Confronted with our racism, we respond not by working to dismantle the structures that perpetuate racism but rather by feeling guilty. Our energy goes into self-rebuke, and the problems pointed out to us become so painful for us to contemplate that we keep our distance from them. Through guilt we paralyze ourselves. Thus guilt is a marvelous strategy for maintaining the white racist self.</w:t>
      </w:r>
      <w:r w:rsidRPr="00530963">
        <w:rPr>
          <w:sz w:val="12"/>
        </w:rPr>
        <w:t>¶</w:t>
      </w:r>
      <w:r w:rsidRPr="00530963">
        <w:rPr>
          <w:sz w:val="16"/>
        </w:rPr>
        <w:t xml:space="preserve"> Those of us who are women have sometimes watched this strategy employed by the caring, liberal-minded men in our lives. When we have exposed sexism, pressed our criticisms and our claims, we have seen such men — the ‘good’ men, by far the most responsive men — deflate, apologize, and ask us to forgive. But seldom have we seen honest attempts at change. Instead we have seen guilt deployed as a cry for mercy or pity on the status quo; and when pity is not forthcoming we have seen guilt turn to rage, and we have heard men ask, “Why are you punishing us?” The primary issue then becomes the need to attend to the feelings of those criticized rather than to their oppressive institutions and behaviors. Guilt thus protects the guilty. Guilt is a facet of power; it is not a reordering of power or a signal of oppression’s end. Guilt is one of the modern managerial self’s maneuvers of self-defense.</w:t>
      </w:r>
      <w:r w:rsidRPr="00530963">
        <w:rPr>
          <w:sz w:val="12"/>
        </w:rPr>
        <w:t>¶</w:t>
      </w:r>
      <w:r w:rsidRPr="00530963">
        <w:rPr>
          <w:sz w:val="16"/>
        </w:rPr>
        <w:t xml:space="preserve"> Of course guilt does not feel that way. It feels like something unchosen, something we undergo. It feels much more like self-abuse than self-defense. But we are shaped, informed, produced in our very selves by the same forces of history that have created calculative, technological revealing. Inevitably, whenever we are confronted with the unacceptability of what is foundational for our lives, those foundations exert force to protect themselves. The exertion, which occurs as and in the midst of very real pain, is not a conscious choice; but that does not lessen — in fact it strengthens — its power as a strategy of self-defense. Calculative, technological thinking struggles to defend and maintain itself through us and as us.</w:t>
      </w:r>
      <w:r w:rsidRPr="00530963">
        <w:rPr>
          <w:sz w:val="12"/>
        </w:rPr>
        <w:t>¶</w:t>
      </w:r>
      <w:r w:rsidRPr="00530963">
        <w:rPr>
          <w:sz w:val="16"/>
        </w:rPr>
        <w:t xml:space="preserve"> Some men feel guilty about sexism; many white people feel guilty about racism; most of us feel guilty about all sorts of habits and idiosyncracies that we tell ourselves we firmly believe should be changed. For many of us guilt is a constant constraint upon our lives, a seemingly permanent state. As a result, guilt is familiar, and, though somewhat uncomfortable at times, it comes to feel almost safe. It is no surprise, then, that whenever caring people think hard about how to live with/in/on the earth, we find ourselves growing anxious and, usually, feeling guilty about the way we conduct ourselves in relation to the natural world. Guilt is a standard defense against the call for change as it takes root within us. But, if we are to think with Heidegger, if we are to heed his call to reflect, we must not respond to it simply by deploring our decadent life-styles and indulging ourselves in a fit of remorse. Heidegger’s call is not a moral condemnation, nor is it a call to take up some politically correct position or some privileged ethical stance.</w:t>
      </w:r>
      <w:r w:rsidRPr="00530963">
        <w:rPr>
          <w:sz w:val="12"/>
        </w:rPr>
        <w:t>¶</w:t>
      </w:r>
      <w:r w:rsidRPr="00530963">
        <w:rPr>
          <w:sz w:val="16"/>
        </w:rPr>
        <w:t xml:space="preserve"> </w:t>
      </w:r>
      <w:r w:rsidRPr="00530963">
        <w:rPr>
          <w:rStyle w:val="StyleBoldUnderline"/>
          <w:rFonts w:cs="Arial"/>
        </w:rPr>
        <w:t>When we respond to Heidegger’s call as if it were a moral condemnation, we reinstate a discourse in which active agency and its projects and responsibilities take precedence over any other way of being with the earth</w:t>
      </w:r>
      <w:r w:rsidRPr="00530963">
        <w:rPr>
          <w:sz w:val="16"/>
        </w:rPr>
        <w:t>. In other words, we insist on remaining within the discourses, the power configurations, of the modern managerial self. Guilt is a concept whose heritage and meaning occur within the ethical tradition of the Western world. But the history of ethical theory in the West (and it could be argued that ethical theory only occurs in the West) is one with the history of technological thought. The revelation of things as to-be-managed and the imperative to be in control work themselves out in the history of ethics just as surely as they work themselves out in the history of the natural and human sciences.</w:t>
      </w:r>
      <w:r w:rsidRPr="00530963">
        <w:rPr>
          <w:sz w:val="12"/>
        </w:rPr>
        <w:t>¶</w:t>
      </w:r>
      <w:r w:rsidRPr="00530963">
        <w:rPr>
          <w:sz w:val="16"/>
        </w:rPr>
        <w:t xml:space="preserve"> It is probably quite true that in many different cultures, times, and places human beings have asked the question: How shall I best live my life? But in the West, and in relatively modern times, we have reformulated that question so as to ask: How shall I conduct myself? How shall I behave? How shall I manage my actions, my relationships, my desires? And how shall I make sure my neighbors do the same? Alongside technologies of the earth have grown up technologies of the soul, theories of human behavioral control of which current ethical theories are a significant subset. </w:t>
      </w:r>
      <w:r w:rsidRPr="00530963">
        <w:rPr>
          <w:rStyle w:val="StyleBoldUnderline"/>
          <w:rFonts w:cs="Arial"/>
        </w:rPr>
        <w:t>Ethics in the modern world at least very frequently functions as just another field of scientific study yielding just another set of engineering goal</w:t>
      </w:r>
      <w:r w:rsidRPr="00530963">
        <w:rPr>
          <w:sz w:val="16"/>
        </w:rPr>
        <w:t>s.</w:t>
      </w:r>
      <w:r w:rsidRPr="00530963">
        <w:rPr>
          <w:sz w:val="12"/>
        </w:rPr>
        <w:t>¶</w:t>
      </w:r>
      <w:r w:rsidRPr="00530963">
        <w:rPr>
          <w:sz w:val="16"/>
        </w:rPr>
        <w:t xml:space="preserve"> Therefore, </w:t>
      </w:r>
      <w:r w:rsidRPr="00530963">
        <w:rPr>
          <w:rStyle w:val="StyleBoldUnderline"/>
          <w:rFonts w:cs="Arial"/>
        </w:rPr>
        <w:t>when we react to problems like ecological crises by retreating into the familiar discomfort of our Western sense of guilt, we are not placing ourselves in opposition to technological thinking and its ugly consequences</w:t>
      </w:r>
      <w:r w:rsidRPr="00530963">
        <w:rPr>
          <w:sz w:val="16"/>
        </w:rPr>
        <w:t xml:space="preserve">. On the contrary, </w:t>
      </w:r>
      <w:r w:rsidRPr="00530963">
        <w:rPr>
          <w:rStyle w:val="StyleBoldUnderline"/>
          <w:rFonts w:cs="Arial"/>
        </w:rPr>
        <w:t>we are simply reasserting our technological dream of perfect managerial control. How so? Our guilt professes our enduring faith in the managerial dream by insisting that problems — problems like oil spills, acid rain, groundwater pollution, the extinction of whales, the destruction of the ozone, the rain forests, the wetlands — lie simply in mismanagement or in a failure to manage (to manage ourselves in this case) and by reaffirming to ourselves that if we had used our power to manage our behavior better in the first place we could have avoided this mess</w:t>
      </w:r>
      <w:r w:rsidRPr="00530963">
        <w:rPr>
          <w:sz w:val="16"/>
        </w:rPr>
        <w:t>. In other words, when we respond to Heidegger’s call by indulging in feelings of guilt about how we have been treating the object earth, we are really just telling ourselves how truly powerful we, as agents, are. We are telling ourselves that we really could have done differently; we had the power to make things work, if only we had stuck closer to the principles of good management. And in so saying we are in yet a new and more stubborn way refusing to hear the real message, the message that human beings are not, never have been, and never can be in complete control, that the dream of that sort of managerial omnipotence is itself the very danger of which Heidegger warns.</w:t>
      </w:r>
      <w:r w:rsidRPr="00530963">
        <w:rPr>
          <w:sz w:val="12"/>
        </w:rPr>
        <w:t>¶</w:t>
      </w:r>
      <w:r w:rsidRPr="00530963">
        <w:rPr>
          <w:sz w:val="16"/>
        </w:rPr>
        <w:t xml:space="preserve"> Thus guilt — as affirmation of human agential power over against passive matter — is just another way of covering over the mystery. Thus guilt is just another way of refusing to face the fact that we human beings are finite and that we must begin to live with the earth instead of trying to maintain total control. Guilt is part and parcel of a managerial approach to the world.</w:t>
      </w:r>
      <w:r w:rsidRPr="00530963">
        <w:rPr>
          <w:sz w:val="12"/>
        </w:rPr>
        <w:t>¶</w:t>
      </w:r>
      <w:r w:rsidRPr="00530963">
        <w:rPr>
          <w:sz w:val="16"/>
        </w:rPr>
        <w:t xml:space="preserve"> </w:t>
      </w:r>
      <w:r w:rsidRPr="00530963">
        <w:rPr>
          <w:rStyle w:val="StyleBoldUnderline"/>
          <w:rFonts w:cs="Arial"/>
        </w:rPr>
        <w:t xml:space="preserve">Thinking along Heidegger’s paths means resisting the power of guilt, resisting the desire to close ourselves off from the possibility of being with our own finitude. It means finding “the courage to make the truth of our own presuppositions and the realm of our own goals into the things that most deserve to be called in question.” It means holding ourselves resolutely open for the shattering </w:t>
      </w:r>
      <w:r w:rsidRPr="00530963">
        <w:rPr>
          <w:rStyle w:val="StyleBoldUnderline"/>
          <w:rFonts w:cs="Arial"/>
        </w:rPr>
        <w:lastRenderedPageBreak/>
        <w:t>power of the event of thinking, even if what is shattered eventually is ourselves.</w:t>
      </w:r>
    </w:p>
    <w:p w:rsidR="00F51CB3" w:rsidRPr="00530963" w:rsidRDefault="00F51CB3" w:rsidP="00F51CB3"/>
    <w:p w:rsidR="00B07667" w:rsidRPr="00530963" w:rsidRDefault="00B07667" w:rsidP="00B07667">
      <w:pPr>
        <w:pStyle w:val="Heading4"/>
      </w:pPr>
      <w:r w:rsidRPr="00530963">
        <w:t xml:space="preserve">The affirmative’s regulations are a technocratic approach to problem-solving --- the obviate the examination of disclosedness to become </w:t>
      </w:r>
      <w:r w:rsidRPr="00530963">
        <w:rPr>
          <w:u w:val="single"/>
        </w:rPr>
        <w:t>cogs in the collective machine</w:t>
      </w:r>
      <w:r w:rsidRPr="00530963">
        <w:t xml:space="preserve"> – this outweighs extinction</w:t>
      </w:r>
    </w:p>
    <w:p w:rsidR="00B07667" w:rsidRDefault="00B07667" w:rsidP="00B07667">
      <w:pPr>
        <w:rPr>
          <w:sz w:val="16"/>
        </w:rPr>
      </w:pPr>
      <w:r w:rsidRPr="00530963">
        <w:rPr>
          <w:rStyle w:val="StyleStyleBold12pt"/>
        </w:rPr>
        <w:t xml:space="preserve">Rojcewicz  6 </w:t>
      </w:r>
      <w:r w:rsidRPr="00530963">
        <w:t xml:space="preserve">--- professor of philosophy at Point Park University </w:t>
      </w:r>
      <w:r w:rsidRPr="00530963">
        <w:rPr>
          <w:sz w:val="16"/>
        </w:rPr>
        <w:t>(Richard, “The Gods and Technology: A Reading of Heidegger”, SUNY, pg 140-142)//trepka</w:t>
      </w:r>
    </w:p>
    <w:p w:rsidR="00530963" w:rsidRPr="00530963" w:rsidRDefault="00530963" w:rsidP="00B07667">
      <w:r w:rsidRPr="00530963">
        <w:t>**we don’t endorse the ableist language of this evidence</w:t>
      </w:r>
    </w:p>
    <w:p w:rsidR="00530963" w:rsidRPr="00530963" w:rsidRDefault="00530963" w:rsidP="00B07667"/>
    <w:p w:rsidR="00B07667" w:rsidRPr="00530963" w:rsidRDefault="00B07667" w:rsidP="00B07667">
      <w:pPr>
        <w:rPr>
          <w:rStyle w:val="Emphasis"/>
        </w:rPr>
      </w:pPr>
      <w:r w:rsidRPr="00530963">
        <w:rPr>
          <w:sz w:val="12"/>
        </w:rPr>
        <w:t>¶</w:t>
      </w:r>
      <w:r w:rsidRPr="00530963">
        <w:rPr>
          <w:sz w:val="16"/>
        </w:rPr>
        <w:t xml:space="preserve"> The danger</w:t>
      </w:r>
      <w:r w:rsidRPr="00530963">
        <w:rPr>
          <w:sz w:val="12"/>
        </w:rPr>
        <w:t>¶</w:t>
      </w:r>
      <w:r w:rsidRPr="00530963">
        <w:rPr>
          <w:sz w:val="16"/>
        </w:rPr>
        <w:t xml:space="preserve"> </w:t>
      </w:r>
      <w:r w:rsidRPr="00530963">
        <w:rPr>
          <w:sz w:val="12"/>
        </w:rPr>
        <w:t>¶</w:t>
      </w:r>
      <w:r w:rsidRPr="00530963">
        <w:rPr>
          <w:sz w:val="16"/>
        </w:rPr>
        <w:t xml:space="preserve"> </w:t>
      </w:r>
      <w:r w:rsidRPr="00530963">
        <w:rPr>
          <w:rStyle w:val="StyleBoldUnderline"/>
        </w:rPr>
        <w:t xml:space="preserve">Heidegger now launches an extended discussion of the </w:t>
      </w:r>
      <w:r w:rsidRPr="00530963">
        <w:rPr>
          <w:rStyle w:val="Emphasis"/>
        </w:rPr>
        <w:t>danger inherent</w:t>
      </w:r>
      <w:r w:rsidRPr="00530963">
        <w:rPr>
          <w:rStyle w:val="StyleBoldUnderline"/>
        </w:rPr>
        <w:t xml:space="preserve"> in modern technology</w:t>
      </w:r>
      <w:r w:rsidRPr="00530963">
        <w:rPr>
          <w:sz w:val="16"/>
        </w:rPr>
        <w:t xml:space="preserve">.  It needs to be underlined that for Heidegger the threat is not simply to human existence.  The prime danger is not that high-tech devices might get out of hand and wreck havoc on their creators by way of a radioactive spill or an all-encompassing nuclear holocaust.  The danger is not that by disposing of so many disposables we will defile the planet and make it uninhabitable.  </w:t>
      </w:r>
      <w:r w:rsidRPr="00530963">
        <w:rPr>
          <w:rStyle w:val="StyleBoldUnderline"/>
        </w:rPr>
        <w:t xml:space="preserve">For Heidegger the danger – the prime danger – does not lie in technological things but in the </w:t>
      </w:r>
      <w:r w:rsidRPr="00530963">
        <w:rPr>
          <w:rStyle w:val="Emphasis"/>
        </w:rPr>
        <w:t>essence of technology</w:t>
      </w:r>
      <w:r w:rsidRPr="00530963">
        <w:rPr>
          <w:sz w:val="16"/>
        </w:rPr>
        <w:t xml:space="preserve">.  Technological things are indeed dangerous; the rampant exploitation of natural resources is deplorable; the contamination of the environment is tragic.  We need to conserve and to keep high-tech things from disposing of us.  Yes, for Heidegger, </w:t>
      </w:r>
      <w:r w:rsidRPr="00530963">
        <w:rPr>
          <w:rStyle w:val="StyleBoldUnderline"/>
        </w:rPr>
        <w:t>conservation</w:t>
      </w:r>
      <w:r w:rsidRPr="00530963">
        <w:rPr>
          <w:sz w:val="16"/>
        </w:rPr>
        <w:t xml:space="preserve">, </w:t>
      </w:r>
      <w:r w:rsidRPr="00530963">
        <w:rPr>
          <w:rStyle w:val="Emphasis"/>
        </w:rPr>
        <w:t>itself</w:t>
      </w:r>
      <w:r w:rsidRPr="00530963">
        <w:rPr>
          <w:sz w:val="16"/>
        </w:rPr>
        <w:t xml:space="preserve">, </w:t>
      </w:r>
      <w:r w:rsidRPr="00530963">
        <w:rPr>
          <w:rStyle w:val="StyleBoldUnderline"/>
        </w:rPr>
        <w:t xml:space="preserve">is </w:t>
      </w:r>
      <w:r w:rsidRPr="00530963">
        <w:rPr>
          <w:rStyle w:val="Emphasis"/>
        </w:rPr>
        <w:t>not the answer</w:t>
      </w:r>
      <w:r w:rsidRPr="00530963">
        <w:rPr>
          <w:sz w:val="16"/>
        </w:rPr>
        <w:t xml:space="preserve">.  </w:t>
      </w:r>
      <w:r w:rsidRPr="00530963">
        <w:rPr>
          <w:rStyle w:val="Emphasis"/>
        </w:rPr>
        <w:t>Conservation</w:t>
      </w:r>
      <w:r w:rsidRPr="00530963">
        <w:rPr>
          <w:rStyle w:val="StyleBoldUnderline"/>
        </w:rPr>
        <w:t xml:space="preserve"> alone is </w:t>
      </w:r>
      <w:r w:rsidRPr="00530963">
        <w:rPr>
          <w:rStyle w:val="Emphasis"/>
        </w:rPr>
        <w:t>not radical enough</w:t>
      </w:r>
      <w:r w:rsidRPr="00530963">
        <w:rPr>
          <w:sz w:val="16"/>
        </w:rPr>
        <w:t xml:space="preserve">.  </w:t>
      </w:r>
      <w:r w:rsidRPr="00530963">
        <w:rPr>
          <w:rStyle w:val="StyleBoldUnderline"/>
        </w:rPr>
        <w:t xml:space="preserve">Conservation is aimed at </w:t>
      </w:r>
      <w:r w:rsidRPr="00530963">
        <w:rPr>
          <w:sz w:val="16"/>
        </w:rPr>
        <w:t xml:space="preserve">things, </w:t>
      </w:r>
      <w:r w:rsidRPr="00530963">
        <w:rPr>
          <w:rStyle w:val="Emphasis"/>
        </w:rPr>
        <w:t>technological things</w:t>
      </w:r>
      <w:r w:rsidRPr="00530963">
        <w:rPr>
          <w:sz w:val="16"/>
        </w:rPr>
        <w:t xml:space="preserve"> </w:t>
      </w:r>
      <w:r w:rsidRPr="00530963">
        <w:rPr>
          <w:rStyle w:val="StyleBoldUnderline"/>
        </w:rPr>
        <w:t xml:space="preserve">and </w:t>
      </w:r>
      <w:r w:rsidRPr="00530963">
        <w:rPr>
          <w:rStyle w:val="Emphasis"/>
        </w:rPr>
        <w:t>natural things</w:t>
      </w:r>
      <w:r w:rsidRPr="00530963">
        <w:rPr>
          <w:sz w:val="16"/>
        </w:rPr>
        <w:t xml:space="preserve">, </w:t>
      </w:r>
      <w:r w:rsidRPr="00530963">
        <w:rPr>
          <w:rStyle w:val="StyleBoldUnderline"/>
        </w:rPr>
        <w:t>but it does not touch the outlook or basic attitude that is the essence of modern technology</w:t>
      </w:r>
      <w:r w:rsidRPr="00530963">
        <w:rPr>
          <w:sz w:val="16"/>
        </w:rPr>
        <w:t xml:space="preserve">, and it is there that the danger lies.  </w:t>
      </w:r>
      <w:r w:rsidRPr="00530963">
        <w:rPr>
          <w:rStyle w:val="StyleBoldUnderline"/>
        </w:rPr>
        <w:t>It may well be that conservation will succeed and that technology will solve its own problems</w:t>
      </w:r>
      <w:r w:rsidRPr="00530963">
        <w:rPr>
          <w:sz w:val="16"/>
        </w:rPr>
        <w:t xml:space="preserve"> by producing things that are safe and nonpolluting</w:t>
      </w:r>
      <w:r w:rsidRPr="00530963">
        <w:rPr>
          <w:rStyle w:val="StyleBoldUnderline"/>
        </w:rPr>
        <w:t xml:space="preserve">; nevertheless, the </w:t>
      </w:r>
      <w:r w:rsidRPr="00530963">
        <w:rPr>
          <w:rStyle w:val="Emphasis"/>
        </w:rPr>
        <w:t>prime danger,</w:t>
      </w:r>
      <w:r w:rsidRPr="00530963">
        <w:rPr>
          <w:sz w:val="16"/>
        </w:rPr>
        <w:t xml:space="preserve"> </w:t>
      </w:r>
      <w:r w:rsidRPr="00530963">
        <w:rPr>
          <w:rStyle w:val="StyleBoldUnderline"/>
        </w:rPr>
        <w:t>which lies deeper down, will remain</w:t>
      </w:r>
      <w:r w:rsidRPr="00530963">
        <w:rPr>
          <w:sz w:val="16"/>
        </w:rPr>
        <w:t xml:space="preserve">.  </w:t>
      </w:r>
      <w:r w:rsidRPr="00530963">
        <w:rPr>
          <w:rStyle w:val="StyleBoldUnderline"/>
        </w:rPr>
        <w:t xml:space="preserve">For the danger is not primarily to the existence of humans but to their </w:t>
      </w:r>
      <w:r w:rsidRPr="00530963">
        <w:rPr>
          <w:rStyle w:val="Emphasis"/>
        </w:rPr>
        <w:t>essence</w:t>
      </w:r>
      <w:r w:rsidRPr="00530963">
        <w:rPr>
          <w:sz w:val="16"/>
        </w:rPr>
        <w:t xml:space="preserve">: “The threat to man does not come in the first instance from the potentially lethal effects of the machines and devices of technology.  The genuine threat has already affected humans – in their essence” (FT, 29/28).  </w:t>
      </w:r>
      <w:r w:rsidRPr="00530963">
        <w:rPr>
          <w:sz w:val="12"/>
        </w:rPr>
        <w:t>¶</w:t>
      </w:r>
      <w:r w:rsidRPr="00530963">
        <w:rPr>
          <w:sz w:val="16"/>
        </w:rPr>
        <w:t xml:space="preserve">  In a sense, the threat inherent in modern technology has already been made good.  </w:t>
      </w:r>
      <w:r w:rsidRPr="00530963">
        <w:rPr>
          <w:rStyle w:val="StyleBoldUnderline"/>
        </w:rPr>
        <w:t xml:space="preserve">Though we have thus far averted a nuclear disaster, that does not mean the </w:t>
      </w:r>
      <w:r w:rsidRPr="00530963">
        <w:rPr>
          <w:rStyle w:val="Emphasis"/>
        </w:rPr>
        <w:t>genuine threat</w:t>
      </w:r>
      <w:r w:rsidRPr="00530963">
        <w:rPr>
          <w:rStyle w:val="StyleBoldUnderline"/>
        </w:rPr>
        <w:t xml:space="preserve"> has been obviated</w:t>
      </w:r>
      <w:r w:rsidRPr="00530963">
        <w:rPr>
          <w:sz w:val="16"/>
        </w:rPr>
        <w:t xml:space="preserve">.  Humans still exist; they are not yet on the endangered species list.  It would of course be tragic if humans made that list. Yet, for Heidegger, </w:t>
      </w:r>
      <w:r w:rsidRPr="00530963">
        <w:rPr>
          <w:rStyle w:val="StyleBoldUnderline"/>
        </w:rPr>
        <w:t xml:space="preserve">there could be something </w:t>
      </w:r>
      <w:r w:rsidRPr="00530963">
        <w:rPr>
          <w:rStyle w:val="Emphasis"/>
        </w:rPr>
        <w:t>more tragic,</w:t>
      </w:r>
      <w:r w:rsidRPr="00530963">
        <w:rPr>
          <w:sz w:val="16"/>
        </w:rPr>
        <w:t xml:space="preserve"> namely </w:t>
      </w:r>
      <w:r w:rsidRPr="00530963">
        <w:rPr>
          <w:rStyle w:val="StyleBoldUnderline"/>
        </w:rPr>
        <w:t>for humans to go on living but</w:t>
      </w:r>
      <w:r w:rsidRPr="00530963">
        <w:rPr>
          <w:sz w:val="16"/>
        </w:rPr>
        <w:t xml:space="preserve"> to </w:t>
      </w:r>
      <w:r w:rsidRPr="00530963">
        <w:rPr>
          <w:rStyle w:val="Emphasis"/>
        </w:rPr>
        <w:t>lose their</w:t>
      </w:r>
      <w:r w:rsidRPr="00530963">
        <w:rPr>
          <w:sz w:val="16"/>
        </w:rPr>
        <w:t xml:space="preserve"> human </w:t>
      </w:r>
      <w:r w:rsidRPr="00530963">
        <w:rPr>
          <w:rStyle w:val="Emphasis"/>
        </w:rPr>
        <w:t>dignity</w:t>
      </w:r>
      <w:r w:rsidRPr="00530963">
        <w:rPr>
          <w:sz w:val="16"/>
        </w:rPr>
        <w:t xml:space="preserve">, which stems from from their essence.  Here lies the prime danger, the one posed not by technological things but by the disclosive looking that constitutes the essence of modern technology.  </w:t>
      </w:r>
      <w:r w:rsidRPr="00530963">
        <w:rPr>
          <w:rStyle w:val="StyleBoldUnderline"/>
        </w:rPr>
        <w:t>The prime danger is that humans could become (and in fact are already becoming) enslaved to this way of disclosive looking</w:t>
      </w:r>
      <w:r w:rsidRPr="00530963">
        <w:rPr>
          <w:sz w:val="16"/>
        </w:rPr>
        <w:t xml:space="preserve">.  </w:t>
      </w:r>
      <w:r w:rsidRPr="00530963">
        <w:rPr>
          <w:rStyle w:val="StyleBoldUnderline"/>
        </w:rPr>
        <w:t>Thus what is primarily in danger is human freedom; if humans went on living but allowed themselves to be turned into slaves – that would be the genuine tragedy.</w:t>
      </w:r>
      <w:r w:rsidRPr="00530963">
        <w:rPr>
          <w:rStyle w:val="StyleBoldUnderline"/>
          <w:sz w:val="12"/>
          <w:u w:val="none"/>
        </w:rPr>
        <w:t>¶</w:t>
      </w:r>
      <w:r w:rsidRPr="00530963">
        <w:rPr>
          <w:rStyle w:val="StyleBoldUnderline"/>
          <w:sz w:val="12"/>
        </w:rPr>
        <w:t xml:space="preserve"> </w:t>
      </w:r>
      <w:r w:rsidRPr="00530963">
        <w:rPr>
          <w:sz w:val="16"/>
        </w:rPr>
        <w:t xml:space="preserve"> </w:t>
      </w:r>
      <w:r w:rsidRPr="00530963">
        <w:rPr>
          <w:rStyle w:val="StyleBoldUnderline"/>
        </w:rPr>
        <w:t>The danger in modern technology is that humans may fail to see themselves as free followers</w:t>
      </w:r>
      <w:r w:rsidRPr="00530963">
        <w:rPr>
          <w:sz w:val="16"/>
        </w:rPr>
        <w:t xml:space="preserve">, fail to see the challenges directed at their freedom by the current guise of Being, </w:t>
      </w:r>
      <w:r w:rsidRPr="00530963">
        <w:rPr>
          <w:rStyle w:val="StyleBoldUnderline"/>
        </w:rPr>
        <w:t>and fail to see the genuine possibilities open to them to work out their destiny.  Then, not seeing their freedom, humans will not protect it.  They will let it slip away and will become mere followers,</w:t>
      </w:r>
      <w:r w:rsidRPr="00530963">
        <w:rPr>
          <w:sz w:val="16"/>
        </w:rPr>
        <w:t xml:space="preserve"> passively imposed on by modern technology, i.e., slaves to it, </w:t>
      </w:r>
      <w:r w:rsidRPr="00530963">
        <w:rPr>
          <w:rStyle w:val="StyleBoldUnderline"/>
        </w:rPr>
        <w:t xml:space="preserve">mere </w:t>
      </w:r>
      <w:r w:rsidRPr="00530963">
        <w:rPr>
          <w:rStyle w:val="Emphasis"/>
        </w:rPr>
        <w:t>cogs in the machine.</w:t>
      </w:r>
      <w:r w:rsidRPr="00530963">
        <w:rPr>
          <w:rStyle w:val="Emphasis"/>
          <w:b w:val="0"/>
          <w:sz w:val="12"/>
          <w:u w:val="none"/>
        </w:rPr>
        <w:t>¶</w:t>
      </w:r>
      <w:r w:rsidRPr="00530963">
        <w:rPr>
          <w:rStyle w:val="Emphasis"/>
          <w:sz w:val="12"/>
        </w:rPr>
        <w:t xml:space="preserve"> </w:t>
      </w:r>
      <w:r w:rsidRPr="00530963">
        <w:rPr>
          <w:sz w:val="16"/>
        </w:rPr>
        <w:t xml:space="preserve"> For Heidegger, there is an essential connection between seeing and freedom.  </w:t>
      </w:r>
      <w:r w:rsidRPr="00530963">
        <w:rPr>
          <w:rStyle w:val="StyleBoldUnderline"/>
        </w:rPr>
        <w:t>The way out of slavery begins with seeing, insight.  But it is the right thing that must be seen, namely, one’s own condition</w:t>
      </w:r>
      <w:r w:rsidRPr="00530963">
        <w:rPr>
          <w:sz w:val="16"/>
        </w:rPr>
        <w:t xml:space="preserve">.  </w:t>
      </w:r>
      <w:r w:rsidRPr="00530963">
        <w:rPr>
          <w:rStyle w:val="StyleBoldUnderline"/>
        </w:rPr>
        <w:t xml:space="preserve">The danger is that humans may </w:t>
      </w:r>
      <w:r w:rsidRPr="00530963">
        <w:rPr>
          <w:rStyle w:val="Emphasis"/>
        </w:rPr>
        <w:t>perfect their powers</w:t>
      </w:r>
      <w:r w:rsidRPr="00530963">
        <w:rPr>
          <w:rStyle w:val="StyleBoldUnderline"/>
        </w:rPr>
        <w:t xml:space="preserve"> of scientific seeing and yet be blind to that wherein their dignity and freedom lie,</w:t>
      </w:r>
      <w:r w:rsidRPr="00530963">
        <w:rPr>
          <w:sz w:val="16"/>
        </w:rPr>
        <w:t xml:space="preserve"> namely the entire domain of disclosedness and their role in it.  </w:t>
      </w:r>
      <w:r w:rsidRPr="00530963">
        <w:rPr>
          <w:rStyle w:val="StyleBoldUnderline"/>
        </w:rPr>
        <w:t xml:space="preserve">Humans would then </w:t>
      </w:r>
      <w:r w:rsidRPr="00530963">
        <w:rPr>
          <w:rStyle w:val="Emphasis"/>
        </w:rPr>
        <w:t>pose as “masters of the earth</w:t>
      </w:r>
      <w:r w:rsidRPr="00530963">
        <w:rPr>
          <w:rStyle w:val="StyleBoldUnderline"/>
        </w:rPr>
        <w:t>,”</w:t>
      </w:r>
      <w:r w:rsidRPr="00530963">
        <w:rPr>
          <w:sz w:val="16"/>
        </w:rPr>
        <w:t xml:space="preserve"> and </w:t>
      </w:r>
      <w:r w:rsidRPr="00530963">
        <w:rPr>
          <w:rStyle w:val="StyleBoldUnderline"/>
        </w:rPr>
        <w:t xml:space="preserve">yet their </w:t>
      </w:r>
      <w:r w:rsidRPr="00530963">
        <w:rPr>
          <w:rStyle w:val="Emphasis"/>
        </w:rPr>
        <w:t>self-</w:t>
      </w:r>
      <w:r w:rsidRPr="00530963">
        <w:rPr>
          <w:rStyle w:val="Emphasis"/>
          <w:strike/>
        </w:rPr>
        <w:t>blindness</w:t>
      </w:r>
      <w:r w:rsidRPr="00530963">
        <w:rPr>
          <w:rStyle w:val="Emphasis"/>
        </w:rPr>
        <w:t xml:space="preserve"> would make them slaves.  </w:t>
      </w:r>
    </w:p>
    <w:p w:rsidR="00B07667" w:rsidRPr="00530963" w:rsidRDefault="00B07667" w:rsidP="00B07667"/>
    <w:p w:rsidR="00781B14" w:rsidRPr="00530963" w:rsidRDefault="00781B14" w:rsidP="00781B14">
      <w:pPr>
        <w:pStyle w:val="Heading4"/>
        <w:rPr>
          <w:u w:val="single"/>
        </w:rPr>
      </w:pPr>
      <w:r w:rsidRPr="00530963">
        <w:lastRenderedPageBreak/>
        <w:t xml:space="preserve">The affirmative’s drive for sustainable production is grounded in a </w:t>
      </w:r>
      <w:r w:rsidRPr="00530963">
        <w:rPr>
          <w:u w:val="single"/>
        </w:rPr>
        <w:t>logic of control</w:t>
      </w:r>
      <w:r w:rsidRPr="00530963">
        <w:t xml:space="preserve"> that always seeks the </w:t>
      </w:r>
      <w:r w:rsidRPr="00530963">
        <w:rPr>
          <w:u w:val="single"/>
        </w:rPr>
        <w:t>newest</w:t>
      </w:r>
      <w:r w:rsidRPr="00530963">
        <w:t xml:space="preserve">, rational technological fix --- this perpetuates </w:t>
      </w:r>
      <w:r w:rsidRPr="00530963">
        <w:rPr>
          <w:u w:val="single"/>
        </w:rPr>
        <w:t>alienation</w:t>
      </w:r>
      <w:r w:rsidRPr="00530963">
        <w:t xml:space="preserve"> from nature which obviates value to life and </w:t>
      </w:r>
      <w:r w:rsidRPr="00530963">
        <w:rPr>
          <w:u w:val="single"/>
        </w:rPr>
        <w:t>turns the</w:t>
      </w:r>
      <w:r w:rsidRPr="00530963">
        <w:t xml:space="preserve"> case --- the alternative is to vote negative to engage in </w:t>
      </w:r>
      <w:r w:rsidRPr="00530963">
        <w:rPr>
          <w:u w:val="single"/>
        </w:rPr>
        <w:t>meditative thought</w:t>
      </w:r>
      <w:r w:rsidRPr="00530963">
        <w:t xml:space="preserve"> that embraces the </w:t>
      </w:r>
      <w:r w:rsidRPr="00530963">
        <w:rPr>
          <w:u w:val="single"/>
        </w:rPr>
        <w:t>essence of nature</w:t>
      </w:r>
    </w:p>
    <w:p w:rsidR="00781B14" w:rsidRPr="00530963" w:rsidRDefault="00781B14" w:rsidP="00781B14">
      <w:r w:rsidRPr="00530963">
        <w:rPr>
          <w:rStyle w:val="StyleStyleBold12pt"/>
        </w:rPr>
        <w:t xml:space="preserve">Grego 2007 </w:t>
      </w:r>
      <w:r w:rsidRPr="00530963">
        <w:t xml:space="preserve">--- Associate Professor, Department of Humanities/ Culture, Daytona Beach College, </w:t>
      </w:r>
      <w:r w:rsidRPr="00530963">
        <w:rPr>
          <w:sz w:val="16"/>
        </w:rPr>
        <w:t>(Richard, “Global Warming, Environmental Philosophy and Public Policy: John Dewey vs Martin Heidegger,” http://www.philosophypathways.com/newsletter/issue132.html)//trepka</w:t>
      </w:r>
    </w:p>
    <w:p w:rsidR="00781B14" w:rsidRPr="00530963" w:rsidRDefault="00781B14" w:rsidP="00781B14">
      <w:pPr>
        <w:rPr>
          <w:rStyle w:val="StyleBoldUnderline"/>
        </w:rPr>
      </w:pPr>
      <w:r w:rsidRPr="00530963">
        <w:rPr>
          <w:sz w:val="16"/>
        </w:rPr>
        <w:t>ABSTRACT</w:t>
      </w:r>
      <w:r w:rsidRPr="00530963">
        <w:rPr>
          <w:sz w:val="12"/>
        </w:rPr>
        <w:t>¶</w:t>
      </w:r>
      <w:r w:rsidRPr="00530963">
        <w:rPr>
          <w:sz w:val="16"/>
        </w:rPr>
        <w:t xml:space="preserve"> This essay compares and contrasts the views of Martin Heidegger and John Dewey</w:t>
      </w:r>
      <w:r w:rsidRPr="00530963">
        <w:rPr>
          <w:sz w:val="12"/>
        </w:rPr>
        <w:t>¶</w:t>
      </w:r>
      <w:r w:rsidRPr="00530963">
        <w:rPr>
          <w:sz w:val="16"/>
        </w:rPr>
        <w:t xml:space="preserve"> with respect to environmental philosophy and the global warming issue. It</w:t>
      </w:r>
      <w:r w:rsidRPr="00530963">
        <w:rPr>
          <w:sz w:val="12"/>
        </w:rPr>
        <w:t>¶</w:t>
      </w:r>
      <w:r w:rsidRPr="00530963">
        <w:rPr>
          <w:sz w:val="16"/>
        </w:rPr>
        <w:t xml:space="preserve"> examines how their respective concepts of nature, human nature, and philosophy</w:t>
      </w:r>
      <w:r w:rsidRPr="00530963">
        <w:rPr>
          <w:sz w:val="12"/>
        </w:rPr>
        <w:t>¶</w:t>
      </w:r>
      <w:r w:rsidRPr="00530963">
        <w:rPr>
          <w:sz w:val="16"/>
        </w:rPr>
        <w:t xml:space="preserve"> of science, might apply to current environmental thought and policy. It argues</w:t>
      </w:r>
      <w:r w:rsidRPr="00530963">
        <w:rPr>
          <w:sz w:val="12"/>
        </w:rPr>
        <w:t>¶</w:t>
      </w:r>
      <w:r w:rsidRPr="00530963">
        <w:rPr>
          <w:sz w:val="16"/>
        </w:rPr>
        <w:t xml:space="preserve"> that </w:t>
      </w:r>
      <w:r w:rsidRPr="00530963">
        <w:rPr>
          <w:rStyle w:val="StyleBoldUnderline"/>
        </w:rPr>
        <w:t>Heidegger's latter thought</w:t>
      </w:r>
      <w:r w:rsidRPr="00530963">
        <w:rPr>
          <w:sz w:val="16"/>
        </w:rPr>
        <w:t xml:space="preserve"> (with its rejection of modern culture's</w:t>
      </w:r>
      <w:r w:rsidRPr="00530963">
        <w:rPr>
          <w:sz w:val="12"/>
        </w:rPr>
        <w:t>¶</w:t>
      </w:r>
      <w:r w:rsidRPr="00530963">
        <w:rPr>
          <w:sz w:val="16"/>
        </w:rPr>
        <w:t xml:space="preserve"> science, technology, and commercialism, as well as its quasi-mystical concepts</w:t>
      </w:r>
      <w:r w:rsidRPr="00530963">
        <w:rPr>
          <w:sz w:val="12"/>
        </w:rPr>
        <w:t>¶</w:t>
      </w:r>
      <w:r w:rsidRPr="00530963">
        <w:rPr>
          <w:sz w:val="16"/>
        </w:rPr>
        <w:t xml:space="preserve"> like 'Being' and 'freedom') </w:t>
      </w:r>
      <w:r w:rsidRPr="00530963">
        <w:rPr>
          <w:rStyle w:val="StyleBoldUnderline"/>
        </w:rPr>
        <w:t>is generally less-suited to constructive</w:t>
      </w:r>
      <w:r w:rsidRPr="00530963">
        <w:rPr>
          <w:rStyle w:val="StyleBoldUnderline"/>
          <w:sz w:val="12"/>
          <w:u w:val="none"/>
        </w:rPr>
        <w:t>¶</w:t>
      </w:r>
      <w:r w:rsidRPr="00530963">
        <w:rPr>
          <w:rStyle w:val="StyleBoldUnderline"/>
          <w:sz w:val="12"/>
        </w:rPr>
        <w:t xml:space="preserve"> </w:t>
      </w:r>
      <w:r w:rsidRPr="00530963">
        <w:rPr>
          <w:rStyle w:val="StyleBoldUnderline"/>
        </w:rPr>
        <w:t>application in environmental policy than Dewey's philosophy</w:t>
      </w:r>
      <w:r w:rsidRPr="00530963">
        <w:rPr>
          <w:sz w:val="16"/>
        </w:rPr>
        <w:t xml:space="preserve"> (which celebrates</w:t>
      </w:r>
      <w:r w:rsidRPr="00530963">
        <w:rPr>
          <w:sz w:val="12"/>
        </w:rPr>
        <w:t>¶</w:t>
      </w:r>
      <w:r w:rsidRPr="00530963">
        <w:rPr>
          <w:sz w:val="16"/>
        </w:rPr>
        <w:t xml:space="preserve"> these modern institutions as a triumph of both natural and human potentials).</w:t>
      </w:r>
      <w:r w:rsidRPr="00530963">
        <w:rPr>
          <w:sz w:val="12"/>
        </w:rPr>
        <w:t>¶</w:t>
      </w:r>
      <w:r w:rsidRPr="00530963">
        <w:rPr>
          <w:sz w:val="16"/>
        </w:rPr>
        <w:t xml:space="preserve"> </w:t>
      </w:r>
      <w:r w:rsidRPr="00530963">
        <w:rPr>
          <w:rStyle w:val="StyleBoldUnderline"/>
        </w:rPr>
        <w:t>However</w:t>
      </w:r>
      <w:r w:rsidRPr="00530963">
        <w:rPr>
          <w:sz w:val="16"/>
        </w:rPr>
        <w:t xml:space="preserve"> it is also argued in conclusion that, while the spirit of Dewey's</w:t>
      </w:r>
      <w:r w:rsidRPr="00530963">
        <w:rPr>
          <w:sz w:val="12"/>
        </w:rPr>
        <w:t>¶</w:t>
      </w:r>
      <w:r w:rsidRPr="00530963">
        <w:rPr>
          <w:sz w:val="16"/>
        </w:rPr>
        <w:t xml:space="preserve"> philosophy might be better-suited to policies which entail short-term</w:t>
      </w:r>
      <w:r w:rsidRPr="00530963">
        <w:rPr>
          <w:sz w:val="12"/>
        </w:rPr>
        <w:t>¶</w:t>
      </w:r>
      <w:r w:rsidRPr="00530963">
        <w:rPr>
          <w:sz w:val="16"/>
        </w:rPr>
        <w:t xml:space="preserve"> strategies regarding environmental regulations, laws, and improved</w:t>
      </w:r>
      <w:r w:rsidRPr="00530963">
        <w:rPr>
          <w:sz w:val="12"/>
        </w:rPr>
        <w:t>¶</w:t>
      </w:r>
      <w:r w:rsidRPr="00530963">
        <w:rPr>
          <w:sz w:val="16"/>
        </w:rPr>
        <w:t xml:space="preserve"> technologies, </w:t>
      </w:r>
      <w:r w:rsidRPr="00530963">
        <w:rPr>
          <w:rStyle w:val="StyleBoldUnderline"/>
        </w:rPr>
        <w:t>the essential message of Heidegger's philosophy may be needed for</w:t>
      </w:r>
      <w:r w:rsidRPr="00530963">
        <w:rPr>
          <w:rStyle w:val="StyleBoldUnderline"/>
          <w:sz w:val="12"/>
          <w:u w:val="none"/>
        </w:rPr>
        <w:t>¶</w:t>
      </w:r>
      <w:r w:rsidRPr="00530963">
        <w:rPr>
          <w:rStyle w:val="StyleBoldUnderline"/>
          <w:sz w:val="12"/>
        </w:rPr>
        <w:t xml:space="preserve"> </w:t>
      </w:r>
      <w:r w:rsidRPr="00530963">
        <w:rPr>
          <w:rStyle w:val="StyleBoldUnderline"/>
        </w:rPr>
        <w:t xml:space="preserve">ensuring a </w:t>
      </w:r>
      <w:r w:rsidRPr="00530963">
        <w:rPr>
          <w:rStyle w:val="Emphasis"/>
        </w:rPr>
        <w:t>long-term commitment</w:t>
      </w:r>
      <w:r w:rsidRPr="00530963">
        <w:rPr>
          <w:rStyle w:val="StyleBoldUnderline"/>
        </w:rPr>
        <w:t xml:space="preserve"> to sustainable environmental protection</w:t>
      </w:r>
      <w:r w:rsidRPr="00530963">
        <w:rPr>
          <w:sz w:val="16"/>
        </w:rPr>
        <w:t>.</w:t>
      </w:r>
      <w:r w:rsidRPr="00530963">
        <w:rPr>
          <w:sz w:val="12"/>
        </w:rPr>
        <w:t>¶</w:t>
      </w:r>
      <w:r w:rsidRPr="00530963">
        <w:rPr>
          <w:sz w:val="16"/>
        </w:rPr>
        <w:t xml:space="preserve"> Heidegger, Dewey, and Environmental Philosophy</w:t>
      </w:r>
      <w:r w:rsidRPr="00530963">
        <w:rPr>
          <w:sz w:val="12"/>
        </w:rPr>
        <w:t>¶</w:t>
      </w:r>
      <w:r w:rsidRPr="00530963">
        <w:rPr>
          <w:sz w:val="16"/>
        </w:rPr>
        <w:t xml:space="preserve"> </w:t>
      </w:r>
      <w:r w:rsidRPr="00530963">
        <w:rPr>
          <w:rStyle w:val="StyleBoldUnderline"/>
        </w:rPr>
        <w:t>Concern over global warming and other environmental problems has garnered a</w:t>
      </w:r>
      <w:r w:rsidRPr="00530963">
        <w:rPr>
          <w:rStyle w:val="StyleBoldUnderline"/>
          <w:sz w:val="12"/>
          <w:u w:val="none"/>
        </w:rPr>
        <w:t>¶</w:t>
      </w:r>
      <w:r w:rsidRPr="00530963">
        <w:rPr>
          <w:rStyle w:val="StyleBoldUnderline"/>
          <w:sz w:val="12"/>
        </w:rPr>
        <w:t xml:space="preserve"> </w:t>
      </w:r>
      <w:r w:rsidRPr="00530963">
        <w:rPr>
          <w:rStyle w:val="StyleBoldUnderline"/>
        </w:rPr>
        <w:t>great deal of public attention recently</w:t>
      </w:r>
      <w:r w:rsidRPr="00530963">
        <w:rPr>
          <w:sz w:val="16"/>
        </w:rPr>
        <w:t xml:space="preserve">. </w:t>
      </w:r>
      <w:r w:rsidRPr="00530963">
        <w:rPr>
          <w:rStyle w:val="StyleBoldUnderline"/>
        </w:rPr>
        <w:t>The</w:t>
      </w:r>
      <w:r w:rsidRPr="00530963">
        <w:rPr>
          <w:sz w:val="16"/>
        </w:rPr>
        <w:t xml:space="preserve"> February </w:t>
      </w:r>
      <w:r w:rsidRPr="00530963">
        <w:rPr>
          <w:rStyle w:val="StyleBoldUnderline"/>
        </w:rPr>
        <w:t>2007 report issued by the</w:t>
      </w:r>
      <w:r w:rsidRPr="00530963">
        <w:rPr>
          <w:rStyle w:val="StyleBoldUnderline"/>
          <w:sz w:val="12"/>
          <w:u w:val="none"/>
        </w:rPr>
        <w:t>¶</w:t>
      </w:r>
      <w:r w:rsidRPr="00530963">
        <w:rPr>
          <w:rStyle w:val="StyleBoldUnderline"/>
          <w:sz w:val="12"/>
        </w:rPr>
        <w:t xml:space="preserve"> </w:t>
      </w:r>
      <w:r w:rsidRPr="00530963">
        <w:rPr>
          <w:sz w:val="16"/>
        </w:rPr>
        <w:t xml:space="preserve">United Nation's </w:t>
      </w:r>
      <w:r w:rsidRPr="00530963">
        <w:rPr>
          <w:rStyle w:val="StyleBoldUnderline"/>
        </w:rPr>
        <w:t>I</w:t>
      </w:r>
      <w:r w:rsidRPr="00530963">
        <w:rPr>
          <w:sz w:val="16"/>
        </w:rPr>
        <w:t xml:space="preserve">ntergovernmental </w:t>
      </w:r>
      <w:r w:rsidRPr="00530963">
        <w:rPr>
          <w:rStyle w:val="StyleBoldUnderline"/>
        </w:rPr>
        <w:t>P</w:t>
      </w:r>
      <w:r w:rsidRPr="00530963">
        <w:rPr>
          <w:sz w:val="16"/>
        </w:rPr>
        <w:t xml:space="preserve">anel on </w:t>
      </w:r>
      <w:r w:rsidRPr="00530963">
        <w:rPr>
          <w:rStyle w:val="StyleBoldUnderline"/>
        </w:rPr>
        <w:t>C</w:t>
      </w:r>
      <w:r w:rsidRPr="00530963">
        <w:rPr>
          <w:sz w:val="16"/>
        </w:rPr>
        <w:t xml:space="preserve">limate </w:t>
      </w:r>
      <w:r w:rsidRPr="00530963">
        <w:rPr>
          <w:rStyle w:val="StyleBoldUnderline"/>
        </w:rPr>
        <w:t>C</w:t>
      </w:r>
      <w:r w:rsidRPr="00530963">
        <w:rPr>
          <w:sz w:val="16"/>
        </w:rPr>
        <w:t xml:space="preserve">hange </w:t>
      </w:r>
      <w:r w:rsidRPr="00530963">
        <w:rPr>
          <w:rStyle w:val="StyleBoldUnderline"/>
        </w:rPr>
        <w:t>is controversial</w:t>
      </w:r>
      <w:r w:rsidRPr="00530963">
        <w:rPr>
          <w:sz w:val="16"/>
        </w:rPr>
        <w:t xml:space="preserve"> (</w:t>
      </w:r>
      <w:r w:rsidRPr="00530963">
        <w:rPr>
          <w:rStyle w:val="StyleBoldUnderline"/>
        </w:rPr>
        <w:t>and</w:t>
      </w:r>
      <w:r w:rsidRPr="00530963">
        <w:rPr>
          <w:sz w:val="12"/>
        </w:rPr>
        <w:t>¶</w:t>
      </w:r>
      <w:r w:rsidRPr="00530963">
        <w:rPr>
          <w:sz w:val="16"/>
        </w:rPr>
        <w:t xml:space="preserve"> </w:t>
      </w:r>
      <w:r w:rsidRPr="00530963">
        <w:rPr>
          <w:rStyle w:val="StyleBoldUnderline"/>
        </w:rPr>
        <w:t>the technical scientific details</w:t>
      </w:r>
      <w:r w:rsidRPr="00530963">
        <w:rPr>
          <w:sz w:val="16"/>
        </w:rPr>
        <w:t xml:space="preserve"> of its various possible interpretations </w:t>
      </w:r>
      <w:r w:rsidRPr="00530963">
        <w:rPr>
          <w:rStyle w:val="StyleBoldUnderline"/>
        </w:rPr>
        <w:t>are</w:t>
      </w:r>
      <w:r w:rsidRPr="00530963">
        <w:rPr>
          <w:rStyle w:val="StyleBoldUnderline"/>
          <w:sz w:val="12"/>
          <w:u w:val="none"/>
        </w:rPr>
        <w:t>¶</w:t>
      </w:r>
      <w:r w:rsidRPr="00530963">
        <w:rPr>
          <w:rStyle w:val="StyleBoldUnderline"/>
          <w:sz w:val="12"/>
        </w:rPr>
        <w:t xml:space="preserve"> </w:t>
      </w:r>
      <w:r w:rsidRPr="00530963">
        <w:rPr>
          <w:rStyle w:val="StyleBoldUnderline"/>
        </w:rPr>
        <w:t xml:space="preserve">beyond </w:t>
      </w:r>
      <w:r w:rsidRPr="00530963">
        <w:rPr>
          <w:sz w:val="16"/>
        </w:rPr>
        <w:t xml:space="preserve">the purview of </w:t>
      </w:r>
      <w:r w:rsidRPr="00530963">
        <w:rPr>
          <w:rStyle w:val="StyleBoldUnderline"/>
        </w:rPr>
        <w:t>this essay</w:t>
      </w:r>
      <w:r w:rsidRPr="00530963">
        <w:rPr>
          <w:sz w:val="16"/>
        </w:rPr>
        <w:t xml:space="preserve">), </w:t>
      </w:r>
      <w:r w:rsidRPr="00530963">
        <w:rPr>
          <w:rStyle w:val="StyleBoldUnderline"/>
        </w:rPr>
        <w:t>but it</w:t>
      </w:r>
      <w:r w:rsidRPr="00530963">
        <w:rPr>
          <w:sz w:val="16"/>
        </w:rPr>
        <w:t xml:space="preserve"> </w:t>
      </w:r>
      <w:r w:rsidRPr="00530963">
        <w:rPr>
          <w:rStyle w:val="StyleBoldUnderline"/>
        </w:rPr>
        <w:t>appears to</w:t>
      </w:r>
      <w:r w:rsidRPr="00530963">
        <w:rPr>
          <w:sz w:val="16"/>
        </w:rPr>
        <w:t xml:space="preserve"> </w:t>
      </w:r>
      <w:r w:rsidRPr="00530963">
        <w:rPr>
          <w:rStyle w:val="StyleBoldUnderline"/>
        </w:rPr>
        <w:t>confirm</w:t>
      </w:r>
      <w:r w:rsidRPr="00530963">
        <w:rPr>
          <w:sz w:val="16"/>
        </w:rPr>
        <w:t xml:space="preserve"> what many</w:t>
      </w:r>
      <w:r w:rsidRPr="00530963">
        <w:rPr>
          <w:sz w:val="12"/>
        </w:rPr>
        <w:t>¶</w:t>
      </w:r>
      <w:r w:rsidRPr="00530963">
        <w:rPr>
          <w:sz w:val="16"/>
        </w:rPr>
        <w:t xml:space="preserve"> environmentalists have been asserting for some time now: </w:t>
      </w:r>
      <w:r w:rsidRPr="00530963">
        <w:rPr>
          <w:rStyle w:val="StyleBoldUnderline"/>
        </w:rPr>
        <w:t>The planet is heating</w:t>
      </w:r>
      <w:r w:rsidRPr="00530963">
        <w:rPr>
          <w:rStyle w:val="StyleBoldUnderline"/>
          <w:sz w:val="12"/>
          <w:u w:val="none"/>
        </w:rPr>
        <w:t>¶</w:t>
      </w:r>
      <w:r w:rsidRPr="00530963">
        <w:rPr>
          <w:rStyle w:val="StyleBoldUnderline"/>
          <w:sz w:val="12"/>
        </w:rPr>
        <w:t xml:space="preserve"> </w:t>
      </w:r>
      <w:r w:rsidRPr="00530963">
        <w:rPr>
          <w:rStyle w:val="StyleBoldUnderline"/>
        </w:rPr>
        <w:t>up, and this phenomenon is man-made</w:t>
      </w:r>
      <w:r w:rsidRPr="00530963">
        <w:rPr>
          <w:sz w:val="16"/>
        </w:rPr>
        <w:t>. This heating process is part of a</w:t>
      </w:r>
      <w:r w:rsidRPr="00530963">
        <w:rPr>
          <w:sz w:val="12"/>
        </w:rPr>
        <w:t>¶</w:t>
      </w:r>
      <w:r w:rsidRPr="00530963">
        <w:rPr>
          <w:sz w:val="16"/>
        </w:rPr>
        <w:t xml:space="preserve"> century-long trend -- likely caused in large-part by greenhouse gas emissions</w:t>
      </w:r>
      <w:r w:rsidRPr="00530963">
        <w:rPr>
          <w:sz w:val="12"/>
        </w:rPr>
        <w:t>¶</w:t>
      </w:r>
      <w:r w:rsidRPr="00530963">
        <w:rPr>
          <w:sz w:val="16"/>
        </w:rPr>
        <w:t xml:space="preserve"> (CO2, methane, nitrous oxide, etc) -- that is already having adverse</w:t>
      </w:r>
      <w:r w:rsidRPr="00530963">
        <w:rPr>
          <w:sz w:val="12"/>
        </w:rPr>
        <w:t>¶</w:t>
      </w:r>
      <w:r w:rsidRPr="00530963">
        <w:rPr>
          <w:sz w:val="16"/>
        </w:rPr>
        <w:t xml:space="preserve"> environmental effects on many levels. Much of the scientific community agrees</w:t>
      </w:r>
      <w:r w:rsidRPr="00530963">
        <w:rPr>
          <w:sz w:val="12"/>
        </w:rPr>
        <w:t>¶</w:t>
      </w:r>
      <w:r w:rsidRPr="00530963">
        <w:rPr>
          <w:sz w:val="16"/>
        </w:rPr>
        <w:t xml:space="preserve"> that its long-term consequences (which, again, cannot be detailed here but</w:t>
      </w:r>
      <w:r w:rsidRPr="00530963">
        <w:rPr>
          <w:sz w:val="12"/>
        </w:rPr>
        <w:t>¶</w:t>
      </w:r>
      <w:r w:rsidRPr="00530963">
        <w:rPr>
          <w:sz w:val="16"/>
        </w:rPr>
        <w:t xml:space="preserve"> include such possibilities as heat waves, droughts, new wind patterns, melting</w:t>
      </w:r>
      <w:r w:rsidRPr="00530963">
        <w:rPr>
          <w:sz w:val="12"/>
        </w:rPr>
        <w:t>¶</w:t>
      </w:r>
      <w:r w:rsidRPr="00530963">
        <w:rPr>
          <w:sz w:val="16"/>
        </w:rPr>
        <w:t xml:space="preserve"> polar ice, and species extinction) could be catastrophic for both the natural</w:t>
      </w:r>
      <w:r w:rsidRPr="00530963">
        <w:rPr>
          <w:sz w:val="12"/>
        </w:rPr>
        <w:t>¶</w:t>
      </w:r>
      <w:r w:rsidRPr="00530963">
        <w:rPr>
          <w:sz w:val="16"/>
        </w:rPr>
        <w:t xml:space="preserve"> environment and human civilization.</w:t>
      </w:r>
      <w:r w:rsidRPr="00530963">
        <w:rPr>
          <w:sz w:val="12"/>
        </w:rPr>
        <w:t>¶</w:t>
      </w:r>
      <w:r w:rsidRPr="00530963">
        <w:rPr>
          <w:sz w:val="16"/>
        </w:rPr>
        <w:t xml:space="preserve"> At this time therefore, environmental policy makers are attempting to answer</w:t>
      </w:r>
      <w:r w:rsidRPr="00530963">
        <w:rPr>
          <w:sz w:val="12"/>
        </w:rPr>
        <w:t>¶</w:t>
      </w:r>
      <w:r w:rsidRPr="00530963">
        <w:rPr>
          <w:sz w:val="16"/>
        </w:rPr>
        <w:t xml:space="preserve"> two main questions:</w:t>
      </w:r>
      <w:r w:rsidRPr="00530963">
        <w:rPr>
          <w:sz w:val="12"/>
        </w:rPr>
        <w:t>¶</w:t>
      </w:r>
      <w:r w:rsidRPr="00530963">
        <w:rPr>
          <w:sz w:val="16"/>
        </w:rPr>
        <w:t xml:space="preserve"> 1) What is causing the problem? And</w:t>
      </w:r>
      <w:r w:rsidRPr="00530963">
        <w:rPr>
          <w:sz w:val="12"/>
        </w:rPr>
        <w:t>¶</w:t>
      </w:r>
      <w:r w:rsidRPr="00530963">
        <w:rPr>
          <w:sz w:val="16"/>
        </w:rPr>
        <w:t xml:space="preserve"> 2) What can/should we do about it?</w:t>
      </w:r>
      <w:r w:rsidRPr="00530963">
        <w:rPr>
          <w:sz w:val="12"/>
        </w:rPr>
        <w:t>¶</w:t>
      </w:r>
      <w:r w:rsidRPr="00530963">
        <w:rPr>
          <w:sz w:val="16"/>
        </w:rPr>
        <w:t xml:space="preserve"> </w:t>
      </w:r>
      <w:r w:rsidRPr="00530963">
        <w:rPr>
          <w:rStyle w:val="StyleBoldUnderline"/>
        </w:rPr>
        <w:t>Scientists have provided</w:t>
      </w:r>
      <w:r w:rsidRPr="00530963">
        <w:rPr>
          <w:sz w:val="16"/>
        </w:rPr>
        <w:t xml:space="preserve"> some </w:t>
      </w:r>
      <w:r w:rsidRPr="00530963">
        <w:rPr>
          <w:rStyle w:val="StyleBoldUnderline"/>
        </w:rPr>
        <w:t>obvious technical answers here</w:t>
      </w:r>
      <w:r w:rsidRPr="00530963">
        <w:rPr>
          <w:sz w:val="16"/>
        </w:rPr>
        <w:t>. Global warming is</w:t>
      </w:r>
      <w:r w:rsidRPr="00530963">
        <w:rPr>
          <w:sz w:val="12"/>
        </w:rPr>
        <w:t>¶</w:t>
      </w:r>
      <w:r w:rsidRPr="00530963">
        <w:rPr>
          <w:sz w:val="16"/>
        </w:rPr>
        <w:t xml:space="preserve"> caused by greenhouse gas emissions and the solution to the problem of global</w:t>
      </w:r>
      <w:r w:rsidRPr="00530963">
        <w:rPr>
          <w:sz w:val="12"/>
        </w:rPr>
        <w:t>¶</w:t>
      </w:r>
      <w:r w:rsidRPr="00530963">
        <w:rPr>
          <w:sz w:val="16"/>
        </w:rPr>
        <w:t xml:space="preserve"> warming is to reduce emissions via improved technologies, policies, and</w:t>
      </w:r>
      <w:r w:rsidRPr="00530963">
        <w:rPr>
          <w:sz w:val="12"/>
        </w:rPr>
        <w:t>¶</w:t>
      </w:r>
      <w:r w:rsidRPr="00530963">
        <w:rPr>
          <w:sz w:val="16"/>
        </w:rPr>
        <w:t xml:space="preserve"> regulations where necessary (one of the most recent ideas in the U.S. along</w:t>
      </w:r>
      <w:r w:rsidRPr="00530963">
        <w:rPr>
          <w:sz w:val="12"/>
        </w:rPr>
        <w:t>¶</w:t>
      </w:r>
      <w:r w:rsidRPr="00530963">
        <w:rPr>
          <w:sz w:val="16"/>
        </w:rPr>
        <w:t xml:space="preserve"> these lines is a change in the federal tax code to encourage the use and</w:t>
      </w:r>
      <w:r w:rsidRPr="00530963">
        <w:rPr>
          <w:sz w:val="12"/>
        </w:rPr>
        <w:t>¶</w:t>
      </w:r>
      <w:r w:rsidRPr="00530963">
        <w:rPr>
          <w:sz w:val="16"/>
        </w:rPr>
        <w:t xml:space="preserve"> development of alternate energy sources by corporations).</w:t>
      </w:r>
      <w:r w:rsidRPr="00530963">
        <w:rPr>
          <w:sz w:val="12"/>
        </w:rPr>
        <w:t>¶</w:t>
      </w:r>
      <w:r w:rsidRPr="00530963">
        <w:rPr>
          <w:sz w:val="16"/>
        </w:rPr>
        <w:t xml:space="preserve"> Of course </w:t>
      </w:r>
      <w:r w:rsidRPr="00530963">
        <w:rPr>
          <w:rStyle w:val="StyleBoldUnderline"/>
        </w:rPr>
        <w:t>philosophers</w:t>
      </w:r>
      <w:r w:rsidRPr="00530963">
        <w:rPr>
          <w:sz w:val="16"/>
        </w:rPr>
        <w:t xml:space="preserve"> , as always, </w:t>
      </w:r>
      <w:r w:rsidRPr="00530963">
        <w:rPr>
          <w:rStyle w:val="StyleBoldUnderline"/>
        </w:rPr>
        <w:t>tend to view both the causes and possible</w:t>
      </w:r>
      <w:r w:rsidRPr="00530963">
        <w:rPr>
          <w:rStyle w:val="StyleBoldUnderline"/>
          <w:sz w:val="12"/>
          <w:u w:val="none"/>
        </w:rPr>
        <w:t>¶</w:t>
      </w:r>
      <w:r w:rsidRPr="00530963">
        <w:rPr>
          <w:rStyle w:val="StyleBoldUnderline"/>
          <w:sz w:val="12"/>
        </w:rPr>
        <w:t xml:space="preserve"> </w:t>
      </w:r>
      <w:r w:rsidRPr="00530963">
        <w:rPr>
          <w:rStyle w:val="StyleBoldUnderline"/>
        </w:rPr>
        <w:t>solutions</w:t>
      </w:r>
      <w:r w:rsidRPr="00530963">
        <w:rPr>
          <w:sz w:val="16"/>
        </w:rPr>
        <w:t xml:space="preserve"> to such problems </w:t>
      </w:r>
      <w:r w:rsidRPr="00530963">
        <w:rPr>
          <w:rStyle w:val="StyleBoldUnderline"/>
        </w:rPr>
        <w:t>in more complex</w:t>
      </w:r>
      <w:r w:rsidRPr="00530963">
        <w:rPr>
          <w:sz w:val="16"/>
        </w:rPr>
        <w:t xml:space="preserve"> and problematic </w:t>
      </w:r>
      <w:r w:rsidRPr="00530963">
        <w:rPr>
          <w:rStyle w:val="StyleBoldUnderline"/>
        </w:rPr>
        <w:t>ways</w:t>
      </w:r>
      <w:r w:rsidRPr="00530963">
        <w:rPr>
          <w:sz w:val="16"/>
        </w:rPr>
        <w:t xml:space="preserve"> than do</w:t>
      </w:r>
      <w:r w:rsidRPr="00530963">
        <w:rPr>
          <w:sz w:val="12"/>
        </w:rPr>
        <w:t>¶</w:t>
      </w:r>
      <w:r w:rsidRPr="00530963">
        <w:rPr>
          <w:sz w:val="16"/>
        </w:rPr>
        <w:t xml:space="preserve"> scientists. </w:t>
      </w:r>
      <w:r w:rsidRPr="00530963">
        <w:rPr>
          <w:rStyle w:val="StyleBoldUnderline"/>
        </w:rPr>
        <w:t>Environmental philosophy thus encompasses</w:t>
      </w:r>
      <w:r w:rsidRPr="00530963">
        <w:rPr>
          <w:sz w:val="16"/>
        </w:rPr>
        <w:t xml:space="preserve"> things like </w:t>
      </w:r>
      <w:r w:rsidRPr="00530963">
        <w:rPr>
          <w:rStyle w:val="StyleBoldUnderline"/>
        </w:rPr>
        <w:t>ethics</w:t>
      </w:r>
      <w:r w:rsidRPr="00530963">
        <w:rPr>
          <w:sz w:val="16"/>
        </w:rPr>
        <w:t>,</w:t>
      </w:r>
      <w:r w:rsidRPr="00530963">
        <w:rPr>
          <w:sz w:val="12"/>
        </w:rPr>
        <w:t>¶</w:t>
      </w:r>
      <w:r w:rsidRPr="00530963">
        <w:rPr>
          <w:sz w:val="16"/>
        </w:rPr>
        <w:t xml:space="preserve"> </w:t>
      </w:r>
      <w:r w:rsidRPr="00530963">
        <w:rPr>
          <w:rStyle w:val="StyleBoldUnderline"/>
        </w:rPr>
        <w:t>metaphysics, and the philosophy of science, rather than</w:t>
      </w:r>
      <w:r w:rsidRPr="00530963">
        <w:rPr>
          <w:sz w:val="16"/>
        </w:rPr>
        <w:t xml:space="preserve"> just </w:t>
      </w:r>
      <w:r w:rsidRPr="00530963">
        <w:rPr>
          <w:rStyle w:val="StyleBoldUnderline"/>
        </w:rPr>
        <w:t>simple empirical</w:t>
      </w:r>
      <w:r w:rsidRPr="00530963">
        <w:rPr>
          <w:rStyle w:val="StyleBoldUnderline"/>
          <w:sz w:val="12"/>
          <w:u w:val="none"/>
        </w:rPr>
        <w:t>¶</w:t>
      </w:r>
      <w:r w:rsidRPr="00530963">
        <w:rPr>
          <w:rStyle w:val="StyleBoldUnderline"/>
          <w:sz w:val="12"/>
        </w:rPr>
        <w:t xml:space="preserve"> </w:t>
      </w:r>
      <w:r w:rsidRPr="00530963">
        <w:rPr>
          <w:rStyle w:val="StyleBoldUnderline"/>
        </w:rPr>
        <w:t>analysis</w:t>
      </w:r>
      <w:r w:rsidRPr="00530963">
        <w:rPr>
          <w:sz w:val="16"/>
        </w:rPr>
        <w:t>, in seeking to address issues related to environmental protection.</w:t>
      </w:r>
      <w:r w:rsidRPr="00530963">
        <w:rPr>
          <w:sz w:val="12"/>
        </w:rPr>
        <w:t>¶</w:t>
      </w:r>
      <w:r w:rsidRPr="00530963">
        <w:rPr>
          <w:sz w:val="16"/>
        </w:rPr>
        <w:t xml:space="preserve"> These issues are currently being debated by any number of thinkers across</w:t>
      </w:r>
      <w:r w:rsidRPr="00530963">
        <w:rPr>
          <w:sz w:val="12"/>
        </w:rPr>
        <w:t>¶</w:t>
      </w:r>
      <w:r w:rsidRPr="00530963">
        <w:rPr>
          <w:sz w:val="16"/>
        </w:rPr>
        <w:t xml:space="preserve"> academic disciplines and professions.</w:t>
      </w:r>
      <w:r w:rsidRPr="00530963">
        <w:rPr>
          <w:sz w:val="12"/>
        </w:rPr>
        <w:t>¶</w:t>
      </w:r>
      <w:r w:rsidRPr="00530963">
        <w:rPr>
          <w:sz w:val="16"/>
        </w:rPr>
        <w:t xml:space="preserve"> While contemporary environmental philosophy is a rich and prolific field of</w:t>
      </w:r>
      <w:r w:rsidRPr="00530963">
        <w:rPr>
          <w:sz w:val="12"/>
        </w:rPr>
        <w:t>¶</w:t>
      </w:r>
      <w:r w:rsidRPr="00530963">
        <w:rPr>
          <w:sz w:val="16"/>
        </w:rPr>
        <w:t xml:space="preserve"> scholarship, it is still sometimes instructive to take a glance at some of its</w:t>
      </w:r>
      <w:r w:rsidRPr="00530963">
        <w:rPr>
          <w:sz w:val="12"/>
        </w:rPr>
        <w:t>¶</w:t>
      </w:r>
      <w:r w:rsidRPr="00530963">
        <w:rPr>
          <w:sz w:val="16"/>
        </w:rPr>
        <w:t xml:space="preserve"> intellectual origins. Though John Dewey and Martin Heidegger (as philosophers</w:t>
      </w:r>
      <w:r w:rsidRPr="00530963">
        <w:rPr>
          <w:sz w:val="12"/>
        </w:rPr>
        <w:t>¶</w:t>
      </w:r>
      <w:r w:rsidRPr="00530963">
        <w:rPr>
          <w:sz w:val="16"/>
        </w:rPr>
        <w:t xml:space="preserve"> at the beginning of the 20th century) lived and thought prior to the most</w:t>
      </w:r>
      <w:r w:rsidRPr="00530963">
        <w:rPr>
          <w:sz w:val="12"/>
        </w:rPr>
        <w:t>¶</w:t>
      </w:r>
      <w:r w:rsidRPr="00530963">
        <w:rPr>
          <w:sz w:val="16"/>
        </w:rPr>
        <w:t xml:space="preserve"> recent environmental concerns of our time, they nonetheless had much to say</w:t>
      </w:r>
      <w:r w:rsidRPr="00530963">
        <w:rPr>
          <w:sz w:val="12"/>
        </w:rPr>
        <w:t>¶</w:t>
      </w:r>
      <w:r w:rsidRPr="00530963">
        <w:rPr>
          <w:sz w:val="16"/>
        </w:rPr>
        <w:t xml:space="preserve"> about science, nature, and humanity's relationship with the natural world.</w:t>
      </w:r>
      <w:r w:rsidRPr="00530963">
        <w:rPr>
          <w:sz w:val="12"/>
        </w:rPr>
        <w:t>¶</w:t>
      </w:r>
      <w:r w:rsidRPr="00530963">
        <w:rPr>
          <w:sz w:val="16"/>
        </w:rPr>
        <w:t xml:space="preserve"> Their respective ideas on these themes have provided a firm foundation upon</w:t>
      </w:r>
      <w:r w:rsidRPr="00530963">
        <w:rPr>
          <w:sz w:val="12"/>
        </w:rPr>
        <w:t>¶</w:t>
      </w:r>
      <w:r w:rsidRPr="00530963">
        <w:rPr>
          <w:sz w:val="16"/>
        </w:rPr>
        <w:t xml:space="preserve"> which much contemporary environmental thought is based. Current philosophers</w:t>
      </w:r>
      <w:r w:rsidRPr="00530963">
        <w:rPr>
          <w:sz w:val="12"/>
        </w:rPr>
        <w:t>¶</w:t>
      </w:r>
      <w:r w:rsidRPr="00530963">
        <w:rPr>
          <w:sz w:val="16"/>
        </w:rPr>
        <w:t xml:space="preserve"> like Michael Zimmerman and Bruce Foltz have synthesized Heidegger's thought</w:t>
      </w:r>
      <w:r w:rsidRPr="00530963">
        <w:rPr>
          <w:sz w:val="12"/>
        </w:rPr>
        <w:t>¶</w:t>
      </w:r>
      <w:r w:rsidRPr="00530963">
        <w:rPr>
          <w:sz w:val="16"/>
        </w:rPr>
        <w:t xml:space="preserve"> with environmental philosophy, while philosophers such as Andrew Light, Larry</w:t>
      </w:r>
      <w:r w:rsidRPr="00530963">
        <w:rPr>
          <w:sz w:val="12"/>
        </w:rPr>
        <w:t>¶</w:t>
      </w:r>
      <w:r w:rsidRPr="00530963">
        <w:rPr>
          <w:sz w:val="16"/>
        </w:rPr>
        <w:t xml:space="preserve"> Hickman, and Anthony Weston have applied Dewey's pragmatism to</w:t>
      </w:r>
      <w:r w:rsidRPr="00530963">
        <w:rPr>
          <w:sz w:val="12"/>
        </w:rPr>
        <w:t>¶</w:t>
      </w:r>
      <w:r w:rsidRPr="00530963">
        <w:rPr>
          <w:sz w:val="16"/>
        </w:rPr>
        <w:t xml:space="preserve"> environmentalism. Thus, </w:t>
      </w:r>
      <w:r w:rsidRPr="00530963">
        <w:rPr>
          <w:rStyle w:val="StyleBoldUnderline"/>
        </w:rPr>
        <w:t>examining</w:t>
      </w:r>
      <w:r w:rsidRPr="00530963">
        <w:rPr>
          <w:sz w:val="16"/>
        </w:rPr>
        <w:t xml:space="preserve"> some of Dewey's and </w:t>
      </w:r>
      <w:r w:rsidRPr="00530963">
        <w:rPr>
          <w:rStyle w:val="StyleBoldUnderline"/>
        </w:rPr>
        <w:t>Heidegger's basic</w:t>
      </w:r>
      <w:r w:rsidRPr="00530963">
        <w:rPr>
          <w:rStyle w:val="StyleBoldUnderline"/>
          <w:sz w:val="12"/>
          <w:u w:val="none"/>
        </w:rPr>
        <w:t>¶</w:t>
      </w:r>
      <w:r w:rsidRPr="00530963">
        <w:rPr>
          <w:rStyle w:val="StyleBoldUnderline"/>
          <w:sz w:val="12"/>
        </w:rPr>
        <w:t xml:space="preserve"> </w:t>
      </w:r>
      <w:r w:rsidRPr="00530963">
        <w:rPr>
          <w:rStyle w:val="StyleBoldUnderline"/>
        </w:rPr>
        <w:t>concepts in comparative perspective can highlight and clarify assumptions</w:t>
      </w:r>
      <w:r w:rsidRPr="00530963">
        <w:rPr>
          <w:sz w:val="16"/>
        </w:rPr>
        <w:t xml:space="preserve"> and</w:t>
      </w:r>
      <w:r w:rsidRPr="00530963">
        <w:rPr>
          <w:sz w:val="12"/>
        </w:rPr>
        <w:t>¶</w:t>
      </w:r>
      <w:r w:rsidRPr="00530963">
        <w:rPr>
          <w:sz w:val="16"/>
        </w:rPr>
        <w:t xml:space="preserve"> themes discussed/ debated by contemporary scholars -- </w:t>
      </w:r>
      <w:r w:rsidRPr="00530963">
        <w:rPr>
          <w:rStyle w:val="StyleBoldUnderline"/>
        </w:rPr>
        <w:t>and can provide critical</w:t>
      </w:r>
      <w:r w:rsidRPr="00530963">
        <w:rPr>
          <w:rStyle w:val="StyleBoldUnderline"/>
          <w:sz w:val="12"/>
          <w:u w:val="none"/>
        </w:rPr>
        <w:t>¶</w:t>
      </w:r>
      <w:r w:rsidRPr="00530963">
        <w:rPr>
          <w:rStyle w:val="StyleBoldUnderline"/>
          <w:sz w:val="12"/>
        </w:rPr>
        <w:t xml:space="preserve"> </w:t>
      </w:r>
      <w:r w:rsidRPr="00530963">
        <w:rPr>
          <w:rStyle w:val="StyleBoldUnderline"/>
        </w:rPr>
        <w:t>insight into</w:t>
      </w:r>
      <w:r w:rsidRPr="00530963">
        <w:rPr>
          <w:sz w:val="16"/>
        </w:rPr>
        <w:t xml:space="preserve"> some of the </w:t>
      </w:r>
      <w:r w:rsidRPr="00530963">
        <w:rPr>
          <w:rStyle w:val="StyleBoldUnderline"/>
        </w:rPr>
        <w:t>philosophical issues at stake in current environmental</w:t>
      </w:r>
      <w:r w:rsidRPr="00530963">
        <w:rPr>
          <w:rStyle w:val="StyleBoldUnderline"/>
          <w:sz w:val="12"/>
          <w:u w:val="none"/>
        </w:rPr>
        <w:t>¶</w:t>
      </w:r>
      <w:r w:rsidRPr="00530963">
        <w:rPr>
          <w:rStyle w:val="StyleBoldUnderline"/>
          <w:sz w:val="12"/>
        </w:rPr>
        <w:t xml:space="preserve"> </w:t>
      </w:r>
      <w:r w:rsidRPr="00530963">
        <w:rPr>
          <w:rStyle w:val="StyleBoldUnderline"/>
        </w:rPr>
        <w:t>policy debates.</w:t>
      </w:r>
      <w:r w:rsidRPr="00530963">
        <w:rPr>
          <w:rStyle w:val="StyleBoldUnderline"/>
          <w:sz w:val="12"/>
          <w:u w:val="none"/>
        </w:rPr>
        <w:t>¶</w:t>
      </w:r>
      <w:r w:rsidRPr="00530963">
        <w:rPr>
          <w:sz w:val="16"/>
        </w:rPr>
        <w:t xml:space="preserve"> In fact, although Heidegger and Dewey share certain environmentally relevant</w:t>
      </w:r>
      <w:r w:rsidRPr="00530963">
        <w:rPr>
          <w:sz w:val="12"/>
        </w:rPr>
        <w:t>¶</w:t>
      </w:r>
      <w:r w:rsidRPr="00530963">
        <w:rPr>
          <w:sz w:val="16"/>
        </w:rPr>
        <w:t xml:space="preserve"> ideas, their differences are more pronounced and exemplify two distinctly</w:t>
      </w:r>
      <w:r w:rsidRPr="00530963">
        <w:rPr>
          <w:sz w:val="12"/>
        </w:rPr>
        <w:t>¶</w:t>
      </w:r>
      <w:r w:rsidRPr="00530963">
        <w:rPr>
          <w:sz w:val="16"/>
        </w:rPr>
        <w:t xml:space="preserve"> different attitudes toward issues like global warming. Martin Heidegger</w:t>
      </w:r>
      <w:r w:rsidRPr="00530963">
        <w:rPr>
          <w:sz w:val="12"/>
        </w:rPr>
        <w:t>¶</w:t>
      </w:r>
      <w:r w:rsidRPr="00530963">
        <w:rPr>
          <w:sz w:val="16"/>
        </w:rPr>
        <w:t xml:space="preserve"> (1889-1976) has been associated with the 20th century philosophical movements</w:t>
      </w:r>
      <w:r w:rsidRPr="00530963">
        <w:rPr>
          <w:sz w:val="12"/>
        </w:rPr>
        <w:t>¶</w:t>
      </w:r>
      <w:r w:rsidRPr="00530963">
        <w:rPr>
          <w:sz w:val="16"/>
        </w:rPr>
        <w:t xml:space="preserve"> known as phenomenology and (though he disowned the label) existentialism. A</w:t>
      </w:r>
      <w:r w:rsidRPr="00530963">
        <w:rPr>
          <w:sz w:val="12"/>
        </w:rPr>
        <w:t>¶</w:t>
      </w:r>
      <w:r w:rsidRPr="00530963">
        <w:rPr>
          <w:sz w:val="16"/>
        </w:rPr>
        <w:t xml:space="preserve"> student of phenomenologist Edmund Husserl, </w:t>
      </w:r>
      <w:r w:rsidRPr="00530963">
        <w:rPr>
          <w:rStyle w:val="StyleBoldUnderline"/>
        </w:rPr>
        <w:t>Heidegger</w:t>
      </w:r>
      <w:r w:rsidRPr="00530963">
        <w:rPr>
          <w:sz w:val="16"/>
        </w:rPr>
        <w:t xml:space="preserve"> was one of this century's</w:t>
      </w:r>
      <w:r w:rsidRPr="00530963">
        <w:rPr>
          <w:sz w:val="12"/>
        </w:rPr>
        <w:t>¶</w:t>
      </w:r>
      <w:r w:rsidRPr="00530963">
        <w:rPr>
          <w:sz w:val="16"/>
        </w:rPr>
        <w:t xml:space="preserve"> most influential thinkers. His thought, as we shall discuss further, </w:t>
      </w:r>
      <w:r w:rsidRPr="00530963">
        <w:rPr>
          <w:rStyle w:val="StyleBoldUnderline"/>
        </w:rPr>
        <w:t>tended to</w:t>
      </w:r>
      <w:r w:rsidRPr="00530963">
        <w:rPr>
          <w:rStyle w:val="StyleBoldUnderline"/>
          <w:sz w:val="12"/>
          <w:u w:val="none"/>
        </w:rPr>
        <w:t>¶</w:t>
      </w:r>
      <w:r w:rsidRPr="00530963">
        <w:rPr>
          <w:rStyle w:val="StyleBoldUnderline"/>
          <w:sz w:val="12"/>
        </w:rPr>
        <w:t xml:space="preserve"> </w:t>
      </w:r>
      <w:r w:rsidRPr="00530963">
        <w:rPr>
          <w:rStyle w:val="StyleBoldUnderline"/>
        </w:rPr>
        <w:t>assume a decidedly anti-modernist bias</w:t>
      </w:r>
      <w:r w:rsidRPr="00530963">
        <w:rPr>
          <w:sz w:val="16"/>
        </w:rPr>
        <w:t xml:space="preserve"> -- </w:t>
      </w:r>
      <w:r w:rsidRPr="00530963">
        <w:rPr>
          <w:rStyle w:val="StyleBoldUnderline"/>
        </w:rPr>
        <w:t>leading him,</w:t>
      </w:r>
      <w:r w:rsidRPr="00530963">
        <w:rPr>
          <w:sz w:val="16"/>
        </w:rPr>
        <w:t xml:space="preserve"> especially in latter</w:t>
      </w:r>
      <w:r w:rsidRPr="00530963">
        <w:rPr>
          <w:sz w:val="12"/>
        </w:rPr>
        <w:t>¶</w:t>
      </w:r>
      <w:r w:rsidRPr="00530963">
        <w:rPr>
          <w:sz w:val="16"/>
        </w:rPr>
        <w:t xml:space="preserve"> writings, </w:t>
      </w:r>
      <w:r w:rsidRPr="00530963">
        <w:rPr>
          <w:rStyle w:val="StyleBoldUnderline"/>
        </w:rPr>
        <w:t>to critique</w:t>
      </w:r>
      <w:r w:rsidRPr="00530963">
        <w:rPr>
          <w:sz w:val="16"/>
        </w:rPr>
        <w:t xml:space="preserve"> unfavorably </w:t>
      </w:r>
      <w:r w:rsidRPr="00530963">
        <w:rPr>
          <w:rStyle w:val="StyleBoldUnderline"/>
        </w:rPr>
        <w:t>such cultural institutions as technology,</w:t>
      </w:r>
      <w:r w:rsidRPr="00530963">
        <w:rPr>
          <w:rStyle w:val="StyleBoldUnderline"/>
          <w:sz w:val="12"/>
          <w:u w:val="none"/>
        </w:rPr>
        <w:t>¶</w:t>
      </w:r>
      <w:r w:rsidRPr="00530963">
        <w:rPr>
          <w:rStyle w:val="StyleBoldUnderline"/>
          <w:sz w:val="12"/>
        </w:rPr>
        <w:t xml:space="preserve"> </w:t>
      </w:r>
      <w:r w:rsidRPr="00530963">
        <w:rPr>
          <w:rStyle w:val="StyleBoldUnderline"/>
        </w:rPr>
        <w:t xml:space="preserve">commercialism, and instrumental science. </w:t>
      </w:r>
      <w:r w:rsidRPr="00530963">
        <w:rPr>
          <w:sz w:val="16"/>
        </w:rPr>
        <w:t>Since these institutions are so</w:t>
      </w:r>
      <w:r w:rsidRPr="00530963">
        <w:rPr>
          <w:sz w:val="12"/>
        </w:rPr>
        <w:t>¶</w:t>
      </w:r>
      <w:r w:rsidRPr="00530963">
        <w:rPr>
          <w:sz w:val="16"/>
        </w:rPr>
        <w:t xml:space="preserve"> integral to the modern world, there is a quasi-reactionary sensibility about</w:t>
      </w:r>
      <w:r w:rsidRPr="00530963">
        <w:rPr>
          <w:sz w:val="12"/>
        </w:rPr>
        <w:t>¶</w:t>
      </w:r>
      <w:r w:rsidRPr="00530963">
        <w:rPr>
          <w:sz w:val="16"/>
        </w:rPr>
        <w:t xml:space="preserve"> Heidegger's latter thought (Although in all fairness to him, he considered his</w:t>
      </w:r>
      <w:r w:rsidRPr="00530963">
        <w:rPr>
          <w:sz w:val="12"/>
        </w:rPr>
        <w:t>¶</w:t>
      </w:r>
      <w:r w:rsidRPr="00530963">
        <w:rPr>
          <w:sz w:val="16"/>
        </w:rPr>
        <w:t xml:space="preserve"> critique of western civilization to be forward-looking and visionary.)</w:t>
      </w:r>
      <w:r w:rsidRPr="00530963">
        <w:rPr>
          <w:sz w:val="12"/>
        </w:rPr>
        <w:t>¶</w:t>
      </w:r>
      <w:r w:rsidRPr="00530963">
        <w:rPr>
          <w:sz w:val="16"/>
        </w:rPr>
        <w:t xml:space="preserve"> American philosopher John Dewey (1859-1952) in contrast, was an unequivocally</w:t>
      </w:r>
      <w:r w:rsidRPr="00530963">
        <w:rPr>
          <w:sz w:val="12"/>
        </w:rPr>
        <w:t>¶</w:t>
      </w:r>
      <w:r w:rsidRPr="00530963">
        <w:rPr>
          <w:sz w:val="16"/>
        </w:rPr>
        <w:t xml:space="preserve"> forward-looking thinker who embraced the spirit of modernism enthusiastically.</w:t>
      </w:r>
      <w:r w:rsidRPr="00530963">
        <w:rPr>
          <w:sz w:val="12"/>
        </w:rPr>
        <w:t>¶</w:t>
      </w:r>
      <w:r w:rsidRPr="00530963">
        <w:rPr>
          <w:sz w:val="16"/>
        </w:rPr>
        <w:t xml:space="preserve"> Closely identified with 'pragmatism', his philosophy has also been referred to</w:t>
      </w:r>
      <w:r w:rsidRPr="00530963">
        <w:rPr>
          <w:sz w:val="12"/>
        </w:rPr>
        <w:t>¶</w:t>
      </w:r>
      <w:r w:rsidRPr="00530963">
        <w:rPr>
          <w:sz w:val="16"/>
        </w:rPr>
        <w:t xml:space="preserve"> as 'instrumentalism' and 'experimentalism'. Unlike Heidegger, he saw science,</w:t>
      </w:r>
      <w:r w:rsidRPr="00530963">
        <w:rPr>
          <w:sz w:val="12"/>
        </w:rPr>
        <w:t>¶</w:t>
      </w:r>
      <w:r w:rsidRPr="00530963">
        <w:rPr>
          <w:sz w:val="16"/>
        </w:rPr>
        <w:t xml:space="preserve"> technology, and commerce as creative expressions of human potentiality. He</w:t>
      </w:r>
      <w:r w:rsidRPr="00530963">
        <w:rPr>
          <w:sz w:val="12"/>
        </w:rPr>
        <w:t>¶</w:t>
      </w:r>
      <w:r w:rsidRPr="00530963">
        <w:rPr>
          <w:sz w:val="16"/>
        </w:rPr>
        <w:t xml:space="preserve"> therefore tended to be more supportive of these institutions and their cultural</w:t>
      </w:r>
      <w:r w:rsidRPr="00530963">
        <w:rPr>
          <w:sz w:val="12"/>
        </w:rPr>
        <w:t>¶</w:t>
      </w:r>
      <w:r w:rsidRPr="00530963">
        <w:rPr>
          <w:sz w:val="16"/>
        </w:rPr>
        <w:t xml:space="preserve"> influence than Heidegger was.</w:t>
      </w:r>
      <w:r w:rsidRPr="00530963">
        <w:rPr>
          <w:sz w:val="12"/>
        </w:rPr>
        <w:t>¶</w:t>
      </w:r>
      <w:r w:rsidRPr="00530963">
        <w:rPr>
          <w:sz w:val="16"/>
        </w:rPr>
        <w:t xml:space="preserve"> The Nature of Science and the Science of </w:t>
      </w:r>
      <w:r w:rsidRPr="00530963">
        <w:rPr>
          <w:sz w:val="16"/>
        </w:rPr>
        <w:lastRenderedPageBreak/>
        <w:t>Nature</w:t>
      </w:r>
      <w:r w:rsidRPr="00530963">
        <w:rPr>
          <w:sz w:val="12"/>
        </w:rPr>
        <w:t>¶</w:t>
      </w:r>
      <w:r w:rsidRPr="00530963">
        <w:rPr>
          <w:sz w:val="16"/>
        </w:rPr>
        <w:t xml:space="preserve"> Were they actually here to comment themselves, </w:t>
      </w:r>
      <w:r w:rsidRPr="00530963">
        <w:rPr>
          <w:rStyle w:val="StyleBoldUnderline"/>
        </w:rPr>
        <w:t>both thinkers</w:t>
      </w:r>
      <w:r w:rsidRPr="00530963">
        <w:rPr>
          <w:sz w:val="16"/>
        </w:rPr>
        <w:t xml:space="preserve"> would </w:t>
      </w:r>
      <w:r w:rsidRPr="00530963">
        <w:rPr>
          <w:rStyle w:val="StyleBoldUnderline"/>
        </w:rPr>
        <w:t>undoubtedly</w:t>
      </w:r>
      <w:r w:rsidRPr="00530963">
        <w:rPr>
          <w:rStyle w:val="StyleBoldUnderline"/>
          <w:sz w:val="12"/>
          <w:u w:val="none"/>
        </w:rPr>
        <w:t>¶</w:t>
      </w:r>
      <w:r w:rsidRPr="00530963">
        <w:rPr>
          <w:rStyle w:val="StyleBoldUnderline"/>
          <w:sz w:val="12"/>
        </w:rPr>
        <w:t xml:space="preserve"> </w:t>
      </w:r>
      <w:r w:rsidRPr="00530963">
        <w:rPr>
          <w:rStyle w:val="StyleBoldUnderline"/>
        </w:rPr>
        <w:t>see deep connections between concrete problems like global warming and</w:t>
      </w:r>
      <w:r w:rsidRPr="00530963">
        <w:rPr>
          <w:sz w:val="16"/>
        </w:rPr>
        <w:t xml:space="preserve"> more</w:t>
      </w:r>
      <w:r w:rsidRPr="00530963">
        <w:rPr>
          <w:sz w:val="12"/>
        </w:rPr>
        <w:t>¶</w:t>
      </w:r>
      <w:r w:rsidRPr="00530963">
        <w:rPr>
          <w:sz w:val="16"/>
        </w:rPr>
        <w:t xml:space="preserve"> abstract issues like </w:t>
      </w:r>
      <w:r w:rsidRPr="00530963">
        <w:rPr>
          <w:rStyle w:val="StyleBoldUnderline"/>
        </w:rPr>
        <w:t>the philosophy of science, the metaphysics of nature, and</w:t>
      </w:r>
      <w:r w:rsidRPr="00530963">
        <w:rPr>
          <w:rStyle w:val="StyleBoldUnderline"/>
          <w:sz w:val="12"/>
          <w:u w:val="none"/>
        </w:rPr>
        <w:t>¶</w:t>
      </w:r>
      <w:r w:rsidRPr="00530963">
        <w:rPr>
          <w:rStyle w:val="StyleBoldUnderline"/>
          <w:sz w:val="12"/>
        </w:rPr>
        <w:t xml:space="preserve"> </w:t>
      </w:r>
      <w:r w:rsidRPr="00530963">
        <w:rPr>
          <w:rStyle w:val="StyleBoldUnderline"/>
        </w:rPr>
        <w:t>human nature.</w:t>
      </w:r>
      <w:r w:rsidRPr="00530963">
        <w:rPr>
          <w:sz w:val="16"/>
        </w:rPr>
        <w:t xml:space="preserve"> However they would also surely disagree on the character of these</w:t>
      </w:r>
      <w:r w:rsidRPr="00530963">
        <w:rPr>
          <w:sz w:val="12"/>
        </w:rPr>
        <w:t>¶</w:t>
      </w:r>
      <w:r w:rsidRPr="00530963">
        <w:rPr>
          <w:sz w:val="16"/>
        </w:rPr>
        <w:t xml:space="preserve"> connections. Their philosophies agree that science and technology have shaped</w:t>
      </w:r>
      <w:r w:rsidRPr="00530963">
        <w:rPr>
          <w:sz w:val="12"/>
        </w:rPr>
        <w:t>¶</w:t>
      </w:r>
      <w:r w:rsidRPr="00530963">
        <w:rPr>
          <w:sz w:val="16"/>
        </w:rPr>
        <w:t xml:space="preserve"> humankind's relationship with the natural world, but they disagree about what</w:t>
      </w:r>
      <w:r w:rsidRPr="00530963">
        <w:rPr>
          <w:sz w:val="12"/>
        </w:rPr>
        <w:t>¶</w:t>
      </w:r>
      <w:r w:rsidRPr="00530963">
        <w:rPr>
          <w:sz w:val="16"/>
        </w:rPr>
        <w:t xml:space="preserve"> this relationship is, how it has come about, and what it means.</w:t>
      </w:r>
      <w:r w:rsidRPr="00530963">
        <w:rPr>
          <w:sz w:val="12"/>
        </w:rPr>
        <w:t>¶</w:t>
      </w:r>
      <w:r w:rsidRPr="00530963">
        <w:rPr>
          <w:sz w:val="16"/>
        </w:rPr>
        <w:t xml:space="preserve"> </w:t>
      </w:r>
      <w:r w:rsidRPr="00530963">
        <w:rPr>
          <w:rStyle w:val="StyleBoldUnderline"/>
        </w:rPr>
        <w:t>Heidegger's vision of science and technology is</w:t>
      </w:r>
      <w:r w:rsidRPr="00530963">
        <w:rPr>
          <w:sz w:val="16"/>
        </w:rPr>
        <w:t>, for all practical purposes, a</w:t>
      </w:r>
      <w:r w:rsidRPr="00530963">
        <w:rPr>
          <w:sz w:val="12"/>
        </w:rPr>
        <w:t>¶</w:t>
      </w:r>
      <w:r w:rsidRPr="00530963">
        <w:rPr>
          <w:sz w:val="16"/>
        </w:rPr>
        <w:t xml:space="preserve"> </w:t>
      </w:r>
      <w:r w:rsidRPr="00530963">
        <w:rPr>
          <w:rStyle w:val="StyleBoldUnderline"/>
        </w:rPr>
        <w:t>negative</w:t>
      </w:r>
      <w:r w:rsidRPr="00530963">
        <w:rPr>
          <w:sz w:val="16"/>
        </w:rPr>
        <w:t xml:space="preserve"> one. In his latter work especially</w:t>
      </w:r>
      <w:r w:rsidRPr="00530963">
        <w:rPr>
          <w:rStyle w:val="StyleBoldUnderline"/>
        </w:rPr>
        <w:t>, he portrayed the scientific legacy</w:t>
      </w:r>
      <w:r w:rsidRPr="00530963">
        <w:rPr>
          <w:sz w:val="12"/>
        </w:rPr>
        <w:t>¶</w:t>
      </w:r>
      <w:r w:rsidRPr="00530963">
        <w:rPr>
          <w:sz w:val="16"/>
        </w:rPr>
        <w:t xml:space="preserve"> in western history </w:t>
      </w:r>
      <w:r w:rsidRPr="00530963">
        <w:rPr>
          <w:rStyle w:val="StyleBoldUnderline"/>
        </w:rPr>
        <w:t>as a manifestation of humanity'</w:t>
      </w:r>
      <w:r w:rsidRPr="00530963">
        <w:rPr>
          <w:sz w:val="16"/>
        </w:rPr>
        <w:t>s disregard for, and</w:t>
      </w:r>
      <w:r w:rsidRPr="00530963">
        <w:rPr>
          <w:sz w:val="12"/>
        </w:rPr>
        <w:t>¶</w:t>
      </w:r>
      <w:r w:rsidRPr="00530963">
        <w:rPr>
          <w:sz w:val="16"/>
        </w:rPr>
        <w:t xml:space="preserve"> </w:t>
      </w:r>
      <w:r w:rsidRPr="00530963">
        <w:rPr>
          <w:rStyle w:val="StyleBoldUnderline"/>
        </w:rPr>
        <w:t>estrangement from, the natural world</w:t>
      </w:r>
      <w:r w:rsidRPr="00530963">
        <w:rPr>
          <w:sz w:val="16"/>
        </w:rPr>
        <w:t xml:space="preserve"> </w:t>
      </w:r>
      <w:r w:rsidRPr="00530963">
        <w:rPr>
          <w:rStyle w:val="StyleBoldUnderline"/>
        </w:rPr>
        <w:t>and</w:t>
      </w:r>
      <w:r w:rsidRPr="00530963">
        <w:rPr>
          <w:sz w:val="16"/>
        </w:rPr>
        <w:t xml:space="preserve"> from </w:t>
      </w:r>
      <w:r w:rsidRPr="00530963">
        <w:rPr>
          <w:rStyle w:val="StyleBoldUnderline"/>
        </w:rPr>
        <w:t>the very ground of existence.</w:t>
      </w:r>
      <w:r w:rsidRPr="00530963">
        <w:rPr>
          <w:rStyle w:val="StyleBoldUnderline"/>
          <w:sz w:val="12"/>
          <w:u w:val="none"/>
        </w:rPr>
        <w:t>¶</w:t>
      </w:r>
      <w:r w:rsidRPr="00530963">
        <w:rPr>
          <w:rStyle w:val="StyleBoldUnderline"/>
          <w:sz w:val="12"/>
        </w:rPr>
        <w:t xml:space="preserve"> </w:t>
      </w:r>
      <w:r w:rsidRPr="00530963">
        <w:rPr>
          <w:rStyle w:val="StyleBoldUnderline"/>
        </w:rPr>
        <w:t>This legacy</w:t>
      </w:r>
      <w:r w:rsidRPr="00530963">
        <w:rPr>
          <w:sz w:val="16"/>
        </w:rPr>
        <w:t xml:space="preserve">, </w:t>
      </w:r>
      <w:r w:rsidRPr="00530963">
        <w:rPr>
          <w:rStyle w:val="StyleBoldUnderline"/>
        </w:rPr>
        <w:t>beginning with</w:t>
      </w:r>
      <w:r w:rsidRPr="00530963">
        <w:rPr>
          <w:sz w:val="16"/>
        </w:rPr>
        <w:t xml:space="preserve"> the philosophy and culture of </w:t>
      </w:r>
      <w:r w:rsidRPr="00530963">
        <w:rPr>
          <w:rStyle w:val="StyleBoldUnderline"/>
        </w:rPr>
        <w:t>ancient Greece and</w:t>
      </w:r>
      <w:r w:rsidRPr="00530963">
        <w:rPr>
          <w:rStyle w:val="StyleBoldUnderline"/>
          <w:sz w:val="12"/>
          <w:u w:val="none"/>
        </w:rPr>
        <w:t>¶</w:t>
      </w:r>
      <w:r w:rsidRPr="00530963">
        <w:rPr>
          <w:rStyle w:val="StyleBoldUnderline"/>
          <w:sz w:val="12"/>
        </w:rPr>
        <w:t xml:space="preserve"> </w:t>
      </w:r>
      <w:r w:rsidRPr="00530963">
        <w:rPr>
          <w:rStyle w:val="StyleBoldUnderline"/>
        </w:rPr>
        <w:t>culminating in</w:t>
      </w:r>
      <w:r w:rsidRPr="00530963">
        <w:rPr>
          <w:sz w:val="16"/>
        </w:rPr>
        <w:t xml:space="preserve"> the science and philosophy of </w:t>
      </w:r>
      <w:r w:rsidRPr="00530963">
        <w:rPr>
          <w:rStyle w:val="StyleBoldUnderline"/>
        </w:rPr>
        <w:t>modernity, is a tragic story of</w:t>
      </w:r>
      <w:r w:rsidRPr="00530963">
        <w:rPr>
          <w:rStyle w:val="StyleBoldUnderline"/>
          <w:sz w:val="12"/>
          <w:u w:val="none"/>
        </w:rPr>
        <w:t>¶</w:t>
      </w:r>
      <w:r w:rsidRPr="00530963">
        <w:rPr>
          <w:rStyle w:val="StyleBoldUnderline"/>
          <w:sz w:val="12"/>
        </w:rPr>
        <w:t xml:space="preserve"> </w:t>
      </w:r>
      <w:r w:rsidRPr="00530963">
        <w:rPr>
          <w:rStyle w:val="StyleBoldUnderline"/>
        </w:rPr>
        <w:t>cultural and spiritual decline</w:t>
      </w:r>
      <w:r w:rsidRPr="00530963">
        <w:rPr>
          <w:sz w:val="16"/>
        </w:rPr>
        <w:t xml:space="preserve">. </w:t>
      </w:r>
      <w:r w:rsidRPr="00530963">
        <w:rPr>
          <w:rStyle w:val="StyleBoldUnderline"/>
        </w:rPr>
        <w:t>Pre-Socratic Greeks first apprehended the</w:t>
      </w:r>
      <w:r w:rsidRPr="00530963">
        <w:rPr>
          <w:rStyle w:val="StyleBoldUnderline"/>
          <w:sz w:val="12"/>
          <w:u w:val="none"/>
        </w:rPr>
        <w:t>¶</w:t>
      </w:r>
      <w:r w:rsidRPr="00530963">
        <w:rPr>
          <w:rStyle w:val="StyleBoldUnderline"/>
          <w:sz w:val="12"/>
        </w:rPr>
        <w:t xml:space="preserve"> </w:t>
      </w:r>
      <w:r w:rsidRPr="00530963">
        <w:rPr>
          <w:rStyle w:val="StyleBoldUnderline"/>
        </w:rPr>
        <w:t>awesome wonder and mystery of existence</w:t>
      </w:r>
      <w:r w:rsidRPr="00530963">
        <w:rPr>
          <w:sz w:val="16"/>
        </w:rPr>
        <w:t xml:space="preserve"> (or 'Being', as Heidegger calls it) </w:t>
      </w:r>
      <w:r w:rsidRPr="00530963">
        <w:rPr>
          <w:rStyle w:val="StyleBoldUnderline"/>
        </w:rPr>
        <w:t>and</w:t>
      </w:r>
      <w:r w:rsidRPr="00530963">
        <w:rPr>
          <w:rStyle w:val="StyleBoldUnderline"/>
          <w:sz w:val="12"/>
          <w:u w:val="none"/>
        </w:rPr>
        <w:t>¶</w:t>
      </w:r>
      <w:r w:rsidRPr="00530963">
        <w:rPr>
          <w:rStyle w:val="StyleBoldUnderline"/>
          <w:sz w:val="12"/>
        </w:rPr>
        <w:t xml:space="preserve"> </w:t>
      </w:r>
      <w:r w:rsidRPr="00530963">
        <w:rPr>
          <w:rStyle w:val="StyleBoldUnderline"/>
        </w:rPr>
        <w:t>began to develop philosophy and science to describe this experience.</w:t>
      </w:r>
      <w:r w:rsidRPr="00530963">
        <w:rPr>
          <w:sz w:val="16"/>
        </w:rPr>
        <w:t xml:space="preserve"> However,</w:t>
      </w:r>
      <w:r w:rsidRPr="00530963">
        <w:rPr>
          <w:sz w:val="12"/>
        </w:rPr>
        <w:t>¶</w:t>
      </w:r>
      <w:r w:rsidRPr="00530963">
        <w:rPr>
          <w:sz w:val="16"/>
        </w:rPr>
        <w:t xml:space="preserve"> the ultimate meaning of this experience was simply too sublime and profound for</w:t>
      </w:r>
      <w:r w:rsidRPr="00530963">
        <w:rPr>
          <w:sz w:val="12"/>
        </w:rPr>
        <w:t>¶</w:t>
      </w:r>
      <w:r w:rsidRPr="00530963">
        <w:rPr>
          <w:sz w:val="16"/>
        </w:rPr>
        <w:t xml:space="preserve"> any descriptions to do justice to, so subsequent thinkers like </w:t>
      </w:r>
      <w:r w:rsidRPr="00530963">
        <w:rPr>
          <w:rStyle w:val="StyleBoldUnderline"/>
        </w:rPr>
        <w:t>Plato and</w:t>
      </w:r>
      <w:r w:rsidRPr="00530963">
        <w:rPr>
          <w:rStyle w:val="StyleBoldUnderline"/>
          <w:sz w:val="12"/>
          <w:u w:val="none"/>
        </w:rPr>
        <w:t>¶</w:t>
      </w:r>
      <w:r w:rsidRPr="00530963">
        <w:rPr>
          <w:rStyle w:val="StyleBoldUnderline"/>
          <w:sz w:val="12"/>
        </w:rPr>
        <w:t xml:space="preserve"> </w:t>
      </w:r>
      <w:r w:rsidRPr="00530963">
        <w:rPr>
          <w:rStyle w:val="StyleBoldUnderline"/>
        </w:rPr>
        <w:t>Aristotle began to articulate philosophy and science simply as logical</w:t>
      </w:r>
      <w:r w:rsidRPr="00530963">
        <w:rPr>
          <w:rStyle w:val="StyleBoldUnderline"/>
          <w:sz w:val="12"/>
          <w:u w:val="none"/>
        </w:rPr>
        <w:t>¶</w:t>
      </w:r>
      <w:r w:rsidRPr="00530963">
        <w:rPr>
          <w:rStyle w:val="StyleBoldUnderline"/>
          <w:sz w:val="12"/>
        </w:rPr>
        <w:t xml:space="preserve"> </w:t>
      </w:r>
      <w:r w:rsidRPr="00530963">
        <w:rPr>
          <w:rStyle w:val="StyleBoldUnderline"/>
        </w:rPr>
        <w:t>explanations for the natural world</w:t>
      </w:r>
      <w:r w:rsidRPr="00530963">
        <w:rPr>
          <w:sz w:val="16"/>
        </w:rPr>
        <w:t>, rather than as poetic exclamations about</w:t>
      </w:r>
      <w:r w:rsidRPr="00530963">
        <w:rPr>
          <w:sz w:val="12"/>
        </w:rPr>
        <w:t>¶</w:t>
      </w:r>
      <w:r w:rsidRPr="00530963">
        <w:rPr>
          <w:sz w:val="16"/>
        </w:rPr>
        <w:t xml:space="preserve"> the mysterious experience of Being. Such </w:t>
      </w:r>
      <w:r w:rsidRPr="00530963">
        <w:rPr>
          <w:rStyle w:val="StyleBoldUnderline"/>
        </w:rPr>
        <w:t>explanations made the natural world</w:t>
      </w:r>
      <w:r w:rsidRPr="00530963">
        <w:rPr>
          <w:rStyle w:val="StyleBoldUnderline"/>
          <w:sz w:val="12"/>
          <w:u w:val="none"/>
        </w:rPr>
        <w:t>¶</w:t>
      </w:r>
      <w:r w:rsidRPr="00530963">
        <w:rPr>
          <w:rStyle w:val="StyleBoldUnderline"/>
          <w:sz w:val="12"/>
        </w:rPr>
        <w:t xml:space="preserve"> </w:t>
      </w:r>
      <w:r w:rsidRPr="00530963">
        <w:rPr>
          <w:rStyle w:val="StyleBoldUnderline"/>
        </w:rPr>
        <w:t xml:space="preserve">rationally intelligible but did so by </w:t>
      </w:r>
      <w:r w:rsidRPr="00530963">
        <w:rPr>
          <w:rStyle w:val="Emphasis"/>
        </w:rPr>
        <w:t>neglecting a deeper appreciation</w:t>
      </w:r>
      <w:r w:rsidRPr="00530963">
        <w:rPr>
          <w:rStyle w:val="StyleBoldUnderline"/>
        </w:rPr>
        <w:t xml:space="preserve"> for</w:t>
      </w:r>
      <w:r w:rsidRPr="00530963">
        <w:rPr>
          <w:rStyle w:val="StyleBoldUnderline"/>
          <w:sz w:val="12"/>
          <w:u w:val="none"/>
        </w:rPr>
        <w:t>¶</w:t>
      </w:r>
      <w:r w:rsidRPr="00530963">
        <w:rPr>
          <w:rStyle w:val="StyleBoldUnderline"/>
          <w:sz w:val="12"/>
        </w:rPr>
        <w:t xml:space="preserve"> </w:t>
      </w:r>
      <w:r w:rsidRPr="00530963">
        <w:rPr>
          <w:rStyle w:val="StyleBoldUnderline"/>
        </w:rPr>
        <w:t>Being's original revelation.</w:t>
      </w:r>
      <w:r w:rsidRPr="00530963">
        <w:rPr>
          <w:sz w:val="16"/>
        </w:rPr>
        <w:t xml:space="preserve"> </w:t>
      </w:r>
      <w:r w:rsidRPr="00530963">
        <w:rPr>
          <w:rStyle w:val="StyleBoldUnderline"/>
        </w:rPr>
        <w:t>This made any deep appreciation for the Being of</w:t>
      </w:r>
      <w:r w:rsidRPr="00530963">
        <w:rPr>
          <w:rStyle w:val="StyleBoldUnderline"/>
          <w:sz w:val="12"/>
          <w:u w:val="none"/>
        </w:rPr>
        <w:t>¶</w:t>
      </w:r>
      <w:r w:rsidRPr="00530963">
        <w:rPr>
          <w:rStyle w:val="StyleBoldUnderline"/>
          <w:sz w:val="12"/>
        </w:rPr>
        <w:t xml:space="preserve"> </w:t>
      </w:r>
      <w:r w:rsidRPr="00530963">
        <w:rPr>
          <w:rStyle w:val="StyleBoldUnderline"/>
        </w:rPr>
        <w:t>nature impossible and led to the progressive alienation of humanity from nature</w:t>
      </w:r>
      <w:r w:rsidRPr="00530963">
        <w:rPr>
          <w:rStyle w:val="StyleBoldUnderline"/>
          <w:sz w:val="12"/>
          <w:u w:val="none"/>
        </w:rPr>
        <w:t>¶</w:t>
      </w:r>
      <w:r w:rsidRPr="00530963">
        <w:rPr>
          <w:rStyle w:val="StyleBoldUnderline"/>
          <w:sz w:val="12"/>
        </w:rPr>
        <w:t xml:space="preserve"> </w:t>
      </w:r>
      <w:r w:rsidRPr="00530963">
        <w:rPr>
          <w:sz w:val="16"/>
        </w:rPr>
        <w:t>in western thought and culture.</w:t>
      </w:r>
      <w:r w:rsidRPr="00530963">
        <w:rPr>
          <w:sz w:val="12"/>
        </w:rPr>
        <w:t>¶</w:t>
      </w:r>
      <w:r w:rsidRPr="00530963">
        <w:rPr>
          <w:sz w:val="16"/>
        </w:rPr>
        <w:t xml:space="preserve"> Thus, </w:t>
      </w:r>
      <w:r w:rsidRPr="00530963">
        <w:rPr>
          <w:rStyle w:val="StyleBoldUnderline"/>
        </w:rPr>
        <w:t>the development of science and technology</w:t>
      </w:r>
      <w:r w:rsidRPr="00530963">
        <w:rPr>
          <w:sz w:val="16"/>
        </w:rPr>
        <w:t xml:space="preserve"> in the modern</w:t>
      </w:r>
      <w:r w:rsidRPr="00530963">
        <w:rPr>
          <w:sz w:val="12"/>
        </w:rPr>
        <w:t>¶</w:t>
      </w:r>
      <w:r w:rsidRPr="00530963">
        <w:rPr>
          <w:sz w:val="16"/>
        </w:rPr>
        <w:t xml:space="preserve"> (post-enlightenment-era) world </w:t>
      </w:r>
      <w:r w:rsidRPr="00530963">
        <w:rPr>
          <w:rStyle w:val="StyleBoldUnderline"/>
        </w:rPr>
        <w:t xml:space="preserve">are </w:t>
      </w:r>
      <w:r w:rsidRPr="00530963">
        <w:rPr>
          <w:rStyle w:val="Emphasis"/>
        </w:rPr>
        <w:t>cultural expressions of this alienation</w:t>
      </w:r>
      <w:r w:rsidRPr="00530963">
        <w:rPr>
          <w:sz w:val="16"/>
        </w:rPr>
        <w:t>.</w:t>
      </w:r>
      <w:r w:rsidRPr="00530963">
        <w:rPr>
          <w:sz w:val="12"/>
        </w:rPr>
        <w:t>¶</w:t>
      </w:r>
      <w:r w:rsidRPr="00530963">
        <w:rPr>
          <w:sz w:val="16"/>
        </w:rPr>
        <w:t xml:space="preserve"> </w:t>
      </w:r>
      <w:r w:rsidRPr="00530963">
        <w:rPr>
          <w:rStyle w:val="StyleBoldUnderline"/>
        </w:rPr>
        <w:t>Science and technology have now 'enframed'</w:t>
      </w:r>
      <w:r w:rsidRPr="00530963">
        <w:rPr>
          <w:sz w:val="16"/>
        </w:rPr>
        <w:t xml:space="preserve"> (in Heidegger's terms) </w:t>
      </w:r>
      <w:r w:rsidRPr="00530963">
        <w:rPr>
          <w:rStyle w:val="StyleBoldUnderline"/>
        </w:rPr>
        <w:t>the natural</w:t>
      </w:r>
      <w:r w:rsidRPr="00530963">
        <w:rPr>
          <w:rStyle w:val="StyleBoldUnderline"/>
          <w:sz w:val="12"/>
          <w:u w:val="none"/>
        </w:rPr>
        <w:t>¶</w:t>
      </w:r>
      <w:r w:rsidRPr="00530963">
        <w:rPr>
          <w:rStyle w:val="StyleBoldUnderline"/>
          <w:sz w:val="12"/>
        </w:rPr>
        <w:t xml:space="preserve"> </w:t>
      </w:r>
      <w:r w:rsidRPr="00530963">
        <w:rPr>
          <w:rStyle w:val="StyleBoldUnderline"/>
        </w:rPr>
        <w:t xml:space="preserve">world by turning it into a mere object of </w:t>
      </w:r>
      <w:r w:rsidRPr="00530963">
        <w:rPr>
          <w:rStyle w:val="Emphasis"/>
        </w:rPr>
        <w:t>empirical study</w:t>
      </w:r>
      <w:r w:rsidRPr="00530963">
        <w:rPr>
          <w:sz w:val="16"/>
        </w:rPr>
        <w:t xml:space="preserve"> </w:t>
      </w:r>
      <w:r w:rsidRPr="00530963">
        <w:rPr>
          <w:rStyle w:val="StyleBoldUnderline"/>
        </w:rPr>
        <w:t>for the purpose of</w:t>
      </w:r>
      <w:r w:rsidRPr="00530963">
        <w:rPr>
          <w:rStyle w:val="StyleBoldUnderline"/>
          <w:sz w:val="12"/>
          <w:u w:val="none"/>
        </w:rPr>
        <w:t>¶</w:t>
      </w:r>
      <w:r w:rsidRPr="00530963">
        <w:rPr>
          <w:rStyle w:val="StyleBoldUnderline"/>
          <w:sz w:val="12"/>
        </w:rPr>
        <w:t xml:space="preserve"> </w:t>
      </w:r>
      <w:r w:rsidRPr="00530963">
        <w:rPr>
          <w:rStyle w:val="Emphasis"/>
        </w:rPr>
        <w:t>commercial exploitation</w:t>
      </w:r>
      <w:r w:rsidRPr="00530963">
        <w:rPr>
          <w:rStyle w:val="StyleBoldUnderline"/>
        </w:rPr>
        <w:t>.</w:t>
      </w:r>
      <w:r w:rsidRPr="00530963">
        <w:rPr>
          <w:sz w:val="16"/>
        </w:rPr>
        <w:t xml:space="preserve"> </w:t>
      </w:r>
      <w:r w:rsidRPr="00530963">
        <w:rPr>
          <w:rStyle w:val="StyleBoldUnderline"/>
        </w:rPr>
        <w:t xml:space="preserve">The natural world has become a resource </w:t>
      </w:r>
      <w:r w:rsidRPr="00530963">
        <w:rPr>
          <w:rStyle w:val="Emphasis"/>
        </w:rPr>
        <w:t>'standing</w:t>
      </w:r>
      <w:r w:rsidRPr="00530963">
        <w:rPr>
          <w:rStyle w:val="Emphasis"/>
          <w:b w:val="0"/>
          <w:sz w:val="12"/>
          <w:u w:val="none"/>
        </w:rPr>
        <w:t>¶</w:t>
      </w:r>
      <w:r w:rsidRPr="00530963">
        <w:rPr>
          <w:rStyle w:val="Emphasis"/>
          <w:sz w:val="12"/>
        </w:rPr>
        <w:t xml:space="preserve"> </w:t>
      </w:r>
      <w:r w:rsidRPr="00530963">
        <w:rPr>
          <w:rStyle w:val="Emphasis"/>
        </w:rPr>
        <w:t>reserv</w:t>
      </w:r>
      <w:r w:rsidRPr="00530963">
        <w:rPr>
          <w:rStyle w:val="StyleBoldUnderline"/>
        </w:rPr>
        <w:t>e' for technical manipulation</w:t>
      </w:r>
      <w:r w:rsidRPr="00530963">
        <w:rPr>
          <w:sz w:val="16"/>
        </w:rPr>
        <w:t>. Science:</w:t>
      </w:r>
      <w:r w:rsidRPr="00530963">
        <w:rPr>
          <w:sz w:val="12"/>
        </w:rPr>
        <w:t>¶</w:t>
      </w:r>
      <w:r w:rsidRPr="00530963">
        <w:rPr>
          <w:sz w:val="16"/>
        </w:rPr>
        <w:t xml:space="preserve"> ...Sets upon Nature... </w:t>
      </w:r>
      <w:r w:rsidRPr="00530963">
        <w:rPr>
          <w:rStyle w:val="StyleBoldUnderline"/>
        </w:rPr>
        <w:t>Agriculture is</w:t>
      </w:r>
      <w:r w:rsidRPr="00530963">
        <w:rPr>
          <w:sz w:val="16"/>
        </w:rPr>
        <w:t xml:space="preserve"> now </w:t>
      </w:r>
      <w:r w:rsidRPr="00530963">
        <w:rPr>
          <w:rStyle w:val="StyleBoldUnderline"/>
        </w:rPr>
        <w:t>the mechanized</w:t>
      </w:r>
      <w:r w:rsidRPr="00530963">
        <w:rPr>
          <w:rStyle w:val="StyleBoldUnderline"/>
          <w:sz w:val="12"/>
          <w:u w:val="none"/>
        </w:rPr>
        <w:t>¶</w:t>
      </w:r>
      <w:r w:rsidRPr="00530963">
        <w:rPr>
          <w:rStyle w:val="StyleBoldUnderline"/>
          <w:sz w:val="12"/>
        </w:rPr>
        <w:t xml:space="preserve"> </w:t>
      </w:r>
      <w:r w:rsidRPr="00530963">
        <w:rPr>
          <w:rStyle w:val="StyleBoldUnderline"/>
        </w:rPr>
        <w:t>food industry. Air</w:t>
      </w:r>
      <w:r w:rsidRPr="00530963">
        <w:rPr>
          <w:sz w:val="16"/>
        </w:rPr>
        <w:t xml:space="preserve"> </w:t>
      </w:r>
      <w:r w:rsidRPr="00530963">
        <w:rPr>
          <w:rStyle w:val="StyleBoldUnderline"/>
        </w:rPr>
        <w:t>is</w:t>
      </w:r>
      <w:r w:rsidRPr="00530963">
        <w:rPr>
          <w:sz w:val="16"/>
        </w:rPr>
        <w:t xml:space="preserve"> now </w:t>
      </w:r>
      <w:r w:rsidRPr="00530963">
        <w:rPr>
          <w:rStyle w:val="StyleBoldUnderline"/>
        </w:rPr>
        <w:t>set upon to yield oxygen, the</w:t>
      </w:r>
      <w:r w:rsidRPr="00530963">
        <w:rPr>
          <w:rStyle w:val="StyleBoldUnderline"/>
          <w:sz w:val="12"/>
          <w:u w:val="none"/>
        </w:rPr>
        <w:t>¶</w:t>
      </w:r>
      <w:r w:rsidRPr="00530963">
        <w:rPr>
          <w:rStyle w:val="StyleBoldUnderline"/>
          <w:sz w:val="12"/>
        </w:rPr>
        <w:t xml:space="preserve"> </w:t>
      </w:r>
      <w:r w:rsidRPr="00530963">
        <w:rPr>
          <w:rStyle w:val="StyleBoldUnderline"/>
        </w:rPr>
        <w:t>earth to yield uranium</w:t>
      </w:r>
      <w:r w:rsidRPr="00530963">
        <w:rPr>
          <w:sz w:val="16"/>
        </w:rPr>
        <w:t xml:space="preserve">... </w:t>
      </w:r>
      <w:r w:rsidRPr="00530963">
        <w:rPr>
          <w:rStyle w:val="StyleBoldUnderline"/>
        </w:rPr>
        <w:t>Even the Rhine</w:t>
      </w:r>
      <w:r w:rsidRPr="00530963">
        <w:rPr>
          <w:sz w:val="16"/>
        </w:rPr>
        <w:t xml:space="preserve"> [River] itself</w:t>
      </w:r>
      <w:r w:rsidRPr="00530963">
        <w:rPr>
          <w:sz w:val="12"/>
        </w:rPr>
        <w:t>¶</w:t>
      </w:r>
      <w:r w:rsidRPr="00530963">
        <w:rPr>
          <w:sz w:val="16"/>
        </w:rPr>
        <w:t xml:space="preserve"> </w:t>
      </w:r>
      <w:r w:rsidRPr="00530963">
        <w:rPr>
          <w:rStyle w:val="StyleBoldUnderline"/>
        </w:rPr>
        <w:t>appears to be something at our command</w:t>
      </w:r>
      <w:r w:rsidRPr="00530963">
        <w:rPr>
          <w:sz w:val="16"/>
        </w:rPr>
        <w:t>... the revealing that</w:t>
      </w:r>
      <w:r w:rsidRPr="00530963">
        <w:rPr>
          <w:sz w:val="12"/>
        </w:rPr>
        <w:t>¶</w:t>
      </w:r>
      <w:r w:rsidRPr="00530963">
        <w:rPr>
          <w:sz w:val="16"/>
        </w:rPr>
        <w:t xml:space="preserve"> rules throughout modern technology has the character of</w:t>
      </w:r>
      <w:r w:rsidRPr="00530963">
        <w:rPr>
          <w:sz w:val="12"/>
        </w:rPr>
        <w:t>¶</w:t>
      </w:r>
      <w:r w:rsidRPr="00530963">
        <w:rPr>
          <w:sz w:val="16"/>
        </w:rPr>
        <w:t xml:space="preserve"> setting upon. (QT, 320-321)</w:t>
      </w:r>
      <w:r w:rsidRPr="00530963">
        <w:rPr>
          <w:sz w:val="12"/>
        </w:rPr>
        <w:t>¶</w:t>
      </w:r>
      <w:r w:rsidRPr="00530963">
        <w:rPr>
          <w:sz w:val="16"/>
        </w:rPr>
        <w:t xml:space="preserve"> Hence, enlightenment philosopher Rene Descartes' belief that the scientific</w:t>
      </w:r>
      <w:r w:rsidRPr="00530963">
        <w:rPr>
          <w:sz w:val="12"/>
        </w:rPr>
        <w:t>¶</w:t>
      </w:r>
      <w:r w:rsidRPr="00530963">
        <w:rPr>
          <w:sz w:val="16"/>
        </w:rPr>
        <w:t xml:space="preserve"> revolution's purpose is to accomplish '..the mastery and possession of nature'</w:t>
      </w:r>
      <w:r w:rsidRPr="00530963">
        <w:rPr>
          <w:sz w:val="12"/>
        </w:rPr>
        <w:t>¶</w:t>
      </w:r>
      <w:r w:rsidRPr="00530963">
        <w:rPr>
          <w:sz w:val="16"/>
        </w:rPr>
        <w:t xml:space="preserve"> has come to full fruition in modern life. </w:t>
      </w:r>
      <w:r w:rsidRPr="00530963">
        <w:rPr>
          <w:rStyle w:val="StyleBoldUnderline"/>
        </w:rPr>
        <w:t>Science has transformed nature from a</w:t>
      </w:r>
      <w:r w:rsidRPr="00530963">
        <w:rPr>
          <w:rStyle w:val="StyleBoldUnderline"/>
          <w:sz w:val="12"/>
          <w:u w:val="none"/>
        </w:rPr>
        <w:t>¶</w:t>
      </w:r>
      <w:r w:rsidRPr="00530963">
        <w:rPr>
          <w:rStyle w:val="StyleBoldUnderline"/>
          <w:sz w:val="12"/>
        </w:rPr>
        <w:t xml:space="preserve"> </w:t>
      </w:r>
      <w:r w:rsidRPr="00530963">
        <w:rPr>
          <w:rStyle w:val="StyleBoldUnderline"/>
        </w:rPr>
        <w:t xml:space="preserve">living revelation of Being into an </w:t>
      </w:r>
      <w:r w:rsidRPr="00530963">
        <w:rPr>
          <w:rStyle w:val="Emphasis"/>
        </w:rPr>
        <w:t>intellectual/ commercial resource.</w:t>
      </w:r>
      <w:r w:rsidRPr="00530963">
        <w:rPr>
          <w:rStyle w:val="Emphasis"/>
          <w:b w:val="0"/>
          <w:sz w:val="12"/>
          <w:u w:val="none"/>
        </w:rPr>
        <w:t>¶</w:t>
      </w:r>
      <w:r w:rsidRPr="00530963">
        <w:rPr>
          <w:sz w:val="16"/>
        </w:rPr>
        <w:t xml:space="preserve"> Dewey agrees with Heidegger that modern science has its origins in the</w:t>
      </w:r>
      <w:r w:rsidRPr="00530963">
        <w:rPr>
          <w:sz w:val="12"/>
        </w:rPr>
        <w:t>¶</w:t>
      </w:r>
      <w:r w:rsidRPr="00530963">
        <w:rPr>
          <w:sz w:val="16"/>
        </w:rPr>
        <w:t xml:space="preserve"> intellectual life of ancient Greece and has since changed humanity's</w:t>
      </w:r>
      <w:r w:rsidRPr="00530963">
        <w:rPr>
          <w:sz w:val="12"/>
        </w:rPr>
        <w:t>¶</w:t>
      </w:r>
      <w:r w:rsidRPr="00530963">
        <w:rPr>
          <w:sz w:val="16"/>
        </w:rPr>
        <w:t xml:space="preserve"> relationship with the natural world. However unlike Heidegger, Dewey views the</w:t>
      </w:r>
      <w:r w:rsidRPr="00530963">
        <w:rPr>
          <w:sz w:val="12"/>
        </w:rPr>
        <w:t>¶</w:t>
      </w:r>
      <w:r w:rsidRPr="00530963">
        <w:rPr>
          <w:sz w:val="16"/>
        </w:rPr>
        <w:t xml:space="preserve"> legacy of science as one of liberation and enlightenment, rather than one of</w:t>
      </w:r>
      <w:r w:rsidRPr="00530963">
        <w:rPr>
          <w:sz w:val="12"/>
        </w:rPr>
        <w:t>¶</w:t>
      </w:r>
      <w:r w:rsidRPr="00530963">
        <w:rPr>
          <w:sz w:val="16"/>
        </w:rPr>
        <w:t xml:space="preserve"> domination and estrangement. Though the classical founders of western</w:t>
      </w:r>
      <w:r w:rsidRPr="00530963">
        <w:rPr>
          <w:sz w:val="12"/>
        </w:rPr>
        <w:t>¶</w:t>
      </w:r>
      <w:r w:rsidRPr="00530963">
        <w:rPr>
          <w:sz w:val="16"/>
        </w:rPr>
        <w:t xml:space="preserve"> philosophy and science were engaged in a futile 'quest for certainty' and</w:t>
      </w:r>
      <w:r w:rsidRPr="00530963">
        <w:rPr>
          <w:sz w:val="12"/>
        </w:rPr>
        <w:t>¶</w:t>
      </w:r>
      <w:r w:rsidRPr="00530963">
        <w:rPr>
          <w:sz w:val="16"/>
        </w:rPr>
        <w:t xml:space="preserve"> search for an eternal or sacred meaning in nature , modern science since the</w:t>
      </w:r>
      <w:r w:rsidRPr="00530963">
        <w:rPr>
          <w:sz w:val="12"/>
        </w:rPr>
        <w:t>¶</w:t>
      </w:r>
      <w:r w:rsidRPr="00530963">
        <w:rPr>
          <w:sz w:val="16"/>
        </w:rPr>
        <w:t xml:space="preserve"> enlightenment-era has become a more practical tool for framing open-ended</w:t>
      </w:r>
      <w:r w:rsidRPr="00530963">
        <w:rPr>
          <w:sz w:val="12"/>
        </w:rPr>
        <w:t>¶</w:t>
      </w:r>
      <w:r w:rsidRPr="00530963">
        <w:rPr>
          <w:sz w:val="16"/>
        </w:rPr>
        <w:t xml:space="preserve"> questions and generating temporary hypothesis. Unlike the science, philosophy,</w:t>
      </w:r>
      <w:r w:rsidRPr="00530963">
        <w:rPr>
          <w:sz w:val="12"/>
        </w:rPr>
        <w:t>¶</w:t>
      </w:r>
      <w:r w:rsidRPr="00530963">
        <w:rPr>
          <w:sz w:val="16"/>
        </w:rPr>
        <w:t xml:space="preserve"> and theology of ancient times, modern science does not see reality or nature as</w:t>
      </w:r>
      <w:r w:rsidRPr="00530963">
        <w:rPr>
          <w:sz w:val="12"/>
        </w:rPr>
        <w:t>¶</w:t>
      </w:r>
      <w:r w:rsidRPr="00530963">
        <w:rPr>
          <w:sz w:val="16"/>
        </w:rPr>
        <w:t xml:space="preserve"> having any fixed or determined metaphysical or supernatural structure. Nature,</w:t>
      </w:r>
      <w:r w:rsidRPr="00530963">
        <w:rPr>
          <w:sz w:val="12"/>
        </w:rPr>
        <w:t>¶</w:t>
      </w:r>
      <w:r w:rsidRPr="00530963">
        <w:rPr>
          <w:sz w:val="16"/>
        </w:rPr>
        <w:t xml:space="preserve"> as the subject-matter of current science, is a malleable and dynamic construct</w:t>
      </w:r>
      <w:r w:rsidRPr="00530963">
        <w:rPr>
          <w:sz w:val="12"/>
        </w:rPr>
        <w:t>¶</w:t>
      </w:r>
      <w:r w:rsidRPr="00530963">
        <w:rPr>
          <w:sz w:val="16"/>
        </w:rPr>
        <w:t xml:space="preserve"> of the human intellect. Science, according to Dewey, has created, 'A natural</w:t>
      </w:r>
      <w:r w:rsidRPr="00530963">
        <w:rPr>
          <w:sz w:val="12"/>
        </w:rPr>
        <w:t>¶</w:t>
      </w:r>
      <w:r w:rsidRPr="00530963">
        <w:rPr>
          <w:sz w:val="16"/>
        </w:rPr>
        <w:t xml:space="preserve"> world that does not subsist for the sake of realizing a fixed set of ends' and</w:t>
      </w:r>
      <w:r w:rsidRPr="00530963">
        <w:rPr>
          <w:sz w:val="12"/>
        </w:rPr>
        <w:t>¶</w:t>
      </w:r>
      <w:r w:rsidRPr="00530963">
        <w:rPr>
          <w:sz w:val="16"/>
        </w:rPr>
        <w:t xml:space="preserve"> 'is relatively malleable and plastic; it can be used for this or that'. (RP, 70)</w:t>
      </w:r>
      <w:r w:rsidRPr="00530963">
        <w:rPr>
          <w:sz w:val="12"/>
        </w:rPr>
        <w:t>¶</w:t>
      </w:r>
      <w:r w:rsidRPr="00530963">
        <w:rPr>
          <w:sz w:val="16"/>
        </w:rPr>
        <w:t xml:space="preserve"> Heidegger agrees with Dewey that this is indeed what has happened, but thinks</w:t>
      </w:r>
      <w:r w:rsidRPr="00530963">
        <w:rPr>
          <w:sz w:val="12"/>
        </w:rPr>
        <w:t>¶</w:t>
      </w:r>
      <w:r w:rsidRPr="00530963">
        <w:rPr>
          <w:sz w:val="16"/>
        </w:rPr>
        <w:t xml:space="preserve"> it is a bad thing. Dewey however, sees the advent of modern science as the</w:t>
      </w:r>
      <w:r w:rsidRPr="00530963">
        <w:rPr>
          <w:sz w:val="12"/>
        </w:rPr>
        <w:t>¶</w:t>
      </w:r>
      <w:r w:rsidRPr="00530963">
        <w:rPr>
          <w:sz w:val="16"/>
        </w:rPr>
        <w:t xml:space="preserve"> great liberating event in the history of ideas and extols its possibilities for</w:t>
      </w:r>
      <w:r w:rsidRPr="00530963">
        <w:rPr>
          <w:sz w:val="12"/>
        </w:rPr>
        <w:t>¶</w:t>
      </w:r>
      <w:r w:rsidRPr="00530963">
        <w:rPr>
          <w:sz w:val="16"/>
        </w:rPr>
        <w:t xml:space="preserve"> empowering human potentials------advocating: 'the transfer of the experimental</w:t>
      </w:r>
      <w:r w:rsidRPr="00530963">
        <w:rPr>
          <w:sz w:val="12"/>
        </w:rPr>
        <w:t>¶</w:t>
      </w:r>
      <w:r w:rsidRPr="00530963">
        <w:rPr>
          <w:sz w:val="16"/>
        </w:rPr>
        <w:t xml:space="preserve"> method from the field of physical science to the wider field of human life'.</w:t>
      </w:r>
      <w:r w:rsidRPr="00530963">
        <w:rPr>
          <w:sz w:val="12"/>
        </w:rPr>
        <w:t>¶</w:t>
      </w:r>
      <w:r w:rsidRPr="00530963">
        <w:rPr>
          <w:sz w:val="16"/>
        </w:rPr>
        <w:t xml:space="preserve"> Dewey concludes that in the contemporary world:</w:t>
      </w:r>
      <w:r w:rsidRPr="00530963">
        <w:rPr>
          <w:sz w:val="12"/>
        </w:rPr>
        <w:t>¶</w:t>
      </w:r>
      <w:r w:rsidRPr="00530963">
        <w:rPr>
          <w:sz w:val="16"/>
        </w:rPr>
        <w:t xml:space="preserve"> Nature as it already exists ceases to be something which</w:t>
      </w:r>
      <w:r w:rsidRPr="00530963">
        <w:rPr>
          <w:sz w:val="12"/>
        </w:rPr>
        <w:t>¶</w:t>
      </w:r>
      <w:r w:rsidRPr="00530963">
        <w:rPr>
          <w:sz w:val="16"/>
        </w:rPr>
        <w:t xml:space="preserve"> must be accepted and submitted to, endured and enjoyed just</w:t>
      </w:r>
      <w:r w:rsidRPr="00530963">
        <w:rPr>
          <w:sz w:val="12"/>
        </w:rPr>
        <w:t>¶</w:t>
      </w:r>
      <w:r w:rsidRPr="00530963">
        <w:rPr>
          <w:sz w:val="16"/>
        </w:rPr>
        <w:t xml:space="preserve"> as it is. It is now something to be modified, to be</w:t>
      </w:r>
      <w:r w:rsidRPr="00530963">
        <w:rPr>
          <w:sz w:val="12"/>
        </w:rPr>
        <w:t>¶</w:t>
      </w:r>
      <w:r w:rsidRPr="00530963">
        <w:rPr>
          <w:sz w:val="16"/>
        </w:rPr>
        <w:t xml:space="preserve"> intentionally controlled. It is material to act upon so as</w:t>
      </w:r>
      <w:r w:rsidRPr="00530963">
        <w:rPr>
          <w:sz w:val="12"/>
        </w:rPr>
        <w:t>¶</w:t>
      </w:r>
      <w:r w:rsidRPr="00530963">
        <w:rPr>
          <w:sz w:val="16"/>
        </w:rPr>
        <w:t xml:space="preserve"> to transform it into new objects which better answer our</w:t>
      </w:r>
      <w:r w:rsidRPr="00530963">
        <w:rPr>
          <w:sz w:val="12"/>
        </w:rPr>
        <w:t>¶</w:t>
      </w:r>
      <w:r w:rsidRPr="00530963">
        <w:rPr>
          <w:sz w:val="16"/>
        </w:rPr>
        <w:t xml:space="preserve"> needs. (QC, 80-81)</w:t>
      </w:r>
      <w:r w:rsidRPr="00530963">
        <w:rPr>
          <w:sz w:val="12"/>
        </w:rPr>
        <w:t>¶</w:t>
      </w:r>
      <w:r w:rsidRPr="00530963">
        <w:rPr>
          <w:sz w:val="16"/>
        </w:rPr>
        <w:t xml:space="preserve"> -- And indeed this is just as it must and should be: For nature is the source</w:t>
      </w:r>
      <w:r w:rsidRPr="00530963">
        <w:rPr>
          <w:sz w:val="12"/>
        </w:rPr>
        <w:t>¶</w:t>
      </w:r>
      <w:r w:rsidRPr="00530963">
        <w:rPr>
          <w:sz w:val="16"/>
        </w:rPr>
        <w:t xml:space="preserve"> of human abilities, and the ultimate evolutionary product of nature is the</w:t>
      </w:r>
      <w:r w:rsidRPr="00530963">
        <w:rPr>
          <w:sz w:val="12"/>
        </w:rPr>
        <w:t>¶</w:t>
      </w:r>
      <w:r w:rsidRPr="00530963">
        <w:rPr>
          <w:sz w:val="16"/>
        </w:rPr>
        <w:t xml:space="preserve"> human ability to transform nature itself. Our ability to bend nature to our</w:t>
      </w:r>
      <w:r w:rsidRPr="00530963">
        <w:rPr>
          <w:sz w:val="12"/>
        </w:rPr>
        <w:t>¶</w:t>
      </w:r>
      <w:r w:rsidRPr="00530963">
        <w:rPr>
          <w:sz w:val="16"/>
        </w:rPr>
        <w:t xml:space="preserve"> will is an aspect of nature. The improvement of human conditions by</w:t>
      </w:r>
      <w:r w:rsidRPr="00530963">
        <w:rPr>
          <w:sz w:val="12"/>
        </w:rPr>
        <w:t>¶</w:t>
      </w:r>
      <w:r w:rsidRPr="00530963">
        <w:rPr>
          <w:sz w:val="16"/>
        </w:rPr>
        <w:t xml:space="preserve"> manipulating and transforming the natural world via science, technology,</w:t>
      </w:r>
      <w:r w:rsidRPr="00530963">
        <w:rPr>
          <w:sz w:val="12"/>
        </w:rPr>
        <w:t>¶</w:t>
      </w:r>
      <w:r w:rsidRPr="00530963">
        <w:rPr>
          <w:sz w:val="16"/>
        </w:rPr>
        <w:t xml:space="preserve"> commerce and the arts, is nature's own supreme achievement.</w:t>
      </w:r>
      <w:r w:rsidRPr="00530963">
        <w:rPr>
          <w:sz w:val="12"/>
        </w:rPr>
        <w:t>¶</w:t>
      </w:r>
      <w:r w:rsidRPr="00530963">
        <w:rPr>
          <w:sz w:val="16"/>
        </w:rPr>
        <w:t xml:space="preserve"> </w:t>
      </w:r>
      <w:r w:rsidRPr="00530963">
        <w:rPr>
          <w:rStyle w:val="StyleBoldUnderline"/>
        </w:rPr>
        <w:t>Heidegger</w:t>
      </w:r>
      <w:r w:rsidRPr="00530963">
        <w:rPr>
          <w:sz w:val="16"/>
        </w:rPr>
        <w:t xml:space="preserve">, in contrast, </w:t>
      </w:r>
      <w:r w:rsidRPr="00530963">
        <w:rPr>
          <w:rStyle w:val="StyleBoldUnderline"/>
        </w:rPr>
        <w:t>tends to view nature</w:t>
      </w:r>
      <w:r w:rsidRPr="00530963">
        <w:rPr>
          <w:sz w:val="16"/>
        </w:rPr>
        <w:t xml:space="preserve"> more as 'something which must be</w:t>
      </w:r>
      <w:r w:rsidRPr="00530963">
        <w:rPr>
          <w:sz w:val="12"/>
        </w:rPr>
        <w:t>¶</w:t>
      </w:r>
      <w:r w:rsidRPr="00530963">
        <w:rPr>
          <w:sz w:val="16"/>
        </w:rPr>
        <w:t xml:space="preserve"> accepted and submitted to...', </w:t>
      </w:r>
      <w:r w:rsidRPr="00530963">
        <w:rPr>
          <w:rStyle w:val="StyleBoldUnderline"/>
        </w:rPr>
        <w:t>as the unfolding of something sacred and</w:t>
      </w:r>
      <w:r w:rsidRPr="00530963">
        <w:rPr>
          <w:rStyle w:val="StyleBoldUnderline"/>
          <w:sz w:val="12"/>
          <w:u w:val="none"/>
        </w:rPr>
        <w:t>¶</w:t>
      </w:r>
      <w:r w:rsidRPr="00530963">
        <w:rPr>
          <w:rStyle w:val="StyleBoldUnderline"/>
          <w:sz w:val="12"/>
        </w:rPr>
        <w:t xml:space="preserve"> </w:t>
      </w:r>
      <w:r w:rsidRPr="00530963">
        <w:rPr>
          <w:rStyle w:val="StyleBoldUnderline"/>
        </w:rPr>
        <w:t>supernatural</w:t>
      </w:r>
      <w:r w:rsidRPr="00530963">
        <w:rPr>
          <w:sz w:val="16"/>
        </w:rPr>
        <w:t xml:space="preserve"> (</w:t>
      </w:r>
      <w:r w:rsidRPr="00530963">
        <w:rPr>
          <w:rStyle w:val="StyleBoldUnderline"/>
        </w:rPr>
        <w:t>'Being'</w:t>
      </w:r>
      <w:r w:rsidRPr="00530963">
        <w:rPr>
          <w:sz w:val="16"/>
        </w:rPr>
        <w:t xml:space="preserve">) </w:t>
      </w:r>
      <w:r w:rsidRPr="00530963">
        <w:rPr>
          <w:rStyle w:val="StyleBoldUnderline"/>
        </w:rPr>
        <w:t>with which humanity loses touch</w:t>
      </w:r>
      <w:r w:rsidRPr="00530963">
        <w:rPr>
          <w:sz w:val="16"/>
        </w:rPr>
        <w:t xml:space="preserve"> </w:t>
      </w:r>
      <w:r w:rsidRPr="00530963">
        <w:rPr>
          <w:rStyle w:val="StyleBoldUnderline"/>
        </w:rPr>
        <w:t>when it is treated as</w:t>
      </w:r>
      <w:r w:rsidRPr="00530963">
        <w:rPr>
          <w:rStyle w:val="StyleBoldUnderline"/>
          <w:sz w:val="12"/>
          <w:u w:val="none"/>
        </w:rPr>
        <w:t>¶</w:t>
      </w:r>
      <w:r w:rsidRPr="00530963">
        <w:rPr>
          <w:rStyle w:val="StyleBoldUnderline"/>
          <w:sz w:val="12"/>
        </w:rPr>
        <w:t xml:space="preserve"> </w:t>
      </w:r>
      <w:r w:rsidRPr="00530963">
        <w:rPr>
          <w:rStyle w:val="StyleBoldUnderline"/>
        </w:rPr>
        <w:t xml:space="preserve">an </w:t>
      </w:r>
      <w:r w:rsidRPr="00530963">
        <w:rPr>
          <w:rStyle w:val="Emphasis"/>
        </w:rPr>
        <w:t>object</w:t>
      </w:r>
      <w:r w:rsidRPr="00530963">
        <w:rPr>
          <w:rStyle w:val="StyleBoldUnderline"/>
        </w:rPr>
        <w:t xml:space="preserve"> of scientific knowledge or commercial exploitation. Our destruction</w:t>
      </w:r>
      <w:r w:rsidRPr="00530963">
        <w:rPr>
          <w:rStyle w:val="StyleBoldUnderline"/>
          <w:sz w:val="12"/>
          <w:u w:val="none"/>
        </w:rPr>
        <w:t>¶</w:t>
      </w:r>
      <w:r w:rsidRPr="00530963">
        <w:rPr>
          <w:rStyle w:val="StyleBoldUnderline"/>
          <w:sz w:val="12"/>
        </w:rPr>
        <w:t xml:space="preserve"> </w:t>
      </w:r>
      <w:r w:rsidRPr="00530963">
        <w:rPr>
          <w:rStyle w:val="StyleBoldUnderline"/>
        </w:rPr>
        <w:t xml:space="preserve">of the natural world is </w:t>
      </w:r>
      <w:r w:rsidRPr="00530963">
        <w:rPr>
          <w:rStyle w:val="Emphasis"/>
        </w:rPr>
        <w:t>symptomatic</w:t>
      </w:r>
      <w:r w:rsidRPr="00530963">
        <w:rPr>
          <w:sz w:val="16"/>
        </w:rPr>
        <w:t xml:space="preserve"> </w:t>
      </w:r>
      <w:r w:rsidRPr="00530963">
        <w:rPr>
          <w:rStyle w:val="StyleBoldUnderline"/>
        </w:rPr>
        <w:t xml:space="preserve">of our </w:t>
      </w:r>
      <w:r w:rsidRPr="00530963">
        <w:rPr>
          <w:rStyle w:val="Emphasis"/>
        </w:rPr>
        <w:t>spiritual alienation</w:t>
      </w:r>
      <w:r w:rsidRPr="00530963">
        <w:rPr>
          <w:sz w:val="16"/>
        </w:rPr>
        <w:t xml:space="preserve"> </w:t>
      </w:r>
      <w:r w:rsidRPr="00530963">
        <w:rPr>
          <w:rStyle w:val="StyleBoldUnderline"/>
        </w:rPr>
        <w:t>from the</w:t>
      </w:r>
      <w:r w:rsidRPr="00530963">
        <w:rPr>
          <w:rStyle w:val="StyleBoldUnderline"/>
          <w:sz w:val="12"/>
          <w:u w:val="none"/>
        </w:rPr>
        <w:t>¶</w:t>
      </w:r>
      <w:r w:rsidRPr="00530963">
        <w:rPr>
          <w:rStyle w:val="StyleBoldUnderline"/>
          <w:sz w:val="12"/>
        </w:rPr>
        <w:t xml:space="preserve"> </w:t>
      </w:r>
      <w:r w:rsidRPr="00530963">
        <w:rPr>
          <w:rStyle w:val="StyleBoldUnderline"/>
        </w:rPr>
        <w:t>ultimate source of meaning in our lives. Having reduced 'Being' to a</w:t>
      </w:r>
      <w:r w:rsidRPr="00530963">
        <w:rPr>
          <w:rStyle w:val="StyleBoldUnderline"/>
          <w:sz w:val="12"/>
          <w:u w:val="none"/>
        </w:rPr>
        <w:t>¶</w:t>
      </w:r>
      <w:r w:rsidRPr="00530963">
        <w:rPr>
          <w:rStyle w:val="StyleBoldUnderline"/>
          <w:sz w:val="12"/>
        </w:rPr>
        <w:t xml:space="preserve"> </w:t>
      </w:r>
      <w:r w:rsidRPr="00530963">
        <w:rPr>
          <w:rStyle w:val="StyleBoldUnderline"/>
        </w:rPr>
        <w:t>scientific-technocratic-commercial world of objectified 'beings', humanity now</w:t>
      </w:r>
      <w:r w:rsidRPr="00530963">
        <w:rPr>
          <w:rStyle w:val="StyleBoldUnderline"/>
          <w:sz w:val="12"/>
          <w:u w:val="none"/>
        </w:rPr>
        <w:t>¶</w:t>
      </w:r>
      <w:r w:rsidRPr="00530963">
        <w:rPr>
          <w:rStyle w:val="StyleBoldUnderline"/>
          <w:sz w:val="12"/>
        </w:rPr>
        <w:t xml:space="preserve"> </w:t>
      </w:r>
      <w:r w:rsidRPr="00530963">
        <w:rPr>
          <w:rStyle w:val="StyleBoldUnderline"/>
        </w:rPr>
        <w:t>finds itself alone in a trivialized world of 'resources' and 'commodities'</w:t>
      </w:r>
      <w:r w:rsidRPr="00530963">
        <w:rPr>
          <w:sz w:val="16"/>
        </w:rPr>
        <w:t>.</w:t>
      </w:r>
      <w:r w:rsidRPr="00530963">
        <w:rPr>
          <w:sz w:val="12"/>
        </w:rPr>
        <w:t>¶</w:t>
      </w:r>
      <w:r w:rsidRPr="00530963">
        <w:rPr>
          <w:sz w:val="16"/>
        </w:rPr>
        <w:t xml:space="preserve"> Having separated nature from its sacred animating ground, </w:t>
      </w:r>
      <w:r w:rsidRPr="00530963">
        <w:rPr>
          <w:rStyle w:val="StyleBoldUnderline"/>
        </w:rPr>
        <w:t>humanity has robbed</w:t>
      </w:r>
      <w:r w:rsidRPr="00530963">
        <w:rPr>
          <w:rStyle w:val="StyleBoldUnderline"/>
          <w:sz w:val="12"/>
          <w:u w:val="none"/>
        </w:rPr>
        <w:t>¶</w:t>
      </w:r>
      <w:r w:rsidRPr="00530963">
        <w:rPr>
          <w:rStyle w:val="StyleBoldUnderline"/>
          <w:sz w:val="12"/>
        </w:rPr>
        <w:t xml:space="preserve"> </w:t>
      </w:r>
      <w:r w:rsidRPr="00530963">
        <w:rPr>
          <w:rStyle w:val="StyleBoldUnderline"/>
        </w:rPr>
        <w:lastRenderedPageBreak/>
        <w:t>nature (and itself,</w:t>
      </w:r>
      <w:r w:rsidRPr="00530963">
        <w:rPr>
          <w:sz w:val="16"/>
        </w:rPr>
        <w:t xml:space="preserve"> for that matter) </w:t>
      </w:r>
      <w:r w:rsidRPr="00530963">
        <w:rPr>
          <w:rStyle w:val="StyleBoldUnderline"/>
        </w:rPr>
        <w:t>of intrinsic value</w:t>
      </w:r>
      <w:r w:rsidRPr="00530963">
        <w:rPr>
          <w:sz w:val="16"/>
        </w:rPr>
        <w:t>. Nature now seems</w:t>
      </w:r>
      <w:r w:rsidRPr="00530963">
        <w:rPr>
          <w:sz w:val="12"/>
        </w:rPr>
        <w:t>¶</w:t>
      </w:r>
      <w:r w:rsidRPr="00530963">
        <w:rPr>
          <w:sz w:val="16"/>
        </w:rPr>
        <w:t xml:space="preserve"> lifeless and meaningless in any deep sense.</w:t>
      </w:r>
      <w:r w:rsidRPr="00530963">
        <w:rPr>
          <w:sz w:val="12"/>
        </w:rPr>
        <w:t>¶</w:t>
      </w:r>
      <w:r w:rsidRPr="00530963">
        <w:rPr>
          <w:sz w:val="16"/>
        </w:rPr>
        <w:t xml:space="preserve"> Thus a kind of 'Homelessness', as Heidegger calls it, 'has come to be the</w:t>
      </w:r>
      <w:r w:rsidRPr="00530963">
        <w:rPr>
          <w:sz w:val="12"/>
        </w:rPr>
        <w:t>¶</w:t>
      </w:r>
      <w:r w:rsidRPr="00530963">
        <w:rPr>
          <w:sz w:val="16"/>
        </w:rPr>
        <w:t xml:space="preserve"> destiny of the world' (LH, 243), and </w:t>
      </w:r>
      <w:r w:rsidRPr="00530963">
        <w:rPr>
          <w:rStyle w:val="StyleBoldUnderline"/>
        </w:rPr>
        <w:t>the only remedy</w:t>
      </w:r>
      <w:r w:rsidRPr="00530963">
        <w:rPr>
          <w:sz w:val="16"/>
        </w:rPr>
        <w:t xml:space="preserve"> for this dilemma (which</w:t>
      </w:r>
      <w:r w:rsidRPr="00530963">
        <w:rPr>
          <w:sz w:val="12"/>
        </w:rPr>
        <w:t>¶</w:t>
      </w:r>
      <w:r w:rsidRPr="00530963">
        <w:rPr>
          <w:sz w:val="16"/>
        </w:rPr>
        <w:t xml:space="preserve"> Heidegger seems dubious about, even while advocating it) </w:t>
      </w:r>
      <w:r w:rsidRPr="00530963">
        <w:rPr>
          <w:rStyle w:val="StyleBoldUnderline"/>
        </w:rPr>
        <w:t>is for humanity to</w:t>
      </w:r>
      <w:r w:rsidRPr="00530963">
        <w:rPr>
          <w:rStyle w:val="StyleBoldUnderline"/>
          <w:sz w:val="12"/>
          <w:u w:val="none"/>
        </w:rPr>
        <w:t>¶</w:t>
      </w:r>
      <w:r w:rsidRPr="00530963">
        <w:rPr>
          <w:rStyle w:val="StyleBoldUnderline"/>
          <w:sz w:val="12"/>
        </w:rPr>
        <w:t xml:space="preserve"> </w:t>
      </w:r>
      <w:r w:rsidRPr="00530963">
        <w:rPr>
          <w:rStyle w:val="StyleBoldUnderline"/>
        </w:rPr>
        <w:t>reject the 'frenzy of rationalization', technology, and commercialism</w:t>
      </w:r>
      <w:r w:rsidRPr="00530963">
        <w:rPr>
          <w:sz w:val="16"/>
        </w:rPr>
        <w:t xml:space="preserve"> (QT, 449)</w:t>
      </w:r>
      <w:r w:rsidRPr="00530963">
        <w:rPr>
          <w:sz w:val="12"/>
        </w:rPr>
        <w:t>¶</w:t>
      </w:r>
      <w:r w:rsidRPr="00530963">
        <w:rPr>
          <w:sz w:val="16"/>
        </w:rPr>
        <w:t xml:space="preserve"> </w:t>
      </w:r>
      <w:r w:rsidRPr="00530963">
        <w:rPr>
          <w:rStyle w:val="StyleBoldUnderline"/>
        </w:rPr>
        <w:t>in favor of 'freedom'</w:t>
      </w:r>
      <w:r w:rsidRPr="00530963">
        <w:rPr>
          <w:sz w:val="16"/>
        </w:rPr>
        <w:t xml:space="preserve">. </w:t>
      </w:r>
      <w:r w:rsidRPr="00530963">
        <w:rPr>
          <w:rStyle w:val="StyleBoldUnderline"/>
        </w:rPr>
        <w:t>Heidegger describes this 'freedom' as the 'letting-be of</w:t>
      </w:r>
      <w:r w:rsidRPr="00530963">
        <w:rPr>
          <w:rStyle w:val="StyleBoldUnderline"/>
          <w:sz w:val="12"/>
          <w:u w:val="none"/>
        </w:rPr>
        <w:t>¶</w:t>
      </w:r>
      <w:r w:rsidRPr="00530963">
        <w:rPr>
          <w:rStyle w:val="StyleBoldUnderline"/>
          <w:sz w:val="12"/>
        </w:rPr>
        <w:t xml:space="preserve"> </w:t>
      </w:r>
      <w:r w:rsidRPr="00530963">
        <w:rPr>
          <w:rStyle w:val="StyleBoldUnderline"/>
        </w:rPr>
        <w:t>beings</w:t>
      </w:r>
      <w:r w:rsidRPr="00530963">
        <w:rPr>
          <w:sz w:val="16"/>
        </w:rPr>
        <w:t xml:space="preserve">' (ET, 125). </w:t>
      </w:r>
      <w:r w:rsidRPr="00530963">
        <w:rPr>
          <w:rStyle w:val="StyleBoldUnderline"/>
        </w:rPr>
        <w:t>It involves an attitude of quietism, reverence, and profound</w:t>
      </w:r>
      <w:r w:rsidRPr="00530963">
        <w:rPr>
          <w:rStyle w:val="StyleBoldUnderline"/>
          <w:sz w:val="12"/>
          <w:u w:val="none"/>
        </w:rPr>
        <w:t>¶</w:t>
      </w:r>
      <w:r w:rsidRPr="00530963">
        <w:rPr>
          <w:rStyle w:val="StyleBoldUnderline"/>
          <w:sz w:val="12"/>
        </w:rPr>
        <w:t xml:space="preserve"> </w:t>
      </w:r>
      <w:r w:rsidRPr="00530963">
        <w:rPr>
          <w:rStyle w:val="StyleBoldUnderline"/>
        </w:rPr>
        <w:t>appreciation for nature</w:t>
      </w:r>
      <w:r w:rsidRPr="00530963">
        <w:rPr>
          <w:sz w:val="16"/>
        </w:rPr>
        <w:t xml:space="preserve"> as a sacred incarnation of 'Being'. In this state of</w:t>
      </w:r>
      <w:r w:rsidRPr="00530963">
        <w:rPr>
          <w:sz w:val="12"/>
        </w:rPr>
        <w:t>¶</w:t>
      </w:r>
      <w:r w:rsidRPr="00530963">
        <w:rPr>
          <w:sz w:val="16"/>
        </w:rPr>
        <w:t xml:space="preserve"> mind, nature would be celebrated once again as a source of wonder, and would no</w:t>
      </w:r>
      <w:r w:rsidRPr="00530963">
        <w:rPr>
          <w:sz w:val="12"/>
        </w:rPr>
        <w:t>¶</w:t>
      </w:r>
      <w:r w:rsidRPr="00530963">
        <w:rPr>
          <w:sz w:val="16"/>
        </w:rPr>
        <w:t xml:space="preserve"> longer be used merely as an object of exploitation.</w:t>
      </w:r>
      <w:r w:rsidRPr="00530963">
        <w:rPr>
          <w:sz w:val="12"/>
        </w:rPr>
        <w:t>¶</w:t>
      </w:r>
      <w:r w:rsidRPr="00530963">
        <w:rPr>
          <w:sz w:val="16"/>
        </w:rPr>
        <w:t xml:space="preserve"> Science, Nature, and Environmental Policy</w:t>
      </w:r>
      <w:r w:rsidRPr="00530963">
        <w:rPr>
          <w:sz w:val="12"/>
        </w:rPr>
        <w:t>¶</w:t>
      </w:r>
      <w:r w:rsidRPr="00530963">
        <w:rPr>
          <w:sz w:val="16"/>
        </w:rPr>
        <w:t xml:space="preserve"> Having examined Dewey's and Heidegger's contrasting views on these issues then,</w:t>
      </w:r>
      <w:r w:rsidRPr="00530963">
        <w:rPr>
          <w:sz w:val="12"/>
        </w:rPr>
        <w:t>¶</w:t>
      </w:r>
      <w:r w:rsidRPr="00530963">
        <w:rPr>
          <w:sz w:val="16"/>
        </w:rPr>
        <w:t xml:space="preserve"> their possible respective answers to our original questions regarding global</w:t>
      </w:r>
      <w:r w:rsidRPr="00530963">
        <w:rPr>
          <w:sz w:val="12"/>
        </w:rPr>
        <w:t>¶</w:t>
      </w:r>
      <w:r w:rsidRPr="00530963">
        <w:rPr>
          <w:sz w:val="16"/>
        </w:rPr>
        <w:t xml:space="preserve"> warming might seem obvious. Given his rather strong endorsement of an</w:t>
      </w:r>
      <w:r w:rsidRPr="00530963">
        <w:rPr>
          <w:sz w:val="12"/>
        </w:rPr>
        <w:t>¶</w:t>
      </w:r>
      <w:r w:rsidRPr="00530963">
        <w:rPr>
          <w:sz w:val="16"/>
        </w:rPr>
        <w:t xml:space="preserve"> 'activist' scientific spirit, Dewey would probably see the cause of global</w:t>
      </w:r>
      <w:r w:rsidRPr="00530963">
        <w:rPr>
          <w:sz w:val="12"/>
        </w:rPr>
        <w:t>¶</w:t>
      </w:r>
      <w:r w:rsidRPr="00530963">
        <w:rPr>
          <w:sz w:val="16"/>
        </w:rPr>
        <w:t xml:space="preserve"> warming as a possible miscalculation of our collective goals and methods with</w:t>
      </w:r>
      <w:r w:rsidRPr="00530963">
        <w:rPr>
          <w:sz w:val="12"/>
        </w:rPr>
        <w:t>¶</w:t>
      </w:r>
      <w:r w:rsidRPr="00530963">
        <w:rPr>
          <w:sz w:val="16"/>
        </w:rPr>
        <w:t xml:space="preserve"> respect to what we currently know about our technologies and the environment.</w:t>
      </w:r>
      <w:r w:rsidRPr="00530963">
        <w:rPr>
          <w:sz w:val="12"/>
        </w:rPr>
        <w:t>¶</w:t>
      </w:r>
      <w:r w:rsidRPr="00530963">
        <w:rPr>
          <w:sz w:val="16"/>
        </w:rPr>
        <w:t xml:space="preserve"> His probable solution would involve evaluating how our development (on many</w:t>
      </w:r>
      <w:r w:rsidRPr="00530963">
        <w:rPr>
          <w:sz w:val="12"/>
        </w:rPr>
        <w:t>¶</w:t>
      </w:r>
      <w:r w:rsidRPr="00530963">
        <w:rPr>
          <w:sz w:val="16"/>
        </w:rPr>
        <w:t xml:space="preserve"> levels) is effected by this phenomenon and then re-evaluating how best to</w:t>
      </w:r>
      <w:r w:rsidRPr="00530963">
        <w:rPr>
          <w:sz w:val="12"/>
        </w:rPr>
        <w:t>¶</w:t>
      </w:r>
      <w:r w:rsidRPr="00530963">
        <w:rPr>
          <w:sz w:val="16"/>
        </w:rPr>
        <w:t xml:space="preserve"> utilize the technologies that are responsible for it.</w:t>
      </w:r>
      <w:r w:rsidRPr="00530963">
        <w:rPr>
          <w:sz w:val="12"/>
        </w:rPr>
        <w:t>¶</w:t>
      </w:r>
      <w:r w:rsidRPr="00530963">
        <w:rPr>
          <w:sz w:val="16"/>
        </w:rPr>
        <w:t xml:space="preserve"> However, his radically dynamic and open-ended conception of both nature and</w:t>
      </w:r>
      <w:r w:rsidRPr="00530963">
        <w:rPr>
          <w:sz w:val="12"/>
        </w:rPr>
        <w:t>¶</w:t>
      </w:r>
      <w:r w:rsidRPr="00530963">
        <w:rPr>
          <w:sz w:val="16"/>
        </w:rPr>
        <w:t xml:space="preserve"> human nature would make these evaluations quite problematic. If nature and</w:t>
      </w:r>
      <w:r w:rsidRPr="00530963">
        <w:rPr>
          <w:sz w:val="12"/>
        </w:rPr>
        <w:t>¶</w:t>
      </w:r>
      <w:r w:rsidRPr="00530963">
        <w:rPr>
          <w:sz w:val="16"/>
        </w:rPr>
        <w:t xml:space="preserve"> human development are in perpetual flux, have no inherent structure, and are</w:t>
      </w:r>
      <w:r w:rsidRPr="00530963">
        <w:rPr>
          <w:sz w:val="12"/>
        </w:rPr>
        <w:t>¶</w:t>
      </w:r>
      <w:r w:rsidRPr="00530963">
        <w:rPr>
          <w:sz w:val="16"/>
        </w:rPr>
        <w:t xml:space="preserve"> continually re-configured by the ever-evolving matrix of inter-relationships</w:t>
      </w:r>
      <w:r w:rsidRPr="00530963">
        <w:rPr>
          <w:sz w:val="12"/>
        </w:rPr>
        <w:t>¶</w:t>
      </w:r>
      <w:r w:rsidRPr="00530963">
        <w:rPr>
          <w:sz w:val="16"/>
        </w:rPr>
        <w:t xml:space="preserve"> that they are a part of, then even defining what the natural environment 'is'</w:t>
      </w:r>
      <w:r w:rsidRPr="00530963">
        <w:rPr>
          <w:sz w:val="12"/>
        </w:rPr>
        <w:t>¶</w:t>
      </w:r>
      <w:r w:rsidRPr="00530963">
        <w:rPr>
          <w:sz w:val="16"/>
        </w:rPr>
        <w:t xml:space="preserve"> -- let alone what may or may not be harmful to it -- becomes extremely</w:t>
      </w:r>
      <w:r w:rsidRPr="00530963">
        <w:rPr>
          <w:sz w:val="12"/>
        </w:rPr>
        <w:t>¶</w:t>
      </w:r>
      <w:r w:rsidRPr="00530963">
        <w:rPr>
          <w:sz w:val="16"/>
        </w:rPr>
        <w:t xml:space="preserve"> difficult at best. There is nothing intrinsic or essential to nature in Dewey's</w:t>
      </w:r>
      <w:r w:rsidRPr="00530963">
        <w:rPr>
          <w:sz w:val="12"/>
        </w:rPr>
        <w:t>¶</w:t>
      </w:r>
      <w:r w:rsidRPr="00530963">
        <w:rPr>
          <w:sz w:val="16"/>
        </w:rPr>
        <w:t xml:space="preserve"> view. It is an ever unfinished project whose limits cannot be defined and whose</w:t>
      </w:r>
      <w:r w:rsidRPr="00530963">
        <w:rPr>
          <w:sz w:val="12"/>
        </w:rPr>
        <w:t>¶</w:t>
      </w:r>
      <w:r w:rsidRPr="00530963">
        <w:rPr>
          <w:sz w:val="16"/>
        </w:rPr>
        <w:t xml:space="preserve"> 'purpose' is a matter of interpretation. Whether current policies are</w:t>
      </w:r>
      <w:r w:rsidRPr="00530963">
        <w:rPr>
          <w:sz w:val="12"/>
        </w:rPr>
        <w:t>¶</w:t>
      </w:r>
      <w:r w:rsidRPr="00530963">
        <w:rPr>
          <w:sz w:val="16"/>
        </w:rPr>
        <w:t xml:space="preserve"> benefiting or harming nature is therefore a matter of interpretation as well --</w:t>
      </w:r>
      <w:r w:rsidRPr="00530963">
        <w:rPr>
          <w:sz w:val="12"/>
        </w:rPr>
        <w:t>¶</w:t>
      </w:r>
      <w:r w:rsidRPr="00530963">
        <w:rPr>
          <w:sz w:val="16"/>
        </w:rPr>
        <w:t xml:space="preserve"> and our interpretations are largely tentative and change with every temporary</w:t>
      </w:r>
      <w:r w:rsidRPr="00530963">
        <w:rPr>
          <w:sz w:val="12"/>
        </w:rPr>
        <w:t>¶</w:t>
      </w:r>
      <w:r w:rsidRPr="00530963">
        <w:rPr>
          <w:sz w:val="16"/>
        </w:rPr>
        <w:t xml:space="preserve"> change in values, needs, and worldviews. Indeed, the spirit of Dewey's</w:t>
      </w:r>
      <w:r w:rsidRPr="00530963">
        <w:rPr>
          <w:sz w:val="12"/>
        </w:rPr>
        <w:t>¶</w:t>
      </w:r>
      <w:r w:rsidRPr="00530963">
        <w:rPr>
          <w:sz w:val="16"/>
        </w:rPr>
        <w:t xml:space="preserve"> instrumentalism suggests the possibility that there may be ways still</w:t>
      </w:r>
      <w:r w:rsidRPr="00530963">
        <w:rPr>
          <w:sz w:val="12"/>
        </w:rPr>
        <w:t>¶</w:t>
      </w:r>
      <w:r w:rsidRPr="00530963">
        <w:rPr>
          <w:sz w:val="16"/>
        </w:rPr>
        <w:t xml:space="preserve"> unimagined in which global warming may actually enhance human potentials and</w:t>
      </w:r>
      <w:r w:rsidRPr="00530963">
        <w:rPr>
          <w:sz w:val="12"/>
        </w:rPr>
        <w:t>¶</w:t>
      </w:r>
      <w:r w:rsidRPr="00530963">
        <w:rPr>
          <w:sz w:val="16"/>
        </w:rPr>
        <w:t xml:space="preserve"> improve the environment!</w:t>
      </w:r>
      <w:r w:rsidRPr="00530963">
        <w:rPr>
          <w:sz w:val="12"/>
        </w:rPr>
        <w:t>¶</w:t>
      </w:r>
      <w:r w:rsidRPr="00530963">
        <w:rPr>
          <w:sz w:val="16"/>
        </w:rPr>
        <w:t xml:space="preserve"> On the other hand, Heidegger's response might not be quite as predictable -- if</w:t>
      </w:r>
      <w:r w:rsidRPr="00530963">
        <w:rPr>
          <w:sz w:val="12"/>
        </w:rPr>
        <w:t>¶</w:t>
      </w:r>
      <w:r w:rsidRPr="00530963">
        <w:rPr>
          <w:sz w:val="16"/>
        </w:rPr>
        <w:t xml:space="preserve"> he would choose to respond at all. Commentators have speculated widely on the</w:t>
      </w:r>
      <w:r w:rsidRPr="00530963">
        <w:rPr>
          <w:sz w:val="12"/>
        </w:rPr>
        <w:t>¶</w:t>
      </w:r>
      <w:r w:rsidRPr="00530963">
        <w:rPr>
          <w:sz w:val="16"/>
        </w:rPr>
        <w:t xml:space="preserve"> reasons for an attitude of philosophical disregard and personal aloofness</w:t>
      </w:r>
      <w:r w:rsidRPr="00530963">
        <w:rPr>
          <w:sz w:val="12"/>
        </w:rPr>
        <w:t>¶</w:t>
      </w:r>
      <w:r w:rsidRPr="00530963">
        <w:rPr>
          <w:sz w:val="16"/>
        </w:rPr>
        <w:t xml:space="preserve"> concerning real-world affairs that Heidegger seemed to hold throughout his life</w:t>
      </w:r>
      <w:r w:rsidRPr="00530963">
        <w:rPr>
          <w:sz w:val="12"/>
        </w:rPr>
        <w:t>¶</w:t>
      </w:r>
      <w:r w:rsidRPr="00530963">
        <w:rPr>
          <w:sz w:val="16"/>
        </w:rPr>
        <w:t xml:space="preserve"> and career. Some have suggested that it had obvious origins in his rejection of</w:t>
      </w:r>
      <w:r w:rsidRPr="00530963">
        <w:rPr>
          <w:sz w:val="12"/>
        </w:rPr>
        <w:t>¶</w:t>
      </w:r>
      <w:r w:rsidRPr="00530963">
        <w:rPr>
          <w:sz w:val="16"/>
        </w:rPr>
        <w:t xml:space="preserve"> science, commerce, and all such institutions of modern culture. Others have</w:t>
      </w:r>
      <w:r w:rsidRPr="00530963">
        <w:rPr>
          <w:sz w:val="12"/>
        </w:rPr>
        <w:t>¶</w:t>
      </w:r>
      <w:r w:rsidRPr="00530963">
        <w:rPr>
          <w:sz w:val="16"/>
        </w:rPr>
        <w:t xml:space="preserve"> claimed that abstract quasi-mystical themes like 'freedom', 'Being',and</w:t>
      </w:r>
      <w:r w:rsidRPr="00530963">
        <w:rPr>
          <w:sz w:val="12"/>
        </w:rPr>
        <w:t>¶</w:t>
      </w:r>
      <w:r w:rsidRPr="00530963">
        <w:rPr>
          <w:sz w:val="16"/>
        </w:rPr>
        <w:t xml:space="preserve"> 'nothingness' that dominated his latter writing, led to an Ivory-Tower lack of</w:t>
      </w:r>
      <w:r w:rsidRPr="00530963">
        <w:rPr>
          <w:sz w:val="12"/>
        </w:rPr>
        <w:t>¶</w:t>
      </w:r>
      <w:r w:rsidRPr="00530963">
        <w:rPr>
          <w:sz w:val="16"/>
        </w:rPr>
        <w:t xml:space="preserve"> interest in worldly concerns. Still others have suggested more cynical and</w:t>
      </w:r>
      <w:r w:rsidRPr="00530963">
        <w:rPr>
          <w:sz w:val="12"/>
        </w:rPr>
        <w:t>¶</w:t>
      </w:r>
      <w:r w:rsidRPr="00530963">
        <w:rPr>
          <w:sz w:val="16"/>
        </w:rPr>
        <w:t xml:space="preserve"> opportunistic motives behind his his unwillingness to risk taking personal</w:t>
      </w:r>
      <w:r w:rsidRPr="00530963">
        <w:rPr>
          <w:sz w:val="12"/>
        </w:rPr>
        <w:t>¶</w:t>
      </w:r>
      <w:r w:rsidRPr="00530963">
        <w:rPr>
          <w:sz w:val="16"/>
        </w:rPr>
        <w:t xml:space="preserve"> stands on controversial issues. Whatever his reason(s) may have been, Heidegger</w:t>
      </w:r>
      <w:r w:rsidRPr="00530963">
        <w:rPr>
          <w:sz w:val="12"/>
        </w:rPr>
        <w:t>¶</w:t>
      </w:r>
      <w:r w:rsidRPr="00530963">
        <w:rPr>
          <w:sz w:val="16"/>
        </w:rPr>
        <w:t xml:space="preserve"> claimed that humanity and nature have now reached the end of their</w:t>
      </w:r>
      <w:r w:rsidRPr="00530963">
        <w:rPr>
          <w:sz w:val="12"/>
        </w:rPr>
        <w:t>¶</w:t>
      </w:r>
      <w:r w:rsidRPr="00530963">
        <w:rPr>
          <w:sz w:val="16"/>
        </w:rPr>
        <w:t xml:space="preserve"> potentialities, and that humanity cannot hope to 'engineer' its way out of the</w:t>
      </w:r>
      <w:r w:rsidRPr="00530963">
        <w:rPr>
          <w:sz w:val="12"/>
        </w:rPr>
        <w:t>¶</w:t>
      </w:r>
      <w:r w:rsidRPr="00530963">
        <w:rPr>
          <w:sz w:val="16"/>
        </w:rPr>
        <w:t xml:space="preserve"> spiritual malaise wrought by its alienation from Being via science and</w:t>
      </w:r>
      <w:r w:rsidRPr="00530963">
        <w:rPr>
          <w:sz w:val="12"/>
        </w:rPr>
        <w:t>¶</w:t>
      </w:r>
      <w:r w:rsidRPr="00530963">
        <w:rPr>
          <w:sz w:val="16"/>
        </w:rPr>
        <w:t xml:space="preserve"> technology. 'Being' has now exhausted its possibilities in 'Nothingness', which</w:t>
      </w:r>
      <w:r w:rsidRPr="00530963">
        <w:rPr>
          <w:sz w:val="12"/>
        </w:rPr>
        <w:t>¶</w:t>
      </w:r>
      <w:r w:rsidRPr="00530963">
        <w:rPr>
          <w:sz w:val="16"/>
        </w:rPr>
        <w:t xml:space="preserve"> manifests itself in contemporary culture as nihilism and meaninglessness. World</w:t>
      </w:r>
      <w:r w:rsidRPr="00530963">
        <w:rPr>
          <w:sz w:val="12"/>
        </w:rPr>
        <w:t>¶</w:t>
      </w:r>
      <w:r w:rsidRPr="00530963">
        <w:rPr>
          <w:sz w:val="16"/>
        </w:rPr>
        <w:t xml:space="preserve"> civilization is dominated by an instrumentalist mentality in which nothing is</w:t>
      </w:r>
      <w:r w:rsidRPr="00530963">
        <w:rPr>
          <w:sz w:val="12"/>
        </w:rPr>
        <w:t>¶</w:t>
      </w:r>
      <w:r w:rsidRPr="00530963">
        <w:rPr>
          <w:sz w:val="16"/>
        </w:rPr>
        <w:t xml:space="preserve"> intrinsically valuable or sacred. The devaluation of nature to the status of a</w:t>
      </w:r>
      <w:r w:rsidRPr="00530963">
        <w:rPr>
          <w:sz w:val="12"/>
        </w:rPr>
        <w:t>¶</w:t>
      </w:r>
      <w:r w:rsidRPr="00530963">
        <w:rPr>
          <w:sz w:val="16"/>
        </w:rPr>
        <w:t xml:space="preserve"> mere resource for technology and industry is an example of this nihilism.</w:t>
      </w:r>
      <w:r w:rsidRPr="00530963">
        <w:rPr>
          <w:sz w:val="12"/>
        </w:rPr>
        <w:t>¶</w:t>
      </w:r>
      <w:r w:rsidRPr="00530963">
        <w:rPr>
          <w:sz w:val="16"/>
        </w:rPr>
        <w:t xml:space="preserve"> Unfortunately, </w:t>
      </w:r>
      <w:r w:rsidRPr="00530963">
        <w:rPr>
          <w:rStyle w:val="StyleBoldUnderline"/>
        </w:rPr>
        <w:t>Heidegger</w:t>
      </w:r>
      <w:r w:rsidRPr="00530963">
        <w:rPr>
          <w:sz w:val="16"/>
        </w:rPr>
        <w:t xml:space="preserve"> also </w:t>
      </w:r>
      <w:r w:rsidRPr="00530963">
        <w:rPr>
          <w:rStyle w:val="StyleBoldUnderline"/>
        </w:rPr>
        <w:t>says that any attempt to engineer yet another</w:t>
      </w:r>
      <w:r w:rsidRPr="00530963">
        <w:rPr>
          <w:rStyle w:val="StyleBoldUnderline"/>
          <w:sz w:val="12"/>
          <w:u w:val="none"/>
        </w:rPr>
        <w:t>¶</w:t>
      </w:r>
      <w:r w:rsidRPr="00530963">
        <w:rPr>
          <w:rStyle w:val="StyleBoldUnderline"/>
          <w:sz w:val="12"/>
        </w:rPr>
        <w:t xml:space="preserve"> </w:t>
      </w:r>
      <w:r w:rsidRPr="00530963">
        <w:rPr>
          <w:rStyle w:val="StyleBoldUnderline"/>
        </w:rPr>
        <w:t>scientifically calculated solution to this dilemma would be, paradoxically, a</w:t>
      </w:r>
      <w:r w:rsidRPr="00530963">
        <w:rPr>
          <w:rStyle w:val="StyleBoldUnderline"/>
          <w:sz w:val="12"/>
          <w:u w:val="none"/>
        </w:rPr>
        <w:t>¶</w:t>
      </w:r>
      <w:r w:rsidRPr="00530963">
        <w:rPr>
          <w:rStyle w:val="StyleBoldUnderline"/>
          <w:sz w:val="12"/>
        </w:rPr>
        <w:t xml:space="preserve"> </w:t>
      </w:r>
      <w:r w:rsidRPr="00530963">
        <w:rPr>
          <w:rStyle w:val="StyleBoldUnderline"/>
        </w:rPr>
        <w:t xml:space="preserve">perpetuation of the </w:t>
      </w:r>
      <w:r w:rsidRPr="00530963">
        <w:rPr>
          <w:rStyle w:val="Emphasis"/>
        </w:rPr>
        <w:t>very nihilistic mentality</w:t>
      </w:r>
      <w:r w:rsidRPr="00530963">
        <w:rPr>
          <w:sz w:val="16"/>
        </w:rPr>
        <w:t xml:space="preserve"> </w:t>
      </w:r>
      <w:r w:rsidRPr="00530963">
        <w:rPr>
          <w:rStyle w:val="StyleBoldUnderline"/>
        </w:rPr>
        <w:t>that has caused it.</w:t>
      </w:r>
      <w:r w:rsidRPr="00530963">
        <w:rPr>
          <w:rStyle w:val="StyleBoldUnderline"/>
          <w:sz w:val="12"/>
          <w:u w:val="none"/>
        </w:rPr>
        <w:t>¶</w:t>
      </w:r>
      <w:r w:rsidRPr="00530963">
        <w:rPr>
          <w:rStyle w:val="StyleBoldUnderline"/>
          <w:sz w:val="12"/>
        </w:rPr>
        <w:t xml:space="preserve"> </w:t>
      </w:r>
      <w:r w:rsidRPr="00530963">
        <w:rPr>
          <w:rStyle w:val="StyleBoldUnderline"/>
        </w:rPr>
        <w:t>Scientifically generated public policies, ecological initiatives, and</w:t>
      </w:r>
      <w:r w:rsidRPr="00530963">
        <w:rPr>
          <w:rStyle w:val="StyleBoldUnderline"/>
          <w:sz w:val="12"/>
          <w:u w:val="none"/>
        </w:rPr>
        <w:t>¶</w:t>
      </w:r>
      <w:r w:rsidRPr="00530963">
        <w:rPr>
          <w:rStyle w:val="StyleBoldUnderline"/>
          <w:sz w:val="12"/>
        </w:rPr>
        <w:t xml:space="preserve"> </w:t>
      </w:r>
      <w:r w:rsidRPr="00530963">
        <w:rPr>
          <w:rStyle w:val="StyleBoldUnderline"/>
        </w:rPr>
        <w:t xml:space="preserve">environmental regulations, are part of the mentality that </w:t>
      </w:r>
      <w:r w:rsidRPr="00530963">
        <w:rPr>
          <w:rStyle w:val="Emphasis"/>
        </w:rPr>
        <w:t>'enframes'</w:t>
      </w:r>
      <w:r w:rsidRPr="00530963">
        <w:rPr>
          <w:sz w:val="16"/>
        </w:rPr>
        <w:t xml:space="preserve"> </w:t>
      </w:r>
      <w:r w:rsidRPr="00530963">
        <w:rPr>
          <w:rStyle w:val="StyleBoldUnderline"/>
        </w:rPr>
        <w:t>or</w:t>
      </w:r>
      <w:r w:rsidRPr="00530963">
        <w:rPr>
          <w:rStyle w:val="StyleBoldUnderline"/>
          <w:sz w:val="12"/>
          <w:u w:val="none"/>
        </w:rPr>
        <w:t>¶</w:t>
      </w:r>
      <w:r w:rsidRPr="00530963">
        <w:rPr>
          <w:rStyle w:val="StyleBoldUnderline"/>
          <w:sz w:val="12"/>
        </w:rPr>
        <w:t xml:space="preserve"> </w:t>
      </w:r>
      <w:r w:rsidRPr="00530963">
        <w:rPr>
          <w:rStyle w:val="StyleBoldUnderline"/>
        </w:rPr>
        <w:t>objectifies nature by controlling and manipulating it via science and</w:t>
      </w:r>
      <w:r w:rsidRPr="00530963">
        <w:rPr>
          <w:rStyle w:val="StyleBoldUnderline"/>
          <w:sz w:val="12"/>
          <w:u w:val="none"/>
        </w:rPr>
        <w:t>¶</w:t>
      </w:r>
      <w:r w:rsidRPr="00530963">
        <w:rPr>
          <w:rStyle w:val="StyleBoldUnderline"/>
          <w:sz w:val="12"/>
        </w:rPr>
        <w:t xml:space="preserve"> </w:t>
      </w:r>
      <w:r w:rsidRPr="00530963">
        <w:rPr>
          <w:rStyle w:val="StyleBoldUnderline"/>
        </w:rPr>
        <w:t>technology.</w:t>
      </w:r>
      <w:r w:rsidRPr="00530963">
        <w:rPr>
          <w:sz w:val="16"/>
        </w:rPr>
        <w:t xml:space="preserve"> </w:t>
      </w:r>
      <w:r w:rsidRPr="00530963">
        <w:rPr>
          <w:rStyle w:val="StyleBoldUnderline"/>
        </w:rPr>
        <w:t>Neither humanity nor nature can be redeemed in this way</w:t>
      </w:r>
      <w:r w:rsidRPr="00530963">
        <w:rPr>
          <w:sz w:val="16"/>
        </w:rPr>
        <w:t>. In fact,</w:t>
      </w:r>
      <w:r w:rsidRPr="00530963">
        <w:rPr>
          <w:sz w:val="12"/>
        </w:rPr>
        <w:t>¶</w:t>
      </w:r>
      <w:r w:rsidRPr="00530963">
        <w:rPr>
          <w:sz w:val="16"/>
        </w:rPr>
        <w:t xml:space="preserve"> since the only hope for an authentic encounter with nature involves</w:t>
      </w:r>
      <w:r w:rsidRPr="00530963">
        <w:rPr>
          <w:sz w:val="12"/>
        </w:rPr>
        <w:t>¶</w:t>
      </w:r>
      <w:r w:rsidRPr="00530963">
        <w:rPr>
          <w:sz w:val="16"/>
        </w:rPr>
        <w:t xml:space="preserve"> appreciating it in 'freedom' -- which means 'letting-be', rather than trying to</w:t>
      </w:r>
      <w:r w:rsidRPr="00530963">
        <w:rPr>
          <w:sz w:val="12"/>
        </w:rPr>
        <w:t>¶</w:t>
      </w:r>
      <w:r w:rsidRPr="00530963">
        <w:rPr>
          <w:sz w:val="16"/>
        </w:rPr>
        <w:t xml:space="preserve"> change or improve it -- Heidegger seems to be claiming that inaction (simply</w:t>
      </w:r>
      <w:r w:rsidRPr="00530963">
        <w:rPr>
          <w:sz w:val="12"/>
        </w:rPr>
        <w:t>¶</w:t>
      </w:r>
      <w:r w:rsidRPr="00530963">
        <w:rPr>
          <w:sz w:val="16"/>
        </w:rPr>
        <w:t xml:space="preserve"> doing nothing) is our best course of action. </w:t>
      </w:r>
      <w:r w:rsidRPr="00530963">
        <w:rPr>
          <w:rStyle w:val="StyleBoldUnderline"/>
        </w:rPr>
        <w:t>We must,</w:t>
      </w:r>
      <w:r w:rsidRPr="00530963">
        <w:rPr>
          <w:sz w:val="16"/>
        </w:rPr>
        <w:t xml:space="preserve"> he states, </w:t>
      </w:r>
      <w:r w:rsidRPr="00530963">
        <w:rPr>
          <w:rStyle w:val="StyleBoldUnderline"/>
        </w:rPr>
        <w:t>wait patiently</w:t>
      </w:r>
      <w:r w:rsidRPr="00530963">
        <w:rPr>
          <w:rStyle w:val="StyleBoldUnderline"/>
          <w:sz w:val="12"/>
          <w:u w:val="none"/>
        </w:rPr>
        <w:t>¶</w:t>
      </w:r>
      <w:r w:rsidRPr="00530963">
        <w:rPr>
          <w:rStyle w:val="StyleBoldUnderline"/>
          <w:sz w:val="12"/>
        </w:rPr>
        <w:t xml:space="preserve"> </w:t>
      </w:r>
      <w:r w:rsidRPr="00530963">
        <w:rPr>
          <w:rStyle w:val="StyleBoldUnderline"/>
        </w:rPr>
        <w:t>for the 'soundless voice of Being' to reveal itself once again</w:t>
      </w:r>
      <w:r w:rsidRPr="00530963">
        <w:rPr>
          <w:sz w:val="16"/>
        </w:rPr>
        <w:t xml:space="preserve">. </w:t>
      </w:r>
      <w:r w:rsidRPr="00530963">
        <w:rPr>
          <w:rStyle w:val="StyleBoldUnderline"/>
        </w:rPr>
        <w:t>But it must come</w:t>
      </w:r>
      <w:r w:rsidRPr="00530963">
        <w:rPr>
          <w:rStyle w:val="StyleBoldUnderline"/>
          <w:sz w:val="12"/>
          <w:u w:val="none"/>
        </w:rPr>
        <w:t>¶</w:t>
      </w:r>
      <w:r w:rsidRPr="00530963">
        <w:rPr>
          <w:rStyle w:val="StyleBoldUnderline"/>
          <w:sz w:val="12"/>
        </w:rPr>
        <w:t xml:space="preserve"> </w:t>
      </w:r>
      <w:r w:rsidRPr="00530963">
        <w:rPr>
          <w:rStyle w:val="StyleBoldUnderline"/>
        </w:rPr>
        <w:t>to us during an experience of the kind of quietism in which the 'frenzy of</w:t>
      </w:r>
      <w:r w:rsidRPr="00530963">
        <w:rPr>
          <w:rStyle w:val="StyleBoldUnderline"/>
          <w:sz w:val="12"/>
          <w:u w:val="none"/>
        </w:rPr>
        <w:t>¶</w:t>
      </w:r>
      <w:r w:rsidRPr="00530963">
        <w:rPr>
          <w:rStyle w:val="StyleBoldUnderline"/>
          <w:sz w:val="12"/>
        </w:rPr>
        <w:t xml:space="preserve"> </w:t>
      </w:r>
      <w:r w:rsidRPr="00530963">
        <w:rPr>
          <w:rStyle w:val="StyleBoldUnderline"/>
        </w:rPr>
        <w:t>rationalization' is finally stilled.</w:t>
      </w:r>
      <w:r w:rsidRPr="00530963">
        <w:rPr>
          <w:rStyle w:val="StyleBoldUnderline"/>
          <w:sz w:val="12"/>
          <w:u w:val="none"/>
        </w:rPr>
        <w:t>¶</w:t>
      </w:r>
      <w:r w:rsidRPr="00530963">
        <w:rPr>
          <w:sz w:val="16"/>
        </w:rPr>
        <w:t xml:space="preserve"> How any of this might translate into an actual environmental policy is anyone's</w:t>
      </w:r>
      <w:r w:rsidRPr="00530963">
        <w:rPr>
          <w:sz w:val="12"/>
        </w:rPr>
        <w:t>¶</w:t>
      </w:r>
      <w:r w:rsidRPr="00530963">
        <w:rPr>
          <w:sz w:val="16"/>
        </w:rPr>
        <w:t xml:space="preserve"> guess (and contemporary interpreters of Heidegger are certainly doing a lot of</w:t>
      </w:r>
      <w:r w:rsidRPr="00530963">
        <w:rPr>
          <w:sz w:val="12"/>
        </w:rPr>
        <w:t>¶</w:t>
      </w:r>
      <w:r w:rsidRPr="00530963">
        <w:rPr>
          <w:sz w:val="16"/>
        </w:rPr>
        <w:t xml:space="preserve"> guessing!) but some general possibilities come to mind. Environmentally,</w:t>
      </w:r>
      <w:r w:rsidRPr="00530963">
        <w:rPr>
          <w:sz w:val="12"/>
        </w:rPr>
        <w:t>¶</w:t>
      </w:r>
      <w:r w:rsidRPr="00530963">
        <w:rPr>
          <w:sz w:val="16"/>
        </w:rPr>
        <w:t xml:space="preserve"> </w:t>
      </w:r>
      <w:r w:rsidRPr="00530963">
        <w:rPr>
          <w:rStyle w:val="StyleBoldUnderline"/>
        </w:rPr>
        <w:t>Heidegger</w:t>
      </w:r>
      <w:r w:rsidRPr="00530963">
        <w:rPr>
          <w:sz w:val="16"/>
        </w:rPr>
        <w:t xml:space="preserve"> is heir to the legacy of Medieval Christian mysticism, German</w:t>
      </w:r>
      <w:r w:rsidRPr="00530963">
        <w:rPr>
          <w:sz w:val="12"/>
        </w:rPr>
        <w:t>¶</w:t>
      </w:r>
      <w:r w:rsidRPr="00530963">
        <w:rPr>
          <w:sz w:val="16"/>
        </w:rPr>
        <w:t xml:space="preserve"> idealism, and romanticism, and he is the inspiration for much contemporary</w:t>
      </w:r>
      <w:r w:rsidRPr="00530963">
        <w:rPr>
          <w:sz w:val="12"/>
        </w:rPr>
        <w:t>¶</w:t>
      </w:r>
      <w:r w:rsidRPr="00530963">
        <w:rPr>
          <w:sz w:val="16"/>
        </w:rPr>
        <w:t xml:space="preserve"> thinking associated with 'deep ecology'. He </w:t>
      </w:r>
      <w:r w:rsidRPr="00530963">
        <w:rPr>
          <w:rStyle w:val="StyleBoldUnderline"/>
        </w:rPr>
        <w:t>encourages a heartfelt awareness of</w:t>
      </w:r>
      <w:r w:rsidRPr="00530963">
        <w:rPr>
          <w:rStyle w:val="StyleBoldUnderline"/>
          <w:sz w:val="12"/>
          <w:u w:val="none"/>
        </w:rPr>
        <w:t>¶</w:t>
      </w:r>
      <w:r w:rsidRPr="00530963">
        <w:rPr>
          <w:rStyle w:val="StyleBoldUnderline"/>
          <w:sz w:val="12"/>
        </w:rPr>
        <w:t xml:space="preserve"> </w:t>
      </w:r>
      <w:r w:rsidRPr="00530963">
        <w:rPr>
          <w:rStyle w:val="StyleBoldUnderline"/>
        </w:rPr>
        <w:t xml:space="preserve">and </w:t>
      </w:r>
      <w:r w:rsidRPr="00530963">
        <w:rPr>
          <w:rStyle w:val="Emphasis"/>
        </w:rPr>
        <w:t>appreciation for the natural world</w:t>
      </w:r>
      <w:r w:rsidRPr="00530963">
        <w:rPr>
          <w:rStyle w:val="StyleBoldUnderline"/>
        </w:rPr>
        <w:t xml:space="preserve"> as a dwelling-place of the sacred</w:t>
      </w:r>
      <w:r w:rsidRPr="00530963">
        <w:rPr>
          <w:sz w:val="16"/>
        </w:rPr>
        <w:t xml:space="preserve">. </w:t>
      </w:r>
      <w:r w:rsidRPr="00530963">
        <w:rPr>
          <w:rStyle w:val="StyleBoldUnderline"/>
        </w:rPr>
        <w:t>With</w:t>
      </w:r>
      <w:r w:rsidRPr="00530963">
        <w:rPr>
          <w:rStyle w:val="StyleBoldUnderline"/>
          <w:sz w:val="12"/>
          <w:u w:val="none"/>
        </w:rPr>
        <w:t>¶</w:t>
      </w:r>
      <w:r w:rsidRPr="00530963">
        <w:rPr>
          <w:rStyle w:val="StyleBoldUnderline"/>
          <w:sz w:val="12"/>
        </w:rPr>
        <w:t xml:space="preserve"> </w:t>
      </w:r>
      <w:r w:rsidRPr="00530963">
        <w:rPr>
          <w:rStyle w:val="StyleBoldUnderline"/>
        </w:rPr>
        <w:t xml:space="preserve">this awareness and appreciation may perhaps come a </w:t>
      </w:r>
      <w:r w:rsidRPr="00530963">
        <w:rPr>
          <w:rStyle w:val="Emphasis"/>
        </w:rPr>
        <w:t>general shift</w:t>
      </w:r>
      <w:r w:rsidRPr="00530963">
        <w:rPr>
          <w:rStyle w:val="StyleBoldUnderline"/>
        </w:rPr>
        <w:t xml:space="preserve"> in the public</w:t>
      </w:r>
      <w:r w:rsidRPr="00530963">
        <w:rPr>
          <w:rStyle w:val="StyleBoldUnderline"/>
          <w:sz w:val="12"/>
          <w:u w:val="none"/>
        </w:rPr>
        <w:t>¶</w:t>
      </w:r>
      <w:r w:rsidRPr="00530963">
        <w:rPr>
          <w:rStyle w:val="StyleBoldUnderline"/>
          <w:sz w:val="12"/>
        </w:rPr>
        <w:t xml:space="preserve"> </w:t>
      </w:r>
      <w:r w:rsidRPr="00530963">
        <w:rPr>
          <w:rStyle w:val="StyleBoldUnderline"/>
        </w:rPr>
        <w:t>consciousness</w:t>
      </w:r>
      <w:r w:rsidRPr="00530963">
        <w:rPr>
          <w:sz w:val="16"/>
        </w:rPr>
        <w:t xml:space="preserve"> (a renewed revelation of 'Being') </w:t>
      </w:r>
      <w:r w:rsidRPr="00530963">
        <w:rPr>
          <w:rStyle w:val="StyleBoldUnderline"/>
        </w:rPr>
        <w:t>that can lead</w:t>
      </w:r>
      <w:r w:rsidRPr="00530963">
        <w:rPr>
          <w:sz w:val="16"/>
        </w:rPr>
        <w:t xml:space="preserve">, in turn, </w:t>
      </w:r>
      <w:r w:rsidRPr="00530963">
        <w:rPr>
          <w:rStyle w:val="StyleBoldUnderline"/>
        </w:rPr>
        <w:t>to a</w:t>
      </w:r>
      <w:r w:rsidRPr="00530963">
        <w:rPr>
          <w:rStyle w:val="StyleBoldUnderline"/>
          <w:sz w:val="12"/>
          <w:u w:val="none"/>
        </w:rPr>
        <w:t>¶</w:t>
      </w:r>
      <w:r w:rsidRPr="00530963">
        <w:rPr>
          <w:rStyle w:val="StyleBoldUnderline"/>
          <w:sz w:val="12"/>
        </w:rPr>
        <w:t xml:space="preserve"> </w:t>
      </w:r>
      <w:r w:rsidRPr="00530963">
        <w:rPr>
          <w:rStyle w:val="StyleBoldUnderline"/>
        </w:rPr>
        <w:t xml:space="preserve">new way of </w:t>
      </w:r>
      <w:r w:rsidRPr="00530963">
        <w:rPr>
          <w:rStyle w:val="Emphasis"/>
        </w:rPr>
        <w:t>'dwelling authentically'</w:t>
      </w:r>
      <w:r w:rsidRPr="00530963">
        <w:rPr>
          <w:sz w:val="16"/>
        </w:rPr>
        <w:t xml:space="preserve"> </w:t>
      </w:r>
      <w:r w:rsidRPr="00530963">
        <w:rPr>
          <w:rStyle w:val="StyleBoldUnderline"/>
        </w:rPr>
        <w:t>or living harmoniously with the natural</w:t>
      </w:r>
      <w:r w:rsidRPr="00530963">
        <w:rPr>
          <w:rStyle w:val="StyleBoldUnderline"/>
          <w:sz w:val="12"/>
          <w:u w:val="none"/>
        </w:rPr>
        <w:t>¶</w:t>
      </w:r>
      <w:r w:rsidRPr="00530963">
        <w:rPr>
          <w:rStyle w:val="StyleBoldUnderline"/>
          <w:sz w:val="12"/>
        </w:rPr>
        <w:t xml:space="preserve"> </w:t>
      </w:r>
      <w:r w:rsidRPr="00530963">
        <w:rPr>
          <w:rStyle w:val="StyleBoldUnderline"/>
        </w:rPr>
        <w:t>world. Such dwelling or living will then lead effortlessly to policies that</w:t>
      </w:r>
      <w:r w:rsidRPr="00530963">
        <w:rPr>
          <w:rStyle w:val="StyleBoldUnderline"/>
          <w:sz w:val="12"/>
          <w:u w:val="none"/>
        </w:rPr>
        <w:t>¶</w:t>
      </w:r>
      <w:r w:rsidRPr="00530963">
        <w:rPr>
          <w:rStyle w:val="StyleBoldUnderline"/>
          <w:sz w:val="12"/>
        </w:rPr>
        <w:t xml:space="preserve"> </w:t>
      </w:r>
      <w:r w:rsidRPr="00530963">
        <w:rPr>
          <w:rStyle w:val="StyleBoldUnderline"/>
        </w:rPr>
        <w:t>sustain this harmony</w:t>
      </w:r>
      <w:r w:rsidRPr="00530963">
        <w:rPr>
          <w:sz w:val="16"/>
        </w:rPr>
        <w:t xml:space="preserve">. However </w:t>
      </w:r>
      <w:r w:rsidRPr="00530963">
        <w:rPr>
          <w:rStyle w:val="StyleBoldUnderline"/>
        </w:rPr>
        <w:t>we cannot make these policies unless the shift in</w:t>
      </w:r>
      <w:r w:rsidRPr="00530963">
        <w:rPr>
          <w:rStyle w:val="StyleBoldUnderline"/>
          <w:sz w:val="12"/>
          <w:u w:val="none"/>
        </w:rPr>
        <w:t>¶</w:t>
      </w:r>
      <w:r w:rsidRPr="00530963">
        <w:rPr>
          <w:rStyle w:val="StyleBoldUnderline"/>
          <w:sz w:val="12"/>
        </w:rPr>
        <w:t xml:space="preserve"> </w:t>
      </w:r>
      <w:r w:rsidRPr="00530963">
        <w:rPr>
          <w:rStyle w:val="StyleBoldUnderline"/>
        </w:rPr>
        <w:t xml:space="preserve">consciousness occurs </w:t>
      </w:r>
      <w:r w:rsidRPr="00530963">
        <w:rPr>
          <w:rStyle w:val="Emphasis"/>
        </w:rPr>
        <w:t>first</w:t>
      </w:r>
      <w:r w:rsidRPr="00530963">
        <w:rPr>
          <w:rStyle w:val="StyleBoldUnderline"/>
        </w:rPr>
        <w:t>.</w:t>
      </w:r>
      <w:r w:rsidRPr="00530963">
        <w:rPr>
          <w:rStyle w:val="StyleBoldUnderline"/>
          <w:sz w:val="12"/>
          <w:u w:val="none"/>
        </w:rPr>
        <w:t>¶</w:t>
      </w:r>
      <w:r w:rsidRPr="00530963">
        <w:rPr>
          <w:sz w:val="16"/>
        </w:rPr>
        <w:t xml:space="preserve"> Dewey's views, in contra-distinction, are quite compatible with the spirit of</w:t>
      </w:r>
      <w:r w:rsidRPr="00530963">
        <w:rPr>
          <w:sz w:val="12"/>
        </w:rPr>
        <w:t>¶</w:t>
      </w:r>
      <w:r w:rsidRPr="00530963">
        <w:rPr>
          <w:sz w:val="16"/>
        </w:rPr>
        <w:t xml:space="preserve"> instrumental science, technology and commerce and are applicable to</w:t>
      </w:r>
      <w:r w:rsidRPr="00530963">
        <w:rPr>
          <w:sz w:val="12"/>
        </w:rPr>
        <w:t>¶</w:t>
      </w:r>
      <w:r w:rsidRPr="00530963">
        <w:rPr>
          <w:sz w:val="16"/>
        </w:rPr>
        <w:t xml:space="preserve"> environmentally sound policies like low-carbon technologies in industry,</w:t>
      </w:r>
      <w:r w:rsidRPr="00530963">
        <w:rPr>
          <w:sz w:val="12"/>
        </w:rPr>
        <w:t>¶</w:t>
      </w:r>
      <w:r w:rsidRPr="00530963">
        <w:rPr>
          <w:sz w:val="16"/>
        </w:rPr>
        <w:t xml:space="preserve"> international regulations on greenhouse gas emissions, and environmental</w:t>
      </w:r>
      <w:r w:rsidRPr="00530963">
        <w:rPr>
          <w:sz w:val="12"/>
        </w:rPr>
        <w:t>¶</w:t>
      </w:r>
      <w:r w:rsidRPr="00530963">
        <w:rPr>
          <w:sz w:val="16"/>
        </w:rPr>
        <w:t xml:space="preserve"> standards in the Kyoto Protocol. These are temporary flexible innovations made</w:t>
      </w:r>
      <w:r w:rsidRPr="00530963">
        <w:rPr>
          <w:sz w:val="12"/>
        </w:rPr>
        <w:t>¶</w:t>
      </w:r>
      <w:r w:rsidRPr="00530963">
        <w:rPr>
          <w:sz w:val="16"/>
        </w:rPr>
        <w:t xml:space="preserve"> by interested political and commercial parties that are based on tentative</w:t>
      </w:r>
      <w:r w:rsidRPr="00530963">
        <w:rPr>
          <w:sz w:val="12"/>
        </w:rPr>
        <w:t>¶</w:t>
      </w:r>
      <w:r w:rsidRPr="00530963">
        <w:rPr>
          <w:sz w:val="16"/>
        </w:rPr>
        <w:t xml:space="preserve"> research-findings which may be revised as circumstances change. Dewey does not</w:t>
      </w:r>
      <w:r w:rsidRPr="00530963">
        <w:rPr>
          <w:sz w:val="12"/>
        </w:rPr>
        <w:t>¶</w:t>
      </w:r>
      <w:r w:rsidRPr="00530963">
        <w:rPr>
          <w:sz w:val="16"/>
        </w:rPr>
        <w:t xml:space="preserve"> share Heidegger's antipathy toward modernity and sees things like environmental</w:t>
      </w:r>
      <w:r w:rsidRPr="00530963">
        <w:rPr>
          <w:sz w:val="12"/>
        </w:rPr>
        <w:t>¶</w:t>
      </w:r>
      <w:r w:rsidRPr="00530963">
        <w:rPr>
          <w:sz w:val="16"/>
        </w:rPr>
        <w:t xml:space="preserve"> problems as incentives to further research and improvement, rather than as an</w:t>
      </w:r>
      <w:r w:rsidRPr="00530963">
        <w:rPr>
          <w:sz w:val="12"/>
        </w:rPr>
        <w:t>¶</w:t>
      </w:r>
      <w:r w:rsidRPr="00530963">
        <w:rPr>
          <w:sz w:val="16"/>
        </w:rPr>
        <w:t xml:space="preserve"> end to human possibilities. While Dewey endorses a kind of</w:t>
      </w:r>
      <w:r w:rsidRPr="00530963">
        <w:rPr>
          <w:sz w:val="12"/>
        </w:rPr>
        <w:t>¶</w:t>
      </w:r>
      <w:r w:rsidRPr="00530963">
        <w:rPr>
          <w:sz w:val="16"/>
        </w:rPr>
        <w:t xml:space="preserve"> Heideggerian-sounding awareness and appreciation of the natural world (lauding</w:t>
      </w:r>
      <w:r w:rsidRPr="00530963">
        <w:rPr>
          <w:sz w:val="12"/>
        </w:rPr>
        <w:t>¶</w:t>
      </w:r>
      <w:r w:rsidRPr="00530963">
        <w:rPr>
          <w:sz w:val="16"/>
        </w:rPr>
        <w:t xml:space="preserve"> the value of 'aesthetic experiences' in the appreciation of nature, for</w:t>
      </w:r>
      <w:r w:rsidRPr="00530963">
        <w:rPr>
          <w:sz w:val="12"/>
        </w:rPr>
        <w:t>¶</w:t>
      </w:r>
      <w:r w:rsidRPr="00530963">
        <w:rPr>
          <w:sz w:val="16"/>
        </w:rPr>
        <w:t xml:space="preserve"> instance), he sees this as only one capacity among many that may be employed to</w:t>
      </w:r>
      <w:r w:rsidRPr="00530963">
        <w:rPr>
          <w:sz w:val="12"/>
        </w:rPr>
        <w:t>¶</w:t>
      </w:r>
      <w:r w:rsidRPr="00530963">
        <w:rPr>
          <w:sz w:val="16"/>
        </w:rPr>
        <w:t xml:space="preserve"> </w:t>
      </w:r>
      <w:r w:rsidRPr="00530963">
        <w:rPr>
          <w:sz w:val="16"/>
        </w:rPr>
        <w:lastRenderedPageBreak/>
        <w:t>protect or improve the natural environment, which humanity is an integral part</w:t>
      </w:r>
      <w:r w:rsidRPr="00530963">
        <w:rPr>
          <w:sz w:val="12"/>
        </w:rPr>
        <w:t>¶</w:t>
      </w:r>
      <w:r w:rsidRPr="00530963">
        <w:rPr>
          <w:sz w:val="16"/>
        </w:rPr>
        <w:t xml:space="preserve"> of. The Global Roundtable On Climate Change based at Columbia Universities'</w:t>
      </w:r>
      <w:r w:rsidRPr="00530963">
        <w:rPr>
          <w:sz w:val="12"/>
        </w:rPr>
        <w:t>¶</w:t>
      </w:r>
      <w:r w:rsidRPr="00530963">
        <w:rPr>
          <w:sz w:val="16"/>
        </w:rPr>
        <w:t xml:space="preserve"> Earth Institute in New York, in which various scientists, corporations, civic</w:t>
      </w:r>
      <w:r w:rsidRPr="00530963">
        <w:rPr>
          <w:sz w:val="12"/>
        </w:rPr>
        <w:t>¶</w:t>
      </w:r>
      <w:r w:rsidRPr="00530963">
        <w:rPr>
          <w:sz w:val="16"/>
        </w:rPr>
        <w:t xml:space="preserve"> organizations, and political action groups from around the world are</w:t>
      </w:r>
      <w:r w:rsidRPr="00530963">
        <w:rPr>
          <w:sz w:val="12"/>
        </w:rPr>
        <w:t>¶</w:t>
      </w:r>
      <w:r w:rsidRPr="00530963">
        <w:rPr>
          <w:sz w:val="16"/>
        </w:rPr>
        <w:t xml:space="preserve"> researching and adopting a comprehensive statement on environmental science and</w:t>
      </w:r>
      <w:r w:rsidRPr="00530963">
        <w:rPr>
          <w:sz w:val="12"/>
        </w:rPr>
        <w:t>¶</w:t>
      </w:r>
      <w:r w:rsidRPr="00530963">
        <w:rPr>
          <w:sz w:val="16"/>
        </w:rPr>
        <w:t xml:space="preserve"> policy, seems like precisely the sort of initiative that Dewey would support.</w:t>
      </w:r>
      <w:r w:rsidRPr="00530963">
        <w:rPr>
          <w:sz w:val="12"/>
        </w:rPr>
        <w:t>¶</w:t>
      </w:r>
      <w:r w:rsidRPr="00530963">
        <w:rPr>
          <w:sz w:val="16"/>
        </w:rPr>
        <w:t xml:space="preserve"> Yet, </w:t>
      </w:r>
      <w:r w:rsidRPr="00530963">
        <w:rPr>
          <w:rStyle w:val="StyleBoldUnderline"/>
        </w:rPr>
        <w:t>while Heidegger's views may seem too extreme</w:t>
      </w:r>
      <w:r w:rsidRPr="00530963">
        <w:rPr>
          <w:sz w:val="16"/>
        </w:rPr>
        <w:t xml:space="preserve"> for the practical necessities</w:t>
      </w:r>
      <w:r w:rsidRPr="00530963">
        <w:rPr>
          <w:sz w:val="12"/>
        </w:rPr>
        <w:t>¶</w:t>
      </w:r>
      <w:r w:rsidRPr="00530963">
        <w:rPr>
          <w:sz w:val="16"/>
        </w:rPr>
        <w:t xml:space="preserve"> of our current situation, </w:t>
      </w:r>
      <w:r w:rsidRPr="00530963">
        <w:rPr>
          <w:rStyle w:val="StyleBoldUnderline"/>
        </w:rPr>
        <w:t>Dewey's more practical approac</w:t>
      </w:r>
      <w:r w:rsidRPr="00530963">
        <w:rPr>
          <w:sz w:val="16"/>
        </w:rPr>
        <w:t>h is vulnerable to the</w:t>
      </w:r>
      <w:r w:rsidRPr="00530963">
        <w:rPr>
          <w:sz w:val="12"/>
        </w:rPr>
        <w:t>¶</w:t>
      </w:r>
      <w:r w:rsidRPr="00530963">
        <w:rPr>
          <w:sz w:val="16"/>
        </w:rPr>
        <w:t xml:space="preserve"> Heideggerian criticism that it </w:t>
      </w:r>
      <w:r w:rsidRPr="00530963">
        <w:rPr>
          <w:rStyle w:val="StyleBoldUnderline"/>
        </w:rPr>
        <w:t xml:space="preserve">may be </w:t>
      </w:r>
      <w:r w:rsidRPr="00530963">
        <w:rPr>
          <w:rStyle w:val="Emphasis"/>
        </w:rPr>
        <w:t>too accommodating</w:t>
      </w:r>
      <w:r w:rsidRPr="00530963">
        <w:rPr>
          <w:sz w:val="16"/>
        </w:rPr>
        <w:t xml:space="preserve"> to this situation.</w:t>
      </w:r>
      <w:r w:rsidRPr="00530963">
        <w:rPr>
          <w:sz w:val="12"/>
        </w:rPr>
        <w:t>¶</w:t>
      </w:r>
      <w:r w:rsidRPr="00530963">
        <w:rPr>
          <w:sz w:val="16"/>
        </w:rPr>
        <w:t xml:space="preserve"> Heidegger would probably say that </w:t>
      </w:r>
      <w:r w:rsidRPr="00530963">
        <w:rPr>
          <w:rStyle w:val="StyleBoldUnderline"/>
        </w:rPr>
        <w:t>any attempt to</w:t>
      </w:r>
      <w:r w:rsidRPr="00530963">
        <w:rPr>
          <w:sz w:val="16"/>
        </w:rPr>
        <w:t xml:space="preserve"> preserve, protect, or </w:t>
      </w:r>
      <w:r w:rsidRPr="00530963">
        <w:rPr>
          <w:rStyle w:val="StyleBoldUnderline"/>
        </w:rPr>
        <w:t>improve</w:t>
      </w:r>
      <w:r w:rsidRPr="00530963">
        <w:rPr>
          <w:rStyle w:val="StyleBoldUnderline"/>
          <w:sz w:val="12"/>
          <w:u w:val="none"/>
        </w:rPr>
        <w:t>¶</w:t>
      </w:r>
      <w:r w:rsidRPr="00530963">
        <w:rPr>
          <w:rStyle w:val="StyleBoldUnderline"/>
          <w:sz w:val="12"/>
        </w:rPr>
        <w:t xml:space="preserve"> </w:t>
      </w:r>
      <w:r w:rsidRPr="00530963">
        <w:rPr>
          <w:rStyle w:val="StyleBoldUnderline"/>
        </w:rPr>
        <w:t>nature by tinkering with it through science</w:t>
      </w:r>
      <w:r w:rsidRPr="00530963">
        <w:rPr>
          <w:sz w:val="16"/>
        </w:rPr>
        <w:t xml:space="preserve">, </w:t>
      </w:r>
      <w:r w:rsidRPr="00530963">
        <w:rPr>
          <w:rStyle w:val="Emphasis"/>
        </w:rPr>
        <w:t>defeats its own purpose</w:t>
      </w:r>
      <w:r w:rsidRPr="00530963">
        <w:rPr>
          <w:sz w:val="16"/>
        </w:rPr>
        <w:t xml:space="preserve"> -- and it</w:t>
      </w:r>
      <w:r w:rsidRPr="00530963">
        <w:rPr>
          <w:sz w:val="12"/>
        </w:rPr>
        <w:t>¶</w:t>
      </w:r>
      <w:r w:rsidRPr="00530963">
        <w:rPr>
          <w:sz w:val="16"/>
        </w:rPr>
        <w:t xml:space="preserve"> does appear as though </w:t>
      </w:r>
      <w:r w:rsidRPr="00530963">
        <w:rPr>
          <w:rStyle w:val="StyleBoldUnderline"/>
        </w:rPr>
        <w:t>every new 'solution' to ecological dangers over the past</w:t>
      </w:r>
      <w:r w:rsidRPr="00530963">
        <w:rPr>
          <w:rStyle w:val="StyleBoldUnderline"/>
          <w:sz w:val="12"/>
          <w:u w:val="none"/>
        </w:rPr>
        <w:t>¶</w:t>
      </w:r>
      <w:r w:rsidRPr="00530963">
        <w:rPr>
          <w:rStyle w:val="StyleBoldUnderline"/>
          <w:sz w:val="12"/>
        </w:rPr>
        <w:t xml:space="preserve"> </w:t>
      </w:r>
      <w:r w:rsidRPr="00530963">
        <w:rPr>
          <w:rStyle w:val="StyleBoldUnderline"/>
        </w:rPr>
        <w:t xml:space="preserve">half-century has </w:t>
      </w:r>
      <w:r w:rsidRPr="00530963">
        <w:rPr>
          <w:rStyle w:val="Emphasis"/>
        </w:rPr>
        <w:t>only yielded new problems</w:t>
      </w:r>
      <w:r w:rsidRPr="00530963">
        <w:rPr>
          <w:sz w:val="16"/>
        </w:rPr>
        <w:t xml:space="preserve"> </w:t>
      </w:r>
      <w:r w:rsidRPr="00530963">
        <w:rPr>
          <w:rStyle w:val="StyleBoldUnderline"/>
        </w:rPr>
        <w:t>-- the latest of which is global</w:t>
      </w:r>
      <w:r w:rsidRPr="00530963">
        <w:rPr>
          <w:rStyle w:val="StyleBoldUnderline"/>
          <w:sz w:val="12"/>
          <w:u w:val="none"/>
        </w:rPr>
        <w:t>¶</w:t>
      </w:r>
      <w:r w:rsidRPr="00530963">
        <w:rPr>
          <w:rStyle w:val="StyleBoldUnderline"/>
          <w:sz w:val="12"/>
        </w:rPr>
        <w:t xml:space="preserve"> </w:t>
      </w:r>
      <w:r w:rsidRPr="00530963">
        <w:rPr>
          <w:rStyle w:val="StyleBoldUnderline"/>
        </w:rPr>
        <w:t>warming</w:t>
      </w:r>
      <w:r w:rsidRPr="00530963">
        <w:rPr>
          <w:sz w:val="16"/>
        </w:rPr>
        <w:t xml:space="preserve"> (</w:t>
      </w:r>
      <w:r w:rsidRPr="00530963">
        <w:rPr>
          <w:rStyle w:val="StyleBoldUnderline"/>
        </w:rPr>
        <w:t>and some of the proposed scientific solutions</w:t>
      </w:r>
      <w:r w:rsidRPr="00530963">
        <w:rPr>
          <w:sz w:val="16"/>
        </w:rPr>
        <w:t xml:space="preserve"> to this problem </w:t>
      </w:r>
      <w:r w:rsidRPr="00530963">
        <w:rPr>
          <w:rStyle w:val="StyleBoldUnderline"/>
        </w:rPr>
        <w:t>are</w:t>
      </w:r>
      <w:r w:rsidRPr="00530963">
        <w:rPr>
          <w:rStyle w:val="StyleBoldUnderline"/>
          <w:sz w:val="12"/>
          <w:u w:val="none"/>
        </w:rPr>
        <w:t>¶</w:t>
      </w:r>
      <w:r w:rsidRPr="00530963">
        <w:rPr>
          <w:rStyle w:val="StyleBoldUnderline"/>
          <w:sz w:val="12"/>
        </w:rPr>
        <w:t xml:space="preserve"> </w:t>
      </w:r>
      <w:r w:rsidRPr="00530963">
        <w:rPr>
          <w:rStyle w:val="StyleBoldUnderline"/>
        </w:rPr>
        <w:t>ominous</w:t>
      </w:r>
      <w:r w:rsidRPr="00530963">
        <w:rPr>
          <w:sz w:val="16"/>
        </w:rPr>
        <w:t xml:space="preserve"> themselves: From </w:t>
      </w:r>
      <w:r w:rsidRPr="00530963">
        <w:rPr>
          <w:rStyle w:val="StyleBoldUnderline"/>
        </w:rPr>
        <w:t>giant space shield</w:t>
      </w:r>
      <w:r w:rsidRPr="00530963">
        <w:rPr>
          <w:sz w:val="16"/>
        </w:rPr>
        <w:t xml:space="preserve">s, to </w:t>
      </w:r>
      <w:r w:rsidRPr="00530963">
        <w:rPr>
          <w:rStyle w:val="StyleBoldUnderline"/>
        </w:rPr>
        <w:t>spreading aerosol particles</w:t>
      </w:r>
      <w:r w:rsidRPr="00530963">
        <w:rPr>
          <w:sz w:val="16"/>
        </w:rPr>
        <w:t xml:space="preserve"> in</w:t>
      </w:r>
      <w:r w:rsidRPr="00530963">
        <w:rPr>
          <w:sz w:val="12"/>
        </w:rPr>
        <w:t>¶</w:t>
      </w:r>
      <w:r w:rsidRPr="00530963">
        <w:rPr>
          <w:sz w:val="16"/>
        </w:rPr>
        <w:t xml:space="preserve"> the upper atmosphere, </w:t>
      </w:r>
      <w:r w:rsidRPr="00530963">
        <w:rPr>
          <w:rStyle w:val="StyleBoldUnderline"/>
        </w:rPr>
        <w:t>to spraying water-clouds into the air from the oceans</w:t>
      </w:r>
      <w:r w:rsidRPr="00530963">
        <w:rPr>
          <w:sz w:val="16"/>
        </w:rPr>
        <w:t>).</w:t>
      </w:r>
      <w:r w:rsidRPr="00530963">
        <w:rPr>
          <w:sz w:val="12"/>
        </w:rPr>
        <w:t>¶</w:t>
      </w:r>
      <w:r w:rsidRPr="00530963">
        <w:rPr>
          <w:sz w:val="16"/>
        </w:rPr>
        <w:t xml:space="preserve"> Thus perhaps the very impractically of Heidegger's ideas make them particularly</w:t>
      </w:r>
      <w:r w:rsidRPr="00530963">
        <w:rPr>
          <w:sz w:val="12"/>
        </w:rPr>
        <w:t>¶</w:t>
      </w:r>
      <w:r w:rsidRPr="00530963">
        <w:rPr>
          <w:sz w:val="16"/>
        </w:rPr>
        <w:t xml:space="preserve"> worthy of consideration. </w:t>
      </w:r>
      <w:r w:rsidRPr="00530963">
        <w:rPr>
          <w:rStyle w:val="StyleBoldUnderline"/>
        </w:rPr>
        <w:t>It is fairly obvious that environmental degradation is</w:t>
      </w:r>
      <w:r w:rsidRPr="00530963">
        <w:rPr>
          <w:rStyle w:val="StyleBoldUnderline"/>
          <w:sz w:val="12"/>
          <w:u w:val="none"/>
        </w:rPr>
        <w:t>¶</w:t>
      </w:r>
      <w:r w:rsidRPr="00530963">
        <w:rPr>
          <w:rStyle w:val="StyleBoldUnderline"/>
          <w:sz w:val="12"/>
        </w:rPr>
        <w:t xml:space="preserve"> </w:t>
      </w:r>
      <w:r w:rsidRPr="00530963">
        <w:rPr>
          <w:sz w:val="16"/>
        </w:rPr>
        <w:t xml:space="preserve">largely -- if not </w:t>
      </w:r>
      <w:r w:rsidRPr="00530963">
        <w:rPr>
          <w:rStyle w:val="StyleBoldUnderline"/>
        </w:rPr>
        <w:t>primarily -- a result of the impact of science, technology</w:t>
      </w:r>
      <w:r w:rsidRPr="00530963">
        <w:rPr>
          <w:rStyle w:val="StyleBoldUnderline"/>
          <w:sz w:val="12"/>
          <w:u w:val="none"/>
        </w:rPr>
        <w:t>¶</w:t>
      </w:r>
      <w:r w:rsidRPr="00530963">
        <w:rPr>
          <w:rStyle w:val="StyleBoldUnderline"/>
          <w:sz w:val="12"/>
        </w:rPr>
        <w:t xml:space="preserve"> </w:t>
      </w:r>
      <w:r w:rsidRPr="00530963">
        <w:rPr>
          <w:rStyle w:val="StyleBoldUnderline"/>
        </w:rPr>
        <w:t>and commerce on the natural world, and that the kind of reverent appreciation</w:t>
      </w:r>
      <w:r w:rsidRPr="00530963">
        <w:rPr>
          <w:rStyle w:val="StyleBoldUnderline"/>
          <w:sz w:val="12"/>
          <w:u w:val="none"/>
        </w:rPr>
        <w:t>¶</w:t>
      </w:r>
      <w:r w:rsidRPr="00530963">
        <w:rPr>
          <w:rStyle w:val="StyleBoldUnderline"/>
          <w:sz w:val="12"/>
        </w:rPr>
        <w:t xml:space="preserve"> </w:t>
      </w:r>
      <w:r w:rsidRPr="00530963">
        <w:rPr>
          <w:rStyle w:val="StyleBoldUnderline"/>
        </w:rPr>
        <w:t>for nature's sanctity that Heidegger advocates would engender a deeper concern</w:t>
      </w:r>
      <w:r w:rsidRPr="00530963">
        <w:rPr>
          <w:rStyle w:val="StyleBoldUnderline"/>
          <w:sz w:val="12"/>
          <w:u w:val="none"/>
        </w:rPr>
        <w:t>¶</w:t>
      </w:r>
      <w:r w:rsidRPr="00530963">
        <w:rPr>
          <w:rStyle w:val="StyleBoldUnderline"/>
          <w:sz w:val="12"/>
        </w:rPr>
        <w:t xml:space="preserve"> </w:t>
      </w:r>
      <w:r w:rsidRPr="00530963">
        <w:rPr>
          <w:rStyle w:val="StyleBoldUnderline"/>
        </w:rPr>
        <w:t>and respect for nature. What may therefore be needed for environmental</w:t>
      </w:r>
      <w:r w:rsidRPr="00530963">
        <w:rPr>
          <w:rStyle w:val="StyleBoldUnderline"/>
          <w:sz w:val="12"/>
          <w:u w:val="none"/>
        </w:rPr>
        <w:t>¶</w:t>
      </w:r>
      <w:r w:rsidRPr="00530963">
        <w:rPr>
          <w:rStyle w:val="StyleBoldUnderline"/>
          <w:sz w:val="12"/>
        </w:rPr>
        <w:t xml:space="preserve"> </w:t>
      </w:r>
      <w:r w:rsidRPr="00530963">
        <w:rPr>
          <w:rStyle w:val="StyleBoldUnderline"/>
        </w:rPr>
        <w:t xml:space="preserve">protection over the </w:t>
      </w:r>
      <w:r w:rsidRPr="00530963">
        <w:rPr>
          <w:rStyle w:val="Emphasis"/>
        </w:rPr>
        <w:t>long-term</w:t>
      </w:r>
      <w:r w:rsidRPr="00530963">
        <w:rPr>
          <w:sz w:val="16"/>
        </w:rPr>
        <w:t xml:space="preserve"> (</w:t>
      </w:r>
      <w:r w:rsidRPr="00530963">
        <w:rPr>
          <w:rStyle w:val="StyleBoldUnderline"/>
        </w:rPr>
        <w:t xml:space="preserve">as opposed to </w:t>
      </w:r>
      <w:r w:rsidRPr="00530963">
        <w:rPr>
          <w:rStyle w:val="Emphasis"/>
        </w:rPr>
        <w:t>short-term fixes</w:t>
      </w:r>
      <w:r w:rsidRPr="00530963">
        <w:rPr>
          <w:sz w:val="16"/>
        </w:rPr>
        <w:t xml:space="preserve"> </w:t>
      </w:r>
      <w:r w:rsidRPr="00530963">
        <w:rPr>
          <w:rStyle w:val="StyleBoldUnderline"/>
        </w:rPr>
        <w:t>for temporarily</w:t>
      </w:r>
      <w:r w:rsidRPr="00530963">
        <w:rPr>
          <w:rStyle w:val="StyleBoldUnderline"/>
          <w:sz w:val="12"/>
          <w:u w:val="none"/>
        </w:rPr>
        <w:t>¶</w:t>
      </w:r>
      <w:r w:rsidRPr="00530963">
        <w:rPr>
          <w:rStyle w:val="StyleBoldUnderline"/>
          <w:sz w:val="12"/>
        </w:rPr>
        <w:t xml:space="preserve"> </w:t>
      </w:r>
      <w:r w:rsidRPr="00530963">
        <w:rPr>
          <w:rStyle w:val="StyleBoldUnderline"/>
        </w:rPr>
        <w:t xml:space="preserve">'fashionable' issues like </w:t>
      </w:r>
      <w:r w:rsidRPr="00530963">
        <w:rPr>
          <w:rStyle w:val="Emphasis"/>
        </w:rPr>
        <w:t>global warming</w:t>
      </w:r>
      <w:r w:rsidRPr="00530963">
        <w:rPr>
          <w:rStyle w:val="StyleBoldUnderline"/>
        </w:rPr>
        <w:t>) is a Heideggerian-type transformation</w:t>
      </w:r>
      <w:r w:rsidRPr="00530963">
        <w:rPr>
          <w:rStyle w:val="StyleBoldUnderline"/>
          <w:sz w:val="12"/>
          <w:u w:val="none"/>
        </w:rPr>
        <w:t>¶</w:t>
      </w:r>
      <w:r w:rsidRPr="00530963">
        <w:rPr>
          <w:rStyle w:val="StyleBoldUnderline"/>
          <w:sz w:val="12"/>
        </w:rPr>
        <w:t xml:space="preserve"> </w:t>
      </w:r>
      <w:r w:rsidRPr="00530963">
        <w:rPr>
          <w:rStyle w:val="StyleBoldUnderline"/>
        </w:rPr>
        <w:t xml:space="preserve">in the </w:t>
      </w:r>
      <w:r w:rsidRPr="00530963">
        <w:rPr>
          <w:rStyle w:val="Emphasis"/>
        </w:rPr>
        <w:t>public consciousness</w:t>
      </w:r>
      <w:r w:rsidRPr="00530963">
        <w:rPr>
          <w:sz w:val="16"/>
        </w:rPr>
        <w:t>, rather than more Deweyan technocratic innovations.</w:t>
      </w:r>
      <w:r w:rsidRPr="00530963">
        <w:rPr>
          <w:sz w:val="12"/>
        </w:rPr>
        <w:t>¶</w:t>
      </w:r>
      <w:r w:rsidRPr="00530963">
        <w:rPr>
          <w:sz w:val="16"/>
        </w:rPr>
        <w:t xml:space="preserve"> </w:t>
      </w:r>
      <w:r w:rsidRPr="00530963">
        <w:rPr>
          <w:rStyle w:val="StyleBoldUnderline"/>
        </w:rPr>
        <w:t>A renewed experience of authentic 'freedom' and the revelation of that 'Being'</w:t>
      </w:r>
      <w:r w:rsidRPr="00530963">
        <w:rPr>
          <w:rStyle w:val="StyleBoldUnderline"/>
          <w:sz w:val="12"/>
          <w:u w:val="none"/>
        </w:rPr>
        <w:t>¶</w:t>
      </w:r>
      <w:r w:rsidRPr="00530963">
        <w:rPr>
          <w:rStyle w:val="StyleBoldUnderline"/>
          <w:sz w:val="12"/>
        </w:rPr>
        <w:t xml:space="preserve"> </w:t>
      </w:r>
      <w:r w:rsidRPr="00530963">
        <w:rPr>
          <w:rStyle w:val="StyleBoldUnderline"/>
        </w:rPr>
        <w:t>which is the groundless ground that sustains both nature and humanity, might be</w:t>
      </w:r>
      <w:r w:rsidRPr="00530963">
        <w:rPr>
          <w:rStyle w:val="StyleBoldUnderline"/>
          <w:sz w:val="12"/>
          <w:u w:val="none"/>
        </w:rPr>
        <w:t>¶</w:t>
      </w:r>
      <w:r w:rsidRPr="00530963">
        <w:rPr>
          <w:rStyle w:val="StyleBoldUnderline"/>
          <w:sz w:val="12"/>
        </w:rPr>
        <w:t xml:space="preserve"> </w:t>
      </w:r>
      <w:r w:rsidRPr="00530963">
        <w:rPr>
          <w:rStyle w:val="StyleBoldUnderline"/>
        </w:rPr>
        <w:t>just what is needed for the earth's sustainable future.</w:t>
      </w:r>
    </w:p>
    <w:p w:rsidR="005E3265" w:rsidRPr="00530963" w:rsidRDefault="005E3265" w:rsidP="00B07667"/>
    <w:p w:rsidR="009875E7" w:rsidRPr="00530963" w:rsidRDefault="000F58E7" w:rsidP="009875E7">
      <w:pPr>
        <w:pStyle w:val="Heading2"/>
      </w:pPr>
      <w:r w:rsidRPr="00530963">
        <w:lastRenderedPageBreak/>
        <w:t>links</w:t>
      </w:r>
    </w:p>
    <w:p w:rsidR="000F58E7" w:rsidRPr="00530963" w:rsidRDefault="000F58E7" w:rsidP="000F58E7"/>
    <w:p w:rsidR="00BF1C35" w:rsidRPr="00530963" w:rsidRDefault="00BF1C35" w:rsidP="00BF1C35">
      <w:pPr>
        <w:pStyle w:val="Heading3"/>
      </w:pPr>
      <w:r w:rsidRPr="00530963">
        <w:lastRenderedPageBreak/>
        <w:t>link – aquaculture</w:t>
      </w:r>
    </w:p>
    <w:p w:rsidR="00BF1C35" w:rsidRPr="00530963" w:rsidRDefault="00BF1C35" w:rsidP="00BF1C35">
      <w:pPr>
        <w:pStyle w:val="Heading4"/>
        <w:rPr>
          <w:u w:val="single"/>
        </w:rPr>
      </w:pPr>
      <w:r w:rsidRPr="00530963">
        <w:t xml:space="preserve">Aquaculture reinforces an </w:t>
      </w:r>
      <w:r w:rsidRPr="00530963">
        <w:rPr>
          <w:u w:val="single"/>
        </w:rPr>
        <w:t>industrial model</w:t>
      </w:r>
      <w:r w:rsidRPr="00530963">
        <w:t xml:space="preserve"> of technology that </w:t>
      </w:r>
      <w:r w:rsidRPr="00530963">
        <w:rPr>
          <w:u w:val="single"/>
        </w:rPr>
        <w:t xml:space="preserve">ignores being </w:t>
      </w:r>
    </w:p>
    <w:p w:rsidR="00BF1C35" w:rsidRPr="00530963" w:rsidRDefault="00BF1C35" w:rsidP="00BF1C35">
      <w:r w:rsidRPr="00530963">
        <w:rPr>
          <w:rStyle w:val="StyleStyleBold12pt"/>
        </w:rPr>
        <w:t>Ihde 10</w:t>
      </w:r>
      <w:r w:rsidRPr="00530963">
        <w:t xml:space="preserve"> --- Distinguished Professor at Boston University </w:t>
      </w:r>
      <w:r w:rsidRPr="00530963">
        <w:rPr>
          <w:sz w:val="16"/>
        </w:rPr>
        <w:t>(Don, Heidegger's Technologies: Postphenomenological Perspectives, Fordham Univ Press, http://books.google.com/books?id=T4o6sCtx68IC&amp;pg=PA119&amp;lpg=PA119&amp;dq=%22heidegger%22+AND+%22aquaculture%22+AND+%22technology%22&amp;source=bl&amp;ots=zOWdPsTxsf&amp;sig=a6JcFxL6MUvbHOjev7vElsPYuLA&amp;hl=en&amp;sa=X&amp;ei=zk28U4iNCIjsOoKzgMAB&amp;ved=0CCMQ6AEwAA#v=onepage&amp;q=aquaculture&amp;f=false)//trepka</w:t>
      </w:r>
    </w:p>
    <w:p w:rsidR="00BF1C35" w:rsidRPr="00530963" w:rsidRDefault="00BF1C35" w:rsidP="00BF1C35">
      <w:pPr>
        <w:rPr>
          <w:rStyle w:val="StyleBoldUnderline"/>
        </w:rPr>
      </w:pPr>
      <w:r w:rsidRPr="00530963">
        <w:rPr>
          <w:sz w:val="12"/>
        </w:rPr>
        <w:t>¶</w:t>
      </w:r>
      <w:r w:rsidRPr="00530963">
        <w:rPr>
          <w:sz w:val="16"/>
        </w:rPr>
        <w:t xml:space="preserve"> Parallel to the romanticist criticism,</w:t>
      </w:r>
      <w:r w:rsidRPr="00530963">
        <w:rPr>
          <w:rStyle w:val="StyleBoldUnderline"/>
        </w:rPr>
        <w:t xml:space="preserve"> I</w:t>
      </w:r>
      <w:r w:rsidRPr="00530963">
        <w:rPr>
          <w:sz w:val="16"/>
        </w:rPr>
        <w:t xml:space="preserve"> also </w:t>
      </w:r>
      <w:r w:rsidRPr="00530963">
        <w:rPr>
          <w:rStyle w:val="StyleBoldUnderline"/>
        </w:rPr>
        <w:t xml:space="preserve">began to apply </w:t>
      </w:r>
      <w:r w:rsidRPr="00530963">
        <w:rPr>
          <w:sz w:val="16"/>
        </w:rPr>
        <w:t>what could be called</w:t>
      </w:r>
      <w:r w:rsidRPr="00530963">
        <w:rPr>
          <w:rStyle w:val="StyleBoldUnderline"/>
        </w:rPr>
        <w:t xml:space="preserve"> a pragmatist criticism</w:t>
      </w:r>
      <w:r w:rsidRPr="00530963">
        <w:rPr>
          <w:sz w:val="16"/>
        </w:rPr>
        <w:t>.  Put most baldly, as Richard Rorty so strongly noted in the early 1980s, pragmatism is both nonfoundational and anti-essentialist, themes he developed in Philosophy and the Mirror of Nature (1979) and again in Consequences of Pragmatism (1982).  Here, the contrast with Heidegger could not be more dramatic: “</w:t>
      </w:r>
      <w:r w:rsidRPr="00530963">
        <w:rPr>
          <w:rStyle w:val="StyleBoldUnderline"/>
        </w:rPr>
        <w:t>The Question Concerning Technology” was an attempt to determine the essence of technology</w:t>
      </w:r>
      <w:r w:rsidRPr="00530963">
        <w:rPr>
          <w:sz w:val="16"/>
        </w:rPr>
        <w:t>.  As Heidegger also claimed, “</w:t>
      </w:r>
      <w:r w:rsidRPr="00530963">
        <w:rPr>
          <w:rStyle w:val="StyleBoldUnderline"/>
        </w:rPr>
        <w:t>The essence of technology is nothing technological</w:t>
      </w:r>
      <w:r w:rsidRPr="00530963">
        <w:rPr>
          <w:sz w:val="16"/>
        </w:rPr>
        <w:t xml:space="preserve">.”  I claim, pragmatically, that there is no essence of technology, although there are many “technologies.”  The search for the essence of technology is necessarily a metaphysical – and reductionist – turn, one that determines from the beginning the reason all technologies are reduced to the same analysis, to the monotony that Harman claims.  </w:t>
      </w:r>
      <w:r w:rsidRPr="00530963">
        <w:rPr>
          <w:rStyle w:val="StyleBoldUnderline"/>
        </w:rPr>
        <w:t>That essence,</w:t>
      </w:r>
      <w:r w:rsidRPr="00530963">
        <w:rPr>
          <w:sz w:val="16"/>
        </w:rPr>
        <w:t xml:space="preserve"> as readers of Heidegger know, </w:t>
      </w:r>
      <w:r w:rsidRPr="00530963">
        <w:rPr>
          <w:rStyle w:val="StyleBoldUnderline"/>
        </w:rPr>
        <w:t xml:space="preserve">is the way of seeing Nature as a pool of “standing-reserve” whereby nature is </w:t>
      </w:r>
      <w:r w:rsidRPr="00530963">
        <w:rPr>
          <w:rStyle w:val="Emphasis"/>
        </w:rPr>
        <w:t>set up in advance in a restrictive frame</w:t>
      </w:r>
      <w:r w:rsidRPr="00530963">
        <w:rPr>
          <w:rStyle w:val="StyleBoldUnderline"/>
        </w:rPr>
        <w:t>, Gestell, to be calculatively challenged to produce usefulness for humans, Dasein</w:t>
      </w:r>
      <w:r w:rsidRPr="00530963">
        <w:rPr>
          <w:sz w:val="16"/>
        </w:rPr>
        <w:t xml:space="preserve">.  </w:t>
      </w:r>
      <w:r w:rsidRPr="00530963">
        <w:rPr>
          <w:rStyle w:val="StyleBoldUnderline"/>
        </w:rPr>
        <w:t>Here we are back to modern agriculture</w:t>
      </w:r>
      <w:r w:rsidRPr="00530963">
        <w:rPr>
          <w:sz w:val="16"/>
        </w:rPr>
        <w:t xml:space="preserve">, </w:t>
      </w:r>
      <w:r w:rsidRPr="00530963">
        <w:rPr>
          <w:rStyle w:val="StyleBoldUnderline"/>
        </w:rPr>
        <w:t>the Holocaust, atomic</w:t>
      </w:r>
      <w:r w:rsidRPr="00530963">
        <w:rPr>
          <w:sz w:val="16"/>
        </w:rPr>
        <w:t xml:space="preserve"> </w:t>
      </w:r>
      <w:r w:rsidRPr="00530963">
        <w:rPr>
          <w:rStyle w:val="StyleBoldUnderline"/>
        </w:rPr>
        <w:t>bombs</w:t>
      </w:r>
      <w:r w:rsidRPr="00530963">
        <w:rPr>
          <w:sz w:val="16"/>
        </w:rPr>
        <w:t xml:space="preserve"> – and more manageably, as I will show, typewriters and word processors.  </w:t>
      </w:r>
      <w:r w:rsidRPr="00530963">
        <w:rPr>
          <w:sz w:val="12"/>
        </w:rPr>
        <w:t>¶</w:t>
      </w:r>
      <w:r w:rsidRPr="00530963">
        <w:rPr>
          <w:sz w:val="16"/>
        </w:rPr>
        <w:t xml:space="preserve"> </w:t>
      </w:r>
      <w:r w:rsidRPr="00530963">
        <w:rPr>
          <w:sz w:val="12"/>
        </w:rPr>
        <w:t>¶</w:t>
      </w:r>
      <w:r w:rsidRPr="00530963">
        <w:rPr>
          <w:sz w:val="16"/>
        </w:rPr>
        <w:t xml:space="preserve"> In order to make the pragmatic critique have more bite, let us look at the way Heidegger conceives of modern technology: I would claim, along with Jaron Lanier, that Heidegger’s view of it is implicitly that of industrial or “rustbelt” megatechnology.  As I argued in the introduction, this industrial or</w:t>
      </w:r>
      <w:r w:rsidRPr="00530963">
        <w:rPr>
          <w:rStyle w:val="StyleBoldUnderline"/>
        </w:rPr>
        <w:t xml:space="preserve"> modern technology increasingly gets cast in dystopian modes.  </w:t>
      </w:r>
      <w:r w:rsidRPr="00530963">
        <w:rPr>
          <w:rStyle w:val="StyleBoldUnderline"/>
          <w:sz w:val="12"/>
          <w:u w:val="none"/>
        </w:rPr>
        <w:t>¶</w:t>
      </w:r>
      <w:r w:rsidRPr="00530963">
        <w:rPr>
          <w:rStyle w:val="StyleBoldUnderline"/>
          <w:sz w:val="12"/>
        </w:rPr>
        <w:t xml:space="preserve"> </w:t>
      </w:r>
      <w:r w:rsidRPr="00530963">
        <w:rPr>
          <w:sz w:val="12"/>
        </w:rPr>
        <w:t>¶</w:t>
      </w:r>
      <w:r w:rsidRPr="00530963">
        <w:rPr>
          <w:sz w:val="16"/>
        </w:rPr>
        <w:t xml:space="preserve"> At this juncture I will make an initial concession: </w:t>
      </w:r>
      <w:r w:rsidRPr="00530963">
        <w:rPr>
          <w:rStyle w:val="StyleBoldUnderline"/>
        </w:rPr>
        <w:t xml:space="preserve">Insofar as such </w:t>
      </w:r>
      <w:r w:rsidRPr="00530963">
        <w:rPr>
          <w:rStyle w:val="Emphasis"/>
        </w:rPr>
        <w:t>gigantist industrial technologies</w:t>
      </w:r>
      <w:r w:rsidRPr="00530963">
        <w:rPr>
          <w:rStyle w:val="StyleBoldUnderline"/>
        </w:rPr>
        <w:t xml:space="preserve"> obtain, Heidegger’s crique of modern technology remains insightful and penetrating</w:t>
      </w:r>
      <w:r w:rsidRPr="00530963">
        <w:rPr>
          <w:sz w:val="16"/>
        </w:rPr>
        <w:t xml:space="preserve"> – and I agree with it!  Now that we are almost a century later than that during which Heidegger was formulating his take on technology, we can see that </w:t>
      </w:r>
      <w:r w:rsidRPr="00530963">
        <w:rPr>
          <w:rStyle w:val="StyleBoldUnderline"/>
        </w:rPr>
        <w:t>many early forms of the word of industrial technologies have changed</w:t>
      </w:r>
      <w:r w:rsidRPr="00530963">
        <w:rPr>
          <w:sz w:val="16"/>
        </w:rPr>
        <w:t xml:space="preserve">, or are changing.  The older, dirtier steel plans of the American Midwest have begun to disappear or have been cleaned up.  Similarly, in Europe, the older German steel mills have been closed down or also scrubbed up with cleaner emissions – or, regretfully, they are today being dismantled, purchased by China, and reassembled there.   Nor must one relax guard against the reemergence of such rustbelt megatechnologies: the recent demand for coal generated electricity to overcome oil or gas shortages – unless hi-tech scrubbed – will simply reintroduce dirty smoke.  </w:t>
      </w:r>
      <w:r w:rsidRPr="00530963">
        <w:rPr>
          <w:rStyle w:val="StyleBoldUnderline"/>
        </w:rPr>
        <w:t>And precisely the industrial brand of modern agriculture with its</w:t>
      </w:r>
      <w:r w:rsidRPr="00530963">
        <w:rPr>
          <w:sz w:val="16"/>
        </w:rPr>
        <w:t xml:space="preserve"> “factory model”: pigs, chickens, cattle, and now the </w:t>
      </w:r>
      <w:r w:rsidRPr="00530963">
        <w:rPr>
          <w:rStyle w:val="Emphasis"/>
        </w:rPr>
        <w:t>aquaculture</w:t>
      </w:r>
      <w:r w:rsidRPr="00530963">
        <w:rPr>
          <w:rStyle w:val="StyleBoldUnderline"/>
        </w:rPr>
        <w:t xml:space="preserve"> “factory model,” with salmon, shrimp, and even tuna farms that continue to concentrate pollutants and parasites</w:t>
      </w:r>
      <w:r w:rsidRPr="00530963">
        <w:rPr>
          <w:sz w:val="16"/>
        </w:rPr>
        <w:t xml:space="preserve"> and such to our detriment.  With Donna Haraway, I deplore these Taylorist modeled methods, to which one can add sweep net and long line fishing techniques.  </w:t>
      </w:r>
      <w:r w:rsidRPr="00530963">
        <w:rPr>
          <w:rStyle w:val="StyleBoldUnderline"/>
        </w:rPr>
        <w:t xml:space="preserve">All rightly fall under Heidegger’s scathing critique.  Factory farming remains old-fashioned industrialist.  </w:t>
      </w:r>
    </w:p>
    <w:p w:rsidR="00BF1C35" w:rsidRPr="00530963" w:rsidRDefault="00BF1C35" w:rsidP="00BF1C35"/>
    <w:p w:rsidR="00BF1C35" w:rsidRPr="00530963" w:rsidRDefault="00BF1C35" w:rsidP="00BF1C35"/>
    <w:p w:rsidR="00BF1C35" w:rsidRPr="00530963" w:rsidRDefault="00BF1C35" w:rsidP="00BF1C35">
      <w:pPr>
        <w:pStyle w:val="Heading4"/>
        <w:rPr>
          <w:rStyle w:val="StyleStyleBold12pt"/>
          <w:b/>
        </w:rPr>
      </w:pPr>
      <w:r w:rsidRPr="00530963">
        <w:rPr>
          <w:rStyle w:val="StyleStyleBold12pt"/>
          <w:b/>
        </w:rPr>
        <w:t xml:space="preserve">Aquaculture’s attempt to micro-manage the biosphere to increase “innovation” and “food production” is the </w:t>
      </w:r>
      <w:r w:rsidRPr="00530963">
        <w:rPr>
          <w:rStyle w:val="StyleStyleBold12pt"/>
          <w:b/>
          <w:u w:val="single"/>
        </w:rPr>
        <w:t>wrong starting point</w:t>
      </w:r>
      <w:r w:rsidRPr="00530963">
        <w:rPr>
          <w:rStyle w:val="StyleStyleBold12pt"/>
          <w:b/>
        </w:rPr>
        <w:t xml:space="preserve"> --- ensures an ethic of domination that turns the case</w:t>
      </w:r>
    </w:p>
    <w:p w:rsidR="00BF1C35" w:rsidRPr="00530963" w:rsidRDefault="00BF1C35" w:rsidP="00BF1C35">
      <w:r w:rsidRPr="00530963">
        <w:rPr>
          <w:rStyle w:val="StyleStyleBold12pt"/>
        </w:rPr>
        <w:t xml:space="preserve">de Melo-Martin 6 </w:t>
      </w:r>
      <w:r w:rsidRPr="00530963">
        <w:rPr>
          <w:rStyle w:val="StyleStyleBold12pt"/>
          <w:b w:val="0"/>
        </w:rPr>
        <w:t>--- Research Ethicist at Weill Medical College of Cornell University</w:t>
      </w:r>
      <w:r w:rsidRPr="00530963">
        <w:t xml:space="preserve"> --- </w:t>
      </w:r>
      <w:r w:rsidRPr="00530963">
        <w:rPr>
          <w:sz w:val="16"/>
        </w:rPr>
        <w:t xml:space="preserve">(Inmaculada, “Biotechnologies: Tweaking Here, Tuning There. Is that all we need?”, Philosophy Now http://philosophynow.org/issues/56/Biotechnologies_Tweaking_Here_Tuning_There_Is_that_all_we_need)//trepka </w:t>
      </w:r>
    </w:p>
    <w:p w:rsidR="00BF1C35" w:rsidRPr="00530963" w:rsidRDefault="00BF1C35" w:rsidP="00BF1C35">
      <w:pPr>
        <w:jc w:val="both"/>
        <w:rPr>
          <w:rStyle w:val="StyleBoldUnderline"/>
        </w:rPr>
      </w:pPr>
      <w:r w:rsidRPr="00530963">
        <w:rPr>
          <w:rStyle w:val="StyleBoldUnderline"/>
        </w:rPr>
        <w:t>Another problem with the focus on technical issues related to biotechnologies, is that it directs our attention to analysis of means and away from an evaluation of ends.</w:t>
      </w:r>
      <w:r w:rsidRPr="00530963">
        <w:rPr>
          <w:sz w:val="16"/>
        </w:rPr>
        <w:t xml:space="preserve"> But in focusing on means, we tend to forget to evaluate the goals that biotechnology presumably will help us achieve, and instead to analyze whether, given such goals, biotechnologies are the best means to obtain them. Let me give here an example from agricultural, and another from medical biotechnologies. </w:t>
      </w:r>
      <w:r w:rsidRPr="00530963">
        <w:rPr>
          <w:rStyle w:val="StyleBoldUnderline"/>
        </w:rPr>
        <w:t>The use of genetically modified organisms</w:t>
      </w:r>
      <w:r w:rsidRPr="00530963">
        <w:rPr>
          <w:sz w:val="16"/>
        </w:rPr>
        <w:t xml:space="preserve"> </w:t>
      </w:r>
      <w:r w:rsidRPr="00530963">
        <w:rPr>
          <w:rStyle w:val="StyleBoldUnderline"/>
        </w:rPr>
        <w:t>has been presented as the best way to</w:t>
      </w:r>
      <w:r w:rsidRPr="00530963">
        <w:rPr>
          <w:sz w:val="16"/>
        </w:rPr>
        <w:t xml:space="preserve"> help </w:t>
      </w:r>
      <w:r w:rsidRPr="00530963">
        <w:rPr>
          <w:rStyle w:val="StyleBoldUnderline"/>
        </w:rPr>
        <w:t>feed the hungry and</w:t>
      </w:r>
      <w:r w:rsidRPr="00530963">
        <w:rPr>
          <w:sz w:val="16"/>
        </w:rPr>
        <w:t xml:space="preserve"> to </w:t>
      </w:r>
      <w:r w:rsidRPr="00530963">
        <w:rPr>
          <w:rStyle w:val="StyleBoldUnderline"/>
        </w:rPr>
        <w:t>reduce</w:t>
      </w:r>
      <w:r w:rsidRPr="00530963">
        <w:rPr>
          <w:sz w:val="16"/>
        </w:rPr>
        <w:t xml:space="preserve"> the </w:t>
      </w:r>
      <w:r w:rsidRPr="00530963">
        <w:rPr>
          <w:rStyle w:val="StyleBoldUnderline"/>
        </w:rPr>
        <w:t>environmental degradation</w:t>
      </w:r>
      <w:r w:rsidRPr="00530963">
        <w:rPr>
          <w:sz w:val="16"/>
        </w:rPr>
        <w:t xml:space="preserve"> produced </w:t>
      </w:r>
      <w:r w:rsidRPr="00530963">
        <w:rPr>
          <w:rStyle w:val="StyleBoldUnderline"/>
        </w:rPr>
        <w:t>by current agricultural practices</w:t>
      </w:r>
      <w:r w:rsidRPr="00530963">
        <w:rPr>
          <w:sz w:val="16"/>
        </w:rPr>
        <w:t xml:space="preserve">. </w:t>
      </w:r>
      <w:r w:rsidRPr="00530963">
        <w:rPr>
          <w:rStyle w:val="StyleBoldUnderline"/>
        </w:rPr>
        <w:t>Technical discussions of biotechnology</w:t>
      </w:r>
      <w:r w:rsidRPr="00530963">
        <w:rPr>
          <w:sz w:val="16"/>
        </w:rPr>
        <w:t xml:space="preserve"> </w:t>
      </w:r>
      <w:r w:rsidRPr="00530963">
        <w:rPr>
          <w:rStyle w:val="StyleBoldUnderline"/>
        </w:rPr>
        <w:t>presuppose</w:t>
      </w:r>
      <w:r w:rsidRPr="00530963">
        <w:rPr>
          <w:sz w:val="16"/>
        </w:rPr>
        <w:t xml:space="preserve"> that </w:t>
      </w:r>
      <w:r w:rsidRPr="00530963">
        <w:rPr>
          <w:rStyle w:val="StyleBoldUnderline"/>
        </w:rPr>
        <w:t>these goals are unquestionable</w:t>
      </w:r>
      <w:r w:rsidRPr="00530963">
        <w:rPr>
          <w:sz w:val="16"/>
        </w:rPr>
        <w:t xml:space="preserve">. Who would deny that feeding the hungry and reducing environmental destruction are goals worthy of our most devoted efforts? So, an evaluation of ends might seem irrelevant and useless here. But one need not deny the worthiness of these goals in order to believe </w:t>
      </w:r>
      <w:r w:rsidRPr="00530963">
        <w:rPr>
          <w:sz w:val="16"/>
        </w:rPr>
        <w:lastRenderedPageBreak/>
        <w:t>that</w:t>
      </w:r>
      <w:r w:rsidRPr="00530963">
        <w:rPr>
          <w:rStyle w:val="StyleBoldUnderline"/>
        </w:rPr>
        <w:t xml:space="preserve"> a better understanding of the problems is</w:t>
      </w:r>
      <w:r w:rsidRPr="00530963">
        <w:rPr>
          <w:sz w:val="16"/>
        </w:rPr>
        <w:t xml:space="preserve"> not just relevant and useful, but </w:t>
      </w:r>
      <w:r w:rsidRPr="00530963">
        <w:rPr>
          <w:rStyle w:val="StyleBoldUnderline"/>
        </w:rPr>
        <w:t>absolutely necessary.</w:t>
      </w:r>
      <w:r w:rsidRPr="00530963">
        <w:rPr>
          <w:sz w:val="16"/>
        </w:rPr>
        <w:t xml:space="preserve"> </w:t>
      </w:r>
      <w:r w:rsidRPr="00530963">
        <w:rPr>
          <w:rStyle w:val="StyleBoldUnderline"/>
        </w:rPr>
        <w:t>Such an analysis can ask whether conceiving of hunger and environmental degradation as logistical problems that can be solved mainly by technological advances is adequate</w:t>
      </w:r>
      <w:r w:rsidRPr="00530963">
        <w:rPr>
          <w:sz w:val="16"/>
        </w:rPr>
        <w:t xml:space="preserve">. </w:t>
      </w:r>
      <w:r w:rsidRPr="00530963">
        <w:rPr>
          <w:rStyle w:val="StyleBoldUnderline"/>
        </w:rPr>
        <w:t>Are these problems mainly technological ones?</w:t>
      </w:r>
      <w:r w:rsidRPr="00530963">
        <w:rPr>
          <w:sz w:val="16"/>
        </w:rPr>
        <w:t xml:space="preserve"> Would they be solved – indeed, would they even be lessened – by applying technological solutions to them? </w:t>
      </w:r>
      <w:r w:rsidRPr="00530963">
        <w:rPr>
          <w:rStyle w:val="StyleBoldUnderline"/>
        </w:rPr>
        <w:t xml:space="preserve">Can the problems of hunger and environmental degradation be understood without taking into account the social, political and economic contexts </w:t>
      </w:r>
      <w:r w:rsidRPr="00530963">
        <w:rPr>
          <w:sz w:val="16"/>
        </w:rPr>
        <w:t xml:space="preserve">in which these problems exist? Before, or at least at the same time that we debate technical questions about genetically modified organisms, for example, </w:t>
      </w:r>
      <w:r w:rsidRPr="00530963">
        <w:rPr>
          <w:rStyle w:val="StyleBoldUnderline"/>
        </w:rPr>
        <w:t>shouldn’t we ask why so many people go hungry in spite of the fact that existing food supplies could adequately feed the world population</w:t>
      </w:r>
      <w:r w:rsidRPr="00530963">
        <w:rPr>
          <w:sz w:val="16"/>
        </w:rPr>
        <w:t xml:space="preserve">? Why is it that so many people lack sources of vitamin A, iron, and other nutrients? </w:t>
      </w:r>
      <w:r w:rsidRPr="00530963">
        <w:rPr>
          <w:rStyle w:val="StyleBoldUnderline"/>
        </w:rPr>
        <w:t>Why are our fisheries disappearing</w:t>
      </w:r>
      <w:r w:rsidRPr="00530963">
        <w:rPr>
          <w:sz w:val="16"/>
        </w:rPr>
        <w:t xml:space="preserve">, </w:t>
      </w:r>
      <w:r w:rsidRPr="00530963">
        <w:rPr>
          <w:rStyle w:val="StyleBoldUnderline"/>
        </w:rPr>
        <w:t>hundreds of species becoming extinct</w:t>
      </w:r>
      <w:r w:rsidRPr="00530963">
        <w:rPr>
          <w:sz w:val="16"/>
        </w:rPr>
        <w:t xml:space="preserve">, </w:t>
      </w:r>
      <w:r w:rsidRPr="00530963">
        <w:rPr>
          <w:rStyle w:val="StyleBoldUnderline"/>
        </w:rPr>
        <w:t>forests vanishing</w:t>
      </w:r>
      <w:r w:rsidRPr="00530963">
        <w:rPr>
          <w:sz w:val="16"/>
        </w:rPr>
        <w:t xml:space="preserve">? </w:t>
      </w:r>
      <w:r w:rsidRPr="00530963">
        <w:rPr>
          <w:rStyle w:val="StyleBoldUnderline"/>
        </w:rPr>
        <w:t>Is it true that in all these cases the answer would be because we lack the technology necessary to tackle these problems?</w:t>
      </w:r>
      <w:r w:rsidRPr="00530963">
        <w:rPr>
          <w:sz w:val="16"/>
        </w:rPr>
        <w:t xml:space="preserve"> But if these problems are not mainly, maybe not even significantly, technical problems, how is it that biotechnologies are going to solve them? </w:t>
      </w:r>
      <w:r w:rsidRPr="00530963">
        <w:rPr>
          <w:rStyle w:val="StyleBoldUnderline"/>
        </w:rPr>
        <w:t>I do not think that anybody could justifiably argue that hunger and environmental degradation are problems in need of exclusively or even mainly technological solutions.</w:t>
      </w:r>
      <w:r w:rsidRPr="00530963">
        <w:rPr>
          <w:sz w:val="16"/>
        </w:rPr>
        <w:t xml:space="preserve"> </w:t>
      </w:r>
      <w:r w:rsidRPr="00530963">
        <w:rPr>
          <w:rStyle w:val="StyleBoldUnderline"/>
        </w:rPr>
        <w:t xml:space="preserve">Why then not </w:t>
      </w:r>
      <w:r w:rsidRPr="00530963">
        <w:rPr>
          <w:rStyle w:val="Emphasis"/>
        </w:rPr>
        <w:t>present the debates</w:t>
      </w:r>
      <w:r w:rsidRPr="00530963">
        <w:rPr>
          <w:rStyle w:val="StyleBoldUnderline"/>
        </w:rPr>
        <w:t xml:space="preserve"> about biotechnology</w:t>
      </w:r>
      <w:r w:rsidRPr="00530963">
        <w:rPr>
          <w:sz w:val="16"/>
        </w:rPr>
        <w:t xml:space="preserve"> </w:t>
      </w:r>
      <w:r w:rsidRPr="00530963">
        <w:rPr>
          <w:rStyle w:val="StyleBoldUnderline"/>
        </w:rPr>
        <w:t>under this framework</w:t>
      </w:r>
      <w:r w:rsidRPr="00530963">
        <w:rPr>
          <w:sz w:val="16"/>
        </w:rPr>
        <w:t xml:space="preserve">, rather than under a framework of technical concerns? How is it, indeed, that the emphasis on technical concerns could do anything to ultimately eliminate problems of hunger, food, disease, pollution, overconsumption, animal abuse, or population growth? Let’s take another example. Human reproductive cloning has been defended as a way to help people who suffer from complete infertility. The debates have then centered on whether cloning is safe for children; whether the children born through this technology might suffer psychological problems; or whether we are robbing them of an open future (issues about safety to women have been for the most part ignored). The issues of whether infertility is a problem that we want to solve, whether technological solutions in general are good answers to infertility problems, or whether this particular technology is the best way to solve the problems of infertile people, are rarely raised. Of course, the assumption is that only insensitive people would think that infertility is not a problem worthy of solution. But it is also obvious that a scepticism about whether cloning is a good answer to infertility need not deny that infertile people do suffer and that it may be a worthy goal to try to help them. A further analysis of this end might however question the view of infertility as mainly a medical condition in need of a high-tech solution. Proposing the cloning of human beings as a way to solve reproductive problems accepts that what is problematic about infertility is the inability of having genetically-related children, rather than the problem of lacking the general social experience of parenting – but is this true? Similarly, the understanding of infertility as mainly an individual medical problem might be questioned, because the causes of reproductive difficulties and the reasons that make infertility a serious concern are, in part, socially rooted. Sexual, contraceptive, and medical practices, occupational health hazards, environmental pollution, and food additives are some examples of preventable causes of infertility that are socially grounded. If we reject the idea that the problem of infertility is the individual medical problem of not being able to have genetically-related children – that is, if we re-evaluate the goal to which cloning presumably is a means – then the argument for the cloning of humans on grounds that it will help some infertile people might no longer appear very convincing. When infertility is understood as the inability to be a parent, rather than as the incapacity to produce biologically-related children, then cloning will not appear as the magic bullet to solve the problem of infertility. This re-evaluation of ends does not question the fact that cloning might be safe. Neither does it question whether children born through this technology might or might not suffer psychological problems. This does not mean, of course, that such issues are irrelevant or unimportant. On the contrary, they are very important. But their importance should not distract us from evaluating the appropriateness of the ends. Moreover, </w:t>
      </w:r>
      <w:r w:rsidRPr="00530963">
        <w:rPr>
          <w:rStyle w:val="StyleBoldUnderline"/>
        </w:rPr>
        <w:t>even if one believes that in fact technology is the only solution to all these problems, one might still legitimately ask whether bio technologies are the best possible technologies to tackle them</w:t>
      </w:r>
      <w:r w:rsidRPr="00530963">
        <w:rPr>
          <w:sz w:val="16"/>
        </w:rPr>
        <w:t xml:space="preserve">. Answers to this question require that we assess the values that underlie biotechnologies. </w:t>
      </w:r>
      <w:r w:rsidRPr="00530963">
        <w:rPr>
          <w:rStyle w:val="StyleBoldUnderline"/>
        </w:rPr>
        <w:t xml:space="preserve">Could it be that these technologies connect into such values as a desire for </w:t>
      </w:r>
      <w:r w:rsidRPr="00530963">
        <w:rPr>
          <w:rStyle w:val="Emphasis"/>
        </w:rPr>
        <w:t>control over natural processes</w:t>
      </w:r>
      <w:r w:rsidRPr="00530963">
        <w:rPr>
          <w:rStyle w:val="StyleBoldUnderline"/>
        </w:rPr>
        <w:t>, hubris</w:t>
      </w:r>
      <w:r w:rsidRPr="00530963">
        <w:rPr>
          <w:sz w:val="16"/>
        </w:rPr>
        <w:t xml:space="preserve">, </w:t>
      </w:r>
      <w:r w:rsidRPr="00530963">
        <w:rPr>
          <w:rStyle w:val="StyleBoldUnderline"/>
        </w:rPr>
        <w:t xml:space="preserve">or the </w:t>
      </w:r>
      <w:r w:rsidRPr="00530963">
        <w:rPr>
          <w:rStyle w:val="Emphasis"/>
        </w:rPr>
        <w:t>separation of humanity and nature</w:t>
      </w:r>
      <w:r w:rsidRPr="00530963">
        <w:rPr>
          <w:sz w:val="16"/>
        </w:rPr>
        <w:t>? If so, shouldn’t we ponder whether those are the values we want to promote? If</w:t>
      </w:r>
      <w:r w:rsidRPr="00530963">
        <w:rPr>
          <w:rStyle w:val="StyleBoldUnderline"/>
        </w:rPr>
        <w:t>,</w:t>
      </w:r>
      <w:r w:rsidRPr="00530963">
        <w:rPr>
          <w:sz w:val="16"/>
        </w:rPr>
        <w:t xml:space="preserve"> however, </w:t>
      </w:r>
      <w:r w:rsidRPr="00530963">
        <w:rPr>
          <w:rStyle w:val="StyleBoldUnderline"/>
        </w:rPr>
        <w:t xml:space="preserve">we believe in other values such as community, humility, recognition of the interrelationships between humans and their environment, responsibility, or justice, what kind of technologies can we develop that would promote such values, while at the same time helping to solve the problems that we want them to solve? </w:t>
      </w:r>
      <w:r w:rsidRPr="00530963">
        <w:rPr>
          <w:sz w:val="16"/>
        </w:rPr>
        <w:t xml:space="preserve">It is true that concerns about social, ethical, and legal consequences are present in debates about biotechnologies. But these debates are framed as concerning the consequences, good or bad, of these new techniques. Thus, </w:t>
      </w:r>
      <w:r w:rsidRPr="00530963">
        <w:rPr>
          <w:rStyle w:val="StyleBoldUnderline"/>
        </w:rPr>
        <w:t xml:space="preserve">although they might not focus on narrow technical or scientific issues, they tend to accept that the debate is one of analyzing the </w:t>
      </w:r>
      <w:r w:rsidRPr="00530963">
        <w:rPr>
          <w:rStyle w:val="Emphasis"/>
        </w:rPr>
        <w:t>means</w:t>
      </w:r>
      <w:r w:rsidRPr="00530963">
        <w:rPr>
          <w:rStyle w:val="StyleBoldUnderline"/>
        </w:rPr>
        <w:t xml:space="preserve"> rather than one of evaluating the </w:t>
      </w:r>
      <w:r w:rsidRPr="00530963">
        <w:rPr>
          <w:rStyle w:val="Emphasis"/>
        </w:rPr>
        <w:t>ends</w:t>
      </w:r>
      <w:r w:rsidRPr="00530963">
        <w:rPr>
          <w:rStyle w:val="StyleBoldUnderline"/>
        </w:rPr>
        <w:t>.</w:t>
      </w:r>
    </w:p>
    <w:p w:rsidR="00BF1C35" w:rsidRPr="00530963" w:rsidRDefault="00BF1C35" w:rsidP="00BF1C35"/>
    <w:p w:rsidR="00BF1C35" w:rsidRPr="00530963" w:rsidRDefault="00BF1C35" w:rsidP="00BF1C35"/>
    <w:p w:rsidR="00BF1C35" w:rsidRPr="00530963" w:rsidRDefault="00BF1C35" w:rsidP="00BF1C35"/>
    <w:p w:rsidR="00BF1C35" w:rsidRPr="00530963" w:rsidRDefault="00BF1C35" w:rsidP="00BF1C35">
      <w:pPr>
        <w:rPr>
          <w:rStyle w:val="StyleStyleBold12pt"/>
          <w:b w:val="0"/>
        </w:rPr>
      </w:pPr>
    </w:p>
    <w:p w:rsidR="00BF1C35" w:rsidRPr="00530963" w:rsidRDefault="00BF1C35" w:rsidP="00BF1C35"/>
    <w:p w:rsidR="000D4B53" w:rsidRPr="00530963" w:rsidRDefault="000D4B53" w:rsidP="000D4B53">
      <w:pPr>
        <w:pStyle w:val="Heading4"/>
      </w:pPr>
      <w:r w:rsidRPr="00530963">
        <w:lastRenderedPageBreak/>
        <w:t xml:space="preserve">The production of fish is conceptualizes them as resources to meet human ends – this view places the ocean in standing reserve </w:t>
      </w:r>
    </w:p>
    <w:p w:rsidR="000D4B53" w:rsidRPr="00530963" w:rsidRDefault="000D4B53" w:rsidP="000D4B53">
      <w:r w:rsidRPr="00530963">
        <w:rPr>
          <w:rStyle w:val="StyleStyleBold12pt"/>
        </w:rPr>
        <w:t>Kennedy, 2007</w:t>
      </w:r>
      <w:r w:rsidRPr="00530963">
        <w:t xml:space="preserve"> - PhD in philosophy from Murdoch University (Deborah, “Ocean Views: An investigation into human-ocean relations,” </w:t>
      </w:r>
      <w:hyperlink r:id="rId9" w:history="1">
        <w:r w:rsidRPr="00530963">
          <w:rPr>
            <w:rStyle w:val="Hyperlink"/>
          </w:rPr>
          <w:t>http://researchrepository.murdoch.edu.au/123/2/02Whole.pdf</w:t>
        </w:r>
      </w:hyperlink>
      <w:r w:rsidRPr="00530963">
        <w:t xml:space="preserve"> ) DS</w:t>
      </w:r>
    </w:p>
    <w:p w:rsidR="000D4B53" w:rsidRPr="00530963" w:rsidRDefault="000D4B53" w:rsidP="000D4B53">
      <w:r w:rsidRPr="00530963">
        <w:t xml:space="preserve">In Chapter 5 I discuss </w:t>
      </w:r>
      <w:r w:rsidRPr="00530963">
        <w:rPr>
          <w:rStyle w:val="StyleBoldUnderline"/>
        </w:rPr>
        <w:t>two influential scientific conceptions of oceans: the production model view of oceans championed by conventional fisheries science and. second, an enclosed sanctuary, or reserve view, promulgated in marine protected area science</w:t>
      </w:r>
      <w:r w:rsidRPr="00530963">
        <w:t xml:space="preserve"> (hereafter MPA science).</w:t>
      </w:r>
    </w:p>
    <w:p w:rsidR="000D4B53" w:rsidRPr="00530963" w:rsidRDefault="000D4B53" w:rsidP="000D4B53">
      <w:pPr>
        <w:rPr>
          <w:rStyle w:val="StyleBoldUnderline"/>
        </w:rPr>
      </w:pPr>
      <w:r w:rsidRPr="00530963">
        <w:t xml:space="preserve">Conventional </w:t>
      </w:r>
      <w:r w:rsidRPr="00530963">
        <w:rPr>
          <w:rStyle w:val="StyleBoldUnderline"/>
        </w:rPr>
        <w:t>fisheries science receives considerable attention because it has dominated the more general developments in the ocean sciences and management in the twentieth century</w:t>
      </w:r>
      <w:r w:rsidRPr="00530963">
        <w:t xml:space="preserve"> (Norse &amp; Crowder 2005a; Preikshot &amp; Pauly 2005; Rozwadowski 2002). I argue that </w:t>
      </w:r>
      <w:r w:rsidRPr="00530963">
        <w:rPr>
          <w:rStyle w:val="StyleBoldUnderline"/>
        </w:rPr>
        <w:t>the production model view of ocean dwelling life in conventional fisheries science pursues a narrow and highly instrumental agenda for the development and production of fish for consumption</w:t>
      </w:r>
      <w:r w:rsidRPr="00530963">
        <w:t xml:space="preserve">. In this model, </w:t>
      </w:r>
      <w:r w:rsidRPr="00530963">
        <w:rPr>
          <w:rStyle w:val="Emphasis"/>
        </w:rPr>
        <w:t>fish are conceptualised as resources with the sole purpose of meeting human ends</w:t>
      </w:r>
      <w:r w:rsidRPr="00530963">
        <w:rPr>
          <w:rStyle w:val="StyleBoldUnderline"/>
        </w:rPr>
        <w:t>; ocean dwellers and their ecosystems are without needs and agency of their own. The intimate relationship between human and ocean wellbeing is denied in the production model.</w:t>
      </w:r>
    </w:p>
    <w:p w:rsidR="000D4B53" w:rsidRPr="00530963" w:rsidRDefault="000D4B53" w:rsidP="000D4B53">
      <w:r w:rsidRPr="00530963">
        <w:t xml:space="preserve">The production model conception of the relationship between ocean dwelling life and humans is often posited by fisheries science as the result of objective inquiries. My observation is. however, that the theories and practices of fisheries science are tied up with industry values and specific cultural beliefs and attitudes. </w:t>
      </w:r>
      <w:r w:rsidRPr="00530963">
        <w:rPr>
          <w:rStyle w:val="StyleBoldUnderline"/>
        </w:rPr>
        <w:t>That fisheries science is tied up with specific values and beliefs is an important matter to address in this dissertation because of the great store attached to the widely held conviction that science produces objective knowledge. The influence of fisheries science in determining actual and possible human-ocean relations is a compelling reason to scrutinise its main cultural characteristics</w:t>
      </w:r>
      <w:r w:rsidRPr="00530963">
        <w:t xml:space="preserve">. In undertaking this task I draw on Plumwood's (1993) analysis of dualistic conceptual frameworks that structure thinking and relations with non-human nature in Western societies. This analysis discloses that </w:t>
      </w:r>
      <w:r w:rsidRPr="00530963">
        <w:rPr>
          <w:rStyle w:val="Emphasis"/>
        </w:rPr>
        <w:t>nature is conceived in instrumental terms</w:t>
      </w:r>
      <w:r w:rsidRPr="00530963">
        <w:t xml:space="preserve">, </w:t>
      </w:r>
      <w:r w:rsidRPr="00530963">
        <w:rPr>
          <w:rStyle w:val="StyleBoldUnderline"/>
        </w:rPr>
        <w:t xml:space="preserve">as a resource or a </w:t>
      </w:r>
      <w:r w:rsidRPr="00530963">
        <w:rPr>
          <w:rStyle w:val="Emphasis"/>
        </w:rPr>
        <w:t>standing reserve</w:t>
      </w:r>
      <w:r w:rsidRPr="00530963">
        <w:rPr>
          <w:rStyle w:val="StyleBoldUnderline"/>
        </w:rPr>
        <w:t>.</w:t>
      </w:r>
      <w:r w:rsidRPr="00530963">
        <w:t xml:space="preserve"> My focus on the instrumentalist mind-set helps to demonstrate that </w:t>
      </w:r>
      <w:r w:rsidRPr="00530963">
        <w:rPr>
          <w:rStyle w:val="StyleBoldUnderline"/>
        </w:rPr>
        <w:t>enterprises such as conventional fisheries science are predisposed to collaboration and capture by industry and the rationalist economy.</w:t>
      </w:r>
      <w:r w:rsidRPr="00530963">
        <w:t xml:space="preserve"> I illustrate this point with a discussion of the types of research models used in conventional fisheries science.</w:t>
      </w:r>
    </w:p>
    <w:p w:rsidR="000D4B53" w:rsidRPr="00530963" w:rsidRDefault="000D4B53" w:rsidP="000D4B53">
      <w:pPr>
        <w:rPr>
          <w:rStyle w:val="StyleBoldUnderline"/>
        </w:rPr>
      </w:pPr>
      <w:r w:rsidRPr="00530963">
        <w:t xml:space="preserve">Conventional fisheries science is widely contested from within the scientific community and from without. Following my discussion of fisheries science. MPA science is contextualised as being, in part, a strategic response to the over- exploitation of oceans that the theories and practices of conventional fisheries science have legitimated throughout the twentieth century. MPA science is far more inclusive than fisheries science in the range of factors utilised in its approach to the production of knowledge about oceans and ocean dwellers. MPA science is not delimited by so close a connection to industry and resource management agendas but is fashioned from a different set of concerns and values. Having said this, </w:t>
      </w:r>
      <w:r w:rsidRPr="00530963">
        <w:rPr>
          <w:rStyle w:val="StyleBoldUnderline"/>
        </w:rPr>
        <w:t xml:space="preserve">there is reason to be wary at the present time of attempts to define oceans through the frameworks of MPA science. </w:t>
      </w:r>
      <w:r w:rsidRPr="00530963">
        <w:t xml:space="preserve">My discussion demonstrates that </w:t>
      </w:r>
      <w:r w:rsidRPr="00530963">
        <w:rPr>
          <w:rStyle w:val="StyleBoldUnderline"/>
        </w:rPr>
        <w:t xml:space="preserve">MPA science tends towards a protective and authoritarian scientific approach—with the effect of excluding certain 'others'—and that </w:t>
      </w:r>
      <w:r w:rsidRPr="00530963">
        <w:rPr>
          <w:rStyle w:val="Emphasis"/>
        </w:rPr>
        <w:t>this approach has been gathering momentum</w:t>
      </w:r>
      <w:r w:rsidRPr="00530963">
        <w:t xml:space="preserve">. I argue that </w:t>
      </w:r>
      <w:r w:rsidRPr="00530963">
        <w:rPr>
          <w:rStyle w:val="StyleBoldUnderline"/>
        </w:rPr>
        <w:t>understandings of oceans and resulting oceans policies should properly consider and act in concert with understanding of a range of cultural, social, political and economic dimensions.</w:t>
      </w:r>
    </w:p>
    <w:p w:rsidR="000D4B53" w:rsidRPr="00530963" w:rsidRDefault="000D4B53" w:rsidP="000D4B53">
      <w:pPr>
        <w:rPr>
          <w:rStyle w:val="StyleBoldUnderline"/>
        </w:rPr>
      </w:pPr>
      <w:r w:rsidRPr="00530963">
        <w:t xml:space="preserve">Chapter 5 continues to focus on that part of my thesis concerned with some of the major Western discourses that structure contemporary human-ocean relations. </w:t>
      </w:r>
      <w:r w:rsidRPr="00530963">
        <w:rPr>
          <w:rStyle w:val="StyleBoldUnderline"/>
        </w:rPr>
        <w:t xml:space="preserve">Fisheries science and </w:t>
      </w:r>
      <w:r w:rsidRPr="00530963">
        <w:rPr>
          <w:rStyle w:val="StyleBoldUnderline"/>
        </w:rPr>
        <w:lastRenderedPageBreak/>
        <w:t>MPA science demonstrate how the most widely accepted variants of ocean-related science constrain our understandings and possibilities for interacting with oceans in Western societies.</w:t>
      </w:r>
    </w:p>
    <w:p w:rsidR="000D4B53" w:rsidRPr="00530963" w:rsidRDefault="000D4B53" w:rsidP="000D4B53">
      <w:pPr>
        <w:rPr>
          <w:rStyle w:val="StyleBoldUnderline"/>
        </w:rPr>
      </w:pPr>
      <w:r w:rsidRPr="00530963">
        <w:t xml:space="preserve">The </w:t>
      </w:r>
      <w:r w:rsidRPr="00530963">
        <w:rPr>
          <w:rStyle w:val="StyleBoldUnderline"/>
        </w:rPr>
        <w:t xml:space="preserve">shortfalls of science point to </w:t>
      </w:r>
      <w:r w:rsidRPr="00530963">
        <w:rPr>
          <w:rStyle w:val="Emphasis"/>
        </w:rPr>
        <w:t>the need to open up assessment and debate</w:t>
      </w:r>
      <w:r w:rsidRPr="00530963">
        <w:rPr>
          <w:rStyle w:val="StyleBoldUnderline"/>
        </w:rPr>
        <w:t xml:space="preserve"> through processes that allow a broader range of communities, human and non-human, to contribute to questions related to the use, protection and well being of ocean environments.</w:t>
      </w:r>
    </w:p>
    <w:p w:rsidR="000D4B53" w:rsidRPr="00530963" w:rsidRDefault="000D4B53" w:rsidP="000D4B53">
      <w:pPr>
        <w:pStyle w:val="Heading4"/>
      </w:pPr>
      <w:r w:rsidRPr="00530963">
        <w:t xml:space="preserve">Aquaculture development is a vicious cycle – developing fish stock technology only serves to kill more fish </w:t>
      </w:r>
    </w:p>
    <w:p w:rsidR="000D4B53" w:rsidRPr="00530963" w:rsidRDefault="000D4B53" w:rsidP="000D4B53">
      <w:r w:rsidRPr="00530963">
        <w:rPr>
          <w:b/>
        </w:rPr>
        <w:t xml:space="preserve">Stefanovic 2k </w:t>
      </w:r>
      <w:r w:rsidRPr="00530963">
        <w:t xml:space="preserve">(Ingrid, </w:t>
      </w:r>
      <w:r w:rsidRPr="00530963">
        <w:rPr>
          <w:i/>
        </w:rPr>
        <w:t xml:space="preserve">Safeguarding Our Common Future: Rethinking Sustainable Development, </w:t>
      </w:r>
      <w:r w:rsidRPr="00530963">
        <w:t>p60//SL</w:t>
      </w:r>
      <w:r w:rsidRPr="00530963">
        <w:rPr>
          <w:i/>
        </w:rPr>
        <w:t>)</w:t>
      </w:r>
    </w:p>
    <w:p w:rsidR="000D4B53" w:rsidRPr="00530963" w:rsidRDefault="000D4B53" w:rsidP="000D4B53">
      <w:pPr>
        <w:spacing w:line="235" w:lineRule="exact"/>
        <w:ind w:left="20" w:right="20"/>
        <w:jc w:val="both"/>
        <w:rPr>
          <w:rFonts w:eastAsia="Times New Roman" w:cs="Times New Roman"/>
        </w:rPr>
      </w:pPr>
      <w:r w:rsidRPr="00530963">
        <w:t>The Possibilities of Originative Thinking Generally speaking,</w:t>
      </w:r>
      <w:r w:rsidRPr="00530963">
        <w:rPr>
          <w:rStyle w:val="StyleBoldUnderline"/>
        </w:rPr>
        <w:t xml:space="preserve"> </w:t>
      </w:r>
      <w:r w:rsidRPr="00530963">
        <w:t xml:space="preserve">around the world, </w:t>
      </w:r>
      <w:r w:rsidRPr="00530963">
        <w:rPr>
          <w:rStyle w:val="StyleBoldUnderline"/>
        </w:rPr>
        <w:t>fish stocks are in decline, notwithstanding the fact that the technology available to findfish, the technology available to killfish, improves every year. We are putting more effort and more technology into catching less fish. That is frightening</w:t>
      </w:r>
      <w:r w:rsidRPr="00530963">
        <w:t>.</w:t>
      </w:r>
      <w:r w:rsidRPr="00530963">
        <w:rPr>
          <w:vertAlign w:val="superscript"/>
        </w:rPr>
        <w:t>1</w:t>
      </w:r>
      <w:r w:rsidRPr="00530963">
        <w:t xml:space="preserve"> These remarks were issued by Fisheries Minister Brian Tobin in the wake of the 1995 seizure by Canadian officials of the Spanish trawler</w:t>
      </w:r>
      <w:r w:rsidRPr="00530963">
        <w:rPr>
          <w:rStyle w:val="Bodytext9pt"/>
        </w:rPr>
        <w:t xml:space="preserve"> Estai</w:t>
      </w:r>
      <w:r w:rsidRPr="00530963">
        <w:t xml:space="preserve"> for its apparent overfishing of turbot just outside of Canada's 200-mile coastal limit. Tobin points to the irony of technological exploitation. Sophisticated </w:t>
      </w:r>
      <w:r w:rsidRPr="00530963">
        <w:rPr>
          <w:rStyle w:val="StyleBoldUnderline"/>
        </w:rPr>
        <w:t xml:space="preserve">technological advances do not necessarily promise a better world. Nor do they guarantee that our Faust- ian harnessing of nature can ever really be complete. </w:t>
      </w:r>
      <w:r w:rsidRPr="00530963">
        <w:t>Tobin's remarks provide a sense that another mode of thought may be necessary to contemplate the wider implications of calculation. In this chapter, I propose that H</w:t>
      </w:r>
      <w:r w:rsidRPr="00530963">
        <w:rPr>
          <w:rStyle w:val="StyleBoldUnderline"/>
        </w:rPr>
        <w:t>eidegger's notion of meditative thinking serves as the key to understanding sustainability more comprehensively than cal- culative frameworks allo</w:t>
      </w:r>
      <w:r w:rsidRPr="00530963">
        <w:t xml:space="preserve">w. </w:t>
      </w:r>
      <w:r w:rsidRPr="00530963">
        <w:rPr>
          <w:rStyle w:val="StyleBoldUnderline"/>
        </w:rPr>
        <w:t>Meditative thinking, as we shall see, is essentially onto- logical and, ultimately, phenomenological. A few words of warning are in order here, however</w:t>
      </w:r>
      <w:r w:rsidRPr="00530963">
        <w:t>. First, I must admit that the term "meditation" is misleading, if one assumes, as one might easily do, that meditative thinking is a passive contempla</w:t>
      </w:r>
      <w:r w:rsidRPr="00530963">
        <w:softHyphen/>
        <w:t>tion of speculative, philosophical matters, instead of an active engagement in the concrete reality of everyday demands.</w:t>
      </w:r>
      <w:r w:rsidRPr="00530963">
        <w:rPr>
          <w:vertAlign w:val="superscript"/>
        </w:rPr>
        <w:t>2</w:t>
      </w:r>
      <w:r w:rsidRPr="00530963">
        <w:t xml:space="preserve"> </w:t>
      </w:r>
      <w:r w:rsidRPr="00530963">
        <w:rPr>
          <w:rStyle w:val="StyleBoldUnderline"/>
        </w:rPr>
        <w:t>To avoid any misunderstandings, my pref</w:t>
      </w:r>
      <w:r w:rsidRPr="00530963">
        <w:rPr>
          <w:rStyle w:val="StyleBoldUnderline"/>
        </w:rPr>
        <w:softHyphen/>
        <w:t xml:space="preserve">erence is to refer to "originative," rather than '"meditative" thinking, as distinct from calculation. </w:t>
      </w:r>
      <w:r w:rsidRPr="00530963">
        <w:t>"Originative" emphasizes Heidegger's own conviction that phe</w:t>
      </w:r>
      <w:r w:rsidRPr="00530963">
        <w:softHyphen/>
        <w:t>nomenology seeks to uncover the taken-for-granted</w:t>
      </w:r>
      <w:r w:rsidRPr="00530963">
        <w:rPr>
          <w:rStyle w:val="Bodytext9pt"/>
        </w:rPr>
        <w:t xml:space="preserve"> origins</w:t>
      </w:r>
      <w:r w:rsidRPr="00530963">
        <w:t xml:space="preserve"> and grounds within which calculative paradigms are rooted. The term "originative" also suggests openness and creativity of thought, which are essential to philosophy proper and to that mode of comportment that flourishes "only through persistent, coura</w:t>
      </w:r>
      <w:r w:rsidRPr="00530963">
        <w:softHyphen/>
        <w:t>geous thinking."</w:t>
      </w:r>
      <w:r w:rsidRPr="00530963">
        <w:rPr>
          <w:vertAlign w:val="superscript"/>
        </w:rPr>
        <w:t>3</w:t>
      </w:r>
      <w:r w:rsidRPr="00530963">
        <w:t xml:space="preserve"> The second word of caution relates to the popular conception that unless one is thinking in a linear, positivist, and calculative fashion, one is not thinking at all. </w:t>
      </w:r>
      <w:r w:rsidRPr="00530963">
        <w:rPr>
          <w:rFonts w:eastAsia="Times New Roman" w:cs="Garamond"/>
        </w:rPr>
        <w:t xml:space="preserve">Note, on this account, that </w:t>
      </w:r>
      <w:r w:rsidRPr="00530963">
        <w:rPr>
          <w:rStyle w:val="StyleBoldUnderline"/>
        </w:rPr>
        <w:t>Heidegger describes originative thinking to be, indeed, a mode of thinking.</w:t>
      </w:r>
      <w:r w:rsidRPr="00530963">
        <w:rPr>
          <w:rFonts w:eastAsia="Times New Roman" w:cs="Garamond"/>
        </w:rPr>
        <w:t xml:space="preserve"> While thinking originativelv will invoke an "openness to the mystery," the call is not an evocation of an irrational, or emotional, or wildly intui</w:t>
      </w:r>
      <w:r w:rsidRPr="00530963">
        <w:rPr>
          <w:rFonts w:eastAsia="Times New Roman" w:cs="Garamond"/>
        </w:rPr>
        <w:softHyphen/>
        <w:t>tive mode of Being-in-the-world. To be sure, the limits of reason and what counts as reasonable will be rethought, but never at the expense of a philosophical rigor and fundamental respect for the project of thinking itself.</w:t>
      </w:r>
      <w:r w:rsidRPr="00530963">
        <w:rPr>
          <w:rFonts w:eastAsia="Times New Roman" w:cs="Times New Roman"/>
        </w:rPr>
        <w:t xml:space="preserve"> </w:t>
      </w:r>
      <w:r w:rsidRPr="00530963">
        <w:rPr>
          <w:rFonts w:eastAsia="Times New Roman" w:cs="Garamond"/>
        </w:rPr>
        <w:t xml:space="preserve">For </w:t>
      </w:r>
      <w:r w:rsidRPr="00530963">
        <w:rPr>
          <w:rStyle w:val="StyleBoldUnderline"/>
        </w:rPr>
        <w:t>Heidegger, the choice is not between rationality</w:t>
      </w:r>
      <w:r w:rsidRPr="00530963">
        <w:rPr>
          <w:rFonts w:eastAsia="Times New Roman" w:cs="Garamond"/>
        </w:rPr>
        <w:t xml:space="preserve">, on the one hand, </w:t>
      </w:r>
      <w:r w:rsidRPr="00530963">
        <w:rPr>
          <w:rStyle w:val="StyleBoldUnderline"/>
        </w:rPr>
        <w:t>and irra</w:t>
      </w:r>
      <w:r w:rsidRPr="00530963">
        <w:rPr>
          <w:rStyle w:val="StyleBoldUnderline"/>
        </w:rPr>
        <w:softHyphen/>
        <w:t>tionality, on the othe</w:t>
      </w:r>
      <w:r w:rsidRPr="00530963">
        <w:rPr>
          <w:rFonts w:eastAsia="Times New Roman" w:cs="Garamond"/>
        </w:rPr>
        <w:t xml:space="preserve">r. </w:t>
      </w:r>
      <w:r w:rsidRPr="00530963">
        <w:rPr>
          <w:rStyle w:val="StyleBoldUnderline"/>
        </w:rPr>
        <w:t>Heidegger's criticism of modern society, however, is that it functions as if calculative thought were the only legitimate candidate for rational</w:t>
      </w:r>
      <w:r w:rsidRPr="00530963">
        <w:rPr>
          <w:rStyle w:val="StyleBoldUnderline"/>
        </w:rPr>
        <w:softHyphen/>
        <w:t>ity</w:t>
      </w:r>
      <w:r w:rsidRPr="00530963">
        <w:rPr>
          <w:rFonts w:eastAsia="Times New Roman" w:cs="Garamond"/>
        </w:rPr>
        <w:t>.</w:t>
      </w:r>
      <w:r w:rsidRPr="00530963">
        <w:rPr>
          <w:rFonts w:eastAsia="Times New Roman" w:cs="Garamond"/>
          <w:vertAlign w:val="superscript"/>
        </w:rPr>
        <w:t>4</w:t>
      </w:r>
      <w:r w:rsidRPr="00530963">
        <w:rPr>
          <w:rFonts w:eastAsia="Times New Roman" w:cs="Garamond"/>
        </w:rPr>
        <w:t xml:space="preserve"> Environmental phenomenology requires us to rethink taken-for-granted, re</w:t>
      </w:r>
      <w:r w:rsidRPr="00530963">
        <w:rPr>
          <w:rFonts w:eastAsia="Times New Roman" w:cs="Garamond"/>
        </w:rPr>
        <w:softHyphen/>
        <w:t>ductionist interpretations of thought as merely calculative modes of ordering dis</w:t>
      </w:r>
      <w:r w:rsidRPr="00530963">
        <w:rPr>
          <w:rFonts w:eastAsia="Times New Roman" w:cs="Garamond"/>
        </w:rPr>
        <w:softHyphen/>
        <w:t>crete entities.</w:t>
      </w:r>
    </w:p>
    <w:p w:rsidR="000D4B53" w:rsidRPr="00530963" w:rsidRDefault="000D4B53" w:rsidP="000D4B53">
      <w:pPr>
        <w:pStyle w:val="BodyText1"/>
        <w:shd w:val="clear" w:color="auto" w:fill="auto"/>
        <w:spacing w:before="0"/>
        <w:ind w:right="20"/>
        <w:rPr>
          <w:rFonts w:ascii="Georgia" w:hAnsi="Georgia"/>
          <w:sz w:val="22"/>
          <w:szCs w:val="22"/>
        </w:rPr>
      </w:pPr>
    </w:p>
    <w:p w:rsidR="000D4B53" w:rsidRPr="00530963" w:rsidRDefault="000D4B53" w:rsidP="000D4B53">
      <w:pPr>
        <w:pStyle w:val="BodyText1"/>
        <w:shd w:val="clear" w:color="auto" w:fill="auto"/>
        <w:spacing w:before="0"/>
        <w:ind w:right="20"/>
        <w:rPr>
          <w:rFonts w:ascii="Georgia" w:hAnsi="Georgia"/>
          <w:sz w:val="22"/>
          <w:szCs w:val="22"/>
        </w:rPr>
      </w:pPr>
    </w:p>
    <w:p w:rsidR="000D4B53" w:rsidRPr="00530963" w:rsidRDefault="000D4B53" w:rsidP="000D4B53">
      <w:pPr>
        <w:pStyle w:val="BodyText1"/>
        <w:shd w:val="clear" w:color="auto" w:fill="auto"/>
        <w:spacing w:before="0"/>
        <w:ind w:right="20"/>
        <w:rPr>
          <w:rFonts w:ascii="Georgia" w:hAnsi="Georgia"/>
          <w:sz w:val="22"/>
          <w:szCs w:val="22"/>
        </w:rPr>
      </w:pPr>
    </w:p>
    <w:p w:rsidR="000D4B53" w:rsidRPr="00530963" w:rsidRDefault="000D4B53" w:rsidP="000D4B53"/>
    <w:p w:rsidR="000D4B53" w:rsidRPr="00530963" w:rsidRDefault="000D4B53" w:rsidP="000D4B53">
      <w:pPr>
        <w:pStyle w:val="BodyText1"/>
        <w:shd w:val="clear" w:color="auto" w:fill="auto"/>
        <w:spacing w:before="0"/>
        <w:ind w:right="20"/>
        <w:rPr>
          <w:rFonts w:ascii="Georgia" w:hAnsi="Georgia"/>
          <w:sz w:val="22"/>
          <w:szCs w:val="22"/>
        </w:rPr>
      </w:pPr>
    </w:p>
    <w:p w:rsidR="000D4B53" w:rsidRPr="00530963" w:rsidRDefault="000D4B53" w:rsidP="000D4B53">
      <w:pPr>
        <w:pStyle w:val="BodyText1"/>
        <w:shd w:val="clear" w:color="auto" w:fill="auto"/>
        <w:spacing w:before="0"/>
        <w:ind w:right="20"/>
        <w:rPr>
          <w:rFonts w:ascii="Georgia" w:hAnsi="Georgia"/>
          <w:sz w:val="22"/>
          <w:szCs w:val="22"/>
        </w:rPr>
      </w:pPr>
    </w:p>
    <w:p w:rsidR="000D4B53" w:rsidRPr="00530963" w:rsidRDefault="000D4B53" w:rsidP="000D4B53">
      <w:pPr>
        <w:pStyle w:val="BodyText1"/>
        <w:shd w:val="clear" w:color="auto" w:fill="auto"/>
        <w:spacing w:before="0"/>
        <w:ind w:right="20"/>
        <w:rPr>
          <w:rFonts w:ascii="Georgia" w:hAnsi="Georgia"/>
          <w:sz w:val="22"/>
          <w:szCs w:val="22"/>
        </w:rPr>
      </w:pPr>
    </w:p>
    <w:p w:rsidR="000D4B53" w:rsidRPr="00530963" w:rsidRDefault="000D4B53" w:rsidP="000D4B53">
      <w:pPr>
        <w:pStyle w:val="Heading4"/>
      </w:pPr>
      <w:r w:rsidRPr="00530963">
        <w:t xml:space="preserve">The aff’s attempts to reform aquaculture is tainted by the aff’s human-centric view of resources </w:t>
      </w:r>
    </w:p>
    <w:p w:rsidR="000D4B53" w:rsidRPr="00530963" w:rsidRDefault="000D4B53" w:rsidP="000D4B53">
      <w:r w:rsidRPr="00530963">
        <w:rPr>
          <w:b/>
        </w:rPr>
        <w:t>Heine 90</w:t>
      </w:r>
      <w:r w:rsidRPr="00530963">
        <w:t xml:space="preserve"> -- Professor of Religion and History as well as Director of the Institute for Asian </w:t>
      </w:r>
      <w:r w:rsidRPr="00530963">
        <w:lastRenderedPageBreak/>
        <w:t>Studies (Steven, "Philosophy for an 'Age of Death': The Critique of Science and Technology in Heidegger and Nishitani," JSTOR, http://www.jstor.org.proxy.lib.umich.edu/stable/pdfplus/1399227.pdf?acceptTC=true&amp;jpdConfirm=true//SL)</w:t>
      </w:r>
    </w:p>
    <w:p w:rsidR="000D4B53" w:rsidRPr="00530963" w:rsidRDefault="000D4B53" w:rsidP="000D4B53">
      <w:pPr>
        <w:rPr>
          <w:rStyle w:val="StyleBoldUnderline"/>
          <w:rFonts w:cs="Georgia"/>
        </w:rPr>
      </w:pPr>
      <w:r w:rsidRPr="00530963">
        <w:rPr>
          <w:rStyle w:val="StyleBoldUnderline"/>
        </w:rPr>
        <w:t>It is important to go back and see the methodological importance of discussing marine ecology and the introduction of fish as party to the problem beyond the considerations of stock management</w:t>
      </w:r>
      <w:r w:rsidRPr="00530963">
        <w:rPr>
          <w:rFonts w:cs="Georgia"/>
        </w:rPr>
        <w:t xml:space="preserve">. </w:t>
      </w:r>
      <w:r w:rsidRPr="00530963">
        <w:rPr>
          <w:rStyle w:val="StyleBoldUnderline"/>
        </w:rPr>
        <w:t>This will constitute a way of concluding in terms of the empirical study while demonstrating the limits of its approach</w:t>
      </w:r>
      <w:r w:rsidRPr="00530963">
        <w:rPr>
          <w:rFonts w:cs="Georgia"/>
        </w:rPr>
        <w:t>. It is also a gesture to the fact tha</w:t>
      </w:r>
      <w:r w:rsidRPr="00530963">
        <w:rPr>
          <w:rStyle w:val="StyleBoldUnderline"/>
        </w:rPr>
        <w:t>t</w:t>
      </w:r>
      <w:r w:rsidRPr="00530963">
        <w:rPr>
          <w:rFonts w:cs="Georgia"/>
        </w:rPr>
        <w:t xml:space="preserve"> empirical/existential questioning, a question about being, is a necessary condition of thinking, thinking differently from what is given as the norm. </w:t>
      </w:r>
      <w:r w:rsidRPr="00530963">
        <w:rPr>
          <w:rStyle w:val="StyleBoldUnderline"/>
        </w:rPr>
        <w:t>The conventional analysis ofthe South Pacitic fisheries regime has shown that the institutional innovations and the efliciency of cooperation among member states reliect a success stor</w:t>
      </w:r>
      <w:r w:rsidRPr="00530963">
        <w:rPr>
          <w:rFonts w:cs="Georgia"/>
        </w:rPr>
        <w:t xml:space="preserve">y. In this success story, however, </w:t>
      </w:r>
      <w:r w:rsidRPr="00530963">
        <w:rPr>
          <w:rStyle w:val="StyleBoldUnderline"/>
        </w:rPr>
        <w:t>the ecological context (that is, the relationship between what is considered to be the stocks and between stocks and human beings beyond their market value for the party states) remains hidde</w:t>
      </w:r>
      <w:r w:rsidRPr="00530963">
        <w:rPr>
          <w:rFonts w:cs="Georgia"/>
        </w:rPr>
        <w:t xml:space="preserve">n. The </w:t>
      </w:r>
      <w:r w:rsidRPr="00530963">
        <w:rPr>
          <w:rStyle w:val="StyleBoldUnderline"/>
        </w:rPr>
        <w:t>indifference to ecological relations creates another aspect ofthe problem, but this aspect goes beyond the concems articulated as efticiency and sustainability of resources for global markets under the label of environmental concerns</w:t>
      </w:r>
      <w:r w:rsidRPr="00530963">
        <w:rPr>
          <w:rFonts w:cs="Georgia"/>
        </w:rPr>
        <w:t xml:space="preserve">, hence politics. In intemational environmental politics </w:t>
      </w:r>
      <w:r w:rsidRPr="00530963">
        <w:rPr>
          <w:rStyle w:val="StyleBoldUnderline"/>
        </w:rPr>
        <w:t>the natural components of the ecological equation are political considerations insofar as human interest can be established in terms of resources</w:t>
      </w:r>
      <w:r w:rsidRPr="00530963">
        <w:rPr>
          <w:rFonts w:cs="Georgia"/>
        </w:rPr>
        <w:t xml:space="preserve">. </w:t>
      </w:r>
      <w:r w:rsidRPr="00530963">
        <w:rPr>
          <w:rStyle w:val="StyleBoldUnderline"/>
        </w:rPr>
        <w:t>The "˜political' of intemational environmental politics is more about human beings and the way they incorporate nature as resources</w:t>
      </w:r>
      <w:r w:rsidRPr="00530963">
        <w:rPr>
          <w:rFonts w:cs="Georgia"/>
        </w:rPr>
        <w:t xml:space="preserve"> than the political that may be seen in the larger context ofthe ecological." </w:t>
      </w:r>
      <w:r w:rsidRPr="00530963">
        <w:rPr>
          <w:rStyle w:val="StyleBoldUnderline"/>
        </w:rPr>
        <w:t>It rather represents a large depoliticisation of ecological relations</w:t>
      </w:r>
      <w:r w:rsidRPr="00530963">
        <w:rPr>
          <w:rFonts w:cs="Georgia"/>
        </w:rPr>
        <w:t xml:space="preserve"> where the c</w:t>
      </w:r>
      <w:r w:rsidRPr="00530963">
        <w:rPr>
          <w:rStyle w:val="StyleBoldUnderline"/>
        </w:rPr>
        <w:t>omponents of the system are transformed into things without rights, existential relations and prospects. The methodological style of the study may be seen as a way of questioning, thinking, wondering about an existential relationality implied in the initial ques- tion about the ecological call and responsibility</w:t>
      </w:r>
      <w:r w:rsidRPr="00530963">
        <w:rPr>
          <w:rFonts w:cs="Georgia"/>
        </w:rPr>
        <w:t xml:space="preserve">. The structure of questioning represents a transgressive7 methodological move.R The limits to understanding what the environmental issues involve in oceans and how they may be thought of are reached, in the empirical study, by introducing those beings/ "˜agents' that are excluded from the formal method of thinking in IR, Emilio Urunnus, mare .... This move disrupts the limits of understanding the environment within the given framework of IR. The discussion may he considered as a process of unconcealment which recovers those identities -fish, Thunnus alolunga, ecological human being . . _ and spaces, oceans, ecosystems, habitats - which are disqualified from being the subject of ethical consideration, even that of "˜ethics of exclusion' (Walker 1 993 ). The impact of this study on nature in general and the ocean ecology in particular may he seen in its politicisation of the members of an ecosystem as they become party to the political contestation in which their rights to life should be considered as worthwhile as those of human beings. Furthermore, </w:t>
      </w:r>
      <w:r w:rsidRPr="00530963">
        <w:rPr>
          <w:rStyle w:val="StyleBoldUnderline"/>
        </w:rPr>
        <w:t>the domain of the political is expanded from IW as the social life of human beings abstracted from nature, where the codes of moral relationality are located, to an existential space where life means existence and moral relations are based on ecological ethics of existential responsibility</w:t>
      </w:r>
      <w:r w:rsidRPr="00530963">
        <w:rPr>
          <w:rFonts w:cs="Georgia"/>
        </w:rPr>
        <w:t xml:space="preserve">. In discussing the aspects of </w:t>
      </w:r>
      <w:r w:rsidRPr="00530963">
        <w:rPr>
          <w:rStyle w:val="StyleBoldUnderline"/>
        </w:rPr>
        <w:t>marine ecology as a salient location of environmental politics, tish are transformed from merely a material resource</w:t>
      </w:r>
      <w:r w:rsidRPr="00530963">
        <w:rPr>
          <w:rFonts w:cs="Georgia"/>
        </w:rPr>
        <w:t xml:space="preserve"> </w:t>
      </w:r>
      <w:r w:rsidRPr="00530963">
        <w:rPr>
          <w:rStyle w:val="StyleBoldUnderline"/>
        </w:rPr>
        <w:t>to a IW which exists in a system of relations</w:t>
      </w:r>
      <w:r w:rsidRPr="00530963">
        <w:rPr>
          <w:rFonts w:cs="Georgia"/>
        </w:rPr>
        <w:t xml:space="preserve">. Elaboration ofthe ecological context and exposition of it from the perspective of ocean life reveals that the life of fish is interactive and dynamic. Besides, </w:t>
      </w:r>
      <w:r w:rsidRPr="00530963">
        <w:rPr>
          <w:rStyle w:val="StyleBoldUnderline"/>
        </w:rPr>
        <w:t>fish are not necessarily or merely a material source for human sustenance</w:t>
      </w:r>
      <w:r w:rsidRPr="00530963">
        <w:rPr>
          <w:rFonts w:cs="Georgia"/>
        </w:rPr>
        <w:t xml:space="preserve">. By introducing the perspective of marine ecology in which individual lish species and their larger ecological relations are considered, (1) the constitution of lish (nature) as IW, and (2) the reversal of depoliticisation are accomplished. As I argued in relation to IW/mere IW as the representation ofthe political, the ecological context of nature first has to be conceptualised as a form of IW hefore it appears as a political agency. The way I approach this may be observed in the introduction of #sh and its ecological location. The claim for IW is represented in the existential condition of species bythe fact of their living. This step is a political one, both on a </w:t>
      </w:r>
      <w:r w:rsidRPr="00530963">
        <w:rPr>
          <w:rFonts w:cs="Georgia"/>
        </w:rPr>
        <w:lastRenderedPageBreak/>
        <w:t xml:space="preserve">methodological level as it disrupts the conventional analysis, and on a practical level as the aspects of an ecological system become political agents with claims deriving from their existential position in the ecological system. </w:t>
      </w:r>
      <w:r w:rsidRPr="00530963">
        <w:rPr>
          <w:rStyle w:val="StyleBoldUnderline"/>
        </w:rPr>
        <w:t xml:space="preserve">This politicisation is furthered hy discussion of the specific ecological condition of different species, Thunnus in particular. It has revealed that the ocean ecosystems present interactive and Huid relations. Each species has a different way of life and these lives present many different dimensions. </w:t>
      </w:r>
    </w:p>
    <w:p w:rsidR="000D4B53" w:rsidRPr="00530963" w:rsidRDefault="000D4B53" w:rsidP="000D4B53">
      <w:pPr>
        <w:pStyle w:val="Heading3"/>
      </w:pPr>
      <w:r w:rsidRPr="00530963">
        <w:lastRenderedPageBreak/>
        <w:t xml:space="preserve">link – arctic </w:t>
      </w:r>
    </w:p>
    <w:p w:rsidR="000D4B53" w:rsidRPr="00530963" w:rsidRDefault="000D4B53" w:rsidP="000D4B53"/>
    <w:p w:rsidR="000D4B53" w:rsidRPr="00530963" w:rsidRDefault="000D4B53" w:rsidP="000D4B53">
      <w:pPr>
        <w:pStyle w:val="Heading4"/>
      </w:pPr>
      <w:r w:rsidRPr="00530963">
        <w:t>Geographic explication of the Arctic reduces it to mere numbers – that is a precondition to exploitation</w:t>
      </w:r>
    </w:p>
    <w:p w:rsidR="000D4B53" w:rsidRPr="00530963" w:rsidRDefault="000D4B53" w:rsidP="000D4B53">
      <w:r w:rsidRPr="00530963">
        <w:rPr>
          <w:rStyle w:val="StyleStyleBold12pt"/>
        </w:rPr>
        <w:t>Graham and Wilson, 1997</w:t>
      </w:r>
      <w:r w:rsidRPr="00530963">
        <w:t xml:space="preserve"> - *Professor of English at the Univerity of Ottawa, AND **PhD, English Literature from University of Ottawa and part-time English Professor at the University of Ottawa (Lorrie, Tim, “Questions of Being: An Exploration of Enduring Dreams,” </w:t>
      </w:r>
      <w:r w:rsidRPr="00530963">
        <w:rPr>
          <w:i/>
        </w:rPr>
        <w:t>Echoing Silence: Essays on Arctic Narrative</w:t>
      </w:r>
      <w:r w:rsidRPr="00530963">
        <w:t>, Google Books) DS</w:t>
      </w:r>
    </w:p>
    <w:p w:rsidR="000D4B53" w:rsidRPr="00530963" w:rsidRDefault="000D4B53" w:rsidP="000D4B53">
      <w:r w:rsidRPr="00530963">
        <w:rPr>
          <w:rStyle w:val="StyleBoldUnderline"/>
        </w:rPr>
        <w:t>Just as, for Heidegger, in the culmination of modern metaphysics in the will to power, existence becomes defined as a function of forces or perspectives</w:t>
      </w:r>
      <w:r w:rsidRPr="00530963">
        <w:t xml:space="preserve"> (for example, the definition of the willing self as a function of perspectives posited by that self), </w:t>
      </w:r>
      <w:r w:rsidRPr="00530963">
        <w:rPr>
          <w:rStyle w:val="StyleBoldUnderline"/>
        </w:rPr>
        <w:t>so, too, Moss argues the culmination of the geographical relation to existence means the revealing of being as a function of forces or "conditions." For instance, he writes, "Geography is a discipline, of course; and location—in a proscriptive sense, patterns deter- mined by rule</w:t>
      </w:r>
      <w:r w:rsidRPr="00530963">
        <w:t>." Moss continues, "</w:t>
      </w:r>
      <w:r w:rsidRPr="00530963">
        <w:rPr>
          <w:rStyle w:val="StyleBoldUnderline"/>
        </w:rPr>
        <w:t>Geography is conditions, meant almost as metaphor. Arctic geography; conditions of climate, of will To endure, be endured</w:t>
      </w:r>
      <w:r w:rsidRPr="00530963">
        <w:t xml:space="preserve">" [our emphasis] (2). In a like manner, Moss notes, </w:t>
      </w:r>
      <w:r w:rsidRPr="00530963">
        <w:rPr>
          <w:rStyle w:val="Emphasis"/>
        </w:rPr>
        <w:t>The Arctic, [is] reduced</w:t>
      </w:r>
      <w:r w:rsidRPr="00530963">
        <w:rPr>
          <w:rStyle w:val="StyleBoldUnderline"/>
        </w:rPr>
        <w:t xml:space="preserve"> by geographic explication to ciphers, digits, points that occupy no space, lines with no dimension; words shatter, become facts</w:t>
      </w:r>
      <w:r w:rsidRPr="00530963">
        <w:t xml:space="preserve">" (9); </w:t>
      </w:r>
      <w:r w:rsidRPr="00530963">
        <w:rPr>
          <w:rStyle w:val="StyleBoldUnderline"/>
        </w:rPr>
        <w:t>finally, he states, "Perception and notation are functions of experience; not being itself</w:t>
      </w:r>
      <w:r w:rsidRPr="00530963">
        <w:t xml:space="preserve"> [our emphasis] (17).</w:t>
      </w:r>
    </w:p>
    <w:p w:rsidR="000D4B53" w:rsidRPr="00530963" w:rsidRDefault="000D4B53" w:rsidP="000D4B53">
      <w:r w:rsidRPr="00530963">
        <w:t xml:space="preserve">For Heidegger, then, </w:t>
      </w:r>
      <w:r w:rsidRPr="00530963">
        <w:rPr>
          <w:rStyle w:val="StyleBoldUnderline"/>
        </w:rPr>
        <w:t>the metaphysical relation to beings means their functionalization and the loss of the things themselves; that is, the culmination of this metaphysical relation to beings means the withdrawal of Being itself</w:t>
      </w:r>
      <w:r w:rsidRPr="00530963">
        <w:t xml:space="preserve">. Simply put, </w:t>
      </w:r>
      <w:r w:rsidRPr="00530963">
        <w:rPr>
          <w:rStyle w:val="StyleBoldUnderline"/>
        </w:rPr>
        <w:t>things arise within modern metaphysics with- out limits</w:t>
      </w:r>
      <w:r w:rsidRPr="00530963">
        <w:t xml:space="preserve">; for Heidegger, </w:t>
      </w:r>
      <w:r w:rsidRPr="00530963">
        <w:rPr>
          <w:rStyle w:val="StyleBoldUnderline"/>
        </w:rPr>
        <w:t>beings only are within certain limits; in this way, in as much as modern metaphysics dissolves the things themselves into forces, the things themselves lack Being or the limits of what is proper to them</w:t>
      </w:r>
      <w:r w:rsidRPr="00530963">
        <w:t xml:space="preserve">. Similarly, Moss argues that </w:t>
      </w:r>
      <w:r w:rsidRPr="00530963">
        <w:rPr>
          <w:rStyle w:val="StyleBoldUnderline"/>
        </w:rPr>
        <w:t>geography forces the landscape to arise as a functional set of relations—that is, as a function of "ciphers," "digits," or "lines with no dimension." To the extent that geography abstracts the landscape into lines without dimension, geography loses the landscape by erasing the horizons of landscape as the limits of what is proper to it</w:t>
      </w:r>
      <w:r w:rsidRPr="00530963">
        <w:t xml:space="preserve">. In this way, then, </w:t>
      </w:r>
      <w:r w:rsidRPr="00530963">
        <w:rPr>
          <w:rStyle w:val="StyleBoldUnderline"/>
        </w:rPr>
        <w:t>just as Being has withdrawn for Heidegger, so too, for Moss, geography subsumes landscape.</w:t>
      </w:r>
      <w:r w:rsidRPr="00530963">
        <w:t xml:space="preserve"> Moss refers to landscape as "the antithesis of geography" (5); in addition, he states that </w:t>
      </w:r>
      <w:r w:rsidRPr="00530963">
        <w:rPr>
          <w:rStyle w:val="StyleBoldUnderline"/>
        </w:rPr>
        <w:t>"[g]eography has displaced the landscape; misplaced it perhaps</w:t>
      </w:r>
      <w:r w:rsidRPr="00530963">
        <w:t xml:space="preserve"> ..." (17).</w:t>
      </w:r>
    </w:p>
    <w:p w:rsidR="00BF1C35" w:rsidRPr="00530963" w:rsidRDefault="00BF1C35" w:rsidP="00BF1C35">
      <w:pPr>
        <w:pStyle w:val="Heading3"/>
      </w:pPr>
      <w:r w:rsidRPr="00530963">
        <w:lastRenderedPageBreak/>
        <w:t>link – catastrophe images</w:t>
      </w:r>
    </w:p>
    <w:p w:rsidR="00BF1C35" w:rsidRPr="00530963" w:rsidRDefault="00BF1C35" w:rsidP="00BF1C35">
      <w:pPr>
        <w:pStyle w:val="Heading4"/>
      </w:pPr>
      <w:r w:rsidRPr="00530963">
        <w:t xml:space="preserve">The framing of urgent threats ad complex emergencies </w:t>
      </w:r>
      <w:r w:rsidRPr="00530963">
        <w:rPr>
          <w:u w:val="single"/>
        </w:rPr>
        <w:t>eschews</w:t>
      </w:r>
      <w:r w:rsidRPr="00530963">
        <w:t xml:space="preserve"> discussion of global liberalism that constructs </w:t>
      </w:r>
      <w:r w:rsidRPr="00530963">
        <w:rPr>
          <w:u w:val="single"/>
        </w:rPr>
        <w:t>binaries</w:t>
      </w:r>
      <w:r w:rsidRPr="00530963">
        <w:t xml:space="preserve"> and a </w:t>
      </w:r>
      <w:r w:rsidRPr="00530963">
        <w:rPr>
          <w:u w:val="single"/>
        </w:rPr>
        <w:t>world of disorder</w:t>
      </w:r>
      <w:r w:rsidRPr="00530963">
        <w:t xml:space="preserve"> to justify </w:t>
      </w:r>
      <w:r w:rsidRPr="00530963">
        <w:rPr>
          <w:u w:val="single"/>
        </w:rPr>
        <w:t>mobilization</w:t>
      </w:r>
      <w:r w:rsidRPr="00530963">
        <w:t xml:space="preserve"> and </w:t>
      </w:r>
      <w:r w:rsidRPr="00530963">
        <w:rPr>
          <w:u w:val="single"/>
        </w:rPr>
        <w:t>intervention</w:t>
      </w:r>
      <w:r w:rsidRPr="00530963">
        <w:t xml:space="preserve"> --- makes their impacts </w:t>
      </w:r>
      <w:r w:rsidRPr="00530963">
        <w:rPr>
          <w:u w:val="single"/>
        </w:rPr>
        <w:t>inevitable</w:t>
      </w:r>
      <w:r w:rsidRPr="00530963">
        <w:t xml:space="preserve"> </w:t>
      </w:r>
    </w:p>
    <w:p w:rsidR="00BF1C35" w:rsidRPr="00530963" w:rsidRDefault="00BF1C35" w:rsidP="00BF1C35">
      <w:r w:rsidRPr="00530963">
        <w:rPr>
          <w:rStyle w:val="StyleStyleBold12pt"/>
        </w:rPr>
        <w:t>Dillon and Reid 2000</w:t>
      </w:r>
      <w:r w:rsidRPr="00530963">
        <w:t xml:space="preserve"> --- Professors of Politics and International Relations </w:t>
      </w:r>
      <w:r w:rsidRPr="00530963">
        <w:rPr>
          <w:sz w:val="16"/>
        </w:rPr>
        <w:t>(Michael, Julian, Jan-March, Alternatives: Global, Local, Political, Vol. 25, Issue 1, “Global Governance, Liberal Peace, and Complex Emergency”)//trepka</w:t>
      </w:r>
    </w:p>
    <w:p w:rsidR="00BF1C35" w:rsidRPr="00530963" w:rsidRDefault="00BF1C35" w:rsidP="00BF1C35">
      <w:pPr>
        <w:rPr>
          <w:rStyle w:val="StyleBoldUnderline"/>
        </w:rPr>
      </w:pPr>
      <w:r w:rsidRPr="00530963">
        <w:rPr>
          <w:rStyle w:val="Emphasis"/>
        </w:rPr>
        <w:t>Complex emergencies</w:t>
      </w:r>
      <w:r w:rsidRPr="00530963">
        <w:rPr>
          <w:sz w:val="16"/>
        </w:rPr>
        <w:t xml:space="preserve"> </w:t>
      </w:r>
      <w:r w:rsidRPr="00530963">
        <w:rPr>
          <w:rStyle w:val="StyleBoldUnderline"/>
        </w:rPr>
        <w:t>are intimately related to the liberal peace of global governance</w:t>
      </w:r>
      <w:r w:rsidRPr="00530963">
        <w:rPr>
          <w:sz w:val="16"/>
        </w:rPr>
        <w:t xml:space="preserve">.[ 1] </w:t>
      </w:r>
      <w:r w:rsidRPr="00530963">
        <w:rPr>
          <w:rStyle w:val="StyleBoldUnderline"/>
        </w:rPr>
        <w:t xml:space="preserve">They are said to occur at the boundaries of liberal peace, where that regime of power encounters institutions, norms, and practices that </w:t>
      </w:r>
      <w:r w:rsidRPr="00530963">
        <w:rPr>
          <w:rStyle w:val="Emphasis"/>
        </w:rPr>
        <w:t>violently differ from its own</w:t>
      </w:r>
      <w:r w:rsidRPr="00530963">
        <w:rPr>
          <w:sz w:val="16"/>
        </w:rPr>
        <w:t xml:space="preserve">. Global liberal governance does not, however, simply encounter other so-called rogue states--such as Iraq, Libya, Serbia, or Iran--at the frontiers of the peace that it celebrates. There has been a widely acknowledged weakening and dissolution of the state form in those regions of Africa and Eurasia where complex emergencies are said to arise. That is among the reasons why liberal peace encounters what it calls "complex emergencies" there. Here, </w:t>
      </w:r>
      <w:r w:rsidRPr="00530963">
        <w:rPr>
          <w:rStyle w:val="StyleBoldUnderline"/>
        </w:rPr>
        <w:t xml:space="preserve">liberal peace finds itself deeply implicated in a </w:t>
      </w:r>
      <w:r w:rsidRPr="00530963">
        <w:rPr>
          <w:rStyle w:val="Emphasis"/>
        </w:rPr>
        <w:t>terrain of disorder</w:t>
      </w:r>
      <w:r w:rsidRPr="00530963">
        <w:rPr>
          <w:rStyle w:val="StyleBoldUnderline"/>
        </w:rPr>
        <w:t xml:space="preserve"> in</w:t>
      </w:r>
      <w:r w:rsidRPr="00530963">
        <w:rPr>
          <w:sz w:val="16"/>
        </w:rPr>
        <w:t xml:space="preserve"> </w:t>
      </w:r>
      <w:r w:rsidRPr="00530963">
        <w:rPr>
          <w:rStyle w:val="StyleBoldUnderline"/>
        </w:rPr>
        <w:t>which some states are powerful</w:t>
      </w:r>
      <w:r w:rsidRPr="00530963">
        <w:rPr>
          <w:sz w:val="16"/>
        </w:rPr>
        <w:t xml:space="preserve">, </w:t>
      </w:r>
      <w:r w:rsidRPr="00530963">
        <w:rPr>
          <w:rStyle w:val="StyleBoldUnderline"/>
        </w:rPr>
        <w:t>some states are in radical dissolution</w:t>
      </w:r>
      <w:r w:rsidRPr="00530963">
        <w:rPr>
          <w:sz w:val="16"/>
        </w:rPr>
        <w:t xml:space="preserve">, </w:t>
      </w:r>
      <w:r w:rsidRPr="00530963">
        <w:rPr>
          <w:rStyle w:val="StyleBoldUnderline"/>
        </w:rPr>
        <w:t>traditional societies are collapsing and civil conflict is endemic</w:t>
      </w:r>
      <w:r w:rsidRPr="00530963">
        <w:rPr>
          <w:sz w:val="16"/>
        </w:rPr>
        <w:t xml:space="preserve">, </w:t>
      </w:r>
      <w:r w:rsidRPr="00530963">
        <w:rPr>
          <w:rStyle w:val="StyleBoldUnderline"/>
        </w:rPr>
        <w:t>where international corporations and</w:t>
      </w:r>
      <w:r w:rsidRPr="00530963">
        <w:rPr>
          <w:sz w:val="16"/>
        </w:rPr>
        <w:t xml:space="preserve"> criminal </w:t>
      </w:r>
      <w:r w:rsidRPr="00530963">
        <w:rPr>
          <w:rStyle w:val="StyleBoldUnderline"/>
        </w:rPr>
        <w:t>cartels are</w:t>
      </w:r>
      <w:r w:rsidRPr="00530963">
        <w:rPr>
          <w:sz w:val="16"/>
        </w:rPr>
        <w:t xml:space="preserve"> also </w:t>
      </w:r>
      <w:r w:rsidRPr="00530963">
        <w:rPr>
          <w:rStyle w:val="StyleBoldUnderline"/>
        </w:rPr>
        <w:t>deeply involved, and</w:t>
      </w:r>
      <w:r w:rsidRPr="00530963">
        <w:rPr>
          <w:sz w:val="16"/>
        </w:rPr>
        <w:t xml:space="preserve"> where international organizations and nongovernmenta</w:t>
      </w:r>
      <w:r w:rsidRPr="00530963">
        <w:rPr>
          <w:rStyle w:val="StyleBoldUnderline"/>
        </w:rPr>
        <w:t xml:space="preserve">l organizations are </w:t>
      </w:r>
      <w:r w:rsidRPr="00530963">
        <w:rPr>
          <w:sz w:val="16"/>
        </w:rPr>
        <w:t>inextricably</w:t>
      </w:r>
      <w:r w:rsidRPr="00530963">
        <w:rPr>
          <w:rStyle w:val="StyleBoldUnderline"/>
        </w:rPr>
        <w:t xml:space="preserve"> committed as well.</w:t>
      </w:r>
      <w:r w:rsidRPr="00530963">
        <w:rPr>
          <w:sz w:val="16"/>
        </w:rPr>
        <w:t xml:space="preserve"> The authors of this article prefer to call these circumstances "</w:t>
      </w:r>
      <w:r w:rsidRPr="00530963">
        <w:rPr>
          <w:rStyle w:val="StyleBoldUnderline"/>
        </w:rPr>
        <w:t>emerging political complexes</w:t>
      </w:r>
      <w:r w:rsidRPr="00530963">
        <w:rPr>
          <w:sz w:val="16"/>
        </w:rPr>
        <w:t xml:space="preserve">," because they </w:t>
      </w:r>
      <w:r w:rsidRPr="00530963">
        <w:rPr>
          <w:rStyle w:val="StyleBoldUnderline"/>
        </w:rPr>
        <w:t xml:space="preserve">are comprised of </w:t>
      </w:r>
      <w:r w:rsidRPr="00530963">
        <w:rPr>
          <w:rStyle w:val="Emphasis"/>
        </w:rPr>
        <w:t>dynamic power relations</w:t>
      </w:r>
      <w:r w:rsidRPr="00530963">
        <w:rPr>
          <w:sz w:val="16"/>
        </w:rPr>
        <w:t xml:space="preserve"> </w:t>
      </w:r>
      <w:r w:rsidRPr="00530963">
        <w:rPr>
          <w:rStyle w:val="StyleBoldUnderline"/>
        </w:rPr>
        <w:t>that have long,</w:t>
      </w:r>
      <w:r w:rsidRPr="00530963">
        <w:rPr>
          <w:sz w:val="16"/>
        </w:rPr>
        <w:t xml:space="preserve"> often convoluted, and </w:t>
      </w:r>
      <w:r w:rsidRPr="00530963">
        <w:rPr>
          <w:rStyle w:val="StyleBoldUnderline"/>
        </w:rPr>
        <w:t>poorly understood histories</w:t>
      </w:r>
      <w:r w:rsidRPr="00530963">
        <w:rPr>
          <w:sz w:val="16"/>
        </w:rPr>
        <w:t xml:space="preserve"> that are social and cultural as well as political and economic and that are simultaneously undergoing significant reformulation and change</w:t>
      </w:r>
      <w:r w:rsidRPr="00530963">
        <w:rPr>
          <w:rStyle w:val="StyleBoldUnderline"/>
        </w:rPr>
        <w:t>. The term complex emergency tends to elide these dynamics</w:t>
      </w:r>
      <w:r w:rsidRPr="00530963">
        <w:rPr>
          <w:sz w:val="16"/>
        </w:rPr>
        <w:t xml:space="preserve">, </w:t>
      </w:r>
      <w:r w:rsidRPr="00530963">
        <w:rPr>
          <w:rStyle w:val="StyleBoldUnderline"/>
        </w:rPr>
        <w:t xml:space="preserve">often </w:t>
      </w:r>
      <w:r w:rsidRPr="00530963">
        <w:rPr>
          <w:rStyle w:val="Emphasis"/>
        </w:rPr>
        <w:t>simplifying</w:t>
      </w:r>
      <w:r w:rsidRPr="00530963">
        <w:rPr>
          <w:rStyle w:val="StyleBoldUnderline"/>
        </w:rPr>
        <w:t xml:space="preserve"> the</w:t>
      </w:r>
      <w:r w:rsidRPr="00530963">
        <w:rPr>
          <w:sz w:val="16"/>
        </w:rPr>
        <w:t xml:space="preserve"> </w:t>
      </w:r>
      <w:r w:rsidRPr="00530963">
        <w:rPr>
          <w:rStyle w:val="StyleBoldUnderline"/>
        </w:rPr>
        <w:t>vexed political character</w:t>
      </w:r>
      <w:r w:rsidRPr="00530963">
        <w:rPr>
          <w:sz w:val="16"/>
        </w:rPr>
        <w:t xml:space="preserve"> of them. It does so typically by </w:t>
      </w:r>
      <w:r w:rsidRPr="00530963">
        <w:rPr>
          <w:rStyle w:val="StyleBoldUnderline"/>
        </w:rPr>
        <w:t>masking the complex implication of global liberal governance</w:t>
      </w:r>
      <w:r w:rsidRPr="00530963">
        <w:rPr>
          <w:sz w:val="16"/>
        </w:rPr>
        <w:t xml:space="preserve"> in them. The violent conflicts associated with such emerging political complexes are not simply the persistent recurrence, as so many contemporary analysts are inclined to argue, of fixed and irresolvable historical hatreds. </w:t>
      </w:r>
      <w:r w:rsidRPr="00530963">
        <w:rPr>
          <w:rStyle w:val="StyleBoldUnderline"/>
        </w:rPr>
        <w:t>They are very much a function of the ways in which societies in dissolution,</w:t>
      </w:r>
      <w:r w:rsidRPr="00530963">
        <w:rPr>
          <w:sz w:val="16"/>
        </w:rPr>
        <w:t xml:space="preserve"> since they are at the turbulent confluence of local and global dynamics excited by the diverse military, political, and economic practices of global liberal governance itself, </w:t>
      </w:r>
      <w:r w:rsidRPr="00530963">
        <w:rPr>
          <w:rStyle w:val="StyleBoldUnderline"/>
        </w:rPr>
        <w:t>are in consequence thereby subject to violent disorder and change</w:t>
      </w:r>
      <w:r w:rsidRPr="00530963">
        <w:rPr>
          <w:sz w:val="16"/>
        </w:rPr>
        <w:t xml:space="preserve">. It is that change that engenders emerging political complexes. </w:t>
      </w:r>
      <w:r w:rsidRPr="00530963">
        <w:rPr>
          <w:rStyle w:val="StyleBoldUnderline"/>
        </w:rPr>
        <w:t xml:space="preserve">While radically reformulating </w:t>
      </w:r>
      <w:r w:rsidRPr="00530963">
        <w:rPr>
          <w:rStyle w:val="Emphasis"/>
        </w:rPr>
        <w:t>old identity myths</w:t>
      </w:r>
      <w:r w:rsidRPr="00530963">
        <w:rPr>
          <w:sz w:val="16"/>
        </w:rPr>
        <w:t xml:space="preserve"> </w:t>
      </w:r>
      <w:r w:rsidRPr="00530963">
        <w:rPr>
          <w:rStyle w:val="StyleBoldUnderline"/>
        </w:rPr>
        <w:t xml:space="preserve">and inventing </w:t>
      </w:r>
      <w:r w:rsidRPr="00530963">
        <w:rPr>
          <w:rStyle w:val="Emphasis"/>
        </w:rPr>
        <w:t>new ones</w:t>
      </w:r>
      <w:r w:rsidRPr="00530963">
        <w:rPr>
          <w:sz w:val="16"/>
        </w:rPr>
        <w:t xml:space="preserve"> </w:t>
      </w:r>
      <w:r w:rsidRPr="00530963">
        <w:rPr>
          <w:rStyle w:val="StyleBoldUnderline"/>
        </w:rPr>
        <w:t>is a typical feature of such complexes,</w:t>
      </w:r>
      <w:r w:rsidRPr="00530963">
        <w:rPr>
          <w:sz w:val="16"/>
        </w:rPr>
        <w:t xml:space="preserve"> so giving the appearance of unchanging historical form, </w:t>
      </w:r>
      <w:r w:rsidRPr="00530963">
        <w:rPr>
          <w:rStyle w:val="StyleBoldUnderline"/>
        </w:rPr>
        <w:t xml:space="preserve">these are devices by which political and economic forces are </w:t>
      </w:r>
      <w:r w:rsidRPr="00530963">
        <w:rPr>
          <w:rStyle w:val="Emphasis"/>
        </w:rPr>
        <w:t>mobilized everywhere</w:t>
      </w:r>
      <w:r w:rsidRPr="00530963">
        <w:rPr>
          <w:sz w:val="16"/>
        </w:rPr>
        <w:t xml:space="preserve"> </w:t>
      </w:r>
      <w:r w:rsidRPr="00530963">
        <w:rPr>
          <w:rStyle w:val="StyleBoldUnderline"/>
        </w:rPr>
        <w:t>in the face of change</w:t>
      </w:r>
      <w:r w:rsidRPr="00530963">
        <w:rPr>
          <w:sz w:val="16"/>
        </w:rPr>
        <w:t>. That is why</w:t>
      </w:r>
      <w:r w:rsidRPr="00530963">
        <w:rPr>
          <w:rStyle w:val="StyleBoldUnderline"/>
        </w:rPr>
        <w:t xml:space="preserve"> they are </w:t>
      </w:r>
      <w:r w:rsidRPr="00530963">
        <w:rPr>
          <w:sz w:val="16"/>
        </w:rPr>
        <w:t>also</w:t>
      </w:r>
      <w:r w:rsidRPr="00530963">
        <w:rPr>
          <w:rStyle w:val="StyleBoldUnderline"/>
        </w:rPr>
        <w:t xml:space="preserve"> an active part of the political processes by which emerging political complexes coalesce.</w:t>
      </w:r>
      <w:r w:rsidRPr="00530963">
        <w:rPr>
          <w:sz w:val="16"/>
        </w:rPr>
        <w:t xml:space="preserve"> It is however quite simplistic to think of them as peculiar to those regions where complex emergencies are said to occur or the mere recurrence of unchanging historical truths there. </w:t>
      </w:r>
      <w:r w:rsidRPr="00530963">
        <w:rPr>
          <w:rStyle w:val="StyleBoldUnderline"/>
        </w:rPr>
        <w:t>These practices are part of the common currency of political mobilization</w:t>
      </w:r>
      <w:r w:rsidRPr="00530963">
        <w:rPr>
          <w:sz w:val="16"/>
        </w:rPr>
        <w:t xml:space="preserve"> in the domain of liberal peace as well. It therefore seems obvious that the radical and continuous transformation of societies that global liberal governance so assiduously seeks must constitute a significant contribution to the very violence that it equally also deplores. The disorder of emerging political complexes is of course fueled by local factors</w:t>
      </w:r>
      <w:r w:rsidRPr="00530963">
        <w:rPr>
          <w:rStyle w:val="StyleBoldUnderline"/>
        </w:rPr>
        <w:t xml:space="preserve">. In a world that has always been </w:t>
      </w:r>
      <w:r w:rsidRPr="00530963">
        <w:rPr>
          <w:sz w:val="16"/>
        </w:rPr>
        <w:t xml:space="preserve">more or less </w:t>
      </w:r>
      <w:r w:rsidRPr="00530963">
        <w:rPr>
          <w:rStyle w:val="StyleBoldUnderline"/>
        </w:rPr>
        <w:t>interdependent</w:t>
      </w:r>
      <w:r w:rsidRPr="00530963">
        <w:rPr>
          <w:sz w:val="16"/>
        </w:rPr>
        <w:t xml:space="preserve">, however, </w:t>
      </w:r>
      <w:r w:rsidRPr="00530963">
        <w:rPr>
          <w:rStyle w:val="StyleBoldUnderline"/>
        </w:rPr>
        <w:t>it would be grossly naive to think that local factors were</w:t>
      </w:r>
      <w:r w:rsidRPr="00530963">
        <w:rPr>
          <w:sz w:val="16"/>
        </w:rPr>
        <w:t xml:space="preserve"> ever permanently or totally </w:t>
      </w:r>
      <w:r w:rsidRPr="00530963">
        <w:rPr>
          <w:rStyle w:val="StyleBoldUnderline"/>
        </w:rPr>
        <w:t>isolated</w:t>
      </w:r>
      <w:r w:rsidRPr="00530963">
        <w:rPr>
          <w:sz w:val="16"/>
        </w:rPr>
        <w:t xml:space="preserve"> historically </w:t>
      </w:r>
      <w:r w:rsidRPr="00530963">
        <w:rPr>
          <w:rStyle w:val="StyleBoldUnderline"/>
        </w:rPr>
        <w:t>from global developments</w:t>
      </w:r>
      <w:r w:rsidRPr="00530963">
        <w:rPr>
          <w:sz w:val="16"/>
        </w:rPr>
        <w:t xml:space="preserve">.[ 2] Much less so now, then, in an age of virulent globalization. </w:t>
      </w:r>
      <w:r w:rsidRPr="00530963">
        <w:rPr>
          <w:rStyle w:val="StyleBoldUnderline"/>
        </w:rPr>
        <w:t>Global liberal governance is</w:t>
      </w:r>
      <w:r w:rsidRPr="00530963">
        <w:rPr>
          <w:sz w:val="16"/>
        </w:rPr>
        <w:t xml:space="preserve"> </w:t>
      </w:r>
      <w:r w:rsidRPr="00530963">
        <w:rPr>
          <w:rStyle w:val="StyleBoldUnderline"/>
        </w:rPr>
        <w:t>not</w:t>
      </w:r>
      <w:r w:rsidRPr="00530963">
        <w:rPr>
          <w:sz w:val="16"/>
        </w:rPr>
        <w:t xml:space="preserve">, of course, </w:t>
      </w:r>
      <w:r w:rsidRPr="00530963">
        <w:rPr>
          <w:rStyle w:val="StyleBoldUnderline"/>
        </w:rPr>
        <w:t>a neutral phenomenon, indifferent to local cultures</w:t>
      </w:r>
      <w:r w:rsidRPr="00530963">
        <w:rPr>
          <w:sz w:val="16"/>
        </w:rPr>
        <w:t xml:space="preserve">, traditions, and practices. Neither is it benignly disposed toward them. Rather, </w:t>
      </w:r>
      <w:r w:rsidRPr="00530963">
        <w:rPr>
          <w:rStyle w:val="StyleBoldUnderline"/>
        </w:rPr>
        <w:t>it has always been virulently disruptive of them</w:t>
      </w:r>
      <w:r w:rsidRPr="00530963">
        <w:rPr>
          <w:sz w:val="16"/>
        </w:rPr>
        <w:t xml:space="preserve"> and aggressively related to them as much in moral as in economic and military terms. Much of the disorder that borders the domain of liberal peace is clearly also a function, therefore--albeit a fiercely contested function--of its very own normative, political, economic, and military agendas, dynamics, and practices, and of the reverberations these excite throughout the world. </w:t>
      </w:r>
      <w:r w:rsidRPr="00530963">
        <w:rPr>
          <w:rStyle w:val="StyleBoldUnderline"/>
        </w:rPr>
        <w:t>It seems increasingly to be a function,</w:t>
      </w:r>
      <w:r w:rsidRPr="00530963">
        <w:rPr>
          <w:sz w:val="16"/>
        </w:rPr>
        <w:t xml:space="preserve"> specifically, </w:t>
      </w:r>
      <w:r w:rsidRPr="00530963">
        <w:rPr>
          <w:rStyle w:val="StyleBoldUnderline"/>
        </w:rPr>
        <w:t>of the way in which development is now ideologically embraced by all of the diverse institutions of liberal peace as an unrelenting project of modernization.</w:t>
      </w:r>
      <w:r w:rsidRPr="00530963">
        <w:rPr>
          <w:sz w:val="16"/>
        </w:rPr>
        <w:t xml:space="preserve">[ 3] The chief economist of the World Bank (Joseph Stiglitz) attacks the Washington Consensus on liberalization, stabilization, and privatization in the world economy, for example, as too technical and too narrowly framed a development strategy. He espouses instead a new intensive as well as extensive policy committed to the unqualified and comprehensive modernization and "transformation of traditional societies."[ 4] </w:t>
      </w:r>
      <w:r w:rsidRPr="00530963">
        <w:rPr>
          <w:rStyle w:val="StyleBoldUnderline"/>
        </w:rPr>
        <w:t>"Honesty, however requires me to add one more word. In calling for a transformation of societies, I have elided a central issue</w:t>
      </w:r>
      <w:r w:rsidRPr="00530963">
        <w:rPr>
          <w:sz w:val="16"/>
        </w:rPr>
        <w:t xml:space="preserve">," Stiglitz </w:t>
      </w:r>
      <w:r w:rsidRPr="00530963">
        <w:rPr>
          <w:sz w:val="16"/>
        </w:rPr>
        <w:lastRenderedPageBreak/>
        <w:t>had the candor to conclude, "</w:t>
      </w:r>
      <w:r w:rsidRPr="00530963">
        <w:rPr>
          <w:rStyle w:val="StyleBoldUnderline"/>
        </w:rPr>
        <w:t>transformation to what kind of society and for what ends?" The impact of modernization on modern as well as traditional societies is,</w:t>
      </w:r>
      <w:r w:rsidRPr="00530963">
        <w:rPr>
          <w:sz w:val="16"/>
        </w:rPr>
        <w:t xml:space="preserve"> of course, </w:t>
      </w:r>
      <w:r w:rsidRPr="00530963">
        <w:rPr>
          <w:rStyle w:val="StyleBoldUnderline"/>
        </w:rPr>
        <w:t xml:space="preserve">as violent as the impact on </w:t>
      </w:r>
      <w:r w:rsidRPr="00530963">
        <w:rPr>
          <w:rStyle w:val="Emphasis"/>
        </w:rPr>
        <w:t>global resources</w:t>
      </w:r>
      <w:r w:rsidRPr="00530963">
        <w:rPr>
          <w:rStyle w:val="StyleBoldUnderline"/>
        </w:rPr>
        <w:t xml:space="preserve"> and </w:t>
      </w:r>
      <w:r w:rsidRPr="00530963">
        <w:rPr>
          <w:rStyle w:val="Emphasis"/>
        </w:rPr>
        <w:t>global ecology</w:t>
      </w:r>
      <w:r w:rsidRPr="00530963">
        <w:rPr>
          <w:sz w:val="16"/>
        </w:rPr>
        <w:t>. The values, practices, and investments that propel such development nonetheless, however, are precisely what protect it from pursuing the key question, locally as well as globally, that Stiglitz posed in terms other than those that underwrite his very problematization of it</w:t>
      </w:r>
      <w:r w:rsidRPr="00530963">
        <w:rPr>
          <w:rStyle w:val="StyleBoldUnderline"/>
        </w:rPr>
        <w:t xml:space="preserve">. Pursued as a </w:t>
      </w:r>
      <w:r w:rsidRPr="00530963">
        <w:rPr>
          <w:rStyle w:val="Emphasis"/>
        </w:rPr>
        <w:t>deliberate policy</w:t>
      </w:r>
      <w:r w:rsidRPr="00530963">
        <w:rPr>
          <w:sz w:val="16"/>
        </w:rPr>
        <w:t xml:space="preserve"> </w:t>
      </w:r>
      <w:r w:rsidRPr="00530963">
        <w:rPr>
          <w:rStyle w:val="StyleBoldUnderline"/>
        </w:rPr>
        <w:t>of</w:t>
      </w:r>
      <w:r w:rsidRPr="00530963">
        <w:rPr>
          <w:sz w:val="16"/>
        </w:rPr>
        <w:t xml:space="preserve"> </w:t>
      </w:r>
      <w:r w:rsidRPr="00530963">
        <w:rPr>
          <w:rStyle w:val="StyleBoldUnderline"/>
        </w:rPr>
        <w:t xml:space="preserve">comprehensive </w:t>
      </w:r>
      <w:r w:rsidRPr="00530963">
        <w:rPr>
          <w:rStyle w:val="Emphasis"/>
        </w:rPr>
        <w:t>social transformation</w:t>
      </w:r>
      <w:r w:rsidRPr="00530963">
        <w:rPr>
          <w:sz w:val="16"/>
        </w:rPr>
        <w:t xml:space="preserve">, </w:t>
      </w:r>
      <w:r w:rsidRPr="00530963">
        <w:rPr>
          <w:rStyle w:val="StyleBoldUnderline"/>
        </w:rPr>
        <w:t>and</w:t>
      </w:r>
      <w:r w:rsidRPr="00530963">
        <w:rPr>
          <w:sz w:val="16"/>
        </w:rPr>
        <w:t xml:space="preserve"> of </w:t>
      </w:r>
      <w:r w:rsidRPr="00530963">
        <w:rPr>
          <w:rStyle w:val="Emphasis"/>
        </w:rPr>
        <w:t>power projection</w:t>
      </w:r>
      <w:r w:rsidRPr="00530963">
        <w:rPr>
          <w:sz w:val="16"/>
        </w:rPr>
        <w:t xml:space="preserve">, </w:t>
      </w:r>
      <w:r w:rsidRPr="00530963">
        <w:rPr>
          <w:rStyle w:val="StyleBoldUnderline"/>
        </w:rPr>
        <w:t>development becomes allied in</w:t>
      </w:r>
      <w:r w:rsidRPr="00530963">
        <w:rPr>
          <w:sz w:val="16"/>
        </w:rPr>
        <w:t xml:space="preserve"> novel ways </w:t>
      </w:r>
      <w:r w:rsidRPr="00530963">
        <w:rPr>
          <w:rStyle w:val="StyleBoldUnderline"/>
        </w:rPr>
        <w:t xml:space="preserve">via global liberal governance with geopolitical military and economic institutions </w:t>
      </w:r>
      <w:r w:rsidRPr="00530963">
        <w:rPr>
          <w:sz w:val="16"/>
        </w:rPr>
        <w:t xml:space="preserve">and interests. The transformation is therefore to be effected according to the current efficiency and performance criteria of good governance--economically and politically--set by the varied institutions of global liberal peace. In the process, sovereignty, as the traditional principle of political formation whose science is law, is being supplemented by a network-based account of social organization whose principle of formation is "emergence" and whose science increasingly is that of complex adaptive systems.[ 5] These ensure that the political issue posed by Stiglitz rarely progresses beyond an afterthought. </w:t>
      </w:r>
      <w:r w:rsidRPr="00530963">
        <w:rPr>
          <w:rStyle w:val="StyleBoldUnderline"/>
        </w:rPr>
        <w:t xml:space="preserve">This incendiary brew is currently also fueled by a resurgent liberal </w:t>
      </w:r>
      <w:r w:rsidRPr="00530963">
        <w:rPr>
          <w:rStyle w:val="Emphasis"/>
        </w:rPr>
        <w:t>moralism</w:t>
      </w:r>
      <w:r w:rsidRPr="00530963">
        <w:rPr>
          <w:sz w:val="16"/>
        </w:rPr>
        <w:t>. That moralism generates its own peculiar forms of liberal hypocrisy</w:t>
      </w:r>
      <w:r w:rsidRPr="00530963">
        <w:rPr>
          <w:rStyle w:val="StyleBoldUnderline"/>
        </w:rPr>
        <w:t xml:space="preserve">. These include: the calling for intervention by the international community against Indonesian actions in </w:t>
      </w:r>
      <w:r w:rsidRPr="00530963">
        <w:rPr>
          <w:rStyle w:val="Emphasis"/>
        </w:rPr>
        <w:t>East Timor</w:t>
      </w:r>
      <w:r w:rsidRPr="00530963">
        <w:rPr>
          <w:rStyle w:val="StyleBoldUnderline"/>
        </w:rPr>
        <w:t xml:space="preserve"> while liberal states furnished Indonesian armed forces with the very means of carrying out those actions</w:t>
      </w:r>
      <w:r w:rsidRPr="00530963">
        <w:rPr>
          <w:sz w:val="16"/>
        </w:rPr>
        <w:t xml:space="preserve">; and </w:t>
      </w:r>
      <w:r w:rsidRPr="00530963">
        <w:rPr>
          <w:rStyle w:val="StyleBoldUnderline"/>
        </w:rPr>
        <w:t xml:space="preserve">seeking to proscribe </w:t>
      </w:r>
      <w:r w:rsidRPr="00530963">
        <w:rPr>
          <w:rStyle w:val="Emphasis"/>
        </w:rPr>
        <w:t>child soldiers</w:t>
      </w:r>
      <w:r w:rsidRPr="00530963">
        <w:rPr>
          <w:rStyle w:val="StyleBoldUnderline"/>
        </w:rPr>
        <w:t xml:space="preserve"> while failing to address the global arms economy that furnishes the children with their weapons</w:t>
      </w:r>
      <w:r w:rsidRPr="00530963">
        <w:rPr>
          <w:sz w:val="16"/>
        </w:rPr>
        <w:t xml:space="preserve">. The vexed relation between liberalism and capitalism is also at issue once more since clearly, too, the globalization of markets and of capitalism is intimately involved in the "complex emergencies" that global liberal governance seeks to police. While the formula complex emergency arose in the general context of the dissolution of the politics of bipolarity and the advent of liberal peace, it did so in the specific context of the dramatic weakening of state structures and the exaggerated ideals of sovereign statehood, together with the advent of intractable development problems and civil conflicts as well as adaptation to the structural-adjustment programs of the 1980s and 1990s, which impacted on the fringes of liberal internationalism. </w:t>
      </w:r>
      <w:r w:rsidRPr="00530963">
        <w:rPr>
          <w:rStyle w:val="StyleBoldUnderline"/>
        </w:rPr>
        <w:t>The conflation of established distinctions between civil and military as well as between the humanitarian and the geopolitical</w:t>
      </w:r>
      <w:r w:rsidRPr="00530963">
        <w:rPr>
          <w:sz w:val="16"/>
        </w:rPr>
        <w:t xml:space="preserve"> that has taken place as a result </w:t>
      </w:r>
      <w:r w:rsidRPr="00530963">
        <w:rPr>
          <w:rStyle w:val="StyleBoldUnderline"/>
        </w:rPr>
        <w:t xml:space="preserve">has proved confusing and disturbing to all participants </w:t>
      </w:r>
      <w:r w:rsidRPr="00530963">
        <w:rPr>
          <w:sz w:val="16"/>
        </w:rPr>
        <w:t xml:space="preserve">in global governance and liberal peace.[ 6] </w:t>
      </w:r>
      <w:r w:rsidRPr="00530963">
        <w:rPr>
          <w:rStyle w:val="StyleBoldUnderline"/>
        </w:rPr>
        <w:t>Liberal humanitarians</w:t>
      </w:r>
      <w:r w:rsidRPr="00530963">
        <w:rPr>
          <w:sz w:val="16"/>
        </w:rPr>
        <w:t xml:space="preserve"> </w:t>
      </w:r>
      <w:r w:rsidRPr="00530963">
        <w:rPr>
          <w:rStyle w:val="StyleBoldUnderline"/>
        </w:rPr>
        <w:t>have</w:t>
      </w:r>
      <w:r w:rsidRPr="00530963">
        <w:rPr>
          <w:sz w:val="16"/>
        </w:rPr>
        <w:t xml:space="preserve">, for example, </w:t>
      </w:r>
      <w:r w:rsidRPr="00530963">
        <w:rPr>
          <w:rStyle w:val="StyleBoldUnderline"/>
        </w:rPr>
        <w:t xml:space="preserve">become </w:t>
      </w:r>
      <w:r w:rsidRPr="00530963">
        <w:rPr>
          <w:rStyle w:val="Emphasis"/>
        </w:rPr>
        <w:t>politicized</w:t>
      </w:r>
      <w:r w:rsidRPr="00530963">
        <w:rPr>
          <w:sz w:val="16"/>
        </w:rPr>
        <w:t xml:space="preserve">, </w:t>
      </w:r>
      <w:r w:rsidRPr="00530963">
        <w:rPr>
          <w:rStyle w:val="StyleBoldUnderline"/>
        </w:rPr>
        <w:t>geopolitically ambitious</w:t>
      </w:r>
      <w:r w:rsidRPr="00530963">
        <w:rPr>
          <w:sz w:val="16"/>
        </w:rPr>
        <w:t xml:space="preserve">, </w:t>
      </w:r>
      <w:r w:rsidRPr="00530963">
        <w:rPr>
          <w:rStyle w:val="StyleBoldUnderline"/>
        </w:rPr>
        <w:t>and</w:t>
      </w:r>
      <w:r w:rsidRPr="00530963">
        <w:rPr>
          <w:sz w:val="16"/>
        </w:rPr>
        <w:t xml:space="preserve"> sometimes </w:t>
      </w:r>
      <w:r w:rsidRPr="00530963">
        <w:rPr>
          <w:rStyle w:val="StyleBoldUnderline"/>
        </w:rPr>
        <w:t>warlike in pursuit of liberal peace</w:t>
      </w:r>
      <w:r w:rsidRPr="00530963">
        <w:rPr>
          <w:sz w:val="16"/>
        </w:rPr>
        <w:t xml:space="preserve">. They have also found themselves in alliance with the institutions of international political economy and governance as well as with branches of the military. Increasingly, the policies and practices of "political conditionality" are also suborning them. Deals and contracts have inevitably to be struck with local political groupings in order that aid might be delivered to the needful in areas of political turbulence. Political conditionality is, however, more than this local pragmatism. At a policy level, it refers to the ways in which government and international-aid agencies are increasingly making the delivery of aid conditional on the recipients meeting the good governance criteria that global liberal politics specifies for them. At a local level, it means calibrating the delivery of aid to effect the internal politics and maneuvering of warring groups so that political settlements sought by international coalitions--such as the one, for example, that currently manages Bosnia--might be secured. In order both for policy-level practices and local political arm twisting to work, governments and international organizations must secure the compliance of the large number of nongovernmental organizations that populate the zones of "complex emergency." </w:t>
      </w:r>
      <w:r w:rsidRPr="00530963">
        <w:rPr>
          <w:rStyle w:val="StyleBoldUnderline"/>
        </w:rPr>
        <w:t xml:space="preserve">These of course provide many significant conduits for </w:t>
      </w:r>
      <w:r w:rsidRPr="00530963">
        <w:rPr>
          <w:rStyle w:val="Emphasis"/>
        </w:rPr>
        <w:t>aid</w:t>
      </w:r>
      <w:r w:rsidRPr="00530963">
        <w:rPr>
          <w:sz w:val="16"/>
        </w:rPr>
        <w:t xml:space="preserve">. The vast majority of them are, however, effectively the subcontractors of governmental organizations and of international agencies. Their prized independence is problematic, and their classification as nongovernmental is sometimes equally so. Effecting political conditionality requires their participation. To the extent, however, that they comply--and their very capacity to resource themselves and operate may be intimately dependent upon their good standing with these governmental and international agencies--their "impartiality" and humanitarian ideals are compromised. In such circumstances, </w:t>
      </w:r>
      <w:r w:rsidRPr="00530963">
        <w:rPr>
          <w:rStyle w:val="StyleBoldUnderline"/>
        </w:rPr>
        <w:t xml:space="preserve">they run the deadly risk of becoming identified as </w:t>
      </w:r>
      <w:r w:rsidRPr="00530963">
        <w:rPr>
          <w:rStyle w:val="Emphasis"/>
        </w:rPr>
        <w:t>active participants</w:t>
      </w:r>
      <w:r w:rsidRPr="00530963">
        <w:rPr>
          <w:sz w:val="16"/>
        </w:rPr>
        <w:t xml:space="preserve"> </w:t>
      </w:r>
      <w:r w:rsidRPr="00530963">
        <w:rPr>
          <w:rStyle w:val="StyleBoldUnderline"/>
        </w:rPr>
        <w:t>in conflicts rather than impartial ministers to the needy and afflicted that are created by them. But many NGOs are not mere passive victims of this development</w:t>
      </w:r>
      <w:r w:rsidRPr="00530963">
        <w:rPr>
          <w:sz w:val="16"/>
        </w:rPr>
        <w:t xml:space="preserve">, as it were, squeezed by the demands of political conditionality. </w:t>
      </w:r>
      <w:r w:rsidRPr="00530963">
        <w:rPr>
          <w:rStyle w:val="StyleBoldUnderline"/>
        </w:rPr>
        <w:t xml:space="preserve">They themselves also </w:t>
      </w:r>
      <w:r w:rsidRPr="00530963">
        <w:rPr>
          <w:rStyle w:val="Emphasis"/>
        </w:rPr>
        <w:t>actively promote political conditionality</w:t>
      </w:r>
      <w:r w:rsidRPr="00530963">
        <w:rPr>
          <w:sz w:val="16"/>
        </w:rPr>
        <w:t xml:space="preserve"> </w:t>
      </w:r>
      <w:r w:rsidRPr="00530963">
        <w:rPr>
          <w:rStyle w:val="StyleBoldUnderline"/>
        </w:rPr>
        <w:t>inasmuch as they, too, pursue a liberal agenda of promoting human rights, accountability, and the formations and practices of civil socie</w:t>
      </w:r>
      <w:r w:rsidRPr="00530963">
        <w:rPr>
          <w:sz w:val="16"/>
        </w:rPr>
        <w:t>ty. In this, then, they are willing allies of political conditionality rather than suborned humanitarians. The distinction between the political and the humanitarian that has created the space for humanitarian action is often thus conflated by the actions and ambitions of NGOs as much as it is by the good-governance policies and political conditionality pursued by governments. Needless to add, the distinction between civil and military that helps underwrite the category humanitarian is one that has also been conflated by the theory and practice of modern war</w:t>
      </w:r>
      <w:r w:rsidRPr="00530963">
        <w:rPr>
          <w:rStyle w:val="StyleBoldUnderline"/>
        </w:rPr>
        <w:t>. Much is made of the ways in which the insurgency and counterinsurgency conflicts and ethnic violence of the developing world do this.</w:t>
      </w:r>
      <w:r w:rsidRPr="00530963">
        <w:rPr>
          <w:sz w:val="16"/>
        </w:rPr>
        <w:t xml:space="preserve"> </w:t>
      </w:r>
      <w:r w:rsidRPr="00530963">
        <w:rPr>
          <w:rStyle w:val="StyleBoldUnderline"/>
        </w:rPr>
        <w:t>But the process began in the developed world--with</w:t>
      </w:r>
      <w:r w:rsidRPr="00530963">
        <w:rPr>
          <w:sz w:val="16"/>
        </w:rPr>
        <w:t xml:space="preserve"> the introduction, for example, of </w:t>
      </w:r>
      <w:r w:rsidRPr="00530963">
        <w:rPr>
          <w:rStyle w:val="Emphasis"/>
        </w:rPr>
        <w:t>total war</w:t>
      </w:r>
      <w:r w:rsidRPr="00530963">
        <w:rPr>
          <w:sz w:val="16"/>
        </w:rPr>
        <w:t xml:space="preserve">, </w:t>
      </w:r>
      <w:r w:rsidRPr="00530963">
        <w:rPr>
          <w:rStyle w:val="Emphasis"/>
        </w:rPr>
        <w:t>strategic bombing</w:t>
      </w:r>
      <w:r w:rsidRPr="00530963">
        <w:rPr>
          <w:sz w:val="16"/>
        </w:rPr>
        <w:t xml:space="preserve">, </w:t>
      </w:r>
      <w:r w:rsidRPr="00530963">
        <w:rPr>
          <w:sz w:val="16"/>
        </w:rPr>
        <w:lastRenderedPageBreak/>
        <w:t xml:space="preserve">the </w:t>
      </w:r>
      <w:r w:rsidRPr="00530963">
        <w:rPr>
          <w:rStyle w:val="Emphasis"/>
        </w:rPr>
        <w:t>deployment of weapons of mass destruction</w:t>
      </w:r>
      <w:r w:rsidRPr="00530963">
        <w:rPr>
          <w:sz w:val="16"/>
        </w:rPr>
        <w:t xml:space="preserve">, </w:t>
      </w:r>
      <w:r w:rsidRPr="00530963">
        <w:rPr>
          <w:rStyle w:val="StyleBoldUnderline"/>
        </w:rPr>
        <w:t>and</w:t>
      </w:r>
      <w:r w:rsidRPr="00530963">
        <w:rPr>
          <w:sz w:val="16"/>
        </w:rPr>
        <w:t xml:space="preserve"> the </w:t>
      </w:r>
      <w:r w:rsidRPr="00530963">
        <w:rPr>
          <w:rStyle w:val="StyleBoldUnderline"/>
        </w:rPr>
        <w:t>adoption of</w:t>
      </w:r>
      <w:r w:rsidRPr="00530963">
        <w:rPr>
          <w:sz w:val="16"/>
        </w:rPr>
        <w:t xml:space="preserve"> (</w:t>
      </w:r>
      <w:r w:rsidRPr="00530963">
        <w:rPr>
          <w:rStyle w:val="Emphasis"/>
        </w:rPr>
        <w:t>nuclear</w:t>
      </w:r>
      <w:r w:rsidRPr="00530963">
        <w:rPr>
          <w:sz w:val="16"/>
        </w:rPr>
        <w:t xml:space="preserve">) </w:t>
      </w:r>
      <w:r w:rsidRPr="00530963">
        <w:rPr>
          <w:rStyle w:val="StyleBoldUnderline"/>
        </w:rPr>
        <w:t>deterrent</w:t>
      </w:r>
      <w:r w:rsidRPr="00530963">
        <w:rPr>
          <w:sz w:val="16"/>
        </w:rPr>
        <w:t xml:space="preserve"> </w:t>
      </w:r>
      <w:r w:rsidRPr="00530963">
        <w:rPr>
          <w:rStyle w:val="StyleBoldUnderline"/>
        </w:rPr>
        <w:t>strategies</w:t>
      </w:r>
      <w:r w:rsidRPr="00530963">
        <w:rPr>
          <w:sz w:val="16"/>
        </w:rPr>
        <w:t xml:space="preserve">. Some of </w:t>
      </w:r>
      <w:r w:rsidRPr="00530963">
        <w:rPr>
          <w:rStyle w:val="StyleBoldUnderline"/>
        </w:rPr>
        <w:t>these continue to determine the formulation of official defense and strategic policies ther</w:t>
      </w:r>
      <w:r w:rsidRPr="00530963">
        <w:rPr>
          <w:sz w:val="16"/>
        </w:rPr>
        <w:t xml:space="preserve">e. In sum, bipolarity once allowed subscription to the liberal distinctions of civil/military, humanitarian/political, and governmental/nongovernmental to effect a "humanitarian" position that eschewed the political realism of the ideological conflict of the Cold War. Humanitarianism claimed then to be a space that was itself a kind of zone of indistinction. That is to say, here relief was on offer irrespective of religious, political, or other distinctions. </w:t>
      </w:r>
      <w:r w:rsidRPr="00530963">
        <w:rPr>
          <w:rStyle w:val="StyleBoldUnderline"/>
        </w:rPr>
        <w:t>The advent of global liberal governance now represents the official propagation</w:t>
      </w:r>
      <w:r w:rsidRPr="00530963">
        <w:rPr>
          <w:sz w:val="16"/>
        </w:rPr>
        <w:t xml:space="preserve">, however, of such distinctions, </w:t>
      </w:r>
      <w:r w:rsidRPr="00530963">
        <w:rPr>
          <w:rStyle w:val="StyleBoldUnderline"/>
        </w:rPr>
        <w:t>together with their allied governmental practices and institutions</w:t>
      </w:r>
      <w:r w:rsidRPr="00530963">
        <w:rPr>
          <w:sz w:val="16"/>
        </w:rPr>
        <w:t xml:space="preserve">. </w:t>
      </w:r>
      <w:r w:rsidRPr="00530963">
        <w:rPr>
          <w:rStyle w:val="StyleBoldUnderline"/>
        </w:rPr>
        <w:t xml:space="preserve">These have become one of the principle means by which global power currently </w:t>
      </w:r>
      <w:r w:rsidRPr="00530963">
        <w:rPr>
          <w:rStyle w:val="Emphasis"/>
        </w:rPr>
        <w:t>circulates</w:t>
      </w:r>
      <w:r w:rsidRPr="00530963">
        <w:rPr>
          <w:rStyle w:val="StyleBoldUnderline"/>
        </w:rPr>
        <w:t xml:space="preserve"> and </w:t>
      </w:r>
      <w:r w:rsidRPr="00530963">
        <w:rPr>
          <w:rStyle w:val="Emphasis"/>
        </w:rPr>
        <w:t>operates</w:t>
      </w:r>
      <w:r w:rsidRPr="00530963">
        <w:rPr>
          <w:rStyle w:val="StyleBoldUnderline"/>
        </w:rPr>
        <w:t>. In doing so, global liberal governance quite literally threatens nongovernmental and humanitarian agencies with recruitment into the very structures and practices of power against which they previously defined themselves</w:t>
      </w:r>
      <w:r w:rsidRPr="00530963">
        <w:rPr>
          <w:sz w:val="16"/>
        </w:rPr>
        <w:t xml:space="preserve">. Where once they practiced and enjoyed the space afforded by the claim that they were without power--specifically, power politics--it is evident now that they are not. Major nongovernmental humanitarian relief and development agencies are often also structured more like and operate more like multinational corporations than voluntary workers. Their spokesmen and women act and sound like the senior international diplomats and policymakers that they are. </w:t>
      </w:r>
      <w:r w:rsidRPr="00530963">
        <w:rPr>
          <w:rStyle w:val="StyleBoldUnderline"/>
        </w:rPr>
        <w:t>As humanitarian NGOs increasingly devote themselves to the promotion of liberal governmental policies</w:t>
      </w:r>
      <w:r w:rsidRPr="00530963">
        <w:rPr>
          <w:sz w:val="16"/>
        </w:rPr>
        <w:t>--for example those of transparency and accountability--</w:t>
      </w:r>
      <w:r w:rsidRPr="00530963">
        <w:rPr>
          <w:rStyle w:val="StyleBoldUnderline"/>
        </w:rPr>
        <w:t xml:space="preserve">they, too, have to meet penetrating questions about the legitimacy, accountability, and transparency of their own practices. </w:t>
      </w:r>
      <w:r w:rsidRPr="00530963">
        <w:rPr>
          <w:sz w:val="16"/>
        </w:rPr>
        <w:t>Doing good, especially by insisting on following the Hippocratic injunction to do no harm--</w:t>
      </w:r>
      <w:r w:rsidRPr="00530963">
        <w:rPr>
          <w:rStyle w:val="StyleBoldUnderline"/>
        </w:rPr>
        <w:t>the classic governmental maneuver of effecting power by denying one's own politicality--is a fiction now increasingly difficult to sustain in the context of global liberal governance.</w:t>
      </w:r>
    </w:p>
    <w:p w:rsidR="00BF1C35" w:rsidRPr="00530963" w:rsidRDefault="00BF1C35" w:rsidP="00BF1C35">
      <w:pPr>
        <w:rPr>
          <w:rStyle w:val="StyleBoldUnderline"/>
        </w:rPr>
      </w:pPr>
    </w:p>
    <w:p w:rsidR="00BF1C35" w:rsidRPr="00530963" w:rsidRDefault="00BF1C35" w:rsidP="00BF1C35"/>
    <w:p w:rsidR="00BF1C35" w:rsidRPr="00530963" w:rsidRDefault="00BF1C35" w:rsidP="00BF1C35"/>
    <w:p w:rsidR="00BF1C35" w:rsidRPr="00530963" w:rsidRDefault="00BF1C35" w:rsidP="00BF1C35"/>
    <w:p w:rsidR="00BF1C35" w:rsidRPr="00530963" w:rsidRDefault="00BF1C35" w:rsidP="00BF1C35"/>
    <w:p w:rsidR="00BF1C35" w:rsidRPr="00530963" w:rsidRDefault="00BF1C35" w:rsidP="00BF1C35"/>
    <w:p w:rsidR="00BF1C35" w:rsidRPr="00530963" w:rsidRDefault="00BF1C35" w:rsidP="00BF1C35"/>
    <w:p w:rsidR="009875E7" w:rsidRPr="00530963" w:rsidRDefault="0017655D" w:rsidP="009875E7">
      <w:pPr>
        <w:pStyle w:val="Heading3"/>
      </w:pPr>
      <w:r w:rsidRPr="00530963">
        <w:lastRenderedPageBreak/>
        <w:t xml:space="preserve">link – climate </w:t>
      </w:r>
    </w:p>
    <w:p w:rsidR="009875E7" w:rsidRPr="00530963" w:rsidRDefault="009875E7" w:rsidP="009875E7">
      <w:pPr>
        <w:pStyle w:val="Heading4"/>
      </w:pPr>
      <w:r w:rsidRPr="00530963">
        <w:t xml:space="preserve">The aff’s narrow focus on climate change merely reproduces a foundational cultural obsession with easy, cheap, quick-fix solutions – instead of buying more snake oil from the 1ac and absolving yourself of ecological responsibility, refuse to obscure the underlying question of humanity’s relationship with technological thought – btw that’s the root cause of climate change </w:t>
      </w:r>
    </w:p>
    <w:p w:rsidR="009875E7" w:rsidRPr="00530963" w:rsidRDefault="009875E7" w:rsidP="009875E7">
      <w:r w:rsidRPr="00530963">
        <w:rPr>
          <w:rStyle w:val="StyleStyleBold12pt"/>
        </w:rPr>
        <w:t>Backhaus ’09</w:t>
      </w:r>
      <w:r w:rsidRPr="00530963">
        <w:t xml:space="preserve"> – Department of Philosophy, Loyola College (Gary, “Automobility: Global Warming as Symptomatology”, </w:t>
      </w:r>
      <w:r w:rsidRPr="00530963">
        <w:rPr>
          <w:i/>
        </w:rPr>
        <w:t>Sustainability Journal</w:t>
      </w:r>
      <w:r w:rsidRPr="00530963">
        <w:t>) //J.N.E</w:t>
      </w:r>
    </w:p>
    <w:p w:rsidR="009875E7" w:rsidRPr="00530963" w:rsidRDefault="009875E7" w:rsidP="009875E7">
      <w:r w:rsidRPr="00530963">
        <w:t>*Note: ‘automobility’ is technological thought</w:t>
      </w:r>
    </w:p>
    <w:p w:rsidR="009875E7" w:rsidRPr="00530963" w:rsidRDefault="009875E7" w:rsidP="009875E7">
      <w:pPr>
        <w:rPr>
          <w:rStyle w:val="StyleBoldUnderline"/>
        </w:rPr>
      </w:pPr>
      <w:r w:rsidRPr="00530963">
        <w:rPr>
          <w:rStyle w:val="StyleBoldUnderline"/>
        </w:rPr>
        <w:t xml:space="preserve">My fundamental criticism, </w:t>
      </w:r>
      <w:r w:rsidRPr="00530963">
        <w:t xml:space="preserve">however, </w:t>
      </w:r>
      <w:r w:rsidRPr="00530963">
        <w:rPr>
          <w:rStyle w:val="StyleBoldUnderline"/>
        </w:rPr>
        <w:t>is that Gore sees global warming as the problem rather than as a symptom of a much deeper flaw/problematic in culture, and this delimits his thinking to remain within a shallow ecological viewpoint, foiling an analysis that would develop toward a viable sustainability</w:t>
      </w:r>
      <w:r w:rsidRPr="00530963">
        <w:t xml:space="preserve">. His </w:t>
      </w:r>
      <w:r w:rsidRPr="00530963">
        <w:rPr>
          <w:rStyle w:val="StyleBoldUnderline"/>
        </w:rPr>
        <w:t>focus on global warming limits his solution to the environmental crisis to a shallow technological fix</w:t>
      </w:r>
      <w:r w:rsidRPr="00530963">
        <w:t>.</w:t>
      </w:r>
      <w:r w:rsidRPr="00530963">
        <w:rPr>
          <w:rStyle w:val="StyleBoldUnderline"/>
        </w:rPr>
        <w:t xml:space="preserve"> Sure he advocates a change in forms of life, but these are merely a function of, or the requirement for, the implementation of technologies that will save us and the</w:t>
      </w:r>
      <w:r w:rsidRPr="00530963">
        <w:t xml:space="preserve"> </w:t>
      </w:r>
      <w:r w:rsidRPr="00530963">
        <w:rPr>
          <w:rStyle w:val="StyleBoldUnderline"/>
        </w:rPr>
        <w:t>planet</w:t>
      </w:r>
      <w:r w:rsidRPr="00530963">
        <w:t xml:space="preserve">. In this way </w:t>
      </w:r>
      <w:r w:rsidRPr="00530963">
        <w:rPr>
          <w:rStyle w:val="StyleBoldUnderline"/>
        </w:rPr>
        <w:t>his thinking remains within the modern scientistic attitude that in a deep or foundational sense has led to the predicament in which we find ourselves</w:t>
      </w:r>
      <w:r w:rsidRPr="00530963">
        <w:t xml:space="preserve"> [10]. The </w:t>
      </w:r>
      <w:r w:rsidRPr="00530963">
        <w:rPr>
          <w:rStyle w:val="StyleBoldUnderline"/>
        </w:rPr>
        <w:t>efforts to dominate nature, dominations implemented through modern technological praxes, have led to drastic changes to the planet as a whole in an extremely short time. We now see that those changes, based on considering our needs only (the mentality of natural resources to be ordered about on our terms), are destroying the life of, and on, the planet.</w:t>
      </w:r>
    </w:p>
    <w:p w:rsidR="009875E7" w:rsidRPr="00530963" w:rsidRDefault="009875E7" w:rsidP="009875E7">
      <w:r w:rsidRPr="00530963">
        <w:t xml:space="preserve">In this paper </w:t>
      </w:r>
      <w:r w:rsidRPr="00530963">
        <w:rPr>
          <w:rStyle w:val="StyleBoldUnderline"/>
        </w:rPr>
        <w:t>I will treat global warming as a symptom and address that which I have been calling “automobility</w:t>
      </w:r>
      <w:r w:rsidRPr="00530963">
        <w:rPr>
          <w:rStyle w:val="StyleBoldUnderline"/>
          <w:rFonts w:ascii="Times New Roman" w:hAnsi="Times New Roman" w:cs="Times New Roman"/>
        </w:rPr>
        <w:t>‟</w:t>
      </w:r>
      <w:r w:rsidRPr="00530963">
        <w:rPr>
          <w:rStyle w:val="StyleBoldUnderline"/>
        </w:rPr>
        <w:t xml:space="preserve"> as the true source of the problem of global warming</w:t>
      </w:r>
      <w:r w:rsidRPr="00530963">
        <w:t xml:space="preserve">. Global warming is the most apparent symptom of automobility, but at the same time </w:t>
      </w:r>
      <w:r w:rsidRPr="00530963">
        <w:rPr>
          <w:rStyle w:val="StyleBoldUnderline"/>
        </w:rPr>
        <w:t>global warming dangerously averts our attention away from discovering the real cure for our “dis-ease”, and from a complex of interrelated dangerous and egregious problems, which are to be confronted through an archaeological hermeneutics that traces back to the interpretive ground from which the complex manifests</w:t>
      </w:r>
      <w:r w:rsidRPr="00530963">
        <w:t xml:space="preserve">. Specifically, if we want to address environmental problems for the purpose of developing a policy of sustainability, </w:t>
      </w:r>
      <w:r w:rsidRPr="00530963">
        <w:rPr>
          <w:rStyle w:val="StyleBoldUnderline"/>
        </w:rPr>
        <w:t>we will need to critically reflect on automobility as the fundamental principle of modern material culture from which our environmental problems have ensued. Thus global warming is a jumping off point, a kind of leading clue to engage in a deeper way of thinking, which is required for the development of the concept of sustainability, from which we then are to be drawn to develop a new and viable worldview from the seed concept of sustainability</w:t>
      </w:r>
      <w:r w:rsidRPr="00530963">
        <w:t xml:space="preserve">. </w:t>
      </w:r>
      <w:r w:rsidRPr="00530963">
        <w:rPr>
          <w:rStyle w:val="StyleBoldUnderline"/>
        </w:rPr>
        <w:t>There can be no viable policies of sustainability without dealing with the egregious obstacle of an auto-mobile material culture</w:t>
      </w:r>
      <w:r w:rsidRPr="00530963">
        <w:t xml:space="preserve">. </w:t>
      </w:r>
    </w:p>
    <w:p w:rsidR="009875E7" w:rsidRPr="00530963" w:rsidRDefault="009875E7" w:rsidP="009875E7">
      <w:r w:rsidRPr="00530963">
        <w:t>Donald Scherer, in his “The Ethics of Sustainable Resources”, makes very useful distinctions concerning the sustainability of choice, lifestyle, and resources in the important task of defining and elaborating the concept of sustainability [11]. Just what is to be sustained and how it is to be sustained is fundamental to a program of implementation. But I maintain that Scherer</w:t>
      </w:r>
      <w:r w:rsidRPr="00530963">
        <w:rPr>
          <w:rFonts w:ascii="Times New Roman" w:hAnsi="Times New Roman" w:cs="Times New Roman"/>
        </w:rPr>
        <w:t>‟</w:t>
      </w:r>
      <w:r w:rsidRPr="00530963">
        <w:t xml:space="preserve">s undergirding principle, which is acceptable to many as viable, is flawed. He states, </w:t>
      </w:r>
      <w:r w:rsidRPr="00530963">
        <w:rPr>
          <w:rFonts w:cs="Georgia"/>
        </w:rPr>
        <w:t>“</w:t>
      </w:r>
      <w:r w:rsidRPr="00530963">
        <w:t>In all these formulations sustainability implies that what we do will not constrain others like us from carrying on as we have.</w:t>
      </w:r>
      <w:r w:rsidRPr="00530963">
        <w:rPr>
          <w:rFonts w:cs="Georgia"/>
        </w:rPr>
        <w:t>…</w:t>
      </w:r>
      <w:r w:rsidRPr="00530963">
        <w:t xml:space="preserve"> The same choices, the same lifestyle, the same resources ought to be available to them as to us [11]”. There seems to be a contradiction contained here—that we change while not changing. </w:t>
      </w:r>
      <w:r w:rsidRPr="00530963">
        <w:rPr>
          <w:rStyle w:val="StyleBoldUnderline"/>
        </w:rPr>
        <w:t>Sustainability requires a major paradigm shift that does not leave us with the same possibilities of engagements (social relations, activities, events), entities (objects of material culture), and spatial organizations (at the basic level, the auto-scape)</w:t>
      </w:r>
      <w:r w:rsidRPr="00530963">
        <w:t xml:space="preserve">. I will go on to show that </w:t>
      </w:r>
      <w:r w:rsidRPr="00530963">
        <w:rPr>
          <w:rStyle w:val="StyleBoldUnderline"/>
        </w:rPr>
        <w:t>the fundamental basis of the non-sustainable matrix is automobility</w:t>
      </w:r>
      <w:r w:rsidRPr="00530963">
        <w:t>. And, even in Al Gore</w:t>
      </w:r>
      <w:r w:rsidRPr="00530963">
        <w:rPr>
          <w:rFonts w:ascii="Times New Roman" w:hAnsi="Times New Roman" w:cs="Times New Roman"/>
        </w:rPr>
        <w:t>‟</w:t>
      </w:r>
      <w:r w:rsidRPr="00530963">
        <w:t xml:space="preserve">s shallow ecology </w:t>
      </w:r>
      <w:r w:rsidRPr="00530963">
        <w:rPr>
          <w:rStyle w:val="StyleBoldUnderline"/>
        </w:rPr>
        <w:t>there is the realization that we cannot carry on in the same way that we have been carrying on, although he shallowly tries to maintain our fundamental liberal/bourgeois paradigms</w:t>
      </w:r>
      <w:r w:rsidRPr="00530963">
        <w:t xml:space="preserve">. If we are going to provide for a future, we recognize that there will </w:t>
      </w:r>
      <w:r w:rsidRPr="00530963">
        <w:lastRenderedPageBreak/>
        <w:t xml:space="preserve">not be a future if the same things that we enjoy are still available to future generations. It is not merely that we change our ways so that future generations can enjoy the same choices, lifestyles, and resources, rather </w:t>
      </w:r>
      <w:r w:rsidRPr="00530963">
        <w:rPr>
          <w:rStyle w:val="StyleBoldUnderline"/>
        </w:rPr>
        <w:t>sustainability requires us to change our ways in order to save the planet so that future generations will be enabled to enjoy other forms, that is, sustainable, modes of life</w:t>
      </w:r>
      <w:r w:rsidRPr="00530963">
        <w:t xml:space="preserve">. In support, many </w:t>
      </w:r>
      <w:r w:rsidRPr="00530963">
        <w:rPr>
          <w:rStyle w:val="StyleBoldUnderline"/>
        </w:rPr>
        <w:t>environmentalists have called on us to minimize consumption, discourage attitudes of consumerism, replace materialistic goals, and direct our attention to find other—natural, social, and spiritual—enjoyments</w:t>
      </w:r>
      <w:r w:rsidRPr="00530963">
        <w:t>. I maintain that such moral principles of parsimony/exhortations for restraint are a necessary requirement for sustainability. Thus, future generations will not and can not consume the amount of goods as the average first world citizens do today. But consuming less still does not alter the huge expenditure of energy that it takes to fuel automobility.</w:t>
      </w:r>
    </w:p>
    <w:p w:rsidR="009875E7" w:rsidRPr="00530963" w:rsidRDefault="009875E7" w:rsidP="009875E7">
      <w:r w:rsidRPr="00530963">
        <w:t xml:space="preserve">Furthermore, I maintain that </w:t>
      </w:r>
      <w:r w:rsidRPr="00530963">
        <w:rPr>
          <w:rStyle w:val="StyleBoldUnderline"/>
        </w:rPr>
        <w:t>sustainability carries with it a therapeutic dimension in the demand for healing degraded environments and sickly life forms, as well as maintaining the good health of life on earth as well as the earthly ecosystems that sustain it, which include non-living constituents</w:t>
      </w:r>
      <w:r w:rsidRPr="00530963">
        <w:t xml:space="preserve"> [12]. The </w:t>
      </w:r>
      <w:r w:rsidRPr="00530963">
        <w:rPr>
          <w:rStyle w:val="StyleBoldUnderline"/>
        </w:rPr>
        <w:t>therapeutic dimension requires a rejection of human chauvinism so that we think about the good of the earth, and not first and foremost how we can appropriate the earth and its non-human constituents as instrumentalities for selfish human wants. Implementation of therapeutics obviously delimits choices a</w:t>
      </w:r>
      <w:r w:rsidRPr="00530963">
        <w:t>-</w:t>
      </w:r>
      <w:r w:rsidRPr="00530963">
        <w:rPr>
          <w:rStyle w:val="StyleBoldUnderline"/>
        </w:rPr>
        <w:t>priori and requires goals of a healthy earth as prerequisite to human health.</w:t>
      </w:r>
      <w:r w:rsidRPr="00530963">
        <w:t xml:space="preserve"> So, it seems to me clear that we are in the position of having to say to future earth dwellers: “don</w:t>
      </w:r>
      <w:r w:rsidRPr="00530963">
        <w:rPr>
          <w:rFonts w:ascii="Times New Roman" w:hAnsi="Times New Roman" w:cs="Times New Roman"/>
        </w:rPr>
        <w:t>‟</w:t>
      </w:r>
      <w:r w:rsidRPr="00530963">
        <w:t>t do that which has been done, or don</w:t>
      </w:r>
      <w:r w:rsidRPr="00530963">
        <w:rPr>
          <w:rFonts w:ascii="Times New Roman" w:hAnsi="Times New Roman" w:cs="Times New Roman"/>
        </w:rPr>
        <w:t>‟</w:t>
      </w:r>
      <w:r w:rsidRPr="00530963">
        <w:t>t do what we are still doing, but instead, do as required in order to make progress in developing sustainability</w:t>
      </w:r>
      <w:r w:rsidRPr="00530963">
        <w:rPr>
          <w:rFonts w:cs="Georgia"/>
        </w:rPr>
        <w:t>”</w:t>
      </w:r>
      <w:r w:rsidRPr="00530963">
        <w:t xml:space="preserve">. And this means: </w:t>
      </w:r>
      <w:r w:rsidRPr="00530963">
        <w:rPr>
          <w:rFonts w:cs="Georgia"/>
        </w:rPr>
        <w:t>“</w:t>
      </w:r>
      <w:r w:rsidRPr="00530963">
        <w:t>do not live as we have</w:t>
      </w:r>
      <w:r w:rsidRPr="00530963">
        <w:rPr>
          <w:rFonts w:cs="Georgia"/>
        </w:rPr>
        <w:t>”</w:t>
      </w:r>
      <w:r w:rsidRPr="00530963">
        <w:t xml:space="preserve">. Thus in my concept-formation of sustainability, I see that it necessarily carries a non-consumer lifestyle model along with a therapeutic dimension that requires constraining humanity from enjoying the same as we have, for the good of the earth and thus all life forms, including human life. </w:t>
      </w:r>
    </w:p>
    <w:p w:rsidR="009875E7" w:rsidRPr="00530963" w:rsidRDefault="009875E7" w:rsidP="009875E7">
      <w:r w:rsidRPr="00530963">
        <w:t xml:space="preserve">The fundamental ineluctable principle is that </w:t>
      </w:r>
      <w:r w:rsidRPr="00530963">
        <w:rPr>
          <w:rStyle w:val="StyleBoldUnderline"/>
        </w:rPr>
        <w:t>sustainability requires developing a new paradigm for human civilization</w:t>
      </w:r>
      <w:r w:rsidRPr="00530963">
        <w:t xml:space="preserve">. This sounds dramatic and it is; </w:t>
      </w:r>
      <w:r w:rsidRPr="00530963">
        <w:rPr>
          <w:rStyle w:val="StyleBoldUnderline"/>
        </w:rPr>
        <w:t xml:space="preserve">one need only see what is happening at this time in the world to recognize that wholesale change must be advocated and implemented as soon as possible, that is, immediately. </w:t>
      </w:r>
      <w:r w:rsidRPr="00530963">
        <w:t>We either do this proactively or we will be forced to do so reactively with the additional problem of the most grave of geo-political and natural consequences.</w:t>
      </w:r>
    </w:p>
    <w:p w:rsidR="009875E7" w:rsidRPr="00530963" w:rsidRDefault="009875E7" w:rsidP="009875E7">
      <w:r w:rsidRPr="00530963">
        <w:t xml:space="preserve"> Sustainability is not a choice, given the immanent consequences. As a concluding remark to this section, </w:t>
      </w:r>
      <w:r w:rsidRPr="00530963">
        <w:rPr>
          <w:rStyle w:val="Emphasis"/>
        </w:rPr>
        <w:t>the focus on the problem of global warming leads us away from dealing with deep problems that are to be addressed if the goal is to be sustainability</w:t>
      </w:r>
      <w:r w:rsidRPr="00530963">
        <w:t xml:space="preserve">. And beginning with the consequences of modern industrialization of the nineteenth century, </w:t>
      </w:r>
      <w:r w:rsidRPr="00530963">
        <w:rPr>
          <w:rStyle w:val="StyleBoldUnderline"/>
        </w:rPr>
        <w:t>we have already surpassed the point in which we would have any choice other than sustainability</w:t>
      </w:r>
      <w:r w:rsidRPr="00530963">
        <w:t xml:space="preserve">. </w:t>
      </w:r>
      <w:r w:rsidRPr="00530963">
        <w:rPr>
          <w:rStyle w:val="StyleBoldUnderline"/>
        </w:rPr>
        <w:t>Global warming is a most recent and a most dangerous symptom, which should not have arose if we had had the foresight to deal with prior indicators of our destructive civilization.</w:t>
      </w:r>
      <w:r w:rsidRPr="00530963">
        <w:t xml:space="preserve"> </w:t>
      </w:r>
    </w:p>
    <w:p w:rsidR="009875E7" w:rsidRPr="00530963" w:rsidRDefault="009875E7" w:rsidP="009875E7"/>
    <w:p w:rsidR="00BC3E1F" w:rsidRPr="00530963" w:rsidRDefault="00BC3E1F" w:rsidP="00BC3E1F">
      <w:pPr>
        <w:pStyle w:val="Heading3"/>
      </w:pPr>
      <w:r w:rsidRPr="00530963">
        <w:lastRenderedPageBreak/>
        <w:t xml:space="preserve">link – death </w:t>
      </w:r>
    </w:p>
    <w:p w:rsidR="00BC3E1F" w:rsidRPr="00530963" w:rsidRDefault="00BC3E1F" w:rsidP="00BC3E1F">
      <w:pPr>
        <w:pStyle w:val="Heading4"/>
      </w:pPr>
      <w:r w:rsidRPr="00530963">
        <w:t>Conventional utilitarian calculus destroys the EXPERIENTIAL SUFFERING of bodies and renders them a standing reserve to be used for mechanistic purposes</w:t>
      </w:r>
    </w:p>
    <w:p w:rsidR="00BC3E1F" w:rsidRPr="00530963" w:rsidRDefault="00BC3E1F" w:rsidP="00BC3E1F">
      <w:r w:rsidRPr="00530963">
        <w:rPr>
          <w:rStyle w:val="StyleStyleBold12pt"/>
        </w:rPr>
        <w:t>Nadal ’10</w:t>
      </w:r>
      <w:r w:rsidRPr="00530963">
        <w:t xml:space="preserve"> - Ph.D. Candidate, Department of Rhetoric, U.C. Berkeley (Paul, “Thinking Being Human: Notes on Heidegger’s “Letter on Humanism”, </w:t>
      </w:r>
      <w:hyperlink r:id="rId10" w:history="1">
        <w:r w:rsidRPr="00530963">
          <w:rPr>
            <w:rStyle w:val="Hyperlink"/>
          </w:rPr>
          <w:t>http://belate.wordpress.com/2010/11/18/heidegger-letter-on-humanism/</w:t>
        </w:r>
      </w:hyperlink>
      <w:r w:rsidRPr="00530963">
        <w:t>) //J.N.E</w:t>
      </w:r>
    </w:p>
    <w:p w:rsidR="00BC3E1F" w:rsidRPr="00530963" w:rsidRDefault="00BC3E1F" w:rsidP="00BC3E1F">
      <w:pPr>
        <w:rPr>
          <w:b/>
          <w:u w:val="single"/>
        </w:rPr>
      </w:pPr>
      <w:r w:rsidRPr="00530963">
        <w:rPr>
          <w:sz w:val="16"/>
        </w:rPr>
        <w:t xml:space="preserve">Heidegger begins his “Letter on Humanism” by noting that </w:t>
      </w:r>
      <w:r w:rsidRPr="00530963">
        <w:rPr>
          <w:rStyle w:val="StyleBoldUnderline"/>
        </w:rPr>
        <w:t>our notion of action is too often narrowly thought in terms of cause and effect</w:t>
      </w:r>
      <w:r w:rsidRPr="00530963">
        <w:rPr>
          <w:sz w:val="16"/>
        </w:rPr>
        <w:t xml:space="preserve">. Consequently, </w:t>
      </w:r>
      <w:r w:rsidRPr="00530963">
        <w:rPr>
          <w:rStyle w:val="StyleBoldUnderline"/>
        </w:rPr>
        <w:t xml:space="preserve">the human being is conceived as only an acting agent. By action or activity one simply means the power to cause an effect—i.e., a causality. </w:t>
      </w:r>
      <w:r w:rsidRPr="00530963">
        <w:rPr>
          <w:sz w:val="16"/>
        </w:rPr>
        <w:t xml:space="preserve">As such, </w:t>
      </w:r>
      <w:r w:rsidRPr="00530963">
        <w:rPr>
          <w:rStyle w:val="Emphasis"/>
        </w:rPr>
        <w:t>the value we attach to any being or activity is construed only in terms of utility, that is to say, what an act does or can do for a particular end or purpose</w:t>
      </w:r>
      <w:r w:rsidRPr="00530963">
        <w:rPr>
          <w:sz w:val="16"/>
        </w:rPr>
        <w:t xml:space="preserve">. </w:t>
      </w:r>
      <w:r w:rsidRPr="00530963">
        <w:rPr>
          <w:rStyle w:val="StyleBoldUnderline"/>
        </w:rPr>
        <w:t>Action in this sense is merely a means toward the actualization of mechanical, utilitarian ends</w:t>
      </w:r>
      <w:r w:rsidRPr="00530963">
        <w:rPr>
          <w:sz w:val="16"/>
        </w:rPr>
        <w:t xml:space="preserve">. According to Heidegger, we are in the habit of thinking of action within the heteronomy of means-ends, a habit whose genealogy can be traced in the evolution of the idea of making-actual from ενεργεια (energeia) to actualitas to Wirklichkeit, and so forth. One recalls here Hegel’s famous dictum: “Action is the clearest revelation of the individual, of his temperament as well as his aims—what a man is at bottom and in his inmost being comes into actuality only by his action” (See Hegel, Aesthetics, Vol 1, p. 219). As we shall see, </w:t>
      </w:r>
      <w:r w:rsidRPr="00530963">
        <w:rPr>
          <w:rStyle w:val="StyleBoldUnderline"/>
        </w:rPr>
        <w:t>this for Heidegger is the wrong way of understanding the human</w:t>
      </w:r>
      <w:r w:rsidRPr="00530963">
        <w:rPr>
          <w:sz w:val="16"/>
        </w:rPr>
        <w:t xml:space="preserve">. In “Letter on Humanism” (1946, published as Brief über den Humanismus, citations here are from Pathmarks, Cambridge University Press, 1998), Heidegger sets out to articulate </w:t>
      </w:r>
      <w:r w:rsidRPr="00530963">
        <w:rPr>
          <w:rStyle w:val="StyleBoldUnderline"/>
        </w:rPr>
        <w:t>a humanism that is proper to the truth of Being understood as Da-sein. He does so by establishing a higher, non-instrumental sense of thinking that would be adequate to a philosophy of Da-sein.</w:t>
      </w:r>
      <w:r w:rsidRPr="00530963">
        <w:rPr>
          <w:sz w:val="16"/>
        </w:rPr>
        <w:t xml:space="preserve"> With this task in mind, Heidegger levels a critique against </w:t>
      </w:r>
      <w:r w:rsidRPr="00530963">
        <w:rPr>
          <w:rStyle w:val="StyleBoldUnderline"/>
        </w:rPr>
        <w:t>a certain tradition of philosophical humanism, whose basis in Western metaphysics has led to a pre-ontological misinterpretation of Being, which as a result has generated a severely narrow understanding of action, the human, and with it the true philosophical import of humanism</w:t>
      </w:r>
      <w:r w:rsidRPr="00530963">
        <w:rPr>
          <w:sz w:val="16"/>
        </w:rPr>
        <w:t xml:space="preserve">. Yet, it is important to underline at the outset that although Heidegger’s “Letter” constitutes a critique of philosophical humanism, it is in the end an effort to reground metaphysics in a more originary, hence, more supreme form of humanism. </w:t>
      </w:r>
      <w:r w:rsidRPr="00530963">
        <w:rPr>
          <w:rStyle w:val="StyleBoldUnderline"/>
        </w:rPr>
        <w:t>Heidegger’s critique of philosophical humanism does not therefore amount to abolishing metaphysics once and for all</w:t>
      </w:r>
      <w:r w:rsidRPr="00530963">
        <w:rPr>
          <w:sz w:val="16"/>
        </w:rPr>
        <w:t xml:space="preserve">. As in Kant, who, in writing a transcendental or critical philosophy, did not deny the possibility of metaphysics but was himself in search of a properly scientific metaphysics, Heidegger elucidates the limits of traditional philosophical humanism in order to reground metaphysics in a manner that would be adequate to what he calls “the proper dignity of man” (die eigentliche Wurde des Menschen). </w:t>
      </w:r>
      <w:r w:rsidRPr="00530963">
        <w:rPr>
          <w:rStyle w:val="StyleBoldUnderline"/>
        </w:rPr>
        <w:t>Thus, we can say that at the moment the Heideggerian criticism makes it assault on philosophical humanism, a higher form is posited as philosophy’s essential aim.</w:t>
      </w:r>
      <w:r w:rsidRPr="00530963">
        <w:rPr>
          <w:sz w:val="16"/>
        </w:rPr>
        <w:t xml:space="preserve"> This is because for Heidegger the principal task of a genuine philosophical humanism is to return to the essence of man and thereby preserve the humanitas of the homo humanus. We will see that </w:t>
      </w:r>
      <w:r w:rsidRPr="00530963">
        <w:rPr>
          <w:rStyle w:val="StyleBoldUnderline"/>
        </w:rPr>
        <w:t>this philosophical project to restore man’s humanity to a prior essence hinges on a reconceptualize of thinking (Denken) as “action” and thematized as a return of man to his proper home.</w:t>
      </w:r>
      <w:r w:rsidRPr="00530963">
        <w:rPr>
          <w:rStyle w:val="StyleBoldUnderline"/>
          <w:sz w:val="16"/>
          <w:szCs w:val="16"/>
        </w:rPr>
        <w:t xml:space="preserve"> </w:t>
      </w:r>
      <w:r w:rsidRPr="00530963">
        <w:rPr>
          <w:sz w:val="16"/>
          <w:szCs w:val="16"/>
        </w:rPr>
        <w:t xml:space="preserve">How to think Being? This question will guide us in our summary and reconstruction of Heidegger’s arguments in “Letter on Humanism.” But we must first ask what is called “thinking” and by virtue of what do we think Being? These questions contain a paradox, for when one thinks, when one engages in the activity of thinking, does not one, in principle, always already presuppose a category of being? Or to put it another way, when we think, do we not cling to, and in some sense only think of, beings? For even to think of the idea of nonbeing implies the beingness of such an idea. The paradox concerning the thinking of Being can be stated in the following way: although Being is always the being of a being, it is different from beings, for Being belongs to something other and more originary than the simple objective presence of beings. In short, Being is not itself a being. According to Heidegger, the question of Being, not only being as being but the Being of beings, the nature of Being as such, has not been properly thought. </w:t>
      </w:r>
      <w:r w:rsidRPr="00530963">
        <w:rPr>
          <w:rStyle w:val="StyleBoldUnderline"/>
        </w:rPr>
        <w:t>Metaphysics has in fact failed to account for the ontological ground of Being because it has not sufficiently understood what is meant by thinking, that is, it has not arrived at a proper mode of thinking the Being of beings.</w:t>
      </w:r>
      <w:r w:rsidRPr="00530963">
        <w:t xml:space="preserve"> </w:t>
      </w:r>
      <w:r w:rsidRPr="00530963">
        <w:rPr>
          <w:sz w:val="16"/>
          <w:szCs w:val="16"/>
        </w:rPr>
        <w:t>“The thinking of being,” Heidegger remarks, “makes itself unrecognizable to us” (“Letter,” 275). In many of his lectures, Heidegger demonstrates how in the history of Western philosophy, from the pre-Socratics, Plato, Aristotle, to subsequent thinkers from Aquinas, Kant, Hegel down to Nietzsche and on, the question of being has been inadequately formulated. Whether they conceived of being as soul, substance, ενεργεια (energeia), Οὐσία (ousia), spirit, matter, force, consciousness, becoming, life, representation, will, or the eternal occurence of the same and so forth, philosophers have merely grasped beings as beings, without properly comprehending the manner in which beings “be.” For Heidegger</w:t>
      </w:r>
      <w:r w:rsidRPr="00530963">
        <w:t>,</w:t>
      </w:r>
      <w:r w:rsidRPr="00530963">
        <w:rPr>
          <w:rStyle w:val="Emphasis"/>
        </w:rPr>
        <w:t xml:space="preserve"> the first and last, most essential, because most basic, question of philosophy must be the question of the meaning of being in general: “What does being signify? Whence can something like being in general be understood? How is </w:t>
      </w:r>
      <w:r w:rsidRPr="00530963">
        <w:rPr>
          <w:rStyle w:val="Emphasis"/>
        </w:rPr>
        <w:lastRenderedPageBreak/>
        <w:t>understanding of being at all possible?”</w:t>
      </w:r>
      <w:r w:rsidRPr="00530963">
        <w:t xml:space="preserve"> (The Basic Problems of Phenomenology, 15). </w:t>
      </w:r>
      <w:r w:rsidRPr="00530963">
        <w:rPr>
          <w:sz w:val="16"/>
        </w:rPr>
        <w:t xml:space="preserve">It is the task of philosophy to lay the ground (Grundlegung) for the proper thinking of being. With this task in mind, Heidegger will want “thinking” (Denken) to mean something fundamentally different from our everyday understanding of the term. Thinking for Heidegger is a kind of action, but it is not action in terms of a simple causality. </w:t>
      </w:r>
      <w:r w:rsidRPr="00530963">
        <w:rPr>
          <w:rStyle w:val="StyleBoldUnderline"/>
        </w:rPr>
        <w:t>Thinking is presupposed in all action and production, but it is something that surpasses all praxis</w:t>
      </w:r>
      <w:r w:rsidRPr="00530963">
        <w:rPr>
          <w:sz w:val="16"/>
        </w:rPr>
        <w:t xml:space="preserve">. In other words, </w:t>
      </w:r>
      <w:r w:rsidRPr="00530963">
        <w:rPr>
          <w:rStyle w:val="StyleBoldUnderline"/>
        </w:rPr>
        <w:t>thinking is not reducible to</w:t>
      </w:r>
      <w:r w:rsidRPr="00530963">
        <w:rPr>
          <w:sz w:val="16"/>
        </w:rPr>
        <w:t xml:space="preserve"> τέχνη (</w:t>
      </w:r>
      <w:r w:rsidRPr="00530963">
        <w:rPr>
          <w:rStyle w:val="StyleBoldUnderline"/>
        </w:rPr>
        <w:t>techné</w:t>
      </w:r>
      <w:r w:rsidRPr="00530963">
        <w:rPr>
          <w:sz w:val="16"/>
        </w:rPr>
        <w:t xml:space="preserve">), or technical reasoning. </w:t>
      </w:r>
      <w:r w:rsidRPr="00530963">
        <w:rPr>
          <w:rStyle w:val="StyleBoldUnderline"/>
        </w:rPr>
        <w:t>Heidegger elevates thinking into a higher sense in order to think Being not in terms of factual existence (i.e., the Was-sein or whatness of beings, its essentia), but in terms of ek-sistence (we will say more about the concept of ek-sistence below)</w:t>
      </w:r>
      <w:r w:rsidRPr="00530963">
        <w:rPr>
          <w:sz w:val="16"/>
        </w:rPr>
        <w:t xml:space="preserve">. Heidegger thus proposes a different understanding of thinking that will enable a more originary, more profound, view of being. It seems to me that what Heidegger has in mind in his aim to reconceptualize thinking is to attain this more profound view of being, and with it a higher meaning of the world. If we may quote once again from Heidegger’s earlier The Basic Problems of Phenomenology, we can sense what is at stake for Heidegger in developing a mode of thinking that would be prior to all factual (empirical) experiences of beings: We are able to grasp beings as such, as beings, only if we understand something like being. If we did not understand, even though at first roughly and without conceptual comprehension, what actuality signifies, then the actual would remain hidden from us. If we did not understand what reality means, then the real would remain inaccessible. If we did not understand what life and vitality signify, then we would not be able to comport ourselves toward living beings. If we did not understand what existence and existentiality signify, then we ourselves would not be able to exist as Dasein. If we did not understand what permanence and constancy signify, then constant geometric relations or numerical proportions would remain a secret to us. We must understand actuality, reality, vitality, existentiality, constancy in order to be able to comport ourselves positively toward specifically actual, real, living, existing, constant beings. We must understand being so that we may be able to be given over to a world that is, so that we can exist in it and be our own Dasein itself as a being. We must be able to understand actuality before all experience of actual beings. (§ 2 The concept of philosophy: Philosophy and World-View) Everything thus depends on this higher sense of thinking, without which the truth of the world will remain “hidden,” a “secret.” What, then, is thinking? For Heidegger, thinking is described in the “Letter” as the awaiting for “the advent of Being, to Being as advent” (“Letter,” 275). Thinking accomplishes this. It accomplishes this what-arrives (the “advent”) of Being as the very destiny of thinking itself. It is the bringing or sending forth of man to the fullness of the essence of Being: a kind of self-affectation of one’s sense of be-ing, something not unlike the “I think” of Kant’s transcendental apperception. Now, in Heidegger, the question “What is thinking?” is necessarily tied to the question “What is Man?,” which is pursued in terms of what is proper to man. As Derrida elsewhere suggests, “for in this question ["What is Man?"] it is man himself who is determining himself by questioning about himself, about his being, discovering himself in this way to be of a questioning essence in the Fragen” (see The Beast and the Sovereign, 264). Hence, again, thinking as self-affecting. Before anything else, thinking sends man over to discover and dwell in the essence of his Being as ek-sistence. What is important to note in Heidegger is that this more originary thinking is always prior to a mode of thinking that is representational or a giving-form, in the manner of Aristotle. Thinking does not make or cause a relation—it is not a simple causality; rather thinking in the originary sense “brings this relation to Being solely as something handed over to thoughtitself” (“Letter,” 239). Thinking therefore is a bringing-to or a sending-forth, which is similar to the formulation Heidegger has in Being and Time of the “es gibt” or “there is” / “it gives,” in which the “it” designates Being. Heidegger famously uses this German idiom to illustrate that Being is that which gives itself to itself, for something must be given if we are able to make beings accessible to us as beings and comport ourselves toward them, hence, experience and understand them. Everything in Heidegger pivots around this semantic hinge between the “there is” and the “it gives” of es gibt. For Being “is” as such only insofar as it gives itself. In giving itself, Being is thrown in its “there.” This “there” of Being is the “Da” of Da-sein. This giving-itself-open-to-the-“there”-as-thrown is nothing less than the dispensation of Being, its essential destiny (Geschick). Being’s thrownness is thus its opening-up as the giving of itself. And if Being “gives itself,” thinking is the mode in which we apprehend this self-giving of Being. But, Heidegger insists that we do not understand “giving” or “thinking” as simple causal acts. Why? For the principal reason that we do not (and can never) “give” ourselves being. We do not “give” ourselves because we are, in some sense, always already “there” in the dwelling of Being’s thrownness. As he says, if man’s Da-sein is such that we are essentially “thrown” in the “there” [das ‘Da’], this does not mean that we ourselves do the throwing, which means that we “do not decide whether and how beings appear, whether and how God and the gods or history and nature come forward into the clearing of being, come to presence and depart” (“Letter,” 252). If the being of the human is such that it is always already thrown, the agent of this throwing is not man but Being itself. It is in this sense that Heidegger understands the “es gibt” of Being (“there is” / “it gives”) as an offering of a gift, and this understanding of the gift, or better yet, the thinking of the gift of Being, is done in the mode of “care” (Sorge). (A side note: Heidegger’s formulation of es gibt as “there is” / “it gives” is a play on the semantic nearness, on the one hand, of “Giving” Geben and “gift” Gabe, and on the other, “to think” Denke and “to thank” danke.). Now, what happens is that we forget all of this and, as a result, fail to allow for this already being-there of Da-sein to have a claim over us. The kind of thinking that Heidegger is rigorously pursuing here is an attempt to bring us back to the element of Being in order to listen to its original claim. Hence, if for Heidegger thinking-as-bringing is figured in terms of an offering—a gift—then what matters is what we “do” with this gift. But whatever we may “do” with this gift, this doing must be outside the order of causality, that is, outside the realm of action or activity in the simple derived sense. This non-causal “doing” is precisely the sort of thinking we have been describing. For outside the modality of genuine thinking, Being would be reduced to simple being as being, that is, to what is actual or worked-on. As we’ve seen it is thinking that brings Being to language, and this bringing-into-language is figured as an offering–a gift. Because the human being is the beneficiary of this gift of Being, the human being becomes “the shepherd of Being” (“Letter,” 252). Of what does this “bringing” of Being to language consist in? And what is the significance that the destiny of man as ek-sisting means that man has to “guard” the Being in which he essentially dwells? This is the point at which Heidegger will argue that thinking itself is a form of action, “thinking acts insofar as it thinks.” Heidegger writes, Language is the house of being [Die Sprache ist das Haus des Seins]. In its home human beings dwell. Those who think and those who create with words are the guardians of this home. Their guardianship accomplishes the manifestation of being insofar as they bring this manifestation to language and preserve it in language through their saying. Thinking does not become action only because some effect issues from it or because it is applied. Thinking acts insofar as it thinks. Such action is presumably the simplest and at the same time the highest because it concerns the relation of being to humans… Thinking lets itself be claimed by being so that it can say the truth of being. Thinking accomplishes this letting. (“Letter,” 239) Heidegger’s notion of thinking–thinking as the </w:t>
      </w:r>
      <w:r w:rsidRPr="00530963">
        <w:rPr>
          <w:sz w:val="16"/>
        </w:rPr>
        <w:lastRenderedPageBreak/>
        <w:t xml:space="preserve">letting-be that lets itself be claimed by Being in order to express Being’s truth–is one that breaks from what he calls the “technical interpretation of thinking” or the type of thinking so prevalent in modernity that is conceived in terms of effecting, or a thinking directed toward rather than of beings (“Letter,” 239). This traces back to Plato and Aristotle, for whom thinking was conceived as a techné, “a process of deliberation in service to doing and making” (“Letter,” 240). Heidegger wants to move away from this philosophical tradition, and to think of thinking not simply as a “practical” affair. That is, Heidegger wants to return thinking back to the pure essence of thinking. In Western philosophy’s desire to become a science, it has abandoned the essence of thinking. (Consider for instance Hegel’s attempt to raise philosophy to the status of science in his Logic). Moreover, as thinking becomes instrumentalized or technicalized in the modern era, language itself becomes moored to a field of instrumentality: language serves the banal purpose of efficient communication in the public realm, whereby language becomes thoroughly absorbed and lost in the “they.” Heidegger writes, “Language thereby falls into the service of expediting communication… language comes under the dictatorship of the public realm, which decides in advance what is intelligible and what must be rejected as unintelligible” (“Letter,” 242). What is lost in the instrumentalization of language is the meaning of Being and hence the essence of language. (See also my post on Heidegger’s critique of technology and modern technicy). This much, then, has been lost or forgotten: Language is the house of being means the truth of being dwells in language. For Heidegger, it is only by being claimed again to Being that we can once again have a sense of the essence of language and being, so that we may have “a home for dwelling in the truth of being” (“Letter,” 243). We can perhaps put it in the following formulation: to be at home is to be near Being. Heidegger’s whole requiem is that in the modern era, we have become unhomely, living in a state of homelessness with regard to our own thought. We are homeless because we have not let-be, we have forgotten, the essence of Being. Our homelessness stems from the fact that we do not “hear” the claim (Ansrpuch) of Being that we, in fact, belong to Being. “Homelessness so understood consists in the abandonment of beings by being. Homelessness is the symptom of oblivion of being. Because of it the truth of beings remains unthought” (“Letter,” 258). Heidegger’s tone here is one of lament, since according to him, the “homelessness of contemporary human beings” means the fall (Verfallen) from “the essence of being’s history” (“Letter,” 257). What remains crucial for Heidegger, then, is to understand how the question of Being concerns the state of the human, so to return man to his proper dwelling place, his home. Language as the house of being is not language in the everyday sense. Language, for Heidegger, is not simply utterance, not only λόγος (logos), or the symbolic or symbol- or sign-making expression of a living creature. “Language,” Heidegger argues, “is the clearing-concealing advent of Being itself” (“Letter,” 249). To understand the significance of Heidegger’s claim that “Language is the house of being” is to understand that the human ek-sists by dwelling, and as such, belongs to the truth of being, and therefore cares and guards it – this caring and guarding of Being is what we call thinking itself. What is called thinking and what is its essence? For Heidegger thinking is pure and in the element of essence when “thinking is the thinking of being” (“Letter,” 241). “Thinking comes to an end when it slips out of its element. The element is what enables thinking to be thinking. The element is what properly enables: it is the enabling [das Vermögen]. It embraces thinking and so brings it into its essence. Said plainly, thinking is the thinking of being” (“Letter,” 241). If thinking is of Being, how do we interpret this genitive? Heidegger insists that thinking as the thinking “of” being should be interpreted as a double genitive. It means, on the one hand, that thinking is “of” being in the sense that it belongs to Being, while on the other hand, thinking (because it belongs to Being) “listens to being” (“Letter,” 241). Thinking then belongs to being and listens to being – this is the double genitive of “thinking of being.” Thinking is what lets being embrace its essence, to favor its essence. Now, this favoring is a bestowal of a gift, for “such favoring means the bestowal of their essence as a gift” (“Letter,” 241). This giving, gift-giving, or the self-giving of Being that is the “thinking of being” is precisely what enables the thinking of Being, the letting-be. Enabling is what is properly ‘possible’ [das Mögliche]. Being enables thinking because it favors itself: “Being is the enabling-favoring, the ‘may be’ [das ‘Mög-liche’]. As the element, being is the ‘quiet power’ of the favoring-enabling, that is of the possible” (“Letter,” 242). Thinking is the “quiet power of the possible” (die stille Kraft des Möglichen). The thinking of being has something, therefore, to do with the possible, with possibility or possibilization, i.e., the being of “may be” or das Mög-liche. But Heidegger notes that concepts like the possible [möglich] or possibility [Möglichkeit] are often subordinated in terms of actuality – owing, he notes, to the dominance of metaphysics and logic (see “Letter,” 242), which have privileged actuality over potentiality or possibility. Möglichkeit and das Mögliche therefore are kept imprisoned; they have meaning only insofar as they are opposed to “actuality.” Possibility or the possible have only been “thought on the basis of a definite – the metaphysical – interpretation of being as actus and potentia, a distinction identified with that between existentia and essentia” (“Letter,” 242). Why is this? In our everyday practical involvement of things, actuality is prima facie the only thing we seem to take note of. Because we think of truth and being only in terms of what is actual, things around us “appear as actualities in the interaction of cause and effect. We encounter beings as actualities in a calculative businesslikeway, but also scientifically and by way of philosophy, with explanations and proofs” (“Letter,” 243). Heidegger wants to articulate something not irreducible to actuality/activity, namely, what he calls the “quiet power of the possible” (“Letter,” 242). By this he means not the possible of “a merely represented possibilitas, nor potentia as the essentia of an actus of existentia” (“Letter,” 242). As he says, “I mean Being itself, which in its favoring presides over thinking and hence over the essence of humanity, and that means over its relation to being. To enable something here means to preserveit in its essence, to maintain it in its element” (“Letter,” 242). </w:t>
      </w:r>
      <w:r w:rsidRPr="00530963">
        <w:rPr>
          <w:rStyle w:val="Emphasis"/>
        </w:rPr>
        <w:t>When thinking is brought to the service of utility, as an instrument of education or cultural concern and so on, thinking comes to an end</w:t>
      </w:r>
      <w:r w:rsidRPr="00530963">
        <w:rPr>
          <w:sz w:val="16"/>
        </w:rPr>
        <w:t xml:space="preserve">. </w:t>
      </w:r>
      <w:r w:rsidRPr="00530963">
        <w:rPr>
          <w:rStyle w:val="StyleBoldUnderline"/>
        </w:rPr>
        <w:t>Heidegger is using “end” both in terms of telos and eskhaton, for he is suggesting that when thinking is instrumentalized, a telos is supplied to thought which severely limits it, and in making thinking teleological</w:t>
      </w:r>
      <w:r w:rsidRPr="00530963">
        <w:rPr>
          <w:sz w:val="16"/>
        </w:rPr>
        <w:t xml:space="preserve">, </w:t>
      </w:r>
      <w:r w:rsidRPr="00530963">
        <w:rPr>
          <w:rStyle w:val="StyleBoldUnderline"/>
        </w:rPr>
        <w:t>it becomes the end/finishing of thinking itself</w:t>
      </w:r>
      <w:r w:rsidRPr="00530963">
        <w:rPr>
          <w:sz w:val="16"/>
        </w:rPr>
        <w:t xml:space="preserve">. This is what happens to thinking when thinking becomes instrumentalized as techne. </w:t>
      </w:r>
      <w:r w:rsidRPr="00530963">
        <w:rPr>
          <w:rStyle w:val="StyleBoldUnderline"/>
        </w:rPr>
        <w:t>Philosophy – even as it tries to regain for itself an autonomy – becomes increasingly technical and instrumental, precisely when it a technique or system for explaining the cause of things. This is most evident, Heidegger remarks, when “isms” begin to proliferate, and circulate in a competitive relation to one another.</w:t>
      </w:r>
    </w:p>
    <w:p w:rsidR="00BC3E1F" w:rsidRPr="00530963" w:rsidRDefault="00BC3E1F" w:rsidP="00BC3E1F">
      <w:pPr>
        <w:pStyle w:val="Heading4"/>
      </w:pPr>
      <w:r w:rsidRPr="00530963">
        <w:lastRenderedPageBreak/>
        <w:t>This calculative ordering manifests itself in the debate space as we simulate images of death over and over – this anesthetizes us to actual violence and creates a culture of violence that makes destruction inevitable – vote negative to reject their technological thinking in the debate space</w:t>
      </w:r>
    </w:p>
    <w:p w:rsidR="00BC3E1F" w:rsidRPr="00530963" w:rsidRDefault="00BC3E1F" w:rsidP="00BC3E1F">
      <w:r w:rsidRPr="00530963">
        <w:rPr>
          <w:rStyle w:val="StyleStyleBold12pt"/>
        </w:rPr>
        <w:t>Giroux ’12</w:t>
      </w:r>
      <w:r w:rsidRPr="00530963">
        <w:t xml:space="preserve"> – influential critical theorist and pedagogue (Henry A., “Youth in Revolt: The Plague of State-Sponsored Violence”, </w:t>
      </w:r>
    </w:p>
    <w:p w:rsidR="00BC3E1F" w:rsidRPr="00530963" w:rsidRDefault="00BC3E1F" w:rsidP="00BC3E1F">
      <w:pPr>
        <w:rPr>
          <w:rStyle w:val="Emphasis"/>
        </w:rPr>
      </w:pPr>
      <w:r w:rsidRPr="00530963">
        <w:t>http://www.truth-out.org/news/item/7249:youth-in-revolt-the-plague-of-statesponsored-violence) //J.N.E</w:t>
      </w:r>
    </w:p>
    <w:p w:rsidR="00BC3E1F" w:rsidRPr="00530963" w:rsidRDefault="00BC3E1F" w:rsidP="00BC3E1F">
      <w:pPr>
        <w:rPr>
          <w:rStyle w:val="StyleBoldUnderline"/>
        </w:rPr>
      </w:pPr>
      <w:r w:rsidRPr="00530963">
        <w:rPr>
          <w:rStyle w:val="StyleBoldUnderline"/>
        </w:rPr>
        <w:t xml:space="preserve">As the </w:t>
      </w:r>
      <w:r w:rsidRPr="00530963">
        <w:rPr>
          <w:sz w:val="16"/>
        </w:rPr>
        <w:t>pleasure</w:t>
      </w:r>
      <w:r w:rsidRPr="00530963">
        <w:rPr>
          <w:rStyle w:val="StyleBoldUnderline"/>
        </w:rPr>
        <w:t xml:space="preserve"> principle is unconstrained by a moral compass based on a respect for others, it is increasingly shaped by the need for intense excitement and a never-ending flood of heightened sensations. </w:t>
      </w:r>
      <w:r w:rsidRPr="00530963">
        <w:rPr>
          <w:sz w:val="16"/>
        </w:rPr>
        <w:t xml:space="preserve">What has led to this immunity and insensitivity to cruelty and prurient images of violence? Part of this process is due to the fact that </w:t>
      </w:r>
      <w:r w:rsidRPr="00530963">
        <w:rPr>
          <w:rStyle w:val="StyleBoldUnderline"/>
        </w:rPr>
        <w:t>the American public is bombarded by an unprecedented "huge volume of exposure to ... images of human suffering.</w:t>
      </w:r>
      <w:r w:rsidRPr="00530963">
        <w:rPr>
          <w:sz w:val="16"/>
        </w:rPr>
        <w:t>"</w:t>
      </w:r>
      <w:hyperlink r:id="rId11" w:anchor="22." w:history="1">
        <w:r w:rsidRPr="00530963">
          <w:rPr>
            <w:rStyle w:val="Hyperlink"/>
            <w:sz w:val="16"/>
          </w:rPr>
          <w:t>(22)</w:t>
        </w:r>
      </w:hyperlink>
      <w:r w:rsidRPr="00530963">
        <w:rPr>
          <w:sz w:val="16"/>
        </w:rPr>
        <w:t xml:space="preserve"> As Zygmunt Bauman argues, </w:t>
      </w:r>
      <w:r w:rsidRPr="00530963">
        <w:rPr>
          <w:rStyle w:val="Emphasis"/>
        </w:rPr>
        <w:t>there are social costs that come with this immersion of a culture of staged violence</w:t>
      </w:r>
      <w:r w:rsidRPr="00530963">
        <w:rPr>
          <w:sz w:val="16"/>
        </w:rPr>
        <w:t>. One consequence is that "</w:t>
      </w:r>
      <w:r w:rsidRPr="00530963">
        <w:rPr>
          <w:rStyle w:val="StyleBoldUnderline"/>
        </w:rPr>
        <w:t>the sheer numbers and monotony of images may have a 'wearing off' impact [and] to stave off the 'viewing fatigue,' they must be increasingly gory, shocking and otherwise 'inventive' to arouse any sentiments at all or indeed draw attention.</w:t>
      </w:r>
      <w:r w:rsidRPr="00530963">
        <w:rPr>
          <w:sz w:val="16"/>
        </w:rPr>
        <w:t xml:space="preserve"> The </w:t>
      </w:r>
      <w:r w:rsidRPr="00530963">
        <w:rPr>
          <w:rStyle w:val="StyleBoldUnderline"/>
        </w:rPr>
        <w:t>level of 'familiar' violence, below which the cruelty of cruel acts escapes attention, is constantly rising</w:t>
      </w:r>
      <w:r w:rsidRPr="00530963">
        <w:rPr>
          <w:sz w:val="16"/>
        </w:rPr>
        <w:t>."</w:t>
      </w:r>
      <w:hyperlink r:id="rId12" w:anchor="23." w:history="1">
        <w:r w:rsidRPr="00530963">
          <w:rPr>
            <w:rStyle w:val="Hyperlink"/>
            <w:sz w:val="16"/>
          </w:rPr>
          <w:t>(23)</w:t>
        </w:r>
      </w:hyperlink>
      <w:r w:rsidRPr="00530963">
        <w:rPr>
          <w:sz w:val="16"/>
        </w:rPr>
        <w:t xml:space="preserve"> Hyper-violence and </w:t>
      </w:r>
      <w:r w:rsidRPr="00530963">
        <w:rPr>
          <w:rStyle w:val="Emphasis"/>
        </w:rPr>
        <w:t>spectacular representations of cruelty disrupt and block our ability to respond politically and ethically to the violence as it is actually happening on the ground. In this instance, unfamiliar violence such as extreme images of torture and death become banally familiar, while familiar violence that occurs daily is barely recognized relegated to the realm of the unnoticed and unnoticeable</w:t>
      </w:r>
      <w:r w:rsidRPr="00530963">
        <w:rPr>
          <w:sz w:val="16"/>
        </w:rPr>
        <w:t xml:space="preserve">. How else to explain the public indifference to the violence waged by the state against nonviolent youthful protesters, who are rebelling against a society in which they have been excluded from any claim on hope, prosperity and democracy. As an increasing volume of violence is pumped into the culture, yesterday's spine-chilling and nerve-wrenching violence loses its shock value. </w:t>
      </w:r>
      <w:r w:rsidRPr="00530963">
        <w:rPr>
          <w:rStyle w:val="Emphasis"/>
        </w:rPr>
        <w:t>As the need for more intense images of violence accumulates, the moral indifference and desensitization to violence grows while matters of cruelty and suffering are offered up as fodder</w:t>
      </w:r>
      <w:r w:rsidRPr="00530963">
        <w:rPr>
          <w:rStyle w:val="StyleBoldUnderline"/>
        </w:rPr>
        <w:t xml:space="preserve"> for sports, entertainment, news media, and other outlets for seeking pleasure.</w:t>
      </w:r>
      <w:r w:rsidRPr="00530963">
        <w:rPr>
          <w:sz w:val="16"/>
        </w:rPr>
        <w:t xml:space="preserve"> Marked by a virulent notion of hardness and aggressive masculinity, </w:t>
      </w:r>
      <w:r w:rsidRPr="00530963">
        <w:rPr>
          <w:rStyle w:val="StyleBoldUnderline"/>
        </w:rPr>
        <w:t>a culture of violence has become commonplace in a society in which pain, humiliation and abuse are condensed into digestible spectacles endlessly circulated through extreme sports, reality TV, video games, YouTube postings and proliferating forms of the new and old media</w:t>
      </w:r>
      <w:r w:rsidRPr="00530963">
        <w:rPr>
          <w:sz w:val="16"/>
        </w:rPr>
        <w:t>. But the ideology of hardness and the economy of pleasure it justifies are also present in the material relations of power that have intensified since the Reagan presidency, when a shift in government policies first took place, and set the stage for the emergence of unchecked torture and state violence under the Bush-Cheney regime. Conservative and liberal politicians alike now spend millions waging wars around the globe, funding the largest military state in the world, providing huge tax benefits to the ultra-rich and major corporations and all the while draining public coffers, increasing the scale of human poverty and misery and eliminating all viable public spheres - whether they be the social state, public schools, public transportation, or any other aspect of a formative culture that addresses the needs of the common good. State violence, particularly the use of torture, abductions and targeted assassinations, are now justified as part of a state of exception that has become normalized. A "political culture of hyper punitiveness"</w:t>
      </w:r>
      <w:hyperlink r:id="rId13" w:anchor="24." w:history="1">
        <w:r w:rsidRPr="00530963">
          <w:rPr>
            <w:rStyle w:val="Hyperlink"/>
            <w:sz w:val="16"/>
          </w:rPr>
          <w:t>(24)</w:t>
        </w:r>
      </w:hyperlink>
      <w:r w:rsidRPr="00530963">
        <w:rPr>
          <w:sz w:val="16"/>
        </w:rPr>
        <w:t xml:space="preserve"> has become normalized and accelerates throughout the social order like a highly charged electric current. Democracy no longer leaves open the importance of an experience of the common good. As a mode of "failed sociality," the current version of market fundamentalism has turned the principles of democracy against itself, deforming both the language of freedom and justice that made equality a viable idea and political goal. </w:t>
      </w:r>
      <w:r w:rsidRPr="00530963">
        <w:rPr>
          <w:rStyle w:val="StyleBoldUnderline"/>
        </w:rPr>
        <w:t>State violence operating under the guise of personal safety and security, while parading species of democracy, cancels out democracy "as the incommensurable sharing of existence that makes the political possible."</w:t>
      </w:r>
      <w:hyperlink r:id="rId14" w:anchor="25." w:history="1">
        <w:r w:rsidRPr="00530963">
          <w:rPr>
            <w:rStyle w:val="StyleBoldUnderline"/>
          </w:rPr>
          <w:t>(25)</w:t>
        </w:r>
      </w:hyperlink>
      <w:r w:rsidRPr="00530963">
        <w:rPr>
          <w:rStyle w:val="StyleBoldUnderline"/>
        </w:rPr>
        <w:t xml:space="preserve"> Symptoms of ethical, political and economic impoverishment are all around us.</w:t>
      </w:r>
    </w:p>
    <w:p w:rsidR="00BC3E1F" w:rsidRPr="00530963" w:rsidRDefault="00BC3E1F" w:rsidP="00BC3E1F">
      <w:pPr>
        <w:rPr>
          <w:rStyle w:val="StyleBoldUnderline"/>
        </w:rPr>
      </w:pPr>
    </w:p>
    <w:p w:rsidR="005E3265" w:rsidRPr="00530963" w:rsidRDefault="005E3265" w:rsidP="009875E7">
      <w:pPr>
        <w:pStyle w:val="Heading3"/>
      </w:pPr>
      <w:r w:rsidRPr="00530963">
        <w:lastRenderedPageBreak/>
        <w:t>link – economics</w:t>
      </w:r>
    </w:p>
    <w:p w:rsidR="005E3265" w:rsidRPr="00530963" w:rsidRDefault="005E3265" w:rsidP="005E3265">
      <w:pPr>
        <w:pStyle w:val="Heading4"/>
      </w:pPr>
      <w:r w:rsidRPr="00530963">
        <w:t>Attempts to fix the economy fail in an instrinsic predisposition toward availability, maniupulation, and processing</w:t>
      </w:r>
    </w:p>
    <w:p w:rsidR="005E3265" w:rsidRPr="00530963" w:rsidRDefault="005E3265" w:rsidP="005E3265">
      <w:r w:rsidRPr="00530963">
        <w:rPr>
          <w:rStyle w:val="StyleStyleBold12pt"/>
        </w:rPr>
        <w:t>Ziarek ’07</w:t>
      </w:r>
      <w:r w:rsidRPr="00530963">
        <w:t xml:space="preserve"> – Professor of Comparative Literature at University at Buffallo (</w:t>
      </w:r>
      <w:r w:rsidRPr="00530963">
        <w:rPr>
          <w:rStyle w:val="st"/>
        </w:rPr>
        <w:t xml:space="preserve">Krzysztof, </w:t>
      </w:r>
      <w:r w:rsidRPr="00530963">
        <w:t xml:space="preserve"> “A New Economy of Relations") //J.N.E</w:t>
      </w:r>
    </w:p>
    <w:p w:rsidR="005E3265" w:rsidRPr="00530963" w:rsidRDefault="005E3265" w:rsidP="005E3265">
      <w:r w:rsidRPr="00530963">
        <w:rPr>
          <w:rStyle w:val="StyleBoldUnderline"/>
        </w:rPr>
        <w:t>Economy seems to be on everyone's mind these days</w:t>
      </w:r>
      <w:r w:rsidRPr="00530963">
        <w:t xml:space="preserve">, whether it he in the times of a crisis or a downturn, as is the case at the moment that I am writing this essay, or during an economic boom. </w:t>
      </w:r>
      <w:r w:rsidRPr="00530963">
        <w:rPr>
          <w:rStyle w:val="StyleBoldUnderline"/>
        </w:rPr>
        <w:t>Hardly an hour seems to go by without market updates or economic news, whose frequency, importance, and scope appear to grow in proportion to the rapid advances in information and telecommunication technologies</w:t>
      </w:r>
      <w:r w:rsidRPr="00530963">
        <w:t xml:space="preserve">. At the same time, however, such statements about the prominence of economy and the proliferating "news" about its performance appear as commonplace as they are true, which reflects the degree to which </w:t>
      </w:r>
      <w:r w:rsidRPr="00530963">
        <w:rPr>
          <w:rStyle w:val="StyleBoldUnderline"/>
        </w:rPr>
        <w:t>economic and technological developments have come to shape the rhythm of everyday life, not just in the minds of economic and financial specialists but. it seems, also for an average citizen</w:t>
      </w:r>
      <w:r w:rsidRPr="00530963">
        <w:t xml:space="preserve">. On the level of cultural representation, market reports punctuate existence with the ups and downs of the indexes, whose </w:t>
      </w:r>
      <w:r w:rsidRPr="00530963">
        <w:rPr>
          <w:rStyle w:val="StyleBoldUnderline"/>
        </w:rPr>
        <w:t>uneven pulse provides the modem measure of human existence in terms of the techno-economic activity, almost to the point of overshadowing any other concerns.</w:t>
      </w:r>
      <w:r w:rsidRPr="00530963">
        <w:t xml:space="preserve"> </w:t>
      </w:r>
      <w:r w:rsidRPr="00530963">
        <w:rPr>
          <w:rStyle w:val="Emphasis"/>
        </w:rPr>
        <w:t>This preeminence given to economy indicates the extent to which social practice has come to be determined in terms of the increasingly technological operations of consumption and production</w:t>
      </w:r>
      <w:r w:rsidRPr="00530963">
        <w:t xml:space="preserve">. </w:t>
      </w:r>
      <w:r w:rsidRPr="00530963">
        <w:rPr>
          <w:rStyle w:val="StyleBoldUnderline"/>
        </w:rPr>
        <w:t>The</w:t>
      </w:r>
      <w:r w:rsidRPr="00530963">
        <w:t xml:space="preserve"> iconic function that </w:t>
      </w:r>
      <w:r w:rsidRPr="00530963">
        <w:rPr>
          <w:rStyle w:val="StyleBoldUnderline"/>
        </w:rPr>
        <w:t>Dow Jones</w:t>
      </w:r>
      <w:r w:rsidRPr="00530963">
        <w:t xml:space="preserve">, for instance, plays in the contemporary "media" consciousness of the day-to-day reality is more than a matter of popular representations of the increased dependence of modem life on economic rhythms, </w:t>
      </w:r>
      <w:r w:rsidRPr="00530963">
        <w:rPr>
          <w:rStyle w:val="StyleBoldUnderline"/>
        </w:rPr>
        <w:t>a metaphor fix the economic and technological advance of globalization—it also reflects a more complex and formative relation between the techno-economic indicators and the constitution of experience at the beginning of the twenty-first century'</w:t>
      </w:r>
      <w:r w:rsidRPr="00530963">
        <w:t xml:space="preserve">. </w:t>
      </w:r>
      <w:r w:rsidRPr="00530963">
        <w:rPr>
          <w:rStyle w:val="StyleBoldUnderline"/>
        </w:rPr>
        <w:t>It bespeaks a progressively pervasive foreshortening and compression of experience into information, which takes the form of headlines and economic data, in which catchy, "information-loaded," phrases and readily comprehensible numbers serve as the shorthand for what appears to constitute the "essence" of contemporary being</w:t>
      </w:r>
      <w:r w:rsidRPr="00530963">
        <w:t xml:space="preserve">. To approach this problem from a -lightly different anisle, one could say that the attention Riven in today's society to economy in its strict sense of production and consumption reflects a deeper determi¬nation of the overall "economy" of social relations in terms of tcchnicity and its latest incarnation, information. By the tcchnicity of modem relations I understand here the growing ease with which reality be¬comes pliable as information, and thus readily foreshortened to what appears to be its intrinsically tcchno-informational corc, as. for ex¬ample. is the case with the human genome. That being in its different manifestations is technical in the sense proposed above means that it appears as predetermined in its essence for extraction or abstraction into information, and, as such, remains predisposed and readily avail¬able for storage, processing, and even reprogrammint;. </w:t>
      </w:r>
      <w:r w:rsidRPr="00530963">
        <w:rPr>
          <w:rStyle w:val="StyleBoldUnderline"/>
        </w:rPr>
        <w:t>This intrinsic predisposition toward availability, manipulation, ami processing, so characteristic of what we call today the information a«e. was de¬scribed by Heidegger as the Gestell, as the enframing determinative of the essence of modem technology</w:t>
      </w:r>
      <w:r w:rsidRPr="00530963">
        <w:t xml:space="preserve">. In the context of the information age. the notion of the Gestell can be rethought to reflect the current situation in which all that is, including various relations constitutive of our daily existence and multiple operations of the contemporary world, is "framed," or encoded, as information; that is, it can be pos¬ited (jfcWcn), produced (hititclkn), represented (iwrcwttm). ordered (tvstWkn), and processed as information. </w:t>
      </w:r>
      <w:r w:rsidRPr="00530963">
        <w:rPr>
          <w:rStyle w:val="StyleBoldUnderline"/>
        </w:rPr>
        <w:t>That information is tin- key to contemporary reality means also that reality appears, in its very essence, to be an informational code</w:t>
      </w:r>
      <w:r w:rsidRPr="00530963">
        <w:t xml:space="preserve">. To put it differently, tlx- real is literally ciphered as information, that is. it is numerical, a cipher transformable into an information byte, characterized by its predispo¬sition to being stored, processed, and rcprogrammed. It is in this </w:t>
      </w:r>
      <w:r w:rsidRPr="00530963">
        <w:lastRenderedPageBreak/>
        <w:t xml:space="preserve">spe¬cific sense that the measure of contemporary reality is technical, or better yet, info-technical, which indicates that, in its fundamental character, reality comes to be revealed as an informational matrix. </w:t>
      </w:r>
      <w:r w:rsidRPr="00530963">
        <w:rPr>
          <w:rStyle w:val="StyleBoldUnderline"/>
        </w:rPr>
        <w:t>The information age signals, thus, the unprecedented degree of the transparency of the informational makeup of contemporary reality. a thorough visibility of being as information. If', as I indicate in the initial, short section of this essay.</w:t>
      </w:r>
      <w:r w:rsidRPr="00530963">
        <w:t xml:space="preserve"> </w:t>
      </w:r>
      <w:r w:rsidRPr="00530963">
        <w:rPr>
          <w:rStyle w:val="StyleBoldUnderline"/>
        </w:rPr>
        <w:t>Heidegger's critique of technicity makes it possible to see the economy of relations today in terms of their intensifying manifestation and availability as information</w:t>
      </w:r>
      <w:r w:rsidRPr="00530963">
        <w:t xml:space="preserve">, Irigaray's recent work on (in)visibility and the energy of "letting he" suggests an alternative to this info-technical economy of relations. </w:t>
      </w:r>
    </w:p>
    <w:p w:rsidR="005E3265" w:rsidRPr="00530963" w:rsidRDefault="005E3265" w:rsidP="005E3265"/>
    <w:p w:rsidR="009875E7" w:rsidRPr="00530963" w:rsidRDefault="0017655D" w:rsidP="009875E7">
      <w:pPr>
        <w:pStyle w:val="Heading3"/>
      </w:pPr>
      <w:r w:rsidRPr="00530963">
        <w:lastRenderedPageBreak/>
        <w:t>link – energy/minerals</w:t>
      </w:r>
    </w:p>
    <w:p w:rsidR="009875E7" w:rsidRPr="00530963" w:rsidRDefault="009875E7" w:rsidP="009875E7"/>
    <w:p w:rsidR="009875E7" w:rsidRPr="00530963" w:rsidRDefault="009875E7" w:rsidP="009875E7">
      <w:pPr>
        <w:pStyle w:val="Heading4"/>
      </w:pPr>
      <w:r w:rsidRPr="00530963">
        <w:t xml:space="preserve">The narrative of earthly resources seduces humanity into an endless enframing where the mineral becomes “unearthed” and used to mechanize and organize the modern world  </w:t>
      </w:r>
    </w:p>
    <w:p w:rsidR="009875E7" w:rsidRPr="00530963" w:rsidRDefault="009875E7" w:rsidP="009875E7">
      <w:r w:rsidRPr="00530963">
        <w:rPr>
          <w:rStyle w:val="StyleStyleBold12pt"/>
        </w:rPr>
        <w:t>Backhaus ’09</w:t>
      </w:r>
      <w:r w:rsidRPr="00530963">
        <w:t xml:space="preserve"> – Department of Philosophy, Loyola College (Gary, “Automobility: Global Warming as Symptomatology”, </w:t>
      </w:r>
      <w:r w:rsidRPr="00530963">
        <w:rPr>
          <w:i/>
        </w:rPr>
        <w:t>Sustainability Journal</w:t>
      </w:r>
      <w:r w:rsidRPr="00530963">
        <w:t>) //J.N.E</w:t>
      </w:r>
    </w:p>
    <w:p w:rsidR="009875E7" w:rsidRPr="00530963" w:rsidRDefault="009875E7" w:rsidP="009875E7">
      <w:r w:rsidRPr="00530963">
        <w:t>*Note: ‘automobility’ is technological thought</w:t>
      </w:r>
    </w:p>
    <w:p w:rsidR="009875E7" w:rsidRPr="00530963" w:rsidRDefault="009875E7" w:rsidP="009875E7">
      <w:pPr>
        <w:rPr>
          <w:rStyle w:val="Emphasis"/>
        </w:rPr>
      </w:pPr>
      <w:r w:rsidRPr="00530963">
        <w:t>F</w:t>
      </w:r>
      <w:r w:rsidRPr="00530963">
        <w:rPr>
          <w:rStyle w:val="StyleBoldUnderline"/>
        </w:rPr>
        <w:t>ossil fuel, being below the experiential life-supportable surface of the earth, transcends any concrete existentially lived-meaning of place, yet it is of a real spatial location containing earthly substance. There is the place of extraction on the life-supportable surface, where humans work to procure such materials, but the actual location of the fossil fuel below the earth is outside of the realm of the life-sustaining surface and lived experience.</w:t>
      </w:r>
      <w:r w:rsidRPr="00530963">
        <w:t xml:space="preserve"> By being brought to the earth</w:t>
      </w:r>
      <w:r w:rsidRPr="00530963">
        <w:rPr>
          <w:rFonts w:ascii="Times New Roman" w:hAnsi="Times New Roman" w:cs="Times New Roman"/>
        </w:rPr>
        <w:t>‟</w:t>
      </w:r>
      <w:r w:rsidRPr="00530963">
        <w:t xml:space="preserve">s surface, </w:t>
      </w:r>
      <w:r w:rsidRPr="00530963">
        <w:rPr>
          <w:rStyle w:val="StyleBoldUnderline"/>
        </w:rPr>
        <w:t>fossil fuels then are located somewhere, a place in the lifeworld, yet only on the basis of having been unearthed. “Unearthed</w:t>
      </w:r>
      <w:r w:rsidRPr="00530963">
        <w:rPr>
          <w:rStyle w:val="StyleBoldUnderline"/>
          <w:rFonts w:ascii="Times New Roman" w:hAnsi="Times New Roman" w:cs="Times New Roman"/>
        </w:rPr>
        <w:t>‟</w:t>
      </w:r>
      <w:r w:rsidRPr="00530963">
        <w:rPr>
          <w:rStyle w:val="StyleBoldUnderline"/>
        </w:rPr>
        <w:t xml:space="preserve"> means here to have been removed from below the life-supporting ground surface of the earth</w:t>
      </w:r>
      <w:r w:rsidRPr="00530963">
        <w:t xml:space="preserve">. This </w:t>
      </w:r>
      <w:r w:rsidRPr="00530963">
        <w:rPr>
          <w:rStyle w:val="StyleBoldUnderline"/>
        </w:rPr>
        <w:t>unearthing is not an event that is completed upon its extraction. In whatever forms it takes on the earth</w:t>
      </w:r>
      <w:r w:rsidRPr="00530963">
        <w:rPr>
          <w:rStyle w:val="StyleBoldUnderline"/>
          <w:rFonts w:ascii="Times New Roman" w:hAnsi="Times New Roman" w:cs="Times New Roman"/>
        </w:rPr>
        <w:t>‟</w:t>
      </w:r>
      <w:r w:rsidRPr="00530963">
        <w:rPr>
          <w:rStyle w:val="StyleBoldUnderline"/>
        </w:rPr>
        <w:t xml:space="preserve">s surface and in the sky above, this material retains the character of </w:t>
      </w:r>
      <w:r w:rsidRPr="00530963">
        <w:rPr>
          <w:rStyle w:val="StyleBoldUnderline"/>
          <w:rFonts w:cs="Georgia"/>
        </w:rPr>
        <w:t>“</w:t>
      </w:r>
      <w:r w:rsidRPr="00530963">
        <w:rPr>
          <w:rStyle w:val="StyleBoldUnderline"/>
        </w:rPr>
        <w:t>having-been-unearthed</w:t>
      </w:r>
      <w:r w:rsidRPr="00530963">
        <w:t>”. This retaining indicates that the prefix, „un,</w:t>
      </w:r>
      <w:r w:rsidRPr="00530963">
        <w:rPr>
          <w:rFonts w:ascii="Times New Roman" w:hAnsi="Times New Roman" w:cs="Times New Roman"/>
        </w:rPr>
        <w:t>‟</w:t>
      </w:r>
      <w:r w:rsidRPr="00530963">
        <w:t xml:space="preserve"> itself contains another meaning, i.e., as being excluded from the category it names, </w:t>
      </w:r>
      <w:r w:rsidRPr="00530963">
        <w:rPr>
          <w:rFonts w:cs="Georgia"/>
        </w:rPr>
        <w:t>“</w:t>
      </w:r>
      <w:r w:rsidRPr="00530963">
        <w:t>earthed</w:t>
      </w:r>
      <w:r w:rsidRPr="00530963">
        <w:rPr>
          <w:rFonts w:cs="Georgia"/>
        </w:rPr>
        <w:t>”</w:t>
      </w:r>
      <w:r w:rsidRPr="00530963">
        <w:t xml:space="preserve">, meaning then, </w:t>
      </w:r>
      <w:r w:rsidRPr="00530963">
        <w:rPr>
          <w:rFonts w:cs="Georgia"/>
        </w:rPr>
        <w:t>“</w:t>
      </w:r>
      <w:r w:rsidRPr="00530963">
        <w:t>not earthed</w:t>
      </w:r>
      <w:r w:rsidRPr="00530963">
        <w:rPr>
          <w:rFonts w:cs="Georgia"/>
        </w:rPr>
        <w:t>”</w:t>
      </w:r>
      <w:r w:rsidRPr="00530963">
        <w:t xml:space="preserve">. Fossilized materials from below the life-sustaining surface of the earth are excluded from the category, </w:t>
      </w:r>
      <w:r w:rsidRPr="00530963">
        <w:rPr>
          <w:rFonts w:cs="Georgia"/>
        </w:rPr>
        <w:t>“</w:t>
      </w:r>
      <w:r w:rsidRPr="00530963">
        <w:t xml:space="preserve">being-earthed”. This holds even though in previous form, these substances once comprised the materiality of life. But the key here is that </w:t>
      </w:r>
      <w:r w:rsidRPr="00530963">
        <w:rPr>
          <w:rStyle w:val="StyleBoldUnderline"/>
        </w:rPr>
        <w:t>in the present form as transformed decompositions of life located far below the life-sustaining surface, they are not of the earthed (the life-supportable zone of the earth</w:t>
      </w:r>
      <w:r w:rsidRPr="00530963">
        <w:rPr>
          <w:rStyle w:val="StyleBoldUnderline"/>
          <w:rFonts w:ascii="Times New Roman" w:hAnsi="Times New Roman" w:cs="Times New Roman"/>
        </w:rPr>
        <w:t>‟</w:t>
      </w:r>
      <w:r w:rsidRPr="00530963">
        <w:rPr>
          <w:rStyle w:val="StyleBoldUnderline"/>
        </w:rPr>
        <w:t>s surface). This material no longer can be considered an earthly being, i.e., a living earthly surface dweller or a non-living substance that is constitutive of an earthly ecology that supports life on the earth.</w:t>
      </w:r>
      <w:r w:rsidRPr="00530963">
        <w:t xml:space="preserve"> This material is from somewhere else than the life-supporting earth-surface, brought to the life-sustaining earth from below it. </w:t>
      </w:r>
      <w:r w:rsidRPr="00530963">
        <w:rPr>
          <w:rStyle w:val="StyleBoldUnderline"/>
        </w:rPr>
        <w:t>Fossil fuel, not belonging to the category of “being-earthed”,</w:t>
      </w:r>
      <w:r w:rsidRPr="00530963">
        <w:t xml:space="preserve"> </w:t>
      </w:r>
      <w:r w:rsidRPr="00530963">
        <w:rPr>
          <w:rStyle w:val="Emphasis"/>
        </w:rPr>
        <w:t xml:space="preserve">exhibits its alien intrusiveness in that it is a poison, a destructive substance toward earthly life. </w:t>
      </w:r>
    </w:p>
    <w:p w:rsidR="009875E7" w:rsidRPr="00530963" w:rsidRDefault="009875E7" w:rsidP="009875E7">
      <w:r w:rsidRPr="00530963">
        <w:t xml:space="preserve">Unlike other human products that are formed through materials intimately connected to a where, </w:t>
      </w:r>
      <w:r w:rsidRPr="00530963">
        <w:rPr>
          <w:rStyle w:val="StyleBoldUnderline"/>
        </w:rPr>
        <w:t>this unearthed material has no where</w:t>
      </w:r>
      <w:r w:rsidRPr="00530963">
        <w:t xml:space="preserve">. But let us entertain the obvious caveat in the consideration of coal. Anthracite, a contributor to global warming, is mined. The mine is located somewhere. The miners enter the mine; it is a locatable place, the place where a certain group of miners work. And mining is a social form of life based in geographical locales. Humans may indeed form places that revolve around the extraction of materials that carry with them the unearthed characteristic. </w:t>
      </w:r>
      <w:r w:rsidRPr="00530963">
        <w:rPr>
          <w:rStyle w:val="StyleBoldUnderline"/>
        </w:rPr>
        <w:t>It is also the case that humans can penetrate the earth and live there for a certain amount of time through technological aids and they can also live in modules in or beyond the sky, but they do so only on the basis of unearthed forms of energy</w:t>
      </w:r>
      <w:r w:rsidRPr="00530963">
        <w:t xml:space="preserve">. It is only on already unearthed substances transformed into stored energy that </w:t>
      </w:r>
      <w:r w:rsidRPr="00530963">
        <w:rPr>
          <w:rStyle w:val="StyleBoldUnderline"/>
        </w:rPr>
        <w:t>humankind penetrates below the surface to obtain more non-renewable, contaminating energy-materials</w:t>
      </w:r>
      <w:r w:rsidRPr="00530963">
        <w:t xml:space="preserve">. Peasant mines of old remained near the surface, in the realm in which life takes place. Such mines share the same earthly structure as digging peat, except with the obvious difference of the greater dangers of tunneling into the earth. But then there is surface mining. </w:t>
      </w:r>
      <w:r w:rsidRPr="00530963">
        <w:rPr>
          <w:rStyle w:val="StyleBoldUnderline"/>
        </w:rPr>
        <w:t>The thesis concerning materials taken from outside the zone of life, or as being unearthed, does not seem to hold. But indeed it does. Surface mining destroys the ecology that supports life leaving in its wake a dead zone, “a moonscape”. The same holds for mountaintop removal</w:t>
      </w:r>
      <w:r w:rsidRPr="00530963">
        <w:t xml:space="preserve">. But mountaintop removal is worse in that it also destroys the surrounding ecology. Unearthing then also involves removing the life-supporting earth, that is, literally, its surface. But then it appears that </w:t>
      </w:r>
      <w:r w:rsidRPr="00530963">
        <w:rPr>
          <w:rStyle w:val="StyleBoldUnderline"/>
        </w:rPr>
        <w:t xml:space="preserve">precious metals are also </w:t>
      </w:r>
      <w:r w:rsidRPr="00530963">
        <w:rPr>
          <w:rStyle w:val="StyleBoldUnderline"/>
        </w:rPr>
        <w:lastRenderedPageBreak/>
        <w:t>unearthed, so we must look for a further distinguishing characteristic such that the meaning, “being unearthed” does not pertain to them</w:t>
      </w:r>
      <w:r w:rsidRPr="00530963">
        <w:t xml:space="preserve">. </w:t>
      </w:r>
      <w:r w:rsidRPr="00530963">
        <w:rPr>
          <w:rStyle w:val="StyleBoldUnderline"/>
        </w:rPr>
        <w:t>Gold and silver are elements and can be found on the earth</w:t>
      </w:r>
      <w:r w:rsidRPr="00530963">
        <w:rPr>
          <w:rStyle w:val="StyleBoldUnderline"/>
          <w:rFonts w:ascii="Times New Roman" w:hAnsi="Times New Roman" w:cs="Times New Roman"/>
        </w:rPr>
        <w:t>‟</w:t>
      </w:r>
      <w:r w:rsidRPr="00530963">
        <w:rPr>
          <w:rStyle w:val="StyleBoldUnderline"/>
        </w:rPr>
        <w:t xml:space="preserve">s surface in streams, for example. Still petroleum too finds its own way to the surface and pools. Yet, gold or silver is not something that is used to unlock energy and store it. </w:t>
      </w:r>
      <w:r w:rsidRPr="00530963">
        <w:t xml:space="preserve">In making things from them, we can say that </w:t>
      </w:r>
      <w:r w:rsidRPr="00530963">
        <w:rPr>
          <w:rStyle w:val="StyleBoldUnderline"/>
        </w:rPr>
        <w:t>the goods made come from some place, for they exhibit certain qualities on the basis of a place-based culture, e.g., the gold objects of the Aztecs. Such goods are rooted through the poiesis, or the bringing forth of things that gather a world</w:t>
      </w:r>
      <w:r w:rsidRPr="00530963">
        <w:t>. And in traditional cultures poiesis reflects their earthbound identities. So, “of-the-earthed” signifies something that is amongst the entities of the earth that have locatable, natural places. And these are parts within the Umwelten of a myriad of living beings. “</w:t>
      </w:r>
      <w:r w:rsidRPr="00530963">
        <w:rPr>
          <w:rStyle w:val="StyleBoldUnderline"/>
        </w:rPr>
        <w:t>Not-of-the-earth” as “unearthed” signifies materials that are not found in life-supporting layers and do not sustain healthy ecologies supportive of the myriad of Umwelten of lifeforms. Auto-mobility is the achievement of fossil fuel technology. Auto-mobility has been made possible on the basis of an unearthing and through energy transformations unearthing is made into a spatializing/spatialized patterning of life. Unearthing is a characteristic of the way of Being or essence of automobility</w:t>
      </w:r>
      <w:r w:rsidRPr="00530963">
        <w:t xml:space="preserve">. </w:t>
      </w:r>
    </w:p>
    <w:p w:rsidR="009875E7" w:rsidRPr="00530963" w:rsidRDefault="009875E7" w:rsidP="009875E7">
      <w:r w:rsidRPr="00530963">
        <w:rPr>
          <w:rStyle w:val="StyleBoldUnderline"/>
        </w:rPr>
        <w:t>Fuel is used up while functioning as the operational condition for the machines of the modern world. Stored energy is “an ether” that allows for the possibility of the mechanization of the modern world to be spatially organized</w:t>
      </w:r>
      <w:r w:rsidRPr="00530963">
        <w:t xml:space="preserve"> [21]. It is true that food is used up and provides energy too, but it functions also as an end in itself; it is not merely ether (transformative reductive function) for the possibility of life, but one of its fundamental experiential enjoyments. And more importantly, foods, in traditional cultures at least, are rooted to socio-geographies. But </w:t>
      </w:r>
      <w:r w:rsidRPr="00530963">
        <w:rPr>
          <w:rStyle w:val="StyleBoldUnderline"/>
        </w:rPr>
        <w:t>by being stored energy, fuel functions much like money in its unique ideality—it is not a being amongst the beings that are subject to its agency</w:t>
      </w:r>
      <w:r w:rsidRPr="00530963">
        <w:t xml:space="preserve">. Money functions as “the ether” that sustains the flow of value exchange; </w:t>
      </w:r>
      <w:r w:rsidRPr="00530963">
        <w:rPr>
          <w:rStyle w:val="StyleBoldUnderline"/>
        </w:rPr>
        <w:t>fuel is the ether that sustains the material flow of modern industrialization. “Ether” is to be understood as an “unrootededness”, i.e., a non-qualitative agency that pervades the relationship of all material entities, just as oxygen pervades the space of living things</w:t>
      </w:r>
      <w:r w:rsidRPr="00530963">
        <w:t xml:space="preserve">. Air has no locatable source for it is to be spatially ubiquitous. By contrast as Marxist geographers and historians have so well shown, capitalist material flow is unevenly distributed [22]. Qualitatively differentiated value-objects in the system of goods are reduced to the value-assignments of quantities in the system of money in order to induce economic flows of exchange. This economic flow depends on a material condition for its spatialization. </w:t>
      </w:r>
      <w:r w:rsidRPr="00530963">
        <w:rPr>
          <w:rStyle w:val="StyleBoldUnderline"/>
        </w:rPr>
        <w:t>Automobility supplies this spatial flow. The speed of automobility is commensurate with the flow of a money economy. Automobility is directly related to capital</w:t>
      </w:r>
      <w:r w:rsidRPr="00530963">
        <w:rPr>
          <w:rStyle w:val="StyleBoldUnderline"/>
          <w:rFonts w:ascii="Times New Roman" w:hAnsi="Times New Roman" w:cs="Times New Roman"/>
        </w:rPr>
        <w:t>‟</w:t>
      </w:r>
      <w:r w:rsidRPr="00530963">
        <w:rPr>
          <w:rStyle w:val="StyleBoldUnderline"/>
        </w:rPr>
        <w:t>s need for a spatial fix</w:t>
      </w:r>
      <w:r w:rsidRPr="00530963">
        <w:t xml:space="preserve"> [</w:t>
      </w:r>
      <w:r w:rsidRPr="00530963">
        <w:rPr>
          <w:rStyle w:val="StyleBoldUnderline"/>
        </w:rPr>
        <w:t>23] (endless growth in order to create surplus value in an irrational cycle of wealth-creating production), which is the driving force behind</w:t>
      </w:r>
      <w:r w:rsidRPr="00530963">
        <w:t xml:space="preserve"> </w:t>
      </w:r>
      <w:r w:rsidRPr="00530963">
        <w:rPr>
          <w:rStyle w:val="StyleBoldUnderline"/>
        </w:rPr>
        <w:t>globalization</w:t>
      </w:r>
      <w:r w:rsidRPr="00530963">
        <w:t xml:space="preserve">. We thus recognize that </w:t>
      </w:r>
      <w:r w:rsidRPr="00530963">
        <w:rPr>
          <w:rStyle w:val="StyleBoldUnderline"/>
        </w:rPr>
        <w:t>the unrootedness of fossil fuels is the necessary material principle of the automobility of modern life. The burning of fossil fuels, the necessary catalyst in the emergence of the modern flow of material culture, maintains and spreads the principles of being unearthed and unrooted. Thus, automobility entails these principles of being unearthed and unrooted. As automobility is hegemonic, unrootedness pervades and subjugates all</w:t>
      </w:r>
      <w:r w:rsidRPr="00530963">
        <w:t xml:space="preserve"> </w:t>
      </w:r>
      <w:r w:rsidRPr="00530963">
        <w:rPr>
          <w:rStyle w:val="StyleBoldUnderline"/>
        </w:rPr>
        <w:t>entities</w:t>
      </w:r>
      <w:r w:rsidRPr="00530963">
        <w:t xml:space="preserve">.  </w:t>
      </w:r>
    </w:p>
    <w:p w:rsidR="009875E7" w:rsidRPr="00530963" w:rsidRDefault="0017655D" w:rsidP="009875E7">
      <w:pPr>
        <w:pStyle w:val="Heading3"/>
      </w:pPr>
      <w:r w:rsidRPr="00530963">
        <w:lastRenderedPageBreak/>
        <w:t>link – energy production</w:t>
      </w:r>
    </w:p>
    <w:p w:rsidR="009875E7" w:rsidRPr="00530963" w:rsidRDefault="009875E7" w:rsidP="009875E7">
      <w:pPr>
        <w:pStyle w:val="Heading4"/>
      </w:pPr>
      <w:r w:rsidRPr="00530963">
        <w:t xml:space="preserve">Energy production technologically enframes the world as a tool for human consumption – turns case </w:t>
      </w:r>
    </w:p>
    <w:p w:rsidR="009875E7" w:rsidRPr="00530963" w:rsidRDefault="009875E7" w:rsidP="009875E7">
      <w:r w:rsidRPr="00530963">
        <w:t>- root cause of neolib/globalization too</w:t>
      </w:r>
    </w:p>
    <w:p w:rsidR="009875E7" w:rsidRPr="00530963" w:rsidRDefault="009875E7" w:rsidP="009875E7">
      <w:r w:rsidRPr="00530963">
        <w:t xml:space="preserve">- destroys vtl </w:t>
      </w:r>
      <w:r w:rsidRPr="00530963">
        <w:sym w:font="Wingdings" w:char="F04A"/>
      </w:r>
    </w:p>
    <w:p w:rsidR="009875E7" w:rsidRPr="00530963" w:rsidRDefault="009875E7" w:rsidP="009875E7">
      <w:r w:rsidRPr="00530963">
        <w:t xml:space="preserve">- was out of time to underlined everything </w:t>
      </w:r>
    </w:p>
    <w:p w:rsidR="009875E7" w:rsidRPr="00530963" w:rsidRDefault="009875E7" w:rsidP="009875E7">
      <w:r w:rsidRPr="00530963">
        <w:rPr>
          <w:rStyle w:val="StyleStyleBold12pt"/>
        </w:rPr>
        <w:t>Backhaus ’09</w:t>
      </w:r>
      <w:r w:rsidRPr="00530963">
        <w:t xml:space="preserve"> – Department of Philosophy, Loyola College (Gary, “Automobility: Global Warming as Symptomatology”, </w:t>
      </w:r>
      <w:r w:rsidRPr="00530963">
        <w:rPr>
          <w:i/>
        </w:rPr>
        <w:t>Sustainability Journal</w:t>
      </w:r>
      <w:r w:rsidRPr="00530963">
        <w:t>) //J.N.E</w:t>
      </w:r>
    </w:p>
    <w:p w:rsidR="009875E7" w:rsidRPr="00530963" w:rsidRDefault="009875E7" w:rsidP="009875E7">
      <w:r w:rsidRPr="00530963">
        <w:t>*Note: ‘automobility’ is technological thought</w:t>
      </w:r>
    </w:p>
    <w:p w:rsidR="009875E7" w:rsidRPr="00530963" w:rsidRDefault="009875E7" w:rsidP="009875E7">
      <w:r w:rsidRPr="00530963">
        <w:t>4.3. The Leveled</w:t>
      </w:r>
    </w:p>
    <w:p w:rsidR="009875E7" w:rsidRPr="00530963" w:rsidRDefault="009875E7" w:rsidP="009875E7">
      <w:pPr>
        <w:rPr>
          <w:rStyle w:val="StyleBoldUnderline"/>
        </w:rPr>
      </w:pPr>
      <w:r w:rsidRPr="00530963">
        <w:t>T</w:t>
      </w:r>
      <w:r w:rsidRPr="00530963">
        <w:rPr>
          <w:rStyle w:val="StyleBoldUnderline"/>
        </w:rPr>
        <w:t>he modern world “levels” the place-character of life through the automobility of material culture that has been made possible by the stored energy potential of fossil fuels.</w:t>
      </w:r>
      <w:r w:rsidRPr="00530963">
        <w:t xml:space="preserve"> Leveling is defined as the disvaluing of spatially inscribed qualitative differentiation. </w:t>
      </w:r>
      <w:r w:rsidRPr="00530963">
        <w:rPr>
          <w:rStyle w:val="StyleBoldUnderline"/>
        </w:rPr>
        <w:t>The flows of goods made possible through the spatializing ether of fossil fuels allow for locale-transcendence. A single unearthed, unrooted material, fossil fuel, sounds innocuous, except for the fact that as stored energy it transforms all of culture in its image, especially manifest through revolutionizing transport.</w:t>
      </w:r>
      <w:r w:rsidRPr="00530963">
        <w:t xml:space="preserve"> Stored </w:t>
      </w:r>
      <w:r w:rsidRPr="00530963">
        <w:rPr>
          <w:rStyle w:val="StyleBoldUnderline"/>
        </w:rPr>
        <w:t>energy allows for the automobility of all goods, which alters life foremost on the basis of revolutionizing spatiality. T</w:t>
      </w:r>
      <w:r w:rsidRPr="00530963">
        <w:t xml:space="preserve">he </w:t>
      </w:r>
      <w:r w:rsidRPr="00530963">
        <w:rPr>
          <w:rStyle w:val="StyleBoldUnderline"/>
        </w:rPr>
        <w:t xml:space="preserve">transport capabilities of automobility “level” the placed-based character of goods. Goods can be brought from anywhere to any-other-where. </w:t>
      </w:r>
      <w:r w:rsidRPr="00530963">
        <w:t>The produce grown five miles away can be presented alongside produce brought from across the globe. Material objects from far away lands are no longer exotic, but common place, and the local ecology does not appear so important, because the local can be inundated with every other locale, which is a mere physical marker on a flowchart. Petroleum-based products can come from Thailand, (toys from McDonald</w:t>
      </w:r>
      <w:r w:rsidRPr="00530963">
        <w:rPr>
          <w:rFonts w:ascii="Times New Roman" w:hAnsi="Times New Roman" w:cs="Times New Roman"/>
        </w:rPr>
        <w:t>‟</w:t>
      </w:r>
      <w:r w:rsidRPr="00530963">
        <w:t xml:space="preserve">s Happy Meals) along with some sort of beef product from agribusiness cows in newly formed pastures on land once Brazilian rainforest that are fed with genetically altered foodstuffs from some chemical company in New Jersey. No locatable real place need be the source for any of these products. </w:t>
      </w:r>
      <w:r w:rsidRPr="00530963">
        <w:rPr>
          <w:rStyle w:val="StyleBoldUnderline"/>
        </w:rPr>
        <w:t>The perfection of neo-liberal economics is for the unrooted flow of goods, which can be made anywhere and marketed anywhere. The earth is forced to function as merely a neutral grid for the flow of auto-mobile commodities. This leveling flow of auto-mobile goods constitutes the dis-valuing of the place-being of material culture. There is another aspect of</w:t>
      </w:r>
      <w:r w:rsidRPr="00530963">
        <w:t xml:space="preserve"> </w:t>
      </w:r>
      <w:r w:rsidRPr="00530963">
        <w:rPr>
          <w:rStyle w:val="StyleBoldUnderline"/>
        </w:rPr>
        <w:t>leveling that we have mentioned: those products that are made through mixture with the unearthed materials—plastics, various synthetic products, metals, etc</w:t>
      </w:r>
      <w:r w:rsidRPr="00530963">
        <w:t xml:space="preserve">. Where do such products come from? Geography has no relevance in their material production. Petroleum-based products, being artificially-formed are only possible on the basis of the admixture of unearthed material, take on the quality of being unearthed. These products formed from unearthed materials are immediately unrooted. Does it matter where your petroleum-based products, such as cellophane, are made? Still </w:t>
      </w:r>
      <w:r w:rsidRPr="00530963">
        <w:rPr>
          <w:rStyle w:val="StyleBoldUnderline"/>
        </w:rPr>
        <w:t>another aspect of leveling comes from automation. Do you have personal relationship with the machines that make your goods, or provide your service at self-check-outs</w:t>
      </w:r>
      <w:r w:rsidRPr="00530963">
        <w:t xml:space="preserve">? And even if you engage a person, </w:t>
      </w:r>
      <w:r w:rsidRPr="00530963">
        <w:rPr>
          <w:rStyle w:val="StyleBoldUnderline"/>
        </w:rPr>
        <w:t>there is no place-based relationship that they have with the goods they sell or the companies for which they work. Fossil fuel energy is the material condition for modern technology</w:t>
      </w:r>
      <w:r w:rsidRPr="00530963">
        <w:rPr>
          <w:rStyle w:val="StyleBoldUnderline"/>
          <w:rFonts w:ascii="Times New Roman" w:hAnsi="Times New Roman" w:cs="Times New Roman"/>
        </w:rPr>
        <w:t>‟</w:t>
      </w:r>
      <w:r w:rsidRPr="00530963">
        <w:rPr>
          <w:rStyle w:val="StyleBoldUnderline"/>
        </w:rPr>
        <w:t>s rendering of the natural world as a mere resource for creating the standing reserve necessary for automobility</w:t>
      </w:r>
      <w:r w:rsidRPr="00530963">
        <w:t xml:space="preserve">. </w:t>
      </w:r>
      <w:r w:rsidRPr="00530963">
        <w:rPr>
          <w:rStyle w:val="StyleBoldUnderline"/>
        </w:rPr>
        <w:t>Nature is to be ordered about according to the need of the requirements of an auto-mobile material culture. “Orderability” is indicative of the non-autonomy of automobility, for the Being of natural entities is erased and becomes standing reserve waiting to be ordered about; entities as standing reserve are on call as non-renewable energy orderings serving the auto-mobile function. Automobility is a totalizing ordering, an ordering that includes humankin</w:t>
      </w:r>
      <w:r w:rsidRPr="00530963">
        <w:t xml:space="preserve">d. </w:t>
      </w:r>
      <w:r w:rsidRPr="00530963">
        <w:rPr>
          <w:rStyle w:val="StyleBoldUnderline"/>
        </w:rPr>
        <w:t>By being ordered about in the image of automobility, there is no autonomy</w:t>
      </w:r>
      <w:r w:rsidRPr="00530963">
        <w:t xml:space="preserve">; </w:t>
      </w:r>
      <w:r w:rsidRPr="00530963">
        <w:rPr>
          <w:rStyle w:val="StyleBoldUnderline"/>
        </w:rPr>
        <w:t>humankind as automata are unfree and this unfreedom as a way of Being leads to the “de-struction” of the earthed. The self-moving machine technologies along with their auto-</w:t>
      </w:r>
      <w:r w:rsidRPr="00530963">
        <w:rPr>
          <w:rStyle w:val="StyleBoldUnderline"/>
        </w:rPr>
        <w:lastRenderedPageBreak/>
        <w:t>mobile loads order life on the basis of converting fossil fuel into energy for the unearthing, unrooting, and spatial leveling of all of the materials of the earth. So by the unearthing of fossil fuel everything is ordered about according to its Being, resulting in the dissolution of the earthly characteristics of being-earthed, rooted, and qualitatively differentiated on the basis of spatially inscribed environmental niches. This way of life is unsustainable.</w:t>
      </w:r>
    </w:p>
    <w:p w:rsidR="00781B14" w:rsidRPr="00530963" w:rsidRDefault="00781B14" w:rsidP="00781B14">
      <w:pPr>
        <w:pStyle w:val="Heading4"/>
      </w:pPr>
      <w:r w:rsidRPr="00530963">
        <w:t xml:space="preserve">Their mindless discourse of energy production </w:t>
      </w:r>
      <w:r w:rsidRPr="00530963">
        <w:rPr>
          <w:u w:val="single"/>
        </w:rPr>
        <w:t>estranges</w:t>
      </w:r>
      <w:r w:rsidRPr="00530963">
        <w:t xml:space="preserve"> humanity from Being and the Environment --- that </w:t>
      </w:r>
      <w:r w:rsidRPr="00530963">
        <w:rPr>
          <w:u w:val="single"/>
        </w:rPr>
        <w:t>cedes control</w:t>
      </w:r>
      <w:r w:rsidRPr="00530963">
        <w:t xml:space="preserve"> to the all-powerful machine of tech thought and makes rethinking  the essence of technology </w:t>
      </w:r>
      <w:r w:rsidRPr="00530963">
        <w:rPr>
          <w:u w:val="single"/>
        </w:rPr>
        <w:t>impossible</w:t>
      </w:r>
    </w:p>
    <w:p w:rsidR="00781B14" w:rsidRPr="00530963" w:rsidRDefault="00781B14" w:rsidP="00781B14">
      <w:r w:rsidRPr="00530963">
        <w:rPr>
          <w:rStyle w:val="StyleStyleBold12pt"/>
        </w:rPr>
        <w:t>Pistone 10</w:t>
      </w:r>
      <w:r w:rsidRPr="00530963">
        <w:t xml:space="preserve"> --- Faculty, Writing Program, Rutgers University </w:t>
      </w:r>
      <w:r w:rsidRPr="00530963">
        <w:rPr>
          <w:sz w:val="16"/>
        </w:rPr>
        <w:t>(Renee, “A Critical Examination of Heidegger’s Thoughts: Technology Places Humanity in Shackles Hindering Our Natural Thinking Process and Our Connection to Being”, http://www.ccsenet.org/journal/index.php/cis/article/view/5182/4782)//trepka</w:t>
      </w:r>
    </w:p>
    <w:p w:rsidR="00781B14" w:rsidRPr="00530963" w:rsidRDefault="00781B14" w:rsidP="00781B14">
      <w:pPr>
        <w:rPr>
          <w:sz w:val="16"/>
        </w:rPr>
      </w:pPr>
      <w:r w:rsidRPr="00530963">
        <w:rPr>
          <w:sz w:val="12"/>
        </w:rPr>
        <w:t>¶</w:t>
      </w:r>
      <w:r w:rsidRPr="00530963">
        <w:rPr>
          <w:sz w:val="16"/>
        </w:rPr>
        <w:t xml:space="preserve"> Abstract  </w:t>
      </w:r>
      <w:r w:rsidRPr="00530963">
        <w:rPr>
          <w:sz w:val="12"/>
        </w:rPr>
        <w:t>¶</w:t>
      </w:r>
      <w:r w:rsidRPr="00530963">
        <w:rPr>
          <w:sz w:val="16"/>
        </w:rPr>
        <w:t xml:space="preserve"> </w:t>
      </w:r>
      <w:r w:rsidRPr="00530963">
        <w:rPr>
          <w:sz w:val="12"/>
        </w:rPr>
        <w:t>¶</w:t>
      </w:r>
      <w:r w:rsidRPr="00530963">
        <w:rPr>
          <w:sz w:val="16"/>
        </w:rPr>
        <w:t xml:space="preserve"> Technological advancements such as artificial intelligence have encroached upon humanity’s ability to think creatively. We rely on technical gadgets to add simple calculations and to retain listing and directories leading to memory loss. At times, we often cannot recall simple details and phone numbers since these things are all stored on our small hand-held computers. We must begin to consider how our </w:t>
      </w:r>
      <w:r w:rsidRPr="00530963">
        <w:rPr>
          <w:rStyle w:val="StyleBoldUnderline"/>
        </w:rPr>
        <w:t>technological advancements</w:t>
      </w:r>
      <w:r w:rsidRPr="00530963">
        <w:rPr>
          <w:sz w:val="16"/>
        </w:rPr>
        <w:t xml:space="preserve">, in their many forms, </w:t>
      </w:r>
      <w:r w:rsidRPr="00530963">
        <w:rPr>
          <w:rStyle w:val="StyleBoldUnderline"/>
        </w:rPr>
        <w:t>are permeating our lives. As technology, especially computers,</w:t>
      </w:r>
      <w:r w:rsidRPr="00530963">
        <w:rPr>
          <w:sz w:val="16"/>
        </w:rPr>
        <w:t xml:space="preserve"> </w:t>
      </w:r>
      <w:r w:rsidRPr="00530963">
        <w:rPr>
          <w:rStyle w:val="StyleBoldUnderline"/>
        </w:rPr>
        <w:t xml:space="preserve">become increasingly smarter, we use our brains less resulting in a total surrender of our </w:t>
      </w:r>
      <w:r w:rsidRPr="00530963">
        <w:rPr>
          <w:sz w:val="16"/>
        </w:rPr>
        <w:t xml:space="preserve">very </w:t>
      </w:r>
      <w:r w:rsidRPr="00530963">
        <w:rPr>
          <w:rStyle w:val="StyleBoldUnderline"/>
        </w:rPr>
        <w:t>lives to these gadgets</w:t>
      </w:r>
      <w:r w:rsidRPr="00530963">
        <w:rPr>
          <w:sz w:val="16"/>
        </w:rPr>
        <w:t xml:space="preserve">. </w:t>
      </w:r>
      <w:r w:rsidRPr="00530963">
        <w:rPr>
          <w:rStyle w:val="StyleBoldUnderline"/>
        </w:rPr>
        <w:t>This</w:t>
      </w:r>
      <w:r w:rsidRPr="00530963">
        <w:rPr>
          <w:sz w:val="16"/>
        </w:rPr>
        <w:t xml:space="preserve"> marked and </w:t>
      </w:r>
      <w:r w:rsidRPr="00530963">
        <w:rPr>
          <w:rStyle w:val="StyleBoldUnderline"/>
        </w:rPr>
        <w:t>prolific worship of tech</w:t>
      </w:r>
      <w:r w:rsidRPr="00530963">
        <w:rPr>
          <w:sz w:val="16"/>
        </w:rPr>
        <w:t xml:space="preserve">nology has </w:t>
      </w:r>
      <w:r w:rsidRPr="00530963">
        <w:rPr>
          <w:rStyle w:val="StyleBoldUnderline"/>
        </w:rPr>
        <w:t>separated us from</w:t>
      </w:r>
      <w:r w:rsidRPr="00530963">
        <w:rPr>
          <w:sz w:val="16"/>
        </w:rPr>
        <w:t xml:space="preserve"> our connection to </w:t>
      </w:r>
      <w:r w:rsidRPr="00530963">
        <w:rPr>
          <w:rStyle w:val="StyleBoldUnderline"/>
        </w:rPr>
        <w:t>our environment</w:t>
      </w:r>
      <w:r w:rsidRPr="00530963">
        <w:rPr>
          <w:sz w:val="16"/>
        </w:rPr>
        <w:t xml:space="preserve">.      </w:t>
      </w:r>
      <w:r w:rsidRPr="00530963">
        <w:rPr>
          <w:sz w:val="12"/>
        </w:rPr>
        <w:t>¶</w:t>
      </w:r>
      <w:r w:rsidRPr="00530963">
        <w:rPr>
          <w:sz w:val="16"/>
        </w:rPr>
        <w:t xml:space="preserve"> </w:t>
      </w:r>
      <w:r w:rsidRPr="00530963">
        <w:rPr>
          <w:sz w:val="12"/>
        </w:rPr>
        <w:t>¶</w:t>
      </w:r>
      <w:r w:rsidRPr="00530963">
        <w:rPr>
          <w:sz w:val="16"/>
        </w:rPr>
        <w:t xml:space="preserve"> 1. Introduction  </w:t>
      </w:r>
      <w:r w:rsidRPr="00530963">
        <w:rPr>
          <w:sz w:val="12"/>
        </w:rPr>
        <w:t>¶</w:t>
      </w:r>
      <w:r w:rsidRPr="00530963">
        <w:rPr>
          <w:sz w:val="16"/>
        </w:rPr>
        <w:t xml:space="preserve"> </w:t>
      </w:r>
      <w:r w:rsidRPr="00530963">
        <w:rPr>
          <w:rStyle w:val="StyleBoldUnderline"/>
        </w:rPr>
        <w:t>Technology</w:t>
      </w:r>
      <w:r w:rsidRPr="00530963">
        <w:rPr>
          <w:sz w:val="16"/>
        </w:rPr>
        <w:t xml:space="preserve"> </w:t>
      </w:r>
      <w:r w:rsidRPr="00530963">
        <w:rPr>
          <w:rStyle w:val="StyleBoldUnderline"/>
        </w:rPr>
        <w:t>permeates</w:t>
      </w:r>
      <w:r w:rsidRPr="00530963">
        <w:rPr>
          <w:sz w:val="16"/>
        </w:rPr>
        <w:t xml:space="preserve"> </w:t>
      </w:r>
      <w:r w:rsidRPr="00530963">
        <w:rPr>
          <w:rStyle w:val="StyleBoldUnderline"/>
        </w:rPr>
        <w:t>every area of society</w:t>
      </w:r>
      <w:r w:rsidRPr="00530963">
        <w:rPr>
          <w:sz w:val="16"/>
        </w:rPr>
        <w:t xml:space="preserve"> essentially invading our lives. It can help ease our burdens, </w:t>
      </w:r>
      <w:r w:rsidRPr="00530963">
        <w:rPr>
          <w:rStyle w:val="StyleBoldUnderline"/>
        </w:rPr>
        <w:t>but there is a price to pay, as we lose the human touch</w:t>
      </w:r>
      <w:r w:rsidRPr="00530963">
        <w:rPr>
          <w:sz w:val="16"/>
        </w:rPr>
        <w:t xml:space="preserve">. We just cannot seem to live without it and </w:t>
      </w:r>
      <w:r w:rsidRPr="00530963">
        <w:rPr>
          <w:rStyle w:val="StyleBoldUnderline"/>
        </w:rPr>
        <w:t>we crave new advancements</w:t>
      </w:r>
      <w:r w:rsidRPr="00530963">
        <w:rPr>
          <w:sz w:val="16"/>
        </w:rPr>
        <w:t xml:space="preserve">. </w:t>
      </w:r>
      <w:r w:rsidRPr="00530963">
        <w:rPr>
          <w:rStyle w:val="StyleBoldUnderline"/>
        </w:rPr>
        <w:t>Now, is the time to start thinking about the impact that technology is having on our way of life</w:t>
      </w:r>
      <w:r w:rsidRPr="00530963">
        <w:rPr>
          <w:sz w:val="16"/>
        </w:rPr>
        <w:t xml:space="preserve">. We can look at Martin Heidegger’s philosophy to ascertain whether </w:t>
      </w:r>
      <w:r w:rsidRPr="00530963">
        <w:rPr>
          <w:rStyle w:val="StyleBoldUnderline"/>
        </w:rPr>
        <w:t>technology is</w:t>
      </w:r>
      <w:r w:rsidRPr="00530963">
        <w:rPr>
          <w:sz w:val="16"/>
        </w:rPr>
        <w:t xml:space="preserve"> truly helping us or whether its </w:t>
      </w:r>
      <w:r w:rsidRPr="00530963">
        <w:rPr>
          <w:rStyle w:val="StyleBoldUnderline"/>
        </w:rPr>
        <w:t>robbing of us our</w:t>
      </w:r>
      <w:r w:rsidRPr="00530963">
        <w:rPr>
          <w:sz w:val="16"/>
        </w:rPr>
        <w:t xml:space="preserve"> </w:t>
      </w:r>
      <w:r w:rsidRPr="00530963">
        <w:rPr>
          <w:rStyle w:val="StyleBoldUnderline"/>
        </w:rPr>
        <w:t>humanity</w:t>
      </w:r>
      <w:r w:rsidRPr="00530963">
        <w:rPr>
          <w:sz w:val="16"/>
        </w:rPr>
        <w:t xml:space="preserve"> (</w:t>
      </w:r>
      <w:r w:rsidRPr="00530963">
        <w:rPr>
          <w:rStyle w:val="StyleBoldUnderline"/>
        </w:rPr>
        <w:t>Dasein</w:t>
      </w:r>
      <w:r w:rsidRPr="00530963">
        <w:rPr>
          <w:sz w:val="16"/>
        </w:rPr>
        <w:t xml:space="preserve">). A good reason to study the philosophy of technology is that its controversial. Heidegger develops a philosophy of technology that actually addresses the blending of science and technology. Heidegger seems to be writing in response to the rapid development of technology that he saw in his time.  </w:t>
      </w:r>
      <w:r w:rsidRPr="00530963">
        <w:rPr>
          <w:sz w:val="12"/>
        </w:rPr>
        <w:t>¶</w:t>
      </w:r>
      <w:r w:rsidRPr="00530963">
        <w:rPr>
          <w:sz w:val="16"/>
        </w:rPr>
        <w:t xml:space="preserve"> </w:t>
      </w:r>
      <w:r w:rsidRPr="00530963">
        <w:rPr>
          <w:sz w:val="12"/>
        </w:rPr>
        <w:t>¶</w:t>
      </w:r>
      <w:r w:rsidRPr="00530963">
        <w:rPr>
          <w:sz w:val="16"/>
        </w:rPr>
        <w:t xml:space="preserve"> 2. Problems Concerning Technology </w:t>
      </w:r>
      <w:r w:rsidRPr="00530963">
        <w:rPr>
          <w:sz w:val="12"/>
        </w:rPr>
        <w:t>¶</w:t>
      </w:r>
      <w:r w:rsidRPr="00530963">
        <w:rPr>
          <w:sz w:val="16"/>
        </w:rPr>
        <w:t xml:space="preserve"> By investigating The Question Concerning Technology and Other Essays, The Essence of Human Freedom-An Introduction to Philosophy, Martin Heidegger: Basic Writings, </w:t>
      </w:r>
      <w:r w:rsidRPr="00530963">
        <w:rPr>
          <w:rStyle w:val="StyleBoldUnderline"/>
        </w:rPr>
        <w:t xml:space="preserve">a conclusion can be reached regarding the status of humanity in relation to the prolific role of technology in modern life. The essential question is to what extent does technology </w:t>
      </w:r>
      <w:r w:rsidRPr="00530963">
        <w:rPr>
          <w:rStyle w:val="Emphasis"/>
        </w:rPr>
        <w:t>enslave</w:t>
      </w:r>
      <w:r w:rsidRPr="00530963">
        <w:rPr>
          <w:sz w:val="16"/>
        </w:rPr>
        <w:t xml:space="preserve"> </w:t>
      </w:r>
      <w:r w:rsidRPr="00530963">
        <w:rPr>
          <w:rStyle w:val="StyleBoldUnderline"/>
        </w:rPr>
        <w:t>the human race interfering with Dasein</w:t>
      </w:r>
      <w:r w:rsidRPr="00530963">
        <w:rPr>
          <w:sz w:val="16"/>
        </w:rPr>
        <w:t xml:space="preserve">, our potential for </w:t>
      </w:r>
      <w:r w:rsidRPr="00530963">
        <w:rPr>
          <w:rStyle w:val="StyleBoldUnderline"/>
        </w:rPr>
        <w:t>the</w:t>
      </w:r>
      <w:r w:rsidRPr="00530963">
        <w:rPr>
          <w:sz w:val="16"/>
        </w:rPr>
        <w:t xml:space="preserve"> </w:t>
      </w:r>
      <w:r w:rsidRPr="00530963">
        <w:rPr>
          <w:rStyle w:val="StyleBoldUnderline"/>
        </w:rPr>
        <w:t>revelation of Being</w:t>
      </w:r>
      <w:r w:rsidRPr="00530963">
        <w:rPr>
          <w:sz w:val="16"/>
        </w:rPr>
        <w:t xml:space="preserve">.  </w:t>
      </w:r>
      <w:r w:rsidRPr="00530963">
        <w:rPr>
          <w:rStyle w:val="StyleBoldUnderline"/>
        </w:rPr>
        <w:t xml:space="preserve">Humans are </w:t>
      </w:r>
      <w:r w:rsidRPr="00530963">
        <w:rPr>
          <w:rStyle w:val="Emphasis"/>
        </w:rPr>
        <w:t>increasingly being separated</w:t>
      </w:r>
      <w:r w:rsidRPr="00530963">
        <w:rPr>
          <w:rStyle w:val="StyleBoldUnderline"/>
        </w:rPr>
        <w:t xml:space="preserve"> from</w:t>
      </w:r>
      <w:r w:rsidRPr="00530963">
        <w:rPr>
          <w:sz w:val="16"/>
        </w:rPr>
        <w:t xml:space="preserve"> </w:t>
      </w:r>
      <w:r w:rsidRPr="00530963">
        <w:rPr>
          <w:rStyle w:val="StyleBoldUnderline"/>
        </w:rPr>
        <w:t>nature</w:t>
      </w:r>
      <w:r w:rsidRPr="00530963">
        <w:rPr>
          <w:sz w:val="16"/>
        </w:rPr>
        <w:t xml:space="preserve"> </w:t>
      </w:r>
      <w:r w:rsidRPr="00530963">
        <w:rPr>
          <w:rStyle w:val="StyleBoldUnderline"/>
        </w:rPr>
        <w:t xml:space="preserve">because of technological advancement. </w:t>
      </w:r>
      <w:r w:rsidRPr="00530963">
        <w:rPr>
          <w:sz w:val="16"/>
        </w:rPr>
        <w:t xml:space="preserve">We are forgetting how to think and to use properly use our brains since the machines do it all for us.  </w:t>
      </w:r>
      <w:r w:rsidRPr="00530963">
        <w:rPr>
          <w:sz w:val="12"/>
        </w:rPr>
        <w:t>¶</w:t>
      </w:r>
      <w:r w:rsidRPr="00530963">
        <w:rPr>
          <w:sz w:val="16"/>
        </w:rPr>
        <w:t xml:space="preserve"> </w:t>
      </w:r>
      <w:r w:rsidRPr="00530963">
        <w:rPr>
          <w:sz w:val="12"/>
        </w:rPr>
        <w:t>¶</w:t>
      </w:r>
      <w:r w:rsidRPr="00530963">
        <w:rPr>
          <w:sz w:val="16"/>
        </w:rPr>
        <w:t xml:space="preserve"> 2.1 Heidegger’s Question Concerning Technology and Technoscience </w:t>
      </w:r>
      <w:r w:rsidRPr="00530963">
        <w:rPr>
          <w:sz w:val="12"/>
        </w:rPr>
        <w:t>¶</w:t>
      </w:r>
      <w:r w:rsidRPr="00530963">
        <w:rPr>
          <w:sz w:val="16"/>
        </w:rPr>
        <w:t xml:space="preserve"> Heidegger’s The Question Concerning Technology and Other Essays focuses on how </w:t>
      </w:r>
      <w:r w:rsidRPr="00530963">
        <w:rPr>
          <w:rStyle w:val="StyleBoldUnderline"/>
        </w:rPr>
        <w:t>technology obscures the essence of</w:t>
      </w:r>
      <w:r w:rsidRPr="00530963">
        <w:rPr>
          <w:sz w:val="16"/>
        </w:rPr>
        <w:t xml:space="preserve"> </w:t>
      </w:r>
      <w:r w:rsidRPr="00530963">
        <w:rPr>
          <w:rStyle w:val="StyleBoldUnderline"/>
        </w:rPr>
        <w:t>Being</w:t>
      </w:r>
      <w:r w:rsidRPr="00530963">
        <w:rPr>
          <w:sz w:val="16"/>
        </w:rPr>
        <w:t xml:space="preserve">. The work begins by justifying his decision to investigate this issue. Clearly, technology helps us to better understand consciousness and Being. </w:t>
      </w:r>
      <w:r w:rsidRPr="00530963">
        <w:rPr>
          <w:rStyle w:val="StyleBoldUnderline"/>
        </w:rPr>
        <w:t xml:space="preserve">There will be changes to academic discourse as a result of the rise of technology. </w:t>
      </w:r>
      <w:r w:rsidRPr="00530963">
        <w:rPr>
          <w:sz w:val="16"/>
        </w:rPr>
        <w:t xml:space="preserve">He is concerned about this and how human thinking may be altered. We can consider the relationship between Heidegger and metaphysics. Moreover, metaphysics define what things are and it tends to be historical. </w:t>
      </w:r>
      <w:r w:rsidRPr="00530963">
        <w:rPr>
          <w:rStyle w:val="StyleBoldUnderline"/>
        </w:rPr>
        <w:t>Meta-physics is a useful tool to define the state of technology</w:t>
      </w:r>
      <w:r w:rsidRPr="00530963">
        <w:rPr>
          <w:sz w:val="16"/>
        </w:rPr>
        <w:t xml:space="preserve"> (Thompson, 2000). </w:t>
      </w:r>
      <w:r w:rsidRPr="00530963">
        <w:rPr>
          <w:rStyle w:val="StyleBoldUnderline"/>
        </w:rPr>
        <w:t>Heidegger’s thoughts on technology are most likely influenced by his extensive study on metaphysics</w:t>
      </w:r>
      <w:r w:rsidRPr="00530963">
        <w:rPr>
          <w:sz w:val="16"/>
        </w:rPr>
        <w:t xml:space="preserve"> (Heidegger, 1959). We know that Heidegger’s first speech as Professor of Philosophy at Freiburg dealt with metaphysics (Moran&amp;Mooney, 2002). Using ideas that stem from his understanding of meta-physics, Heidegger puts forth the idea that meaning can be imputed to things and there are less absolutes in the philosophical realm. The Scholar Don Idhe’s work entitled, “Was Heidegger Prescient Concerning Technoscience?” observes the following about what influenced Heidegger to write about technology: The are strands which bear examination: First, the emergent philosophies of science at the beginning of the twentieth century which forefronted mathematization, in particular mathematical physics…second there was the powerful contemporary movement of Logical Positivism, and Logical Empiricism…and, third, there is Husserl! (Ihde, 2001).</w:t>
      </w:r>
      <w:r w:rsidRPr="00530963">
        <w:rPr>
          <w:sz w:val="12"/>
        </w:rPr>
        <w:t>¶</w:t>
      </w:r>
      <w:r w:rsidRPr="00530963">
        <w:rPr>
          <w:sz w:val="16"/>
        </w:rPr>
        <w:t xml:space="preserve"> </w:t>
      </w:r>
      <w:r w:rsidRPr="00530963">
        <w:rPr>
          <w:sz w:val="12"/>
        </w:rPr>
        <w:t>¶</w:t>
      </w:r>
      <w:r w:rsidRPr="00530963">
        <w:rPr>
          <w:b/>
          <w:sz w:val="16"/>
        </w:rPr>
        <w:t xml:space="preserve"> </w:t>
      </w:r>
      <w:r w:rsidRPr="00530963">
        <w:rPr>
          <w:sz w:val="16"/>
        </w:rPr>
        <w:t xml:space="preserve">2.2 Why technology? </w:t>
      </w:r>
      <w:r w:rsidRPr="00530963">
        <w:rPr>
          <w:sz w:val="12"/>
        </w:rPr>
        <w:t>¶</w:t>
      </w:r>
      <w:r w:rsidRPr="00530963">
        <w:rPr>
          <w:sz w:val="16"/>
        </w:rPr>
        <w:t xml:space="preserve"> In short, the philosopher puts forth a method to inquire about the essence of technology. Truthfully, he presents the readers with ideas about how we live, versus the way in which, we should live. </w:t>
      </w:r>
      <w:r w:rsidRPr="00530963">
        <w:rPr>
          <w:rStyle w:val="StyleBoldUnderline"/>
        </w:rPr>
        <w:t>We are talking about thinking, as a process</w:t>
      </w:r>
      <w:r w:rsidRPr="00530963">
        <w:rPr>
          <w:sz w:val="16"/>
        </w:rPr>
        <w:t xml:space="preserve">, and championing the human ability to think, </w:t>
      </w:r>
      <w:r w:rsidRPr="00530963">
        <w:rPr>
          <w:rStyle w:val="StyleBoldUnderline"/>
        </w:rPr>
        <w:t>over a technological machine’s ability to process information</w:t>
      </w:r>
      <w:r w:rsidRPr="00530963">
        <w:rPr>
          <w:sz w:val="16"/>
        </w:rPr>
        <w:t xml:space="preserve">. It is imperative that readers begin to think about Heidegger’s motivations and interests in the philosophy of technology.  </w:t>
      </w:r>
      <w:r w:rsidRPr="00530963">
        <w:rPr>
          <w:rStyle w:val="StyleBoldUnderline"/>
        </w:rPr>
        <w:t xml:space="preserve">We shall be questioning concerning technology, and in so doing we should like to prepare a </w:t>
      </w:r>
      <w:r w:rsidRPr="00530963">
        <w:rPr>
          <w:rStyle w:val="Emphasis"/>
        </w:rPr>
        <w:t>free relationship</w:t>
      </w:r>
      <w:r w:rsidRPr="00530963">
        <w:rPr>
          <w:rStyle w:val="StyleBoldUnderline"/>
        </w:rPr>
        <w:t xml:space="preserve"> to it.</w:t>
      </w:r>
      <w:r w:rsidRPr="00530963">
        <w:rPr>
          <w:sz w:val="16"/>
        </w:rPr>
        <w:t xml:space="preserve"> </w:t>
      </w:r>
      <w:r w:rsidRPr="00530963">
        <w:rPr>
          <w:rStyle w:val="StyleBoldUnderline"/>
        </w:rPr>
        <w:t>The relationship will be free if it opens our human existence to the essence of technology</w:t>
      </w:r>
      <w:r w:rsidRPr="00530963">
        <w:rPr>
          <w:sz w:val="16"/>
        </w:rPr>
        <w:t xml:space="preserve">. When we can respond to this essence, we shall be able to experience the technological within its own bounds (Heidegger, 1977).    Here, we begin to understand that he is talking about viewing technology as a force that is shaping the world. This impacts our notion of experience as </w:t>
      </w:r>
      <w:r w:rsidRPr="00530963">
        <w:rPr>
          <w:rStyle w:val="StyleBoldUnderline"/>
        </w:rPr>
        <w:t xml:space="preserve">the art of technology </w:t>
      </w:r>
      <w:r w:rsidRPr="00530963">
        <w:rPr>
          <w:rStyle w:val="Emphasis"/>
        </w:rPr>
        <w:t>structures experience</w:t>
      </w:r>
      <w:r w:rsidRPr="00530963">
        <w:rPr>
          <w:sz w:val="16"/>
        </w:rPr>
        <w:t xml:space="preserve">. This principle can make </w:t>
      </w:r>
      <w:r w:rsidRPr="00530963">
        <w:rPr>
          <w:sz w:val="16"/>
        </w:rPr>
        <w:lastRenderedPageBreak/>
        <w:t xml:space="preserve">one a bit nervous since </w:t>
      </w:r>
      <w:r w:rsidRPr="00530963">
        <w:rPr>
          <w:rStyle w:val="StyleBoldUnderline"/>
        </w:rPr>
        <w:t xml:space="preserve">issues of </w:t>
      </w:r>
      <w:r w:rsidRPr="00530963">
        <w:rPr>
          <w:rStyle w:val="Emphasis"/>
        </w:rPr>
        <w:t>control</w:t>
      </w:r>
      <w:r w:rsidRPr="00530963">
        <w:rPr>
          <w:rStyle w:val="StyleBoldUnderline"/>
        </w:rPr>
        <w:t xml:space="preserve"> and </w:t>
      </w:r>
      <w:r w:rsidRPr="00530963">
        <w:rPr>
          <w:rStyle w:val="Emphasis"/>
        </w:rPr>
        <w:t>domination</w:t>
      </w:r>
      <w:r w:rsidRPr="00530963">
        <w:rPr>
          <w:rStyle w:val="StyleBoldUnderline"/>
        </w:rPr>
        <w:t xml:space="preserve"> can stem from such a structure more easily</w:t>
      </w:r>
      <w:r w:rsidRPr="00530963">
        <w:rPr>
          <w:sz w:val="16"/>
        </w:rPr>
        <w:t xml:space="preserve">. With the help of his ontological method, he can create a new way to relate to the issue of technology. </w:t>
      </w:r>
      <w:r w:rsidRPr="00530963">
        <w:rPr>
          <w:rStyle w:val="StyleBoldUnderline"/>
        </w:rPr>
        <w:t xml:space="preserve">He can depart from any traditional way of looking at the effects of modern technology and even from that </w:t>
      </w:r>
      <w:r w:rsidRPr="00530963">
        <w:rPr>
          <w:rStyle w:val="Emphasis"/>
        </w:rPr>
        <w:t>particular discourse</w:t>
      </w:r>
      <w:r w:rsidRPr="00530963">
        <w:rPr>
          <w:rStyle w:val="StyleBoldUnderline"/>
        </w:rPr>
        <w:t>.</w:t>
      </w:r>
      <w:r w:rsidRPr="00530963">
        <w:rPr>
          <w:sz w:val="16"/>
        </w:rPr>
        <w:t xml:space="preserve"> It is important to consider that for Heidegger, </w:t>
      </w:r>
      <w:r w:rsidRPr="00530963">
        <w:rPr>
          <w:rStyle w:val="StyleBoldUnderline"/>
        </w:rPr>
        <w:t>Being was more likely to be ascertained through a series of thoughtful and deliberate questions concerning the specific topic that the scholar wanted to study</w:t>
      </w:r>
      <w:r w:rsidRPr="00530963">
        <w:rPr>
          <w:sz w:val="16"/>
        </w:rPr>
        <w:t xml:space="preserve">. It seemed that the quest to know about Being was his main concern and all other topics surrounded this quest. It seems plausible that we are expected to consider: technology, freedom, and metaphysics, the subjects that Heidegger investigates, in relation to Being and the meaning of Being. Remarks from Taylor Carman’s, Heidegger’s Analytic: Interpretation, Discourse, and Authenticity in Being and Time, reflect how complicated Being is: </w:t>
      </w:r>
      <w:r w:rsidRPr="00530963">
        <w:rPr>
          <w:rStyle w:val="StyleBoldUnderline"/>
        </w:rPr>
        <w:t xml:space="preserve">Heidegger </w:t>
      </w:r>
      <w:r w:rsidRPr="00530963">
        <w:rPr>
          <w:rStyle w:val="Emphasis"/>
        </w:rPr>
        <w:t>does not assume that there is just one meaning</w:t>
      </w:r>
      <w:r w:rsidRPr="00530963">
        <w:rPr>
          <w:sz w:val="16"/>
        </w:rPr>
        <w:t xml:space="preserve">. </w:t>
      </w:r>
      <w:r w:rsidRPr="00530963">
        <w:rPr>
          <w:rStyle w:val="StyleBoldUnderline"/>
        </w:rPr>
        <w:t>Indeed  one of the central tenets of Being and Time is precisely that Being</w:t>
      </w:r>
      <w:r w:rsidRPr="00530963">
        <w:rPr>
          <w:sz w:val="16"/>
        </w:rPr>
        <w:t xml:space="preserve">, in whichever grammatical form, </w:t>
      </w:r>
      <w:r w:rsidRPr="00530963">
        <w:rPr>
          <w:rStyle w:val="StyleBoldUnderline"/>
        </w:rPr>
        <w:t xml:space="preserve">means something fundamentally different for different  </w:t>
      </w:r>
      <w:r w:rsidRPr="00530963">
        <w:rPr>
          <w:sz w:val="16"/>
        </w:rPr>
        <w:t xml:space="preserve">kinds of entities-existenz or being in the world (In-der-Welt-sein) for human </w:t>
      </w:r>
      <w:r w:rsidRPr="00530963">
        <w:rPr>
          <w:rStyle w:val="StyleBoldUnderline"/>
        </w:rPr>
        <w:t>beings</w:t>
      </w:r>
      <w:r w:rsidRPr="00530963">
        <w:rPr>
          <w:sz w:val="16"/>
        </w:rPr>
        <w:t xml:space="preserve">, availability for things defined by their use, and occurrentness for objects, properties, and relations. </w:t>
      </w:r>
      <w:r w:rsidRPr="00530963">
        <w:rPr>
          <w:rStyle w:val="StyleBoldUnderline"/>
        </w:rPr>
        <w:t>The only unity Heidegger claims for the meaning of Being has to do with its general intelligibility in terms of some temporal framework</w:t>
      </w:r>
      <w:r w:rsidRPr="00530963">
        <w:rPr>
          <w:sz w:val="16"/>
        </w:rPr>
        <w:t xml:space="preserve">, or horizon (Carmen, 2003).   </w:t>
      </w:r>
      <w:r w:rsidRPr="00530963">
        <w:rPr>
          <w:sz w:val="12"/>
        </w:rPr>
        <w:t>¶</w:t>
      </w:r>
      <w:r w:rsidRPr="00530963">
        <w:rPr>
          <w:sz w:val="16"/>
        </w:rPr>
        <w:t xml:space="preserve">           </w:t>
      </w:r>
      <w:r w:rsidRPr="00530963">
        <w:rPr>
          <w:sz w:val="12"/>
        </w:rPr>
        <w:t>¶</w:t>
      </w:r>
      <w:r w:rsidRPr="00530963">
        <w:rPr>
          <w:sz w:val="16"/>
        </w:rPr>
        <w:t xml:space="preserve"> 3. Applying a Theoretical Framework: The Issue of Technology                    </w:t>
      </w:r>
      <w:r w:rsidRPr="00530963">
        <w:rPr>
          <w:sz w:val="12"/>
        </w:rPr>
        <w:t>¶</w:t>
      </w:r>
      <w:r w:rsidRPr="00530963">
        <w:rPr>
          <w:sz w:val="16"/>
        </w:rPr>
        <w:t xml:space="preserve"> Here, we see Being is not a topic, or even a word, that is easily defined or understood by most people. It is something that his readers will tend to struggle with. In this struggle, more information can be obtained about Being and the questions that we should be asking ourselves in relation to technology and Being. This quickly becomes an exploration because no one can say for sure what Being is, and what Being is not (Heidegger, 1962). We do know that </w:t>
      </w:r>
      <w:r w:rsidRPr="00530963">
        <w:rPr>
          <w:rStyle w:val="StyleBoldUnderline"/>
        </w:rPr>
        <w:t xml:space="preserve">it is our human dignity to ascertain a path towards the revelation of Being.   </w:t>
      </w:r>
      <w:r w:rsidRPr="00530963">
        <w:rPr>
          <w:rStyle w:val="StyleBoldUnderline"/>
          <w:sz w:val="12"/>
          <w:u w:val="none"/>
        </w:rPr>
        <w:t>¶</w:t>
      </w:r>
      <w:r w:rsidRPr="00530963">
        <w:rPr>
          <w:rStyle w:val="StyleBoldUnderline"/>
          <w:sz w:val="12"/>
        </w:rPr>
        <w:t xml:space="preserve"> </w:t>
      </w:r>
      <w:r w:rsidRPr="00530963">
        <w:rPr>
          <w:sz w:val="12"/>
        </w:rPr>
        <w:t>¶</w:t>
      </w:r>
      <w:r w:rsidRPr="00530963">
        <w:rPr>
          <w:sz w:val="16"/>
        </w:rPr>
        <w:t xml:space="preserve"> 3.1 Technology and Superficiality </w:t>
      </w:r>
      <w:r w:rsidRPr="00530963">
        <w:rPr>
          <w:sz w:val="12"/>
        </w:rPr>
        <w:t>¶</w:t>
      </w:r>
      <w:r w:rsidRPr="00530963">
        <w:rPr>
          <w:sz w:val="16"/>
        </w:rPr>
        <w:t xml:space="preserve"> Rojcewicz (2006) chronicles the use of language to describe technology and its superficiality in the seminal work entitled, The Gods and Technology: A Reading of Heidegger. Clearly, Heidegger desires to carefully articulate his reasoning that technology is an obstacle to humans re-connecting with Being (Rojcewicz, 2006). Heidegger defines technology utilizing specific words as one scholar suggests, “Heidegger believes that we need to understand the correct or standard definition of technology before we can grasp the true definition of technology (Godzinski, 2005). The use of words, or etymological source for words, helps us clarify key definitions for words; therefore, our language serves to explain the meaning of technology, in relation to Being. Certainly, our language demonstrates the superficial nature of technology in our world. We can use language to help describe the complexity and to communicate meanings and definitions. Heidegger looks at the word techne and notes, “for the Greeks, techne meant a revelation of something, an uncovering or a bringing-forth (Heidegger, 1977). Catherine Frances Botha’s, “Heidegger, Technology, and Ecology” explores the concept of techne as knowing (Botha, 2003). Therefore, </w:t>
      </w:r>
      <w:r w:rsidRPr="00530963">
        <w:rPr>
          <w:rStyle w:val="StyleBoldUnderline"/>
        </w:rPr>
        <w:t xml:space="preserve">Botha would </w:t>
      </w:r>
      <w:r w:rsidRPr="00530963">
        <w:rPr>
          <w:sz w:val="16"/>
        </w:rPr>
        <w:t>likely</w:t>
      </w:r>
      <w:r w:rsidRPr="00530963">
        <w:rPr>
          <w:rStyle w:val="StyleBoldUnderline"/>
        </w:rPr>
        <w:t xml:space="preserve"> agree that technology is an essence that is revealing.  </w:t>
      </w:r>
      <w:r w:rsidRPr="00530963">
        <w:rPr>
          <w:rStyle w:val="StyleBoldUnderline"/>
          <w:sz w:val="12"/>
          <w:u w:val="none"/>
        </w:rPr>
        <w:t>¶</w:t>
      </w:r>
      <w:r w:rsidRPr="00530963">
        <w:rPr>
          <w:rStyle w:val="StyleBoldUnderline"/>
          <w:sz w:val="12"/>
        </w:rPr>
        <w:t xml:space="preserve"> </w:t>
      </w:r>
      <w:r w:rsidRPr="00530963">
        <w:rPr>
          <w:sz w:val="16"/>
        </w:rPr>
        <w:t>3.2 World: How We Experience Technology</w:t>
      </w:r>
      <w:r w:rsidRPr="00530963">
        <w:rPr>
          <w:sz w:val="12"/>
        </w:rPr>
        <w:t>¶</w:t>
      </w:r>
      <w:r w:rsidRPr="00530963">
        <w:rPr>
          <w:sz w:val="16"/>
        </w:rPr>
        <w:t xml:space="preserve"> Heidegger does provide an explanation for what he means by world (Feenberg, 2005). Basically, </w:t>
      </w:r>
      <w:r w:rsidRPr="00530963">
        <w:rPr>
          <w:rStyle w:val="StyleBoldUnderline"/>
        </w:rPr>
        <w:t xml:space="preserve">world is not meant to denote every living thing, </w:t>
      </w:r>
      <w:r w:rsidRPr="00530963">
        <w:rPr>
          <w:sz w:val="16"/>
        </w:rPr>
        <w:t xml:space="preserve">seen and unseen, </w:t>
      </w:r>
      <w:r w:rsidRPr="00530963">
        <w:rPr>
          <w:rStyle w:val="StyleBoldUnderline"/>
        </w:rPr>
        <w:t>as most people tend to think of it. Heidegger discusses the concept of world in terms of a “meaningful structure of experience” and</w:t>
      </w:r>
      <w:r w:rsidRPr="00530963">
        <w:rPr>
          <w:sz w:val="16"/>
        </w:rPr>
        <w:t xml:space="preserve"> </w:t>
      </w:r>
      <w:r w:rsidRPr="00530963">
        <w:rPr>
          <w:rStyle w:val="StyleBoldUnderline"/>
        </w:rPr>
        <w:t>this experience leads to a platform whereby Being can be known</w:t>
      </w:r>
      <w:r w:rsidRPr="00530963">
        <w:rPr>
          <w:sz w:val="16"/>
        </w:rPr>
        <w:t xml:space="preserve"> (Fennberg, 2005). Hence, </w:t>
      </w:r>
      <w:r w:rsidRPr="00530963">
        <w:rPr>
          <w:rStyle w:val="StyleBoldUnderline"/>
        </w:rPr>
        <w:t xml:space="preserve">when we </w:t>
      </w:r>
      <w:r w:rsidRPr="00530963">
        <w:rPr>
          <w:rStyle w:val="Emphasis"/>
        </w:rPr>
        <w:t>question</w:t>
      </w:r>
      <w:r w:rsidRPr="00530963">
        <w:rPr>
          <w:rStyle w:val="StyleBoldUnderline"/>
        </w:rPr>
        <w:t xml:space="preserve"> things, seeking truth and knowledge </w:t>
      </w:r>
      <w:r w:rsidRPr="00530963">
        <w:rPr>
          <w:rStyle w:val="Emphasis"/>
        </w:rPr>
        <w:t>for its own sake</w:t>
      </w:r>
      <w:r w:rsidRPr="00530963">
        <w:rPr>
          <w:rStyle w:val="StyleBoldUnderline"/>
        </w:rPr>
        <w:t>, we move closer to Being</w:t>
      </w:r>
      <w:r w:rsidRPr="00530963">
        <w:rPr>
          <w:sz w:val="16"/>
        </w:rPr>
        <w:t xml:space="preserve">. We move closer to the point whereby Being reveals itself to us. This is an important point for Heidegger who is chiefly concerned with thoughtful questions and not just simple questions in order to find an answer. For this reason, </w:t>
      </w:r>
      <w:r w:rsidRPr="00530963">
        <w:rPr>
          <w:rStyle w:val="StyleBoldUnderline"/>
        </w:rPr>
        <w:t>Heidegger teaches us how to think and to properly study a given topic.</w:t>
      </w:r>
      <w:r w:rsidRPr="00530963">
        <w:rPr>
          <w:sz w:val="16"/>
        </w:rPr>
        <w:t xml:space="preserve"> Heidegger describes Being as something beyond the most trivial descriptions, “in so far as Being constitutes what is asked about, and Being means the Being of entities, then entities themselves turn out to be what is interrogated (Heidegger, 1962). We begin to understand that these entities exist and have some special relation to Being. For Heidegger, </w:t>
      </w:r>
      <w:r w:rsidRPr="00530963">
        <w:rPr>
          <w:rStyle w:val="StyleBoldUnderline"/>
        </w:rPr>
        <w:t>Being can take the form of a series of questions, as we ascertain the meaning of Being</w:t>
      </w:r>
      <w:r w:rsidRPr="00530963">
        <w:rPr>
          <w:sz w:val="16"/>
        </w:rPr>
        <w:t xml:space="preserve">. </w:t>
      </w:r>
      <w:r w:rsidRPr="00530963">
        <w:rPr>
          <w:rStyle w:val="StyleBoldUnderline"/>
        </w:rPr>
        <w:t xml:space="preserve">Technology relates to Being in that it reveals facts about our modern technological age. We can determine the meaning of entities, especially technological entities, by </w:t>
      </w:r>
      <w:r w:rsidRPr="00530963">
        <w:rPr>
          <w:rStyle w:val="Emphasis"/>
        </w:rPr>
        <w:t>questioning which entities are useful to us.</w:t>
      </w:r>
      <w:r w:rsidRPr="00530963">
        <w:rPr>
          <w:rStyle w:val="StyleBoldUnderline"/>
        </w:rPr>
        <w:t xml:space="preserve">   </w:t>
      </w:r>
      <w:r w:rsidRPr="00530963">
        <w:rPr>
          <w:rStyle w:val="StyleBoldUnderline"/>
          <w:sz w:val="12"/>
          <w:u w:val="none"/>
        </w:rPr>
        <w:t>¶</w:t>
      </w:r>
      <w:r w:rsidRPr="00530963">
        <w:rPr>
          <w:rStyle w:val="StyleBoldUnderline"/>
          <w:sz w:val="12"/>
        </w:rPr>
        <w:t xml:space="preserve"> </w:t>
      </w:r>
      <w:r w:rsidRPr="00530963">
        <w:rPr>
          <w:rStyle w:val="StyleBoldUnderline"/>
          <w:sz w:val="12"/>
          <w:u w:val="none"/>
        </w:rPr>
        <w:t>¶</w:t>
      </w:r>
      <w:r w:rsidRPr="00530963">
        <w:rPr>
          <w:rStyle w:val="StyleBoldUnderline"/>
          <w:sz w:val="12"/>
        </w:rPr>
        <w:t xml:space="preserve"> </w:t>
      </w:r>
      <w:r w:rsidRPr="00530963">
        <w:rPr>
          <w:sz w:val="16"/>
        </w:rPr>
        <w:t xml:space="preserve">3.3 Implications for the Atomic Age    </w:t>
      </w:r>
      <w:r w:rsidRPr="00530963">
        <w:rPr>
          <w:sz w:val="12"/>
        </w:rPr>
        <w:t>¶</w:t>
      </w:r>
      <w:r w:rsidRPr="00530963">
        <w:rPr>
          <w:sz w:val="16"/>
        </w:rPr>
        <w:t xml:space="preserve"> In Discourse on Thinking: The Memorial Address featured in Part I describes some of the implications for the Atomic Age (Heidegger, 1966). Consider the answers that he gives regarding how this technology came about.  This is due to a revolution in leading concepts which has been going on for the past several centuries, and by which man is placed in a different world. This radical revolution in outlook has come about in modern philosophy. From this arises a completely new relation of man to the world and his place in it</w:t>
      </w:r>
      <w:r w:rsidRPr="00530963">
        <w:rPr>
          <w:rStyle w:val="StyleBoldUnderline"/>
        </w:rPr>
        <w:t xml:space="preserve"> The world now appears as an </w:t>
      </w:r>
      <w:r w:rsidRPr="00530963">
        <w:rPr>
          <w:rStyle w:val="Emphasis"/>
        </w:rPr>
        <w:t>object</w:t>
      </w:r>
      <w:r w:rsidRPr="00530963">
        <w:rPr>
          <w:rStyle w:val="StyleBoldUnderline"/>
        </w:rPr>
        <w:t xml:space="preserve"> open to the attacks of </w:t>
      </w:r>
      <w:r w:rsidRPr="00530963">
        <w:rPr>
          <w:rStyle w:val="Emphasis"/>
        </w:rPr>
        <w:t>calculative thought</w:t>
      </w:r>
      <w:r w:rsidRPr="00530963">
        <w:rPr>
          <w:rStyle w:val="StyleBoldUnderline"/>
        </w:rPr>
        <w:t>, attacks</w:t>
      </w:r>
      <w:r w:rsidRPr="00530963">
        <w:rPr>
          <w:sz w:val="16"/>
        </w:rPr>
        <w:t xml:space="preserve"> </w:t>
      </w:r>
      <w:r w:rsidRPr="00530963">
        <w:rPr>
          <w:rStyle w:val="StyleBoldUnderline"/>
        </w:rPr>
        <w:t>that nothing is believed able any longer to resist.</w:t>
      </w:r>
      <w:r w:rsidRPr="00530963">
        <w:rPr>
          <w:sz w:val="16"/>
        </w:rPr>
        <w:t xml:space="preserve"> </w:t>
      </w:r>
      <w:r w:rsidRPr="00530963">
        <w:rPr>
          <w:rStyle w:val="StyleBoldUnderline"/>
        </w:rPr>
        <w:t xml:space="preserve">Nature becomes a </w:t>
      </w:r>
      <w:r w:rsidRPr="00530963">
        <w:rPr>
          <w:rStyle w:val="Emphasis"/>
        </w:rPr>
        <w:t>gigantic gasoline station</w:t>
      </w:r>
      <w:r w:rsidRPr="00530963">
        <w:rPr>
          <w:sz w:val="16"/>
        </w:rPr>
        <w:t xml:space="preserve">, </w:t>
      </w:r>
      <w:r w:rsidRPr="00530963">
        <w:rPr>
          <w:rStyle w:val="StyleBoldUnderline"/>
        </w:rPr>
        <w:t xml:space="preserve">an </w:t>
      </w:r>
      <w:r w:rsidRPr="00530963">
        <w:rPr>
          <w:rStyle w:val="Emphasis"/>
        </w:rPr>
        <w:t>energy source</w:t>
      </w:r>
      <w:r w:rsidRPr="00530963">
        <w:rPr>
          <w:sz w:val="16"/>
        </w:rPr>
        <w:t xml:space="preserve"> </w:t>
      </w:r>
      <w:r w:rsidRPr="00530963">
        <w:rPr>
          <w:rStyle w:val="StyleBoldUnderline"/>
        </w:rPr>
        <w:t xml:space="preserve">for modern </w:t>
      </w:r>
      <w:r w:rsidRPr="00530963">
        <w:rPr>
          <w:rStyle w:val="Emphasis"/>
        </w:rPr>
        <w:t>technology</w:t>
      </w:r>
      <w:r w:rsidRPr="00530963">
        <w:rPr>
          <w:rStyle w:val="StyleBoldUnderline"/>
        </w:rPr>
        <w:t xml:space="preserve"> and </w:t>
      </w:r>
      <w:r w:rsidRPr="00530963">
        <w:rPr>
          <w:rStyle w:val="Emphasis"/>
        </w:rPr>
        <w:t>industry</w:t>
      </w:r>
      <w:r w:rsidRPr="00530963">
        <w:rPr>
          <w:sz w:val="16"/>
        </w:rPr>
        <w:t xml:space="preserve">. This relation of man to the world as such, in principle a technical one, developed in the seventeenth century first and only in Europe...the power concealed in modern technology determines the relation of man to that which exists. It rules the whole earth (Heidegger, 1966). </w:t>
      </w:r>
      <w:r w:rsidRPr="00530963">
        <w:rPr>
          <w:sz w:val="12"/>
        </w:rPr>
        <w:t>¶</w:t>
      </w:r>
      <w:r w:rsidRPr="00530963">
        <w:rPr>
          <w:sz w:val="16"/>
        </w:rPr>
        <w:t xml:space="preserve"> </w:t>
      </w:r>
      <w:r w:rsidRPr="00530963">
        <w:rPr>
          <w:sz w:val="12"/>
        </w:rPr>
        <w:t>¶</w:t>
      </w:r>
      <w:r w:rsidRPr="00530963">
        <w:rPr>
          <w:sz w:val="16"/>
        </w:rPr>
        <w:t xml:space="preserve"> 4. Formulating a Theoretical Model for the Intersection between World and Technology                     </w:t>
      </w:r>
      <w:r w:rsidRPr="00530963">
        <w:rPr>
          <w:sz w:val="12"/>
        </w:rPr>
        <w:t>¶</w:t>
      </w:r>
      <w:r w:rsidRPr="00530963">
        <w:rPr>
          <w:sz w:val="16"/>
        </w:rPr>
        <w:t xml:space="preserve"> Here, we see another example of the philosopher’s view, as there seems to be a circumvention of humanity’s chance to understand Being in the world. Technology is a mixed blessing, since we need it to fuel </w:t>
      </w:r>
      <w:r w:rsidRPr="00530963">
        <w:rPr>
          <w:sz w:val="16"/>
        </w:rPr>
        <w:lastRenderedPageBreak/>
        <w:t xml:space="preserve">our lifestyle, but it often places an intolerable burden on Nature. Moreover, technology may lead us, not to ask the right questions, and to rush into conclusions, valuing the conclusions reached above the questions posed. This is a weakness, in any methodology, whether it be a scientific or a philosophical study. It is a form of technological thinking which has limited consequences and Heidegger calls </w:t>
      </w:r>
      <w:r w:rsidRPr="00530963">
        <w:rPr>
          <w:rStyle w:val="StyleBoldUnderline"/>
        </w:rPr>
        <w:t>this Enframing</w:t>
      </w:r>
      <w:r w:rsidRPr="00530963">
        <w:rPr>
          <w:sz w:val="16"/>
        </w:rPr>
        <w:t xml:space="preserve"> which </w:t>
      </w:r>
      <w:r w:rsidRPr="00530963">
        <w:rPr>
          <w:rStyle w:val="StyleBoldUnderline"/>
        </w:rPr>
        <w:t>leads to erosion of resources and the elaborate compilation of things imaginable in our consciousness</w:t>
      </w:r>
      <w:r w:rsidRPr="00530963">
        <w:rPr>
          <w:sz w:val="16"/>
        </w:rPr>
        <w:t xml:space="preserve"> (Heidegger, 1977). We have to continue to keep questioning and investigating because, as humans, we are Dasein, the actual facilitators for the self-revelation of Being in our world (Rojcewicz, 2006). </w:t>
      </w:r>
      <w:r w:rsidRPr="00530963">
        <w:rPr>
          <w:rStyle w:val="StyleBoldUnderline"/>
        </w:rPr>
        <w:t>For Heidegger, the essence of technology can distort truth and lessen our freedom to live as Dasein</w:t>
      </w:r>
      <w:r w:rsidRPr="00530963">
        <w:rPr>
          <w:sz w:val="16"/>
        </w:rPr>
        <w:t xml:space="preserve">, as noted in the following:    the question concerning the essence of freedom is the fundamental problem of philosophy, even if the leading question thereof consists of Being (Heidegger, 2002).   We properly function as Dasein, when as we are seeking the revelation of Being. When we act as Dasein, we recognize and we seek the revelation of Being, in accordance with the perceptions from our body. Our body and senses, more specifically, allow for us to gain knowledge, and to understand what these perceptions mean. This is a rather complicated process as we take these actions in order to seek out the revelation of Being.    </w:t>
      </w:r>
      <w:r w:rsidRPr="00530963">
        <w:rPr>
          <w:sz w:val="12"/>
        </w:rPr>
        <w:t>¶</w:t>
      </w:r>
      <w:r w:rsidRPr="00530963">
        <w:rPr>
          <w:sz w:val="16"/>
        </w:rPr>
        <w:t xml:space="preserve"> </w:t>
      </w:r>
      <w:r w:rsidRPr="00530963">
        <w:rPr>
          <w:sz w:val="12"/>
        </w:rPr>
        <w:t>¶</w:t>
      </w:r>
      <w:r w:rsidRPr="00530963">
        <w:rPr>
          <w:sz w:val="16"/>
        </w:rPr>
        <w:t xml:space="preserve"> 5. Implications </w:t>
      </w:r>
      <w:r w:rsidRPr="00530963">
        <w:rPr>
          <w:sz w:val="12"/>
        </w:rPr>
        <w:t>¶</w:t>
      </w:r>
      <w:r w:rsidRPr="00530963">
        <w:rPr>
          <w:sz w:val="16"/>
        </w:rPr>
        <w:t xml:space="preserve"> Interestingly, </w:t>
      </w:r>
      <w:r w:rsidRPr="00530963">
        <w:rPr>
          <w:rStyle w:val="StyleBoldUnderline"/>
        </w:rPr>
        <w:t>the idea that Nature</w:t>
      </w:r>
      <w:r w:rsidRPr="00530963">
        <w:rPr>
          <w:sz w:val="16"/>
        </w:rPr>
        <w:t xml:space="preserve">, a precious thing, </w:t>
      </w:r>
      <w:r w:rsidRPr="00530963">
        <w:rPr>
          <w:rStyle w:val="StyleBoldUnderline"/>
        </w:rPr>
        <w:t xml:space="preserve">becomes a gas station is surely relevant today, due to our quest for greater </w:t>
      </w:r>
      <w:r w:rsidRPr="00530963">
        <w:rPr>
          <w:rStyle w:val="Emphasis"/>
        </w:rPr>
        <w:t>consumption of energy</w:t>
      </w:r>
      <w:r w:rsidRPr="00530963">
        <w:rPr>
          <w:rStyle w:val="StyleBoldUnderline"/>
        </w:rPr>
        <w:t xml:space="preserve">. </w:t>
      </w:r>
      <w:r w:rsidRPr="00530963">
        <w:rPr>
          <w:sz w:val="16"/>
        </w:rPr>
        <w:t xml:space="preserve">In fact, the possibility certainly does exist that the future consists of Nature versus technology. This notion or theory does not seem to be supported by Heidegger’s ideas. We do know that </w:t>
      </w:r>
      <w:r w:rsidRPr="00530963">
        <w:rPr>
          <w:rStyle w:val="StyleBoldUnderline"/>
        </w:rPr>
        <w:t>the natural world suffers and our relationship to Nature is corrupt and exploitative</w:t>
      </w:r>
      <w:r w:rsidRPr="00530963">
        <w:rPr>
          <w:sz w:val="16"/>
        </w:rPr>
        <w:t xml:space="preserve">. </w:t>
      </w:r>
      <w:r w:rsidRPr="00530963">
        <w:rPr>
          <w:rStyle w:val="StyleBoldUnderline"/>
        </w:rPr>
        <w:t>There used to be</w:t>
      </w:r>
      <w:r w:rsidRPr="00530963">
        <w:rPr>
          <w:sz w:val="16"/>
        </w:rPr>
        <w:t xml:space="preserve"> little to </w:t>
      </w:r>
      <w:r w:rsidRPr="00530963">
        <w:rPr>
          <w:rStyle w:val="StyleBoldUnderline"/>
        </w:rPr>
        <w:t>no reflection</w:t>
      </w:r>
      <w:r w:rsidRPr="00530963">
        <w:rPr>
          <w:sz w:val="16"/>
        </w:rPr>
        <w:t xml:space="preserve">, at all, </w:t>
      </w:r>
      <w:r w:rsidRPr="00530963">
        <w:rPr>
          <w:rStyle w:val="StyleBoldUnderline"/>
        </w:rPr>
        <w:t>about what humans were doing to these natural environments an</w:t>
      </w:r>
      <w:r w:rsidRPr="00530963">
        <w:rPr>
          <w:sz w:val="16"/>
        </w:rPr>
        <w:t xml:space="preserve">d more importantly, </w:t>
      </w:r>
      <w:r w:rsidRPr="00530963">
        <w:rPr>
          <w:rStyle w:val="StyleBoldUnderline"/>
        </w:rPr>
        <w:t>how this strains our dignity to be Dasein</w:t>
      </w:r>
      <w:r w:rsidRPr="00530963">
        <w:rPr>
          <w:sz w:val="16"/>
        </w:rPr>
        <w:t xml:space="preserve">. Hence, </w:t>
      </w:r>
      <w:r w:rsidRPr="00530963">
        <w:rPr>
          <w:rStyle w:val="StyleBoldUnderline"/>
        </w:rPr>
        <w:t xml:space="preserve">our natural thinking processes are </w:t>
      </w:r>
      <w:r w:rsidRPr="00530963">
        <w:rPr>
          <w:rStyle w:val="Emphasis"/>
        </w:rPr>
        <w:t>eroding</w:t>
      </w:r>
      <w:r w:rsidRPr="00530963">
        <w:rPr>
          <w:rStyle w:val="StyleBoldUnderline"/>
        </w:rPr>
        <w:t xml:space="preserve"> and our natural world is also degrading. This occurs</w:t>
      </w:r>
      <w:r w:rsidRPr="00530963">
        <w:rPr>
          <w:sz w:val="16"/>
        </w:rPr>
        <w:t xml:space="preserve"> largely, in part, </w:t>
      </w:r>
      <w:r w:rsidRPr="00530963">
        <w:rPr>
          <w:rStyle w:val="StyleBoldUnderline"/>
        </w:rPr>
        <w:t xml:space="preserve">because technology tends to facilitate </w:t>
      </w:r>
      <w:r w:rsidRPr="00530963">
        <w:rPr>
          <w:rStyle w:val="Emphasis"/>
        </w:rPr>
        <w:t>technological thinking</w:t>
      </w:r>
      <w:r w:rsidRPr="00530963">
        <w:rPr>
          <w:sz w:val="16"/>
        </w:rPr>
        <w:t xml:space="preserve"> (that seeks to advance technology-artificial processes). It seems that the primary purpose of the advancement of technology is not to protect the environment. Also, pursuing an advancement in technology may not really lead to the revelation of Being since it helps machines gain greater control. We decide that we need more technology and more inventions (that do complicated thinking, such as mathematical computations for us). Therefore, technology breeds more technology and our thirst for different varieties, in order to make our lives more convenient leads us to think less, about our lives in relation to Being. Heidegger articulates the following: Only to the extent that man for his part is already Challenged to exploit the energies of nature can this revealing that orders happen…yet, precisely because man is challenged more originally than are the energies of nature, i.e., into the process of ordering, he never is transformed into mere standing-reserve. Since man drives technology forward, he takes part in ordering as a way of revealing (Heidegger, 1977).       Here, he explains to the readers about what drives humanity, as we attempt to order our world.  He is not saying that we are in complete control over our world. It is not entirely clear whether or not technology gives us more or less control over this ordering process. </w:t>
      </w:r>
      <w:r w:rsidRPr="00530963">
        <w:rPr>
          <w:sz w:val="12"/>
        </w:rPr>
        <w:t>¶</w:t>
      </w:r>
      <w:r w:rsidRPr="00530963">
        <w:rPr>
          <w:sz w:val="16"/>
        </w:rPr>
        <w:t xml:space="preserve"> </w:t>
      </w:r>
      <w:r w:rsidRPr="00530963">
        <w:rPr>
          <w:rStyle w:val="StyleBoldUnderline"/>
          <w:sz w:val="12"/>
          <w:u w:val="none"/>
        </w:rPr>
        <w:t>¶</w:t>
      </w:r>
      <w:r w:rsidRPr="00530963">
        <w:rPr>
          <w:rStyle w:val="StyleBoldUnderline"/>
          <w:sz w:val="12"/>
        </w:rPr>
        <w:t xml:space="preserve"> </w:t>
      </w:r>
      <w:r w:rsidRPr="00530963">
        <w:rPr>
          <w:sz w:val="16"/>
        </w:rPr>
        <w:t xml:space="preserve">6. Conclusion </w:t>
      </w:r>
      <w:r w:rsidRPr="00530963">
        <w:rPr>
          <w:sz w:val="12"/>
        </w:rPr>
        <w:t>¶</w:t>
      </w:r>
      <w:r w:rsidRPr="00530963">
        <w:rPr>
          <w:sz w:val="16"/>
        </w:rPr>
        <w:t xml:space="preserve"> It is good to study Heidegger’s idea about Being, dasein, and how technology fits into this situation. We are interested in </w:t>
      </w:r>
      <w:r w:rsidRPr="00530963">
        <w:rPr>
          <w:rStyle w:val="StyleBoldUnderline"/>
        </w:rPr>
        <w:t xml:space="preserve">technology </w:t>
      </w:r>
      <w:r w:rsidRPr="00530963">
        <w:rPr>
          <w:sz w:val="16"/>
        </w:rPr>
        <w:t>because it</w:t>
      </w:r>
      <w:r w:rsidRPr="00530963">
        <w:rPr>
          <w:rStyle w:val="StyleBoldUnderline"/>
        </w:rPr>
        <w:t xml:space="preserve"> impacts our daily lives</w:t>
      </w:r>
      <w:r w:rsidRPr="00530963">
        <w:rPr>
          <w:sz w:val="16"/>
        </w:rPr>
        <w:t xml:space="preserve"> as society is obsessed with it. </w:t>
      </w:r>
      <w:r w:rsidRPr="00530963">
        <w:rPr>
          <w:rStyle w:val="StyleBoldUnderline"/>
        </w:rPr>
        <w:t>Technology does encompass all of the human inventions in science.</w:t>
      </w:r>
      <w:r w:rsidRPr="00530963">
        <w:rPr>
          <w:sz w:val="16"/>
        </w:rPr>
        <w:t xml:space="preserve"> </w:t>
      </w:r>
      <w:r w:rsidRPr="00530963">
        <w:rPr>
          <w:rStyle w:val="StyleBoldUnderline"/>
        </w:rPr>
        <w:t xml:space="preserve">We can live better </w:t>
      </w:r>
      <w:r w:rsidRPr="00530963">
        <w:rPr>
          <w:rStyle w:val="Emphasis"/>
        </w:rPr>
        <w:t>material lives</w:t>
      </w:r>
      <w:r w:rsidRPr="00530963">
        <w:rPr>
          <w:sz w:val="16"/>
        </w:rPr>
        <w:t xml:space="preserve"> </w:t>
      </w:r>
      <w:r w:rsidRPr="00530963">
        <w:rPr>
          <w:rStyle w:val="StyleBoldUnderline"/>
        </w:rPr>
        <w:t>because of the advancements that technology offers</w:t>
      </w:r>
      <w:r w:rsidRPr="00530963">
        <w:rPr>
          <w:sz w:val="16"/>
        </w:rPr>
        <w:t xml:space="preserve">. There is the possibility that we will lose the ability to ask questions and investigate the mystery of Being. The prolific use of technology profoundly impacts our thinking processes. As a consequence, we tend to rely more on machines, rather than, on our own brains, to think. </w:t>
      </w:r>
      <w:r w:rsidRPr="00530963">
        <w:rPr>
          <w:rStyle w:val="StyleBoldUnderline"/>
        </w:rPr>
        <w:t xml:space="preserve">Heidegger provides the readers with a historical account of Being as it is meant to be thought of universal. </w:t>
      </w:r>
      <w:r w:rsidRPr="00530963">
        <w:rPr>
          <w:sz w:val="16"/>
        </w:rPr>
        <w:t xml:space="preserve">Being is very hard to define as the question of all meanings never cease to be important to scholars. Interestingly, the many philosophical concepts, raised by Heidegger are difficult to define and to explain. Yet, technology is simply not as hard to explain. Moreover, </w:t>
      </w:r>
      <w:r w:rsidRPr="00530963">
        <w:rPr>
          <w:rStyle w:val="StyleBoldUnderline"/>
        </w:rPr>
        <w:t>reaching the conclusion that technology is impacting us in these expected ways, opens our eyes to the fact that, we do not have technology under control</w:t>
      </w:r>
      <w:r w:rsidRPr="00530963">
        <w:rPr>
          <w:sz w:val="16"/>
        </w:rPr>
        <w:t xml:space="preserve">.  </w:t>
      </w:r>
      <w:r w:rsidRPr="00530963">
        <w:rPr>
          <w:rStyle w:val="StyleBoldUnderline"/>
        </w:rPr>
        <w:t xml:space="preserve">Truly, we have dominion over the natural world, as we are, at </w:t>
      </w:r>
      <w:r w:rsidRPr="00530963">
        <w:rPr>
          <w:rStyle w:val="Emphasis"/>
        </w:rPr>
        <w:t>the top of the food chain</w:t>
      </w:r>
      <w:r w:rsidRPr="00530963">
        <w:rPr>
          <w:rStyle w:val="StyleBoldUnderline"/>
        </w:rPr>
        <w:t>.</w:t>
      </w:r>
      <w:r w:rsidRPr="00530963">
        <w:rPr>
          <w:sz w:val="16"/>
        </w:rPr>
        <w:t xml:space="preserve"> </w:t>
      </w:r>
      <w:r w:rsidRPr="00530963">
        <w:rPr>
          <w:rStyle w:val="StyleBoldUnderline"/>
        </w:rPr>
        <w:t>It is disputed whether we have the same dominion over the mechanical, non-organic, technological world.</w:t>
      </w:r>
      <w:r w:rsidRPr="00530963">
        <w:rPr>
          <w:sz w:val="16"/>
        </w:rPr>
        <w:t xml:space="preserve">    We saw that </w:t>
      </w:r>
      <w:r w:rsidRPr="00530963">
        <w:rPr>
          <w:rStyle w:val="StyleBoldUnderline"/>
        </w:rPr>
        <w:t>Heidegger</w:t>
      </w:r>
      <w:r w:rsidRPr="00530963">
        <w:rPr>
          <w:sz w:val="16"/>
        </w:rPr>
        <w:t xml:space="preserve"> was influenced by Nietzsche, and he </w:t>
      </w:r>
      <w:r w:rsidRPr="00530963">
        <w:rPr>
          <w:rStyle w:val="StyleBoldUnderline"/>
        </w:rPr>
        <w:t>does try to avoid the nihilism</w:t>
      </w:r>
      <w:r w:rsidRPr="00530963">
        <w:rPr>
          <w:sz w:val="16"/>
        </w:rPr>
        <w:t xml:space="preserve">, that is, prevalent in his time. It does appear that many of the ideas that Heidegger presents, in these works, are advanced for his time period. </w:t>
      </w:r>
      <w:r w:rsidRPr="00530963">
        <w:rPr>
          <w:rStyle w:val="StyleBoldUnderline"/>
        </w:rPr>
        <w:t>The philosopher places his own understanding of Being at the core</w:t>
      </w:r>
      <w:r w:rsidRPr="00530963">
        <w:rPr>
          <w:sz w:val="16"/>
        </w:rPr>
        <w:t xml:space="preserve">. He develops his notion of dasein from there with Being playing a role. In his matrix or paradigm, </w:t>
      </w:r>
      <w:r w:rsidRPr="00530963">
        <w:rPr>
          <w:rStyle w:val="StyleBoldUnderline"/>
        </w:rPr>
        <w:t>Being does not seem to be defined, as the absolute starting point for all things</w:t>
      </w:r>
      <w:r w:rsidRPr="00530963">
        <w:rPr>
          <w:sz w:val="16"/>
        </w:rPr>
        <w:t>. It appears that dasein represents some type of form and function and related to the human drive for Being to be revealed</w:t>
      </w:r>
      <w:r w:rsidRPr="00530963">
        <w:rPr>
          <w:rStyle w:val="StyleBoldUnderline"/>
        </w:rPr>
        <w:t>. He uses a tactic called enframing to explain how all entities are grouped and utilized in society</w:t>
      </w:r>
      <w:r w:rsidRPr="00530963">
        <w:rPr>
          <w:sz w:val="16"/>
        </w:rPr>
        <w:t xml:space="preserve">. </w:t>
      </w:r>
      <w:r w:rsidRPr="00530963">
        <w:rPr>
          <w:rStyle w:val="StyleBoldUnderline"/>
        </w:rPr>
        <w:t>This enframing process helps us to identify Being during our own lifetime</w:t>
      </w:r>
      <w:r w:rsidRPr="00530963">
        <w:rPr>
          <w:sz w:val="16"/>
        </w:rPr>
        <w:t xml:space="preserve">s. It can be a pitfall, since technology cannot be overcome or overtaken by humanity but </w:t>
      </w:r>
      <w:r w:rsidRPr="00530963">
        <w:rPr>
          <w:rStyle w:val="StyleBoldUnderline"/>
        </w:rPr>
        <w:t>technology can</w:t>
      </w:r>
      <w:r w:rsidRPr="00530963">
        <w:rPr>
          <w:sz w:val="16"/>
        </w:rPr>
        <w:t xml:space="preserve">, in fact, </w:t>
      </w:r>
      <w:r w:rsidRPr="00530963">
        <w:rPr>
          <w:rStyle w:val="Emphasis"/>
        </w:rPr>
        <w:t>overpower us.</w:t>
      </w:r>
      <w:r w:rsidRPr="00530963">
        <w:rPr>
          <w:sz w:val="16"/>
        </w:rPr>
        <w:t xml:space="preserve"> In this manner, our relations with it are suspect because it holds power over us.  </w:t>
      </w:r>
    </w:p>
    <w:p w:rsidR="00781B14" w:rsidRPr="00530963" w:rsidRDefault="00781B14" w:rsidP="00781B14"/>
    <w:p w:rsidR="00781B14" w:rsidRPr="00530963" w:rsidRDefault="00781B14" w:rsidP="00781B14"/>
    <w:p w:rsidR="00781B14" w:rsidRPr="00530963" w:rsidRDefault="00781B14" w:rsidP="00781B14"/>
    <w:p w:rsidR="00781B14" w:rsidRPr="00530963" w:rsidRDefault="00781B14" w:rsidP="00781B14"/>
    <w:p w:rsidR="00781B14" w:rsidRPr="00530963" w:rsidRDefault="00781B14" w:rsidP="00781B14"/>
    <w:p w:rsidR="00781B14" w:rsidRPr="00530963" w:rsidRDefault="00781B14" w:rsidP="00781B14"/>
    <w:p w:rsidR="00781B14" w:rsidRPr="00530963" w:rsidRDefault="00781B14" w:rsidP="00781B14"/>
    <w:p w:rsidR="00781B14" w:rsidRPr="00530963" w:rsidRDefault="00781B14" w:rsidP="00781B14"/>
    <w:p w:rsidR="00781B14" w:rsidRPr="00530963" w:rsidRDefault="00781B14" w:rsidP="00781B14"/>
    <w:p w:rsidR="00BC3E1F" w:rsidRPr="00530963" w:rsidRDefault="00BC3E1F" w:rsidP="00BC3E1F">
      <w:pPr>
        <w:pStyle w:val="Heading4"/>
      </w:pPr>
      <w:r w:rsidRPr="00530963">
        <w:t>Energy production refines the will to master and control the earth – this renders people and places as standing, making all forms of violence inevitable</w:t>
      </w:r>
    </w:p>
    <w:p w:rsidR="00BC3E1F" w:rsidRPr="00530963" w:rsidRDefault="00BC3E1F" w:rsidP="00BC3E1F">
      <w:r w:rsidRPr="00530963">
        <w:rPr>
          <w:rStyle w:val="StyleStyleBold12pt"/>
        </w:rPr>
        <w:t>Callister ’07</w:t>
      </w:r>
      <w:r w:rsidRPr="00530963">
        <w:t xml:space="preserve"> – Professor Callister received his JD from Cornell and his MSLIS from the University of Illinois at Urbana-Champaign. Besides being UMKC’s law library director, Callister is a tenured law faculty member and teaches Cyberlaw and Infosphere and Advanced Legal Research. His research includes the relationship of information environments to legal institutions and the rule of law (Paul D.,“Law and Heidegger’s Question Concerning Technology: Prolegomenon to Future Law Librarianship” ) //J.N.E</w:t>
      </w:r>
    </w:p>
    <w:p w:rsidR="00BC3E1F" w:rsidRPr="00530963" w:rsidRDefault="00BC3E1F" w:rsidP="00BC3E1F">
      <w:pPr>
        <w:rPr>
          <w:rStyle w:val="StyleBoldUnderline"/>
        </w:rPr>
      </w:pPr>
      <w:r w:rsidRPr="00530963">
        <w:rPr>
          <w:sz w:val="16"/>
        </w:rPr>
        <w:t xml:space="preserve">Following World War II, the German philosopher Martin Heidegger offered  one of the most potent criticisms of technology and modern life. </w:t>
      </w:r>
      <w:r w:rsidRPr="00530963">
        <w:rPr>
          <w:rStyle w:val="StyleBoldUnderline"/>
        </w:rPr>
        <w:t>His nightmare is a world whose essence has been reduced to the functional equivalent of “a giant  gasoline station, an energy source for modern technology and industry. This</w:t>
      </w:r>
      <w:r w:rsidRPr="00530963">
        <w:rPr>
          <w:sz w:val="16"/>
        </w:rPr>
        <w:t xml:space="preserve"> relation  of man to the world [is] in principle a technical one. . . . [It is] altogether alien  to former ages and histories.”2 For Heidegger, </w:t>
      </w:r>
      <w:r w:rsidRPr="00530963">
        <w:rPr>
          <w:rStyle w:val="StyleBoldUnderline"/>
        </w:rPr>
        <w:t>the problem is not technology itself,  but the technical mode of thinking that has accompanied it. Such a viewpoint of  the world is a useful paradigm to consider humanity’s relationship to law in the  current information environment, which is increasingly technical in Heidegger’s  sense of the term. 2 Heidegger’s warning that a technical approach to thinking about the world  obscures its true essence is directly applicable to the effects of the current (as well  as former) information technologies that provide access to law</w:t>
      </w:r>
      <w:r w:rsidRPr="00530963">
        <w:rPr>
          <w:sz w:val="16"/>
        </w:rPr>
        <w:t xml:space="preserve">. The thesis of this  article is that </w:t>
      </w:r>
      <w:r w:rsidRPr="00530963">
        <w:rPr>
          <w:rStyle w:val="StyleBoldUnderline"/>
        </w:rPr>
        <w:t>Heidegger provides an escape</w:t>
      </w:r>
      <w:r w:rsidRPr="00530963">
        <w:rPr>
          <w:sz w:val="16"/>
        </w:rPr>
        <w:t xml:space="preserve">, not only for libraries threatened by  obsolescence by emerging technologies, but for the law itself, which is under the  same risk of subjugation. This article explains the nature of Heidegger’s criticisms  of technology and modern life, and explores the threat specifically identified by  such criticism, including an illustration based upon systematic revision of law  in Nazi Germany. It applies Heidegger’s criticisms to the current legal information  environment and contrasts developing technologies and current attitudes and  practices with earlier Anglo-American traditions. Finally, the article considers the  implications for law librarianship in the current information environment.  Heidegger’s Nightmare: Understanding the Beast  Calculative Thinking and the Danger of Subjugation to a Single Will 3 The threat is not technology itself; it is rather a danger based in the essence of  thinking, which Heidegger describes as “enframing”3 or “calculative thinking.”4  For Heidegger, </w:t>
      </w:r>
      <w:r w:rsidRPr="00530963">
        <w:rPr>
          <w:rStyle w:val="StyleBoldUnderline"/>
        </w:rPr>
        <w:t>the problem is that mankind misconstrues the nature of technology  as simply “a means to an end.”</w:t>
      </w:r>
      <w:r w:rsidRPr="00530963">
        <w:rPr>
          <w:sz w:val="16"/>
        </w:rPr>
        <w:t xml:space="preserve">5 4 Heidegger’s articulation of the common conception of technology as a  “means” applies equally well to information technologies, including legal databases.  True, it is hard to think of technology in any other way, but what Heidegger  argues is that this </w:t>
      </w:r>
      <w:r w:rsidRPr="00530963">
        <w:rPr>
          <w:rStyle w:val="StyleBoldUnderline"/>
        </w:rPr>
        <w:t>failure to consider the essence of technology is a threat to  humanity.6 5 He defines the threat in two ways. First, humans become incapable of seeing  anything around them as but things to be brought into readiness to serve some  end (a concept he refers to as “standing reserve”).7 They are thereby cut off from  understanding the essence of things and, consequently, their surrounding world.8  Second, man is reduced to the role of “order-er” of things, specifically to some  purpose or end, and, as a result, risks becoming something to be ordered as well.</w:t>
      </w:r>
      <w:r w:rsidRPr="00530963">
        <w:rPr>
          <w:sz w:val="16"/>
        </w:rPr>
        <w:t xml:space="preserve">9  Heidegger illustrates these concerns as follows:  The forester who, in the wood, measures the felled timber and to all appearances walks  the same forest path in the same way as did his grandfather is today commanded by profitmaking  in the lumber industry, whether he knows it or not. He is made subordinate to the  orderability of cellulose, which for its part is challenged forth by the need for paper, which  is then delivered to newspapers and illustrated magazines. The latter, in their turn, set public  opinion to swallowing what is printed, so that a set configuration of opinion becomes  available on demand.10  In other words, the trees, the wood, the paper, and even the forester (whose ancestors  once understood the sanctity of the woods) are ultimately subordinated to the  will to establish orderly public opinion. </w:t>
      </w:r>
      <w:r w:rsidRPr="00530963">
        <w:rPr>
          <w:rStyle w:val="StyleBoldUnderline"/>
        </w:rPr>
        <w:t>The forester, in proverbial fashion, “cannot  see the forest for the trees.” Instead of appreciating the majesty and mystery  of the living forest, he sees only fodder for the paper mill, which will pay for his  next meal.</w:t>
      </w:r>
      <w:r w:rsidRPr="00530963">
        <w:rPr>
          <w:sz w:val="16"/>
        </w:rPr>
        <w:t xml:space="preserve"> 6 The same cynicism might be applied to legal publishing. </w:t>
      </w:r>
      <w:r w:rsidRPr="00530963">
        <w:rPr>
          <w:rStyle w:val="StyleBoldUnderline"/>
        </w:rPr>
        <w:t>Whole forests have  given their lives to the publication of legal information in order to provide a stable  basis for society—after all, the “law must be stable and yet it cannot stand still</w:t>
      </w:r>
      <w:r w:rsidRPr="00530963">
        <w:rPr>
          <w:sz w:val="16"/>
        </w:rPr>
        <w:t>,”11  or as our comrades from Critical Legal Studies might put it, law is simply a tool “to  perpetuate the existing socioeconomic status quo.”12 Cadres of West editors (commonly  referred to in generic fashion as human resources, ironically making them  all the less human)13 work feverishly to digest points of law and assign 55,000  cases into a taxonomy with more than 100,000 class distinctions,14 all for the sake  of a predictable legal system and stable society. 7 Fo</w:t>
      </w:r>
      <w:r w:rsidRPr="00530963">
        <w:rPr>
          <w:rStyle w:val="StyleBoldUnderline"/>
        </w:rPr>
        <w:t xml:space="preserve">r Heidegger, the threat is revealed in mankind’s perpetual quest to gain  mastery over </w:t>
      </w:r>
      <w:r w:rsidRPr="00530963">
        <w:rPr>
          <w:rStyle w:val="StyleBoldUnderline"/>
        </w:rPr>
        <w:lastRenderedPageBreak/>
        <w:t>technology. “Everything depends on our manipulating technology in  the proper manner as a means. We will, as we say, ‘get’ technology ‘spiritually in  hand.’ We will master it. The will to mastery becomes all the more urgent the more  technology threatens to slip from human control.”</w:t>
      </w:r>
      <w:r w:rsidRPr="00530963">
        <w:rPr>
          <w:sz w:val="16"/>
        </w:rPr>
        <w:t xml:space="preserve">15 When Heidegger published  these words (first in 1962, but based on lectures from 1949 and 1950),16 the </w:t>
      </w:r>
      <w:r w:rsidRPr="00530963">
        <w:rPr>
          <w:rStyle w:val="StyleBoldUnderline"/>
        </w:rPr>
        <w:t>implications  of nuclear energy and atomic warfare occupied much academic discussion.  Heidegger points out that the popular question of this period did not concern how  to find sufficient energy resources, but “[i]n what way can we tame and direct the  unimaginably vast amounts of atomic energies, and so secure mankind against the  danger that these gigantic energies suddenly—even without military actions—  break out somewhere, ‘run away’ and destroy everything?</w:t>
      </w:r>
      <w:r w:rsidRPr="00530963">
        <w:rPr>
          <w:sz w:val="16"/>
        </w:rPr>
        <w:t xml:space="preserve">”17 The modern question  is about our mastery over technology, not about sufficiency of resources. 8 Similar concerns are apparent with respect to information technologies,  where the primary problem is not lack of access, but too much access: for example,  illegal music file swapping,18 the anti-circumvention provisions of the Digital  Millennium Copyright Act (DMCA),19 and trends to use licensing to control and  preserve the economic value of information (and to prohibit otherwise lawfully  competitive practices, such as reverse engineering).20 With respect to law and  government, we see such examples as retraction of government documents,21 the  Patriot Act,22 the furor over unpublished electronic precedent,23 and the recent  frenzy of e-discovery.24 Some stakeholders seem to have liked things better when  information resources were scarce.25 Universal access is destabilizing—hence, the  considerable interest in getting a “handle” on technology through legal sanction  and yet additional technological innovation (the so-called “access control” technologies).  26 9 Heidegger’s genius is in recognizing that all the fuss about mastering technologies,  although close to the mark, concerns the wrong issue. </w:t>
      </w:r>
      <w:r w:rsidRPr="00530963">
        <w:rPr>
          <w:rStyle w:val="Emphasis"/>
        </w:rPr>
        <w:t>The more insidious  threat is not nuclear fallout or economic devaluation of intellectual property,  but the worldview of “calculative” thinking</w:t>
      </w:r>
      <w:r w:rsidRPr="00530963">
        <w:rPr>
          <w:sz w:val="16"/>
        </w:rPr>
        <w:t xml:space="preserve"> that accompanies rapid technological  change: “The world now appears as an object open to attacks of calculative  thought, attacks that nothing is believed able any longer to resist.”27 For Heidegger,  calculative thought is not limited to the manipulation of machine code or numbers.  Rather, the concept is grounded in “Machiavellian scheming” and the pursuit of  power. “Calculative thinking computes. It computes ever new, ever more promising  and at the same time more economical possibilities. Calculative thinking races  from one prospect to the next.”28 The threat Heidegger envisions to human thought  is even more dangerous than nuclear warfare.29 10 Heidegger’s threat is based on the separation of man from his or her  nature. By pursuing economic calculation, </w:t>
      </w:r>
      <w:r w:rsidRPr="00530963">
        <w:rPr>
          <w:rStyle w:val="StyleBoldUnderline"/>
        </w:rPr>
        <w:t>man is cut off from the transformative  powers of his or her environment. In such a world, law does not have the capacity  to educate or to provide the basis for social harmony;30 rather, like any resource,  law must be employed to more economic ends. The implication is that calculative  thinking mandates that everything (including law) be subjected to a single will.</w:t>
      </w:r>
      <w:r w:rsidRPr="00530963">
        <w:rPr>
          <w:sz w:val="16"/>
        </w:rPr>
        <w:t xml:space="preserve">  While Heidegger recognized the danger of subjecting everything to a single will,  the issue of whether, and when, he equated the danger with Nazi totalitarianism,  which he had originally supported, would require a line of historical inquiry far  beyond the scope of this article.31 Regardless of Heidegger’s own political and  moral journey, </w:t>
      </w:r>
      <w:r w:rsidRPr="00530963">
        <w:rPr>
          <w:rStyle w:val="StyleBoldUnderline"/>
        </w:rPr>
        <w:t>Nazism effectively illustrates Heidegger’s philosophical fear—that  technological thinking risks the “ordering” of all the world, including humanity,  as resources subject to a singular will.</w:t>
      </w:r>
    </w:p>
    <w:p w:rsidR="00BC3E1F" w:rsidRPr="00530963" w:rsidRDefault="00BC3E1F" w:rsidP="00BC3E1F">
      <w:pPr>
        <w:rPr>
          <w:rStyle w:val="StyleBoldUnderline"/>
        </w:rPr>
      </w:pPr>
    </w:p>
    <w:p w:rsidR="00BF1C35" w:rsidRPr="00530963" w:rsidRDefault="00BF1C35" w:rsidP="00F51CB3">
      <w:pPr>
        <w:pStyle w:val="Heading3"/>
      </w:pPr>
      <w:r w:rsidRPr="00530963">
        <w:lastRenderedPageBreak/>
        <w:t>link – environmental security</w:t>
      </w:r>
    </w:p>
    <w:p w:rsidR="00BF1C35" w:rsidRPr="00530963" w:rsidRDefault="00BF1C35" w:rsidP="00BF1C35"/>
    <w:p w:rsidR="00BF1C35" w:rsidRPr="00530963" w:rsidRDefault="00BF1C35" w:rsidP="00BF1C35">
      <w:pPr>
        <w:pStyle w:val="Heading4"/>
      </w:pPr>
      <w:r w:rsidRPr="00530963">
        <w:t xml:space="preserve">Their framing of the environment as an international security issues reinforces an </w:t>
      </w:r>
      <w:r w:rsidRPr="00530963">
        <w:rPr>
          <w:u w:val="single"/>
        </w:rPr>
        <w:t>ontology of difference</w:t>
      </w:r>
      <w:r w:rsidRPr="00530963">
        <w:t xml:space="preserve"> --- empirics prove this </w:t>
      </w:r>
      <w:r w:rsidRPr="00530963">
        <w:rPr>
          <w:u w:val="single"/>
        </w:rPr>
        <w:t>undermines the environment</w:t>
      </w:r>
      <w:r w:rsidRPr="00530963">
        <w:t xml:space="preserve"> and guarantees </w:t>
      </w:r>
      <w:r w:rsidRPr="00530963">
        <w:rPr>
          <w:u w:val="single"/>
        </w:rPr>
        <w:t>bare life</w:t>
      </w:r>
    </w:p>
    <w:p w:rsidR="00BF1C35" w:rsidRPr="00530963" w:rsidRDefault="00BF1C35" w:rsidP="00BF1C35">
      <w:r w:rsidRPr="00530963">
        <w:t xml:space="preserve"> </w:t>
      </w:r>
      <w:r w:rsidRPr="00530963">
        <w:rPr>
          <w:rStyle w:val="StyleStyleBold12pt"/>
        </w:rPr>
        <w:t>Seckinelgin 11</w:t>
      </w:r>
      <w:r w:rsidRPr="00530963">
        <w:t xml:space="preserve"> --- lecturer in international social policy at the Department of Social Policy, London School of Economics and Political Science</w:t>
      </w:r>
      <w:r w:rsidRPr="00530963">
        <w:rPr>
          <w:sz w:val="16"/>
        </w:rPr>
        <w:t xml:space="preserve"> (Hakan, “The Environment and International Politics”, Routledge Research in Environmental Politics, http://guessoumiss.files.wordpress.com/2011/08/the-environment-and-international-politics.pdf)//trepka</w:t>
      </w:r>
    </w:p>
    <w:p w:rsidR="00BF1C35" w:rsidRPr="00530963" w:rsidRDefault="00BF1C35" w:rsidP="00BF1C35">
      <w:r w:rsidRPr="00530963">
        <w:rPr>
          <w:sz w:val="16"/>
        </w:rPr>
        <w:t xml:space="preserve">Heidegger suggests that keeping silence is another essential possibility of discourse (1995: 208) through which a certain knowledge claim could be conveyed. In the present context I argue that it is this silent afﬁrmation of the location of human beings in relation to nature within the concept of sovereignty that needs to be unpacked. </w:t>
      </w:r>
      <w:r w:rsidRPr="00530963">
        <w:rPr>
          <w:rStyle w:val="StyleBoldUnderline"/>
        </w:rPr>
        <w:t>Only through the unpacking of the problem with IR in terms of ecology can the silence about nature be exposed and a new space for discussion opened.</w:t>
      </w:r>
      <w:r w:rsidRPr="00530963">
        <w:rPr>
          <w:sz w:val="16"/>
        </w:rPr>
        <w:t xml:space="preserve"> From the conventional IR perspective the Convention and </w:t>
      </w:r>
      <w:r w:rsidRPr="00530963">
        <w:rPr>
          <w:rStyle w:val="StyleBoldUnderline"/>
        </w:rPr>
        <w:t xml:space="preserve">the regime of EEZs may be analysed in two general ways. The ﬁrst is the legalistic explanation that would allow us to see the merits of the UNCLOS III regime in terms of abstract rules </w:t>
      </w:r>
      <w:r w:rsidRPr="00530963">
        <w:rPr>
          <w:sz w:val="16"/>
        </w:rPr>
        <w:t xml:space="preserve">without relating these to the ecological context. It would argue that the Convention gives rights to the coastal states to control large patches of ocean which were once free to all. Thus the issue here is ordering the oceans. </w:t>
      </w:r>
      <w:r w:rsidRPr="00530963">
        <w:rPr>
          <w:rStyle w:val="StyleBoldUnderline"/>
        </w:rPr>
        <w:t>The second is a perspective which would analyse whether or not sovereign rights given are effective in terms of their exercise.</w:t>
      </w:r>
      <w:r w:rsidRPr="00530963">
        <w:rPr>
          <w:sz w:val="16"/>
        </w:rPr>
        <w:t xml:space="preserve"> </w:t>
      </w:r>
      <w:r w:rsidRPr="00530963">
        <w:rPr>
          <w:rStyle w:val="StyleBoldUnderline"/>
        </w:rPr>
        <w:t>The outcome would be based on the difﬁculty of having absolute control over EEZs as a result of global markets and economic interde- pendencies</w:t>
      </w:r>
      <w:r w:rsidRPr="00530963">
        <w:rPr>
          <w:sz w:val="16"/>
        </w:rPr>
        <w:t xml:space="preserve">, which in turn allows analysts to conclude that the sovereign rights recognised in EEZs are an erosion of absolute sovereignty and therefore an innovation in the understanding of International Relations. Once more, ecological understanding and what this frame of the international/sovereignty30 does to ecology in terms of its application have been ignored. As the discourse of IR tries to make sense of this system, the concerns are conditioned on the basis of what is known within IR. This conditioning is hinged and maintained through the continuous production of a naturalness of the system based on the spatial differentiation between the international and the sovereign state. This attempt not only makes possible two differentiated spaces but it also makes what can be known – that is, what belongs to these spaces – possible as well. In other words, </w:t>
      </w:r>
      <w:r w:rsidRPr="00530963">
        <w:rPr>
          <w:rStyle w:val="StyleBoldUnderline"/>
        </w:rPr>
        <w:t>it is about the limits of knowing/being on the basis of two spaces that are differentiated in terms of binary opposition.</w:t>
      </w:r>
      <w:r w:rsidRPr="00530963">
        <w:rPr>
          <w:sz w:val="16"/>
        </w:rPr>
        <w:t xml:space="preserve"> R.B.J. Walker argues that ‘[f]</w:t>
      </w:r>
      <w:r w:rsidRPr="00530963">
        <w:rPr>
          <w:rStyle w:val="StyleBoldUnderline"/>
        </w:rPr>
        <w:t xml:space="preserve">ramed within a spatial metaphysics of </w:t>
      </w:r>
      <w:r w:rsidRPr="00530963">
        <w:rPr>
          <w:rStyle w:val="Emphasis"/>
        </w:rPr>
        <w:t>same</w:t>
      </w:r>
      <w:r w:rsidRPr="00530963">
        <w:rPr>
          <w:rStyle w:val="StyleBoldUnderline"/>
        </w:rPr>
        <w:t xml:space="preserve"> and </w:t>
      </w:r>
      <w:r w:rsidRPr="00530963">
        <w:rPr>
          <w:rStyle w:val="Emphasis"/>
        </w:rPr>
        <w:t>other</w:t>
      </w:r>
      <w:r w:rsidRPr="00530963">
        <w:rPr>
          <w:sz w:val="16"/>
        </w:rPr>
        <w:t xml:space="preserve">, </w:t>
      </w:r>
      <w:r w:rsidRPr="00530963">
        <w:rPr>
          <w:rStyle w:val="Emphasis"/>
        </w:rPr>
        <w:t>citizen</w:t>
      </w:r>
      <w:r w:rsidRPr="00530963">
        <w:rPr>
          <w:sz w:val="16"/>
        </w:rPr>
        <w:t xml:space="preserve"> </w:t>
      </w:r>
      <w:r w:rsidRPr="00530963">
        <w:rPr>
          <w:rStyle w:val="StyleBoldUnderline"/>
        </w:rPr>
        <w:t>and</w:t>
      </w:r>
      <w:r w:rsidRPr="00530963">
        <w:rPr>
          <w:sz w:val="16"/>
        </w:rPr>
        <w:t xml:space="preserve"> </w:t>
      </w:r>
      <w:r w:rsidRPr="00530963">
        <w:rPr>
          <w:rStyle w:val="Emphasis"/>
        </w:rPr>
        <w:t>enemy</w:t>
      </w:r>
      <w:r w:rsidRPr="00530963">
        <w:rPr>
          <w:sz w:val="16"/>
        </w:rPr>
        <w:t xml:space="preserve">, identity and difference, </w:t>
      </w:r>
      <w:r w:rsidRPr="00530963">
        <w:rPr>
          <w:rStyle w:val="StyleBoldUnderline"/>
        </w:rPr>
        <w:t xml:space="preserve">the principle of state sovereignty express an ethics of </w:t>
      </w:r>
      <w:r w:rsidRPr="00530963">
        <w:rPr>
          <w:rStyle w:val="Emphasis"/>
        </w:rPr>
        <w:t>absolute exclusion’</w:t>
      </w:r>
      <w:r w:rsidRPr="00530963">
        <w:rPr>
          <w:sz w:val="16"/>
        </w:rPr>
        <w:t xml:space="preserve"> (1993: 66). It has to be remembered that the international is deﬁned, by traditional IR, on the basis of the absence of central power, as opposed to the existence and centrality of the internal power of individual states, which reﬂects the legitimacy of a state.31 Thus the conceptual tool that creates ‘the inter- national’ is the concept of sovereignty. </w:t>
      </w:r>
      <w:r w:rsidRPr="00530963">
        <w:rPr>
          <w:rStyle w:val="StyleBoldUnderline"/>
        </w:rPr>
        <w:t xml:space="preserve">By posing an </w:t>
      </w:r>
      <w:r w:rsidRPr="00530963">
        <w:rPr>
          <w:rStyle w:val="Emphasis"/>
        </w:rPr>
        <w:t>internal cohesion</w:t>
      </w:r>
      <w:r w:rsidRPr="00530963">
        <w:rPr>
          <w:rStyle w:val="StyleBoldUnderline"/>
        </w:rPr>
        <w:t xml:space="preserve"> according to a certain criterion, it creates the outside as that which cannot be included in the sovereign space</w:t>
      </w:r>
      <w:r w:rsidRPr="00530963">
        <w:rPr>
          <w:sz w:val="16"/>
        </w:rPr>
        <w:t xml:space="preserve">. </w:t>
      </w:r>
      <w:r w:rsidRPr="00530963">
        <w:rPr>
          <w:rStyle w:val="StyleBoldUnderline"/>
        </w:rPr>
        <w:t>What is implied in this understanding is</w:t>
      </w:r>
      <w:r w:rsidRPr="00530963">
        <w:rPr>
          <w:sz w:val="16"/>
        </w:rPr>
        <w:t xml:space="preserve">, practically, as also suggested by Walker, the ethics of being – hence </w:t>
      </w:r>
      <w:r w:rsidRPr="00530963">
        <w:rPr>
          <w:rStyle w:val="StyleBoldUnderline"/>
        </w:rPr>
        <w:t>Being</w:t>
      </w:r>
      <w:r w:rsidRPr="00530963">
        <w:rPr>
          <w:sz w:val="16"/>
        </w:rPr>
        <w:t xml:space="preserve"> – </w:t>
      </w:r>
      <w:r w:rsidRPr="00530963">
        <w:rPr>
          <w:rStyle w:val="StyleBoldUnderline"/>
        </w:rPr>
        <w:t>in two different spaces based on different ethical</w:t>
      </w:r>
      <w:r w:rsidRPr="00530963">
        <w:rPr>
          <w:sz w:val="16"/>
        </w:rPr>
        <w:t xml:space="preserve"> </w:t>
      </w:r>
      <w:r w:rsidRPr="00530963">
        <w:rPr>
          <w:rStyle w:val="StyleBoldUnderline"/>
        </w:rPr>
        <w:t>states</w:t>
      </w:r>
      <w:r w:rsidRPr="00530963">
        <w:rPr>
          <w:sz w:val="16"/>
        </w:rPr>
        <w:t>. Therefore, it is important to understand what sovereignty32 means in relation to an ethics of absolute exclusion as its operative function. The following discussion will argue that what Walker calls ‘</w:t>
      </w:r>
      <w:r w:rsidRPr="00530963">
        <w:rPr>
          <w:rStyle w:val="StyleBoldUnderline"/>
        </w:rPr>
        <w:t xml:space="preserve">exclusion’ in terms of spatiality is underpinned by exclusion of nature at the </w:t>
      </w:r>
      <w:r w:rsidRPr="00530963">
        <w:rPr>
          <w:rStyle w:val="Emphasis"/>
        </w:rPr>
        <w:t>ontological level</w:t>
      </w:r>
      <w:r w:rsidRPr="00530963">
        <w:rPr>
          <w:sz w:val="16"/>
        </w:rPr>
        <w:t xml:space="preserve">. The territorial spatiality then becomes a reﬂection of the ontologically abstracted human subject. In other words, it is to argue that in its modern form politics as expressed in the inside/ outside nexus is already ontologically located. </w:t>
      </w:r>
      <w:r w:rsidRPr="00530963">
        <w:rPr>
          <w:rStyle w:val="StyleBoldUnderline"/>
        </w:rPr>
        <w:t xml:space="preserve">To stick with this distinction, as Walker critically does, reveals the mechanism, but it does </w:t>
      </w:r>
      <w:r w:rsidRPr="00530963">
        <w:rPr>
          <w:rStyle w:val="Emphasis"/>
        </w:rPr>
        <w:t>not allow us to think beyond its constraints</w:t>
      </w:r>
      <w:r w:rsidRPr="00530963">
        <w:rPr>
          <w:sz w:val="16"/>
        </w:rPr>
        <w:t>. The spatiality trope in understanding the nature of politics obscures the fact that there is a dynamic ontological negotiation, in each instantiation of this politics, in terms of a particular life. In order to unravel this problem, which persists even in the highly complex argument developed by Walker, I will look at Giorgio Agamben’s work. According to Agamben, ‘</w:t>
      </w:r>
      <w:r w:rsidRPr="00530963">
        <w:rPr>
          <w:rStyle w:val="StyleBoldUnderline"/>
        </w:rPr>
        <w:t>sovereign is at the same time, outside and inside the juridical order’</w:t>
      </w:r>
      <w:r w:rsidRPr="00530963">
        <w:rPr>
          <w:sz w:val="16"/>
        </w:rPr>
        <w:t xml:space="preserve"> (Agamben 1998: 15). Sovereignty therefore implies in itself the outside, or inside is the source of outside that is based on the prejudice, or exis- tential concern, within the sovereign. Agamben (1998) describes how </w:t>
      </w:r>
      <w:r w:rsidRPr="00530963">
        <w:rPr>
          <w:rStyle w:val="StyleBoldUnderline"/>
        </w:rPr>
        <w:t xml:space="preserve">it is the sovereign power that creates political life through </w:t>
      </w:r>
      <w:r w:rsidRPr="00530963">
        <w:rPr>
          <w:sz w:val="16"/>
        </w:rPr>
        <w:t>what he terms</w:t>
      </w:r>
      <w:r w:rsidRPr="00530963">
        <w:rPr>
          <w:rStyle w:val="StyleBoldUnderline"/>
        </w:rPr>
        <w:t xml:space="preserve"> </w:t>
      </w:r>
      <w:r w:rsidRPr="00530963">
        <w:rPr>
          <w:rStyle w:val="Emphasis"/>
        </w:rPr>
        <w:t>bare life</w:t>
      </w:r>
      <w:r w:rsidRPr="00530963">
        <w:rPr>
          <w:rStyle w:val="StyleBoldUnderline"/>
        </w:rPr>
        <w:t>.</w:t>
      </w:r>
      <w:r w:rsidRPr="00530963">
        <w:rPr>
          <w:sz w:val="16"/>
        </w:rPr>
        <w:t xml:space="preserve">33 The argument is an attempt to show the constitution of the political through the sover- eign power to decide between those who are included and those who are excluded. He argues (1998: 8): </w:t>
      </w:r>
      <w:r w:rsidRPr="00530963">
        <w:rPr>
          <w:rStyle w:val="StyleBoldUnderline"/>
        </w:rPr>
        <w:t>[T]he fundamental categorical pair of Western politics is</w:t>
      </w:r>
      <w:r w:rsidRPr="00530963">
        <w:rPr>
          <w:sz w:val="16"/>
        </w:rPr>
        <w:t xml:space="preserve"> not that of friend/ enemy but that of bare life/political existence, </w:t>
      </w:r>
      <w:r w:rsidRPr="00530963">
        <w:rPr>
          <w:rStyle w:val="StyleBoldUnderline"/>
        </w:rPr>
        <w:t>zoe/bios</w:t>
      </w:r>
      <w:r w:rsidRPr="00530963">
        <w:rPr>
          <w:sz w:val="16"/>
        </w:rPr>
        <w:t xml:space="preserve">, </w:t>
      </w:r>
      <w:r w:rsidRPr="00530963">
        <w:rPr>
          <w:rStyle w:val="StyleBoldUnderline"/>
        </w:rPr>
        <w:t>exclusion/inclusion</w:t>
      </w:r>
      <w:r w:rsidRPr="00530963">
        <w:rPr>
          <w:sz w:val="16"/>
        </w:rPr>
        <w:t xml:space="preserve">. </w:t>
      </w:r>
      <w:r w:rsidRPr="00530963">
        <w:rPr>
          <w:rStyle w:val="StyleBoldUnderline"/>
        </w:rPr>
        <w:t xml:space="preserve">There is politics because man is the </w:t>
      </w:r>
      <w:r w:rsidRPr="00530963">
        <w:rPr>
          <w:rStyle w:val="Emphasis"/>
        </w:rPr>
        <w:t>living being</w:t>
      </w:r>
      <w:r w:rsidRPr="00530963">
        <w:rPr>
          <w:sz w:val="16"/>
        </w:rPr>
        <w:t xml:space="preserve"> </w:t>
      </w:r>
      <w:r w:rsidRPr="00530963">
        <w:rPr>
          <w:rStyle w:val="StyleBoldUnderline"/>
        </w:rPr>
        <w:t>who</w:t>
      </w:r>
      <w:r w:rsidRPr="00530963">
        <w:rPr>
          <w:sz w:val="16"/>
        </w:rPr>
        <w:t xml:space="preserve">, in language, </w:t>
      </w:r>
      <w:r w:rsidRPr="00530963">
        <w:rPr>
          <w:rStyle w:val="StyleBoldUnderline"/>
        </w:rPr>
        <w:t xml:space="preserve">separates and opposes himself to his </w:t>
      </w:r>
      <w:r w:rsidRPr="00530963">
        <w:rPr>
          <w:rStyle w:val="StyleBoldUnderline"/>
        </w:rPr>
        <w:lastRenderedPageBreak/>
        <w:t>own bare life and, at the same time maintains himself in relation to that bare life in an inclusive exclusion</w:t>
      </w:r>
      <w:r w:rsidRPr="00530963">
        <w:rPr>
          <w:sz w:val="16"/>
        </w:rPr>
        <w:t xml:space="preserve">. </w:t>
      </w:r>
      <w:r w:rsidRPr="00530963">
        <w:rPr>
          <w:rStyle w:val="StyleBoldUnderline"/>
        </w:rPr>
        <w:t xml:space="preserve">Any discussion of </w:t>
      </w:r>
      <w:r w:rsidRPr="00530963">
        <w:rPr>
          <w:rStyle w:val="Emphasis"/>
        </w:rPr>
        <w:t>conservation</w:t>
      </w:r>
      <w:r w:rsidRPr="00530963">
        <w:rPr>
          <w:rStyle w:val="StyleBoldUnderline"/>
        </w:rPr>
        <w:t xml:space="preserve">, </w:t>
      </w:r>
      <w:r w:rsidRPr="00530963">
        <w:rPr>
          <w:rStyle w:val="Emphasis"/>
        </w:rPr>
        <w:t>protection</w:t>
      </w:r>
      <w:r w:rsidRPr="00530963">
        <w:rPr>
          <w:sz w:val="16"/>
        </w:rPr>
        <w:t xml:space="preserve">, </w:t>
      </w:r>
      <w:r w:rsidRPr="00530963">
        <w:rPr>
          <w:rStyle w:val="Emphasis"/>
        </w:rPr>
        <w:t>exploitation</w:t>
      </w:r>
      <w:r w:rsidRPr="00530963">
        <w:rPr>
          <w:sz w:val="16"/>
        </w:rPr>
        <w:t xml:space="preserve"> </w:t>
      </w:r>
      <w:r w:rsidRPr="00530963">
        <w:rPr>
          <w:rStyle w:val="StyleBoldUnderline"/>
        </w:rPr>
        <w:t>and</w:t>
      </w:r>
      <w:r w:rsidRPr="00530963">
        <w:rPr>
          <w:sz w:val="16"/>
        </w:rPr>
        <w:t xml:space="preserve"> </w:t>
      </w:r>
      <w:r w:rsidRPr="00530963">
        <w:rPr>
          <w:rStyle w:val="Emphasis"/>
        </w:rPr>
        <w:t>sovereignty</w:t>
      </w:r>
      <w:r w:rsidRPr="00530963">
        <w:rPr>
          <w:sz w:val="16"/>
        </w:rPr>
        <w:t xml:space="preserve"> </w:t>
      </w:r>
      <w:r w:rsidRPr="00530963">
        <w:rPr>
          <w:rStyle w:val="StyleBoldUnderline"/>
        </w:rPr>
        <w:t xml:space="preserve">both in general and in the context of UNCLOS III as elaborated above in particular is about </w:t>
      </w:r>
      <w:r w:rsidRPr="00530963">
        <w:rPr>
          <w:rStyle w:val="Emphasis"/>
        </w:rPr>
        <w:t>life</w:t>
      </w:r>
      <w:r w:rsidRPr="00530963">
        <w:rPr>
          <w:sz w:val="16"/>
        </w:rPr>
        <w:t xml:space="preserve">. In the context of UNCLOS III the possibility of using natural resources is about the life of the human population. Although </w:t>
      </w:r>
      <w:r w:rsidRPr="00530963">
        <w:rPr>
          <w:rStyle w:val="StyleBoldUnderline"/>
        </w:rPr>
        <w:t xml:space="preserve">this discussion takes place at the expense of the </w:t>
      </w:r>
      <w:r w:rsidRPr="00530963">
        <w:rPr>
          <w:rStyle w:val="Emphasis"/>
        </w:rPr>
        <w:t>life of other species</w:t>
      </w:r>
      <w:r w:rsidRPr="00530963">
        <w:rPr>
          <w:sz w:val="16"/>
        </w:rPr>
        <w:t xml:space="preserve">, </w:t>
      </w:r>
      <w:r w:rsidRPr="00530963">
        <w:rPr>
          <w:rStyle w:val="StyleBoldUnderline"/>
        </w:rPr>
        <w:t xml:space="preserve">this fact remains </w:t>
      </w:r>
      <w:r w:rsidRPr="00530963">
        <w:rPr>
          <w:rStyle w:val="Emphasis"/>
        </w:rPr>
        <w:t>unacknowledged</w:t>
      </w:r>
      <w:r w:rsidRPr="00530963">
        <w:rPr>
          <w:rStyle w:val="StyleBoldUnderline"/>
        </w:rPr>
        <w:t xml:space="preserve"> by con- stituting these lives as resources</w:t>
      </w:r>
      <w:r w:rsidRPr="00530963">
        <w:rPr>
          <w:sz w:val="16"/>
        </w:rPr>
        <w:t xml:space="preserve">. In terms of this juncture of bare life/political life, the context of the present study in terms of ecology and IR therefore becomes a site of contestation in terms of life. </w:t>
      </w:r>
      <w:r w:rsidRPr="00530963">
        <w:rPr>
          <w:rStyle w:val="StyleBoldUnderline"/>
        </w:rPr>
        <w:t>It is</w:t>
      </w:r>
      <w:r w:rsidRPr="00530963">
        <w:rPr>
          <w:sz w:val="16"/>
        </w:rPr>
        <w:t xml:space="preserve">, then, </w:t>
      </w:r>
      <w:r w:rsidRPr="00530963">
        <w:rPr>
          <w:rStyle w:val="StyleBoldUnderline"/>
        </w:rPr>
        <w:t>imperative to understand what sovereignty is</w:t>
      </w:r>
      <w:r w:rsidRPr="00530963">
        <w:rPr>
          <w:sz w:val="16"/>
        </w:rPr>
        <w:t xml:space="preserve"> and what happens when the claim of sovereignty is invoked. In other words, </w:t>
      </w:r>
      <w:r w:rsidRPr="00530963">
        <w:rPr>
          <w:rStyle w:val="StyleBoldUnderline"/>
        </w:rPr>
        <w:t>the analysis has to shift from a focus on how sovereignty is underpinned</w:t>
      </w:r>
      <w:r w:rsidRPr="00530963">
        <w:rPr>
          <w:sz w:val="16"/>
        </w:rPr>
        <w:t xml:space="preserve"> by the international and vice versa </w:t>
      </w:r>
      <w:r w:rsidRPr="00530963">
        <w:rPr>
          <w:rStyle w:val="StyleBoldUnderline"/>
        </w:rPr>
        <w:t>to what the concept of sovereignty implicitly deploys as a relationality in deciding about the possibility of beings</w:t>
      </w:r>
      <w:r w:rsidRPr="00530963">
        <w:rPr>
          <w:sz w:val="16"/>
        </w:rPr>
        <w:t xml:space="preserve">. The discussion of the political in terms of life has been put forward by several authors in terms of modern politics. Hannah Arendt and Michel Foucault are two important interlocutors in this discussion. It is important to outline their arguments before I return to the concept of bare life, since they allow me to show the connec- tion between politics and life. </w:t>
      </w:r>
      <w:r w:rsidRPr="00530963">
        <w:rPr>
          <w:rStyle w:val="StyleBoldUnderline"/>
        </w:rPr>
        <w:t>Foucault argues that modern politics represents a shift towards biopolitics:</w:t>
      </w:r>
      <w:r w:rsidRPr="00530963">
        <w:rPr>
          <w:sz w:val="16"/>
        </w:rPr>
        <w:t xml:space="preserve"> </w:t>
      </w:r>
      <w:r w:rsidRPr="00530963">
        <w:rPr>
          <w:rStyle w:val="StyleBoldUnderline"/>
        </w:rPr>
        <w:t xml:space="preserve">Power would no longer be dealing simply with legal subjects over whom the ultimate dominion was death, but with living beings, and the mastery it would be able to </w:t>
      </w:r>
      <w:r w:rsidRPr="00530963">
        <w:rPr>
          <w:rStyle w:val="Emphasis"/>
        </w:rPr>
        <w:t>exercise over them</w:t>
      </w:r>
      <w:r w:rsidRPr="00530963">
        <w:rPr>
          <w:sz w:val="16"/>
        </w:rPr>
        <w:t xml:space="preserve"> </w:t>
      </w:r>
      <w:r w:rsidRPr="00530963">
        <w:rPr>
          <w:rStyle w:val="StyleBoldUnderline"/>
        </w:rPr>
        <w:t>would have to be applied at the level of life itself</w:t>
      </w:r>
      <w:r w:rsidRPr="00530963">
        <w:rPr>
          <w:sz w:val="16"/>
        </w:rPr>
        <w:t xml:space="preserve"> . . . what might be called a society’s ‘threshold of modernity’ has been reached when the life of the species is wagered on its own political strategies . . . </w:t>
      </w:r>
      <w:r w:rsidRPr="00530963">
        <w:rPr>
          <w:rStyle w:val="StyleBoldUnderline"/>
        </w:rPr>
        <w:t>modern man is an animal whose politics places his existence as a living being in question.</w:t>
      </w:r>
      <w:r w:rsidRPr="00530963">
        <w:rPr>
          <w:sz w:val="16"/>
        </w:rPr>
        <w:t xml:space="preserve"> (Foucault 1990: 143) This invocation of life as the relevant ground for politics is also discussed at length </w:t>
      </w:r>
      <w:r w:rsidRPr="00530963">
        <w:rPr>
          <w:rStyle w:val="StyleBoldUnderline"/>
        </w:rPr>
        <w:t>by Hannah Arendt</w:t>
      </w:r>
      <w:r w:rsidRPr="00530963">
        <w:rPr>
          <w:sz w:val="16"/>
        </w:rPr>
        <w:t xml:space="preserve"> in The Human Condition (1989). Although Arendt does not follow her discussion to the concept of life as biopolitics, </w:t>
      </w:r>
      <w:r w:rsidRPr="00530963">
        <w:rPr>
          <w:rStyle w:val="StyleBoldUnderline"/>
        </w:rPr>
        <w:t>life exists in her writings as an implicit political concern.</w:t>
      </w:r>
      <w:r w:rsidRPr="00530963">
        <w:rPr>
          <w:sz w:val="16"/>
        </w:rPr>
        <w:t xml:space="preserve"> Her analysis of the human condition in the modern age demonstrates how ‘life asserted itself as the ultimate point of reference in the modern society...immortality of individual human life had reversed the ancient relationship between man and world and promoted the most mortal thing, human life, to the position of immortality’ (Arendt 1989: 313–14). She further argues that ‘life, and not the world, is the highest good of man’ (Arendt 1989: 318) remains the central argument in modern thinking. Earlier, Arendt discusses the relationship between life and politics (1976: 159–84). According to her, the development of Darwinian theory in general – ‘the genealogy of man from animal life’ – brought the biology of human beings into politics as a consideration (Arendt 1976: 178). Although aspects of Darwinian theory were out of fashion, she argues, as the basis of research, that biological life continues to be a political issue. She says: ‘[T]he most dangerous aspect of these evolutionist doctrines is that they combined the inheritance concept with the insistence on personal achievement’ (Arendt 1976: 180). Her example is located in discussions of race relations through the colonial encounters with Africa, ‘whose humanity so frightened and humiliated the immi- grants that they no longer cared to belong to the same human species’ (Arendt 1976: 185). </w:t>
      </w:r>
      <w:r w:rsidRPr="00530963">
        <w:rPr>
          <w:rStyle w:val="StyleBoldUnderline"/>
        </w:rPr>
        <w:t>It was not</w:t>
      </w:r>
      <w:r w:rsidRPr="00530963">
        <w:rPr>
          <w:sz w:val="16"/>
        </w:rPr>
        <w:t xml:space="preserve">, in other words, </w:t>
      </w:r>
      <w:r w:rsidRPr="00530963">
        <w:rPr>
          <w:rStyle w:val="StyleBoldUnderline"/>
        </w:rPr>
        <w:t>how they conducted their social relations</w:t>
      </w:r>
      <w:r w:rsidRPr="00530963">
        <w:rPr>
          <w:sz w:val="16"/>
        </w:rPr>
        <w:t xml:space="preserve"> – differences in social organisation to regulate their lives – </w:t>
      </w:r>
      <w:r w:rsidRPr="00530963">
        <w:rPr>
          <w:rStyle w:val="StyleBoldUnderline"/>
        </w:rPr>
        <w:t xml:space="preserve">but </w:t>
      </w:r>
      <w:r w:rsidRPr="00530963">
        <w:rPr>
          <w:rStyle w:val="Emphasis"/>
        </w:rPr>
        <w:t>who they were</w:t>
      </w:r>
      <w:r w:rsidRPr="00530963">
        <w:rPr>
          <w:rStyle w:val="StyleBoldUnderline"/>
        </w:rPr>
        <w:t xml:space="preserve"> as human species that made the difference</w:t>
      </w:r>
      <w:r w:rsidRPr="00530963">
        <w:rPr>
          <w:sz w:val="16"/>
        </w:rPr>
        <w:t xml:space="preserve">; and this difference is unalterable insofar as it is about one’s biological condition of possibility for life. </w:t>
      </w:r>
      <w:r w:rsidRPr="00530963">
        <w:rPr>
          <w:rStyle w:val="StyleBoldUnderline"/>
        </w:rPr>
        <w:t>When this limit is breached or challenged at the expense of a group or an individual, the group’s or the individual’s existence comes under threat</w:t>
      </w:r>
      <w:r w:rsidRPr="00530963">
        <w:rPr>
          <w:sz w:val="16"/>
        </w:rPr>
        <w:t xml:space="preserve">. The threat, none the less, cannot be politically countered because the group is not considered within the discourse of politics insofar as it represents a discounted and distanced life form that is not ‘human’ under the deﬁned terms of what it is to be human in a given time–space juncture of a social context.34 Arendt’s discussion of minority rights under the nation-state system of Europe (1976: 267–302) brings the issue of politics on life into clearer focus in relation to the present chapter’s subject matter; that is, the concept of sovereignty. Although her unfolding of the challenge posed by stateless people to the nation states is very interesting, the implication of statelessness and the mechanisms that lead to it, and the way it is dealt with, present us with the central figure; that is, the sovereignstate. </w:t>
      </w:r>
      <w:r w:rsidRPr="00530963">
        <w:rPr>
          <w:rStyle w:val="StyleBoldUnderline"/>
        </w:rPr>
        <w:t>The establishment of nation states in Eastern and Southern Europe, she argues, brought about the minority treaties through which the rights of these people were guaranteed</w:t>
      </w:r>
      <w:r w:rsidRPr="00530963">
        <w:rPr>
          <w:sz w:val="16"/>
        </w:rPr>
        <w:t xml:space="preserve"> (Arendt 1976: 270). </w:t>
      </w:r>
      <w:r w:rsidRPr="00530963">
        <w:rPr>
          <w:rStyle w:val="StyleBoldUnderline"/>
        </w:rPr>
        <w:t>This reﬂects a move towards placing minorities under the authority of the sovereign state</w:t>
      </w:r>
      <w:r w:rsidRPr="00530963">
        <w:rPr>
          <w:sz w:val="16"/>
        </w:rPr>
        <w:t xml:space="preserve">. As Arendt argues, this situation was about spelling out what had been implicit in the concept of nation state: implied in the working system of nation-states, namely, that only nationals could be citizens, </w:t>
      </w:r>
      <w:r w:rsidRPr="00530963">
        <w:rPr>
          <w:rStyle w:val="StyleBoldUnderline"/>
        </w:rPr>
        <w:t>only people of the same national origin could enjoy the full protection of legal institutions</w:t>
      </w:r>
      <w:r w:rsidRPr="00530963">
        <w:rPr>
          <w:sz w:val="16"/>
        </w:rPr>
        <w:t xml:space="preserve">, that persons of different nationality needed some law of exception until or unless they were completely assimilated and divorced from their origin. (Arendt 1976: 275) It must be remembered that </w:t>
      </w:r>
      <w:r w:rsidRPr="00530963">
        <w:rPr>
          <w:rStyle w:val="StyleBoldUnderline"/>
        </w:rPr>
        <w:t>these arrangements were concluded between nation states, and therefore the responsibility was located in the sovereign authority of the state</w:t>
      </w:r>
      <w:r w:rsidRPr="00530963">
        <w:rPr>
          <w:sz w:val="16"/>
        </w:rPr>
        <w:t xml:space="preserve">. In other words, it was ‘the sovereign’ who would decide the law of excep- tion for the minorities and again decide the limits of their difference and levels of assimilation. </w:t>
      </w:r>
      <w:r w:rsidRPr="00530963">
        <w:rPr>
          <w:rStyle w:val="StyleBoldUnderline"/>
        </w:rPr>
        <w:t xml:space="preserve">It was about deciding and locating their difference. </w:t>
      </w:r>
      <w:r w:rsidRPr="00530963">
        <w:rPr>
          <w:sz w:val="16"/>
        </w:rPr>
        <w:t xml:space="preserve">According to Arendt, the international system of states made it impossible for stateless people or refugees to claim their human rights beyond sovereign authority of a state: ‘there was no place on earth where migrants could go without the severest restriction . . . no territory where they could found a new community of their own . . . it was a problem of political organization’ (1976: 293–94). The refugees in </w:t>
      </w:r>
      <w:r w:rsidRPr="00530963">
        <w:rPr>
          <w:sz w:val="16"/>
        </w:rPr>
        <w:lastRenderedPageBreak/>
        <w:t xml:space="preserve">modern times were and are not only prosecuted because of their doings, but also persecuted because of ‘what they were, unchangeably were born into the wrong kind of race or the wrong kind of class’ (Arendt 1976: 294). At this juncture it is imperative to see the relation between the logic of race (discussions) and the minority rights issue in the same context. Considering that stateless people, </w:t>
      </w:r>
      <w:r w:rsidRPr="00530963">
        <w:rPr>
          <w:rStyle w:val="StyleBoldUnderline"/>
        </w:rPr>
        <w:t xml:space="preserve">refugees and others are expected to be assimilated by </w:t>
      </w:r>
      <w:r w:rsidRPr="00530963">
        <w:rPr>
          <w:rStyle w:val="Emphasis"/>
        </w:rPr>
        <w:t>divorcing themselves</w:t>
      </w:r>
      <w:r w:rsidRPr="00530963">
        <w:rPr>
          <w:rStyle w:val="StyleBoldUnderline"/>
        </w:rPr>
        <w:t xml:space="preserve"> from their origins</w:t>
      </w:r>
      <w:r w:rsidRPr="00530963">
        <w:rPr>
          <w:sz w:val="16"/>
        </w:rPr>
        <w:t xml:space="preserve">, the decision to activate a move towards that aim is related to the way minorities live and in most cases what they are. This issue of refugees and minorities allows us to see sovereignty under a stronger light. </w:t>
      </w:r>
      <w:r w:rsidRPr="00530963">
        <w:rPr>
          <w:rStyle w:val="StyleBoldUnderline"/>
        </w:rPr>
        <w:t>The sovereign authority that decides the limits of being a refugee in a given state is also the authority which decides the limits of refugees’ integration within the system</w:t>
      </w:r>
      <w:r w:rsidRPr="00530963">
        <w:rPr>
          <w:sz w:val="16"/>
        </w:rPr>
        <w:t xml:space="preserve">. In other words, it is on the authority of the ‘sovereign’ that the decision about assimilating, excluding or exterminating is based. The decision to engage with refugees or stateless people, by and large, involves what the people represent as life.35 The sovereign decision represents who may be included in the social and legal network of society. It creates the outsiders/excluded by deciding on the basis of their ability to change their lives. The interesting issue here is the fact that people who are excluded from the socio-legal net are not beyond the law, but their exclusion is based on the law, and their exclusion underpins the social identity of society. Thus they are constituted as excluded. This exclusion takes away their existence within society and constitutes them as a generic being from the genus of human beings. It is important to realise that life which has been taken out of its social context of relationality has no voice and no way of appeal to society; it becomes mere life. </w:t>
      </w:r>
    </w:p>
    <w:p w:rsidR="00BF1C35" w:rsidRPr="00530963" w:rsidRDefault="00BF1C35" w:rsidP="00BF1C35"/>
    <w:p w:rsidR="00BC3E1F" w:rsidRPr="00530963" w:rsidRDefault="00BC3E1F" w:rsidP="00BC3E1F">
      <w:pPr>
        <w:pStyle w:val="Heading4"/>
      </w:pPr>
      <w:r w:rsidRPr="00530963">
        <w:t>Revealing is concealing – their endless desire to conquer ecology through science makes the earth a standing reserve – the perm can’t solve because their starting point already precluded all other ways of knowing</w:t>
      </w:r>
    </w:p>
    <w:p w:rsidR="00BC3E1F" w:rsidRPr="00530963" w:rsidRDefault="00BC3E1F" w:rsidP="00BC3E1F">
      <w:r w:rsidRPr="00530963">
        <w:rPr>
          <w:rStyle w:val="StyleStyleBold12pt"/>
        </w:rPr>
        <w:t>Glazebrook ’12</w:t>
      </w:r>
      <w:r w:rsidRPr="00530963">
        <w:t xml:space="preserve"> – Professor of Philosophy at the University of North Texas (Trish, “WHY READ HEIDEGGER ON SCIENCE?” </w:t>
      </w:r>
      <w:r w:rsidRPr="00530963">
        <w:rPr>
          <w:i/>
        </w:rPr>
        <w:t>State University Press of New York</w:t>
      </w:r>
      <w:r w:rsidRPr="00530963">
        <w:t>) //J.N.E</w:t>
      </w:r>
    </w:p>
    <w:p w:rsidR="00BC3E1F" w:rsidRPr="00530963" w:rsidRDefault="00BC3E1F" w:rsidP="00BC3E1F">
      <w:r w:rsidRPr="00530963">
        <w:t xml:space="preserve">THE QUESTION CONCERNING TECHNOLOGY </w:t>
      </w:r>
      <w:r w:rsidRPr="00530963">
        <w:rPr>
          <w:rStyle w:val="StyleBoldUnderline"/>
        </w:rPr>
        <w:t>The question of science is further significant for Heidegger because therein begins his critique of technology. In 1917, he tells a reductive yet insightful story about the history of science in which he contrasts Aristotle’s method for studying ta physika against Galileo’s approach to the problem of freefall</w:t>
      </w:r>
      <w:r w:rsidRPr="00530963">
        <w:t xml:space="preserve">: The old </w:t>
      </w:r>
      <w:r w:rsidRPr="00530963">
        <w:rPr>
          <w:rStyle w:val="StyleBoldUnderline"/>
        </w:rPr>
        <w:t>contemplation of nature would have proceeded with the problem of fall such that it would have tried through observation of individual cases of falling phenomena to bring out what was now common in all cases, in order . . . to draw conclusions about the essence of falling</w:t>
      </w:r>
      <w:r w:rsidRPr="00530963">
        <w:t xml:space="preserve">. Galileo does not start with the observation of individual falling phenomena, but on the contrary with a general assumption (an hypothesis) which goes: bodies fall—robbed of their support—so that their velocity increases proportional to time (v = g · t), that is, bodies fall in uniformly accelerated motion. (GA 1, 419) Whereas Aristotle makes generalizations on the basis of observation, Galileo hypothesizes a universal law and then seeks its experimental validation. </w:t>
      </w:r>
      <w:r w:rsidRPr="00530963">
        <w:rPr>
          <w:rStyle w:val="StyleBoldUnderline"/>
        </w:rPr>
        <w:t>Modern science is thus axiomatic—it begins with axioms, which</w:t>
      </w:r>
      <w:r w:rsidRPr="00530963">
        <w:t xml:space="preserve"> (Heidegger notes twenty years later) </w:t>
      </w:r>
      <w:r w:rsidRPr="00530963">
        <w:rPr>
          <w:rStyle w:val="StyleBoldUnderline"/>
        </w:rPr>
        <w:t>Newton also calls “laws,” of motion</w:t>
      </w:r>
      <w:r w:rsidRPr="00530963">
        <w:t xml:space="preserve"> -(FD, 71–2/291– 2). Heidegger does not fully assess the consequences of this methodological difference between ancient and modern science until his 1939 lectures on Aristotle’s Physics . In these lectures, Heidegger points to Aristotle’s definition of ta physei onta : “they have within themselves a principle of movement (or change) and rest.” 16 Artifacts have no such internal principle of motion, except insofar as © 2012 State University of New York Press, Albany 22 TRISH GLAZEBROOK they are made from some natural material that retains its principle of move- ment; for example, as Antiphon points out, if one planted a wooden bed, and anything grew, it would be wood, not a bed. Definitive of artifacts for Aristotle is their formal conception in the mind of the artist prior to produc- tion. 17 That is to say, artifacts, unlike natural entities, have their origin and developmental principle not in themselves, but in the artist. Hence </w:t>
      </w:r>
      <w:r w:rsidRPr="00530963">
        <w:rPr>
          <w:rStyle w:val="StyleBoldUnderline"/>
        </w:rPr>
        <w:t>Galileo and Newton dispense methodologically with the Aristotelian distinction between two separate kinds of knowledge, production ( techne ) and the study of nature ( physis ), when they begin their physics with hypotheses, i.e., ideas in the mind of the physicist.</w:t>
      </w:r>
      <w:r w:rsidRPr="00530963">
        <w:t xml:space="preserve"> </w:t>
      </w:r>
      <w:r w:rsidRPr="00530963">
        <w:rPr>
          <w:rStyle w:val="StyleBoldUnderline"/>
        </w:rPr>
        <w:t>Herein lies incipient Heidegger’s later claim that</w:t>
      </w:r>
      <w:r w:rsidRPr="00530963">
        <w:t xml:space="preserve"> “</w:t>
      </w:r>
      <w:r w:rsidRPr="00530963">
        <w:rPr>
          <w:rStyle w:val="StyleBoldUnderline"/>
        </w:rPr>
        <w:t>Modern science is grounded in the essence of technology,”</w:t>
      </w:r>
      <w:r w:rsidRPr="00530963">
        <w:t xml:space="preserve"> 18 expressed in 1976 in the form of a question: “</w:t>
      </w:r>
      <w:r w:rsidRPr="00530963">
        <w:rPr>
          <w:rStyle w:val="StyleBoldUnderline"/>
        </w:rPr>
        <w:t>Is modern natural science the foundation of modern technology—as is supposed—or is it . . . already the basic form of technological thinking?”</w:t>
      </w:r>
      <w:r w:rsidRPr="00530963">
        <w:t xml:space="preserve"> 19 In light of the 1917 text and the 1939 treat- ment of Aristotle’s Physics , his answer to this question cannot but be the latter: </w:t>
      </w:r>
      <w:r w:rsidRPr="00530963">
        <w:rPr>
          <w:rStyle w:val="StyleBoldUnderline"/>
        </w:rPr>
        <w:t xml:space="preserve">modern science is already the basic </w:t>
      </w:r>
      <w:r w:rsidRPr="00530963">
        <w:rPr>
          <w:rStyle w:val="StyleBoldUnderline"/>
        </w:rPr>
        <w:lastRenderedPageBreak/>
        <w:t>form of technological thinking. In the technology essay, Heidegger names the “basic form of tech- nological thinking” “ Ge-stell .</w:t>
      </w:r>
      <w:r w:rsidRPr="00530963">
        <w:t xml:space="preserve">” “ </w:t>
      </w:r>
      <w:r w:rsidRPr="00530963">
        <w:rPr>
          <w:rStyle w:val="StyleBoldUnderline"/>
        </w:rPr>
        <w:t>Ge-stell ” is a development of what begins in Being and Time as “basic concepts” but is already complicated in that text by analysis of the transition from Zuhandenheit and Vorhandenheit .</w:t>
      </w:r>
      <w:r w:rsidRPr="00530963">
        <w:t xml:space="preserve"> </w:t>
      </w:r>
      <w:r w:rsidRPr="00530963">
        <w:rPr>
          <w:rStyle w:val="StyleBoldUnderline"/>
        </w:rPr>
        <w:t>He</w:t>
      </w:r>
      <w:r w:rsidRPr="00530963">
        <w:t xml:space="preserve"> subsequently </w:t>
      </w:r>
      <w:r w:rsidRPr="00530963">
        <w:rPr>
          <w:rStyle w:val="StyleBoldUnderline"/>
        </w:rPr>
        <w:t>names this concept “the mathematical</w:t>
      </w:r>
      <w:r w:rsidRPr="00530963">
        <w:t xml:space="preserve">” in Die Frage nach dem Ding . Understanding this central moment in the technology essay there- fore requires understanding the development of his on-going assessment of science. What Heidegger intends by “basic concepts” in Being and Time is explicit in The Basic Problems of Phenomenology : Basic concepts define regional ontologies by representing the object of a specialized science. They delimit, for example, “the ‘world’ of the mathematician” by signifying “the realm of the possible objects of mathematics” (SZ, 64–5/93). This is the sense in which sciences are positive: They “have as their theme some being or beings . . . posited by them in advance” (GA 24, 17/13). Biology, for example, begins with an understanding of what life ( bios ) is, whereas zoology takes as its starting point an a priori conception of the animal ( zoon ). Com- mon ground exists here between Heidegger’s analysis and Kuhn’s account of paradigm shifts in 1962, insofar as </w:t>
      </w:r>
      <w:r w:rsidRPr="00530963">
        <w:rPr>
          <w:rStyle w:val="StyleBoldUnderline"/>
        </w:rPr>
        <w:t>Heidegger argues in 1927 that a crises occurs in a science when its basic concepts undergo revision</w:t>
      </w:r>
      <w:r w:rsidRPr="00530963">
        <w:t xml:space="preserve">. 20 Yet in Being and Time already, what a science projects to make theoretical enquiry pos- sible goes beyond mere delimitation of its subject area. In the move from everyday dealings to the theoretical attitude, the understanding of being changes over from readiness-to-hand ( Zuhandenheit ) to presence-at-hand ( Vorhandenheit ). Analysis of the basic concepts of the theoretical attitude uncovers much more than a science’s subject area here: it shows “the clues of its methods, the structure of its way of conceiving things, the possibility of truth and certainty which belongs to it, the ways in which things get grounded or proved, the mode in which it is binding for us, and the way it is communicated” (SZ, 362–3/414). Basic concepts thus do much more than simply posit the object-area of a specialized science. They provide an inter- pretation of being that defines the metaphysics, epistemology and methodol- ogy of the theoretical attitude. Thus they determine a human orientation toward beings that can extend far beyond any particular, specialized science. In Die Frage nach dem Ding , Heidegger revisits this issue of what is posited a priori in science through analysis of “the mathematical.” In iden- tifying “the mathematical” as the definitive aspect of modern science, he does not just mean that science uses calculation. Rather, he argues that “ ta mathemata ” meant for the Greeks “what we already know [things] to be in advance, the body as bodily, the plant-like of the plant, the animal-like of the animal, the thingness of the thing, and so on” (FD, 56/251). The math- ematical is what is brought to enquiry by the understanding. It is the “the fundamental presupposition of the knowledge of things” (FD, 58/254). Like basic concepts in Being and Time , the mathematical is not just metaphysical, but also epistemological insofar as it establishes the nature of knowledge. </w:t>
      </w:r>
      <w:r w:rsidRPr="00530963">
        <w:rPr>
          <w:rStyle w:val="StyleBoldUnderline"/>
        </w:rPr>
        <w:t>The “fundamental presupposition” of modern science is that the sciences have their foundation not in their object but in reason.</w:t>
      </w:r>
      <w:r w:rsidRPr="00530963">
        <w:t xml:space="preserve"> </w:t>
      </w:r>
      <w:r w:rsidRPr="00530963">
        <w:rPr>
          <w:rStyle w:val="StyleBoldUnderline"/>
        </w:rPr>
        <w:t>When Descartes grounds knowledge in the self-certainty of the ego cogito , he establishes rep- resentational thinking as the ground of objectivity</w:t>
      </w:r>
      <w:r w:rsidRPr="00530963">
        <w:t xml:space="preserve">. Thus </w:t>
      </w:r>
      <w:r w:rsidRPr="00530963">
        <w:rPr>
          <w:rStyle w:val="StyleBoldUnderline"/>
        </w:rPr>
        <w:t>Descartes validates philosophically the Galilean–Newtonian method of beginning with ratio- nal hypotheses on the basis of which evidence-providing experiments can be devised</w:t>
      </w:r>
      <w:r w:rsidRPr="00530963">
        <w:t xml:space="preserve">. Accordingly, Ge-stell , </w:t>
      </w:r>
      <w:r w:rsidRPr="00530963">
        <w:rPr>
          <w:rStyle w:val="StyleBoldUnderline"/>
        </w:rPr>
        <w:t>representational thinking</w:t>
      </w:r>
      <w:r w:rsidRPr="00530963">
        <w:t xml:space="preserve"> (</w:t>
      </w:r>
      <w:r w:rsidRPr="00530963">
        <w:rPr>
          <w:rStyle w:val="StyleBoldUnderline"/>
        </w:rPr>
        <w:t>which in the case of the essence of technology takes all beings in advance as standing- reserve), is at work at the heart of modern science, which determines the real a priori as what can be represented as object</w:t>
      </w:r>
      <w:r w:rsidRPr="00530963">
        <w:t xml:space="preserve">. Hence </w:t>
      </w:r>
      <w:r w:rsidRPr="00530963">
        <w:rPr>
          <w:rStyle w:val="Emphasis"/>
        </w:rPr>
        <w:t xml:space="preserve">modern science is already inherently technological </w:t>
      </w:r>
      <w:r w:rsidRPr="00530963">
        <w:rPr>
          <w:rStyle w:val="StyleBoldUnderline"/>
        </w:rPr>
        <w:t xml:space="preserve">insofar as it functions on the basis of representational thinking, but the reduction of the real to standing-reserve can only happen because the real is already reduced to the representational object. </w:t>
      </w:r>
      <w:r w:rsidRPr="00530963">
        <w:t xml:space="preserve">Further analysis of objectivity makes this clearer. </w:t>
      </w:r>
      <w:r w:rsidRPr="00530963">
        <w:rPr>
          <w:rStyle w:val="StyleBoldUnderline"/>
        </w:rPr>
        <w:t>Objectivity is the certainty that knowledge is impartial and disinter- ested, that is, that one has not committed erro</w:t>
      </w:r>
      <w:r w:rsidRPr="00530963">
        <w:t xml:space="preserve">r as Descartes characterizes it in the fourth of his Meditations : a libidinal economy in which will exceeds understanding. To avoid such error is to know how things are, rather than how one wants them to be. Thus, science appears to describe “the way the world is,” </w:t>
      </w:r>
      <w:r w:rsidRPr="00530963">
        <w:lastRenderedPageBreak/>
        <w:t xml:space="preserve">rather than providing perspectival and situated analysis. Accord- ingly, technology, if it is understood as nothing more than applied science, that is, </w:t>
      </w:r>
      <w:r w:rsidRPr="00530963">
        <w:rPr>
          <w:rStyle w:val="StyleBoldUnderline"/>
        </w:rPr>
        <w:t>the ordering by instrumental reason of nature uncovered impartially by theoretical reason, “threatens to sweep man into ordering as the supposed single way of revealing</w:t>
      </w:r>
      <w:r w:rsidRPr="00530963">
        <w:t xml:space="preserve"> [ Entbergung ]” (VA, 36/32), </w:t>
      </w:r>
      <w:r w:rsidRPr="00530963">
        <w:rPr>
          <w:rStyle w:val="StyleBoldUnderline"/>
        </w:rPr>
        <w:t>and thereby precludes other ways of understanding. Modern physics</w:t>
      </w:r>
      <w:r w:rsidRPr="00530963">
        <w:t xml:space="preserve"> may precede technology by a couple of centuries, but it </w:t>
      </w:r>
      <w:r w:rsidRPr="00530963">
        <w:rPr>
          <w:rStyle w:val="StyleBoldUnderline"/>
        </w:rPr>
        <w:t>prepares the way for technology because it already has the essence of technology, Ge-stell , at its heart</w:t>
      </w:r>
      <w:r w:rsidRPr="00530963">
        <w:t xml:space="preserve"> (VA, 25–6/21–2) insofar as </w:t>
      </w:r>
      <w:r w:rsidRPr="00530963">
        <w:rPr>
          <w:rStyle w:val="StyleBoldUnderline"/>
        </w:rPr>
        <w:t>it founds knowledge on the certainty of subjective representation (i.e., objectivity).</w:t>
      </w:r>
      <w:r w:rsidRPr="00530963">
        <w:t xml:space="preserve"> Scientific objectivity thus prepares the way for the essence of technology to hold sway. That is, scie</w:t>
      </w:r>
      <w:r w:rsidRPr="00530963">
        <w:rPr>
          <w:rStyle w:val="StyleBoldUnderline"/>
        </w:rPr>
        <w:t>nce and technology each begin with an a priori projection of a concept of nature, much as ancient technê began with an idea of the thing to be produced</w:t>
      </w:r>
      <w:r w:rsidRPr="00530963">
        <w:t xml:space="preserve">. Modern science conceives ta physika as objects, that is, spatiotemporally extended bodies subject to “a coherence of forces calculable in advance” (VA, 25/21). </w:t>
      </w:r>
      <w:r w:rsidRPr="00530963">
        <w:rPr>
          <w:rStyle w:val="StyleBoldUnderline"/>
        </w:rPr>
        <w:t>Technology brings to nature an a priori conception of Bestand in which nature is revealed as resource (i.e., as a source of energy that can be stockpiled.</w:t>
      </w:r>
      <w:r w:rsidRPr="00530963">
        <w:t xml:space="preserve">) Modern </w:t>
      </w:r>
      <w:r w:rsidRPr="00530963">
        <w:rPr>
          <w:rStyle w:val="StyleBoldUnderline"/>
        </w:rPr>
        <w:t>physics is “the herald of Enframing”</w:t>
      </w:r>
      <w:r w:rsidRPr="00530963">
        <w:t xml:space="preserve"> (VA, 25/22) because </w:t>
      </w:r>
      <w:r w:rsidRPr="00530963">
        <w:rPr>
          <w:rStyle w:val="StyleBoldUnderline"/>
        </w:rPr>
        <w:t>objectivity already con- tains a commitment to nature’s quantifiability that plays out in technology as its economic reckonability.</w:t>
      </w:r>
      <w:r w:rsidRPr="00530963">
        <w:t xml:space="preserve"> Accordingly, analysis of “basic concepts” and “the mathematical” are formative for Heidegger’s later position on “ Ge-stell .” </w:t>
      </w:r>
      <w:r w:rsidRPr="00530963">
        <w:rPr>
          <w:rStyle w:val="StyleBoldUnderline"/>
        </w:rPr>
        <w:t>Science and technology are</w:t>
      </w:r>
      <w:r w:rsidRPr="00530963">
        <w:t xml:space="preserve"> thus for Heidegger both truths, that is, </w:t>
      </w:r>
      <w:r w:rsidRPr="00530963">
        <w:rPr>
          <w:rStyle w:val="Emphasis"/>
        </w:rPr>
        <w:t>ways of revealing in which beings are uncovered by human understanding</w:t>
      </w:r>
      <w:r w:rsidRPr="00530963">
        <w:t xml:space="preserve">. To read Heidegger on technology without coming to terms with his analysis of science is therefore to work with a deficient theoretical framework. For his critique of technology arises in consequence of his analysis of the history of science: </w:t>
      </w:r>
      <w:r w:rsidRPr="00530963">
        <w:rPr>
          <w:rStyle w:val="StyleBoldUnderline"/>
        </w:rPr>
        <w:t>it is in his ongoing treatment of science as the mathematical projection of nature that his conception of Ge-stell has its origin</w:t>
      </w:r>
      <w:r w:rsidRPr="00530963">
        <w:t xml:space="preserve">. Nor can his account of the historical emergence of modern technology, </w:t>
      </w:r>
      <w:r w:rsidRPr="00530963">
        <w:rPr>
          <w:rStyle w:val="StyleBoldUnderline"/>
        </w:rPr>
        <w:t>only hinted at in the discussion of the relation between science and technology in the technology essay, be understood apart from his long-standing critique of the modern scientific mathematization of nature</w:t>
      </w:r>
      <w:r w:rsidRPr="00530963">
        <w:t xml:space="preserve">. </w:t>
      </w:r>
      <w:r w:rsidRPr="00530963">
        <w:rPr>
          <w:rStyle w:val="StyleBoldUnderline"/>
        </w:rPr>
        <w:t>Scholars who do not follow this path in the development of his thinking risk falling into the postmodern trap of nihilistic technics, that is, the play of empty forms</w:t>
      </w:r>
      <w:r w:rsidRPr="00530963">
        <w:t xml:space="preserve">. Derrida, for example, uses the metaphor of the bottomless chessboard to express the infinite pos- sibility of interpretations. 21 For Heidegger, the chessboard is not bottomless. In the case of neither science nor technology is human being thrown into an abyss of nothingness. Heidegger began his Antrittsrede in 1929 with the nothing beyond beings that is rejected by science, and he developed that beginning into his concluding question, “Why are there beings at all, and why not rather nothing?” (GA 9, 122/110). In both science and technol- ogy, human being is thrown against the plethora of nature. His subsequent analyses of science and technology suggest that there is something beyond both that is reducible to neither: nature. Science and technology are ways of revealing that project an interpretation (an “as-structure”) onto nature: </w:t>
      </w:r>
      <w:r w:rsidRPr="00530963">
        <w:rPr>
          <w:rStyle w:val="StyleBoldUnderline"/>
        </w:rPr>
        <w:t>Natural entities are interpreted first and foremost as object for science, and as resource for technology</w:t>
      </w:r>
      <w:r w:rsidRPr="00530963">
        <w:t>. These projections are deeply and historically related insofar as modern technology is possible because its essence, Ge-stell , is already at work in modern science. It is the mathematical projection of objectivity onto nature in science that heralds the subsequent technologi- cal projection of reckonable resource. Science and technology are deeply complicit and inseparable ways of understanding nature for Heidegger, and he believes other ways are possible that do not set upon nature in such over-whelming assau</w:t>
      </w:r>
    </w:p>
    <w:p w:rsidR="00BC3E1F" w:rsidRPr="00530963" w:rsidRDefault="00BC3E1F" w:rsidP="00BC3E1F"/>
    <w:p w:rsidR="00BF1C35" w:rsidRPr="00530963" w:rsidRDefault="00BF1C35" w:rsidP="00BF1C35"/>
    <w:p w:rsidR="00F51CB3" w:rsidRPr="00530963" w:rsidRDefault="00F51CB3" w:rsidP="00F51CB3">
      <w:pPr>
        <w:pStyle w:val="Heading3"/>
      </w:pPr>
      <w:r w:rsidRPr="00530963">
        <w:lastRenderedPageBreak/>
        <w:t>link – exploration</w:t>
      </w:r>
    </w:p>
    <w:p w:rsidR="00F51CB3" w:rsidRPr="00530963" w:rsidRDefault="00F51CB3" w:rsidP="00F51CB3"/>
    <w:p w:rsidR="00F51CB3" w:rsidRPr="00530963" w:rsidRDefault="00F51CB3" w:rsidP="00F51CB3">
      <w:pPr>
        <w:pStyle w:val="Heading4"/>
      </w:pPr>
      <w:r w:rsidRPr="00530963">
        <w:t xml:space="preserve">The plan’s attempt at </w:t>
      </w:r>
      <w:r w:rsidRPr="00530963">
        <w:rPr>
          <w:u w:val="single"/>
        </w:rPr>
        <w:t xml:space="preserve">exploration </w:t>
      </w:r>
      <w:r w:rsidRPr="00530963">
        <w:t xml:space="preserve">and </w:t>
      </w:r>
      <w:r w:rsidRPr="00530963">
        <w:rPr>
          <w:u w:val="single"/>
        </w:rPr>
        <w:t>development</w:t>
      </w:r>
      <w:r w:rsidRPr="00530963">
        <w:t xml:space="preserve"> of the Earth’s ocean locks in nature as a </w:t>
      </w:r>
      <w:r w:rsidRPr="00530963">
        <w:rPr>
          <w:u w:val="single"/>
        </w:rPr>
        <w:t>mechanistic concept</w:t>
      </w:r>
      <w:r w:rsidRPr="00530963">
        <w:t xml:space="preserve"> </w:t>
      </w:r>
    </w:p>
    <w:p w:rsidR="00F51CB3" w:rsidRPr="00530963" w:rsidRDefault="00F51CB3" w:rsidP="00F51CB3">
      <w:r w:rsidRPr="00530963">
        <w:rPr>
          <w:b/>
        </w:rPr>
        <w:t>Story 11</w:t>
      </w:r>
      <w:r w:rsidRPr="00530963">
        <w:t xml:space="preserve"> --- BA, Boston College 2004; MA, Fordham University, 2007</w:t>
      </w:r>
      <w:r w:rsidRPr="00530963">
        <w:rPr>
          <w:sz w:val="16"/>
        </w:rPr>
        <w:t xml:space="preserve">   (David, “NATURE, NIHILISM, AND LIFE IN HEIDEGGER AND NIETZSCHE:  NATURALISTIC METAPHYSICAL FOUNDATIONS FOR ENVIRONMENTAL ETHICS”, Proquest)//trepka</w:t>
      </w:r>
    </w:p>
    <w:p w:rsidR="00F51CB3" w:rsidRPr="00530963" w:rsidRDefault="00F51CB3" w:rsidP="00F51CB3">
      <w:pPr>
        <w:rPr>
          <w:rStyle w:val="StyleBoldUnderline"/>
        </w:rPr>
      </w:pPr>
      <w:r w:rsidRPr="00530963">
        <w:t xml:space="preserve">In The Embers and the Stars (1984), Erazim Kohak sought to rehabilitate </w:t>
      </w:r>
      <w:r w:rsidRPr="00530963">
        <w:rPr>
          <w:rStyle w:val="StyleBoldUnderline"/>
        </w:rPr>
        <w:t xml:space="preserve">the </w:t>
      </w:r>
    </w:p>
    <w:p w:rsidR="00F51CB3" w:rsidRPr="00530963" w:rsidRDefault="00F51CB3" w:rsidP="00F51CB3">
      <w:pPr>
        <w:rPr>
          <w:rStyle w:val="StyleBoldUnderline"/>
        </w:rPr>
      </w:pPr>
      <w:r w:rsidRPr="00530963">
        <w:rPr>
          <w:rStyle w:val="StyleBoldUnderline"/>
        </w:rPr>
        <w:t>“moral sense of nature”</w:t>
      </w:r>
      <w:r w:rsidRPr="00530963">
        <w:t xml:space="preserve"> by </w:t>
      </w:r>
      <w:r w:rsidRPr="00530963">
        <w:rPr>
          <w:rStyle w:val="StyleBoldUnderline"/>
        </w:rPr>
        <w:t>draw</w:t>
      </w:r>
      <w:r w:rsidRPr="00530963">
        <w:t xml:space="preserve">ing </w:t>
      </w:r>
      <w:r w:rsidRPr="00530963">
        <w:rPr>
          <w:rStyle w:val="StyleBoldUnderline"/>
        </w:rPr>
        <w:t>on</w:t>
      </w:r>
      <w:r w:rsidRPr="00530963">
        <w:t xml:space="preserve"> Husserl’s and </w:t>
      </w:r>
      <w:r w:rsidRPr="00530963">
        <w:rPr>
          <w:rStyle w:val="StyleBoldUnderline"/>
        </w:rPr>
        <w:t xml:space="preserve">Heidegger’s phenomenologies in </w:t>
      </w:r>
    </w:p>
    <w:p w:rsidR="00F51CB3" w:rsidRPr="00530963" w:rsidRDefault="00F51CB3" w:rsidP="00F51CB3">
      <w:r w:rsidRPr="00530963">
        <w:rPr>
          <w:rStyle w:val="StyleBoldUnderline"/>
        </w:rPr>
        <w:t>order to deconstruct the dissociations of nature/culture and fact/value.</w:t>
      </w:r>
      <w:r w:rsidRPr="00530963">
        <w:t xml:space="preserve">  For Kohak, </w:t>
      </w:r>
    </w:p>
    <w:p w:rsidR="00F51CB3" w:rsidRPr="00530963" w:rsidRDefault="00F51CB3" w:rsidP="00F51CB3">
      <w:r w:rsidRPr="00530963">
        <w:t>“</w:t>
      </w:r>
      <w:r w:rsidRPr="00530963">
        <w:rPr>
          <w:rStyle w:val="StyleBoldUnderline"/>
        </w:rPr>
        <w:t>Prima philosophia cannot start with speculation.  It must first see clearly and articulate faithfully the sense evidently given in experience</w:t>
      </w:r>
      <w:r w:rsidRPr="00530963">
        <w:t xml:space="preserve">.”61  By cultivating or perhaps </w:t>
      </w:r>
    </w:p>
    <w:p w:rsidR="00F51CB3" w:rsidRPr="00530963" w:rsidRDefault="00F51CB3" w:rsidP="00F51CB3">
      <w:pPr>
        <w:rPr>
          <w:rStyle w:val="StyleBoldUnderline"/>
        </w:rPr>
      </w:pPr>
      <w:r w:rsidRPr="00530963">
        <w:rPr>
          <w:rStyle w:val="StyleBoldUnderline"/>
        </w:rPr>
        <w:t>rekindling a breadth and depth of vision</w:t>
      </w:r>
      <w:r w:rsidRPr="00530963">
        <w:t xml:space="preserve"> that </w:t>
      </w:r>
      <w:r w:rsidRPr="00530963">
        <w:rPr>
          <w:rStyle w:val="StyleBoldUnderline"/>
        </w:rPr>
        <w:t xml:space="preserve">allows natural beings to show themselves in </w:t>
      </w:r>
    </w:p>
    <w:p w:rsidR="00F51CB3" w:rsidRPr="00530963" w:rsidRDefault="00F51CB3" w:rsidP="00F51CB3">
      <w:pPr>
        <w:rPr>
          <w:rStyle w:val="Emphasis"/>
        </w:rPr>
      </w:pPr>
      <w:r w:rsidRPr="00530963">
        <w:rPr>
          <w:rStyle w:val="StyleBoldUnderline"/>
        </w:rPr>
        <w:t xml:space="preserve">their fullness, rather than just as objects for </w:t>
      </w:r>
      <w:r w:rsidRPr="00530963">
        <w:rPr>
          <w:rStyle w:val="Emphasis"/>
        </w:rPr>
        <w:t>investigation by science</w:t>
      </w:r>
      <w:r w:rsidRPr="00530963">
        <w:rPr>
          <w:rStyle w:val="StyleBoldUnderline"/>
        </w:rPr>
        <w:t xml:space="preserve"> or</w:t>
      </w:r>
      <w:r w:rsidRPr="00530963">
        <w:t xml:space="preserve"> </w:t>
      </w:r>
      <w:r w:rsidRPr="00530963">
        <w:rPr>
          <w:rStyle w:val="Emphasis"/>
        </w:rPr>
        <w:t xml:space="preserve">manipulation by </w:t>
      </w:r>
    </w:p>
    <w:p w:rsidR="00F51CB3" w:rsidRPr="00530963" w:rsidRDefault="00F51CB3" w:rsidP="00F51CB3">
      <w:pPr>
        <w:rPr>
          <w:rStyle w:val="StyleBoldUnderline"/>
        </w:rPr>
      </w:pPr>
      <w:r w:rsidRPr="00530963">
        <w:rPr>
          <w:rStyle w:val="Emphasis"/>
        </w:rPr>
        <w:t>technology</w:t>
      </w:r>
      <w:r w:rsidRPr="00530963">
        <w:t xml:space="preserve">, Kohak thinks </w:t>
      </w:r>
      <w:r w:rsidRPr="00530963">
        <w:rPr>
          <w:rStyle w:val="StyleBoldUnderline"/>
        </w:rPr>
        <w:t xml:space="preserve">we can prepare the ground for an environmental ethic.  </w:t>
      </w:r>
    </w:p>
    <w:p w:rsidR="00F51CB3" w:rsidRPr="00530963" w:rsidRDefault="00F51CB3" w:rsidP="00F51CB3">
      <w:r w:rsidRPr="00530963">
        <w:t xml:space="preserve">Moreover, the poverty of our vision of nature is cause and consequence of the </w:t>
      </w:r>
    </w:p>
    <w:p w:rsidR="00F51CB3" w:rsidRPr="00530963" w:rsidRDefault="00F51CB3" w:rsidP="00F51CB3">
      <w:r w:rsidRPr="00530963">
        <w:t xml:space="preserve">anthropocentric preoccupation with history.  As he explains,  </w:t>
      </w:r>
    </w:p>
    <w:p w:rsidR="00F51CB3" w:rsidRPr="00530963" w:rsidRDefault="00F51CB3" w:rsidP="00F51CB3">
      <w:r w:rsidRPr="00530963">
        <w:t>The vital order of nature and the moral order of humanity remain constant, but they grow overlaid with forgetting</w:t>
      </w:r>
      <w:r w:rsidRPr="00530963">
        <w:rPr>
          <w:rStyle w:val="StyleBoldUnderline"/>
        </w:rPr>
        <w:t xml:space="preserve">.  We come to think of a </w:t>
      </w:r>
      <w:r w:rsidRPr="00530963">
        <w:rPr>
          <w:rStyle w:val="Emphasis"/>
        </w:rPr>
        <w:t>mechanistic construct</w:t>
      </w:r>
      <w:r w:rsidRPr="00530963">
        <w:rPr>
          <w:rStyle w:val="StyleBoldUnderline"/>
        </w:rPr>
        <w:t>,</w:t>
      </w:r>
      <w:r w:rsidRPr="00530963">
        <w:t xml:space="preserve"> ordering a world of artifacts, </w:t>
      </w:r>
      <w:r w:rsidRPr="00530963">
        <w:rPr>
          <w:rStyle w:val="StyleBoldUnderline"/>
        </w:rPr>
        <w:t xml:space="preserve">as ‘nature,’ losing sight of the living nature of our primordial experience in which boulders, trees, and the beasts of field and forest can be our kin, not </w:t>
      </w:r>
      <w:r w:rsidRPr="00530963">
        <w:t xml:space="preserve">objects and </w:t>
      </w:r>
      <w:r w:rsidRPr="00530963">
        <w:rPr>
          <w:rStyle w:val="Emphasis"/>
        </w:rPr>
        <w:t>biomechanisms</w:t>
      </w:r>
      <w:r w:rsidRPr="00530963">
        <w:t xml:space="preserve">.  Losing sight of the moral significance of nature, </w:t>
      </w:r>
      <w:r w:rsidRPr="00530963">
        <w:rPr>
          <w:rStyle w:val="StyleBoldUnderline"/>
        </w:rPr>
        <w:t>we</w:t>
      </w:r>
      <w:r w:rsidRPr="00530963">
        <w:t xml:space="preserve"> then seek that significance in ‘History’—only to </w:t>
      </w:r>
      <w:r w:rsidRPr="00530963">
        <w:rPr>
          <w:rStyle w:val="StyleBoldUnderline"/>
        </w:rPr>
        <w:t xml:space="preserve">become trapped in the </w:t>
      </w:r>
      <w:r w:rsidRPr="00530963">
        <w:rPr>
          <w:rStyle w:val="Emphasis"/>
        </w:rPr>
        <w:t>paradox of a ‘progress’</w:t>
      </w:r>
      <w:r w:rsidRPr="00530963">
        <w:t xml:space="preserve"> </w:t>
      </w:r>
      <w:r w:rsidRPr="00530963">
        <w:rPr>
          <w:rStyle w:val="StyleBoldUnderline"/>
        </w:rPr>
        <w:t>which sacrifices the fullness of the present to an ever receding future</w:t>
      </w:r>
      <w:r w:rsidRPr="00530963">
        <w:t xml:space="preserve">. 62   </w:t>
      </w:r>
    </w:p>
    <w:p w:rsidR="00F51CB3" w:rsidRPr="00530963" w:rsidRDefault="00F51CB3" w:rsidP="00F51CB3"/>
    <w:p w:rsidR="00F51CB3" w:rsidRPr="00530963" w:rsidRDefault="00F51CB3" w:rsidP="00F51CB3"/>
    <w:p w:rsidR="00F51CB3" w:rsidRPr="00530963" w:rsidRDefault="00F51CB3" w:rsidP="00F51CB3">
      <w:pPr>
        <w:pStyle w:val="Heading4"/>
      </w:pPr>
      <w:r w:rsidRPr="00530963">
        <w:t xml:space="preserve">The affirmative’s logic of control is </w:t>
      </w:r>
      <w:r w:rsidRPr="00530963">
        <w:rPr>
          <w:u w:val="single"/>
        </w:rPr>
        <w:t>unsustainable</w:t>
      </w:r>
    </w:p>
    <w:p w:rsidR="00F51CB3" w:rsidRPr="00530963" w:rsidRDefault="00F51CB3" w:rsidP="00F51CB3">
      <w:r w:rsidRPr="00530963">
        <w:rPr>
          <w:b/>
        </w:rPr>
        <w:t>Story 11</w:t>
      </w:r>
      <w:r w:rsidRPr="00530963">
        <w:t xml:space="preserve"> --- BA, Boston College 2004; MA, Fordham University, 2007</w:t>
      </w:r>
      <w:r w:rsidRPr="00530963">
        <w:rPr>
          <w:sz w:val="16"/>
        </w:rPr>
        <w:t xml:space="preserve">   (David, “NATURE, NIHILISM, AND LIFE IN HEIDEGGER AND NIETZSCHE:  NATURALISTIC METAPHYSICAL FOUNDATIONS FOR ENVIRONMENTAL ETHICS”, Proquest)//trepka</w:t>
      </w:r>
    </w:p>
    <w:p w:rsidR="00F51CB3" w:rsidRPr="00530963" w:rsidRDefault="00F51CB3" w:rsidP="00F51CB3">
      <w:r w:rsidRPr="00530963">
        <w:rPr>
          <w:rStyle w:val="StyleBoldUnderline"/>
        </w:rPr>
        <w:t>The equipmental being of the equipment consists in its usefulness.  But this usefulness itself rests in the abundance of an essential Being of the equipment</w:t>
      </w:r>
      <w:r w:rsidRPr="00530963">
        <w:t xml:space="preserve">.  We call it reliability [i.e., readiness-to-hand].  By virtue of this reliability the peasant woman is made privy to the silent call of the earth; by virtue of the reliability of the equipment she is sure of her world.  World and earth exist for her, and for those who are with her in her mode of being, and only thus—in the equipment….  The reliability of the equipment first gives to the simple world its security and assures to the earth the freedom of its steady thrust.239    </w:t>
      </w:r>
    </w:p>
    <w:p w:rsidR="00F51CB3" w:rsidRPr="00530963" w:rsidRDefault="00F51CB3" w:rsidP="00F51CB3">
      <w:pPr>
        <w:rPr>
          <w:rStyle w:val="StyleBoldUnderline"/>
        </w:rPr>
      </w:pPr>
      <w:r w:rsidRPr="00530963">
        <w:rPr>
          <w:rStyle w:val="StyleBoldUnderline"/>
        </w:rPr>
        <w:t>Despite the notorious obscurity of this passage, a few things are clear</w:t>
      </w:r>
      <w:r w:rsidRPr="00530963">
        <w:t xml:space="preserve">.  First, </w:t>
      </w:r>
      <w:r w:rsidRPr="00530963">
        <w:rPr>
          <w:rStyle w:val="StyleBoldUnderline"/>
        </w:rPr>
        <w:t xml:space="preserve">the mention </w:t>
      </w:r>
    </w:p>
    <w:p w:rsidR="00F51CB3" w:rsidRPr="00530963" w:rsidRDefault="00F51CB3" w:rsidP="00F51CB3">
      <w:r w:rsidRPr="00530963">
        <w:rPr>
          <w:rStyle w:val="StyleBoldUnderline"/>
        </w:rPr>
        <w:t xml:space="preserve">of “reliability” and its </w:t>
      </w:r>
      <w:r w:rsidRPr="00530963">
        <w:rPr>
          <w:rStyle w:val="Emphasis"/>
        </w:rPr>
        <w:t>fragility</w:t>
      </w:r>
      <w:r w:rsidRPr="00530963">
        <w:rPr>
          <w:rStyle w:val="StyleBoldUnderline"/>
        </w:rPr>
        <w:t xml:space="preserve"> reminds us of </w:t>
      </w:r>
      <w:r w:rsidRPr="00530963">
        <w:t xml:space="preserve">the discussion of </w:t>
      </w:r>
      <w:r w:rsidRPr="00530963">
        <w:rPr>
          <w:rStyle w:val="Emphasis"/>
        </w:rPr>
        <w:t>equipmental breakdown</w:t>
      </w:r>
      <w:r w:rsidRPr="00530963">
        <w:t xml:space="preserve"> in </w:t>
      </w:r>
    </w:p>
    <w:p w:rsidR="00F51CB3" w:rsidRPr="00530963" w:rsidRDefault="00F51CB3" w:rsidP="00F51CB3">
      <w:pPr>
        <w:rPr>
          <w:rStyle w:val="StyleBoldUnderline"/>
        </w:rPr>
      </w:pPr>
      <w:r w:rsidRPr="00530963">
        <w:t xml:space="preserve">Being and Time.  </w:t>
      </w:r>
      <w:r w:rsidRPr="00530963">
        <w:rPr>
          <w:rStyle w:val="StyleBoldUnderline"/>
        </w:rPr>
        <w:t>Natural materials resist our attempts to fashion them</w:t>
      </w:r>
      <w:r w:rsidRPr="00530963">
        <w:rPr>
          <w:rStyle w:val="Emphasis"/>
        </w:rPr>
        <w:t xml:space="preserve"> </w:t>
      </w:r>
      <w:r w:rsidRPr="00530963">
        <w:rPr>
          <w:rStyle w:val="StyleBoldUnderline"/>
        </w:rPr>
        <w:t xml:space="preserve">to our purposes, </w:t>
      </w:r>
    </w:p>
    <w:p w:rsidR="00F51CB3" w:rsidRPr="00530963" w:rsidRDefault="00F51CB3" w:rsidP="00F51CB3">
      <w:r w:rsidRPr="00530963">
        <w:rPr>
          <w:rStyle w:val="StyleBoldUnderline"/>
        </w:rPr>
        <w:t>and our purposes only take form as over against such resistance</w:t>
      </w:r>
      <w:r w:rsidRPr="00530963">
        <w:t xml:space="preserve">.  So the notion of earth is </w:t>
      </w:r>
    </w:p>
    <w:p w:rsidR="00F51CB3" w:rsidRPr="00530963" w:rsidRDefault="00F51CB3" w:rsidP="00F51CB3">
      <w:r w:rsidRPr="00530963">
        <w:t xml:space="preserve">very much prefigured in the discussion of equipment in Being and Time, where Heidegger remarks that equipment refers to the natural material from whence it came.240  </w:t>
      </w:r>
    </w:p>
    <w:p w:rsidR="00F51CB3" w:rsidRPr="00530963" w:rsidRDefault="00F51CB3" w:rsidP="00F51CB3">
      <w:pPr>
        <w:rPr>
          <w:rStyle w:val="StyleBoldUnderline"/>
        </w:rPr>
      </w:pPr>
      <w:r w:rsidRPr="00530963">
        <w:t xml:space="preserve">Second, </w:t>
      </w:r>
      <w:r w:rsidRPr="00530963">
        <w:rPr>
          <w:rStyle w:val="StyleBoldUnderline"/>
        </w:rPr>
        <w:t xml:space="preserve">world is associated with security, order, and stability, while earth </w:t>
      </w:r>
    </w:p>
    <w:p w:rsidR="00F51CB3" w:rsidRPr="00530963" w:rsidRDefault="00F51CB3" w:rsidP="00F51CB3">
      <w:r w:rsidRPr="00530963">
        <w:rPr>
          <w:rStyle w:val="StyleBoldUnderline"/>
        </w:rPr>
        <w:t xml:space="preserve">connotes freedom, </w:t>
      </w:r>
      <w:r w:rsidRPr="00530963">
        <w:t xml:space="preserve">violence, and disruption.  The latter call up the discussions of anxiety </w:t>
      </w:r>
    </w:p>
    <w:p w:rsidR="00F51CB3" w:rsidRPr="00530963" w:rsidRDefault="00F51CB3" w:rsidP="00F51CB3">
      <w:r w:rsidRPr="00530963">
        <w:t xml:space="preserve">and freedom towards death in Being and Time, the total breakdown in the network of </w:t>
      </w:r>
    </w:p>
    <w:p w:rsidR="00F51CB3" w:rsidRPr="00530963" w:rsidRDefault="00F51CB3" w:rsidP="00F51CB3">
      <w:r w:rsidRPr="00530963">
        <w:t xml:space="preserve">meaningful relations and the subsequent confrontation with the nothingness of both self </w:t>
      </w:r>
    </w:p>
    <w:p w:rsidR="00F51CB3" w:rsidRPr="00530963" w:rsidRDefault="00F51CB3" w:rsidP="00F51CB3">
      <w:pPr>
        <w:rPr>
          <w:rStyle w:val="StyleBoldUnderline"/>
        </w:rPr>
      </w:pPr>
      <w:r w:rsidRPr="00530963">
        <w:t>and world.  The following two quotations from both texts sharpen the similarity:  “</w:t>
      </w:r>
      <w:r w:rsidRPr="00530963">
        <w:rPr>
          <w:rStyle w:val="StyleBoldUnderline"/>
        </w:rPr>
        <w:t xml:space="preserve">Earth </w:t>
      </w:r>
    </w:p>
    <w:p w:rsidR="00F51CB3" w:rsidRPr="00530963" w:rsidRDefault="00F51CB3" w:rsidP="00F51CB3">
      <w:pPr>
        <w:rPr>
          <w:rStyle w:val="StyleBoldUnderline"/>
        </w:rPr>
      </w:pPr>
      <w:r w:rsidRPr="00530963">
        <w:rPr>
          <w:rStyle w:val="StyleBoldUnderline"/>
        </w:rPr>
        <w:lastRenderedPageBreak/>
        <w:t xml:space="preserve">shatters every attempt to penetrate it.  It causes every merely calculating importunity </w:t>
      </w:r>
    </w:p>
    <w:p w:rsidR="00F51CB3" w:rsidRPr="00530963" w:rsidRDefault="00F51CB3" w:rsidP="00F51CB3">
      <w:r w:rsidRPr="00530963">
        <w:rPr>
          <w:rStyle w:val="StyleBoldUnderline"/>
        </w:rPr>
        <w:t>upon it to turn into a destruction.</w:t>
      </w:r>
      <w:r w:rsidRPr="00530963">
        <w:t xml:space="preserve">  </w:t>
      </w:r>
      <w:r w:rsidRPr="00530963">
        <w:rPr>
          <w:rStyle w:val="StyleBoldUnderline"/>
        </w:rPr>
        <w:t xml:space="preserve">This </w:t>
      </w:r>
      <w:r w:rsidRPr="00530963">
        <w:rPr>
          <w:rStyle w:val="Emphasis"/>
        </w:rPr>
        <w:t>mastery</w:t>
      </w:r>
      <w:r w:rsidRPr="00530963">
        <w:rPr>
          <w:rStyle w:val="StyleBoldUnderline"/>
        </w:rPr>
        <w:t xml:space="preserve"> and </w:t>
      </w:r>
      <w:r w:rsidRPr="00530963">
        <w:rPr>
          <w:rStyle w:val="Emphasis"/>
        </w:rPr>
        <w:t>progress</w:t>
      </w:r>
      <w:r w:rsidRPr="00530963">
        <w:rPr>
          <w:rStyle w:val="StyleBoldUnderline"/>
        </w:rPr>
        <w:t xml:space="preserve"> of </w:t>
      </w:r>
      <w:r w:rsidRPr="00530963">
        <w:rPr>
          <w:rStyle w:val="Emphasis"/>
        </w:rPr>
        <w:t>technical-scientific objectification</w:t>
      </w:r>
      <w:r w:rsidRPr="00530963">
        <w:rPr>
          <w:rStyle w:val="StyleBoldUnderline"/>
        </w:rPr>
        <w:t xml:space="preserve"> of nature…remains an impotence of will</w:t>
      </w:r>
      <w:r w:rsidRPr="00530963">
        <w:t xml:space="preserve">.” </w:t>
      </w:r>
    </w:p>
    <w:p w:rsidR="00F51CB3" w:rsidRPr="00530963" w:rsidRDefault="00F51CB3" w:rsidP="00F51CB3"/>
    <w:p w:rsidR="000D4B53" w:rsidRPr="00530963" w:rsidRDefault="000D4B53" w:rsidP="000D4B53">
      <w:pPr>
        <w:pStyle w:val="Heading4"/>
      </w:pPr>
      <w:r w:rsidRPr="00530963">
        <w:t>Exploration is merely the attempt to reduce the complexity of nature, coercing nature to reveal its secrets</w:t>
      </w:r>
    </w:p>
    <w:p w:rsidR="000D4B53" w:rsidRPr="00530963" w:rsidRDefault="000D4B53" w:rsidP="000D4B53">
      <w:r w:rsidRPr="00530963">
        <w:rPr>
          <w:rStyle w:val="StyleStyleBold12pt"/>
        </w:rPr>
        <w:t>Chartrand, 2005</w:t>
      </w:r>
      <w:r w:rsidRPr="00530963">
        <w:t xml:space="preserve"> - cultural economist and publisher specializing on the knowledge-based economy (Harry, “Enframing the World I: Design for a Philosophy of Econology,” 10/22/2005, </w:t>
      </w:r>
      <w:hyperlink r:id="rId15" w:history="1">
        <w:r w:rsidRPr="00530963">
          <w:rPr>
            <w:rStyle w:val="Hyperlink"/>
          </w:rPr>
          <w:t>http://www.compilerpress.ca/Competitiveness/Doctoral%20Papers/Philosophy%20of%20Econology%202005.htm</w:t>
        </w:r>
      </w:hyperlink>
      <w:r w:rsidRPr="00530963">
        <w:t xml:space="preserve"> ) DS</w:t>
      </w:r>
    </w:p>
    <w:p w:rsidR="000D4B53" w:rsidRPr="00530963" w:rsidRDefault="000D4B53" w:rsidP="000D4B53">
      <w:r w:rsidRPr="00530963">
        <w:t xml:space="preserve">2.13         Arguably, </w:t>
      </w:r>
      <w:r w:rsidRPr="00530963">
        <w:rPr>
          <w:rStyle w:val="StyleBoldUnderline"/>
        </w:rPr>
        <w:t>technology represents the ultimate in human Design</w:t>
      </w:r>
      <w:r w:rsidRPr="00530963">
        <w:t xml:space="preserve">.  As Heidegger (1955) suggests </w:t>
      </w:r>
      <w:r w:rsidRPr="00530963">
        <w:rPr>
          <w:rStyle w:val="StyleBoldUnderline"/>
        </w:rPr>
        <w:t>technology enframes and enables human life</w:t>
      </w:r>
      <w:r w:rsidRPr="00530963">
        <w:t xml:space="preserve">.  In effect, </w:t>
      </w:r>
      <w:r w:rsidRPr="00530963">
        <w:rPr>
          <w:rStyle w:val="StyleBoldUnderline"/>
        </w:rPr>
        <w:t>it constructs a distinct human ecology growing ever more distant from Nature as the knowledge explosion continues to expand</w:t>
      </w:r>
      <w:r w:rsidRPr="00530963">
        <w:t xml:space="preserve">.  </w:t>
      </w:r>
      <w:r w:rsidRPr="00530963">
        <w:rPr>
          <w:rStyle w:val="StyleBoldUnderline"/>
        </w:rPr>
        <w:t>Consider coming home from the office in a car, unlocking the door to the house, turning on the lights, making supper using appliances, watching television, checking one’s email then driving to the local mall to shop.  All is technology</w:t>
      </w:r>
      <w:r w:rsidRPr="00530963">
        <w:t xml:space="preserve">.  </w:t>
      </w:r>
      <w:r w:rsidRPr="00530963">
        <w:rPr>
          <w:rStyle w:val="StyleBoldUnderline"/>
        </w:rPr>
        <w:t>Technology enframes and enables us, defines and patterns life in the human ecology</w:t>
      </w:r>
      <w:r w:rsidRPr="00530963">
        <w:t>.  And technology is Design which, perhaps, can satisfy Kauffman’s hope “to glimpse a constructivist companion to the reductionist thesis” (Kauffman 2000, 268).</w:t>
      </w:r>
    </w:p>
    <w:p w:rsidR="000D4B53" w:rsidRPr="00530963" w:rsidRDefault="000D4B53" w:rsidP="000D4B53">
      <w:r w:rsidRPr="00530963">
        <w:t>3.0 Science</w:t>
      </w:r>
    </w:p>
    <w:p w:rsidR="000D4B53" w:rsidRPr="00530963" w:rsidRDefault="000D4B53" w:rsidP="000D4B53">
      <w:pPr>
        <w:rPr>
          <w:rStyle w:val="StyleBoldUnderline"/>
        </w:rPr>
      </w:pPr>
      <w:r w:rsidRPr="00530963">
        <w:t xml:space="preserve">3.01         The unprecedented </w:t>
      </w:r>
      <w:r w:rsidRPr="00530963">
        <w:rPr>
          <w:rStyle w:val="StyleBoldUnderline"/>
        </w:rPr>
        <w:t>evolutionary ascent of our species to global dominion</w:t>
      </w:r>
      <w:r w:rsidRPr="00530963">
        <w:t xml:space="preserve">, achieved in some twenty-five generations, arguably </w:t>
      </w:r>
      <w:r w:rsidRPr="00530963">
        <w:rPr>
          <w:rStyle w:val="StyleBoldUnderline"/>
        </w:rPr>
        <w:t>resulted from the institutionalization of a new way of knowing - the experimental method</w:t>
      </w:r>
      <w:r w:rsidRPr="00530963">
        <w:t xml:space="preserve">, or, as it was originally known, ‘experimental philosophy’.   Today, it should be called ‘experimental instrumental science’.   Developed by craftsmen of the late or High Middle Ages of the western European civilization (Zilsel 1945), it was first fully articulated by a late Renaissance genius, Sir Francis Bacon in his Of the Proficience and Advancement of Learning Divine and Humane, published in 1605.  According to Bacon, </w:t>
      </w:r>
      <w:r w:rsidRPr="00530963">
        <w:rPr>
          <w:rStyle w:val="StyleBoldUnderline"/>
        </w:rPr>
        <w:t xml:space="preserve">human dominion was to be achieved by </w:t>
      </w:r>
      <w:r w:rsidRPr="00530963">
        <w:rPr>
          <w:rStyle w:val="Emphasis"/>
        </w:rPr>
        <w:t>reducing Nature’s complexity</w:t>
      </w:r>
      <w:r w:rsidRPr="00530963">
        <w:rPr>
          <w:rStyle w:val="StyleBoldUnderline"/>
        </w:rPr>
        <w:t xml:space="preserve"> through instrumentally controlled experimental conditions </w:t>
      </w:r>
      <w:r w:rsidRPr="00530963">
        <w:rPr>
          <w:rStyle w:val="Emphasis"/>
        </w:rPr>
        <w:t>forcing her to reveal her secrets</w:t>
      </w:r>
      <w:r w:rsidRPr="00530963">
        <w:rPr>
          <w:rStyle w:val="StyleBoldUnderline"/>
        </w:rPr>
        <w:t>.  She did.</w:t>
      </w:r>
    </w:p>
    <w:p w:rsidR="00F51CB3" w:rsidRPr="00530963" w:rsidRDefault="00F51CB3" w:rsidP="009875E7">
      <w:pPr>
        <w:pStyle w:val="Heading3"/>
      </w:pPr>
      <w:r w:rsidRPr="00530963">
        <w:lastRenderedPageBreak/>
        <w:t>link – exploring nature</w:t>
      </w:r>
    </w:p>
    <w:p w:rsidR="00F51CB3" w:rsidRPr="00530963" w:rsidRDefault="00F51CB3" w:rsidP="00F51CB3">
      <w:pPr>
        <w:pStyle w:val="Heading4"/>
      </w:pPr>
      <w:r w:rsidRPr="00530963">
        <w:t xml:space="preserve">The plan’s presentation of nature as an object of </w:t>
      </w:r>
      <w:r w:rsidRPr="00530963">
        <w:rPr>
          <w:u w:val="single"/>
        </w:rPr>
        <w:t>study</w:t>
      </w:r>
      <w:r w:rsidRPr="00530963">
        <w:t xml:space="preserve"> and </w:t>
      </w:r>
      <w:r w:rsidRPr="00530963">
        <w:rPr>
          <w:u w:val="single"/>
        </w:rPr>
        <w:t>exploitation</w:t>
      </w:r>
      <w:r w:rsidRPr="00530963">
        <w:t xml:space="preserve"> is the </w:t>
      </w:r>
      <w:r w:rsidRPr="00530963">
        <w:rPr>
          <w:u w:val="single"/>
        </w:rPr>
        <w:t>root cause</w:t>
      </w:r>
      <w:r w:rsidRPr="00530963">
        <w:t xml:space="preserve"> of environmental devastation </w:t>
      </w:r>
    </w:p>
    <w:p w:rsidR="00F51CB3" w:rsidRPr="00530963" w:rsidRDefault="00F51CB3" w:rsidP="00F51CB3">
      <w:pPr>
        <w:rPr>
          <w:b/>
        </w:rPr>
      </w:pPr>
      <w:r w:rsidRPr="00530963">
        <w:rPr>
          <w:b/>
        </w:rPr>
        <w:t xml:space="preserve">Ratner 12 </w:t>
      </w:r>
      <w:r w:rsidRPr="00530963">
        <w:t>---</w:t>
      </w:r>
      <w:r w:rsidRPr="00530963">
        <w:rPr>
          <w:b/>
        </w:rPr>
        <w:t xml:space="preserve"> </w:t>
      </w:r>
      <w:r w:rsidRPr="00530963">
        <w:t>Louisiana State University, Bhatter College of Journalism</w:t>
      </w:r>
      <w:r w:rsidRPr="00530963">
        <w:rPr>
          <w:b/>
        </w:rPr>
        <w:t xml:space="preserve"> </w:t>
      </w:r>
      <w:r w:rsidRPr="00530963">
        <w:rPr>
          <w:sz w:val="16"/>
        </w:rPr>
        <w:t>(Dana, “The Environmental Impact of Nothing”, http://bcjms.bhattercollege.ac.in/tag/earth/)//trepka</w:t>
      </w:r>
    </w:p>
    <w:p w:rsidR="00F51CB3" w:rsidRPr="00530963" w:rsidRDefault="00F51CB3" w:rsidP="00F51CB3">
      <w:r w:rsidRPr="00530963">
        <w:t xml:space="preserve">In the article “The Metaphysics of Nature,” Rich </w:t>
      </w:r>
      <w:r w:rsidRPr="00530963">
        <w:rPr>
          <w:rStyle w:val="StyleBoldUnderline"/>
        </w:rPr>
        <w:t>Grego dubs Martin Heidegger the father of environmental philosophy because he argued that we must reclaim nature as something with meaning. Heidegger criticized Plato and Aristotle for originating philosophy as a method to explain the natural world rationally rather than to exclaim the mysterious experience of Being in nature</w:t>
      </w:r>
      <w:r w:rsidRPr="00530963">
        <w:t>, “</w:t>
      </w:r>
      <w:r w:rsidRPr="00530963">
        <w:rPr>
          <w:rStyle w:val="StyleBoldUnderline"/>
        </w:rPr>
        <w:t xml:space="preserve">This made any deep appreciation for Being of nature impossible, and led to the progressive </w:t>
      </w:r>
      <w:r w:rsidRPr="00530963">
        <w:rPr>
          <w:rStyle w:val="Emphasis"/>
        </w:rPr>
        <w:t>alienation</w:t>
      </w:r>
      <w:r w:rsidRPr="00530963">
        <w:rPr>
          <w:rStyle w:val="StyleBoldUnderline"/>
        </w:rPr>
        <w:t xml:space="preserve"> of humanity from nature</w:t>
      </w:r>
      <w:r w:rsidRPr="00530963">
        <w:t xml:space="preserve"> in Western thought and culture” (Grego 9). In Heidegger’s view, the </w:t>
      </w:r>
      <w:r w:rsidRPr="00530963">
        <w:rPr>
          <w:rStyle w:val="StyleBoldUnderline"/>
        </w:rPr>
        <w:t>development of science and technolog</w:t>
      </w:r>
      <w:r w:rsidRPr="00530963">
        <w:t xml:space="preserve">y in the modern post-enlightenment world </w:t>
      </w:r>
      <w:r w:rsidRPr="00530963">
        <w:rPr>
          <w:rStyle w:val="StyleBoldUnderline"/>
        </w:rPr>
        <w:t>are expressions of the alienation</w:t>
      </w:r>
      <w:r w:rsidRPr="00530963">
        <w:t xml:space="preserve"> between humans and nature, “</w:t>
      </w:r>
      <w:r w:rsidRPr="00530963">
        <w:rPr>
          <w:rStyle w:val="StyleBoldUnderline"/>
        </w:rPr>
        <w:t xml:space="preserve">Science and technology have turned the natural world into an object of </w:t>
      </w:r>
      <w:r w:rsidRPr="00530963">
        <w:rPr>
          <w:rStyle w:val="Emphasis"/>
        </w:rPr>
        <w:t>empirical study</w:t>
      </w:r>
      <w:r w:rsidRPr="00530963">
        <w:t xml:space="preserve"> </w:t>
      </w:r>
      <w:r w:rsidRPr="00530963">
        <w:rPr>
          <w:rStyle w:val="StyleBoldUnderline"/>
        </w:rPr>
        <w:t>and</w:t>
      </w:r>
      <w:r w:rsidRPr="00530963">
        <w:t xml:space="preserve"> </w:t>
      </w:r>
      <w:r w:rsidRPr="00530963">
        <w:rPr>
          <w:rStyle w:val="Emphasis"/>
        </w:rPr>
        <w:t>commercial exploitation</w:t>
      </w:r>
      <w:r w:rsidRPr="00530963">
        <w:t xml:space="preserve">” (Grego 9). Heidegger challenged the long-held view that nature has no inherent value except to fulfill man’s needs and proposed a new way to look at nature. </w:t>
      </w:r>
      <w:r w:rsidRPr="00530963">
        <w:rPr>
          <w:rStyle w:val="StyleBoldUnderline"/>
        </w:rPr>
        <w:t>In Heidegger’s view, nature is something that must be “accepted and submitted to” as “a sacred incarnation of Be</w:t>
      </w:r>
      <w:r w:rsidRPr="00530963">
        <w:t>ing” (Grego 10).  Humanity becomes alienated from the world when nature has no deep meaning except to serve scientific investigation or commercial exploitation</w:t>
      </w:r>
      <w:r w:rsidRPr="00530963">
        <w:rPr>
          <w:rStyle w:val="StyleBoldUnderline"/>
        </w:rPr>
        <w:t xml:space="preserve">. Our destruction of the environment is </w:t>
      </w:r>
      <w:r w:rsidRPr="00530963">
        <w:rPr>
          <w:rStyle w:val="Emphasis"/>
        </w:rPr>
        <w:t>symptomatic</w:t>
      </w:r>
      <w:r w:rsidRPr="00530963">
        <w:t xml:space="preserve"> </w:t>
      </w:r>
      <w:r w:rsidRPr="00530963">
        <w:rPr>
          <w:rStyle w:val="StyleBoldUnderline"/>
        </w:rPr>
        <w:t>of our spiritual alienation from a source of meaning</w:t>
      </w:r>
      <w:r w:rsidRPr="00530963">
        <w:t xml:space="preserve">. (Grego 10) “The only hope for an authentic encounter with nature (Being) involves appreciating it in freedom–which means letting it be rather than trying to change or improve it” (Grego 11). </w:t>
      </w:r>
      <w:r w:rsidRPr="00530963">
        <w:rPr>
          <w:rStyle w:val="StyleBoldUnderline"/>
        </w:rPr>
        <w:t xml:space="preserve">Heidegger’s reexamination of western philosophy’s dualism inspired a new wave of environmental philosophers to find ethical reasons for protecting the planet. </w:t>
      </w:r>
      <w:r w:rsidRPr="00530963">
        <w:t>From the introduction of metaphysical inquiry to modern philosophy and sciences, the belief that nature lacks value has had consequences on the way people treat the environment and interpret their lives. For those in the modern era who do not believe in God or in a teleological structure of the universe, the idea that matter lacks meaning leaves human life void of meaning. For human bodies, like matter, are temporal. The arrival of scientific inquiry brought about new technologies that were capable of exploiting natural resources for human gain. Today we face disasters of all kinds as a result of that exploitation. The onslaught of global climate change not only demonstrates that there is an inherent value in treating the Earth well, but it could also restore a sense of connection to the natural world for would be nihilists.</w:t>
      </w:r>
    </w:p>
    <w:p w:rsidR="00F51CB3" w:rsidRPr="00530963" w:rsidRDefault="00F51CB3" w:rsidP="00F51CB3"/>
    <w:p w:rsidR="008F28BA" w:rsidRPr="00530963" w:rsidRDefault="008F28BA" w:rsidP="009875E7">
      <w:pPr>
        <w:pStyle w:val="Heading3"/>
      </w:pPr>
      <w:r w:rsidRPr="00530963">
        <w:lastRenderedPageBreak/>
        <w:t>link – fossil fuels</w:t>
      </w:r>
    </w:p>
    <w:p w:rsidR="008F28BA" w:rsidRPr="00530963" w:rsidRDefault="008F28BA" w:rsidP="008F28BA">
      <w:pPr>
        <w:pStyle w:val="Heading4"/>
      </w:pPr>
      <w:r w:rsidRPr="00530963">
        <w:t xml:space="preserve">Their fantasy of greater fossil fuel production erases Being --- technology is prioritized over the </w:t>
      </w:r>
      <w:r w:rsidRPr="00530963">
        <w:rPr>
          <w:u w:val="single"/>
        </w:rPr>
        <w:t>demolition</w:t>
      </w:r>
      <w:r w:rsidRPr="00530963">
        <w:t xml:space="preserve"> of the environment</w:t>
      </w:r>
    </w:p>
    <w:p w:rsidR="008F28BA" w:rsidRPr="00530963" w:rsidRDefault="008F28BA" w:rsidP="008F28BA">
      <w:r w:rsidRPr="00530963">
        <w:rPr>
          <w:rStyle w:val="StyleStyleBold12pt"/>
        </w:rPr>
        <w:t>Tainter* and Patzek** 12</w:t>
      </w:r>
      <w:r w:rsidRPr="00530963">
        <w:t xml:space="preserve"> --- *Professor of Sustainability in the Department of Environment and Society at Utah State University and **Lois K. and Richard D. Folger Leadership Professor and Chairman of the Petroleum and Geosystems Engineering Department at The University of Texas at Austin</w:t>
      </w:r>
      <w:r w:rsidRPr="00530963">
        <w:rPr>
          <w:sz w:val="16"/>
        </w:rPr>
        <w:t xml:space="preserve"> (J.A.* and T.W.**, “Drilling Down: The Gulf Oil Debacle and Our Energy Dilemma”, Chapter 3, Springer)//trepka</w:t>
      </w:r>
    </w:p>
    <w:p w:rsidR="008F28BA" w:rsidRPr="00530963" w:rsidRDefault="008F28BA" w:rsidP="008F28BA">
      <w:pPr>
        <w:rPr>
          <w:sz w:val="16"/>
        </w:rPr>
      </w:pPr>
      <w:r w:rsidRPr="00530963">
        <w:rPr>
          <w:sz w:val="16"/>
        </w:rPr>
        <w:t xml:space="preserve">In 1954, the influential philosopher, Martin </w:t>
      </w:r>
      <w:r w:rsidRPr="00530963">
        <w:rPr>
          <w:rStyle w:val="StyleBoldUnderline"/>
        </w:rPr>
        <w:t xml:space="preserve">Heidegger, foresaw the logical progression of modern civilization by describing technology as a </w:t>
      </w:r>
      <w:r w:rsidRPr="00530963">
        <w:rPr>
          <w:rStyle w:val="StyleBoldUnderline"/>
          <w:sz w:val="12"/>
          <w:u w:val="none"/>
        </w:rPr>
        <w:t>¶</w:t>
      </w:r>
      <w:r w:rsidRPr="00530963">
        <w:rPr>
          <w:rStyle w:val="StyleBoldUnderline"/>
          <w:sz w:val="12"/>
        </w:rPr>
        <w:t xml:space="preserve"> </w:t>
      </w:r>
      <w:r w:rsidRPr="00530963">
        <w:rPr>
          <w:rStyle w:val="StyleBoldUnderline"/>
        </w:rPr>
        <w:t>“standing-reserve” of energy for humans to order nature and</w:t>
      </w:r>
      <w:r w:rsidRPr="00530963">
        <w:rPr>
          <w:sz w:val="16"/>
        </w:rPr>
        <w:t xml:space="preserve">, in turn, </w:t>
      </w:r>
      <w:r w:rsidRPr="00530963">
        <w:rPr>
          <w:rStyle w:val="StyleBoldUnderline"/>
        </w:rPr>
        <w:t xml:space="preserve">be enframed and </w:t>
      </w:r>
      <w:r w:rsidRPr="00530963">
        <w:rPr>
          <w:sz w:val="16"/>
        </w:rPr>
        <w:t xml:space="preserve">perhaps </w:t>
      </w:r>
      <w:r w:rsidRPr="00530963">
        <w:rPr>
          <w:rStyle w:val="StyleBoldUnderline"/>
        </w:rPr>
        <w:t>consumed by their technology.</w:t>
      </w:r>
      <w:r w:rsidRPr="00530963">
        <w:rPr>
          <w:sz w:val="16"/>
        </w:rPr>
        <w:t xml:space="preserve"> Heidegger can be translated into plain English as follows. We are an impatient species that regards a standing-reserve of energy as s a must. Because we cannot control technology, technology cannot be our tool to control nature. </w:t>
      </w:r>
      <w:r w:rsidRPr="00530963">
        <w:rPr>
          <w:rStyle w:val="StyleBoldUnderline"/>
        </w:rPr>
        <w:t xml:space="preserve">We tend to think of technology as an instrument that is </w:t>
      </w:r>
      <w:r w:rsidRPr="00530963">
        <w:rPr>
          <w:rStyle w:val="Emphasis"/>
        </w:rPr>
        <w:t>outside us.</w:t>
      </w:r>
      <w:r w:rsidRPr="00530963">
        <w:rPr>
          <w:sz w:val="16"/>
        </w:rPr>
        <w:t xml:space="preserve"> </w:t>
      </w:r>
      <w:r w:rsidRPr="00530963">
        <w:rPr>
          <w:rStyle w:val="StyleBoldUnderline"/>
        </w:rPr>
        <w:t xml:space="preserve">Instead, we are part of a bigger system that comprises us and technology. </w:t>
      </w:r>
      <w:r w:rsidRPr="00530963">
        <w:rPr>
          <w:rStyle w:val="StyleBoldUnderline"/>
          <w:sz w:val="12"/>
          <w:u w:val="none"/>
        </w:rPr>
        <w:t>¶</w:t>
      </w:r>
      <w:r w:rsidRPr="00530963">
        <w:rPr>
          <w:rStyle w:val="StyleBoldUnderline"/>
          <w:sz w:val="12"/>
        </w:rPr>
        <w:t xml:space="preserve"> </w:t>
      </w:r>
      <w:r w:rsidRPr="00530963">
        <w:rPr>
          <w:rStyle w:val="StyleBoldUnderline"/>
        </w:rPr>
        <w:t>Our technological civilization is all about</w:t>
      </w:r>
      <w:r w:rsidRPr="00530963">
        <w:rPr>
          <w:sz w:val="16"/>
        </w:rPr>
        <w:t xml:space="preserve"> power (the rate of </w:t>
      </w:r>
      <w:r w:rsidRPr="00530963">
        <w:rPr>
          <w:rStyle w:val="Emphasis"/>
        </w:rPr>
        <w:t>energy use</w:t>
      </w:r>
      <w:r w:rsidRPr="00530963">
        <w:rPr>
          <w:sz w:val="16"/>
        </w:rPr>
        <w:t xml:space="preserve">). </w:t>
      </w:r>
      <w:r w:rsidRPr="00530963">
        <w:rPr>
          <w:rStyle w:val="StyleBoldUnderline"/>
        </w:rPr>
        <w:t>This power is extracted from the earth with</w:t>
      </w:r>
      <w:r w:rsidRPr="00530963">
        <w:rPr>
          <w:sz w:val="16"/>
        </w:rPr>
        <w:t xml:space="preserve"> the </w:t>
      </w:r>
      <w:r w:rsidRPr="00530963">
        <w:rPr>
          <w:rStyle w:val="Emphasis"/>
        </w:rPr>
        <w:t>ever-improving technology</w:t>
      </w:r>
      <w:r w:rsidRPr="00530963">
        <w:rPr>
          <w:sz w:val="16"/>
        </w:rPr>
        <w:t xml:space="preserve"> applied </w:t>
      </w:r>
      <w:r w:rsidRPr="00530963">
        <w:rPr>
          <w:rStyle w:val="StyleBoldUnderline"/>
        </w:rPr>
        <w:t xml:space="preserve">to unlock </w:t>
      </w:r>
      <w:r w:rsidRPr="00530963">
        <w:rPr>
          <w:rStyle w:val="Emphasis"/>
        </w:rPr>
        <w:t>more fossil fuels</w:t>
      </w:r>
      <w:r w:rsidRPr="00530963">
        <w:rPr>
          <w:sz w:val="16"/>
        </w:rPr>
        <w:t xml:space="preserve">. With time, </w:t>
      </w:r>
      <w:r w:rsidRPr="00530963">
        <w:rPr>
          <w:rStyle w:val="StyleBoldUnderline"/>
        </w:rPr>
        <w:t>our technology might condi- tion our thinking so completely</w:t>
      </w:r>
      <w:r w:rsidRPr="00530963">
        <w:rPr>
          <w:sz w:val="16"/>
        </w:rPr>
        <w:t xml:space="preserve">, that </w:t>
      </w:r>
      <w:r w:rsidRPr="00530963">
        <w:rPr>
          <w:rStyle w:val="StyleBoldUnderline"/>
        </w:rPr>
        <w:t>we would not be able to see the earth as more than a source of energy</w:t>
      </w:r>
      <w:r w:rsidRPr="00530963">
        <w:rPr>
          <w:sz w:val="16"/>
        </w:rPr>
        <w:t xml:space="preserve">. If you doubt this, </w:t>
      </w:r>
      <w:r w:rsidRPr="00530963">
        <w:rPr>
          <w:rStyle w:val="StyleBoldUnderline"/>
        </w:rPr>
        <w:t>a proposed mine in West Virginia, which would have buried miles of Appalachian streams</w:t>
      </w:r>
      <w:r w:rsidRPr="00530963">
        <w:rPr>
          <w:sz w:val="16"/>
        </w:rPr>
        <w:t xml:space="preserve"> under mil- lions of tons of rock, </w:t>
      </w:r>
      <w:r w:rsidRPr="00530963">
        <w:rPr>
          <w:rStyle w:val="StyleBoldUnderline"/>
        </w:rPr>
        <w:t>and obliterated a healthy environment and</w:t>
      </w:r>
      <w:r w:rsidRPr="00530963">
        <w:rPr>
          <w:sz w:val="16"/>
        </w:rPr>
        <w:t xml:space="preserve"> drinking </w:t>
      </w:r>
      <w:r w:rsidRPr="00530963">
        <w:rPr>
          <w:rStyle w:val="StyleBoldUnderline"/>
        </w:rPr>
        <w:t>water supply</w:t>
      </w:r>
      <w:r w:rsidRPr="00530963">
        <w:rPr>
          <w:sz w:val="16"/>
        </w:rPr>
        <w:t xml:space="preserve"> for thousands of people, </w:t>
      </w:r>
      <w:r w:rsidRPr="00530963">
        <w:rPr>
          <w:rStyle w:val="StyleBoldUnderline"/>
        </w:rPr>
        <w:t>has been the subject of ongoing con- troversy</w:t>
      </w:r>
      <w:r w:rsidRPr="00530963">
        <w:rPr>
          <w:sz w:val="16"/>
        </w:rPr>
        <w:t xml:space="preserve"> and litigation. </w:t>
      </w:r>
      <w:r w:rsidRPr="00530963">
        <w:rPr>
          <w:rStyle w:val="StyleBoldUnderline"/>
        </w:rPr>
        <w:t>The mining company and politicians in West Virginia expressed fury at an attempt by the EPA to stop the mine construction, focusing on the economy</w:t>
      </w:r>
      <w:r w:rsidRPr="00530963">
        <w:rPr>
          <w:sz w:val="16"/>
        </w:rPr>
        <w:t xml:space="preserve">, </w:t>
      </w:r>
      <w:r w:rsidRPr="00530963">
        <w:rPr>
          <w:rStyle w:val="StyleBoldUnderline"/>
        </w:rPr>
        <w:t xml:space="preserve">but </w:t>
      </w:r>
      <w:r w:rsidRPr="00530963">
        <w:rPr>
          <w:rStyle w:val="Emphasis"/>
        </w:rPr>
        <w:t>not seeing the potential for an environmental catastrophe.</w:t>
      </w:r>
      <w:r w:rsidRPr="00530963">
        <w:rPr>
          <w:sz w:val="16"/>
        </w:rPr>
        <w:t xml:space="preserve">19 Here is how Kurt Vonnegut described in 1973 what happened to West Virginia (“Breakfast of Champions,” Chap. 14, p. 123): </w:t>
      </w:r>
      <w:r w:rsidRPr="00530963">
        <w:rPr>
          <w:rStyle w:val="StyleBoldUnderline"/>
        </w:rPr>
        <w:t>The surface of the State had been demolished by men and machinery and explosives in order to yield up its coal. The coal is mostly gone now. It had been turned into heat. The surface</w:t>
      </w:r>
      <w:r w:rsidRPr="00530963">
        <w:rPr>
          <w:sz w:val="16"/>
        </w:rPr>
        <w:t xml:space="preserve"> of West Virginia, </w:t>
      </w:r>
      <w:r w:rsidRPr="00530963">
        <w:rPr>
          <w:rStyle w:val="StyleBoldUnderline"/>
        </w:rPr>
        <w:t>with its coal and trees and topsoil gone, was rearrang- ing what was left of itself in conformity with the laws of gravity. It was collapsing</w:t>
      </w:r>
      <w:r w:rsidRPr="00530963">
        <w:rPr>
          <w:sz w:val="16"/>
        </w:rPr>
        <w:t xml:space="preserve"> into all the holes which had been dug into it. Its mountains, which once found it easy to stand by themselves, were sliding into valleys now. </w:t>
      </w:r>
      <w:r w:rsidRPr="00530963">
        <w:rPr>
          <w:rStyle w:val="StyleBoldUnderline"/>
        </w:rPr>
        <w:t>The demolition</w:t>
      </w:r>
      <w:r w:rsidRPr="00530963">
        <w:rPr>
          <w:sz w:val="16"/>
        </w:rPr>
        <w:t xml:space="preserve"> of West Virginia </w:t>
      </w:r>
      <w:r w:rsidRPr="00530963">
        <w:rPr>
          <w:rStyle w:val="StyleBoldUnderline"/>
        </w:rPr>
        <w:t>had taken place with the approval of the</w:t>
      </w:r>
      <w:r w:rsidRPr="00530963">
        <w:rPr>
          <w:sz w:val="16"/>
        </w:rPr>
        <w:t xml:space="preserve"> execu- tive, legislative and judicial branches of the State </w:t>
      </w:r>
      <w:r w:rsidRPr="00530963">
        <w:rPr>
          <w:rStyle w:val="StyleBoldUnderline"/>
        </w:rPr>
        <w:t>Government</w:t>
      </w:r>
      <w:r w:rsidRPr="00530963">
        <w:rPr>
          <w:sz w:val="16"/>
        </w:rPr>
        <w:t xml:space="preserve">, </w:t>
      </w:r>
      <w:r w:rsidRPr="00530963">
        <w:rPr>
          <w:rStyle w:val="StyleBoldUnderline"/>
        </w:rPr>
        <w:t>which drew their power from the people.</w:t>
      </w:r>
      <w:r w:rsidRPr="00530963">
        <w:rPr>
          <w:sz w:val="16"/>
        </w:rPr>
        <w:t xml:space="preserve"> Here and there an inhabited dwelling still stood.</w:t>
      </w:r>
    </w:p>
    <w:p w:rsidR="008F28BA" w:rsidRPr="00530963" w:rsidRDefault="008F28BA" w:rsidP="008F28BA"/>
    <w:p w:rsidR="009875E7" w:rsidRPr="00530963" w:rsidRDefault="0017655D" w:rsidP="009875E7">
      <w:pPr>
        <w:pStyle w:val="Heading3"/>
      </w:pPr>
      <w:r w:rsidRPr="00530963">
        <w:lastRenderedPageBreak/>
        <w:t xml:space="preserve">link – geoengineering </w:t>
      </w:r>
    </w:p>
    <w:p w:rsidR="00FE3D10" w:rsidRPr="00530963" w:rsidRDefault="00FE3D10" w:rsidP="00FE3D10">
      <w:pPr>
        <w:pStyle w:val="Heading4"/>
      </w:pPr>
      <w:r w:rsidRPr="00530963">
        <w:t>Geoengineering foments a despotic rupture in the progress of human technology -- the affirmative's quest for total planetary control is a radical culmination of the will to mastery, the "last technology"</w:t>
      </w:r>
    </w:p>
    <w:p w:rsidR="00FE3D10" w:rsidRPr="00530963" w:rsidRDefault="00FE3D10" w:rsidP="00FE3D10">
      <w:r w:rsidRPr="00530963">
        <w:rPr>
          <w:rStyle w:val="StyleStyleBold12pt"/>
        </w:rPr>
        <w:t>Hamilton, 2013</w:t>
      </w:r>
      <w:r w:rsidRPr="00530963">
        <w:t xml:space="preserve"> - Professor of Public Ethics at CAPPE and holds the Vice-Chancellor's Chair at Charles Sturt University (Clive, “What Would Heidegger Say About Geoengineering?” 9/11/2013, </w:t>
      </w:r>
      <w:hyperlink r:id="rId16" w:history="1">
        <w:r w:rsidRPr="00530963">
          <w:rPr>
            <w:rStyle w:val="Hyperlink"/>
          </w:rPr>
          <w:t>http://clivehamilton.com/what-would-heidegger-say-about-geoengineering/</w:t>
        </w:r>
      </w:hyperlink>
      <w:r w:rsidRPr="00530963">
        <w:t xml:space="preserve"> ) DS</w:t>
      </w:r>
    </w:p>
    <w:p w:rsidR="00FE3D10" w:rsidRPr="00530963" w:rsidRDefault="00FE3D10" w:rsidP="00FE3D10"/>
    <w:p w:rsidR="00FE3D10" w:rsidRPr="00530963" w:rsidRDefault="00FE3D10" w:rsidP="00FE3D10">
      <w:r w:rsidRPr="00530963">
        <w:t xml:space="preserve">III. Enframing: the essence of technology With this background we are better able to appreciate the distinction between technology and the essence of technology that is at the core of ‘The Question Concerning Technology’. </w:t>
      </w:r>
      <w:r w:rsidRPr="00530963">
        <w:rPr>
          <w:rStyle w:val="StyleBoldUnderline"/>
        </w:rPr>
        <w:t>Instead of accepting the customary idea of technology as a tool or instrument, Heidegger explores the origin of the instrumental itself and asks what it means to think of technology as an instrument.</w:t>
      </w:r>
      <w:r w:rsidRPr="00530963">
        <w:t xml:space="preserve"> </w:t>
      </w:r>
      <w:r w:rsidRPr="00530963">
        <w:rPr>
          <w:rStyle w:val="StyleBoldUnderline"/>
        </w:rPr>
        <w:t>He challenges the givenness of instrumental thinking by asking in which realm do ‘means and ends’ belong</w:t>
      </w:r>
      <w:r w:rsidRPr="00530963">
        <w:t xml:space="preserve">. At this point in the essay Heidegger presents several pages expounding on the Greek understanding of causality, a conception within which the kind of causality that is awarded validity today, causa efficiens, is but one type. Heidegger’s idea of technology is grounded in the larger conception of ‘revealing’, behind which is a notion of telos or the wider context in which things in our world are brought about. This is not the place to elaborate on causality, but a clearer idea of Heidegger’s understanding of causality should emerge as we proceed. The groundwork had been laid many years earlier, not least in his famous Davos debate with Ernst Cassirer in 1929.22 Both Cassirer, the leading neo-Kantian, and </w:t>
      </w:r>
      <w:r w:rsidRPr="00530963">
        <w:rPr>
          <w:rStyle w:val="StyleBoldUnderline"/>
        </w:rPr>
        <w:t xml:space="preserve">Heidegger </w:t>
      </w:r>
      <w:r w:rsidRPr="00530963">
        <w:t xml:space="preserve">were to </w:t>
      </w:r>
      <w:r w:rsidRPr="00530963">
        <w:rPr>
          <w:rStyle w:val="StyleBoldUnderline"/>
        </w:rPr>
        <w:t>dismiss the naïve view of technology as a mere tool that extends man’s capacity to control the environment.</w:t>
      </w:r>
      <w:r w:rsidRPr="00530963">
        <w:t xml:space="preserve">23 Building on Kant’s notion that our perceptual and conceptual apparatus provides the ‘legislation for nature’, Cassirer argued that </w:t>
      </w:r>
      <w:r w:rsidRPr="00530963">
        <w:rPr>
          <w:rStyle w:val="StyleBoldUnderline"/>
        </w:rPr>
        <w:t>through the application of technology we transform our representation and experience, our way of making sense of the world and so the meaning of nature</w:t>
      </w:r>
      <w:r w:rsidRPr="00530963">
        <w:t xml:space="preserve">. This was a historicization of Kant’s transcendental conditions of experience.24 As it had for Marx, and would for Marcuse, for Cassirer technology becomes a means of self-knowledge, wherein lies the 9 danger that </w:t>
      </w:r>
      <w:r w:rsidRPr="00530963">
        <w:rPr>
          <w:rStyle w:val="StyleBoldUnderline"/>
        </w:rPr>
        <w:t>man becomes estranged from the external world because technology objectifies nature.</w:t>
      </w:r>
      <w:r w:rsidRPr="00530963">
        <w:t xml:space="preserve"> Yet he also believed that </w:t>
      </w:r>
      <w:r w:rsidRPr="00530963">
        <w:rPr>
          <w:rStyle w:val="StyleBoldUnderline"/>
        </w:rPr>
        <w:t>it was possible for humans to use their reason to understand the danger and take back a free relation to technology, thereby affirming the autonomy of the subject.</w:t>
      </w:r>
      <w:r w:rsidRPr="00530963">
        <w:t xml:space="preserve"> Heidegger shared the view that our most fundamental experience of the world is historically conditioned rather than fixed and given, a natural development of the Kantian subject as self-conscious world-creator. But from there he diverged sharply from the Kantian world. Heidegger affirms that viewing </w:t>
      </w:r>
      <w:r w:rsidRPr="00530963">
        <w:rPr>
          <w:rStyle w:val="StyleBoldUnderline"/>
        </w:rPr>
        <w:t xml:space="preserve">technology as an instrument is ‘correct’ within technological thinking, but insists that, as causality is context-dependent, </w:t>
      </w:r>
      <w:r w:rsidRPr="00530963">
        <w:rPr>
          <w:rStyle w:val="Emphasis"/>
        </w:rPr>
        <w:t>the ‘correct’ cannot deliver us the true</w:t>
      </w:r>
      <w:r w:rsidRPr="00530963">
        <w:t xml:space="preserve">.25 It follows from the conception of technology as a kind of revealing that it cannot be neutral. ‘Everywhere we remain unfree and chained to technology, whether we passionately affirm or deny it. But we are delivered over to it in the worst possible way when we regard it as something neutral …’26 </w:t>
      </w:r>
      <w:r w:rsidRPr="00530963">
        <w:rPr>
          <w:rStyle w:val="StyleBoldUnderline"/>
        </w:rPr>
        <w:t>And therein lies the peril of geoengineering in the hands of scientists</w:t>
      </w:r>
      <w:r w:rsidRPr="00530963">
        <w:t xml:space="preserve">, and subsequently economists and technocrats, </w:t>
      </w:r>
      <w:r w:rsidRPr="00530963">
        <w:rPr>
          <w:rStyle w:val="StyleBoldUnderline"/>
        </w:rPr>
        <w:t>who understand the Earth as a complex system available for manipulation.</w:t>
      </w:r>
      <w:r w:rsidRPr="00530963">
        <w:t xml:space="preserve"> When Heidegger says technology is nothing neutral he is not making the standard observation that technology serves social interests. Such a view arises out of the conception of technology as instrument, which is correct as far as it goes but covers over the deeper truth about technology. Heidegger is making a more radical point. </w:t>
      </w:r>
      <w:r w:rsidRPr="00530963">
        <w:rPr>
          <w:rStyle w:val="StyleBoldUnderline"/>
        </w:rPr>
        <w:t>If technology is not a mere instrument of human will but is a way of revealing the world</w:t>
      </w:r>
      <w:r w:rsidRPr="00530963">
        <w:t xml:space="preserve">, 10 </w:t>
      </w:r>
      <w:r w:rsidRPr="00530963">
        <w:rPr>
          <w:rStyle w:val="StyleBoldUnderline"/>
        </w:rPr>
        <w:t>then it cannot reveal the world in any way</w:t>
      </w:r>
      <w:r w:rsidRPr="00530963">
        <w:t xml:space="preserve">. </w:t>
      </w:r>
      <w:r w:rsidRPr="00530963">
        <w:rPr>
          <w:rStyle w:val="StyleBoldUnderline"/>
        </w:rPr>
        <w:t>It shows up or presents the world as ‘</w:t>
      </w:r>
      <w:r w:rsidRPr="00530963">
        <w:rPr>
          <w:rStyle w:val="Emphasis"/>
        </w:rPr>
        <w:t>standing reserve’</w:t>
      </w:r>
      <w:r w:rsidRPr="00530963">
        <w:rPr>
          <w:rStyle w:val="StyleBoldUnderline"/>
        </w:rPr>
        <w:t>, that is, as a repository of resources, of materials and energy for human benefit</w:t>
      </w:r>
      <w:r w:rsidRPr="00530963">
        <w:t xml:space="preserve">.27 This is the essence of technology. Technology imposes a kind of ordering on the world in which things are always on </w:t>
      </w:r>
      <w:r w:rsidRPr="00530963">
        <w:lastRenderedPageBreak/>
        <w:t xml:space="preserve">call. </w:t>
      </w:r>
      <w:r w:rsidRPr="00530963">
        <w:rPr>
          <w:rStyle w:val="StyleBoldUnderline"/>
        </w:rPr>
        <w:t>The revelation of nature as standing reserve Heidegger calls ‘</w:t>
      </w:r>
      <w:r w:rsidRPr="00530963">
        <w:rPr>
          <w:rStyle w:val="Emphasis"/>
        </w:rPr>
        <w:t>Enframing’</w:t>
      </w:r>
      <w:r w:rsidRPr="00530963">
        <w:t xml:space="preserve">. Enframing should not be interpreted as a mode of intelligibility or set of cognitive parameters or a ‘frame’ through which the world is seen. Rather, it is how the world shows up, as ‘the way in which the real reveals itself …’.28 So Enframing is the essence of technology. For Heidegger, who rejected all substance ontologies and all ‘metaphysics’ that locate the essence of things in something outside or beyond the way they are actually present in the world, the word ‘essence’ does not connote the inner, unchangeable substance or essential meaning of a thing; it means ‘the way in which something pursues its course, the way in which it remains through time as what it is’.29 Elsewhere Heidegger says it means ‘enduring as presence’, often rendered ‘coming to presence’. The idea of the world coming to presence within the unfolding of Being reflects the Heideggerian understanding of causation that is so alien to modern thinking.30 That technology should show up the world in this way is inscribed in the history of Being. For Heidegger, the essence of technology is not the product of human thinking, nor even a mode of thinking, like that of the engineer or scientist. </w:t>
      </w:r>
      <w:r w:rsidRPr="00530963">
        <w:rPr>
          <w:rStyle w:val="StyleBoldUnderline"/>
        </w:rPr>
        <w:t>Technology, in its essence, is prior to science and emerges in the origins of the modern era as an objectifying urge that renders all entities inert and precisely definable</w:t>
      </w:r>
      <w:r w:rsidRPr="00530963">
        <w:t xml:space="preserve">. In response to the claim of modern science and analytical philosophy that science is subordinate to nature, because it works to reveal nature’s secrets and is often surprised by what it finds, 11 </w:t>
      </w:r>
      <w:r w:rsidRPr="00530963">
        <w:rPr>
          <w:rStyle w:val="StyleBoldUnderline"/>
        </w:rPr>
        <w:t xml:space="preserve">Heidegger would say that science and technology—now in its most sublime form as geoengineering—go to nature having already conquered it with Enframing, a thinking that </w:t>
      </w:r>
      <w:r w:rsidRPr="00530963">
        <w:rPr>
          <w:rStyle w:val="Emphasis"/>
        </w:rPr>
        <w:t>deprives nature of its ‘moral and poetical force’</w:t>
      </w:r>
      <w:r w:rsidRPr="00530963">
        <w:t xml:space="preserve">.31 This is the essence of technology, and I think the presentiment that </w:t>
      </w:r>
      <w:r w:rsidRPr="00530963">
        <w:rPr>
          <w:rStyle w:val="StyleBoldUnderline"/>
        </w:rPr>
        <w:t xml:space="preserve">geoengineering would overwhelm all vestiges of nature’s moral and poetical force emerges in the anxiety that solar radiation management would be akin to </w:t>
      </w:r>
      <w:r w:rsidRPr="00530963">
        <w:rPr>
          <w:rStyle w:val="Emphasis"/>
        </w:rPr>
        <w:t>‘playing God’</w:t>
      </w:r>
      <w:r w:rsidRPr="00530963">
        <w:t>.</w:t>
      </w:r>
    </w:p>
    <w:p w:rsidR="00FE3D10" w:rsidRPr="00530963" w:rsidRDefault="00FE3D10" w:rsidP="00FE3D10"/>
    <w:p w:rsidR="001B1366" w:rsidRPr="00530963" w:rsidRDefault="001B1366" w:rsidP="001B1366">
      <w:pPr>
        <w:pStyle w:val="Heading4"/>
      </w:pPr>
      <w:r w:rsidRPr="00530963">
        <w:t xml:space="preserve">Attempts to master climate is a futile effort to play God with the universe --- enframes the </w:t>
      </w:r>
      <w:r w:rsidRPr="00530963">
        <w:rPr>
          <w:u w:val="single"/>
        </w:rPr>
        <w:t>entire world</w:t>
      </w:r>
      <w:r w:rsidRPr="00530963">
        <w:t xml:space="preserve"> as a resource to be controlled which </w:t>
      </w:r>
      <w:r w:rsidRPr="00530963">
        <w:rPr>
          <w:u w:val="single"/>
        </w:rPr>
        <w:t>turns the case</w:t>
      </w:r>
    </w:p>
    <w:p w:rsidR="001B1366" w:rsidRPr="00530963" w:rsidRDefault="001B1366" w:rsidP="001B1366">
      <w:r w:rsidRPr="00530963">
        <w:rPr>
          <w:rStyle w:val="StyleStyleBold12pt"/>
        </w:rPr>
        <w:t>Hamilton 13</w:t>
      </w:r>
      <w:r w:rsidRPr="00530963">
        <w:t xml:space="preserve"> ---- Australian public intellectual and Professor of Public Ethics at the Centre for Applied Philosophy </w:t>
      </w:r>
      <w:r w:rsidRPr="00530963">
        <w:rPr>
          <w:sz w:val="16"/>
        </w:rPr>
        <w:t xml:space="preserve">(Clive, “What Would Heidegger Say About Geoengineering?”, https://www.google.com/url?sa=t&amp;rct=j&amp;q=&amp;esrc=s&amp;source=web&amp;cd=2&amp;cad=rja&amp;uact=8&amp;ved=0CC0QFjAB&amp;url=http%3A%2F%2Fclivehamilton.com%2Fpdfdownloader.php%3Fpdf%3Dhttp%3A%2F%2Fclivehamilton.com%2Fwp-content%2Fuploads%2F2013%2F09%2FHeidegger-and-Geoengineering1.pdf%26title%3DWhat%2520Would%2520Heidegger%2520Say%2520About%2520Geoengineering%3F&amp;ei=mJ66U7OfDOyo0wXMm4DYDg&amp;usg=AFQjCNFxYewCXiOYBNGTGjT0AAGv-ILwnA&amp;sig2=23HOA2qvHJqOuuGC1Br0tg)//trepka </w:t>
      </w:r>
    </w:p>
    <w:p w:rsidR="001B1366" w:rsidRPr="00530963" w:rsidRDefault="001B1366" w:rsidP="001B1366">
      <w:pPr>
        <w:rPr>
          <w:sz w:val="16"/>
        </w:rPr>
      </w:pPr>
      <w:r w:rsidRPr="00530963">
        <w:rPr>
          <w:rStyle w:val="StyleBoldUnderline"/>
          <w:sz w:val="12"/>
          <w:u w:val="none"/>
        </w:rPr>
        <w:t>¶</w:t>
      </w:r>
      <w:r w:rsidRPr="00530963">
        <w:rPr>
          <w:rStyle w:val="StyleBoldUnderline"/>
          <w:sz w:val="12"/>
        </w:rPr>
        <w:t xml:space="preserve"> </w:t>
      </w:r>
      <w:r w:rsidRPr="00530963">
        <w:rPr>
          <w:sz w:val="16"/>
        </w:rPr>
        <w:t xml:space="preserve">Enframing is a dynamic process that summons forth nature into an ordering; as such it is </w:t>
      </w:r>
      <w:r w:rsidRPr="00530963">
        <w:rPr>
          <w:sz w:val="12"/>
        </w:rPr>
        <w:t>¶</w:t>
      </w:r>
      <w:r w:rsidRPr="00530963">
        <w:rPr>
          <w:sz w:val="16"/>
        </w:rPr>
        <w:t xml:space="preserve"> a mode or moment in the coming to presence of Being. Such language sounds strange to </w:t>
      </w:r>
      <w:r w:rsidRPr="00530963">
        <w:rPr>
          <w:sz w:val="12"/>
        </w:rPr>
        <w:t>¶</w:t>
      </w:r>
      <w:r w:rsidRPr="00530963">
        <w:rPr>
          <w:sz w:val="16"/>
        </w:rPr>
        <w:t xml:space="preserve"> the uninitiated, and even to the initiated, for it hints at some force or phenomenon that </w:t>
      </w:r>
      <w:r w:rsidRPr="00530963">
        <w:rPr>
          <w:sz w:val="12"/>
        </w:rPr>
        <w:t>¶</w:t>
      </w:r>
      <w:r w:rsidRPr="00530963">
        <w:rPr>
          <w:sz w:val="16"/>
        </w:rPr>
        <w:t xml:space="preserve"> encompasses all of human beings, technology and nature, and within which each must be </w:t>
      </w:r>
      <w:r w:rsidRPr="00530963">
        <w:rPr>
          <w:sz w:val="12"/>
        </w:rPr>
        <w:t>¶</w:t>
      </w:r>
      <w:r w:rsidRPr="00530963">
        <w:rPr>
          <w:sz w:val="16"/>
        </w:rPr>
        <w:t xml:space="preserve"> understood. The phenomenon in question is Being, that which transcends all categories </w:t>
      </w:r>
      <w:r w:rsidRPr="00530963">
        <w:rPr>
          <w:sz w:val="12"/>
        </w:rPr>
        <w:t>¶</w:t>
      </w:r>
      <w:r w:rsidRPr="00530963">
        <w:rPr>
          <w:sz w:val="16"/>
        </w:rPr>
        <w:t xml:space="preserve"> and so eludes definition. Being remains the enigma that humans, the being that questions </w:t>
      </w:r>
      <w:r w:rsidRPr="00530963">
        <w:rPr>
          <w:sz w:val="12"/>
        </w:rPr>
        <w:t>¶</w:t>
      </w:r>
      <w:r w:rsidRPr="00530963">
        <w:rPr>
          <w:sz w:val="16"/>
        </w:rPr>
        <w:t xml:space="preserve"> Being, must search to know. The search is a challenge because Enframing itself works to conceal the ‘more primal truth’.32 Nevertheless, humans are the agents through whom </w:t>
      </w:r>
      <w:r w:rsidRPr="00530963">
        <w:rPr>
          <w:sz w:val="12"/>
        </w:rPr>
        <w:t>¶</w:t>
      </w:r>
      <w:r w:rsidRPr="00530963">
        <w:rPr>
          <w:sz w:val="16"/>
        </w:rPr>
        <w:t xml:space="preserve"> nature is challenged to present itself in this way, as Enframing. Once again, </w:t>
      </w:r>
      <w:r w:rsidRPr="00530963">
        <w:rPr>
          <w:rStyle w:val="StyleBoldUnderline"/>
        </w:rPr>
        <w:t xml:space="preserve">the process of </w:t>
      </w:r>
      <w:r w:rsidRPr="00530963">
        <w:rPr>
          <w:rStyle w:val="StyleBoldUnderline"/>
          <w:sz w:val="12"/>
          <w:u w:val="none"/>
        </w:rPr>
        <w:t>¶</w:t>
      </w:r>
      <w:r w:rsidRPr="00530963">
        <w:rPr>
          <w:rStyle w:val="StyleBoldUnderline"/>
          <w:sz w:val="12"/>
        </w:rPr>
        <w:t xml:space="preserve"> </w:t>
      </w:r>
      <w:r w:rsidRPr="00530963">
        <w:rPr>
          <w:rStyle w:val="StyleBoldUnderline"/>
        </w:rPr>
        <w:t>‘unconcealment’ is never the work of humans themselves</w:t>
      </w:r>
      <w:r w:rsidRPr="00530963">
        <w:rPr>
          <w:sz w:val="16"/>
        </w:rPr>
        <w:t xml:space="preserve">, in the same way that humans do not choose to occupy the realm defined by subjects and objects.33 </w:t>
      </w:r>
      <w:r w:rsidRPr="00530963">
        <w:rPr>
          <w:rStyle w:val="StyleBoldUnderline"/>
        </w:rPr>
        <w:t>Modern technology is ‘no mere human doing’</w:t>
      </w:r>
      <w:r w:rsidRPr="00530963">
        <w:rPr>
          <w:sz w:val="16"/>
        </w:rPr>
        <w:t xml:space="preserve">.34 </w:t>
      </w:r>
      <w:r w:rsidRPr="00530963">
        <w:rPr>
          <w:rStyle w:val="StyleBoldUnderline"/>
        </w:rPr>
        <w:t xml:space="preserve">In this view, geoengineering should not be read merely as a </w:t>
      </w:r>
      <w:r w:rsidRPr="00530963">
        <w:rPr>
          <w:rStyle w:val="StyleBoldUnderline"/>
          <w:sz w:val="12"/>
          <w:u w:val="none"/>
        </w:rPr>
        <w:t>¶</w:t>
      </w:r>
      <w:r w:rsidRPr="00530963">
        <w:rPr>
          <w:rStyle w:val="StyleBoldUnderline"/>
          <w:sz w:val="12"/>
        </w:rPr>
        <w:t xml:space="preserve"> </w:t>
      </w:r>
      <w:r w:rsidRPr="00530963">
        <w:rPr>
          <w:rStyle w:val="StyleBoldUnderline"/>
        </w:rPr>
        <w:t xml:space="preserve">human project, conceived as a response to a desperate situation, but as a stage, perhaps </w:t>
      </w:r>
      <w:r w:rsidRPr="00530963">
        <w:rPr>
          <w:rStyle w:val="StyleBoldUnderline"/>
          <w:sz w:val="12"/>
          <w:u w:val="none"/>
        </w:rPr>
        <w:t>¶</w:t>
      </w:r>
      <w:r w:rsidRPr="00530963">
        <w:rPr>
          <w:rStyle w:val="StyleBoldUnderline"/>
          <w:sz w:val="12"/>
        </w:rPr>
        <w:t xml:space="preserve"> </w:t>
      </w:r>
      <w:r w:rsidRPr="00530963">
        <w:rPr>
          <w:rStyle w:val="StyleBoldUnderline"/>
        </w:rPr>
        <w:t xml:space="preserve">the last stage, of the epoch of Enframing. </w:t>
      </w:r>
      <w:r w:rsidRPr="00530963">
        <w:rPr>
          <w:rStyle w:val="StyleBoldUnderline"/>
          <w:sz w:val="12"/>
          <w:u w:val="none"/>
        </w:rPr>
        <w:t>¶</w:t>
      </w:r>
      <w:r w:rsidRPr="00530963">
        <w:rPr>
          <w:rStyle w:val="StyleBoldUnderline"/>
          <w:sz w:val="12"/>
        </w:rPr>
        <w:t xml:space="preserve"> </w:t>
      </w:r>
      <w:r w:rsidRPr="00530963">
        <w:rPr>
          <w:sz w:val="16"/>
        </w:rPr>
        <w:t xml:space="preserve">As this suggests, for Heidegger technology was not merely a new way for humans to </w:t>
      </w:r>
      <w:r w:rsidRPr="00530963">
        <w:rPr>
          <w:sz w:val="12"/>
        </w:rPr>
        <w:t>¶</w:t>
      </w:r>
      <w:r w:rsidRPr="00530963">
        <w:rPr>
          <w:sz w:val="16"/>
        </w:rPr>
        <w:t xml:space="preserve"> relate to nature; it provided the fundamental condition of modernity because it names the </w:t>
      </w:r>
      <w:r w:rsidRPr="00530963">
        <w:rPr>
          <w:sz w:val="12"/>
        </w:rPr>
        <w:t>¶</w:t>
      </w:r>
      <w:r w:rsidRPr="00530963">
        <w:rPr>
          <w:sz w:val="16"/>
        </w:rPr>
        <w:t xml:space="preserve"> innermost character of modern reality as it is manifested in human culture and society. </w:t>
      </w:r>
      <w:r w:rsidRPr="00530963">
        <w:rPr>
          <w:sz w:val="12"/>
        </w:rPr>
        <w:t>¶</w:t>
      </w:r>
      <w:r w:rsidRPr="00530963">
        <w:rPr>
          <w:sz w:val="16"/>
        </w:rPr>
        <w:t xml:space="preserve"> 12 </w:t>
      </w:r>
      <w:r w:rsidRPr="00530963">
        <w:rPr>
          <w:sz w:val="12"/>
        </w:rPr>
        <w:t>¶</w:t>
      </w:r>
      <w:r w:rsidRPr="00530963">
        <w:rPr>
          <w:sz w:val="16"/>
        </w:rPr>
        <w:t xml:space="preserve"> Technology makes modernity, and so it is essential to being human; it is the expression of </w:t>
      </w:r>
      <w:r w:rsidRPr="00530963">
        <w:rPr>
          <w:sz w:val="12"/>
        </w:rPr>
        <w:t>¶</w:t>
      </w:r>
      <w:r w:rsidRPr="00530963">
        <w:rPr>
          <w:sz w:val="16"/>
        </w:rPr>
        <w:t xml:space="preserve"> our creative aspect, the emergence of which is inscribed in the history of Being. Arising </w:t>
      </w:r>
      <w:r w:rsidRPr="00530963">
        <w:rPr>
          <w:sz w:val="12"/>
        </w:rPr>
        <w:t>¶</w:t>
      </w:r>
      <w:r w:rsidRPr="00530963">
        <w:rPr>
          <w:sz w:val="16"/>
        </w:rPr>
        <w:t xml:space="preserve"> out of this understanding, Heidegger can make his oft-quoted declaration that the essence of modern technology is nothing technological.35 In the case of geoengineering, the </w:t>
      </w:r>
      <w:r w:rsidRPr="00530963">
        <w:rPr>
          <w:sz w:val="12"/>
        </w:rPr>
        <w:t>¶</w:t>
      </w:r>
      <w:r w:rsidRPr="00530963">
        <w:rPr>
          <w:sz w:val="16"/>
        </w:rPr>
        <w:t xml:space="preserve"> pieces of equipment that would be used to regulate the amount of solar radiation reaching </w:t>
      </w:r>
      <w:r w:rsidRPr="00530963">
        <w:rPr>
          <w:sz w:val="12"/>
        </w:rPr>
        <w:t>¶</w:t>
      </w:r>
      <w:r w:rsidRPr="00530963">
        <w:rPr>
          <w:sz w:val="16"/>
        </w:rPr>
        <w:t xml:space="preserve"> Earth (aircraft, nozzles, tanks, jet fuel, containers of sulphuric acid) may be referred to as </w:t>
      </w:r>
      <w:r w:rsidRPr="00530963">
        <w:rPr>
          <w:sz w:val="12"/>
        </w:rPr>
        <w:t>¶</w:t>
      </w:r>
      <w:r w:rsidRPr="00530963">
        <w:rPr>
          <w:sz w:val="16"/>
        </w:rPr>
        <w:t xml:space="preserve"> ‘technology’ and the assembly of the various pieces of equipment into a workable system </w:t>
      </w:r>
      <w:r w:rsidRPr="00530963">
        <w:rPr>
          <w:sz w:val="12"/>
        </w:rPr>
        <w:t>¶</w:t>
      </w:r>
      <w:r w:rsidRPr="00530963">
        <w:rPr>
          <w:sz w:val="16"/>
        </w:rPr>
        <w:t xml:space="preserve"> may be described as ‘technological activity’; but the essence of geoengineering lies in the </w:t>
      </w:r>
      <w:r w:rsidRPr="00530963">
        <w:rPr>
          <w:sz w:val="12"/>
        </w:rPr>
        <w:t>¶</w:t>
      </w:r>
      <w:r w:rsidRPr="00530963">
        <w:rPr>
          <w:sz w:val="16"/>
        </w:rPr>
        <w:t xml:space="preserve"> fulfillment of the world revealed as Enframing. </w:t>
      </w:r>
      <w:r w:rsidRPr="00530963">
        <w:rPr>
          <w:rStyle w:val="StyleBoldUnderline"/>
        </w:rPr>
        <w:t xml:space="preserve">Instead of the world presenting simply as </w:t>
      </w:r>
      <w:r w:rsidRPr="00530963">
        <w:rPr>
          <w:rStyle w:val="StyleBoldUnderline"/>
          <w:sz w:val="12"/>
          <w:u w:val="none"/>
        </w:rPr>
        <w:t>¶</w:t>
      </w:r>
      <w:r w:rsidRPr="00530963">
        <w:rPr>
          <w:rStyle w:val="StyleBoldUnderline"/>
          <w:sz w:val="12"/>
        </w:rPr>
        <w:t xml:space="preserve"> </w:t>
      </w:r>
      <w:r w:rsidRPr="00530963">
        <w:rPr>
          <w:rStyle w:val="StyleBoldUnderline"/>
        </w:rPr>
        <w:t xml:space="preserve">a collection of resources available for exploitation, with geoengineering the globe as a </w:t>
      </w:r>
      <w:r w:rsidRPr="00530963">
        <w:rPr>
          <w:rStyle w:val="StyleBoldUnderline"/>
          <w:sz w:val="12"/>
          <w:u w:val="none"/>
        </w:rPr>
        <w:t>¶</w:t>
      </w:r>
      <w:r w:rsidRPr="00530963">
        <w:rPr>
          <w:rStyle w:val="StyleBoldUnderline"/>
          <w:sz w:val="12"/>
        </w:rPr>
        <w:t xml:space="preserve"> </w:t>
      </w:r>
      <w:r w:rsidRPr="00530963">
        <w:rPr>
          <w:rStyle w:val="StyleBoldUnderline"/>
        </w:rPr>
        <w:t xml:space="preserve">whole becomes integrated and presented as a </w:t>
      </w:r>
      <w:r w:rsidRPr="00530963">
        <w:rPr>
          <w:rStyle w:val="Emphasis"/>
        </w:rPr>
        <w:t>total resource</w:t>
      </w:r>
      <w:r w:rsidRPr="00530963">
        <w:rPr>
          <w:sz w:val="16"/>
        </w:rPr>
        <w:t xml:space="preserve">. The significance of this </w:t>
      </w:r>
      <w:r w:rsidRPr="00530963">
        <w:rPr>
          <w:sz w:val="12"/>
        </w:rPr>
        <w:t>¶</w:t>
      </w:r>
      <w:r w:rsidRPr="00530963">
        <w:rPr>
          <w:sz w:val="16"/>
        </w:rPr>
        <w:t xml:space="preserve"> should not be overlooked. To date, the </w:t>
      </w:r>
      <w:r w:rsidRPr="00530963">
        <w:rPr>
          <w:sz w:val="16"/>
        </w:rPr>
        <w:lastRenderedPageBreak/>
        <w:t xml:space="preserve">transformation of aspects of nature into standing </w:t>
      </w:r>
      <w:r w:rsidRPr="00530963">
        <w:rPr>
          <w:sz w:val="12"/>
        </w:rPr>
        <w:t>¶</w:t>
      </w:r>
      <w:r w:rsidRPr="00530963">
        <w:rPr>
          <w:sz w:val="16"/>
        </w:rPr>
        <w:t xml:space="preserve"> reserve has had the effect of rendering them meaningless. Yet it remained possible, for </w:t>
      </w:r>
      <w:r w:rsidRPr="00530963">
        <w:rPr>
          <w:sz w:val="12"/>
        </w:rPr>
        <w:t>¶</w:t>
      </w:r>
      <w:r w:rsidRPr="00530963">
        <w:rPr>
          <w:sz w:val="16"/>
        </w:rPr>
        <w:t xml:space="preserve"> those who retained a residual sense of ‘enchantment’, to cling to the idea that </w:t>
      </w:r>
      <w:r w:rsidRPr="00530963">
        <w:rPr>
          <w:sz w:val="12"/>
        </w:rPr>
        <w:t>¶</w:t>
      </w:r>
      <w:r w:rsidRPr="00530963">
        <w:rPr>
          <w:sz w:val="16"/>
        </w:rPr>
        <w:t xml:space="preserve"> meaningless resources were embedded in a world of incalculable and infinite meaning. </w:t>
      </w:r>
      <w:r w:rsidRPr="00530963">
        <w:rPr>
          <w:sz w:val="12"/>
        </w:rPr>
        <w:t>¶</w:t>
      </w:r>
      <w:r w:rsidRPr="00530963">
        <w:rPr>
          <w:sz w:val="16"/>
        </w:rPr>
        <w:t xml:space="preserve"> With solar radiation management this pre-modern remnant is finally swept away. </w:t>
      </w:r>
      <w:r w:rsidRPr="00530963">
        <w:rPr>
          <w:sz w:val="12"/>
        </w:rPr>
        <w:t>¶</w:t>
      </w:r>
      <w:r w:rsidRPr="00530963">
        <w:rPr>
          <w:sz w:val="16"/>
        </w:rPr>
        <w:t xml:space="preserve"> Nevertheless, here we come up against something new and distinctive about </w:t>
      </w:r>
      <w:r w:rsidRPr="00530963">
        <w:rPr>
          <w:sz w:val="12"/>
        </w:rPr>
        <w:t>¶</w:t>
      </w:r>
      <w:r w:rsidRPr="00530963">
        <w:rPr>
          <w:sz w:val="16"/>
        </w:rPr>
        <w:t xml:space="preserve"> geoengineering that seems to sit awkwardly with Heidegger’s description of the essence </w:t>
      </w:r>
      <w:r w:rsidRPr="00530963">
        <w:rPr>
          <w:sz w:val="12"/>
        </w:rPr>
        <w:t>¶</w:t>
      </w:r>
      <w:r w:rsidRPr="00530963">
        <w:rPr>
          <w:sz w:val="16"/>
        </w:rPr>
        <w:t xml:space="preserve"> of technology. As technologies of planetary control, geoengineering projects (of the sort </w:t>
      </w:r>
      <w:r w:rsidRPr="00530963">
        <w:rPr>
          <w:sz w:val="12"/>
        </w:rPr>
        <w:t>¶</w:t>
      </w:r>
      <w:r w:rsidRPr="00530963">
        <w:rPr>
          <w:sz w:val="16"/>
        </w:rPr>
        <w:t xml:space="preserve"> mentioned) do not set out to mobilise nature as standing reserve, as energy or materials to </w:t>
      </w:r>
      <w:r w:rsidRPr="00530963">
        <w:rPr>
          <w:sz w:val="12"/>
        </w:rPr>
        <w:t>¶</w:t>
      </w:r>
      <w:r w:rsidRPr="00530963">
        <w:rPr>
          <w:sz w:val="16"/>
        </w:rPr>
        <w:t xml:space="preserve"> enhance human welfare. Instead, they seek to exert human control over the total living </w:t>
      </w:r>
      <w:r w:rsidRPr="00530963">
        <w:rPr>
          <w:sz w:val="12"/>
        </w:rPr>
        <w:t>¶</w:t>
      </w:r>
      <w:r w:rsidRPr="00530963">
        <w:rPr>
          <w:sz w:val="16"/>
        </w:rPr>
        <w:t xml:space="preserve"> environment as a defense against the harm being caused by other technologies. Yet </w:t>
      </w:r>
      <w:r w:rsidRPr="00530963">
        <w:rPr>
          <w:sz w:val="12"/>
        </w:rPr>
        <w:t>¶</w:t>
      </w:r>
      <w:r w:rsidRPr="00530963">
        <w:rPr>
          <w:sz w:val="16"/>
        </w:rPr>
        <w:t xml:space="preserve"> Enframing is a totalizing ontology within which humans are constrained to order and </w:t>
      </w:r>
      <w:r w:rsidRPr="00530963">
        <w:rPr>
          <w:sz w:val="12"/>
        </w:rPr>
        <w:t>¶</w:t>
      </w:r>
      <w:r w:rsidRPr="00530963">
        <w:rPr>
          <w:sz w:val="16"/>
        </w:rPr>
        <w:t xml:space="preserve"> 13 </w:t>
      </w:r>
      <w:r w:rsidRPr="00530963">
        <w:rPr>
          <w:sz w:val="12"/>
        </w:rPr>
        <w:t>¶</w:t>
      </w:r>
      <w:r w:rsidRPr="00530963">
        <w:rPr>
          <w:sz w:val="16"/>
        </w:rPr>
        <w:t xml:space="preserve"> control. </w:t>
      </w:r>
      <w:r w:rsidRPr="00530963">
        <w:rPr>
          <w:rStyle w:val="StyleBoldUnderline"/>
        </w:rPr>
        <w:t xml:space="preserve">So while geoengineering is ostensibly about protecting our welfare from the </w:t>
      </w:r>
      <w:r w:rsidRPr="00530963">
        <w:rPr>
          <w:rStyle w:val="StyleBoldUnderline"/>
          <w:sz w:val="12"/>
          <w:u w:val="none"/>
        </w:rPr>
        <w:t>¶</w:t>
      </w:r>
      <w:r w:rsidRPr="00530963">
        <w:rPr>
          <w:rStyle w:val="StyleBoldUnderline"/>
          <w:sz w:val="12"/>
        </w:rPr>
        <w:t xml:space="preserve"> </w:t>
      </w:r>
      <w:r w:rsidRPr="00530963">
        <w:rPr>
          <w:rStyle w:val="StyleBoldUnderline"/>
        </w:rPr>
        <w:t xml:space="preserve">effects of technology, in fact it is a </w:t>
      </w:r>
      <w:r w:rsidRPr="00530963">
        <w:rPr>
          <w:rStyle w:val="Emphasis"/>
        </w:rPr>
        <w:t>radical continuation</w:t>
      </w:r>
      <w:r w:rsidRPr="00530963">
        <w:rPr>
          <w:rStyle w:val="StyleBoldUnderline"/>
        </w:rPr>
        <w:t xml:space="preserve"> of the urge to control</w:t>
      </w:r>
      <w:r w:rsidRPr="00530963">
        <w:rPr>
          <w:sz w:val="16"/>
        </w:rPr>
        <w:t xml:space="preserve">, </w:t>
      </w:r>
      <w:r w:rsidRPr="00530963">
        <w:rPr>
          <w:rStyle w:val="StyleBoldUnderline"/>
        </w:rPr>
        <w:t xml:space="preserve">one made </w:t>
      </w:r>
      <w:r w:rsidRPr="00530963">
        <w:rPr>
          <w:rStyle w:val="StyleBoldUnderline"/>
          <w:sz w:val="12"/>
          <w:u w:val="none"/>
        </w:rPr>
        <w:t>¶</w:t>
      </w:r>
      <w:r w:rsidRPr="00530963">
        <w:rPr>
          <w:rStyle w:val="StyleBoldUnderline"/>
          <w:sz w:val="12"/>
        </w:rPr>
        <w:t xml:space="preserve"> </w:t>
      </w:r>
      <w:r w:rsidRPr="00530963">
        <w:rPr>
          <w:rStyle w:val="StyleBoldUnderline"/>
        </w:rPr>
        <w:t xml:space="preserve">necessary by the chaos brought about by our desire to control. </w:t>
      </w:r>
      <w:r w:rsidRPr="00530963">
        <w:rPr>
          <w:rStyle w:val="StyleBoldUnderline"/>
          <w:sz w:val="12"/>
          <w:u w:val="none"/>
        </w:rPr>
        <w:t>¶</w:t>
      </w:r>
      <w:r w:rsidRPr="00530963">
        <w:rPr>
          <w:rStyle w:val="StyleBoldUnderline"/>
          <w:sz w:val="12"/>
        </w:rPr>
        <w:t xml:space="preserve"> </w:t>
      </w:r>
      <w:r w:rsidRPr="00530963">
        <w:rPr>
          <w:sz w:val="16"/>
        </w:rPr>
        <w:t xml:space="preserve">So geoengineering is the completion of the Enframing project, because it represents the </w:t>
      </w:r>
      <w:r w:rsidRPr="00530963">
        <w:rPr>
          <w:sz w:val="12"/>
        </w:rPr>
        <w:t>¶</w:t>
      </w:r>
      <w:r w:rsidRPr="00530963">
        <w:rPr>
          <w:sz w:val="16"/>
        </w:rPr>
        <w:t xml:space="preserve"> culmination of the summoning forth of nature first as standing reserve, in which its </w:t>
      </w:r>
      <w:r w:rsidRPr="00530963">
        <w:rPr>
          <w:sz w:val="12"/>
        </w:rPr>
        <w:t>¶</w:t>
      </w:r>
      <w:r w:rsidRPr="00530963">
        <w:rPr>
          <w:sz w:val="16"/>
        </w:rPr>
        <w:t xml:space="preserve"> entities appear as materials and energy, then opening out into a system for ordering the </w:t>
      </w:r>
      <w:r w:rsidRPr="00530963">
        <w:rPr>
          <w:sz w:val="12"/>
        </w:rPr>
        <w:t>¶</w:t>
      </w:r>
      <w:r w:rsidRPr="00530963">
        <w:rPr>
          <w:sz w:val="16"/>
        </w:rPr>
        <w:t xml:space="preserve"> whole. Whereas previously the elements called up as standing reserve formed distinct </w:t>
      </w:r>
      <w:r w:rsidRPr="00530963">
        <w:rPr>
          <w:sz w:val="12"/>
        </w:rPr>
        <w:t>¶</w:t>
      </w:r>
      <w:r w:rsidRPr="00530963">
        <w:rPr>
          <w:sz w:val="16"/>
        </w:rPr>
        <w:t xml:space="preserve"> objects (minerals mined, crops cultivated, rivers dammed, coal dug up), now the Earth as </w:t>
      </w:r>
      <w:r w:rsidRPr="00530963">
        <w:rPr>
          <w:sz w:val="12"/>
        </w:rPr>
        <w:t>¶</w:t>
      </w:r>
      <w:r w:rsidRPr="00530963">
        <w:rPr>
          <w:sz w:val="16"/>
        </w:rPr>
        <w:t xml:space="preserve"> a whole is objectified, the object of all objects. The scientific thinking on which </w:t>
      </w:r>
      <w:r w:rsidRPr="00530963">
        <w:rPr>
          <w:sz w:val="12"/>
        </w:rPr>
        <w:t>¶</w:t>
      </w:r>
      <w:r w:rsidRPr="00530963">
        <w:rPr>
          <w:sz w:val="16"/>
        </w:rPr>
        <w:t xml:space="preserve"> geoengineering is built has expanded its horizons so that it completes the task of modern science which ‘pursues and entraps nature as a calculable coherence of forces’.36 </w:t>
      </w:r>
      <w:r w:rsidRPr="00530963">
        <w:rPr>
          <w:sz w:val="12"/>
        </w:rPr>
        <w:t>¶</w:t>
      </w:r>
      <w:r w:rsidRPr="00530963">
        <w:rPr>
          <w:sz w:val="16"/>
        </w:rPr>
        <w:t xml:space="preserve"> </w:t>
      </w:r>
      <w:r w:rsidRPr="00530963">
        <w:rPr>
          <w:rStyle w:val="StyleBoldUnderline"/>
        </w:rPr>
        <w:t>The advent of geoengineering represents something conspicuously new</w:t>
      </w:r>
      <w:r w:rsidRPr="00530963">
        <w:rPr>
          <w:sz w:val="16"/>
        </w:rPr>
        <w:t xml:space="preserve">. </w:t>
      </w:r>
      <w:r w:rsidRPr="00530963">
        <w:rPr>
          <w:rStyle w:val="StyleBoldUnderline"/>
        </w:rPr>
        <w:t xml:space="preserve">Total planetary </w:t>
      </w:r>
      <w:r w:rsidRPr="00530963">
        <w:rPr>
          <w:rStyle w:val="StyleBoldUnderline"/>
          <w:sz w:val="12"/>
          <w:u w:val="none"/>
        </w:rPr>
        <w:t>¶</w:t>
      </w:r>
      <w:r w:rsidRPr="00530963">
        <w:rPr>
          <w:rStyle w:val="StyleBoldUnderline"/>
          <w:sz w:val="12"/>
        </w:rPr>
        <w:t xml:space="preserve"> </w:t>
      </w:r>
      <w:r w:rsidRPr="00530963">
        <w:rPr>
          <w:rStyle w:val="StyleBoldUnderline"/>
        </w:rPr>
        <w:t>control has become imaginable</w:t>
      </w:r>
      <w:r w:rsidRPr="00530963">
        <w:rPr>
          <w:sz w:val="16"/>
        </w:rPr>
        <w:t xml:space="preserve"> because, after three centuries of modern technology, </w:t>
      </w:r>
      <w:r w:rsidRPr="00530963">
        <w:rPr>
          <w:sz w:val="12"/>
        </w:rPr>
        <w:t>¶</w:t>
      </w:r>
      <w:r w:rsidRPr="00530963">
        <w:rPr>
          <w:sz w:val="16"/>
        </w:rPr>
        <w:t xml:space="preserve"> nature is breaking out of the bounds imposed by systematic thinking, revealing itself to </w:t>
      </w:r>
      <w:r w:rsidRPr="00530963">
        <w:rPr>
          <w:sz w:val="12"/>
        </w:rPr>
        <w:t>¶</w:t>
      </w:r>
      <w:r w:rsidRPr="00530963">
        <w:rPr>
          <w:sz w:val="16"/>
        </w:rPr>
        <w:t xml:space="preserve"> be something more, as an autonomous force. So here is the contradiction of solar </w:t>
      </w:r>
      <w:r w:rsidRPr="00530963">
        <w:rPr>
          <w:sz w:val="12"/>
        </w:rPr>
        <w:t>¶</w:t>
      </w:r>
      <w:r w:rsidRPr="00530963">
        <w:rPr>
          <w:sz w:val="16"/>
        </w:rPr>
        <w:t xml:space="preserve"> radiation management: </w:t>
      </w:r>
      <w:r w:rsidRPr="00530963">
        <w:rPr>
          <w:rStyle w:val="StyleBoldUnderline"/>
        </w:rPr>
        <w:t xml:space="preserve">it is conceivable because of Enframing, yet it becomes </w:t>
      </w:r>
      <w:r w:rsidRPr="00530963">
        <w:rPr>
          <w:rStyle w:val="StyleBoldUnderline"/>
          <w:sz w:val="12"/>
          <w:u w:val="none"/>
        </w:rPr>
        <w:t>¶</w:t>
      </w:r>
      <w:r w:rsidRPr="00530963">
        <w:rPr>
          <w:rStyle w:val="StyleBoldUnderline"/>
          <w:sz w:val="12"/>
        </w:rPr>
        <w:t xml:space="preserve"> </w:t>
      </w:r>
      <w:r w:rsidRPr="00530963">
        <w:rPr>
          <w:rStyle w:val="StyleBoldUnderline"/>
        </w:rPr>
        <w:t xml:space="preserve">‘necessary’ only </w:t>
      </w:r>
      <w:r w:rsidRPr="00530963">
        <w:rPr>
          <w:rStyle w:val="Emphasis"/>
        </w:rPr>
        <w:t>because of the failure of the Enframing project</w:t>
      </w:r>
      <w:r w:rsidRPr="00530963">
        <w:rPr>
          <w:sz w:val="16"/>
        </w:rPr>
        <w:t xml:space="preserve">, which in turn arose </w:t>
      </w:r>
      <w:r w:rsidRPr="00530963">
        <w:rPr>
          <w:sz w:val="12"/>
        </w:rPr>
        <w:t>¶</w:t>
      </w:r>
      <w:r w:rsidRPr="00530963">
        <w:rPr>
          <w:sz w:val="16"/>
        </w:rPr>
        <w:t xml:space="preserve"> because Enframing created the kind of human being who could not stand outside the will </w:t>
      </w:r>
      <w:r w:rsidRPr="00530963">
        <w:rPr>
          <w:sz w:val="12"/>
        </w:rPr>
        <w:t>¶</w:t>
      </w:r>
      <w:r w:rsidRPr="00530963">
        <w:rPr>
          <w:sz w:val="16"/>
        </w:rPr>
        <w:t xml:space="preserve"> to control and was compelled to push it too far. This is why, as a radical extension of the </w:t>
      </w:r>
      <w:r w:rsidRPr="00530963">
        <w:rPr>
          <w:sz w:val="12"/>
        </w:rPr>
        <w:t>¶</w:t>
      </w:r>
      <w:r w:rsidRPr="00530963">
        <w:rPr>
          <w:sz w:val="16"/>
        </w:rPr>
        <w:t xml:space="preserve"> urge to control, geoengineering is made necessary by the chaos caused by previous </w:t>
      </w:r>
      <w:r w:rsidRPr="00530963">
        <w:rPr>
          <w:sz w:val="12"/>
        </w:rPr>
        <w:t>¶</w:t>
      </w:r>
      <w:r w:rsidRPr="00530963">
        <w:rPr>
          <w:sz w:val="16"/>
        </w:rPr>
        <w:t xml:space="preserve"> attempts to exert control. This new fact has implications, considered later, for </w:t>
      </w:r>
      <w:r w:rsidRPr="00530963">
        <w:rPr>
          <w:sz w:val="12"/>
        </w:rPr>
        <w:t>¶</w:t>
      </w:r>
      <w:r w:rsidRPr="00530963">
        <w:rPr>
          <w:sz w:val="16"/>
        </w:rPr>
        <w:t xml:space="preserve"> Heidegger’s ontology. </w:t>
      </w:r>
      <w:r w:rsidRPr="00530963">
        <w:rPr>
          <w:sz w:val="12"/>
        </w:rPr>
        <w:t>¶</w:t>
      </w:r>
      <w:r w:rsidRPr="00530963">
        <w:rPr>
          <w:sz w:val="16"/>
        </w:rPr>
        <w:t xml:space="preserve"> 14 </w:t>
      </w:r>
      <w:r w:rsidRPr="00530963">
        <w:rPr>
          <w:sz w:val="12"/>
        </w:rPr>
        <w:t>¶</w:t>
      </w:r>
      <w:r w:rsidRPr="00530963">
        <w:rPr>
          <w:sz w:val="16"/>
        </w:rPr>
        <w:t xml:space="preserve"> </w:t>
      </w:r>
      <w:r w:rsidRPr="00530963">
        <w:rPr>
          <w:rStyle w:val="StyleBoldUnderline"/>
        </w:rPr>
        <w:t xml:space="preserve">Understood psychologically, geoengineering is a kind of </w:t>
      </w:r>
      <w:r w:rsidRPr="00530963">
        <w:rPr>
          <w:rStyle w:val="Emphasis"/>
        </w:rPr>
        <w:t>covering-over</w:t>
      </w:r>
      <w:r w:rsidRPr="00530963">
        <w:rPr>
          <w:sz w:val="16"/>
        </w:rPr>
        <w:t xml:space="preserve">. </w:t>
      </w:r>
      <w:r w:rsidRPr="00530963">
        <w:rPr>
          <w:rStyle w:val="StyleBoldUnderline"/>
        </w:rPr>
        <w:t xml:space="preserve">Beyond attempts </w:t>
      </w:r>
      <w:r w:rsidRPr="00530963">
        <w:rPr>
          <w:rStyle w:val="StyleBoldUnderline"/>
          <w:sz w:val="12"/>
          <w:u w:val="none"/>
        </w:rPr>
        <w:t>¶</w:t>
      </w:r>
      <w:r w:rsidRPr="00530963">
        <w:rPr>
          <w:rStyle w:val="StyleBoldUnderline"/>
          <w:sz w:val="12"/>
        </w:rPr>
        <w:t xml:space="preserve"> </w:t>
      </w:r>
      <w:r w:rsidRPr="00530963">
        <w:rPr>
          <w:rStyle w:val="StyleBoldUnderline"/>
        </w:rPr>
        <w:t xml:space="preserve">to protect the fossil fuel industries and the lifestyles built on them, by bringing to its full </w:t>
      </w:r>
      <w:r w:rsidRPr="00530963">
        <w:rPr>
          <w:rStyle w:val="StyleBoldUnderline"/>
          <w:sz w:val="12"/>
          <w:u w:val="none"/>
        </w:rPr>
        <w:t>¶</w:t>
      </w:r>
      <w:r w:rsidRPr="00530963">
        <w:rPr>
          <w:rStyle w:val="StyleBoldUnderline"/>
          <w:sz w:val="12"/>
        </w:rPr>
        <w:t xml:space="preserve"> </w:t>
      </w:r>
      <w:r w:rsidRPr="00530963">
        <w:rPr>
          <w:rStyle w:val="StyleBoldUnderline"/>
        </w:rPr>
        <w:t xml:space="preserve">realisation the program of Enframing the geoengineers seek to shore up the modern way of seeing the world and thereby keep hidden the ‘more primal truth’37 that science and </w:t>
      </w:r>
      <w:r w:rsidRPr="00530963">
        <w:rPr>
          <w:rStyle w:val="StyleBoldUnderline"/>
          <w:sz w:val="12"/>
          <w:u w:val="none"/>
        </w:rPr>
        <w:t>¶</w:t>
      </w:r>
      <w:r w:rsidRPr="00530963">
        <w:rPr>
          <w:rStyle w:val="StyleBoldUnderline"/>
          <w:sz w:val="12"/>
        </w:rPr>
        <w:t xml:space="preserve"> </w:t>
      </w:r>
      <w:r w:rsidRPr="00530963">
        <w:rPr>
          <w:rStyle w:val="StyleBoldUnderline"/>
        </w:rPr>
        <w:t>technology have always concealed</w:t>
      </w:r>
      <w:r w:rsidRPr="00530963">
        <w:rPr>
          <w:sz w:val="16"/>
        </w:rPr>
        <w:t xml:space="preserve">. And the technological cover-up is taking place just as </w:t>
      </w:r>
      <w:r w:rsidRPr="00530963">
        <w:rPr>
          <w:sz w:val="12"/>
        </w:rPr>
        <w:t>¶</w:t>
      </w:r>
      <w:r w:rsidRPr="00530963">
        <w:rPr>
          <w:sz w:val="16"/>
        </w:rPr>
        <w:t xml:space="preserve"> the pressure for the more primal truth to burst forth becomes most intense. </w:t>
      </w:r>
      <w:r w:rsidRPr="00530963">
        <w:rPr>
          <w:sz w:val="12"/>
        </w:rPr>
        <w:t>¶</w:t>
      </w:r>
      <w:r w:rsidRPr="00530963">
        <w:rPr>
          <w:sz w:val="16"/>
        </w:rPr>
        <w:t xml:space="preserve"> IV</w:t>
      </w:r>
    </w:p>
    <w:p w:rsidR="001B1366" w:rsidRPr="00530963" w:rsidRDefault="001B1366" w:rsidP="00FE3D10"/>
    <w:p w:rsidR="001B1366" w:rsidRPr="00530963" w:rsidRDefault="001B1366" w:rsidP="001B1366">
      <w:pPr>
        <w:pStyle w:val="Heading4"/>
      </w:pPr>
      <w:r w:rsidRPr="00530963">
        <w:t xml:space="preserve">Geoengineering is the epitome of the </w:t>
      </w:r>
      <w:r w:rsidRPr="00530963">
        <w:rPr>
          <w:u w:val="single"/>
        </w:rPr>
        <w:t>obliteration</w:t>
      </w:r>
      <w:r w:rsidRPr="00530963">
        <w:t xml:space="preserve"> of being </w:t>
      </w:r>
    </w:p>
    <w:p w:rsidR="001B1366" w:rsidRPr="00530963" w:rsidRDefault="001B1366" w:rsidP="001B1366">
      <w:r w:rsidRPr="00530963">
        <w:rPr>
          <w:rStyle w:val="StyleStyleBold12pt"/>
        </w:rPr>
        <w:t>Hamilton 13</w:t>
      </w:r>
      <w:r w:rsidRPr="00530963">
        <w:t xml:space="preserve"> ---- Australian public intellectual and Professor of Public Ethics at the Centre for Applied Philosophy </w:t>
      </w:r>
      <w:r w:rsidRPr="00530963">
        <w:rPr>
          <w:sz w:val="16"/>
        </w:rPr>
        <w:t xml:space="preserve">(Clive, “What Would Heidegger Say About Geoengineering?”, https://www.google.com/url?sa=t&amp;rct=j&amp;q=&amp;esrc=s&amp;source=web&amp;cd=2&amp;cad=rja&amp;uact=8&amp;ved=0CC0QFjAB&amp;url=http%3A%2F%2Fclivehamilton.com%2Fpdfdownloader.php%3Fpdf%3Dhttp%3A%2F%2Fclivehamilton.com%2Fwp-content%2Fuploads%2F2013%2F09%2FHeidegger-and-Geoengineering1.pdf%26title%3DWhat%2520Would%2520Heidegger%2520Say%2520About%2520Geoengineering%3F&amp;ei=mJ66U7OfDOyo0wXMm4DYDg&amp;usg=AFQjCNFxYewCXiOYBNGTGjT0AAGv-ILwnA&amp;sig2=23HOA2qvHJqOuuGC1Br0tg)//trepka </w:t>
      </w:r>
    </w:p>
    <w:p w:rsidR="001B1366" w:rsidRPr="00530963" w:rsidRDefault="001B1366" w:rsidP="001B1366">
      <w:pPr>
        <w:rPr>
          <w:sz w:val="16"/>
        </w:rPr>
      </w:pPr>
      <w:r w:rsidRPr="00530963">
        <w:rPr>
          <w:rStyle w:val="StyleBoldUnderline"/>
        </w:rPr>
        <w:t xml:space="preserve">Technology is inextricably tied to the metaphysical impulse to determine the </w:t>
      </w:r>
      <w:r w:rsidRPr="00530963">
        <w:rPr>
          <w:rStyle w:val="StyleBoldUnderline"/>
          <w:sz w:val="12"/>
          <w:u w:val="none"/>
        </w:rPr>
        <w:t>¶</w:t>
      </w:r>
      <w:r w:rsidRPr="00530963">
        <w:rPr>
          <w:rStyle w:val="StyleBoldUnderline"/>
          <w:sz w:val="12"/>
        </w:rPr>
        <w:t xml:space="preserve"> </w:t>
      </w:r>
      <w:r w:rsidRPr="00530963">
        <w:rPr>
          <w:rStyle w:val="StyleBoldUnderline"/>
        </w:rPr>
        <w:t>being of beings</w:t>
      </w:r>
      <w:r w:rsidRPr="00530963">
        <w:rPr>
          <w:sz w:val="16"/>
        </w:rPr>
        <w:t xml:space="preserve">, as something representable, as substance, force, or as will. … We </w:t>
      </w:r>
      <w:r w:rsidRPr="00530963">
        <w:rPr>
          <w:sz w:val="12"/>
        </w:rPr>
        <w:t>¶</w:t>
      </w:r>
      <w:r w:rsidRPr="00530963">
        <w:rPr>
          <w:sz w:val="16"/>
        </w:rPr>
        <w:t xml:space="preserve"> cannot escape technology, but neither should we hope to become its masters, </w:t>
      </w:r>
      <w:r w:rsidRPr="00530963">
        <w:rPr>
          <w:sz w:val="12"/>
        </w:rPr>
        <w:t>¶</w:t>
      </w:r>
      <w:r w:rsidRPr="00530963">
        <w:rPr>
          <w:sz w:val="16"/>
        </w:rPr>
        <w:t xml:space="preserve"> because </w:t>
      </w:r>
      <w:r w:rsidRPr="00530963">
        <w:rPr>
          <w:rStyle w:val="StyleBoldUnderline"/>
        </w:rPr>
        <w:t>in the very ambition to achieve mastery, we are still thinking and operating within the reach and scope of technology</w:t>
      </w:r>
      <w:r w:rsidRPr="00530963">
        <w:rPr>
          <w:sz w:val="16"/>
        </w:rPr>
        <w:t xml:space="preserve">.10 </w:t>
      </w:r>
      <w:r w:rsidRPr="00530963">
        <w:rPr>
          <w:sz w:val="12"/>
        </w:rPr>
        <w:t>¶</w:t>
      </w:r>
      <w:r w:rsidRPr="00530963">
        <w:rPr>
          <w:sz w:val="16"/>
        </w:rPr>
        <w:t xml:space="preserve"> </w:t>
      </w:r>
      <w:r w:rsidRPr="00530963">
        <w:rPr>
          <w:rStyle w:val="StyleBoldUnderline"/>
        </w:rPr>
        <w:t xml:space="preserve">No technological project renders this claim more true than geoengineering’s goal of </w:t>
      </w:r>
      <w:r w:rsidRPr="00530963">
        <w:rPr>
          <w:rStyle w:val="StyleBoldUnderline"/>
          <w:sz w:val="12"/>
          <w:u w:val="none"/>
        </w:rPr>
        <w:t>¶</w:t>
      </w:r>
      <w:r w:rsidRPr="00530963">
        <w:rPr>
          <w:rStyle w:val="StyleBoldUnderline"/>
          <w:sz w:val="12"/>
        </w:rPr>
        <w:t xml:space="preserve"> </w:t>
      </w:r>
      <w:r w:rsidRPr="00530963">
        <w:rPr>
          <w:rStyle w:val="StyleBoldUnderline"/>
        </w:rPr>
        <w:t xml:space="preserve">mastery, no less than to take control of the Earth’s climate. </w:t>
      </w:r>
      <w:r w:rsidRPr="00530963">
        <w:rPr>
          <w:rStyle w:val="StyleBoldUnderline"/>
          <w:sz w:val="12"/>
          <w:u w:val="none"/>
        </w:rPr>
        <w:t>¶</w:t>
      </w:r>
      <w:r w:rsidRPr="00530963">
        <w:rPr>
          <w:rStyle w:val="StyleBoldUnderline"/>
          <w:sz w:val="12"/>
        </w:rPr>
        <w:t xml:space="preserve"> </w:t>
      </w:r>
      <w:r w:rsidRPr="00530963">
        <w:rPr>
          <w:sz w:val="16"/>
        </w:rPr>
        <w:t xml:space="preserve">Descartes was the pivotal figure in establishing the independent consciousness removed </w:t>
      </w:r>
      <w:r w:rsidRPr="00530963">
        <w:rPr>
          <w:sz w:val="12"/>
        </w:rPr>
        <w:t>¶</w:t>
      </w:r>
      <w:r w:rsidRPr="00530963">
        <w:rPr>
          <w:sz w:val="16"/>
        </w:rPr>
        <w:t xml:space="preserve"> from nature that uses the intellect to define nature. The world-shaking implications of the Cartesian conception are well-worked territory.11 </w:t>
      </w:r>
      <w:r w:rsidRPr="00530963">
        <w:rPr>
          <w:rStyle w:val="StyleBoldUnderline"/>
        </w:rPr>
        <w:t xml:space="preserve">The ‘death of nature’ allowed nature to </w:t>
      </w:r>
      <w:r w:rsidRPr="00530963">
        <w:rPr>
          <w:rStyle w:val="StyleBoldUnderline"/>
          <w:sz w:val="12"/>
          <w:u w:val="none"/>
        </w:rPr>
        <w:t>¶</w:t>
      </w:r>
      <w:r w:rsidRPr="00530963">
        <w:rPr>
          <w:rStyle w:val="StyleBoldUnderline"/>
          <w:sz w:val="12"/>
        </w:rPr>
        <w:t xml:space="preserve"> </w:t>
      </w:r>
      <w:r w:rsidRPr="00530963">
        <w:rPr>
          <w:rStyle w:val="StyleBoldUnderline"/>
        </w:rPr>
        <w:t>be reshaped.</w:t>
      </w:r>
      <w:r w:rsidRPr="00530963">
        <w:rPr>
          <w:sz w:val="16"/>
        </w:rPr>
        <w:t xml:space="preserve"> ‘The conceptual elimination of ends from nature prepares for their </w:t>
      </w:r>
      <w:r w:rsidRPr="00530963">
        <w:rPr>
          <w:sz w:val="12"/>
        </w:rPr>
        <w:t>¶</w:t>
      </w:r>
      <w:r w:rsidRPr="00530963">
        <w:rPr>
          <w:sz w:val="16"/>
        </w:rPr>
        <w:t xml:space="preserve"> technological appropriation, for nature rendered purposeless is available for human ends and purposes.’12 But, as always with scientific and philosophical break-throughs, the </w:t>
      </w:r>
      <w:r w:rsidRPr="00530963">
        <w:rPr>
          <w:sz w:val="12"/>
        </w:rPr>
        <w:t>¶</w:t>
      </w:r>
      <w:r w:rsidRPr="00530963">
        <w:rPr>
          <w:sz w:val="16"/>
        </w:rPr>
        <w:t xml:space="preserve"> ground had been well-prepared by figures soon forgotten. In recent years scholars have </w:t>
      </w:r>
      <w:r w:rsidRPr="00530963">
        <w:rPr>
          <w:sz w:val="12"/>
        </w:rPr>
        <w:t>¶</w:t>
      </w:r>
      <w:r w:rsidRPr="00530963">
        <w:rPr>
          <w:sz w:val="16"/>
        </w:rPr>
        <w:t xml:space="preserve"> established that it is more accurate to view Descartes’ intervention (and that of Kant) as </w:t>
      </w:r>
      <w:r w:rsidRPr="00530963">
        <w:rPr>
          <w:sz w:val="12"/>
        </w:rPr>
        <w:t>¶</w:t>
      </w:r>
      <w:r w:rsidRPr="00530963">
        <w:rPr>
          <w:sz w:val="16"/>
        </w:rPr>
        <w:t xml:space="preserve"> the culmination of a philosophical-theological discontinuity within Scholasticism that </w:t>
      </w:r>
      <w:r w:rsidRPr="00530963">
        <w:rPr>
          <w:sz w:val="12"/>
        </w:rPr>
        <w:t>¶</w:t>
      </w:r>
      <w:r w:rsidRPr="00530963">
        <w:rPr>
          <w:sz w:val="16"/>
        </w:rPr>
        <w:t xml:space="preserve"> occurred some centuries earlier. Most attention has been devoted to the thirteenth century Scottish Franciscan priest Duns Scotus.13 Against Thomism, Scotus denied that there is a </w:t>
      </w:r>
      <w:r w:rsidRPr="00530963">
        <w:rPr>
          <w:sz w:val="12"/>
        </w:rPr>
        <w:t>¶</w:t>
      </w:r>
      <w:r w:rsidRPr="00530963">
        <w:rPr>
          <w:sz w:val="16"/>
        </w:rPr>
        <w:t xml:space="preserve"> qualitative distinction between the divine and the mundane, including divine truth and </w:t>
      </w:r>
      <w:r w:rsidRPr="00530963">
        <w:rPr>
          <w:sz w:val="12"/>
        </w:rPr>
        <w:t>¶</w:t>
      </w:r>
      <w:r w:rsidRPr="00530963">
        <w:rPr>
          <w:sz w:val="16"/>
        </w:rPr>
        <w:t xml:space="preserve"> natural truth; the difference between God and the rest of creation is one of degree only. </w:t>
      </w:r>
      <w:r w:rsidRPr="00530963">
        <w:rPr>
          <w:sz w:val="12"/>
        </w:rPr>
        <w:t>¶</w:t>
      </w:r>
      <w:r w:rsidRPr="00530963">
        <w:rPr>
          <w:sz w:val="16"/>
        </w:rPr>
        <w:t xml:space="preserve"> Catherine Pickstock observes that it was this decision to privilege ‘clarity and distinctness </w:t>
      </w:r>
      <w:r w:rsidRPr="00530963">
        <w:rPr>
          <w:sz w:val="12"/>
        </w:rPr>
        <w:t>¶</w:t>
      </w:r>
      <w:r w:rsidRPr="00530963">
        <w:rPr>
          <w:sz w:val="16"/>
        </w:rPr>
        <w:t xml:space="preserve"> as the most fundamental criteria for the existence of a thing’ that made possible Descartes’ reduction of the physical world to matter and motion.14 The young Heidegger</w:t>
      </w:r>
      <w:r w:rsidRPr="00530963">
        <w:rPr>
          <w:sz w:val="12"/>
        </w:rPr>
        <w:t>¶</w:t>
      </w:r>
      <w:r w:rsidRPr="00530963">
        <w:rPr>
          <w:sz w:val="16"/>
        </w:rPr>
        <w:t xml:space="preserve"> became familiar with the works of Duns Scotus where, Kisiel argues, he found that ‘even the “order of being” has an active mode’.15 </w:t>
      </w:r>
      <w:r w:rsidRPr="00530963">
        <w:rPr>
          <w:sz w:val="12"/>
        </w:rPr>
        <w:t>¶</w:t>
      </w:r>
      <w:r w:rsidRPr="00530963">
        <w:rPr>
          <w:sz w:val="16"/>
        </w:rPr>
        <w:t xml:space="preserve"> To the modern mind the presumption that existence can only be conceived as clear and </w:t>
      </w:r>
      <w:r w:rsidRPr="00530963">
        <w:rPr>
          <w:sz w:val="12"/>
        </w:rPr>
        <w:t>¶</w:t>
      </w:r>
      <w:r w:rsidRPr="00530963">
        <w:rPr>
          <w:sz w:val="16"/>
        </w:rPr>
        <w:t xml:space="preserve"> intelligible seems obvious, almost banal, yet Scotus’ argument that existence or being </w:t>
      </w:r>
      <w:r w:rsidRPr="00530963">
        <w:rPr>
          <w:sz w:val="12"/>
        </w:rPr>
        <w:t>¶</w:t>
      </w:r>
      <w:r w:rsidRPr="00530963">
        <w:rPr>
          <w:sz w:val="16"/>
        </w:rPr>
        <w:t xml:space="preserve"> must be graspable by the human mind was a momentous shift. </w:t>
      </w:r>
      <w:r w:rsidRPr="00530963">
        <w:rPr>
          <w:rStyle w:val="StyleBoldUnderline"/>
        </w:rPr>
        <w:t xml:space="preserve">It turned being into an </w:t>
      </w:r>
      <w:r w:rsidRPr="00530963">
        <w:rPr>
          <w:rStyle w:val="StyleBoldUnderline"/>
          <w:sz w:val="12"/>
          <w:u w:val="none"/>
        </w:rPr>
        <w:t>¶</w:t>
      </w:r>
      <w:r w:rsidRPr="00530963">
        <w:rPr>
          <w:rStyle w:val="StyleBoldUnderline"/>
          <w:sz w:val="12"/>
        </w:rPr>
        <w:t xml:space="preserve"> </w:t>
      </w:r>
      <w:r w:rsidRPr="00530963">
        <w:rPr>
          <w:rStyle w:val="StyleBoldUnderline"/>
        </w:rPr>
        <w:t xml:space="preserve">object, so that reality became understood simply as that which is given to the perceiving </w:t>
      </w:r>
      <w:r w:rsidRPr="00530963">
        <w:rPr>
          <w:rStyle w:val="StyleBoldUnderline"/>
          <w:sz w:val="12"/>
          <w:u w:val="none"/>
        </w:rPr>
        <w:t>¶</w:t>
      </w:r>
      <w:r w:rsidRPr="00530963">
        <w:rPr>
          <w:rStyle w:val="StyleBoldUnderline"/>
          <w:sz w:val="12"/>
        </w:rPr>
        <w:t xml:space="preserve"> </w:t>
      </w:r>
      <w:r w:rsidRPr="00530963">
        <w:rPr>
          <w:rStyle w:val="StyleBoldUnderline"/>
        </w:rPr>
        <w:lastRenderedPageBreak/>
        <w:t>subject, without any transcendent quality</w:t>
      </w:r>
      <w:r w:rsidRPr="00530963">
        <w:rPr>
          <w:sz w:val="16"/>
        </w:rPr>
        <w:t xml:space="preserve">. The new conception of reality, of the nature of </w:t>
      </w:r>
      <w:r w:rsidRPr="00530963">
        <w:rPr>
          <w:sz w:val="12"/>
        </w:rPr>
        <w:t>¶</w:t>
      </w:r>
      <w:r w:rsidRPr="00530963">
        <w:rPr>
          <w:sz w:val="16"/>
        </w:rPr>
        <w:t xml:space="preserve"> existence, redefined knowledge too, because if knowledge is knowing about what is, then </w:t>
      </w:r>
      <w:r w:rsidRPr="00530963">
        <w:rPr>
          <w:sz w:val="12"/>
        </w:rPr>
        <w:t>¶</w:t>
      </w:r>
      <w:r w:rsidRPr="00530963">
        <w:rPr>
          <w:sz w:val="16"/>
        </w:rPr>
        <w:t xml:space="preserve"> the objectification of being confines knowledge to that which is certain and distinct. So </w:t>
      </w:r>
      <w:r w:rsidRPr="00530963">
        <w:rPr>
          <w:sz w:val="12"/>
        </w:rPr>
        <w:t>¶</w:t>
      </w:r>
      <w:r w:rsidRPr="00530963">
        <w:rPr>
          <w:sz w:val="16"/>
        </w:rPr>
        <w:t xml:space="preserve"> knowledge becomes that which is thinkable. </w:t>
      </w:r>
      <w:r w:rsidRPr="00530963">
        <w:rPr>
          <w:rStyle w:val="StyleBoldUnderline"/>
        </w:rPr>
        <w:t xml:space="preserve">Being itself became subordinated to the </w:t>
      </w:r>
      <w:r w:rsidRPr="00530963">
        <w:rPr>
          <w:rStyle w:val="StyleBoldUnderline"/>
          <w:sz w:val="12"/>
          <w:u w:val="none"/>
        </w:rPr>
        <w:t>¶</w:t>
      </w:r>
      <w:r w:rsidRPr="00530963">
        <w:rPr>
          <w:rStyle w:val="StyleBoldUnderline"/>
          <w:sz w:val="12"/>
        </w:rPr>
        <w:t xml:space="preserve"> </w:t>
      </w:r>
      <w:r w:rsidRPr="00530963">
        <w:rPr>
          <w:rStyle w:val="StyleBoldUnderline"/>
        </w:rPr>
        <w:t>knowing human subject</w:t>
      </w:r>
      <w:r w:rsidRPr="00530963">
        <w:rPr>
          <w:sz w:val="16"/>
        </w:rPr>
        <w:t xml:space="preserve">. </w:t>
      </w:r>
      <w:r w:rsidRPr="00530963">
        <w:rPr>
          <w:rStyle w:val="StyleBoldUnderline"/>
        </w:rPr>
        <w:t>Thus there is no deeper quality to reality</w:t>
      </w:r>
      <w:r w:rsidRPr="00530963">
        <w:rPr>
          <w:sz w:val="16"/>
        </w:rPr>
        <w:t xml:space="preserve">, nothing that might </w:t>
      </w:r>
      <w:r w:rsidRPr="00530963">
        <w:rPr>
          <w:sz w:val="12"/>
        </w:rPr>
        <w:t>¶</w:t>
      </w:r>
      <w:r w:rsidRPr="00530963">
        <w:rPr>
          <w:sz w:val="16"/>
        </w:rPr>
        <w:t xml:space="preserve"> transcend the objectivity of things, nothing mysterious that might fall outside of the </w:t>
      </w:r>
      <w:r w:rsidRPr="00530963">
        <w:rPr>
          <w:sz w:val="12"/>
        </w:rPr>
        <w:t>¶</w:t>
      </w:r>
      <w:r w:rsidRPr="00530963">
        <w:rPr>
          <w:sz w:val="16"/>
        </w:rPr>
        <w:t xml:space="preserve"> subject-object relation. As Pickstock writes, ‘a new model of truth as transparently </w:t>
      </w:r>
      <w:r w:rsidRPr="00530963">
        <w:rPr>
          <w:sz w:val="12"/>
        </w:rPr>
        <w:t>¶</w:t>
      </w:r>
      <w:r w:rsidRPr="00530963">
        <w:rPr>
          <w:sz w:val="16"/>
        </w:rPr>
        <w:t xml:space="preserve"> available and immanent began to emerge’, one that contrasted with Aquinas’s notion of being as ‘something with unknowable and unanalysable depth’.16 </w:t>
      </w:r>
      <w:r w:rsidRPr="00530963">
        <w:rPr>
          <w:rStyle w:val="StyleBoldUnderline"/>
        </w:rPr>
        <w:t xml:space="preserve">With the human subject </w:t>
      </w:r>
      <w:r w:rsidRPr="00530963">
        <w:rPr>
          <w:rStyle w:val="StyleBoldUnderline"/>
          <w:sz w:val="12"/>
          <w:u w:val="none"/>
        </w:rPr>
        <w:t>¶</w:t>
      </w:r>
      <w:r w:rsidRPr="00530963">
        <w:rPr>
          <w:rStyle w:val="StyleBoldUnderline"/>
          <w:sz w:val="12"/>
        </w:rPr>
        <w:t xml:space="preserve"> </w:t>
      </w:r>
      <w:r w:rsidRPr="00530963">
        <w:rPr>
          <w:rStyle w:val="StyleBoldUnderline"/>
        </w:rPr>
        <w:t>as master, the unknowable becomes merely that which is not yet known.</w:t>
      </w:r>
      <w:r w:rsidRPr="00530963">
        <w:rPr>
          <w:sz w:val="16"/>
        </w:rPr>
        <w:t xml:space="preserve"> </w:t>
      </w:r>
      <w:r w:rsidRPr="00530963">
        <w:rPr>
          <w:rStyle w:val="StyleBoldUnderline"/>
        </w:rPr>
        <w:t xml:space="preserve">The mysterious </w:t>
      </w:r>
      <w:r w:rsidRPr="00530963">
        <w:rPr>
          <w:rStyle w:val="StyleBoldUnderline"/>
          <w:sz w:val="12"/>
          <w:u w:val="none"/>
        </w:rPr>
        <w:t>¶</w:t>
      </w:r>
      <w:r w:rsidRPr="00530963">
        <w:rPr>
          <w:rStyle w:val="StyleBoldUnderline"/>
          <w:sz w:val="12"/>
        </w:rPr>
        <w:t xml:space="preserve"> </w:t>
      </w:r>
      <w:r w:rsidRPr="00530963">
        <w:rPr>
          <w:rStyle w:val="StyleBoldUnderline"/>
        </w:rPr>
        <w:t>is simply a gap, a negative to be filled</w:t>
      </w:r>
      <w:r w:rsidRPr="00530963">
        <w:rPr>
          <w:sz w:val="16"/>
        </w:rPr>
        <w:t xml:space="preserve">, whereas for Aquinas the mystery was a positive </w:t>
      </w:r>
      <w:r w:rsidRPr="00530963">
        <w:rPr>
          <w:sz w:val="12"/>
        </w:rPr>
        <w:t>¶</w:t>
      </w:r>
      <w:r w:rsidRPr="00530963">
        <w:rPr>
          <w:sz w:val="16"/>
        </w:rPr>
        <w:t xml:space="preserve"> category, </w:t>
      </w:r>
      <w:r w:rsidRPr="00530963">
        <w:rPr>
          <w:rStyle w:val="StyleBoldUnderline"/>
        </w:rPr>
        <w:t>a necessary and eternal feature of the world</w:t>
      </w:r>
      <w:r w:rsidRPr="00530963">
        <w:rPr>
          <w:sz w:val="16"/>
        </w:rPr>
        <w:t xml:space="preserve">, indeed, its source. For Aquinas, </w:t>
      </w:r>
      <w:r w:rsidRPr="00530963">
        <w:rPr>
          <w:sz w:val="12"/>
        </w:rPr>
        <w:t>¶</w:t>
      </w:r>
      <w:r w:rsidRPr="00530963">
        <w:rPr>
          <w:sz w:val="16"/>
        </w:rPr>
        <w:t xml:space="preserve"> argues Pickstock, the mysterious ‘is not that which belies actuality, but that from which actuality derives its fulfillment’.17 </w:t>
      </w:r>
      <w:r w:rsidRPr="00530963">
        <w:rPr>
          <w:sz w:val="12"/>
        </w:rPr>
        <w:t>¶</w:t>
      </w:r>
      <w:r w:rsidRPr="00530963">
        <w:rPr>
          <w:sz w:val="16"/>
        </w:rPr>
        <w:t xml:space="preserve"> </w:t>
      </w:r>
      <w:r w:rsidRPr="00530963">
        <w:rPr>
          <w:rStyle w:val="StyleBoldUnderline"/>
        </w:rPr>
        <w:t xml:space="preserve">In short, the new idea of existence made possible the modern scientific conviction that </w:t>
      </w:r>
      <w:r w:rsidRPr="00530963">
        <w:rPr>
          <w:rStyle w:val="StyleBoldUnderline"/>
          <w:sz w:val="12"/>
          <w:u w:val="none"/>
        </w:rPr>
        <w:t>¶</w:t>
      </w:r>
      <w:r w:rsidRPr="00530963">
        <w:rPr>
          <w:rStyle w:val="StyleBoldUnderline"/>
          <w:sz w:val="12"/>
        </w:rPr>
        <w:t xml:space="preserve"> </w:t>
      </w:r>
      <w:r w:rsidRPr="00530963">
        <w:rPr>
          <w:rStyle w:val="StyleBoldUnderline"/>
        </w:rPr>
        <w:t>nature is intrinsically knowable. Without this conviction</w:t>
      </w:r>
      <w:r w:rsidRPr="00530963">
        <w:rPr>
          <w:sz w:val="16"/>
        </w:rPr>
        <w:t xml:space="preserve">, thinking </w:t>
      </w:r>
      <w:r w:rsidRPr="00530963">
        <w:rPr>
          <w:rStyle w:val="StyleBoldUnderline"/>
        </w:rPr>
        <w:t xml:space="preserve">geoengineering would </w:t>
      </w:r>
      <w:r w:rsidRPr="00530963">
        <w:rPr>
          <w:rStyle w:val="StyleBoldUnderline"/>
          <w:sz w:val="12"/>
          <w:u w:val="none"/>
        </w:rPr>
        <w:t>¶</w:t>
      </w:r>
      <w:r w:rsidRPr="00530963">
        <w:rPr>
          <w:rStyle w:val="StyleBoldUnderline"/>
          <w:sz w:val="12"/>
        </w:rPr>
        <w:t xml:space="preserve"> </w:t>
      </w:r>
      <w:r w:rsidRPr="00530963">
        <w:rPr>
          <w:rStyle w:val="StyleBoldUnderline"/>
        </w:rPr>
        <w:t>not be possible</w:t>
      </w:r>
      <w:r w:rsidRPr="00530963">
        <w:rPr>
          <w:sz w:val="16"/>
        </w:rPr>
        <w:t xml:space="preserve">. This background helps us comprehend Heidegger’s understanding of the </w:t>
      </w:r>
      <w:r w:rsidRPr="00530963">
        <w:rPr>
          <w:sz w:val="12"/>
        </w:rPr>
        <w:t>¶</w:t>
      </w:r>
      <w:r w:rsidRPr="00530963">
        <w:rPr>
          <w:sz w:val="16"/>
        </w:rPr>
        <w:t xml:space="preserve"> modern metaphysics in which science and technology operate, as set out in ‘The Age of </w:t>
      </w:r>
      <w:r w:rsidRPr="00530963">
        <w:rPr>
          <w:sz w:val="12"/>
        </w:rPr>
        <w:t>¶</w:t>
      </w:r>
      <w:r w:rsidRPr="00530963">
        <w:rPr>
          <w:sz w:val="16"/>
        </w:rPr>
        <w:t xml:space="preserve"> the World Picture’. To get to the essence of modern science, he considers the research </w:t>
      </w:r>
      <w:r w:rsidRPr="00530963">
        <w:rPr>
          <w:sz w:val="12"/>
        </w:rPr>
        <w:t>¶</w:t>
      </w:r>
      <w:r w:rsidRPr="00530963">
        <w:rPr>
          <w:sz w:val="16"/>
        </w:rPr>
        <w:t xml:space="preserve"> process. </w:t>
      </w:r>
      <w:r w:rsidRPr="00530963">
        <w:rPr>
          <w:rStyle w:val="StyleBoldUnderline"/>
        </w:rPr>
        <w:t>Research does not begin with method</w:t>
      </w:r>
      <w:r w:rsidRPr="00530963">
        <w:rPr>
          <w:sz w:val="16"/>
        </w:rPr>
        <w:t xml:space="preserve">. Before </w:t>
      </w:r>
      <w:r w:rsidRPr="00530963">
        <w:rPr>
          <w:rStyle w:val="StyleBoldUnderline"/>
        </w:rPr>
        <w:t>research</w:t>
      </w:r>
      <w:r w:rsidRPr="00530963">
        <w:rPr>
          <w:sz w:val="16"/>
        </w:rPr>
        <w:t xml:space="preserve"> is possible the object of </w:t>
      </w:r>
      <w:r w:rsidRPr="00530963">
        <w:rPr>
          <w:sz w:val="12"/>
        </w:rPr>
        <w:t>¶</w:t>
      </w:r>
      <w:r w:rsidRPr="00530963">
        <w:rPr>
          <w:sz w:val="16"/>
        </w:rPr>
        <w:t xml:space="preserve"> research, its realm, </w:t>
      </w:r>
      <w:r w:rsidRPr="00530963">
        <w:rPr>
          <w:rStyle w:val="StyleBoldUnderline"/>
        </w:rPr>
        <w:t>must be posited in some</w:t>
      </w:r>
      <w:r w:rsidRPr="00530963">
        <w:rPr>
          <w:sz w:val="16"/>
        </w:rPr>
        <w:t xml:space="preserve"> </w:t>
      </w:r>
      <w:r w:rsidRPr="00530963">
        <w:rPr>
          <w:rStyle w:val="StyleBoldUnderline"/>
        </w:rPr>
        <w:t>way</w:t>
      </w:r>
      <w:r w:rsidRPr="00530963">
        <w:rPr>
          <w:sz w:val="16"/>
        </w:rPr>
        <w:t xml:space="preserve">. This is done by projecting onto nature a ‘fixed ground plan’ or picture of what is, of what is a valid object of study.18 Knowledge </w:t>
      </w:r>
      <w:r w:rsidRPr="00530963">
        <w:rPr>
          <w:sz w:val="12"/>
        </w:rPr>
        <w:t>¶</w:t>
      </w:r>
      <w:r w:rsidRPr="00530963">
        <w:rPr>
          <w:sz w:val="16"/>
        </w:rPr>
        <w:t xml:space="preserve"> generation then occurs within this sphere, and the more tightly bound it is to the ground </w:t>
      </w:r>
      <w:r w:rsidRPr="00530963">
        <w:rPr>
          <w:sz w:val="12"/>
        </w:rPr>
        <w:t>¶</w:t>
      </w:r>
      <w:r w:rsidRPr="00530963">
        <w:rPr>
          <w:sz w:val="16"/>
        </w:rPr>
        <w:t xml:space="preserve"> plan the more rigorous it is. </w:t>
      </w:r>
      <w:r w:rsidRPr="00530963">
        <w:rPr>
          <w:sz w:val="12"/>
        </w:rPr>
        <w:t>¶</w:t>
      </w:r>
      <w:r w:rsidRPr="00530963">
        <w:rPr>
          <w:sz w:val="16"/>
        </w:rPr>
        <w:t xml:space="preserve"> Heidegger characterises the essence of science and technology as the recreation of the world as picture.19 By picture we do not mean a certain image of the world, or a </w:t>
      </w:r>
      <w:r w:rsidRPr="00530963">
        <w:rPr>
          <w:sz w:val="12"/>
        </w:rPr>
        <w:t>¶</w:t>
      </w:r>
      <w:r w:rsidRPr="00530963">
        <w:rPr>
          <w:sz w:val="16"/>
        </w:rPr>
        <w:t xml:space="preserve"> worldview, but the way the world appears as picture. With the emergence of modern science in the 17th century, and the philosophies that were built on it, the world emerged </w:t>
      </w:r>
      <w:r w:rsidRPr="00530963">
        <w:rPr>
          <w:sz w:val="12"/>
        </w:rPr>
        <w:t>¶</w:t>
      </w:r>
      <w:r w:rsidRPr="00530963">
        <w:rPr>
          <w:sz w:val="16"/>
        </w:rPr>
        <w:t xml:space="preserve"> not as a new picture but as picture for the first time. </w:t>
      </w:r>
      <w:r w:rsidRPr="00530963">
        <w:rPr>
          <w:rStyle w:val="StyleBoldUnderline"/>
        </w:rPr>
        <w:t xml:space="preserve">World-as-picture replaced what </w:t>
      </w:r>
      <w:r w:rsidRPr="00530963">
        <w:rPr>
          <w:rStyle w:val="StyleBoldUnderline"/>
          <w:sz w:val="12"/>
          <w:u w:val="none"/>
        </w:rPr>
        <w:t>¶</w:t>
      </w:r>
      <w:r w:rsidRPr="00530963">
        <w:rPr>
          <w:rStyle w:val="StyleBoldUnderline"/>
          <w:sz w:val="12"/>
        </w:rPr>
        <w:t xml:space="preserve"> </w:t>
      </w:r>
      <w:r w:rsidRPr="00530963">
        <w:rPr>
          <w:rStyle w:val="StyleBoldUnderline"/>
        </w:rPr>
        <w:t>might be called world-as-meaning</w:t>
      </w:r>
      <w:r w:rsidRPr="00530963">
        <w:rPr>
          <w:sz w:val="16"/>
        </w:rPr>
        <w:t xml:space="preserve"> or world-as-context. </w:t>
      </w:r>
      <w:r w:rsidRPr="00530963">
        <w:rPr>
          <w:rStyle w:val="StyleBoldUnderline"/>
        </w:rPr>
        <w:t xml:space="preserve">The emergence of the subject and </w:t>
      </w:r>
      <w:r w:rsidRPr="00530963">
        <w:rPr>
          <w:rStyle w:val="StyleBoldUnderline"/>
          <w:sz w:val="12"/>
          <w:u w:val="none"/>
        </w:rPr>
        <w:t>¶</w:t>
      </w:r>
      <w:r w:rsidRPr="00530963">
        <w:rPr>
          <w:rStyle w:val="StyleBoldUnderline"/>
          <w:sz w:val="12"/>
        </w:rPr>
        <w:t xml:space="preserve"> </w:t>
      </w:r>
      <w:r w:rsidRPr="00530963">
        <w:rPr>
          <w:rStyle w:val="StyleBoldUnderline"/>
        </w:rPr>
        <w:t>the simultaneous advent of the world-as-picture was the ‘grounding event of modern history’,20 and from it followed</w:t>
      </w:r>
      <w:r w:rsidRPr="00530963">
        <w:rPr>
          <w:sz w:val="16"/>
        </w:rPr>
        <w:t xml:space="preserve"> humanism and the conception of history as the history of </w:t>
      </w:r>
      <w:r w:rsidRPr="00530963">
        <w:rPr>
          <w:sz w:val="12"/>
        </w:rPr>
        <w:t>¶</w:t>
      </w:r>
      <w:r w:rsidRPr="00530963">
        <w:rPr>
          <w:sz w:val="16"/>
        </w:rPr>
        <w:t xml:space="preserve"> humans and, ultimately</w:t>
      </w:r>
      <w:r w:rsidRPr="00530963">
        <w:rPr>
          <w:rStyle w:val="StyleBoldUnderline"/>
        </w:rPr>
        <w:t xml:space="preserve">, geoengineering’s final assertion of subjectivity over the Earth as </w:t>
      </w:r>
      <w:r w:rsidRPr="00530963">
        <w:rPr>
          <w:rStyle w:val="StyleBoldUnderline"/>
          <w:sz w:val="12"/>
          <w:u w:val="none"/>
        </w:rPr>
        <w:t>¶</w:t>
      </w:r>
      <w:r w:rsidRPr="00530963">
        <w:rPr>
          <w:rStyle w:val="StyleBoldUnderline"/>
          <w:sz w:val="12"/>
        </w:rPr>
        <w:t xml:space="preserve"> </w:t>
      </w:r>
      <w:r w:rsidRPr="00530963">
        <w:rPr>
          <w:rStyle w:val="StyleBoldUnderline"/>
        </w:rPr>
        <w:t xml:space="preserve">object. </w:t>
      </w:r>
      <w:r w:rsidRPr="00530963">
        <w:rPr>
          <w:rStyle w:val="StyleBoldUnderline"/>
          <w:sz w:val="12"/>
          <w:u w:val="none"/>
        </w:rPr>
        <w:t>¶</w:t>
      </w:r>
      <w:r w:rsidRPr="00530963">
        <w:rPr>
          <w:rStyle w:val="StyleBoldUnderline"/>
          <w:sz w:val="12"/>
        </w:rPr>
        <w:t xml:space="preserve"> </w:t>
      </w:r>
      <w:r w:rsidRPr="00530963">
        <w:rPr>
          <w:sz w:val="16"/>
        </w:rPr>
        <w:t xml:space="preserve">It is essential to understand that, for Heidegger, ‘world-as-picture’ is not a human </w:t>
      </w:r>
      <w:r w:rsidRPr="00530963">
        <w:rPr>
          <w:sz w:val="12"/>
        </w:rPr>
        <w:t>¶</w:t>
      </w:r>
      <w:r w:rsidRPr="00530963">
        <w:rPr>
          <w:sz w:val="16"/>
        </w:rPr>
        <w:t xml:space="preserve"> invention. </w:t>
      </w:r>
      <w:r w:rsidRPr="00530963">
        <w:rPr>
          <w:rStyle w:val="StyleBoldUnderline"/>
        </w:rPr>
        <w:t xml:space="preserve">The ‘presencing’ of the world in this way must be found in Being itself, so that </w:t>
      </w:r>
      <w:r w:rsidRPr="00530963">
        <w:rPr>
          <w:rStyle w:val="StyleBoldUnderline"/>
          <w:sz w:val="12"/>
          <w:u w:val="none"/>
        </w:rPr>
        <w:t>¶</w:t>
      </w:r>
      <w:r w:rsidRPr="00530963">
        <w:rPr>
          <w:rStyle w:val="StyleBoldUnderline"/>
          <w:sz w:val="12"/>
        </w:rPr>
        <w:t xml:space="preserve"> </w:t>
      </w:r>
      <w:r w:rsidRPr="00530963">
        <w:rPr>
          <w:rStyle w:val="StyleBoldUnderline"/>
        </w:rPr>
        <w:t>humans occupy ‘a domain given over to measuring and executing, for the purpose of gaining mastery over the whole</w:t>
      </w:r>
      <w:r w:rsidRPr="00530963">
        <w:rPr>
          <w:sz w:val="16"/>
        </w:rPr>
        <w:t xml:space="preserve">’.21 </w:t>
      </w:r>
    </w:p>
    <w:p w:rsidR="001B1366" w:rsidRPr="00530963" w:rsidRDefault="001B1366" w:rsidP="001B1366">
      <w:pPr>
        <w:pStyle w:val="Heading4"/>
      </w:pPr>
      <w:r w:rsidRPr="00530963">
        <w:t xml:space="preserve">Geoengineering is the </w:t>
      </w:r>
      <w:r w:rsidRPr="00530963">
        <w:rPr>
          <w:u w:val="single"/>
        </w:rPr>
        <w:t>final calculative solution</w:t>
      </w:r>
      <w:r w:rsidRPr="00530963">
        <w:t xml:space="preserve"> --- abdicates individual destiny in the face of a technological demand for control</w:t>
      </w:r>
    </w:p>
    <w:p w:rsidR="001B1366" w:rsidRPr="00530963" w:rsidRDefault="001B1366" w:rsidP="001B1366">
      <w:r w:rsidRPr="00530963">
        <w:rPr>
          <w:rStyle w:val="StyleStyleBold12pt"/>
        </w:rPr>
        <w:t>Hamilton 13</w:t>
      </w:r>
      <w:r w:rsidRPr="00530963">
        <w:t xml:space="preserve"> ---- Australian public intellectual and Professor of Public Ethics at the Centre for Applied Philosophy </w:t>
      </w:r>
      <w:r w:rsidRPr="00530963">
        <w:rPr>
          <w:sz w:val="16"/>
        </w:rPr>
        <w:t xml:space="preserve">(Clive, “What Would Heidegger Say About Geoengineering?”, https://www.google.com/url?sa=t&amp;rct=j&amp;q=&amp;esrc=s&amp;source=web&amp;cd=2&amp;cad=rja&amp;uact=8&amp;ved=0CC0QFjAB&amp;url=http%3A%2F%2Fclivehamilton.com%2Fpdfdownloader.php%3Fpdf%3Dhttp%3A%2F%2Fclivehamilton.com%2Fwp-content%2Fuploads%2F2013%2F09%2FHeidegger-and-Geoengineering1.pdf%26title%3DWhat%2520Would%2520Heidegger%2520Say%2520About%2520Geoengineering%3F&amp;ei=mJ66U7OfDOyo0wXMm4DYDg&amp;usg=AFQjCNFxYewCXiOYBNGTGjT0AAGv-ILwnA&amp;sig2=23HOA2qvHJqOuuGC1Br0tg)//trepka </w:t>
      </w:r>
    </w:p>
    <w:p w:rsidR="001B1366" w:rsidRPr="00530963" w:rsidRDefault="001B1366" w:rsidP="001B1366">
      <w:pPr>
        <w:rPr>
          <w:sz w:val="16"/>
        </w:rPr>
      </w:pPr>
      <w:r w:rsidRPr="00530963">
        <w:rPr>
          <w:sz w:val="16"/>
        </w:rPr>
        <w:t xml:space="preserve">Proposals to respond to climate change by geoengineering the Earth’s climate system, </w:t>
      </w:r>
      <w:r w:rsidRPr="00530963">
        <w:rPr>
          <w:sz w:val="12"/>
        </w:rPr>
        <w:t>¶</w:t>
      </w:r>
      <w:r w:rsidRPr="00530963">
        <w:rPr>
          <w:sz w:val="16"/>
        </w:rPr>
        <w:t xml:space="preserve"> such as by regulating the amount of sunlight reaching the planet, may be seen as a radical </w:t>
      </w:r>
      <w:r w:rsidRPr="00530963">
        <w:rPr>
          <w:sz w:val="12"/>
        </w:rPr>
        <w:t>¶</w:t>
      </w:r>
      <w:r w:rsidRPr="00530963">
        <w:rPr>
          <w:sz w:val="16"/>
        </w:rPr>
        <w:t xml:space="preserve"> fulfillment of Heidegger’s understanding of technology as destiny. </w:t>
      </w:r>
      <w:r w:rsidRPr="00530963">
        <w:rPr>
          <w:rStyle w:val="StyleBoldUnderline"/>
        </w:rPr>
        <w:t xml:space="preserve">Before </w:t>
      </w:r>
      <w:r w:rsidRPr="00530963">
        <w:rPr>
          <w:rStyle w:val="StyleBoldUnderline"/>
          <w:sz w:val="12"/>
          <w:u w:val="none"/>
        </w:rPr>
        <w:t>¶</w:t>
      </w:r>
      <w:r w:rsidRPr="00530963">
        <w:rPr>
          <w:rStyle w:val="StyleBoldUnderline"/>
          <w:sz w:val="12"/>
        </w:rPr>
        <w:t xml:space="preserve"> </w:t>
      </w:r>
      <w:r w:rsidRPr="00530963">
        <w:rPr>
          <w:rStyle w:val="StyleBoldUnderline"/>
        </w:rPr>
        <w:t xml:space="preserve">geoengineering was conceivable, the Earth as a whole had to be representable as a total </w:t>
      </w:r>
      <w:r w:rsidRPr="00530963">
        <w:rPr>
          <w:rStyle w:val="StyleBoldUnderline"/>
          <w:sz w:val="12"/>
          <w:u w:val="none"/>
        </w:rPr>
        <w:t>¶</w:t>
      </w:r>
      <w:r w:rsidRPr="00530963">
        <w:rPr>
          <w:rStyle w:val="StyleBoldUnderline"/>
          <w:sz w:val="12"/>
        </w:rPr>
        <w:t xml:space="preserve"> </w:t>
      </w:r>
      <w:r w:rsidRPr="00530963">
        <w:rPr>
          <w:rStyle w:val="StyleBoldUnderline"/>
        </w:rPr>
        <w:t xml:space="preserve">object, an object captured in climate models that form the epistemological basis for </w:t>
      </w:r>
      <w:r w:rsidRPr="00530963">
        <w:rPr>
          <w:rStyle w:val="StyleBoldUnderline"/>
          <w:sz w:val="12"/>
          <w:u w:val="none"/>
        </w:rPr>
        <w:t>¶</w:t>
      </w:r>
      <w:r w:rsidRPr="00530963">
        <w:rPr>
          <w:rStyle w:val="StyleBoldUnderline"/>
          <w:sz w:val="12"/>
        </w:rPr>
        <w:t xml:space="preserve"> </w:t>
      </w:r>
      <w:r w:rsidRPr="00530963">
        <w:rPr>
          <w:rStyle w:val="StyleBoldUnderline"/>
        </w:rPr>
        <w:t>climate engineering.</w:t>
      </w:r>
      <w:r w:rsidRPr="00530963">
        <w:rPr>
          <w:sz w:val="16"/>
        </w:rPr>
        <w:t xml:space="preserve"> Geoengineering is thinkable because of the ever-tightening grip of </w:t>
      </w:r>
      <w:r w:rsidRPr="00530963">
        <w:rPr>
          <w:sz w:val="12"/>
        </w:rPr>
        <w:t>¶</w:t>
      </w:r>
      <w:r w:rsidRPr="00530963">
        <w:rPr>
          <w:sz w:val="16"/>
        </w:rPr>
        <w:t xml:space="preserve"> Enframing, Heidegger’s term for the modern epoch of Being. </w:t>
      </w:r>
      <w:r w:rsidRPr="00530963">
        <w:rPr>
          <w:sz w:val="12"/>
        </w:rPr>
        <w:t>¶</w:t>
      </w:r>
      <w:r w:rsidRPr="00530963">
        <w:rPr>
          <w:sz w:val="16"/>
        </w:rPr>
        <w:t xml:space="preserve"> Yet, </w:t>
      </w:r>
      <w:r w:rsidRPr="00530963">
        <w:rPr>
          <w:rStyle w:val="StyleBoldUnderline"/>
        </w:rPr>
        <w:t xml:space="preserve">by objectifying the world as a whole, geoengineering goes beyond the mere </w:t>
      </w:r>
      <w:r w:rsidRPr="00530963">
        <w:rPr>
          <w:rStyle w:val="StyleBoldUnderline"/>
          <w:sz w:val="12"/>
          <w:u w:val="none"/>
        </w:rPr>
        <w:t>¶</w:t>
      </w:r>
      <w:r w:rsidRPr="00530963">
        <w:rPr>
          <w:rStyle w:val="StyleBoldUnderline"/>
          <w:sz w:val="12"/>
        </w:rPr>
        <w:t xml:space="preserve"> </w:t>
      </w:r>
      <w:r w:rsidRPr="00530963">
        <w:rPr>
          <w:rStyle w:val="StyleBoldUnderline"/>
        </w:rPr>
        <w:t>representation of nature as ‘standing reserve’</w:t>
      </w:r>
      <w:r w:rsidRPr="00530963">
        <w:rPr>
          <w:sz w:val="16"/>
        </w:rPr>
        <w:t xml:space="preserve">; </w:t>
      </w:r>
      <w:r w:rsidRPr="00530963">
        <w:rPr>
          <w:rStyle w:val="StyleBoldUnderline"/>
        </w:rPr>
        <w:t>it requires us</w:t>
      </w:r>
      <w:r w:rsidRPr="00530963">
        <w:rPr>
          <w:sz w:val="16"/>
        </w:rPr>
        <w:t xml:space="preserve"> to think Heidegger further, to </w:t>
      </w:r>
      <w:r w:rsidRPr="00530963">
        <w:rPr>
          <w:sz w:val="12"/>
        </w:rPr>
        <w:t>¶</w:t>
      </w:r>
      <w:r w:rsidRPr="00530963">
        <w:rPr>
          <w:sz w:val="16"/>
        </w:rPr>
        <w:t xml:space="preserve"> </w:t>
      </w:r>
      <w:r w:rsidRPr="00530963">
        <w:rPr>
          <w:rStyle w:val="StyleBoldUnderline"/>
        </w:rPr>
        <w:t>see technology as a response to disorder breaking through</w:t>
      </w:r>
      <w:r w:rsidRPr="00530963">
        <w:rPr>
          <w:sz w:val="16"/>
        </w:rPr>
        <w:t xml:space="preserve">. If in the climate crisis nature </w:t>
      </w:r>
      <w:r w:rsidRPr="00530963">
        <w:rPr>
          <w:sz w:val="12"/>
        </w:rPr>
        <w:t>¶</w:t>
      </w:r>
      <w:r w:rsidRPr="00530963">
        <w:rPr>
          <w:sz w:val="16"/>
        </w:rPr>
        <w:t xml:space="preserve"> reveals itself to be a sovereign force then we need a phenomenology from nature’s point </w:t>
      </w:r>
      <w:r w:rsidRPr="00530963">
        <w:rPr>
          <w:sz w:val="12"/>
        </w:rPr>
        <w:t>¶</w:t>
      </w:r>
      <w:r w:rsidRPr="00530963">
        <w:rPr>
          <w:sz w:val="16"/>
        </w:rPr>
        <w:t xml:space="preserve"> of view. If ‘world grounds itself on earth, and earth juts through world’, then </w:t>
      </w:r>
      <w:r w:rsidRPr="00530963">
        <w:rPr>
          <w:rStyle w:val="StyleBoldUnderline"/>
        </w:rPr>
        <w:t xml:space="preserve">the climate </w:t>
      </w:r>
      <w:r w:rsidRPr="00530963">
        <w:rPr>
          <w:rStyle w:val="StyleBoldUnderline"/>
          <w:sz w:val="12"/>
          <w:u w:val="none"/>
        </w:rPr>
        <w:t>¶</w:t>
      </w:r>
      <w:r w:rsidRPr="00530963">
        <w:rPr>
          <w:rStyle w:val="StyleBoldUnderline"/>
          <w:sz w:val="12"/>
        </w:rPr>
        <w:t xml:space="preserve"> </w:t>
      </w:r>
      <w:r w:rsidRPr="00530963">
        <w:rPr>
          <w:rStyle w:val="StyleBoldUnderline"/>
        </w:rPr>
        <w:t xml:space="preserve">crisis is the jutting through, and geoengineering is a last attempt to deny it, a vain attempt </w:t>
      </w:r>
      <w:r w:rsidRPr="00530963">
        <w:rPr>
          <w:rStyle w:val="StyleBoldUnderline"/>
          <w:sz w:val="12"/>
          <w:u w:val="none"/>
        </w:rPr>
        <w:t>¶</w:t>
      </w:r>
      <w:r w:rsidRPr="00530963">
        <w:rPr>
          <w:rStyle w:val="StyleBoldUnderline"/>
          <w:sz w:val="12"/>
        </w:rPr>
        <w:t xml:space="preserve"> </w:t>
      </w:r>
      <w:r w:rsidRPr="00530963">
        <w:rPr>
          <w:rStyle w:val="StyleBoldUnderline"/>
        </w:rPr>
        <w:t>to take control of destiny rather than enter a free relation with technology.</w:t>
      </w:r>
      <w:r w:rsidRPr="00530963">
        <w:rPr>
          <w:sz w:val="16"/>
        </w:rPr>
        <w:t xml:space="preserve"> In that lies the </w:t>
      </w:r>
      <w:r w:rsidRPr="00530963">
        <w:rPr>
          <w:sz w:val="12"/>
        </w:rPr>
        <w:t>¶</w:t>
      </w:r>
      <w:r w:rsidRPr="00530963">
        <w:rPr>
          <w:sz w:val="16"/>
        </w:rPr>
        <w:t xml:space="preserve"> danger. </w:t>
      </w:r>
      <w:r w:rsidRPr="00530963">
        <w:rPr>
          <w:sz w:val="12"/>
        </w:rPr>
        <w:t>¶</w:t>
      </w:r>
      <w:r w:rsidRPr="00530963">
        <w:rPr>
          <w:sz w:val="16"/>
        </w:rPr>
        <w:t xml:space="preserve"> I. Introduction </w:t>
      </w:r>
      <w:r w:rsidRPr="00530963">
        <w:rPr>
          <w:sz w:val="12"/>
        </w:rPr>
        <w:t>¶</w:t>
      </w:r>
      <w:r w:rsidRPr="00530963">
        <w:rPr>
          <w:sz w:val="16"/>
        </w:rPr>
        <w:t xml:space="preserve"> The question of technology dominated Heidegger’s thinking after his ‘turn’ in the 1930s, </w:t>
      </w:r>
      <w:r w:rsidRPr="00530963">
        <w:rPr>
          <w:sz w:val="12"/>
        </w:rPr>
        <w:t>¶</w:t>
      </w:r>
      <w:r w:rsidRPr="00530963">
        <w:rPr>
          <w:sz w:val="16"/>
        </w:rPr>
        <w:t xml:space="preserve"> although it has been argued that the sequence of his works can be read as ‘the gradual emergence of the problem of technology’.1 Grasping the role of technology in the history </w:t>
      </w:r>
      <w:r w:rsidRPr="00530963">
        <w:rPr>
          <w:sz w:val="12"/>
        </w:rPr>
        <w:t>¶</w:t>
      </w:r>
      <w:r w:rsidRPr="00530963">
        <w:rPr>
          <w:sz w:val="16"/>
        </w:rPr>
        <w:t xml:space="preserve"> of Being was the path to his most penetrating insights into the modern condition. For </w:t>
      </w:r>
      <w:r w:rsidRPr="00530963">
        <w:rPr>
          <w:sz w:val="12"/>
        </w:rPr>
        <w:t>¶</w:t>
      </w:r>
      <w:r w:rsidRPr="00530963">
        <w:rPr>
          <w:sz w:val="16"/>
        </w:rPr>
        <w:t xml:space="preserve"> him, </w:t>
      </w:r>
      <w:r w:rsidRPr="00530963">
        <w:rPr>
          <w:rStyle w:val="StyleBoldUnderline"/>
        </w:rPr>
        <w:t>the modern world is technological</w:t>
      </w:r>
      <w:r w:rsidRPr="00530963">
        <w:rPr>
          <w:sz w:val="16"/>
        </w:rPr>
        <w:t xml:space="preserve">, but not in the way commonly imagined. </w:t>
      </w:r>
      <w:r w:rsidRPr="00530963">
        <w:rPr>
          <w:sz w:val="12"/>
        </w:rPr>
        <w:t>¶</w:t>
      </w:r>
      <w:r w:rsidRPr="00530963">
        <w:rPr>
          <w:sz w:val="16"/>
        </w:rPr>
        <w:t xml:space="preserve"> </w:t>
      </w:r>
      <w:r w:rsidRPr="00530963">
        <w:rPr>
          <w:rStyle w:val="StyleBoldUnderline"/>
        </w:rPr>
        <w:t xml:space="preserve">Technology does not simply transform the physical world; it reveals the world in a </w:t>
      </w:r>
      <w:r w:rsidRPr="00530963">
        <w:rPr>
          <w:rStyle w:val="StyleBoldUnderline"/>
          <w:sz w:val="12"/>
          <w:u w:val="none"/>
        </w:rPr>
        <w:t>¶</w:t>
      </w:r>
      <w:r w:rsidRPr="00530963">
        <w:rPr>
          <w:rStyle w:val="StyleBoldUnderline"/>
          <w:sz w:val="12"/>
        </w:rPr>
        <w:t xml:space="preserve"> </w:t>
      </w:r>
      <w:r w:rsidRPr="00530963">
        <w:rPr>
          <w:rStyle w:val="StyleBoldUnderline"/>
        </w:rPr>
        <w:t>particular way</w:t>
      </w:r>
      <w:r w:rsidRPr="00530963">
        <w:rPr>
          <w:sz w:val="16"/>
        </w:rPr>
        <w:t xml:space="preserve">, and thereby defines what is. So technologization is the key to Heidegger’s </w:t>
      </w:r>
      <w:r w:rsidRPr="00530963">
        <w:rPr>
          <w:sz w:val="12"/>
        </w:rPr>
        <w:t>¶</w:t>
      </w:r>
      <w:r w:rsidRPr="00530963">
        <w:rPr>
          <w:sz w:val="16"/>
        </w:rPr>
        <w:t xml:space="preserve"> ontology, at least the later development of it. </w:t>
      </w:r>
      <w:r w:rsidRPr="00530963">
        <w:rPr>
          <w:sz w:val="12"/>
        </w:rPr>
        <w:t>¶</w:t>
      </w:r>
      <w:r w:rsidRPr="00530963">
        <w:rPr>
          <w:sz w:val="16"/>
        </w:rPr>
        <w:t xml:space="preserve"> I would like to suggest that </w:t>
      </w:r>
      <w:r w:rsidRPr="00530963">
        <w:rPr>
          <w:rStyle w:val="StyleBoldUnderline"/>
        </w:rPr>
        <w:t>geoengineering</w:t>
      </w:r>
      <w:r w:rsidRPr="00530963">
        <w:rPr>
          <w:sz w:val="16"/>
        </w:rPr>
        <w:t xml:space="preserve"> or climate engineering </w:t>
      </w:r>
      <w:r w:rsidRPr="00530963">
        <w:rPr>
          <w:rStyle w:val="StyleBoldUnderline"/>
        </w:rPr>
        <w:t xml:space="preserve">represents a radical </w:t>
      </w:r>
      <w:r w:rsidRPr="00530963">
        <w:rPr>
          <w:rStyle w:val="StyleBoldUnderline"/>
          <w:sz w:val="12"/>
          <w:u w:val="none"/>
        </w:rPr>
        <w:t>¶</w:t>
      </w:r>
      <w:r w:rsidRPr="00530963">
        <w:rPr>
          <w:rStyle w:val="StyleBoldUnderline"/>
          <w:sz w:val="12"/>
        </w:rPr>
        <w:t xml:space="preserve"> </w:t>
      </w:r>
      <w:r w:rsidRPr="00530963">
        <w:rPr>
          <w:rStyle w:val="StyleBoldUnderline"/>
        </w:rPr>
        <w:t>fulfillment of Heidegger’s understanding of technology as destiny and</w:t>
      </w:r>
      <w:r w:rsidRPr="00530963">
        <w:rPr>
          <w:sz w:val="16"/>
        </w:rPr>
        <w:t xml:space="preserve"> that, </w:t>
      </w:r>
      <w:r w:rsidRPr="00530963">
        <w:rPr>
          <w:rStyle w:val="StyleBoldUnderline"/>
        </w:rPr>
        <w:t xml:space="preserve">because it </w:t>
      </w:r>
      <w:r w:rsidRPr="00530963">
        <w:rPr>
          <w:rStyle w:val="StyleBoldUnderline"/>
          <w:sz w:val="12"/>
          <w:u w:val="none"/>
        </w:rPr>
        <w:t>¶</w:t>
      </w:r>
      <w:r w:rsidRPr="00530963">
        <w:rPr>
          <w:rStyle w:val="StyleBoldUnderline"/>
          <w:sz w:val="12"/>
        </w:rPr>
        <w:t xml:space="preserve"> </w:t>
      </w:r>
      <w:r w:rsidRPr="00530963">
        <w:rPr>
          <w:rStyle w:val="StyleBoldUnderline"/>
        </w:rPr>
        <w:t xml:space="preserve">takes technological thinking to its most extreme </w:t>
      </w:r>
      <w:r w:rsidRPr="00530963">
        <w:rPr>
          <w:rStyle w:val="StyleBoldUnderline"/>
        </w:rPr>
        <w:lastRenderedPageBreak/>
        <w:t xml:space="preserve">point, climate engineering also contains </w:t>
      </w:r>
      <w:r w:rsidRPr="00530963">
        <w:rPr>
          <w:rStyle w:val="StyleBoldUnderline"/>
          <w:sz w:val="12"/>
          <w:u w:val="none"/>
        </w:rPr>
        <w:t>¶</w:t>
      </w:r>
      <w:r w:rsidRPr="00530963">
        <w:rPr>
          <w:rStyle w:val="StyleBoldUnderline"/>
          <w:sz w:val="12"/>
        </w:rPr>
        <w:t xml:space="preserve"> </w:t>
      </w:r>
      <w:r w:rsidRPr="00530963">
        <w:rPr>
          <w:rStyle w:val="StyleBoldUnderline"/>
        </w:rPr>
        <w:t xml:space="preserve">the seeds of a rupture </w:t>
      </w:r>
      <w:r w:rsidRPr="00530963">
        <w:rPr>
          <w:sz w:val="16"/>
        </w:rPr>
        <w:t xml:space="preserve">with that destiny </w:t>
      </w:r>
      <w:r w:rsidRPr="00530963">
        <w:rPr>
          <w:rStyle w:val="StyleBoldUnderline"/>
        </w:rPr>
        <w:t>and</w:t>
      </w:r>
      <w:r w:rsidRPr="00530963">
        <w:rPr>
          <w:sz w:val="16"/>
        </w:rPr>
        <w:t xml:space="preserve"> so </w:t>
      </w:r>
      <w:r w:rsidRPr="00530963">
        <w:rPr>
          <w:rStyle w:val="StyleBoldUnderline"/>
        </w:rPr>
        <w:t>represents</w:t>
      </w:r>
      <w:r w:rsidRPr="00530963">
        <w:rPr>
          <w:sz w:val="16"/>
        </w:rPr>
        <w:t xml:space="preserve"> what might be called ‘</w:t>
      </w:r>
      <w:r w:rsidRPr="00530963">
        <w:rPr>
          <w:rStyle w:val="StyleBoldUnderline"/>
        </w:rPr>
        <w:t xml:space="preserve">the last </w:t>
      </w:r>
      <w:r w:rsidRPr="00530963">
        <w:rPr>
          <w:rStyle w:val="StyleBoldUnderline"/>
          <w:sz w:val="12"/>
          <w:u w:val="none"/>
        </w:rPr>
        <w:t>¶</w:t>
      </w:r>
      <w:r w:rsidRPr="00530963">
        <w:rPr>
          <w:rStyle w:val="StyleBoldUnderline"/>
          <w:sz w:val="12"/>
        </w:rPr>
        <w:t xml:space="preserve"> </w:t>
      </w:r>
      <w:r w:rsidRPr="00530963">
        <w:rPr>
          <w:rStyle w:val="StyleBoldUnderline"/>
        </w:rPr>
        <w:t xml:space="preserve">technology’. </w:t>
      </w:r>
      <w:r w:rsidRPr="00530963">
        <w:rPr>
          <w:rStyle w:val="StyleBoldUnderline"/>
          <w:sz w:val="12"/>
          <w:u w:val="none"/>
        </w:rPr>
        <w:t>¶</w:t>
      </w:r>
      <w:r w:rsidRPr="00530963">
        <w:rPr>
          <w:rStyle w:val="StyleBoldUnderline"/>
          <w:sz w:val="12"/>
        </w:rPr>
        <w:t xml:space="preserve"> </w:t>
      </w:r>
      <w:r w:rsidRPr="00530963">
        <w:rPr>
          <w:sz w:val="16"/>
        </w:rPr>
        <w:t xml:space="preserve">Geoengineering is a catch-all term for technologies aimed at countering or offsetting the effects of global warming.2 They are being developed because, for a number of reasons, </w:t>
      </w:r>
      <w:r w:rsidRPr="00530963">
        <w:rPr>
          <w:sz w:val="12"/>
        </w:rPr>
        <w:t>¶</w:t>
      </w:r>
      <w:r w:rsidRPr="00530963">
        <w:rPr>
          <w:sz w:val="16"/>
        </w:rPr>
        <w:t xml:space="preserve"> the world has failed to respond to scientific warnings by reducing greenhouse gas emissions.3 Here I focus on those geoengineering technologies that seek to regulate the </w:t>
      </w:r>
      <w:r w:rsidRPr="00530963">
        <w:rPr>
          <w:sz w:val="12"/>
        </w:rPr>
        <w:t>¶</w:t>
      </w:r>
      <w:r w:rsidRPr="00530963">
        <w:rPr>
          <w:sz w:val="16"/>
        </w:rPr>
        <w:t xml:space="preserve"> amount of solar radiation reaching the Earth. The cheapest and most likely intervention is </w:t>
      </w:r>
      <w:r w:rsidRPr="00530963">
        <w:rPr>
          <w:sz w:val="12"/>
        </w:rPr>
        <w:t>¶</w:t>
      </w:r>
      <w:r w:rsidRPr="00530963">
        <w:rPr>
          <w:sz w:val="16"/>
        </w:rPr>
        <w:t xml:space="preserve"> a proposal to shroud the Earth with a layer of sulphate aerosols in the upper atmosphere. </w:t>
      </w:r>
      <w:r w:rsidRPr="00530963">
        <w:rPr>
          <w:sz w:val="12"/>
        </w:rPr>
        <w:t>¶</w:t>
      </w:r>
      <w:r w:rsidRPr="00530963">
        <w:rPr>
          <w:sz w:val="16"/>
        </w:rPr>
        <w:t xml:space="preserve"> A fleet of high-flying aircraft or a 20 kilometre hose held aloft by balloons could be used </w:t>
      </w:r>
      <w:r w:rsidRPr="00530963">
        <w:rPr>
          <w:sz w:val="12"/>
        </w:rPr>
        <w:t>¶</w:t>
      </w:r>
      <w:r w:rsidRPr="00530963">
        <w:rPr>
          <w:sz w:val="16"/>
        </w:rPr>
        <w:t xml:space="preserve"> to inject the aerosols to achieve more-or-less permanent dimming of the globe.</w:t>
      </w:r>
      <w:r w:rsidRPr="00530963">
        <w:rPr>
          <w:sz w:val="12"/>
        </w:rPr>
        <w:t>¶</w:t>
      </w:r>
      <w:r w:rsidRPr="00530963">
        <w:rPr>
          <w:sz w:val="16"/>
        </w:rPr>
        <w:t xml:space="preserve"> Sulphate aerosol spraying aims to regulate the climate of the planet as a whole by </w:t>
      </w:r>
      <w:r w:rsidRPr="00530963">
        <w:rPr>
          <w:sz w:val="12"/>
        </w:rPr>
        <w:t>¶</w:t>
      </w:r>
      <w:r w:rsidRPr="00530963">
        <w:rPr>
          <w:sz w:val="16"/>
        </w:rPr>
        <w:t xml:space="preserve"> manipulating the chemical composition of the atmosphere. It would require elaborate </w:t>
      </w:r>
      <w:r w:rsidRPr="00530963">
        <w:rPr>
          <w:sz w:val="12"/>
        </w:rPr>
        <w:t>¶</w:t>
      </w:r>
      <w:r w:rsidRPr="00530963">
        <w:rPr>
          <w:sz w:val="16"/>
        </w:rPr>
        <w:t xml:space="preserve"> control mechanisms operated from some kind of central office for climate management. </w:t>
      </w:r>
      <w:r w:rsidRPr="00530963">
        <w:rPr>
          <w:sz w:val="12"/>
        </w:rPr>
        <w:t>¶</w:t>
      </w:r>
      <w:r w:rsidRPr="00530963">
        <w:rPr>
          <w:sz w:val="16"/>
        </w:rPr>
        <w:t xml:space="preserve"> </w:t>
      </w:r>
      <w:r w:rsidRPr="00530963">
        <w:rPr>
          <w:rStyle w:val="StyleBoldUnderline"/>
        </w:rPr>
        <w:t xml:space="preserve">Heidegger would probably view geoengineering as the final surge of the will-to-power </w:t>
      </w:r>
      <w:r w:rsidRPr="00530963">
        <w:rPr>
          <w:rStyle w:val="StyleBoldUnderline"/>
          <w:sz w:val="12"/>
          <w:u w:val="none"/>
        </w:rPr>
        <w:t>¶</w:t>
      </w:r>
      <w:r w:rsidRPr="00530963">
        <w:rPr>
          <w:rStyle w:val="StyleBoldUnderline"/>
          <w:sz w:val="12"/>
        </w:rPr>
        <w:t xml:space="preserve"> </w:t>
      </w:r>
      <w:r w:rsidRPr="00530963">
        <w:rPr>
          <w:rStyle w:val="StyleBoldUnderline"/>
        </w:rPr>
        <w:t>and a desperate gambit to defend modern subjectivity. ‘The will to mastery’</w:t>
      </w:r>
      <w:r w:rsidRPr="00530963">
        <w:rPr>
          <w:sz w:val="16"/>
        </w:rPr>
        <w:t>, he wrote, ‘</w:t>
      </w:r>
      <w:r w:rsidRPr="00530963">
        <w:rPr>
          <w:rStyle w:val="StyleBoldUnderline"/>
        </w:rPr>
        <w:t>becomes all the more urgent the more technology threatens to slip from human control</w:t>
      </w:r>
      <w:r w:rsidRPr="00530963">
        <w:rPr>
          <w:sz w:val="16"/>
        </w:rPr>
        <w:t xml:space="preserve">.’4 </w:t>
      </w:r>
      <w:r w:rsidRPr="00530963">
        <w:rPr>
          <w:sz w:val="12"/>
        </w:rPr>
        <w:t>¶</w:t>
      </w:r>
      <w:r w:rsidRPr="00530963">
        <w:rPr>
          <w:sz w:val="16"/>
        </w:rPr>
        <w:t xml:space="preserve"> To foreshadow a later discussion, he would perhaps also see within the extreme danger of </w:t>
      </w:r>
      <w:r w:rsidRPr="00530963">
        <w:rPr>
          <w:sz w:val="12"/>
        </w:rPr>
        <w:t>¶</w:t>
      </w:r>
      <w:r w:rsidRPr="00530963">
        <w:rPr>
          <w:sz w:val="16"/>
        </w:rPr>
        <w:t xml:space="preserve"> climate engineering and the peril it seeks to forestall, the gleam of a saving power. </w:t>
      </w:r>
      <w:r w:rsidRPr="00530963">
        <w:rPr>
          <w:sz w:val="12"/>
        </w:rPr>
        <w:t>¶</w:t>
      </w:r>
      <w:r w:rsidRPr="00530963">
        <w:rPr>
          <w:sz w:val="16"/>
        </w:rPr>
        <w:t xml:space="preserve"> In the spirit of Heidegger my focus is not on the technologies themselves but on what </w:t>
      </w:r>
      <w:r w:rsidRPr="00530963">
        <w:rPr>
          <w:sz w:val="12"/>
        </w:rPr>
        <w:t>¶</w:t>
      </w:r>
      <w:r w:rsidRPr="00530963">
        <w:rPr>
          <w:sz w:val="16"/>
        </w:rPr>
        <w:t xml:space="preserve"> their proposed deployment reveals about the world and human destiny. Echoing </w:t>
      </w:r>
      <w:r w:rsidRPr="00530963">
        <w:rPr>
          <w:sz w:val="12"/>
        </w:rPr>
        <w:t>¶</w:t>
      </w:r>
      <w:r w:rsidRPr="00530963">
        <w:rPr>
          <w:sz w:val="16"/>
        </w:rPr>
        <w:t xml:space="preserve"> Heidegger, we might say: The essence of geoengineering is nothing technological. </w:t>
      </w:r>
      <w:r w:rsidRPr="00530963">
        <w:rPr>
          <w:sz w:val="12"/>
        </w:rPr>
        <w:t>¶</w:t>
      </w:r>
      <w:r w:rsidRPr="00530963">
        <w:rPr>
          <w:sz w:val="16"/>
        </w:rPr>
        <w:t xml:space="preserve"> </w:t>
      </w:r>
      <w:r w:rsidRPr="00530963">
        <w:rPr>
          <w:rStyle w:val="StyleBoldUnderline"/>
        </w:rPr>
        <w:t xml:space="preserve">Geoengineering represents a qualitative leap in human use of technology not because it </w:t>
      </w:r>
      <w:r w:rsidRPr="00530963">
        <w:rPr>
          <w:rStyle w:val="StyleBoldUnderline"/>
          <w:sz w:val="12"/>
          <w:u w:val="none"/>
        </w:rPr>
        <w:t>¶</w:t>
      </w:r>
      <w:r w:rsidRPr="00530963">
        <w:rPr>
          <w:rStyle w:val="StyleBoldUnderline"/>
          <w:sz w:val="12"/>
        </w:rPr>
        <w:t xml:space="preserve"> </w:t>
      </w:r>
      <w:r w:rsidRPr="00530963">
        <w:rPr>
          <w:rStyle w:val="StyleBoldUnderline"/>
        </w:rPr>
        <w:t xml:space="preserve">reaches a new level of sophistication </w:t>
      </w:r>
      <w:r w:rsidRPr="00530963">
        <w:rPr>
          <w:sz w:val="16"/>
        </w:rPr>
        <w:t xml:space="preserve">(indeed, spraying sulphuric acid into the upper </w:t>
      </w:r>
      <w:r w:rsidRPr="00530963">
        <w:rPr>
          <w:sz w:val="12"/>
        </w:rPr>
        <w:t>¶</w:t>
      </w:r>
      <w:r w:rsidRPr="00530963">
        <w:rPr>
          <w:sz w:val="16"/>
        </w:rPr>
        <w:t xml:space="preserve"> atmosphere or </w:t>
      </w:r>
      <w:r w:rsidRPr="00530963">
        <w:rPr>
          <w:rStyle w:val="StyleBoldUnderline"/>
        </w:rPr>
        <w:t xml:space="preserve">spreading iron filings on the </w:t>
      </w:r>
      <w:r w:rsidRPr="00530963">
        <w:rPr>
          <w:rStyle w:val="Emphasis"/>
        </w:rPr>
        <w:t>oceans</w:t>
      </w:r>
      <w:r w:rsidRPr="00530963">
        <w:rPr>
          <w:rStyle w:val="StyleBoldUnderline"/>
        </w:rPr>
        <w:t xml:space="preserve"> are crude methods</w:t>
      </w:r>
      <w:r w:rsidRPr="00530963">
        <w:rPr>
          <w:sz w:val="16"/>
        </w:rPr>
        <w:t xml:space="preserve">), </w:t>
      </w:r>
      <w:r w:rsidRPr="00530963">
        <w:rPr>
          <w:rStyle w:val="StyleBoldUnderline"/>
        </w:rPr>
        <w:t xml:space="preserve">but because it </w:t>
      </w:r>
      <w:r w:rsidRPr="00530963">
        <w:rPr>
          <w:rStyle w:val="StyleBoldUnderline"/>
          <w:sz w:val="12"/>
          <w:u w:val="none"/>
        </w:rPr>
        <w:t>¶</w:t>
      </w:r>
      <w:r w:rsidRPr="00530963">
        <w:rPr>
          <w:rStyle w:val="StyleBoldUnderline"/>
          <w:sz w:val="12"/>
        </w:rPr>
        <w:t xml:space="preserve"> </w:t>
      </w:r>
      <w:r w:rsidRPr="00530963">
        <w:rPr>
          <w:rStyle w:val="StyleBoldUnderline"/>
        </w:rPr>
        <w:t>comprises the first technology of intentional planetary control</w:t>
      </w:r>
      <w:r w:rsidRPr="00530963">
        <w:rPr>
          <w:sz w:val="16"/>
        </w:rPr>
        <w:t xml:space="preserve">. It may be viewed as a </w:t>
      </w:r>
      <w:r w:rsidRPr="00530963">
        <w:rPr>
          <w:sz w:val="12"/>
        </w:rPr>
        <w:t>¶</w:t>
      </w:r>
      <w:r w:rsidRPr="00530963">
        <w:rPr>
          <w:sz w:val="16"/>
        </w:rPr>
        <w:t xml:space="preserve"> desperate response to human failing or as monstrous hubris, but beneath all emotional </w:t>
      </w:r>
      <w:r w:rsidRPr="00530963">
        <w:rPr>
          <w:sz w:val="12"/>
        </w:rPr>
        <w:t>¶</w:t>
      </w:r>
      <w:r w:rsidRPr="00530963">
        <w:rPr>
          <w:sz w:val="16"/>
        </w:rPr>
        <w:t xml:space="preserve"> and ethical judgments lies an unexamined conception of the Earth that makes </w:t>
      </w:r>
      <w:r w:rsidRPr="00530963">
        <w:rPr>
          <w:sz w:val="12"/>
        </w:rPr>
        <w:t>¶</w:t>
      </w:r>
      <w:r w:rsidRPr="00530963">
        <w:rPr>
          <w:sz w:val="16"/>
        </w:rPr>
        <w:t xml:space="preserve"> geoengineering imaginable. </w:t>
      </w:r>
    </w:p>
    <w:p w:rsidR="001B1366" w:rsidRPr="00530963" w:rsidRDefault="001B1366" w:rsidP="00FE3D10"/>
    <w:p w:rsidR="000D4B53" w:rsidRPr="00530963" w:rsidRDefault="000D4B53" w:rsidP="000D4B53">
      <w:pPr>
        <w:pStyle w:val="Heading3"/>
      </w:pPr>
      <w:r w:rsidRPr="00530963">
        <w:lastRenderedPageBreak/>
        <w:t xml:space="preserve">link – genetic engineering </w:t>
      </w:r>
    </w:p>
    <w:p w:rsidR="000D4B53" w:rsidRPr="00530963" w:rsidRDefault="000D4B53" w:rsidP="000D4B53"/>
    <w:p w:rsidR="000D4B53" w:rsidRPr="00530963" w:rsidRDefault="000D4B53" w:rsidP="000D4B53">
      <w:pPr>
        <w:pStyle w:val="Heading4"/>
      </w:pPr>
      <w:r w:rsidRPr="00530963">
        <w:t>Genetic engineering reduces reality to a test tube – this allows for endless exploitation</w:t>
      </w:r>
    </w:p>
    <w:p w:rsidR="000D4B53" w:rsidRPr="00530963" w:rsidRDefault="000D4B53" w:rsidP="000D4B53">
      <w:r w:rsidRPr="00530963">
        <w:rPr>
          <w:rStyle w:val="StyleStyleBold12pt"/>
        </w:rPr>
        <w:t>Lauer, 2004</w:t>
      </w:r>
      <w:r w:rsidRPr="00530963">
        <w:t xml:space="preserve"> - Professor of Philosophy at the University of Ottawa (Dean, “Phenomenology and Genetic Engineering,” </w:t>
      </w:r>
      <w:hyperlink r:id="rId17" w:history="1">
        <w:r w:rsidRPr="00530963">
          <w:rPr>
            <w:rStyle w:val="Hyperlink"/>
          </w:rPr>
          <w:t>http://www.heidegger.org.uk/dean_lauer.pdf</w:t>
        </w:r>
      </w:hyperlink>
      <w:r w:rsidRPr="00530963">
        <w:t xml:space="preserve"> ) DS</w:t>
      </w:r>
    </w:p>
    <w:p w:rsidR="000D4B53" w:rsidRPr="00530963" w:rsidRDefault="000D4B53" w:rsidP="000D4B53">
      <w:pPr>
        <w:rPr>
          <w:rStyle w:val="StyleBoldUnderline"/>
        </w:rPr>
      </w:pPr>
      <w:r w:rsidRPr="00530963">
        <w:t xml:space="preserve">Before I mention genetic modification, I would like to make a note of clarification. If we designate genetic modification as genes that have been bio-technologically altered through therapies in the laboratory, i.e., the kind of genetic modification denoted by GM foods, then we are talking about genetic engineering, not modification. </w:t>
      </w:r>
      <w:r w:rsidRPr="00530963">
        <w:rPr>
          <w:rStyle w:val="StyleBoldUnderline"/>
        </w:rPr>
        <w:t>Modification is too soft a term, implying an adjustment, mere change, or enhancement of an existing faculty.</w:t>
      </w:r>
      <w:r w:rsidRPr="00530963">
        <w:t xml:space="preserve"> The bridge between Denmark and Sweden has modified the Øresund straits; eyeglasses modify my vision for the better. Engineering, however, introduces the concept of control and intentionality. A damn spanning the Øresund would control the water flow of the Baltic; surgery would re-engineer and itself control my eyesight. Engineering, consequently, is more wilful and at the same time more technological, often orchestrated at a more elementary level for the purposes of systemic control. The case, of genetic modification is, then, the case of genetic engineering. As such, </w:t>
      </w:r>
      <w:r w:rsidRPr="00530963">
        <w:rPr>
          <w:rStyle w:val="StyleBoldUnderline"/>
        </w:rPr>
        <w:t>GM foods bare the stamp of deliberate human control; the wilderness, wildness and unpredictability of nature become micro-modified, controlled by design engineering; hence, no longer wild or natural. Because the process of genetic engineering has its origin in the laboratory, the process of genetic engineering, of course, is marked by the character of the scientific experiment, which seeks to exclude all variables, all non-standardised elements, and reduce reality within the test tube to an essentially engineered ‘experience’</w:t>
      </w:r>
      <w:r w:rsidRPr="00530963">
        <w:t xml:space="preserve">.7 Note, however Thomas Fay’s gloss on this peculiar sense of experience, </w:t>
      </w:r>
      <w:r w:rsidRPr="00530963">
        <w:rPr>
          <w:rStyle w:val="StyleBoldUnderline"/>
        </w:rPr>
        <w:t>“[h]ere the word experience is to be understood in the sense of the experience derived from experiment</w:t>
      </w:r>
      <w:r w:rsidRPr="00530963">
        <w:t xml:space="preserve">, i.e., </w:t>
      </w:r>
      <w:r w:rsidRPr="00530963">
        <w:rPr>
          <w:rStyle w:val="StyleBoldUnderline"/>
        </w:rPr>
        <w:t>a controlled experience ... Control is obviously of the essence here; the being in question can manifest itself only in certain rigidly predetermined way</w:t>
      </w:r>
      <w:r w:rsidRPr="00530963">
        <w:t xml:space="preserve">.”8 Under this sense of experiment, </w:t>
      </w:r>
      <w:r w:rsidRPr="00530963">
        <w:rPr>
          <w:rStyle w:val="StyleBoldUnderline"/>
        </w:rPr>
        <w:t>the outcome of the altered genes, it follows, is coded, as it were, with the objectivity and control of the laboratory and its engineer</w:t>
      </w:r>
      <w:r w:rsidRPr="00530963">
        <w:t xml:space="preserve">. Just as the laboratory has removed the contingencies as much as possible in the test tube, </w:t>
      </w:r>
      <w:r w:rsidRPr="00530963">
        <w:rPr>
          <w:rStyle w:val="StyleBoldUnderline"/>
        </w:rPr>
        <w:t xml:space="preserve">genetically engineered crops remove chance from the treated organism itself. Consequently, genetic engineering means </w:t>
      </w:r>
      <w:r w:rsidRPr="00530963">
        <w:rPr>
          <w:rStyle w:val="Emphasis"/>
        </w:rPr>
        <w:t>greater control over the environment</w:t>
      </w:r>
      <w:r w:rsidRPr="00530963">
        <w:rPr>
          <w:rStyle w:val="StyleBoldUnderline"/>
        </w:rPr>
        <w:t>, nature</w:t>
      </w:r>
      <w:r w:rsidRPr="00530963">
        <w:t xml:space="preserve">. Monsanto heralds this as a new green revolution that will feed the world, which indeed it could be. But as Michael Pollan points out, Monsanto is not really interested in feeding the world’s poor. Rather, it is interested in selling intellectual property to those who can pay well. The software of the genetically engineered organism, its genome, is, in fact, the locus of importance here. In this way, biotechnology of this sort is not at all akin to historical innovations in agriculture for the reason that agriculture has always been about the total of the crop produced, not ephemeral intellectual property or copyright laws genetically scripted in the plant. This shift from the tangible wholeness of the crop itself - its colour, taste, appearance and so on - to the invisible genetic code signals a fundamental philosophical reposition inherent in genetic engineering.    </w:t>
      </w:r>
      <w:r w:rsidRPr="00530963">
        <w:rPr>
          <w:rStyle w:val="StyleBoldUnderline"/>
        </w:rPr>
        <w:t>Genetic engineering stands unrestrained, an uncontrolled will assailing nature in an attempt to order and mechanise the food production economy, potentially driving the farm into a kind of uniform food-producing machine-scape. “Agriculture is now mechanised food industry</w:t>
      </w:r>
      <w:r w:rsidRPr="00530963">
        <w:t xml:space="preserve">,” as Heidegger observed fifty years ago.9 </w:t>
      </w:r>
      <w:r w:rsidRPr="00530963">
        <w:rPr>
          <w:rStyle w:val="StyleBoldUnderline"/>
        </w:rPr>
        <w:t xml:space="preserve">That agriculture has changed in perspective from a local enterprise fraught with uncertainty to one of increasing control implies a change of perspective regarding the tools and method of farming. More fundamentally, however, it implies a shift in consciousness about what the status of the farm actually is. In fact, it involves a transformation in our ontology of life in general.  </w:t>
      </w:r>
    </w:p>
    <w:p w:rsidR="000D4B53" w:rsidRPr="00530963" w:rsidRDefault="000D4B53" w:rsidP="000D4B53"/>
    <w:p w:rsidR="000D4B53" w:rsidRPr="00530963" w:rsidRDefault="000D4B53" w:rsidP="000D4B53"/>
    <w:p w:rsidR="000D4B53" w:rsidRPr="00530963" w:rsidRDefault="000D4B53" w:rsidP="000D4B53">
      <w:pPr>
        <w:pStyle w:val="Heading4"/>
      </w:pPr>
      <w:r w:rsidRPr="00530963">
        <w:lastRenderedPageBreak/>
        <w:t>Genetic engineering allows total control of nature, bringing an end to its existence and prohibiting important ontological questions</w:t>
      </w:r>
    </w:p>
    <w:p w:rsidR="000D4B53" w:rsidRPr="00530963" w:rsidRDefault="000D4B53" w:rsidP="000D4B53">
      <w:r w:rsidRPr="00530963">
        <w:rPr>
          <w:rStyle w:val="StyleStyleBold12pt"/>
        </w:rPr>
        <w:t>Lauer, 2004</w:t>
      </w:r>
      <w:r w:rsidRPr="00530963">
        <w:t xml:space="preserve"> - Professor of Philosophy at the University of Ottawa (Dean, “Phenomenology and Genetic Engineering,” </w:t>
      </w:r>
      <w:hyperlink r:id="rId18" w:history="1">
        <w:r w:rsidRPr="00530963">
          <w:rPr>
            <w:rStyle w:val="Hyperlink"/>
          </w:rPr>
          <w:t>http://www.heidegger.org.uk/dean_lauer.pdf</w:t>
        </w:r>
      </w:hyperlink>
      <w:r w:rsidRPr="00530963">
        <w:t xml:space="preserve"> ) DS</w:t>
      </w:r>
    </w:p>
    <w:p w:rsidR="000D4B53" w:rsidRPr="00530963" w:rsidRDefault="000D4B53" w:rsidP="000D4B53">
      <w:r w:rsidRPr="00530963">
        <w:rPr>
          <w:rStyle w:val="StyleBoldUnderline"/>
        </w:rPr>
        <w:t>Genetic engineering reenters the presentation now as a technology radically different from the historic agricultural processes of crossbreeding. While crossbreeding seeks a primitive form of control over the farm, it still  treats the plant or animal as an internally sovereign being, a new breed is still governed by the laws of nature, not the control of the geneticist. Genetic engineering, conversely, seeks total control of the organism by re- manufacturing the essence of its being</w:t>
      </w:r>
      <w:r w:rsidRPr="00530963">
        <w:t xml:space="preserve">, by violating the natural sanctity of its form. We can now, unfortunately, add the name of Bill McKibben to that of Heidegger and Aristotle since such technology, which robs nature of its withdrawal - specificity and hiddenness - and, in turn, spells the end of nature.23 In this sense, </w:t>
      </w:r>
      <w:r w:rsidRPr="00530963">
        <w:rPr>
          <w:rStyle w:val="Emphasis"/>
        </w:rPr>
        <w:t>the end of nature</w:t>
      </w:r>
      <w:r w:rsidRPr="00530963">
        <w:rPr>
          <w:rStyle w:val="StyleBoldUnderline"/>
        </w:rPr>
        <w:t xml:space="preserve"> represents the technological control of biology through the functionalisation of the organism’s innate limits, understood as its unique genetic code</w:t>
      </w:r>
      <w:r w:rsidRPr="00530963">
        <w:t xml:space="preserve">. The primarily technicist programme of genetic engineering implicates the destruction of the Aristotelian definition of a thing as a self-contained and delimited. Things can now be assembled as an agglutinations of genetic material, which we can imagine, as Bernhard Radloff writes, could lead to a further techno-animality where the life of the organism is exploded into “electronic exteriorisations - imaging, storage and retrieval systems;” as such, life could be “reactivated merely as a phantasmagorical effect of these systems ... as a collage or montage of citations drawn from the informational resource machine of history.”24 Thus, </w:t>
      </w:r>
      <w:r w:rsidRPr="00530963">
        <w:rPr>
          <w:rStyle w:val="StyleBoldUnderline"/>
        </w:rPr>
        <w:t xml:space="preserve">life moves from a disclosed and apparently end-oriented existential mystery, to a mystery solved as a species specific genome, to intellectual property data indicating a mere function within an economy of what we could call hyper-control. Genetic engineering technology, having “crossed out the ghost of authenticity,” </w:t>
      </w:r>
      <w:r w:rsidRPr="00530963">
        <w:rPr>
          <w:rStyle w:val="Emphasis"/>
        </w:rPr>
        <w:t>no longer permits the existential question</w:t>
      </w:r>
      <w:r w:rsidRPr="00530963">
        <w:rPr>
          <w:rStyle w:val="StyleBoldUnderline"/>
        </w:rPr>
        <w:t xml:space="preserve"> of what the oak tree, the pig, or the human being is.</w:t>
      </w:r>
      <w:r w:rsidRPr="00530963">
        <w:t xml:space="preserve">25 Phenomenology’s interest in the “things themselves” is deadened because the things themselves are intellectual property - dead, void, simply place holders or functions of an economy of production and control. Natural entities, what we could label the things themselves, now fail to resonate or enchant us. Nature becomes boring and dull because the things themselves no longer speak to us. The economy of production and control signalled by genetic engineering eliminates the withdrawal, the mystery, within the moment of truth because the organism seems to show itself fully circumscribed, if not as someone else’s intellectual property. </w:t>
      </w:r>
      <w:r w:rsidRPr="00530963">
        <w:rPr>
          <w:rStyle w:val="StyleBoldUnderline"/>
        </w:rPr>
        <w:t>Genetic engineering</w:t>
      </w:r>
      <w:r w:rsidRPr="00530963">
        <w:t xml:space="preserve">, therefore, </w:t>
      </w:r>
      <w:r w:rsidRPr="00530963">
        <w:rPr>
          <w:rStyle w:val="StyleBoldUnderline"/>
        </w:rPr>
        <w:t>is not just an intensification of control over nature but also a corruption of the ancient sense of truth as disclosure and withdrawal.</w:t>
      </w:r>
      <w:r w:rsidRPr="00530963">
        <w:t xml:space="preserve"> Even if this sense of truth is today not readily acknowledged, the potential to enact this truth, to follow the movement of disclosure and withdrawal (again which is also at the heart of discovery of nature according to Aristotle and Heidegger) should remain a possibility to counter the technicist’s overtures to gain greater control over the environment, to which we are indelibly connected. Subsequently, I see genetic engineering as a way of bypassing the ancient and phenomenological sense of truth as disclosure and withdrawal in order to set a kind of planetary control, initially at least, over food production.</w:t>
      </w:r>
    </w:p>
    <w:p w:rsidR="000D4B53" w:rsidRPr="00530963" w:rsidRDefault="000D4B53" w:rsidP="000D4B53">
      <w:r w:rsidRPr="00530963">
        <w:t xml:space="preserve">In this way, </w:t>
      </w:r>
      <w:r w:rsidRPr="00530963">
        <w:rPr>
          <w:rStyle w:val="StyleBoldUnderline"/>
        </w:rPr>
        <w:t>genetic engineering poses a rejection of nature traditionally conceived as the guiding force of the earth. Genetic engineering</w:t>
      </w:r>
      <w:r w:rsidRPr="00530963">
        <w:t>, as Radloff again puts</w:t>
      </w:r>
      <w:r w:rsidRPr="00530963">
        <w:rPr>
          <w:rStyle w:val="StyleBoldUnderline"/>
        </w:rPr>
        <w:t xml:space="preserve"> </w:t>
      </w:r>
      <w:r w:rsidRPr="00530963">
        <w:t xml:space="preserve">it, </w:t>
      </w:r>
      <w:r w:rsidRPr="00530963">
        <w:rPr>
          <w:rStyle w:val="StyleBoldUnderline"/>
        </w:rPr>
        <w:t>is “an essentially technological mode of thinking which is representational and hence calculative [that] is not confined, therefore, to the scientific realm” but may be enacted, as it were, as a form of control over all living beings</w:t>
      </w:r>
      <w:r w:rsidRPr="00530963">
        <w:t xml:space="preserve">.26 </w:t>
      </w:r>
      <w:r w:rsidRPr="00530963">
        <w:rPr>
          <w:rStyle w:val="Emphasis"/>
        </w:rPr>
        <w:t>This amounts to control over the earth</w:t>
      </w:r>
      <w:r w:rsidRPr="00530963">
        <w:rPr>
          <w:rStyle w:val="StyleBoldUnderline"/>
        </w:rPr>
        <w:t>, that mysterious and enigmatic well-spring of nature itself. At last, we can also think of genetic engineering and its technologies as having nothing remotely in common with historic agricultural means of crossbreeding.</w:t>
      </w:r>
      <w:r w:rsidRPr="00530963">
        <w:t xml:space="preserve"> These historic practices have worked in concert with the variability and withdrawal of nature. The organic farmer must work with nature and the land. This in a sense </w:t>
      </w:r>
      <w:r w:rsidRPr="00530963">
        <w:lastRenderedPageBreak/>
        <w:t>retains the dignity of the earth and its rhythms. The crop’s internal structure had not been chemicalised and controlled by corporate America. This farmer dances to an ancient art that lets the earth in Heidegger’s words be “present as the sheltering agent” against human control.27 It “</w:t>
      </w:r>
      <w:r w:rsidRPr="00530963">
        <w:rPr>
          <w:rStyle w:val="Emphasis"/>
        </w:rPr>
        <w:t>lets the earth be an earth</w:t>
      </w:r>
      <w:r w:rsidRPr="00530963">
        <w:t>.”28</w:t>
      </w:r>
    </w:p>
    <w:p w:rsidR="000D4B53" w:rsidRPr="00530963" w:rsidRDefault="000D4B53" w:rsidP="000D4B53"/>
    <w:p w:rsidR="000D4B53" w:rsidRPr="00530963" w:rsidRDefault="000D4B53" w:rsidP="000D4B53">
      <w:pPr>
        <w:pStyle w:val="Heading3"/>
      </w:pPr>
      <w:r w:rsidRPr="00530963">
        <w:lastRenderedPageBreak/>
        <w:t>link – instrumental realism</w:t>
      </w:r>
    </w:p>
    <w:p w:rsidR="000D4B53" w:rsidRPr="00530963" w:rsidRDefault="000D4B53" w:rsidP="000D4B53">
      <w:pPr>
        <w:pStyle w:val="Heading4"/>
      </w:pPr>
      <w:r w:rsidRPr="00530963">
        <w:t>The affirmative’s use of visual confirmation of science constitutes instrumental realism – this places the world in standing reserve</w:t>
      </w:r>
    </w:p>
    <w:p w:rsidR="000D4B53" w:rsidRPr="00530963" w:rsidRDefault="000D4B53" w:rsidP="000D4B53">
      <w:r w:rsidRPr="00530963">
        <w:rPr>
          <w:rStyle w:val="StyleStyleBold12pt"/>
        </w:rPr>
        <w:t>Chartrand, 2005</w:t>
      </w:r>
      <w:r w:rsidRPr="00530963">
        <w:t xml:space="preserve"> - cultural economist and publisher specializing on the knowledge-based economy (Harry, “Enframing the World I: Design for a Philosophy of Econology,” 10/22/2005, </w:t>
      </w:r>
      <w:hyperlink r:id="rId19" w:history="1">
        <w:r w:rsidRPr="00530963">
          <w:rPr>
            <w:rStyle w:val="Hyperlink"/>
          </w:rPr>
          <w:t>http://www.compilerpress.ca/Competitiveness/Doctoral%20Papers/Philosophy%20of%20Econology%202005.htm</w:t>
        </w:r>
      </w:hyperlink>
      <w:r w:rsidRPr="00530963">
        <w:t xml:space="preserve"> ) DS</w:t>
      </w:r>
    </w:p>
    <w:p w:rsidR="000D4B53" w:rsidRPr="00530963" w:rsidRDefault="000D4B53" w:rsidP="000D4B53">
      <w:r w:rsidRPr="00530963">
        <w:t>1.01         I begin with the first word of my title ‘</w:t>
      </w:r>
      <w:r w:rsidRPr="00530963">
        <w:rPr>
          <w:rStyle w:val="StyleBoldUnderline"/>
        </w:rPr>
        <w:t xml:space="preserve">enframing’ </w:t>
      </w:r>
      <w:r w:rsidRPr="00530963">
        <w:t xml:space="preserve">which </w:t>
      </w:r>
      <w:r w:rsidRPr="00530963">
        <w:rPr>
          <w:rStyle w:val="StyleBoldUnderline"/>
        </w:rPr>
        <w:t>is the essence of technology according to Martin Heidegger</w:t>
      </w:r>
      <w:r w:rsidRPr="00530963">
        <w:t xml:space="preserve">, father of post-Marxian philosophy of technology (1955.    </w:t>
      </w:r>
      <w:r w:rsidRPr="00530963">
        <w:rPr>
          <w:rStyle w:val="StyleBoldUnderline"/>
        </w:rPr>
        <w:t>Humanity enframes and thereby enables its environment making matter and energy ready at hand as a standing reserve to serve human purpose</w:t>
      </w:r>
      <w:r w:rsidRPr="00530963">
        <w:t xml:space="preserve">.  </w:t>
      </w:r>
      <w:r w:rsidRPr="00530963">
        <w:rPr>
          <w:rStyle w:val="StyleBoldUnderline"/>
        </w:rPr>
        <w:t>This is the technological imperative</w:t>
      </w:r>
      <w:r w:rsidRPr="00530963">
        <w:t xml:space="preserve">.  </w:t>
      </w:r>
      <w:r w:rsidRPr="00530963">
        <w:rPr>
          <w:rStyle w:val="StyleBoldUnderline"/>
        </w:rPr>
        <w:t>It is also, as will be seen, a biological imperative of our species</w:t>
      </w:r>
      <w:r w:rsidRPr="00530963">
        <w:t>.  And, it is, of course, the “state of technical knowledge” or technology that defines the production function of a firm or Nation-State (Samuelson 1961, 570).</w:t>
      </w:r>
    </w:p>
    <w:p w:rsidR="000D4B53" w:rsidRPr="00530963" w:rsidRDefault="000D4B53" w:rsidP="000D4B53">
      <w:r w:rsidRPr="00530963">
        <w:t xml:space="preserve">1.02         The third word of the title, ‘world’, has three dictionary meanings as: “I. Human existence; a period of this… II. The earth or a region of it; the universe or a part of it… [and,]… III. The inhabitants of the earth, or a section of them” (OED, world, n).  For my purposes, however, I will define the world as composed of the three spheres of theoretical biology.  These are: (i) the geosphere, the world of physics and mechanics; (ii) the biosphere, the world of biology and life; and, (iii) the noösphere, the world of human thought and ideology.  </w:t>
      </w:r>
      <w:r w:rsidRPr="00530963">
        <w:rPr>
          <w:rStyle w:val="StyleBoldUnderline"/>
        </w:rPr>
        <w:t>Ideology is like technology but on a higher plane.  It enframes and enables us but instead of matter and energy it enframes human thought – scientific, religious, economic, political, et al.</w:t>
      </w:r>
      <w:r w:rsidRPr="00530963">
        <w:t xml:space="preserve">  It makes ready at hand pathways of communication between minds.  Such pathways include, of course, Market and Marxist economics and their Cold War that divided and threatened the world with thermonuclear winter for half a century.  Keynes was right when, concluding the General Theory, he wrote: “the ideas of economists and political philosophers, both when they are right and when they are wrong, are more powerful than is commonly understood.  Indeed the world is ruled by little else” (Keynes 1936, 383).</w:t>
      </w:r>
    </w:p>
    <w:p w:rsidR="000D4B53" w:rsidRPr="00530963" w:rsidRDefault="000D4B53" w:rsidP="000D4B53">
      <w:r w:rsidRPr="00530963">
        <w:t>1.03         ‘</w:t>
      </w:r>
      <w:r w:rsidRPr="00530963">
        <w:rPr>
          <w:rStyle w:val="StyleBoldUnderline"/>
        </w:rPr>
        <w:t>Design’</w:t>
      </w:r>
      <w:r w:rsidRPr="00530963">
        <w:t xml:space="preserve">, the fourth word of my title, </w:t>
      </w:r>
      <w:r w:rsidRPr="00530963">
        <w:rPr>
          <w:rStyle w:val="StyleBoldUnderline"/>
        </w:rPr>
        <w:t>brings me back to Heidegger and his argument that the essence of the contemporary world is objectivity resulting from the triumph of ‘representation’ in the arts since the Renaissance and in the sciences since Descartes</w:t>
      </w:r>
      <w:r w:rsidRPr="00530963">
        <w:t xml:space="preserve"> in the 17th century.  In effect, </w:t>
      </w:r>
      <w:r w:rsidRPr="00530963">
        <w:rPr>
          <w:rStyle w:val="StyleBoldUnderline"/>
        </w:rPr>
        <w:t>it is our ability to model or imitate nature, especially but not exclusively using mathematics or in the case of the visual arts of the Renaissance, geometry, that brings certainty and perspective.</w:t>
      </w:r>
      <w:r w:rsidRPr="00530963">
        <w:t xml:space="preserve">  Through representation </w:t>
      </w:r>
      <w:r w:rsidRPr="00530963">
        <w:rPr>
          <w:rStyle w:val="StyleBoldUnderline"/>
        </w:rPr>
        <w:t>everything in and of the world is brought before us in the perspective of subject/object.  Such representation is, of course, the product of Design.  The result</w:t>
      </w:r>
      <w:r w:rsidRPr="00530963">
        <w:t xml:space="preserve">, according to Heidegger, </w:t>
      </w:r>
      <w:r w:rsidRPr="00530963">
        <w:rPr>
          <w:rStyle w:val="StyleBoldUnderline"/>
        </w:rPr>
        <w:t>is that we live in “The Age of the World Picture”</w:t>
      </w:r>
      <w:r w:rsidRPr="00530963">
        <w:t xml:space="preserve"> (Heidegger 1938).  </w:t>
      </w:r>
      <w:r w:rsidRPr="00530963">
        <w:rPr>
          <w:rStyle w:val="StyleBoldUnderline"/>
        </w:rPr>
        <w:t>This iconic conclusion is also found in the natural and engineering sciences where confirmation through picture or graph literally means ‘seeing is believing’ constituting what Idhe calls “instrumental realism”</w:t>
      </w:r>
      <w:r w:rsidRPr="00530963">
        <w:t xml:space="preserve"> (Idhe 1991).  Among the humanities &amp; social sciences, however, it is only in economics that the language of graphs has become a most powerful tool of thought, e.g., the Marshallian scissors of supply and demand.</w:t>
      </w:r>
    </w:p>
    <w:p w:rsidR="000D4B53" w:rsidRPr="00530963" w:rsidRDefault="000D4B53" w:rsidP="000D4B53">
      <w:pPr>
        <w:pStyle w:val="Heading3"/>
      </w:pPr>
      <w:r w:rsidRPr="00530963">
        <w:lastRenderedPageBreak/>
        <w:t xml:space="preserve">link – hegemony </w:t>
      </w:r>
    </w:p>
    <w:p w:rsidR="000D4B53" w:rsidRPr="00530963" w:rsidRDefault="000D4B53" w:rsidP="000D4B53">
      <w:pPr>
        <w:pStyle w:val="Heading4"/>
      </w:pPr>
      <w:r w:rsidRPr="00530963">
        <w:t>The strive for hegemony, democracy, and growth blurs distinctions between war and peace – leads to an age of terror</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pPr>
        <w:rPr>
          <w:bCs/>
          <w:u w:val="single"/>
        </w:rPr>
      </w:pPr>
      <w:r w:rsidRPr="00530963">
        <w:t>Taking the above three points as transfigurativcly inaugurating the Clausewitzian ideal of absolute war, it is not difficult to guess where this ideal is most perfectly realized</w:t>
      </w:r>
      <w:r w:rsidRPr="00530963">
        <w:rPr>
          <w:rStyle w:val="StyleBoldUnderline"/>
        </w:rPr>
        <w:t>. If we wished to name that "country" where the Clausewitzian ideal of absolute war is most demonstrably visible-where terrorism is almost celebrated- -then it could be no other than America</w:t>
      </w:r>
      <w:r w:rsidRPr="00530963">
        <w:t xml:space="preserve">. In the 1969 Le Thor seminar, </w:t>
      </w:r>
      <w:r w:rsidRPr="00530963">
        <w:rPr>
          <w:rStyle w:val="StyleBoldUnderline"/>
        </w:rPr>
        <w:t>Heidegger seems to imply an inability for America to think "the question of being" and couches this inability in the current reality of the American situation:</w:t>
      </w:r>
    </w:p>
    <w:p w:rsidR="000D4B53" w:rsidRPr="00530963" w:rsidRDefault="000D4B53" w:rsidP="000D4B53">
      <w:r w:rsidRPr="00530963">
        <w:t xml:space="preserve">As to the interest of America for the "question of being," </w:t>
      </w:r>
      <w:r w:rsidRPr="00530963">
        <w:rPr>
          <w:rStyle w:val="StyleBoldUnderline"/>
        </w:rPr>
        <w:t>the reality of that country is veiled from the view of those interested: the collusion between industry and the military (the economic development and the armament that it requires</w:t>
      </w:r>
      <w:r w:rsidRPr="00530963">
        <w:t>). (VS, 97/56)</w:t>
      </w:r>
    </w:p>
    <w:p w:rsidR="000D4B53" w:rsidRPr="00530963" w:rsidRDefault="000D4B53" w:rsidP="000D4B53">
      <w:pPr>
        <w:rPr>
          <w:bCs/>
          <w:u w:val="single"/>
        </w:rPr>
      </w:pPr>
      <w:r w:rsidRPr="00530963">
        <w:rPr>
          <w:rStyle w:val="StyleBoldUnderline"/>
        </w:rPr>
        <w:t>America is the place where the identification of peace and war is fully realized in the collusion of industry and the military. Industry increasingly determines the options available for the everyday life of the populace. That same industry now has at its disposal the military power of society.</w:t>
      </w:r>
      <w:r w:rsidRPr="00530963">
        <w:t xml:space="preserve"> Where free trade is hindered, </w:t>
      </w:r>
      <w:r w:rsidRPr="00530963">
        <w:rPr>
          <w:rStyle w:val="StyleBoldUnderline"/>
        </w:rPr>
        <w:t>where natural resources are not completely available to the market for "political" reasons, military intervention is called for. Democracy is another name for free trade, it is solely an economic term, and democracy must be spread across the globe</w:t>
      </w:r>
      <w:r w:rsidRPr="00530963">
        <w:t xml:space="preserve">, not due to any respect for "human rights," but </w:t>
      </w:r>
      <w:r w:rsidRPr="00530963">
        <w:rPr>
          <w:rStyle w:val="StyleBoldUnderline"/>
        </w:rPr>
        <w:t>in order to allow industry to exceed its own expectations and expand its trade routes.</w:t>
      </w:r>
      <w:r w:rsidRPr="00530963">
        <w:t xml:space="preserve"> Resistance to free trade is met with "liberating" martial force. </w:t>
      </w:r>
      <w:r w:rsidRPr="00530963">
        <w:rPr>
          <w:rStyle w:val="StyleBoldUnderline"/>
        </w:rPr>
        <w:t>Conversely, military spending is a driving force in the economy. Due to sheer size alone, economic effects attend the military as employer and as contributor to local economies</w:t>
      </w:r>
      <w:r w:rsidRPr="00530963">
        <w:t xml:space="preserve">. The military provides access to higher education for many who would otherwise have to make do without it. It likewise allows citizens to learn employable skills for work in society. </w:t>
      </w:r>
      <w:r w:rsidRPr="00530963">
        <w:rPr>
          <w:rStyle w:val="StyleBoldUnderline"/>
        </w:rPr>
        <w:t>The presence of the military in a community is valued as a sign of prosperity. We might also add that military vehicles (the Hummer) and military clothing ("camouflage") have penetrated mainstream American fashion. Nowhere is the abolishment of the distinction between war and peace more evident than in today's America.</w:t>
      </w:r>
    </w:p>
    <w:p w:rsidR="000D4B53" w:rsidRPr="00530963" w:rsidRDefault="000D4B53" w:rsidP="000D4B53">
      <w:r w:rsidRPr="00530963">
        <w:t xml:space="preserve">But if we attend closer to Heidegger's words, it may be possible to hear in them a hope for America in the thinking of being. </w:t>
      </w:r>
      <w:r w:rsidRPr="00530963">
        <w:rPr>
          <w:rStyle w:val="StyleBoldUnderline"/>
        </w:rPr>
        <w:t>Those who are interested in the question of being do not see the reality of their country.</w:t>
      </w:r>
      <w:r w:rsidRPr="00530963">
        <w:t xml:space="preserve"> Without this situated awareness of one's "homeland," the question of being cannot be posed. </w:t>
      </w:r>
      <w:r w:rsidRPr="00530963">
        <w:rPr>
          <w:rStyle w:val="StyleBoldUnderline"/>
        </w:rPr>
        <w:t>The question remains an abstract and academic matter, something for quotation marks, the "question of being." Would a proper understanding of American reality make possible an asking of this question</w:t>
      </w:r>
      <w:r w:rsidRPr="00530963">
        <w:t xml:space="preserve">, or is the question simply impossible for America? </w:t>
      </w:r>
      <w:r w:rsidRPr="00530963">
        <w:rPr>
          <w:rStyle w:val="StyleBoldUnderline"/>
        </w:rPr>
        <w:t>Is America, as the epitome of all Americanism, still a homeland or has technology completely ravished the country of all specificity and uniqueness? These are the questions that the age of technological machination raises for America. Heidegger names the fundamental attunement of this age "terror</w:t>
      </w:r>
      <w:r w:rsidRPr="00530963">
        <w:t>" (Erschreckeri).</w:t>
      </w:r>
    </w:p>
    <w:p w:rsidR="000D4B53" w:rsidRPr="00530963" w:rsidRDefault="000D4B53" w:rsidP="000D4B53"/>
    <w:p w:rsidR="000D4B53" w:rsidRPr="00530963" w:rsidRDefault="000D4B53" w:rsidP="000D4B53">
      <w:pPr>
        <w:pStyle w:val="Heading4"/>
        <w:rPr>
          <w:rStyle w:val="StyleBoldUnderline"/>
          <w:bCs/>
          <w:sz w:val="26"/>
          <w:u w:val="none"/>
        </w:rPr>
      </w:pPr>
      <w:r w:rsidRPr="00530963">
        <w:rPr>
          <w:rStyle w:val="StyleBoldUnderline"/>
          <w:bCs/>
          <w:sz w:val="26"/>
          <w:u w:val="none"/>
        </w:rPr>
        <w:t>The US struggle to maintain hegemony through technology and control has historically led to endless wars and error replication</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Pgs 56-60, Project Muse)//BD</w:t>
      </w:r>
    </w:p>
    <w:p w:rsidR="000D4B53" w:rsidRPr="00530963" w:rsidRDefault="000D4B53" w:rsidP="000D4B53">
      <w:pPr>
        <w:rPr>
          <w:rStyle w:val="StyleBoldUnderline"/>
          <w:rFonts w:asciiTheme="minorHAnsi" w:hAnsiTheme="minorHAnsi"/>
          <w:u w:val="none"/>
        </w:rPr>
      </w:pPr>
      <w:r w:rsidRPr="00530963">
        <w:rPr>
          <w:rStyle w:val="StyleBoldUnderline"/>
          <w:rFonts w:asciiTheme="minorHAnsi" w:hAnsiTheme="minorHAnsi"/>
          <w:u w:val="none"/>
        </w:rPr>
        <w:t xml:space="preserve">At the same time, </w:t>
      </w:r>
      <w:r w:rsidRPr="00530963">
        <w:rPr>
          <w:rStyle w:val="StyleBoldUnderline"/>
        </w:rPr>
        <w:t xml:space="preserve">Kissinger's hubris and hunger for control was beset by a corrosive anxiety: that, in an era of nuclear weapons proliferation and constant military modernisation, of geopolitical </w:t>
      </w:r>
      <w:r w:rsidRPr="00530963">
        <w:rPr>
          <w:rStyle w:val="StyleBoldUnderline"/>
        </w:rPr>
        <w:lastRenderedPageBreak/>
        <w:t xml:space="preserve">stalemate in Vietnam, and the emergence and militancy of new post-colonial states, order and mastery were harder to define and impose. </w:t>
      </w:r>
      <w:r w:rsidRPr="00530963">
        <w:rPr>
          <w:rStyle w:val="StyleBoldUnderline"/>
          <w:rFonts w:asciiTheme="minorHAnsi" w:hAnsiTheme="minorHAnsi"/>
          <w:u w:val="none"/>
        </w:rPr>
        <w:t xml:space="preserve">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w:t>
      </w:r>
      <w:r w:rsidRPr="00530963">
        <w:rPr>
          <w:rStyle w:val="StyleBoldUnderline"/>
        </w:rPr>
        <w:t>He mourned that 'the greatest need of the contemporary international system is an agreed concept of order'.57 Here were the driving obsessions of the modern rational statesman based around a hunger for stasis and certainty that would entrench U.S. hegemony:</w:t>
      </w:r>
    </w:p>
    <w:p w:rsidR="000D4B53" w:rsidRPr="00530963" w:rsidRDefault="000D4B53" w:rsidP="000D4B53">
      <w:pPr>
        <w:rPr>
          <w:rStyle w:val="StyleBoldUnderline"/>
          <w:rFonts w:asciiTheme="minorHAnsi" w:hAnsiTheme="minorHAnsi"/>
          <w:u w:val="none"/>
        </w:rPr>
      </w:pPr>
      <w:r w:rsidRPr="00530963">
        <w:rPr>
          <w:rStyle w:val="StyleBoldUnderline"/>
        </w:rPr>
        <w:t>For the two decades after 1945, our international activities were based on the assumption that technology plus managerial skills gave us the ability to reshape the international system and to bring about domestic transformations in "emerging countries</w:t>
      </w:r>
      <w:r w:rsidRPr="00530963">
        <w:rPr>
          <w:rStyle w:val="StyleBoldUnderline"/>
          <w:rFonts w:asciiTheme="minorHAnsi" w:hAnsiTheme="minorHAnsi"/>
          <w:u w:val="none"/>
        </w:rPr>
        <w:t>". This direct "operational" concept of international order has proved too simple</w:t>
      </w:r>
      <w:r w:rsidRPr="00530963">
        <w:rPr>
          <w:rStyle w:val="StyleBoldUnderline"/>
        </w:rPr>
        <w:t>. Political multipolarity makes it impossible to impose an American desig</w:t>
      </w:r>
      <w:r w:rsidRPr="00530963">
        <w:rPr>
          <w:rStyle w:val="StyleBoldUnderline"/>
          <w:rFonts w:asciiTheme="minorHAnsi" w:hAnsiTheme="minorHAnsi"/>
          <w:u w:val="none"/>
        </w:rPr>
        <w:t>n. Our deepest challenge will be to evoke the creativity of a pluralistic world, to base order on political multipolarity even though overwhelming military strength will remain with the two superpowers.58</w:t>
      </w:r>
    </w:p>
    <w:p w:rsidR="000D4B53" w:rsidRPr="00530963" w:rsidRDefault="000D4B53" w:rsidP="000D4B53">
      <w:pPr>
        <w:rPr>
          <w:rStyle w:val="StyleBoldUnderline"/>
          <w:rFonts w:asciiTheme="minorHAnsi" w:hAnsiTheme="minorHAnsi"/>
          <w:u w:val="none"/>
        </w:rPr>
      </w:pPr>
      <w:r w:rsidRPr="00530963">
        <w:rPr>
          <w:rStyle w:val="StyleBoldUnderline"/>
        </w:rPr>
        <w:t>Kissinger's statement revealed that such cravings for order and certainty continually confront chaos, resistance and uncertainty: clay that won't be worked, flesh that will not yield, enemies that refuse to surrender. This is one of the most powerful lessons of the Indochina wars,</w:t>
      </w:r>
      <w:r w:rsidRPr="00530963">
        <w:rPr>
          <w:rStyle w:val="StyleBoldUnderline"/>
          <w:rFonts w:asciiTheme="minorHAnsi" w:hAnsiTheme="minorHAnsi"/>
          <w:u w:val="none"/>
        </w:rPr>
        <w:t xml:space="preserve"> which were to continue in a phenomenally destructive fashion for six years after Kissinger wrote these words. Yet as his sinister, Orwellian exhortation to 'evoke the creativity of a pluralistic world' demonstrated, Kissinger's hubris was undiminished. </w:t>
      </w:r>
      <w:r w:rsidRPr="00530963">
        <w:rPr>
          <w:rStyle w:val="StyleBoldUnderline"/>
        </w:rPr>
        <w:t>This is a vicious, historic irony: a desire to control nature, technology, society and human beings that is continually frustrated, but never abandoned or rethought</w:t>
      </w:r>
      <w:r w:rsidRPr="00530963">
        <w:rPr>
          <w:rStyle w:val="StyleBoldUnderline"/>
          <w:rFonts w:asciiTheme="minorHAnsi" w:hAnsiTheme="minorHAnsi"/>
          <w:u w:val="none"/>
        </w:rPr>
        <w:t xml:space="preserve">. </w:t>
      </w:r>
      <w:r w:rsidRPr="00530963">
        <w:rPr>
          <w:rStyle w:val="StyleBoldUnderline"/>
        </w:rPr>
        <w:t>By 1968 U.S. Secretary of Defense Robert McNamara</w:t>
      </w:r>
      <w:r w:rsidRPr="00530963">
        <w:rPr>
          <w:rStyle w:val="StyleBoldUnderline"/>
          <w:rFonts w:asciiTheme="minorHAnsi" w:hAnsiTheme="minorHAnsi"/>
          <w:u w:val="none"/>
        </w:rPr>
        <w:t>, the rationalist policymaker par excellence</w:t>
      </w:r>
      <w:r w:rsidRPr="00530963">
        <w:rPr>
          <w:rStyle w:val="StyleBoldUnderline"/>
        </w:rPr>
        <w:t>, had already decided that U.S. power and technology could not prevail in Vietnam; Nixon and Kissinger's refusal to accept this conclusion, to abandon their Cartesian illusions, was to condemn hundreds of thousands more to die</w:t>
      </w:r>
      <w:r w:rsidRPr="00530963">
        <w:rPr>
          <w:rStyle w:val="StyleBoldUnderline"/>
          <w:rFonts w:asciiTheme="minorHAnsi" w:hAnsiTheme="minorHAnsi"/>
          <w:u w:val="none"/>
        </w:rPr>
        <w:t xml:space="preserve"> in Indochina </w:t>
      </w:r>
      <w:r w:rsidRPr="00530963">
        <w:rPr>
          <w:rStyle w:val="StyleBoldUnderline"/>
        </w:rPr>
        <w:t>and</w:t>
      </w:r>
      <w:r w:rsidRPr="00530963">
        <w:rPr>
          <w:rStyle w:val="StyleBoldUnderline"/>
          <w:rFonts w:asciiTheme="minorHAnsi" w:hAnsiTheme="minorHAnsi"/>
          <w:u w:val="none"/>
        </w:rPr>
        <w:t xml:space="preserve"> the people of Cambodia </w:t>
      </w:r>
      <w:r w:rsidRPr="00530963">
        <w:rPr>
          <w:rStyle w:val="StyleBoldUnderline"/>
        </w:rPr>
        <w:t>to two more decades of horror and misery</w:t>
      </w:r>
      <w:r w:rsidRPr="00530963">
        <w:rPr>
          <w:rStyle w:val="StyleBoldUnderline"/>
          <w:rFonts w:asciiTheme="minorHAnsi" w:hAnsiTheme="minorHAnsi"/>
          <w:u w:val="none"/>
        </w:rPr>
        <w:t>.</w:t>
      </w:r>
      <w:r w:rsidRPr="00530963">
        <w:rPr>
          <w:rStyle w:val="StyleBoldUnderline"/>
        </w:rPr>
        <w:t>59 In 2003 there would be a powerful sense of déja vu as another Republican Administration crowned more than decade of failed and destructive policy on Iraq with a deeply controversial and divisive war to remove Saddam Hussein from power</w:t>
      </w:r>
      <w:r w:rsidRPr="00530963">
        <w:rPr>
          <w:rStyle w:val="StyleBoldUnderline"/>
          <w:rFonts w:asciiTheme="minorHAnsi" w:hAnsiTheme="minorHAnsi"/>
          <w:u w:val="none"/>
        </w:rPr>
        <w:t>.</w:t>
      </w:r>
    </w:p>
    <w:p w:rsidR="000D4B53" w:rsidRPr="00530963" w:rsidRDefault="000D4B53" w:rsidP="000D4B53">
      <w:pPr>
        <w:rPr>
          <w:rStyle w:val="StyleBoldUnderline"/>
          <w:rFonts w:asciiTheme="minorHAnsi" w:hAnsiTheme="minorHAnsi"/>
          <w:u w:val="none"/>
        </w:rPr>
      </w:pPr>
      <w:r w:rsidRPr="00530963">
        <w:rPr>
          <w:rStyle w:val="StyleBoldUnderline"/>
          <w:rFonts w:asciiTheme="minorHAnsi" w:hAnsiTheme="minorHAnsi"/>
          <w:u w:val="none"/>
        </w:rPr>
        <w:t xml:space="preserve">In this struggle with the lessons of Vietnam, revolutionary resistance, and rapid geopolitical transformation, </w:t>
      </w:r>
      <w:r w:rsidRPr="00530963">
        <w:rPr>
          <w:rStyle w:val="StyleBoldUnderline"/>
        </w:rPr>
        <w:t>we are witness to an enduring political and cultural theme: of a craving for order, control and certainty in the face of continual uncertainty. Closely related to this anxiety was the way that Kissinger's thinking</w:t>
      </w:r>
      <w:r w:rsidRPr="00530963">
        <w:rPr>
          <w:rStyle w:val="StyleBoldUnderline"/>
          <w:rFonts w:asciiTheme="minorHAnsi" w:hAnsiTheme="minorHAnsi"/>
          <w:u w:val="none"/>
        </w:rPr>
        <w:t xml:space="preserve"> -- and that of McNamara and earlier imperialists like the British Governor of Egypt Cromer -- </w:t>
      </w:r>
      <w:r w:rsidRPr="00530963">
        <w:rPr>
          <w:rStyle w:val="StyleBoldUnderline"/>
        </w:rPr>
        <w:t>was embedded in instrumental images of technology and the machine: the machine as both a tool of power and an image of social and political order.</w:t>
      </w:r>
      <w:r w:rsidRPr="00530963">
        <w:rPr>
          <w:rStyle w:val="StyleBoldUnderline"/>
          <w:rFonts w:asciiTheme="minorHAnsi" w:hAnsiTheme="minorHAnsi"/>
          <w:u w:val="none"/>
        </w:rPr>
        <w:t xml:space="preserve"> In his essay 'The Government of Subject Races'</w:t>
      </w:r>
      <w:r w:rsidRPr="00530963">
        <w:rPr>
          <w:rStyle w:val="StyleBoldUnderline"/>
        </w:rPr>
        <w:t xml:space="preserve"> Cromer envisaged effective imperial rule -- over numerous societies and billions of human beings -- as best achieved by a central authority working 'to ensure the harmonious working of the different parts of the machine</w:t>
      </w:r>
      <w:r w:rsidRPr="00530963">
        <w:rPr>
          <w:rStyle w:val="StyleBoldUnderline"/>
          <w:rFonts w:asciiTheme="minorHAnsi" w:hAnsiTheme="minorHAnsi"/>
          <w:u w:val="none"/>
        </w:rPr>
        <w:t xml:space="preserve">'.60 Kissinger analogously invoked the virtues of 'equilibrium', 'manageability' and 'stability' yet, writing some six decades later, was anxious that technological progress no longer brought untroubled control: </w:t>
      </w:r>
      <w:r w:rsidRPr="00530963">
        <w:rPr>
          <w:rStyle w:val="StyleBoldUnderline"/>
        </w:rPr>
        <w:t>the Westernising 'spread of technology and its associated rationality...does not inevitably produce a similar concept of reality'</w:t>
      </w:r>
      <w:r w:rsidRPr="00530963">
        <w:rPr>
          <w:rStyle w:val="StyleBoldUnderline"/>
          <w:rFonts w:asciiTheme="minorHAnsi" w:hAnsiTheme="minorHAnsi"/>
          <w:u w:val="none"/>
        </w:rPr>
        <w:t>.61</w:t>
      </w:r>
    </w:p>
    <w:p w:rsidR="00781B14" w:rsidRPr="00530963" w:rsidRDefault="00781B14" w:rsidP="00F51CB3">
      <w:pPr>
        <w:pStyle w:val="Heading3"/>
      </w:pPr>
      <w:r w:rsidRPr="00530963">
        <w:lastRenderedPageBreak/>
        <w:t>link – liberalism</w:t>
      </w:r>
    </w:p>
    <w:p w:rsidR="00781B14" w:rsidRPr="00530963" w:rsidRDefault="00781B14" w:rsidP="00781B14">
      <w:pPr>
        <w:pStyle w:val="Heading4"/>
      </w:pPr>
      <w:r w:rsidRPr="00530963">
        <w:t xml:space="preserve">Their demands for “liberal peace” and “civil society” to solve “pressing threats” </w:t>
      </w:r>
      <w:r w:rsidRPr="00530963">
        <w:rPr>
          <w:u w:val="single"/>
        </w:rPr>
        <w:t>ignore</w:t>
      </w:r>
      <w:r w:rsidRPr="00530963">
        <w:t xml:space="preserve"> the organizational structures on which these institutions were formed --- by reinforcing technocratic management, power relations remain </w:t>
      </w:r>
      <w:r w:rsidRPr="00530963">
        <w:rPr>
          <w:u w:val="single"/>
        </w:rPr>
        <w:t>obscured</w:t>
      </w:r>
      <w:r w:rsidRPr="00530963">
        <w:t xml:space="preserve"> and humanity is mutated into a standing reserve</w:t>
      </w:r>
    </w:p>
    <w:p w:rsidR="00781B14" w:rsidRPr="00530963" w:rsidRDefault="00781B14" w:rsidP="00781B14">
      <w:r w:rsidRPr="00530963">
        <w:rPr>
          <w:rStyle w:val="StyleStyleBold12pt"/>
        </w:rPr>
        <w:t>Dillon and Reid 2000</w:t>
      </w:r>
      <w:r w:rsidRPr="00530963">
        <w:t xml:space="preserve"> --- Professors of Politics and International Relations </w:t>
      </w:r>
      <w:r w:rsidRPr="00530963">
        <w:rPr>
          <w:sz w:val="16"/>
        </w:rPr>
        <w:t>(Michael, Julian, Jan-March, Alternatives: Global, Local, Political, Vol. 25, Issue 1, “Global Governance, Liberal Peace, and Complex Emergency”)//trepka</w:t>
      </w:r>
    </w:p>
    <w:p w:rsidR="00781B14" w:rsidRPr="00530963" w:rsidRDefault="00781B14" w:rsidP="00781B14">
      <w:pPr>
        <w:rPr>
          <w:sz w:val="12"/>
        </w:rPr>
      </w:pPr>
      <w:r w:rsidRPr="00530963">
        <w:rPr>
          <w:sz w:val="12"/>
        </w:rPr>
        <w:t xml:space="preserve">It is our contention, then, that </w:t>
      </w:r>
      <w:r w:rsidRPr="00530963">
        <w:rPr>
          <w:rStyle w:val="StyleBoldUnderline"/>
        </w:rPr>
        <w:t xml:space="preserve">the liberal peace of global governance has to be distinguished as a certain form of liberal peace comprised in turn of a </w:t>
      </w:r>
      <w:r w:rsidRPr="00530963">
        <w:rPr>
          <w:rStyle w:val="Emphasis"/>
        </w:rPr>
        <w:t>complex hybrid form of power</w:t>
      </w:r>
      <w:r w:rsidRPr="00530963">
        <w:rPr>
          <w:sz w:val="12"/>
        </w:rPr>
        <w:t xml:space="preserve">. The varied use of the term </w:t>
      </w:r>
      <w:r w:rsidRPr="00530963">
        <w:rPr>
          <w:rStyle w:val="StyleBoldUnderline"/>
        </w:rPr>
        <w:t>governance signals this</w:t>
      </w:r>
      <w:r w:rsidRPr="00530963">
        <w:rPr>
          <w:sz w:val="12"/>
        </w:rPr>
        <w:t>. In its Kantian variants</w:t>
      </w:r>
      <w:r w:rsidRPr="00530963">
        <w:rPr>
          <w:rStyle w:val="StyleBoldUnderline"/>
        </w:rPr>
        <w:t>, it means</w:t>
      </w:r>
      <w:r w:rsidRPr="00530963">
        <w:rPr>
          <w:sz w:val="12"/>
        </w:rPr>
        <w:t xml:space="preserve"> the </w:t>
      </w:r>
      <w:r w:rsidRPr="00530963">
        <w:rPr>
          <w:rStyle w:val="StyleBoldUnderline"/>
        </w:rPr>
        <w:t>rule of law and endorses</w:t>
      </w:r>
      <w:r w:rsidRPr="00530963">
        <w:rPr>
          <w:sz w:val="12"/>
        </w:rPr>
        <w:t xml:space="preserve"> the </w:t>
      </w:r>
      <w:r w:rsidRPr="00530963">
        <w:rPr>
          <w:rStyle w:val="StyleBoldUnderline"/>
        </w:rPr>
        <w:t>proliferation of nongovernmental organizations</w:t>
      </w:r>
      <w:r w:rsidRPr="00530963">
        <w:rPr>
          <w:sz w:val="12"/>
        </w:rPr>
        <w:t xml:space="preserve">, associations, and groups at a global level </w:t>
      </w:r>
      <w:r w:rsidRPr="00530963">
        <w:rPr>
          <w:rStyle w:val="StyleBoldUnderline"/>
        </w:rPr>
        <w:t>with the ambition of</w:t>
      </w:r>
      <w:r w:rsidRPr="00530963">
        <w:rPr>
          <w:sz w:val="12"/>
        </w:rPr>
        <w:t xml:space="preserve"> establishing a </w:t>
      </w:r>
      <w:r w:rsidRPr="00530963">
        <w:rPr>
          <w:rStyle w:val="StyleBoldUnderline"/>
        </w:rPr>
        <w:t>global civil</w:t>
      </w:r>
      <w:r w:rsidRPr="00530963">
        <w:rPr>
          <w:sz w:val="12"/>
        </w:rPr>
        <w:t xml:space="preserve"> </w:t>
      </w:r>
      <w:r w:rsidRPr="00530963">
        <w:rPr>
          <w:rStyle w:val="StyleBoldUnderline"/>
        </w:rPr>
        <w:t>society</w:t>
      </w:r>
      <w:r w:rsidRPr="00530963">
        <w:rPr>
          <w:sz w:val="12"/>
        </w:rPr>
        <w:t xml:space="preserve">. </w:t>
      </w:r>
      <w:r w:rsidRPr="00530963">
        <w:rPr>
          <w:rStyle w:val="StyleBoldUnderline"/>
        </w:rPr>
        <w:t xml:space="preserve">In its </w:t>
      </w:r>
      <w:r w:rsidRPr="00530963">
        <w:rPr>
          <w:rStyle w:val="Emphasis"/>
        </w:rPr>
        <w:t>technocratic-capitalist variants</w:t>
      </w:r>
      <w:r w:rsidRPr="00530963">
        <w:rPr>
          <w:rStyle w:val="StyleBoldUnderline"/>
        </w:rPr>
        <w:t>, it means deregulated processes and practices of enterprise management and accountability</w:t>
      </w:r>
      <w:r w:rsidRPr="00530963">
        <w:rPr>
          <w:sz w:val="12"/>
        </w:rPr>
        <w:t xml:space="preserve">. </w:t>
      </w:r>
      <w:r w:rsidRPr="00530963">
        <w:rPr>
          <w:rStyle w:val="StyleBoldUnderline"/>
        </w:rPr>
        <w:t>The liberal peace of global governance is</w:t>
      </w:r>
      <w:r w:rsidRPr="00530963">
        <w:rPr>
          <w:sz w:val="12"/>
        </w:rPr>
        <w:t xml:space="preserve"> therefore one in which the pacifying effects of Kantian cosmopolitan law obeyed by sovereign states, combined with an extension of civil society, are heavily reliant also on the dissemination globally of practices that are</w:t>
      </w:r>
      <w:r w:rsidRPr="00530963">
        <w:rPr>
          <w:rStyle w:val="StyleBoldUnderline"/>
        </w:rPr>
        <w:t xml:space="preserve"> premised upon a conception of order and management that Foucault called governmental.</w:t>
      </w:r>
      <w:r w:rsidRPr="00530963">
        <w:rPr>
          <w:sz w:val="12"/>
        </w:rPr>
        <w:t xml:space="preserve"> As Foucault's early accounts of governmentality indicate, and as the extension and application of it subsequently have also shown, </w:t>
      </w:r>
      <w:r w:rsidRPr="00530963">
        <w:rPr>
          <w:rStyle w:val="StyleBoldUnderline"/>
        </w:rPr>
        <w:t xml:space="preserve">the </w:t>
      </w:r>
      <w:r w:rsidRPr="00530963">
        <w:rPr>
          <w:rStyle w:val="Emphasis"/>
        </w:rPr>
        <w:t>genealogy</w:t>
      </w:r>
      <w:r w:rsidRPr="00530963">
        <w:rPr>
          <w:rStyle w:val="StyleBoldUnderline"/>
        </w:rPr>
        <w:t xml:space="preserve"> of global liberal governance is</w:t>
      </w:r>
      <w:r w:rsidRPr="00530963">
        <w:rPr>
          <w:sz w:val="12"/>
        </w:rPr>
        <w:t xml:space="preserve"> thus </w:t>
      </w:r>
      <w:r w:rsidRPr="00530963">
        <w:rPr>
          <w:rStyle w:val="StyleBoldUnderline"/>
        </w:rPr>
        <w:t>much more</w:t>
      </w:r>
      <w:r w:rsidRPr="00530963">
        <w:rPr>
          <w:sz w:val="12"/>
        </w:rPr>
        <w:t xml:space="preserve"> varied and </w:t>
      </w:r>
      <w:r w:rsidRPr="00530963">
        <w:rPr>
          <w:rStyle w:val="StyleBoldUnderline"/>
        </w:rPr>
        <w:t>diverse than its public claims to a Kantian heritage</w:t>
      </w:r>
      <w:r w:rsidRPr="00530963">
        <w:rPr>
          <w:sz w:val="12"/>
        </w:rPr>
        <w:t xml:space="preserve"> especially would </w:t>
      </w:r>
      <w:r w:rsidRPr="00530963">
        <w:rPr>
          <w:rStyle w:val="StyleBoldUnderline"/>
        </w:rPr>
        <w:t>imply</w:t>
      </w:r>
      <w:r w:rsidRPr="00530963">
        <w:rPr>
          <w:sz w:val="12"/>
        </w:rPr>
        <w:t xml:space="preserve">.[ 14] </w:t>
      </w:r>
      <w:r w:rsidRPr="00530963">
        <w:rPr>
          <w:rStyle w:val="StyleBoldUnderline"/>
        </w:rPr>
        <w:t>To say that it is</w:t>
      </w:r>
      <w:r w:rsidRPr="00530963">
        <w:rPr>
          <w:sz w:val="12"/>
        </w:rPr>
        <w:t xml:space="preserve"> capitalist economically as much as it is liberal politically and </w:t>
      </w:r>
      <w:r w:rsidRPr="00530963">
        <w:rPr>
          <w:rStyle w:val="StyleBoldUnderline"/>
        </w:rPr>
        <w:t>corporately technocratic scientifically</w:t>
      </w:r>
      <w:r w:rsidRPr="00530963">
        <w:rPr>
          <w:sz w:val="12"/>
        </w:rPr>
        <w:t xml:space="preserve">, and that this presents a powerful brew of social, political, economic, and military forces that radically exceed the liberal account of both power and of politics, </w:t>
      </w:r>
      <w:r w:rsidRPr="00530963">
        <w:rPr>
          <w:rStyle w:val="StyleBoldUnderline"/>
        </w:rPr>
        <w:t>is to pose more questions than these phrases answer</w:t>
      </w:r>
      <w:r w:rsidRPr="00530963">
        <w:rPr>
          <w:sz w:val="12"/>
        </w:rPr>
        <w:t xml:space="preserve">. </w:t>
      </w:r>
      <w:r w:rsidRPr="00530963">
        <w:rPr>
          <w:rStyle w:val="StyleBoldUnderline"/>
        </w:rPr>
        <w:t>Neither capitalism, liberalism, nor science are simply what they proclaim themselves to be</w:t>
      </w:r>
      <w:r w:rsidRPr="00530963">
        <w:rPr>
          <w:sz w:val="12"/>
        </w:rPr>
        <w:t xml:space="preserve">, or what they were once said to be. </w:t>
      </w:r>
      <w:r w:rsidRPr="00530963">
        <w:rPr>
          <w:rStyle w:val="StyleBoldUnderline"/>
        </w:rPr>
        <w:t xml:space="preserve">Each has </w:t>
      </w:r>
      <w:r w:rsidRPr="00530963">
        <w:rPr>
          <w:rStyle w:val="Emphasis"/>
        </w:rPr>
        <w:t>mutated</w:t>
      </w:r>
      <w:r w:rsidRPr="00530963">
        <w:rPr>
          <w:sz w:val="12"/>
        </w:rPr>
        <w:t xml:space="preserve"> </w:t>
      </w:r>
      <w:r w:rsidRPr="00530963">
        <w:rPr>
          <w:rStyle w:val="StyleBoldUnderline"/>
        </w:rPr>
        <w:t>locally and globally in dramatic fashion</w:t>
      </w:r>
      <w:r w:rsidRPr="00530963">
        <w:rPr>
          <w:sz w:val="12"/>
        </w:rPr>
        <w:t xml:space="preserve"> as studies in the history of science, the history of economics, and the genealogy of governance indicate. Neither are such dynamic enterprises effectively held to account through the application and operation of the classic liberal distinctions between public-private, civil-military, national-international, </w:t>
      </w:r>
      <w:r w:rsidRPr="00530963">
        <w:rPr>
          <w:rStyle w:val="StyleBoldUnderline"/>
        </w:rPr>
        <w:t>scientific-industrial, and knowledge-power.</w:t>
      </w:r>
      <w:r w:rsidRPr="00530963">
        <w:rPr>
          <w:sz w:val="12"/>
        </w:rPr>
        <w:t xml:space="preserve"> Rather, they </w:t>
      </w:r>
      <w:r w:rsidRPr="00530963">
        <w:rPr>
          <w:rStyle w:val="StyleBoldUnderline"/>
        </w:rPr>
        <w:t>are obscurely combined in the globally dynamic military-industrial-scientific complexes of the so-called network societies and knowledge-based economies of contemporary liberal societies</w:t>
      </w:r>
      <w:r w:rsidRPr="00530963">
        <w:rPr>
          <w:sz w:val="12"/>
        </w:rPr>
        <w:t xml:space="preserve"> </w:t>
      </w:r>
      <w:r w:rsidRPr="00530963">
        <w:rPr>
          <w:rStyle w:val="StyleBoldUnderline"/>
        </w:rPr>
        <w:t>that problematize the democratizing claims of global civil society as much as they do the pacifying effects of cosmopolitan law</w:t>
      </w:r>
      <w:r w:rsidRPr="00530963">
        <w:rPr>
          <w:sz w:val="12"/>
        </w:rPr>
        <w:t xml:space="preserve">.[ 15] Together, </w:t>
      </w:r>
      <w:r w:rsidRPr="00530963">
        <w:rPr>
          <w:rStyle w:val="StyleBoldUnderline"/>
        </w:rPr>
        <w:t xml:space="preserve">these liberal complexes now comprise an </w:t>
      </w:r>
      <w:r w:rsidRPr="00530963">
        <w:rPr>
          <w:rStyle w:val="Emphasis"/>
        </w:rPr>
        <w:t>extraordinary regime of power/knowledge</w:t>
      </w:r>
      <w:r w:rsidRPr="00530963">
        <w:rPr>
          <w:sz w:val="12"/>
        </w:rPr>
        <w:t xml:space="preserve"> </w:t>
      </w:r>
      <w:r w:rsidRPr="00530963">
        <w:rPr>
          <w:rStyle w:val="StyleBoldUnderline"/>
        </w:rPr>
        <w:t>that has been disseminated</w:t>
      </w:r>
      <w:r w:rsidRPr="00530963">
        <w:rPr>
          <w:sz w:val="12"/>
        </w:rPr>
        <w:t xml:space="preserve"> as much </w:t>
      </w:r>
      <w:r w:rsidRPr="00530963">
        <w:rPr>
          <w:rStyle w:val="StyleBoldUnderline"/>
        </w:rPr>
        <w:t>globally</w:t>
      </w:r>
      <w:r w:rsidRPr="00530963">
        <w:rPr>
          <w:sz w:val="12"/>
        </w:rPr>
        <w:t xml:space="preserve"> as it has been intensified locally. It constitutes a regime of global power that significantly exceeds the Kantian heritage ontologically as much as it does epistemologically. To the extent that it does so, that tradition is an increasingly unreliable guide to global liberal governance's operation politically and economically. </w:t>
      </w:r>
      <w:r w:rsidRPr="00530963">
        <w:rPr>
          <w:rStyle w:val="StyleBoldUnderline"/>
        </w:rPr>
        <w:t>No longer exclusively or even primarily legislative in their form, the politics of the elite,</w:t>
      </w:r>
      <w:r w:rsidRPr="00530963">
        <w:rPr>
          <w:sz w:val="12"/>
        </w:rPr>
        <w:t xml:space="preserve"> the media, </w:t>
      </w:r>
      <w:r w:rsidRPr="00530963">
        <w:rPr>
          <w:rStyle w:val="StyleBoldUnderline"/>
        </w:rPr>
        <w:t xml:space="preserve">and money also </w:t>
      </w:r>
      <w:r w:rsidRPr="00530963">
        <w:rPr>
          <w:rStyle w:val="Emphasis"/>
        </w:rPr>
        <w:t>dominate civil institutions</w:t>
      </w:r>
      <w:r w:rsidRPr="00530963">
        <w:rPr>
          <w:rStyle w:val="StyleBoldUnderline"/>
        </w:rPr>
        <w:t xml:space="preserve"> in ways that systematically undermine liberalism's standards of disinterestedness epistemologically</w:t>
      </w:r>
      <w:r w:rsidRPr="00530963">
        <w:rPr>
          <w:sz w:val="12"/>
        </w:rPr>
        <w:t xml:space="preserve">, as much as they do its claim to effect representative and accountable government politically. Just as governance is a specific feature of liberalism, so also liberal peace is therefore a specific form of liberal governmental power. Hence the peace of global liberal governance differs from other forms of liberal peace inasmuch as its liberalism differs from earlier and other forms of liberalism in respect, specifically, of the increasing emphasis placed on its networks of global governance. It does not, for example, aspire to the ideal of world government. It does not rely exclusively upon the juridical power of international law. </w:t>
      </w:r>
      <w:r w:rsidRPr="00530963">
        <w:rPr>
          <w:rStyle w:val="StyleBoldUnderline"/>
        </w:rPr>
        <w:t>Neither does it problematize the foundational question of order by premising it exclusively on the sovereign power of states alone</w:t>
      </w:r>
      <w:r w:rsidRPr="00530963">
        <w:rPr>
          <w:sz w:val="12"/>
        </w:rPr>
        <w:t xml:space="preserve">. </w:t>
      </w:r>
      <w:r w:rsidRPr="00530963">
        <w:rPr>
          <w:rStyle w:val="StyleBoldUnderline"/>
        </w:rPr>
        <w:t xml:space="preserve">It is also a combative and </w:t>
      </w:r>
      <w:r w:rsidRPr="00530963">
        <w:rPr>
          <w:rStyle w:val="Emphasis"/>
        </w:rPr>
        <w:t>heavily armed peace</w:t>
      </w:r>
      <w:r w:rsidRPr="00530963">
        <w:rPr>
          <w:rStyle w:val="StyleBoldUnderline"/>
        </w:rPr>
        <w:t xml:space="preserve"> deeply reluctant</w:t>
      </w:r>
      <w:r w:rsidRPr="00530963">
        <w:rPr>
          <w:sz w:val="12"/>
        </w:rPr>
        <w:t xml:space="preserve"> </w:t>
      </w:r>
      <w:r w:rsidRPr="00530963">
        <w:rPr>
          <w:rStyle w:val="StyleBoldUnderline"/>
        </w:rPr>
        <w:t>to forgo its own military advantages</w:t>
      </w:r>
      <w:r w:rsidRPr="00530963">
        <w:rPr>
          <w:sz w:val="12"/>
        </w:rPr>
        <w:t xml:space="preserve"> in the cause of restraining the dissemination of weapons of mass destruction or the effective control of the conventional-arms economy globally. What is of primary interest here, however, is not the historically well-documented propensity of liberal peace to make war against authoritarian regimes. Nor are its extremely powerful military-industrial-scientific dynamics immediately at issue. </w:t>
      </w:r>
      <w:r w:rsidRPr="00530963">
        <w:rPr>
          <w:rStyle w:val="StyleBoldUnderline"/>
        </w:rPr>
        <w:t>We are concerned</w:t>
      </w:r>
      <w:r w:rsidRPr="00530963">
        <w:rPr>
          <w:sz w:val="12"/>
        </w:rPr>
        <w:t xml:space="preserve">, for the moment, </w:t>
      </w:r>
      <w:r w:rsidRPr="00530963">
        <w:rPr>
          <w:rStyle w:val="StyleBoldUnderline"/>
        </w:rPr>
        <w:t xml:space="preserve">with exploring theoretically the ways in which it </w:t>
      </w:r>
      <w:r w:rsidRPr="00530963">
        <w:rPr>
          <w:rStyle w:val="Emphasis"/>
        </w:rPr>
        <w:t>problematizes the question of order itself,</w:t>
      </w:r>
      <w:r w:rsidRPr="00530963">
        <w:rPr>
          <w:sz w:val="12"/>
        </w:rPr>
        <w:t xml:space="preserve"> </w:t>
      </w:r>
      <w:r w:rsidRPr="00530963">
        <w:rPr>
          <w:rStyle w:val="StyleBoldUnderline"/>
        </w:rPr>
        <w:t xml:space="preserve">and with the correlate </w:t>
      </w:r>
      <w:r w:rsidRPr="00530963">
        <w:rPr>
          <w:rStyle w:val="Emphasis"/>
        </w:rPr>
        <w:t>strategizing of power relations,</w:t>
      </w:r>
      <w:r w:rsidRPr="00530963">
        <w:rPr>
          <w:sz w:val="12"/>
        </w:rPr>
        <w:t xml:space="preserve"> locally and globally derived from the ways in which it does so. We argue that </w:t>
      </w:r>
      <w:r w:rsidRPr="00530963">
        <w:rPr>
          <w:rStyle w:val="StyleBoldUnderline"/>
        </w:rPr>
        <w:t xml:space="preserve">these depend upon notions of </w:t>
      </w:r>
      <w:r w:rsidRPr="00530963">
        <w:rPr>
          <w:rStyle w:val="Emphasis"/>
        </w:rPr>
        <w:t>immanent emergency</w:t>
      </w:r>
      <w:r w:rsidRPr="00530963">
        <w:rPr>
          <w:sz w:val="12"/>
        </w:rPr>
        <w:t xml:space="preserve">. </w:t>
      </w:r>
      <w:r w:rsidRPr="00530963">
        <w:rPr>
          <w:rStyle w:val="StyleBoldUnderline"/>
        </w:rPr>
        <w:t xml:space="preserve">Specifically, they depend upon its twin cognates, </w:t>
      </w:r>
      <w:r w:rsidRPr="00530963">
        <w:rPr>
          <w:rStyle w:val="Emphasis"/>
        </w:rPr>
        <w:t>exception</w:t>
      </w:r>
      <w:r w:rsidRPr="00530963">
        <w:rPr>
          <w:rStyle w:val="StyleBoldUnderline"/>
        </w:rPr>
        <w:t xml:space="preserve"> and </w:t>
      </w:r>
      <w:r w:rsidRPr="00530963">
        <w:rPr>
          <w:rStyle w:val="Emphasis"/>
        </w:rPr>
        <w:t>emergence</w:t>
      </w:r>
      <w:r w:rsidRPr="00530963">
        <w:rPr>
          <w:rStyle w:val="StyleBoldUnderline"/>
        </w:rPr>
        <w:t xml:space="preserve">, to which the phenomenon of complex emergency draws our attention. </w:t>
      </w:r>
      <w:r w:rsidRPr="00530963">
        <w:rPr>
          <w:sz w:val="12"/>
        </w:rPr>
        <w:t xml:space="preserve">We argue in addition that </w:t>
      </w:r>
      <w:r w:rsidRPr="00530963">
        <w:rPr>
          <w:rStyle w:val="StyleBoldUnderline"/>
        </w:rPr>
        <w:t xml:space="preserve">each such "emergency" </w:t>
      </w:r>
      <w:r w:rsidRPr="00530963">
        <w:rPr>
          <w:rStyle w:val="Emphasis"/>
        </w:rPr>
        <w:t>reduces human life</w:t>
      </w:r>
      <w:r w:rsidRPr="00530963">
        <w:rPr>
          <w:rStyle w:val="StyleBoldUnderline"/>
        </w:rPr>
        <w:t xml:space="preserve"> to a zone of indistinction in which it becomes </w:t>
      </w:r>
      <w:r w:rsidRPr="00530963">
        <w:rPr>
          <w:rStyle w:val="Emphasis"/>
        </w:rPr>
        <w:t>mere stuff for the ordering strategies</w:t>
      </w:r>
      <w:r w:rsidRPr="00530963">
        <w:rPr>
          <w:rStyle w:val="StyleBoldUnderline"/>
        </w:rPr>
        <w:t xml:space="preserve"> of the hybrid form of sovereign and governmental power </w:t>
      </w:r>
      <w:r w:rsidRPr="00530963">
        <w:rPr>
          <w:sz w:val="12"/>
        </w:rPr>
        <w:t xml:space="preserve">that distinguishes the liberal peace of global governance. Interpreted this way, </w:t>
      </w:r>
      <w:r w:rsidRPr="00530963">
        <w:rPr>
          <w:rStyle w:val="StyleBoldUnderline"/>
        </w:rPr>
        <w:lastRenderedPageBreak/>
        <w:t xml:space="preserve">complex emergencies not only draw attention to the operation of a specific </w:t>
      </w:r>
      <w:r w:rsidRPr="00530963">
        <w:rPr>
          <w:rStyle w:val="Emphasis"/>
        </w:rPr>
        <w:t>international political rationality</w:t>
      </w:r>
      <w:r w:rsidRPr="00530963">
        <w:rPr>
          <w:sz w:val="12"/>
        </w:rPr>
        <w:t>--that of global liberal governance--</w:t>
      </w:r>
      <w:r w:rsidRPr="00530963">
        <w:rPr>
          <w:rStyle w:val="StyleBoldUnderline"/>
        </w:rPr>
        <w:t>but also to certain key distinguishing features of it as a hybrid order of power</w:t>
      </w:r>
      <w:r w:rsidRPr="00530963">
        <w:rPr>
          <w:sz w:val="12"/>
        </w:rPr>
        <w:t xml:space="preserve">. The global governance of liberal peace is a composite order of power that "lies between traditional images of domestic and international politics."[ 16] </w:t>
      </w:r>
      <w:r w:rsidRPr="00530963">
        <w:rPr>
          <w:rStyle w:val="StyleBoldUnderline"/>
        </w:rPr>
        <w:t>Combining the strategic operations of both sovereign and governmental power, this composite order produces manifold differentiations between inside and outside that are fluid and contingent rather than fixed and permanent</w:t>
      </w:r>
      <w:r w:rsidRPr="00530963">
        <w:rPr>
          <w:sz w:val="12"/>
        </w:rPr>
        <w:t xml:space="preserve">. </w:t>
      </w:r>
      <w:r w:rsidRPr="00530963">
        <w:rPr>
          <w:rStyle w:val="StyleBoldUnderline"/>
        </w:rPr>
        <w:t>It simultaneously both territorializes and deterritorialize</w:t>
      </w:r>
      <w:r w:rsidRPr="00530963">
        <w:rPr>
          <w:sz w:val="12"/>
        </w:rPr>
        <w:t xml:space="preserve">s, producing dynamic and adaptive contingent assemblages as much as it does fixed systems and regimes. It thus requires theorizations of power not exclusively bound by the now widely discredited juridical international categories of inside/outside.[ 17] These theorizations of power have therefore to be ones sensitive to all the different practices by which power assemblages of many distinctive forms are continuously generated and regenerated through various strategic operations of power. Initially, we find a critical approach to the operation of power as a strategic phenomenon in the work of Michel Foucault. </w:t>
      </w:r>
      <w:r w:rsidRPr="00530963">
        <w:rPr>
          <w:rStyle w:val="StyleBoldUnderline"/>
        </w:rPr>
        <w:t>Where Foucault's sensibility to the manifold strategic ordering of power nonetheless requires supplementing, specifically in respect of sovereignty, we draw on</w:t>
      </w:r>
      <w:r w:rsidRPr="00530963">
        <w:rPr>
          <w:sz w:val="12"/>
        </w:rPr>
        <w:t xml:space="preserve"> Giorgio </w:t>
      </w:r>
      <w:r w:rsidRPr="00530963">
        <w:rPr>
          <w:rStyle w:val="StyleBoldUnderline"/>
        </w:rPr>
        <w:t xml:space="preserve">Agamben's postmetaphysical analytic of sovereignty as itself another </w:t>
      </w:r>
      <w:r w:rsidRPr="00530963">
        <w:rPr>
          <w:rStyle w:val="Emphasis"/>
        </w:rPr>
        <w:t>strategic ordering of power.[</w:t>
      </w:r>
      <w:r w:rsidRPr="00530963">
        <w:rPr>
          <w:sz w:val="12"/>
        </w:rPr>
        <w:t xml:space="preserve"> 18] By strategy of power we mean with Foucault that </w:t>
      </w:r>
      <w:r w:rsidRPr="00530963">
        <w:rPr>
          <w:rStyle w:val="StyleBoldUnderline"/>
        </w:rPr>
        <w:t xml:space="preserve">power is an active ordering of relations in certain specific ways according to different </w:t>
      </w:r>
      <w:r w:rsidRPr="00530963">
        <w:rPr>
          <w:rStyle w:val="Emphasis"/>
        </w:rPr>
        <w:t>operational principles of organization</w:t>
      </w:r>
      <w:r w:rsidRPr="00530963">
        <w:rPr>
          <w:rStyle w:val="StyleBoldUnderline"/>
        </w:rPr>
        <w:t xml:space="preserve">. </w:t>
      </w:r>
      <w:r w:rsidRPr="00530963">
        <w:rPr>
          <w:sz w:val="12"/>
        </w:rPr>
        <w:t xml:space="preserve">It is a modus operandi. </w:t>
      </w:r>
      <w:r w:rsidRPr="00530963">
        <w:rPr>
          <w:rStyle w:val="StyleBoldUnderline"/>
        </w:rPr>
        <w:t>It works its effects by establishing relationalities between units whose very constitution as the units that they are is a function of the principles that govern the strategic dissemination and organization that constitutes the operation of power itself</w:t>
      </w:r>
      <w:r w:rsidRPr="00530963">
        <w:rPr>
          <w:sz w:val="12"/>
        </w:rPr>
        <w:t xml:space="preserve">. Moreover, </w:t>
      </w:r>
      <w:r w:rsidRPr="00530963">
        <w:rPr>
          <w:rStyle w:val="StyleBoldUnderline"/>
        </w:rPr>
        <w:t xml:space="preserve">all power as strategy presupposes a certain account of life, one that will in fact </w:t>
      </w:r>
      <w:r w:rsidRPr="00530963">
        <w:rPr>
          <w:rStyle w:val="Emphasis"/>
        </w:rPr>
        <w:t>bear the ordering work of power itself</w:t>
      </w:r>
      <w:r w:rsidRPr="00530963">
        <w:rPr>
          <w:sz w:val="12"/>
        </w:rPr>
        <w:t xml:space="preserve">. It is only inasmuch as it does in fact presuppose such a life that power as strategy institutes itself as a specific and manifest productive ordering of life. The operation of power as strategy is therefore one that reproduces a life that is amenable to its sway. It must do so in order continuously to be instituted as the strategic ordering of life that it is. </w:t>
      </w:r>
      <w:r w:rsidRPr="00530963">
        <w:rPr>
          <w:rStyle w:val="StyleBoldUnderline"/>
        </w:rPr>
        <w:t>Power as a strategic ordering of life therefore always effects its own distinctive kind of biopower</w:t>
      </w:r>
      <w:r w:rsidRPr="00530963">
        <w:rPr>
          <w:sz w:val="12"/>
        </w:rPr>
        <w:t xml:space="preserve">. Although we owe this insight to Foucault, we intend to show how its range of reference extends also to the operation of sovereign power as well. However, in order to do that we have to theorize sovereign power in a way that Agamben does, and Foucault never quite did, as a strategic mode of power as well. </w:t>
      </w:r>
      <w:r w:rsidRPr="00530963">
        <w:rPr>
          <w:rStyle w:val="StyleBoldUnderline"/>
        </w:rPr>
        <w:t>While drawing attention to the relevance that this Foucauldian-inspired account of power has for an analysis of the global governance of liberal peace, we do not</w:t>
      </w:r>
      <w:r w:rsidRPr="00530963">
        <w:rPr>
          <w:sz w:val="12"/>
        </w:rPr>
        <w:t xml:space="preserve">, therefore, </w:t>
      </w:r>
      <w:r w:rsidRPr="00530963">
        <w:rPr>
          <w:rStyle w:val="StyleBoldUnderline"/>
        </w:rPr>
        <w:t>intend to add to the chorus of those who insist that we are witnessing the simple demise of sovereignty</w:t>
      </w:r>
      <w:r w:rsidRPr="00530963">
        <w:rPr>
          <w:sz w:val="12"/>
        </w:rPr>
        <w:t xml:space="preserve">. </w:t>
      </w:r>
      <w:r w:rsidRPr="00530963">
        <w:rPr>
          <w:rStyle w:val="StyleBoldUnderline"/>
        </w:rPr>
        <w:t xml:space="preserve">Sovereignty remains an </w:t>
      </w:r>
      <w:r w:rsidRPr="00530963">
        <w:rPr>
          <w:rStyle w:val="Emphasis"/>
        </w:rPr>
        <w:t xml:space="preserve">important </w:t>
      </w:r>
      <w:r w:rsidRPr="00530963">
        <w:rPr>
          <w:rStyle w:val="StyleBoldUnderline"/>
        </w:rPr>
        <w:t>aspect of the organization and operation of international power</w:t>
      </w:r>
      <w:r w:rsidRPr="00530963">
        <w:rPr>
          <w:sz w:val="12"/>
        </w:rPr>
        <w:t xml:space="preserve">, including that of contemporary liberal peace, </w:t>
      </w:r>
      <w:r w:rsidRPr="00530963">
        <w:rPr>
          <w:rStyle w:val="StyleBoldUnderline"/>
        </w:rPr>
        <w:t>because liberal states especially</w:t>
      </w:r>
      <w:r w:rsidRPr="00530963">
        <w:rPr>
          <w:sz w:val="12"/>
        </w:rPr>
        <w:t xml:space="preserve">, but others to the extent also that they effect structural adjustments economically and sign-up to good governance criteria politically, </w:t>
      </w:r>
      <w:r w:rsidRPr="00530963">
        <w:rPr>
          <w:rStyle w:val="StyleBoldUnderline"/>
        </w:rPr>
        <w:t xml:space="preserve">are deeply implicated as </w:t>
      </w:r>
      <w:r w:rsidRPr="00530963">
        <w:rPr>
          <w:rStyle w:val="Emphasis"/>
        </w:rPr>
        <w:t>key nodes</w:t>
      </w:r>
      <w:r w:rsidRPr="00530963">
        <w:rPr>
          <w:rStyle w:val="StyleBoldUnderline"/>
        </w:rPr>
        <w:t xml:space="preserve"> in the networks of global governance.</w:t>
      </w:r>
      <w:r w:rsidRPr="00530963">
        <w:rPr>
          <w:sz w:val="12"/>
        </w:rPr>
        <w:t xml:space="preserve"> Hence the state form--whose strategic principle of formation is sovereignty--becomes just one form of subjectification upon which global liberal governance relies. It may not enjoy the exclusivity that traditional accounts of international relations once said that it enjoyed, but it nonetheless remains a key mode of subjectification. However, it is now supplemented by many others. "Thus even as the state remains the primary actor in global politics, the results of interdependence are to create new networks and associations, many of which are attempting to guide the state's activities in the domestic and international sphere.</w:t>
      </w:r>
    </w:p>
    <w:p w:rsidR="00781B14" w:rsidRPr="00530963" w:rsidRDefault="00781B14" w:rsidP="00781B14"/>
    <w:p w:rsidR="00781B14" w:rsidRPr="00530963" w:rsidRDefault="00781B14" w:rsidP="00781B14"/>
    <w:p w:rsidR="00F51CB3" w:rsidRPr="00530963" w:rsidRDefault="00F51CB3" w:rsidP="00F51CB3">
      <w:pPr>
        <w:pStyle w:val="Heading3"/>
      </w:pPr>
      <w:r w:rsidRPr="00530963">
        <w:lastRenderedPageBreak/>
        <w:t xml:space="preserve">link – images </w:t>
      </w:r>
    </w:p>
    <w:p w:rsidR="008F28BA" w:rsidRPr="00530963" w:rsidRDefault="008F28BA" w:rsidP="008F28BA"/>
    <w:p w:rsidR="00F51CB3" w:rsidRPr="00530963" w:rsidRDefault="00F51CB3" w:rsidP="00F51CB3">
      <w:pPr>
        <w:pStyle w:val="Heading4"/>
      </w:pPr>
      <w:r w:rsidRPr="00530963">
        <w:t xml:space="preserve">The affirmative’s hyperbolic images of the environment destroy our capacity for environmental empathy – images of nature distance us from its destruction, precluding meaningful engagement </w:t>
      </w:r>
    </w:p>
    <w:p w:rsidR="00F51CB3" w:rsidRPr="00530963" w:rsidRDefault="00F51CB3" w:rsidP="00F51CB3">
      <w:r w:rsidRPr="00530963">
        <w:rPr>
          <w:b/>
        </w:rPr>
        <w:t>DeLuca 05</w:t>
      </w:r>
      <w:r w:rsidRPr="00530963">
        <w:t xml:space="preserve"> -- Environmental Humanities Research Professor @ University of Utah  (Kevin , "Thinking with Heidegger Rethinking Environmental Theory and Practice," Project Muse, p 67-87, https://muse.jhu.edu/journals/ethics_and_the_environment/v010/10.1deluca.html) </w:t>
      </w:r>
    </w:p>
    <w:p w:rsidR="00F51CB3" w:rsidRPr="00530963" w:rsidRDefault="00F51CB3" w:rsidP="00F51CB3">
      <w:r w:rsidRPr="00530963">
        <w:t xml:space="preserve">Conversely, then, </w:t>
      </w:r>
      <w:r w:rsidRPr="00530963">
        <w:rPr>
          <w:rStyle w:val="StyleBoldUnderline"/>
        </w:rPr>
        <w:t>Heidegger's trajectory prompts a fundamental questioning of technology and the regime of modern technology</w:t>
      </w:r>
      <w:r w:rsidRPr="00530963">
        <w:t>, but neither in the sense of a particular device being good or bad nor in the sense of abandoning technology (as if that is ever an option). Rather, the questioning for environmentalists is two-fold. Most basic and troubling, can humans even think outside of the regime of modern technology? Has modern technology foreclosed the possibilities of thinking of the way of Being-in-the-world on earth? Second, the question to every manifestation of technology is: Does it or does it not promote modern technology's enframing of earth and world? For example, does the computer promote the regime of modern technology and further enmesh environmentalists in that regime or does the computer enable other ways of revealing and other ways of Being-in-the-world on earth? Arguably, different computer practices would lead to different answers to these questions. That is, one should never analyze a technological device outside of its context, that is, what technology grid it is hooked into. The same device hooked into different technology regimes becomes a different technological device.</w:t>
      </w:r>
    </w:p>
    <w:p w:rsidR="00F51CB3" w:rsidRPr="00530963" w:rsidRDefault="00F51CB3" w:rsidP="00F51CB3">
      <w:r w:rsidRPr="00530963">
        <w:rPr>
          <w:rStyle w:val="StyleBoldUnderline"/>
        </w:rPr>
        <w:t xml:space="preserve">Perhaps a more obviously pertinent example to pursue would be the image-producing machinery of the regime of modern technology, </w:t>
      </w:r>
      <w:r w:rsidRPr="00530963">
        <w:t>that is</w:t>
      </w:r>
      <w:r w:rsidRPr="00530963">
        <w:rPr>
          <w:rStyle w:val="StyleBoldUnderline"/>
        </w:rPr>
        <w:t>, the camera, television, and film</w:t>
      </w:r>
      <w:r w:rsidRPr="00530963">
        <w:t xml:space="preserve">. </w:t>
      </w:r>
      <w:r w:rsidRPr="00530963">
        <w:rPr>
          <w:rStyle w:val="StyleBoldUnderline"/>
        </w:rPr>
        <w:t>If there is one rhetorical strategy that all stripes of environmentalism have embraced, it is that of deploying images [End Page 81] of nature to save nature</w:t>
      </w:r>
      <w:r w:rsidRPr="00530963">
        <w:t xml:space="preserve">. </w:t>
      </w:r>
      <w:r w:rsidRPr="00530963">
        <w:rPr>
          <w:rStyle w:val="StyleBoldUnderline"/>
        </w:rPr>
        <w:t>It was true in the beginning of environmentalism and it is true toda</w:t>
      </w:r>
      <w:r w:rsidRPr="00530963">
        <w:t xml:space="preserve">y. </w:t>
      </w:r>
      <w:r w:rsidRPr="00530963">
        <w:rPr>
          <w:rStyle w:val="StyleBoldUnderline"/>
        </w:rPr>
        <w:t xml:space="preserve">In the 1864 debate to preserve Yosemite </w:t>
      </w:r>
      <w:r w:rsidRPr="00530963">
        <w:t xml:space="preserve">as the world's first wilderness park, </w:t>
      </w:r>
      <w:r w:rsidRPr="00530963">
        <w:rPr>
          <w:rStyle w:val="StyleBoldUnderline"/>
        </w:rPr>
        <w:t>proponents of the legislation passed around Carleton Watkins's landscape photographs of the soon-to-be iconic features of Yosemite</w:t>
      </w:r>
      <w:r w:rsidRPr="00530963">
        <w:t xml:space="preserve">. </w:t>
      </w:r>
      <w:r w:rsidRPr="00530963">
        <w:rPr>
          <w:rStyle w:val="StyleBoldUnderline"/>
        </w:rPr>
        <w:t>The photographs of William Henry Jackson played a role in the preserving of Yellowstone in 1872</w:t>
      </w:r>
      <w:r w:rsidRPr="00530963">
        <w:t xml:space="preserve">. In the ensuing decades, railroad companies and magazines spread these iconic images to foster a wilderness vision in the hopes of promoting tourism and settlement of the West. In the 20th century many environmental groups adopted image-based political strategies. Most notably, </w:t>
      </w:r>
      <w:r w:rsidRPr="00530963">
        <w:rPr>
          <w:rStyle w:val="StyleBoldUnderline"/>
        </w:rPr>
        <w:t>the Sierra Club often yoked its fortunes to images, especially relying on the photographic prowess of Ansel Adams</w:t>
      </w:r>
      <w:r w:rsidRPr="00530963">
        <w:t xml:space="preserve">. </w:t>
      </w:r>
      <w:r w:rsidRPr="00530963">
        <w:rPr>
          <w:rStyle w:val="StyleBoldUnderline"/>
        </w:rPr>
        <w:t>This was particularly true in the struggle to preserve Kings Canyon</w:t>
      </w:r>
      <w:r w:rsidRPr="00530963">
        <w:t xml:space="preserve"> in the 1930s and 40s. In the 1960s, the Sierra Club produced its exhibit-format series (coffee table books) featuring the work of such prominent photographers as Adams and Eliot Porter on behalf of causes such as the Wilderness Act and saving the Grand Canyon from dams. In the 1970s </w:t>
      </w:r>
      <w:r w:rsidRPr="00530963">
        <w:rPr>
          <w:rStyle w:val="StyleBoldUnderline"/>
        </w:rPr>
        <w:t>Greenpeace pioneered the performing of image events for televisual dissemination in their save the whales campaign</w:t>
      </w:r>
      <w:r w:rsidRPr="00530963">
        <w:t xml:space="preserve">. </w:t>
      </w:r>
      <w:r w:rsidRPr="00530963">
        <w:rPr>
          <w:rStyle w:val="StyleBoldUnderline"/>
        </w:rPr>
        <w:t>The tactic of televisual image events has been continued by Greenpeace on into the present and adopted by groups such as Earth First!, most effectively in their campaigns to save ancient forests and have dams dismantled</w:t>
      </w:r>
      <w:r w:rsidRPr="00530963">
        <w:t xml:space="preserve">. In addition, </w:t>
      </w:r>
      <w:r w:rsidRPr="00530963">
        <w:rPr>
          <w:rStyle w:val="StyleBoldUnderline"/>
        </w:rPr>
        <w:t>the denizens of modern industrial societies are surrounded by nature imagery</w:t>
      </w:r>
      <w:r w:rsidRPr="00530963">
        <w:t xml:space="preserve">, from </w:t>
      </w:r>
      <w:r w:rsidRPr="00530963">
        <w:rPr>
          <w:rStyle w:val="StyleBoldUnderline"/>
        </w:rPr>
        <w:t>wall calendars to all-nature all-the-time cable channels</w:t>
      </w:r>
      <w:r w:rsidRPr="00530963">
        <w:t>.</w:t>
      </w:r>
    </w:p>
    <w:p w:rsidR="00F51CB3" w:rsidRPr="00530963" w:rsidRDefault="00F51CB3" w:rsidP="00F51CB3">
      <w:r w:rsidRPr="00530963">
        <w:rPr>
          <w:rStyle w:val="StyleBoldUnderline"/>
        </w:rPr>
        <w:t>Heidegger asserts that the decisive events of the modern age are the turning of the world into picture and humanity into subject</w:t>
      </w:r>
      <w:r w:rsidRPr="00530963">
        <w:t>, and that the latter emerges from the former, that "</w:t>
      </w:r>
      <w:r w:rsidRPr="00530963">
        <w:rPr>
          <w:rStyle w:val="StyleBoldUnderline"/>
        </w:rPr>
        <w:t>humanism first arises where the world becomes picture</w:t>
      </w:r>
      <w:r w:rsidRPr="00530963">
        <w:t xml:space="preserve">" (1977, 133). Further, </w:t>
      </w:r>
      <w:r w:rsidRPr="00530963">
        <w:rPr>
          <w:rStyle w:val="StyleBoldUnderline"/>
        </w:rPr>
        <w:t>the emergence of the world as picture is a uniquely modern phenomenon for an ancient or medieval world picture was not possible</w:t>
      </w:r>
      <w:r w:rsidRPr="00530963">
        <w:t xml:space="preserve"> (1977, 128–33). </w:t>
      </w:r>
      <w:r w:rsidRPr="00530963">
        <w:rPr>
          <w:rStyle w:val="StyleBoldUnderline"/>
        </w:rPr>
        <w:t>Only in the modern age</w:t>
      </w:r>
      <w:r w:rsidRPr="00530963">
        <w:t xml:space="preserve"> [End Page 82] </w:t>
      </w:r>
      <w:r w:rsidRPr="00530963">
        <w:rPr>
          <w:rStyle w:val="StyleBoldUnderline"/>
        </w:rPr>
        <w:t>does humanity separate itself from and against the rest of the world and then "explains and evaluates whatever is, in its entirety, from the standpoint of man and in relation to man"</w:t>
      </w:r>
      <w:r w:rsidRPr="00530963">
        <w:t xml:space="preserve"> (1977, 133). </w:t>
      </w:r>
      <w:r w:rsidRPr="00530963">
        <w:rPr>
          <w:rStyle w:val="StyleBoldUnderline"/>
        </w:rPr>
        <w:t xml:space="preserve">This explanation and evaluation takes on the form of a representing of the world, a setting out of the world before </w:t>
      </w:r>
      <w:r w:rsidRPr="00530963">
        <w:rPr>
          <w:rStyle w:val="StyleBoldUnderline"/>
        </w:rPr>
        <w:lastRenderedPageBreak/>
        <w:t>humanity and a setting forth of the world in relation to humanity.</w:t>
      </w:r>
      <w:r w:rsidRPr="00530963">
        <w:t xml:space="preserve"> Through this process, "whatever is comes to stand as object and in that way alone receives the seal of Being" (1977, 132). For Heidegger</w:t>
      </w:r>
      <w:r w:rsidRPr="00530963">
        <w:rPr>
          <w:rStyle w:val="StyleBoldUnderline"/>
        </w:rPr>
        <w:t xml:space="preserve">, this is an exceedingly negative development that helps perpetuate the mistaken ontology of Descartes discussed earlier. </w:t>
      </w:r>
      <w:r w:rsidRPr="00530963">
        <w:t>As Heidegger polemically puts it, "</w:t>
      </w:r>
      <w:r w:rsidRPr="00530963">
        <w:rPr>
          <w:rStyle w:val="StyleBoldUnderline"/>
        </w:rPr>
        <w:t>The fundamental event of the modern age is the conquest of the world as picture</w:t>
      </w:r>
      <w:r w:rsidRPr="00530963">
        <w:t>" (1977, 134).</w:t>
      </w:r>
    </w:p>
    <w:p w:rsidR="00F51CB3" w:rsidRPr="00530963" w:rsidRDefault="00F51CB3" w:rsidP="00F51CB3">
      <w:r w:rsidRPr="00530963">
        <w:rPr>
          <w:rStyle w:val="StyleBoldUnderline"/>
        </w:rPr>
        <w:t>In pursuing a strategy that represents the wilderness through pictures, that grasps wilderness as picture, that frames nature as pictur</w:t>
      </w:r>
      <w:r w:rsidRPr="00530963">
        <w:t xml:space="preserve">e, </w:t>
      </w:r>
      <w:r w:rsidRPr="00530963">
        <w:rPr>
          <w:rStyle w:val="StyleBoldUnderline"/>
        </w:rPr>
        <w:t>environmental groups have clearly if unwittingly been participating in the construction of the world as picture</w:t>
      </w:r>
      <w:r w:rsidRPr="00530963">
        <w:t xml:space="preserve">. There have been real benefits to this strategy. As mentioned, environmental groups have achieved specific legislative victories. </w:t>
      </w:r>
      <w:r w:rsidRPr="00530963">
        <w:rPr>
          <w:rStyle w:val="StyleBoldUnderline"/>
        </w:rPr>
        <w:t>On a more general level, this imagistic strategy has helped foster a wilderness vision so that every year millions of Americans travel to see wilderness in the national parks</w:t>
      </w:r>
      <w:r w:rsidRPr="00530963">
        <w:t xml:space="preserve"> and in poll after poll a substantial majority (usually over 70%) of </w:t>
      </w:r>
      <w:r w:rsidRPr="00530963">
        <w:rPr>
          <w:rStyle w:val="StyleBoldUnderline"/>
        </w:rPr>
        <w:t>Americans identify themselves as environmentalist</w:t>
      </w:r>
      <w:r w:rsidRPr="00530963">
        <w:t xml:space="preserve">s. If Heidegger is right about the dangers of the age of the world picture, however, </w:t>
      </w:r>
      <w:r w:rsidRPr="00530963">
        <w:rPr>
          <w:rStyle w:val="StyleBoldUnderline"/>
        </w:rPr>
        <w:t xml:space="preserve">these very successes paradoxically also contribute to environmentalism's crisis. </w:t>
      </w:r>
      <w:r w:rsidRPr="00530963">
        <w:t xml:space="preserve">That is, </w:t>
      </w:r>
      <w:r w:rsidRPr="00530963">
        <w:rPr>
          <w:rStyle w:val="StyleBoldUnderline"/>
        </w:rPr>
        <w:t>grasping the world as picture, representing the wilderness in pictures, results in a fundamental alienation of humanity from nature and an objectifying of the latter</w:t>
      </w:r>
      <w:r w:rsidRPr="00530963">
        <w:t xml:space="preserve">. "Wherever we have the world picture, an essential decision takes place regarding what is, in its entirety. . . . What is, in its entirety, is now taken in such a way that it first is in being and only is in being to the extent that it is set up by man, who represents and sets forth" (1977, 130, 129–30). That </w:t>
      </w:r>
      <w:r w:rsidRPr="00530963">
        <w:rPr>
          <w:rStyle w:val="StyleBoldUnderline"/>
        </w:rPr>
        <w:t>Americans now grasp wilderness, nature, and even earth as picture, an understanding that fatefully separates them from what they grasp, is clear in their practices</w:t>
      </w:r>
      <w:r w:rsidRPr="00530963">
        <w:t>. An early viewer of Watkins's Yosemite pictures wrote of his photographic views, "without crossing the continent by the overland route in dread of scalping Indians and waterless plains; without braving the dangers of the sea by the Chagres and Panama route; nay, without even the trouble of the brief land trip from San Francisco, we are able to step, as it were, from our study into the wonders of the wondrous [End Page 83] valley, and gaze at our leisure on its amazing features" (Morton 1886, 337). The pictures are Yosemite and Yosemite is the pictures.</w:t>
      </w:r>
    </w:p>
    <w:p w:rsidR="00F51CB3" w:rsidRPr="00530963" w:rsidRDefault="00F51CB3" w:rsidP="00F51CB3">
      <w:r w:rsidRPr="00530963">
        <w:rPr>
          <w:rStyle w:val="StyleBoldUnderline"/>
        </w:rPr>
        <w:t>Multiple media transform the real into picture for the modern subject</w:t>
      </w:r>
      <w:r w:rsidRPr="00530963">
        <w:t xml:space="preserve">. For example, </w:t>
      </w:r>
      <w:r w:rsidRPr="00530963">
        <w:rPr>
          <w:rStyle w:val="StyleBoldUnderline"/>
        </w:rPr>
        <w:t xml:space="preserve">mass media images frame the Grand Canyon for contemporary tourists, </w:t>
      </w:r>
      <w:r w:rsidRPr="00530963">
        <w:t xml:space="preserve">so that among the commonly asked questions of park rangers are "Were the Bradys [of The Brady Bunch] really here?" and "Can you show us the place where Thelma and Louise drove over the edge?" (Neumann 1999, 165–211). Indeed, </w:t>
      </w:r>
      <w:r w:rsidRPr="00530963">
        <w:rPr>
          <w:rStyle w:val="StyleBoldUnderline"/>
        </w:rPr>
        <w:t>t</w:t>
      </w:r>
      <w:r w:rsidRPr="00530963">
        <w:t xml:space="preserve">he relationship of presence and representation has reversed such in the age of the world picture that the pictures do not so much refer to the Grand Canyon as the Grand Canyon refers to the many pictures in movies, television, magazines, calendars, and postcards that have always already constructed the reality of the Grand Canyon before any engagement with the "actual" Grand Canyon, an engagement that is no longer possible except through the mediation of pictures. </w:t>
      </w:r>
      <w:r w:rsidRPr="00530963">
        <w:rPr>
          <w:rStyle w:val="StyleBoldUnderline"/>
        </w:rPr>
        <w:t xml:space="preserve">The vast majority of tourists to wilderness shrines such as the Grand Canyon or Yosemite never leave the Rim or Valley, that is, they never step outside the place from which they can capture the wilderness as picture, usually quite literally. </w:t>
      </w:r>
      <w:r w:rsidRPr="00530963">
        <w:t>The quintessential tourist wilderness experience is to drive one's car to a park and stop in the designated and imagistically designed pull-out areas to reiteratively snap the wilderness views one has already "seen" countless times in magazines, posters, prints, calendars, television shows, ads, and postcards, with, perhaps, the difference of inserting one's self into the view. "The increasingly exclusive rooting of the interpretation of the world in anthropology [humanism] . . . finds its expression in the fact that the fundamental stance of man in relation to what is, in its entirety, is defined as a world view" (Heidegger 1977, 133). We do not have what Heidegger would describe as a Greek experience of nature. We do not expose ourselves to the openness of the wilderness in order to apprehend the presencing of that which is.</w:t>
      </w:r>
    </w:p>
    <w:p w:rsidR="00F51CB3" w:rsidRPr="00530963" w:rsidRDefault="00F51CB3" w:rsidP="00F51CB3">
      <w:r w:rsidRPr="00530963">
        <w:t xml:space="preserve">In a fundamental sense, then, </w:t>
      </w:r>
      <w:r w:rsidRPr="00530963">
        <w:rPr>
          <w:rStyle w:val="StyleBoldUnderline"/>
        </w:rPr>
        <w:t>the environmental strategy of relying on wilderness pictures insures the promotion of a wilderness vision that prevents even the possibility of a human- wilderness engagement</w:t>
      </w:r>
      <w:r w:rsidRPr="00530963">
        <w:t xml:space="preserve">. The fact is, our worldview means that we never do see the wilderness or </w:t>
      </w:r>
      <w:r w:rsidRPr="00530963">
        <w:lastRenderedPageBreak/>
        <w:t xml:space="preserve">nature or the earth, that which is. This basic disjunct would go a long way toward explaining our irreconcilable wilderness vision and material practices, our driving of SUVs to go see the Grand Canyon. The subject that has reduced [End Page 84] the world to object is, in turn, reduced to tourist, to sightseer: "And finally what was left was only 'scenery' and recreational opportunity and even this still calculated into the gigantic and arranged for the masses. . . </w:t>
      </w:r>
      <w:r w:rsidRPr="00530963">
        <w:rPr>
          <w:rStyle w:val="StyleBoldUnderline"/>
        </w:rPr>
        <w:t>. the Rhine is still a river in a landscape, is it not? Perhaps. But how? In no other way than as an object on call for inspection by a tour group ordered there by the vacation industry</w:t>
      </w:r>
      <w:r w:rsidRPr="00530963">
        <w:t xml:space="preserve">" (Heidegger 1999, 195 and 1993, 321). A </w:t>
      </w:r>
      <w:r w:rsidRPr="00530963">
        <w:rPr>
          <w:rStyle w:val="StyleBoldUnderline"/>
        </w:rPr>
        <w:t>Heideggerian questioning of our age of the world picture, suggests, then, that environmentalism needs to question the image strategy it has relied on consciously and unconsciously since before its beginning,</w:t>
      </w:r>
      <w:r w:rsidRPr="00530963">
        <w:t xml:space="preserve"> since 1864. Does a strategy of wilderness pictures promote or prevent an engagement with the earth?</w:t>
      </w:r>
    </w:p>
    <w:p w:rsidR="00F51CB3" w:rsidRPr="00530963" w:rsidRDefault="00F51CB3" w:rsidP="00F51CB3">
      <w:pPr>
        <w:pStyle w:val="Heading3"/>
      </w:pPr>
      <w:r w:rsidRPr="00530963">
        <w:lastRenderedPageBreak/>
        <w:t>link – mapping</w:t>
      </w:r>
    </w:p>
    <w:p w:rsidR="00F51CB3" w:rsidRPr="00530963" w:rsidRDefault="00F51CB3" w:rsidP="00F51CB3">
      <w:pPr>
        <w:rPr>
          <w:b/>
        </w:rPr>
      </w:pPr>
    </w:p>
    <w:p w:rsidR="00F51CB3" w:rsidRPr="00530963" w:rsidRDefault="00F51CB3" w:rsidP="00F51CB3">
      <w:pPr>
        <w:pStyle w:val="Heading4"/>
        <w:rPr>
          <w:rStyle w:val="StyleStyleBold12pt"/>
        </w:rPr>
      </w:pPr>
      <w:r w:rsidRPr="00530963">
        <w:t xml:space="preserve">The rhetoric of maps – boundaries, margins, and borders to be surveyed and represented – allows for the delineation of difference, and its subsequent annihilation – viewing nature is standing reserve is an ontological prerequisite to its exploitation </w:t>
      </w:r>
    </w:p>
    <w:p w:rsidR="00F51CB3" w:rsidRPr="00530963" w:rsidRDefault="00F51CB3" w:rsidP="00F51CB3">
      <w:r w:rsidRPr="00530963">
        <w:rPr>
          <w:b/>
        </w:rPr>
        <w:t>Goggin 13</w:t>
      </w:r>
      <w:r w:rsidRPr="00530963">
        <w:t xml:space="preserve"> --- Professor in Composition Studies, Cresskill </w:t>
      </w:r>
      <w:r w:rsidRPr="00530963">
        <w:rPr>
          <w:sz w:val="16"/>
        </w:rPr>
        <w:t>(Peter, “Environmental Rhetoric and Ecologies of Place”, http://books.google.com/books?id=WeQdAAAAQBAJ&amp;dq=%22heidegger%22+AND+%22offshore+wind%22&amp;lr=&amp;source=gbs_navlinks_s)</w:t>
      </w:r>
    </w:p>
    <w:p w:rsidR="00F51CB3" w:rsidRPr="00530963" w:rsidRDefault="00F51CB3" w:rsidP="00F51CB3">
      <w:r w:rsidRPr="00530963">
        <w:t xml:space="preserve">Rhetorically, this is the conventional manner of writing and speaking about the geography of place.  </w:t>
      </w:r>
      <w:r w:rsidRPr="00530963">
        <w:rPr>
          <w:rStyle w:val="StyleBoldUnderline"/>
        </w:rPr>
        <w:t xml:space="preserve">It is the </w:t>
      </w:r>
      <w:r w:rsidRPr="00530963">
        <w:rPr>
          <w:rStyle w:val="Emphasis"/>
        </w:rPr>
        <w:t>rhetoric</w:t>
      </w:r>
      <w:r w:rsidRPr="00530963">
        <w:rPr>
          <w:rStyle w:val="StyleBoldUnderline"/>
        </w:rPr>
        <w:t xml:space="preserve"> of boundaries</w:t>
      </w:r>
      <w:r w:rsidRPr="00530963">
        <w:t xml:space="preserve">, </w:t>
      </w:r>
      <w:r w:rsidRPr="00530963">
        <w:rPr>
          <w:rStyle w:val="StyleBoldUnderline"/>
        </w:rPr>
        <w:t>borders, and margins, of movement through space</w:t>
      </w:r>
      <w:r w:rsidRPr="00530963">
        <w:t xml:space="preserve"> and habitation in place.  </w:t>
      </w:r>
      <w:r w:rsidRPr="00530963">
        <w:rPr>
          <w:rStyle w:val="StyleBoldUnderline"/>
        </w:rPr>
        <w:t>The environment is something to be</w:t>
      </w:r>
      <w:r w:rsidRPr="00530963">
        <w:t xml:space="preserve"> </w:t>
      </w:r>
      <w:r w:rsidRPr="00530963">
        <w:rPr>
          <w:rStyle w:val="Emphasis"/>
        </w:rPr>
        <w:t>surveyed</w:t>
      </w:r>
      <w:r w:rsidRPr="00530963">
        <w:t xml:space="preserve">, </w:t>
      </w:r>
      <w:r w:rsidRPr="00530963">
        <w:rPr>
          <w:rStyle w:val="Emphasis"/>
        </w:rPr>
        <w:t>mapped</w:t>
      </w:r>
      <w:r w:rsidRPr="00530963">
        <w:t xml:space="preserve">, </w:t>
      </w:r>
      <w:r w:rsidRPr="00530963">
        <w:rPr>
          <w:rStyle w:val="StyleBoldUnderline"/>
        </w:rPr>
        <w:t>and</w:t>
      </w:r>
      <w:r w:rsidRPr="00530963">
        <w:t xml:space="preserve"> </w:t>
      </w:r>
      <w:r w:rsidRPr="00530963">
        <w:rPr>
          <w:rStyle w:val="Emphasis"/>
        </w:rPr>
        <w:t>represented</w:t>
      </w:r>
      <w:r w:rsidRPr="00530963">
        <w:t xml:space="preserve">.  </w:t>
      </w:r>
      <w:r w:rsidRPr="00530963">
        <w:rPr>
          <w:rStyle w:val="StyleBoldUnderline"/>
        </w:rPr>
        <w:t>Nature</w:t>
      </w:r>
      <w:r w:rsidRPr="00530963">
        <w:t xml:space="preserve"> </w:t>
      </w:r>
      <w:r w:rsidRPr="00530963">
        <w:rPr>
          <w:rStyle w:val="StyleBoldUnderline"/>
        </w:rPr>
        <w:t>is</w:t>
      </w:r>
      <w:r w:rsidRPr="00530963">
        <w:t xml:space="preserve"> a location </w:t>
      </w:r>
      <w:r w:rsidRPr="00530963">
        <w:rPr>
          <w:rStyle w:val="Emphasis"/>
        </w:rPr>
        <w:t>out there</w:t>
      </w:r>
      <w:r w:rsidRPr="00530963">
        <w:t xml:space="preserve">, </w:t>
      </w:r>
      <w:r w:rsidRPr="00530963">
        <w:rPr>
          <w:rStyle w:val="StyleBoldUnderline"/>
        </w:rPr>
        <w:t>somewhere</w:t>
      </w:r>
      <w:r w:rsidRPr="00530963">
        <w:t xml:space="preserve"> </w:t>
      </w:r>
      <w:r w:rsidRPr="00530963">
        <w:rPr>
          <w:rStyle w:val="StyleBoldUnderline"/>
        </w:rPr>
        <w:t>to visit, something</w:t>
      </w:r>
      <w:r w:rsidRPr="00530963">
        <w:t xml:space="preserve"> </w:t>
      </w:r>
      <w:r w:rsidRPr="00530963">
        <w:rPr>
          <w:rStyle w:val="StyleBoldUnderline"/>
        </w:rPr>
        <w:t>to see</w:t>
      </w:r>
      <w:r w:rsidRPr="00530963">
        <w:t xml:space="preserve">.  </w:t>
      </w:r>
      <w:r w:rsidRPr="00530963">
        <w:rPr>
          <w:rStyle w:val="StyleBoldUnderline"/>
        </w:rPr>
        <w:t xml:space="preserve">This is the rhetoric of </w:t>
      </w:r>
      <w:r w:rsidRPr="00530963">
        <w:rPr>
          <w:rStyle w:val="Emphasis"/>
        </w:rPr>
        <w:t>delineation</w:t>
      </w:r>
      <w:r w:rsidRPr="00530963">
        <w:rPr>
          <w:rStyle w:val="StyleBoldUnderline"/>
        </w:rPr>
        <w:t xml:space="preserve"> and</w:t>
      </w:r>
      <w:r w:rsidRPr="00530963">
        <w:t xml:space="preserve"> </w:t>
      </w:r>
      <w:r w:rsidRPr="00530963">
        <w:rPr>
          <w:rStyle w:val="Emphasis"/>
        </w:rPr>
        <w:t>difference</w:t>
      </w:r>
      <w:r w:rsidRPr="00530963">
        <w:t xml:space="preserve">, of familiarity and fear, </w:t>
      </w:r>
      <w:r w:rsidRPr="00530963">
        <w:rPr>
          <w:rStyle w:val="StyleBoldUnderline"/>
        </w:rPr>
        <w:t>of</w:t>
      </w:r>
      <w:r w:rsidRPr="00530963">
        <w:t xml:space="preserve"> </w:t>
      </w:r>
      <w:r w:rsidRPr="00530963">
        <w:rPr>
          <w:rStyle w:val="Emphasis"/>
        </w:rPr>
        <w:t>organization</w:t>
      </w:r>
      <w:r w:rsidRPr="00530963">
        <w:t xml:space="preserve"> </w:t>
      </w:r>
      <w:r w:rsidRPr="00530963">
        <w:rPr>
          <w:rStyle w:val="StyleBoldUnderline"/>
        </w:rPr>
        <w:t>and</w:t>
      </w:r>
      <w:r w:rsidRPr="00530963">
        <w:t xml:space="preserve"> </w:t>
      </w:r>
      <w:r w:rsidRPr="00530963">
        <w:rPr>
          <w:rStyle w:val="Emphasis"/>
        </w:rPr>
        <w:t>arrangement</w:t>
      </w:r>
      <w:r w:rsidRPr="00530963">
        <w:t xml:space="preserve">.  Within this frame, </w:t>
      </w:r>
      <w:r w:rsidRPr="00530963">
        <w:rPr>
          <w:rStyle w:val="StyleBoldUnderline"/>
        </w:rPr>
        <w:t xml:space="preserve">scientific and utilitarian rhetorics speak of nature as </w:t>
      </w:r>
      <w:r w:rsidRPr="00530963">
        <w:rPr>
          <w:rStyle w:val="Emphasis"/>
        </w:rPr>
        <w:t>object</w:t>
      </w:r>
      <w:r w:rsidRPr="00530963">
        <w:rPr>
          <w:rStyle w:val="StyleBoldUnderline"/>
        </w:rPr>
        <w:t xml:space="preserve"> and </w:t>
      </w:r>
      <w:r w:rsidRPr="00530963">
        <w:rPr>
          <w:rStyle w:val="Emphasis"/>
        </w:rPr>
        <w:t>resource</w:t>
      </w:r>
      <w:r w:rsidRPr="00530963">
        <w:t xml:space="preserve">, respectively, and the built environment becomes the human sphere, separate from the natural environment.  Accordingly, the discourse of the proponents assumes a unity of place for the local community, a human solidarity in/of the built environment (even when the construction is simply a dirt road).  Valdosta from the perspective is a place on the map, a geometric ordering of streets, and </w:t>
      </w:r>
      <w:r w:rsidRPr="00530963">
        <w:rPr>
          <w:rStyle w:val="StyleBoldUnderline"/>
        </w:rPr>
        <w:t xml:space="preserve">nature is but a </w:t>
      </w:r>
      <w:r w:rsidRPr="00530963">
        <w:rPr>
          <w:rStyle w:val="Emphasis"/>
        </w:rPr>
        <w:t>standing reserve</w:t>
      </w:r>
      <w:r w:rsidRPr="00530963">
        <w:t xml:space="preserve">, to use Heidegger’s term.  </w:t>
      </w:r>
      <w:r w:rsidRPr="00530963">
        <w:rPr>
          <w:rStyle w:val="StyleBoldUnderline"/>
        </w:rPr>
        <w:t xml:space="preserve">The community </w:t>
      </w:r>
      <w:r w:rsidRPr="00530963">
        <w:rPr>
          <w:rStyle w:val="Emphasis"/>
        </w:rPr>
        <w:t>exploits</w:t>
      </w:r>
      <w:r w:rsidRPr="00530963">
        <w:t xml:space="preserve"> </w:t>
      </w:r>
      <w:r w:rsidRPr="00530963">
        <w:rPr>
          <w:rStyle w:val="StyleBoldUnderline"/>
        </w:rPr>
        <w:t>this</w:t>
      </w:r>
      <w:r w:rsidRPr="00530963">
        <w:t xml:space="preserve"> valuable </w:t>
      </w:r>
      <w:r w:rsidRPr="00530963">
        <w:rPr>
          <w:rStyle w:val="StyleBoldUnderline"/>
        </w:rPr>
        <w:t>resource and</w:t>
      </w:r>
      <w:r w:rsidRPr="00530963">
        <w:t xml:space="preserve">, importantly, </w:t>
      </w:r>
      <w:r w:rsidRPr="00530963">
        <w:rPr>
          <w:rStyle w:val="StyleBoldUnderline"/>
        </w:rPr>
        <w:t xml:space="preserve">is </w:t>
      </w:r>
      <w:r w:rsidRPr="00530963">
        <w:rPr>
          <w:rStyle w:val="Emphasis"/>
        </w:rPr>
        <w:t>defined</w:t>
      </w:r>
      <w:r w:rsidRPr="00530963">
        <w:t xml:space="preserve"> – located – to no small extent </w:t>
      </w:r>
      <w:r w:rsidRPr="00530963">
        <w:rPr>
          <w:rStyle w:val="StyleBoldUnderline"/>
        </w:rPr>
        <w:t>by that exploitation</w:t>
      </w:r>
      <w:r w:rsidRPr="00530963">
        <w:t xml:space="preserve">.  The drawback of this particular mode of geographic rhetoric is that it tends to ignore the difference and elide diversity; a particular actor is either local or not.  In assuming an unproblematic, uncomplicated common identity for their audience, </w:t>
      </w:r>
      <w:r w:rsidRPr="00530963">
        <w:rPr>
          <w:rStyle w:val="StyleBoldUnderline"/>
        </w:rPr>
        <w:t>rhetors</w:t>
      </w:r>
      <w:r w:rsidRPr="00530963">
        <w:t xml:space="preserve"> can </w:t>
      </w:r>
      <w:r w:rsidRPr="00530963">
        <w:rPr>
          <w:rStyle w:val="StyleBoldUnderline"/>
        </w:rPr>
        <w:t>neglect to foster identification</w:t>
      </w:r>
      <w:r w:rsidRPr="00530963">
        <w:t xml:space="preserve">, which, as Kenneth Burke asserts, is always a rhetorical activity.   </w:t>
      </w:r>
    </w:p>
    <w:p w:rsidR="005E3265" w:rsidRPr="00530963" w:rsidRDefault="005E3265" w:rsidP="00F51CB3"/>
    <w:p w:rsidR="005E3265" w:rsidRPr="00530963" w:rsidRDefault="005E3265" w:rsidP="005E3265">
      <w:pPr>
        <w:pStyle w:val="Heading4"/>
      </w:pPr>
      <w:r w:rsidRPr="00530963">
        <w:t>Mapping the Earth strips the Earth of its beauty and eliminates the importance of human experience – this justifies global conquest</w:t>
      </w:r>
    </w:p>
    <w:p w:rsidR="005E3265" w:rsidRPr="00530963" w:rsidRDefault="005E3265" w:rsidP="005E3265">
      <w:r w:rsidRPr="00530963">
        <w:rPr>
          <w:rStyle w:val="StyleStyleBold12pt"/>
        </w:rPr>
        <w:t>Skocz, 2009</w:t>
      </w:r>
      <w:r w:rsidRPr="00530963">
        <w:t xml:space="preserve"> - independent scholar who received his Ph.D. in philosophy at Duquesne University in 1974 (Dennis, “Environmental Management in the ‘Age of the World Picture’,” </w:t>
      </w:r>
      <w:r w:rsidRPr="00530963">
        <w:rPr>
          <w:i/>
        </w:rPr>
        <w:t>Heidegger and the Earth: Essays in Environmental Philosophy</w:t>
      </w:r>
      <w:r w:rsidRPr="00530963">
        <w:t>, Google Books) DS</w:t>
      </w:r>
    </w:p>
    <w:p w:rsidR="005E3265" w:rsidRPr="00530963" w:rsidRDefault="005E3265" w:rsidP="005E3265">
      <w:pPr>
        <w:rPr>
          <w:rStyle w:val="StyleBoldUnderline"/>
        </w:rPr>
      </w:pPr>
      <w:r w:rsidRPr="00530963">
        <w:rPr>
          <w:rStyle w:val="StyleBoldUnderline"/>
        </w:rPr>
        <w:t>Reality, as represented by GIS, is an aggregate of data constructed by establishing one-to-one correspondences between entities in the terri- tory and representations in the map/database and then repeating this pairing process again and again until the database/map is 'full. The re- sult is a closed system that nonetheless allows for seemingly unlimited variations as data are accessed to give this and then that image of the territory</w:t>
      </w:r>
      <w:r w:rsidRPr="00530963">
        <w:t xml:space="preserve">. </w:t>
      </w:r>
      <w:r w:rsidRPr="00530963">
        <w:rPr>
          <w:rStyle w:val="StyleBoldUnderline"/>
        </w:rPr>
        <w:t xml:space="preserve">What is common to all imagings of the data </w:t>
      </w:r>
      <w:r w:rsidRPr="00530963">
        <w:t xml:space="preserve">(and, it follows, to the territorial referents of those data) </w:t>
      </w:r>
      <w:r w:rsidRPr="00530963">
        <w:rPr>
          <w:rStyle w:val="StyleBoldUnderline"/>
        </w:rPr>
        <w:t>is precisely their availability for im- aging</w:t>
      </w:r>
      <w:r w:rsidRPr="00530963">
        <w:t xml:space="preserve">. </w:t>
      </w:r>
      <w:r w:rsidRPr="00530963">
        <w:rPr>
          <w:rStyle w:val="Emphasis"/>
        </w:rPr>
        <w:t>Reality is no longer what the human experiences</w:t>
      </w:r>
      <w:r w:rsidRPr="00530963">
        <w:t xml:space="preserve"> </w:t>
      </w:r>
      <w:r w:rsidRPr="00530963">
        <w:rPr>
          <w:rStyle w:val="StyleBoldUnderline"/>
        </w:rPr>
        <w:t>in its everyday being-in-the-world or what the non-human animal experiences in its Umzoelt, but rather the re-presentable of the re-presented, the recallable, that which answers to the map user's commands to display</w:t>
      </w:r>
      <w:r w:rsidRPr="00530963">
        <w:t xml:space="preserve">. Neither the aggregate character of the reality addressed nor its re-presentability in innumerable displays should distract us from recognizing the essential unity and uniformity of the spatial reality in question. The aggregate is a function of an aggregating that begins axiomatically and proceeds methodically by virtue of an a priori determination made about what will count as real for the purposes of the map. Likewise, </w:t>
      </w:r>
      <w:r w:rsidRPr="00530963">
        <w:rPr>
          <w:rStyle w:val="StyleBoldUnderline"/>
        </w:rPr>
        <w:t xml:space="preserve">successive im- agings and maps made </w:t>
      </w:r>
      <w:r w:rsidRPr="00530963">
        <w:rPr>
          <w:rStyle w:val="StyleBoldUnderline"/>
        </w:rPr>
        <w:lastRenderedPageBreak/>
        <w:t>possible by GIS issue from a common fund of data that are essentially uniform in their specifications, and successive map variations are guaranteed to converge because they are designed from the start to fit the same grid. No ontological surprises.</w:t>
      </w:r>
    </w:p>
    <w:p w:rsidR="005E3265" w:rsidRPr="00530963" w:rsidRDefault="005E3265" w:rsidP="005E3265">
      <w:r w:rsidRPr="00530963">
        <w:rPr>
          <w:rStyle w:val="StyleBoldUnderline"/>
        </w:rPr>
        <w:t>Here we would do well to recall what Heidegger says in 'The Age of the World Picture.' 'World picture' does not refer simply to a particular representation of the world. Rather, it is meant to suggest that in mod- ern technoscience, the very being of the world is given in its represent- edness - that the world 'becomes picture... distinguishes the essence of the modern age</w:t>
      </w:r>
      <w:r w:rsidRPr="00530963">
        <w:t xml:space="preserve"> [die Neuzeit]' (QT 130). </w:t>
      </w:r>
      <w:r w:rsidRPr="00530963">
        <w:rPr>
          <w:rStyle w:val="StyleBoldUnderline"/>
        </w:rPr>
        <w:t>The world denoted by 'world picture' is the world in its entirety, not just the physical world or nature but history as well</w:t>
      </w:r>
      <w:r w:rsidRPr="00530963">
        <w:t xml:space="preserve"> (QT 129). For its part, 'picture' signifies much more than an image or a copy of what is pictured. Heidegger tells us that </w:t>
      </w:r>
      <w:r w:rsidRPr="00530963">
        <w:rPr>
          <w:rStyle w:val="StyleBoldUnderline"/>
        </w:rPr>
        <w:t>'where the world becomes picture, what is, in its entirety is juxtaposed as that for which man is prepared and which, correspondingly, he in- tends to bring before himself and have before himself, and intends in a decisive sense to set in place before himself'</w:t>
      </w:r>
      <w:r w:rsidRPr="00530963">
        <w:t xml:space="preserve"> (QT 129). I have italicized 'to set in place' because it anticipates what Heidegger says later about the 'production' of the world as picture: </w:t>
      </w:r>
      <w:r w:rsidRPr="00530963">
        <w:rPr>
          <w:rStyle w:val="Emphasis"/>
        </w:rPr>
        <w:t>The fundamental event of the modern age is the conquest of the world as picture</w:t>
      </w:r>
      <w:r w:rsidRPr="00530963">
        <w:t xml:space="preserve">. The word picture JBild] now means the structured image (Gebildj which is the creature of man's producing which represents and sets before' (QT 134). </w:t>
      </w:r>
      <w:r w:rsidRPr="00530963">
        <w:rPr>
          <w:rStyle w:val="StyleBoldUnderline"/>
        </w:rPr>
        <w:t xml:space="preserve">Such a producing means that knowledge will be understood as procedure </w:t>
      </w:r>
      <w:r w:rsidRPr="00530963">
        <w:t xml:space="preserve">(QT 118), </w:t>
      </w:r>
      <w:r w:rsidRPr="00530963">
        <w:rPr>
          <w:rStyle w:val="StyleBoldUnderline"/>
        </w:rPr>
        <w:t>one that operates within and to constitute a 'standing-together/ which Heidegger calls 'system.</w:t>
      </w:r>
      <w:r w:rsidRPr="00530963">
        <w:t>' It should be apparent that the essential purpose of GIS is precisely to give us the natural environment as some- thing represented - that is, in its representedness or its representability - not as it gives itself in the everyday being-in-the-world of humans or in the Umwelt of non-human animals, but insofar as it conforms to the geometrical-mathematical grid that underlies GIS technology.</w:t>
      </w:r>
    </w:p>
    <w:p w:rsidR="005E3265" w:rsidRPr="00530963" w:rsidRDefault="005E3265" w:rsidP="005E3265"/>
    <w:p w:rsidR="000D4B53" w:rsidRPr="00530963" w:rsidRDefault="000D4B53" w:rsidP="000D4B53">
      <w:pPr>
        <w:pStyle w:val="Heading4"/>
      </w:pPr>
      <w:r w:rsidRPr="00530963">
        <w:t>Exploration using imagery and mapping makes visible the world picture – this is an imperialistic attempt to homogenize thought and shut down other modes of thinking</w:t>
      </w:r>
    </w:p>
    <w:p w:rsidR="000D4B53" w:rsidRPr="00530963" w:rsidRDefault="000D4B53" w:rsidP="000D4B53">
      <w:r w:rsidRPr="00530963">
        <w:rPr>
          <w:rStyle w:val="StyleStyleBold12pt"/>
        </w:rPr>
        <w:t>Ball, 2005</w:t>
      </w:r>
      <w:r w:rsidRPr="00530963">
        <w:t xml:space="preserve"> - Associate Professor in the Department of English and Film Studies at the University of Alberta in Edmonton, Canada (Karyn, “PARANOIA IN THE AGE OF THE WORLD PICTURE THE GLOBAL “LIMITS OF ENLIGHTENMENT”,” Fall, 2005, Project Muse ) DS</w:t>
      </w:r>
    </w:p>
    <w:p w:rsidR="000D4B53" w:rsidRPr="00530963" w:rsidRDefault="000D4B53" w:rsidP="000D4B53">
      <w:pPr>
        <w:rPr>
          <w:rStyle w:val="StyleBoldUnderline"/>
        </w:rPr>
      </w:pPr>
      <w:r w:rsidRPr="00530963">
        <w:rPr>
          <w:rStyle w:val="StyleBoldUnderline"/>
        </w:rPr>
        <w:t>The 1989 photographs of Neptune arc an artifact of the collabora- tion between political economy and scientific authority: the modes of production that are symbiotically harnessed to research in the extraction of resources, the design of machines, and the disclosure of the intrinsic properties of objects and materials. This collabora- tion wields a far-reaching power not only to secure diverse fields of belief and action but also to transform and petrify the visual con- tents of the cultural imaginary.</w:t>
      </w:r>
      <w:r w:rsidRPr="00530963">
        <w:t xml:space="preserve"> </w:t>
      </w:r>
      <w:r w:rsidRPr="00530963">
        <w:rPr>
          <w:rStyle w:val="StyleBoldUnderline"/>
        </w:rPr>
        <w:t>To capture Neptune in photographic light is thus to seal its fate as an image of our knowledge while for- getting its Great Dark Spot—a natural metaphor for the possible and for all that remains unthought or unseen.</w:t>
      </w:r>
    </w:p>
    <w:p w:rsidR="000D4B53" w:rsidRPr="00530963" w:rsidRDefault="000D4B53" w:rsidP="000D4B53">
      <w:pPr>
        <w:rPr>
          <w:rStyle w:val="StyleBoldUnderline"/>
        </w:rPr>
      </w:pPr>
      <w:r w:rsidRPr="00530963">
        <w:t>Emmanuel Levinas has foregrounded the "</w:t>
      </w:r>
      <w:r w:rsidRPr="00530963">
        <w:rPr>
          <w:rStyle w:val="Emphasis"/>
        </w:rPr>
        <w:t>totalitarian" character of this imperialism of the visible that he associates with metaphys- ical reason</w:t>
      </w:r>
      <w:r w:rsidRPr="00530963">
        <w:t xml:space="preserve">: a violent light that encloses transcendence in immanence and thereby establishes the object as a manageable stasis (a defini- tion that strikes me as profoundly resonant with photographic tech- nology itself). </w:t>
      </w:r>
      <w:r w:rsidRPr="00530963">
        <w:rPr>
          <w:rStyle w:val="StyleBoldUnderline"/>
        </w:rPr>
        <w:t xml:space="preserve">But this last poeticism enjoins a double-edged question. The photographs of Neptune presumably perform a service for us by replacing our naive inner visions with a more accurate descrip- tion, but do they not also ensure the </w:t>
      </w:r>
      <w:r w:rsidRPr="00530963">
        <w:rPr>
          <w:rStyle w:val="Emphasis"/>
        </w:rPr>
        <w:t>homogeneity of representa- tions</w:t>
      </w:r>
      <w:r w:rsidRPr="00530963">
        <w:t xml:space="preserve"> (under the rubric of democratic freedom of the press), </w:t>
      </w:r>
      <w:r w:rsidRPr="00530963">
        <w:rPr>
          <w:rStyle w:val="StyleBoldUnderline"/>
        </w:rPr>
        <w:t>hence effecting a contraction rather than an extension of Imagination and fantasy? And does this very question not fall prey to a romantic nos- talgia for "pure" expression, a paranoid reaction formation against modernization?</w:t>
      </w:r>
    </w:p>
    <w:p w:rsidR="000D4B53" w:rsidRPr="00530963" w:rsidRDefault="000D4B53" w:rsidP="000D4B53">
      <w:pPr>
        <w:rPr>
          <w:rStyle w:val="StyleBoldUnderline"/>
        </w:rPr>
      </w:pPr>
      <w:r w:rsidRPr="00530963">
        <w:t xml:space="preserve">My introduction is intended to raise the issue of paranoia by performing a prototypically </w:t>
      </w:r>
      <w:r w:rsidRPr="00530963">
        <w:lastRenderedPageBreak/>
        <w:t xml:space="preserve">romanticist or humanist reaction against the "advances" of modernity. It consequently treats the photographs of Neptune and the redemptive political rhetoric they inspired as a tableau of the global confluence of technology and the mass media to encompass the Invisible. In this tableau, </w:t>
      </w:r>
      <w:r w:rsidRPr="00530963">
        <w:rPr>
          <w:rStyle w:val="Emphasis"/>
        </w:rPr>
        <w:t>the invisible retains its traditional function as a figure for epistemological transcendence and for thought beyond episteme</w:t>
      </w:r>
      <w:r w:rsidRPr="00530963">
        <w:t xml:space="preserve">. </w:t>
      </w:r>
      <w:r w:rsidRPr="00530963">
        <w:rPr>
          <w:rStyle w:val="StyleBoldUnderline"/>
        </w:rPr>
        <w:t>The combined technologies of news- print, photography, and space exploration overdetermine the orga- nization and transmission of pictures of the solar system, which can only thereafter certify the value of the pregiven frame</w:t>
      </w:r>
      <w:r w:rsidRPr="00530963">
        <w:t>. Certainty would then be the sensation affected by this indisputable confir- mation of the rigor of mathematical science that produces the ground of what Heidegger calls Weltbild, or "</w:t>
      </w:r>
      <w:r w:rsidRPr="00530963">
        <w:rPr>
          <w:rStyle w:val="StyleBoldUnderline"/>
        </w:rPr>
        <w:t>world picture," to mark the closure of modern thought.</w:t>
      </w:r>
    </w:p>
    <w:p w:rsidR="000D4B53" w:rsidRPr="00530963" w:rsidRDefault="000D4B53" w:rsidP="000D4B53">
      <w:r w:rsidRPr="00530963">
        <w:t>Heidegger writes that "</w:t>
      </w:r>
      <w:r w:rsidRPr="00530963">
        <w:rPr>
          <w:rStyle w:val="StyleBoldUnderline"/>
        </w:rPr>
        <w:t>the fundamental event of the modern age is the conquest of the world picture</w:t>
      </w:r>
      <w:r w:rsidRPr="00530963">
        <w:t>," by which he means a "structured Image" [Gebild] "</w:t>
      </w:r>
      <w:r w:rsidRPr="00530963">
        <w:rPr>
          <w:rStyle w:val="StyleBoldUnderline"/>
        </w:rPr>
        <w:t>that Is the creature of man's producing which represents and sets before</w:t>
      </w:r>
      <w:r w:rsidRPr="00530963">
        <w:t>."4 He adds that this process of pro- ducing and structuring provides a venue through which man strives to give the measure and draw up the guidelines "for everything that is" and thus occupy a position of mastery over "the whole." This observation leads him to argue that the emergence of the world as picture coincides with the constitution of man as subjectum: the cen- ter of all relation, the Cartesian cogito that only grants being to "life experience" and that "explains and evaluates whatever is in its entirety, from the standpoint of man and in relation to man."5 The historical conjuncture that inaugurates this solipsism is earmarked by the oxymoron of an ahistorical subject who misrecognizes his own moment as firmly and expressly "new."6</w:t>
      </w:r>
    </w:p>
    <w:p w:rsidR="000D4B53" w:rsidRPr="00530963" w:rsidRDefault="000D4B53" w:rsidP="000D4B53">
      <w:pPr>
        <w:rPr>
          <w:rStyle w:val="StyleBoldUnderline"/>
        </w:rPr>
      </w:pPr>
      <w:r w:rsidRPr="00530963">
        <w:t xml:space="preserve">Although it may be offensive to force Horkheimer and Adorno to share space with Heidegger, I want to revisit his Weltbild essay before turning to the Dialectic because it offers a departure point for a critical concept of the global conceived as an overdetermined mode of representation that organizes knowledge while occluding Its frame. This understanding portrays the global as a constituted order that is also a constitutive ordering. </w:t>
      </w:r>
      <w:r w:rsidRPr="00530963">
        <w:rPr>
          <w:rStyle w:val="StyleBoldUnderline"/>
        </w:rPr>
        <w:t>Its double role is reinforced by the mass media, which are themselves both the products and venue of increasingly multinational interrelations between corporate-sponsored scientific advances and neoliberal policies.</w:t>
      </w:r>
    </w:p>
    <w:p w:rsidR="000D4B53" w:rsidRPr="00530963" w:rsidRDefault="000D4B53" w:rsidP="000D4B53">
      <w:r w:rsidRPr="00530963">
        <w:rPr>
          <w:rStyle w:val="StyleBoldUnderline"/>
        </w:rPr>
        <w:t xml:space="preserve">Heidegger's contribution to an analysis of the global Is to ren- der legible the horizon of modern knowledge conceived as a nexus of dominant values that </w:t>
      </w:r>
      <w:r w:rsidRPr="00530963">
        <w:rPr>
          <w:rStyle w:val="Emphasis"/>
        </w:rPr>
        <w:t>shut down other modes of thought</w:t>
      </w:r>
      <w:r w:rsidRPr="00530963">
        <w:rPr>
          <w:rStyle w:val="StyleBoldUnderline"/>
        </w:rPr>
        <w:t>.</w:t>
      </w:r>
      <w:r w:rsidRPr="00530963">
        <w:t xml:space="preserve"> His speculations </w:t>
      </w:r>
      <w:r w:rsidRPr="00530963">
        <w:rPr>
          <w:rStyle w:val="StyleBoldUnderline"/>
        </w:rPr>
        <w:t>lead him to consider the decisive role of the physical sciences in the emergence of a self-blinded modern subject at the center of the world picture</w:t>
      </w:r>
      <w:r w:rsidRPr="00530963">
        <w:t xml:space="preserve">. The "essence" of modern Wissenschaft abides In the character of research as a project and as rigorous, open-ended ongoing activity, which requires institutionalization to sustain it. Institutionalization itself depends on and enables the "solidarity" of the procedures and attitudes adopted by researchers in defining provisionally appropriate criteria of objectification. </w:t>
      </w:r>
      <w:r w:rsidRPr="00530963">
        <w:rPr>
          <w:rStyle w:val="StyleBoldUnderline"/>
        </w:rPr>
        <w:t>The more that science realizes its essence as rigorous open-ended activ- ity, the more it calls for a differentiation and specialization of Its projects among increasingly distinct "object spheres" with their cor- responding methodologies. These discipline-specific methodologies are secured through "rigor"</w:t>
      </w:r>
      <w:r w:rsidRPr="00530963">
        <w:t xml:space="preserve"> [Strenge] </w:t>
      </w:r>
      <w:r w:rsidRPr="00530963">
        <w:rPr>
          <w:rStyle w:val="StyleBoldUnderline"/>
        </w:rPr>
        <w:t>as a "binding adherence" or obligation to remain within a designated realm of inquiry.</w:t>
      </w:r>
      <w:r w:rsidRPr="00530963">
        <w:t>7</w:t>
      </w:r>
    </w:p>
    <w:p w:rsidR="000D4B53" w:rsidRPr="00530963" w:rsidRDefault="000D4B53" w:rsidP="000D4B53">
      <w:pPr>
        <w:rPr>
          <w:rStyle w:val="StyleBoldUnderline"/>
        </w:rPr>
      </w:pPr>
      <w:r w:rsidRPr="00530963">
        <w:t>By Heidegger's account, the ideal of rigor also relates to the temporality of "calculation." He writes that "</w:t>
      </w:r>
      <w:r w:rsidRPr="00530963">
        <w:rPr>
          <w:rStyle w:val="StyleBoldUnderline"/>
        </w:rPr>
        <w:t>research has disposal over anything that is when it can either calculate it in its future course in advance or verify a calculation about it as past</w:t>
      </w:r>
      <w:r w:rsidRPr="00530963">
        <w:t xml:space="preserve">."81 Hence, </w:t>
      </w:r>
      <w:r w:rsidRPr="00530963">
        <w:rPr>
          <w:rStyle w:val="StyleBoldUnderline"/>
        </w:rPr>
        <w:t xml:space="preserve">while nature is calculated in advance, history Is "verified" hlstor- iographically as past. Nature and history are hereby set in place </w:t>
      </w:r>
      <w:r w:rsidRPr="00530963">
        <w:t xml:space="preserve">\Xcstellt\ </w:t>
      </w:r>
      <w:r w:rsidRPr="00530963">
        <w:rPr>
          <w:rStyle w:val="StyleBoldUnderline"/>
        </w:rPr>
        <w:t>as distinct objects of inquiry</w:t>
      </w:r>
      <w:r w:rsidRPr="00530963">
        <w:t xml:space="preserve">. It is also important that the </w:t>
      </w:r>
      <w:r w:rsidRPr="00530963">
        <w:rPr>
          <w:rStyle w:val="StyleBoldUnderline"/>
        </w:rPr>
        <w:t>institutionalized striation of disciplinary methodologies affects the segregation of history and nature at the same time that it privileges calculability as the criterion for rigor proper to the mathematical and machine sciences.</w:t>
      </w:r>
    </w:p>
    <w:p w:rsidR="000D4B53" w:rsidRPr="00530963" w:rsidRDefault="000D4B53" w:rsidP="000D4B53">
      <w:pPr>
        <w:rPr>
          <w:rStyle w:val="StyleBoldUnderline"/>
        </w:rPr>
      </w:pPr>
    </w:p>
    <w:p w:rsidR="005E3265" w:rsidRPr="00530963" w:rsidRDefault="00781B14" w:rsidP="00781B14">
      <w:pPr>
        <w:pStyle w:val="Heading3"/>
      </w:pPr>
      <w:r w:rsidRPr="00530963">
        <w:lastRenderedPageBreak/>
        <w:t>link – nature as tool</w:t>
      </w:r>
    </w:p>
    <w:p w:rsidR="005E3265" w:rsidRPr="00530963" w:rsidRDefault="005E3265" w:rsidP="005E3265">
      <w:pPr>
        <w:pStyle w:val="Heading4"/>
      </w:pPr>
      <w:r w:rsidRPr="00530963">
        <w:t>Viewing nature as a source of energy reduces it to a tool to be exploited – the alternative eliminates the dichotomy between human and nature</w:t>
      </w:r>
    </w:p>
    <w:p w:rsidR="005E3265" w:rsidRPr="00530963" w:rsidRDefault="005E3265" w:rsidP="005E3265">
      <w:r w:rsidRPr="00530963">
        <w:rPr>
          <w:rStyle w:val="StyleStyleBold12pt"/>
        </w:rPr>
        <w:t>Muraca, 2007</w:t>
      </w:r>
      <w:r w:rsidRPr="00530963">
        <w:t xml:space="preserve"> - doctoral candidate in Environmental Ethics at the University of Greifswald, Germany (Barbara, “Getting over Nature: Modern Bifurcations, Postmodern Possibilities,” </w:t>
      </w:r>
      <w:r w:rsidRPr="00530963">
        <w:rPr>
          <w:i/>
        </w:rPr>
        <w:t>Ecospirit: Religions and Philosophies for the Earth</w:t>
      </w:r>
      <w:r w:rsidRPr="00530963">
        <w:t>, Google Books) DS</w:t>
      </w:r>
    </w:p>
    <w:p w:rsidR="005E3265" w:rsidRPr="00530963" w:rsidRDefault="005E3265" w:rsidP="005E3265">
      <w:pPr>
        <w:rPr>
          <w:rStyle w:val="StyleBoldUnderline"/>
        </w:rPr>
      </w:pPr>
      <w:r w:rsidRPr="00530963">
        <w:t xml:space="preserve">As both Whitehead and Latour clearly show, </w:t>
      </w:r>
      <w:r w:rsidRPr="00530963">
        <w:rPr>
          <w:rStyle w:val="StyleBoldUnderline"/>
        </w:rPr>
        <w:t>it was difficult to speak about "nature" as something distinct and separated from the largely human world before the seventeenth-century scientific revolution</w:t>
      </w:r>
      <w:r w:rsidRPr="00530963">
        <w:t xml:space="preserve">. Rather, </w:t>
      </w:r>
      <w:r w:rsidRPr="00530963">
        <w:rPr>
          <w:rStyle w:val="StyleBoldUnderline"/>
        </w:rPr>
        <w:t>the very concept of "nature" itself—as we know it now—seems to be the historical outcome of the modern Western tradition of thought</w:t>
      </w:r>
      <w:r w:rsidRPr="00530963">
        <w:t xml:space="preserve">. Looking back at the ancient Greeks' use of an analogical term for nature, </w:t>
      </w:r>
      <w:r w:rsidRPr="00530963">
        <w:rPr>
          <w:rStyle w:val="StyleBoldUnderline"/>
        </w:rPr>
        <w:t>physis</w:t>
      </w:r>
      <w:r w:rsidRPr="00530963">
        <w:t xml:space="preserve">, it is clear that the latter </w:t>
      </w:r>
      <w:r w:rsidRPr="00530963">
        <w:rPr>
          <w:rStyle w:val="StyleBoldUnderline"/>
        </w:rPr>
        <w:t>refers to a completely different framework</w:t>
      </w:r>
      <w:r w:rsidRPr="00530963">
        <w:t xml:space="preserve">. The long list of works titled "peri physeos" or "de rerum na- tural' from the time of Thales to that of Lucretius, concerns subject matter that is much closer to what we would today term "cosmology" rather than to natural science. </w:t>
      </w:r>
      <w:r w:rsidRPr="00530963">
        <w:rPr>
          <w:rStyle w:val="StyleBoldUnderline"/>
        </w:rPr>
        <w:t>We can usefully locate a split concerning nature in ancient Greek philosophy by following Heidegger's treatment of the dichotomy physis/techne, which alludes to the difference between the man-made and the "natural</w:t>
      </w:r>
      <w:r w:rsidRPr="00530963">
        <w:t xml:space="preserve">." While techne refers primarily to human ends, </w:t>
      </w:r>
      <w:r w:rsidRPr="00530963">
        <w:rPr>
          <w:rStyle w:val="Emphasis"/>
        </w:rPr>
        <w:t>natural things are conceived as having their ends in themselves</w:t>
      </w:r>
      <w:r w:rsidRPr="00530963">
        <w:t xml:space="preserve">. </w:t>
      </w:r>
      <w:r w:rsidRPr="00530963">
        <w:rPr>
          <w:rStyle w:val="StyleBoldUnderline"/>
        </w:rPr>
        <w:t>Physis does not require human shaping activity to generate; rather, it is a kind of poiesis, a bringing-forth from concealment to disclosure</w:t>
      </w:r>
      <w:r w:rsidRPr="00530963">
        <w:t xml:space="preserve">;13 </w:t>
      </w:r>
      <w:r w:rsidRPr="00530963">
        <w:rPr>
          <w:rStyle w:val="StyleBoldUnderline"/>
        </w:rPr>
        <w:t>it is said to be "poiesis" in the highest sense of the term, the bringing-forth process in itself</w:t>
      </w:r>
      <w:r w:rsidRPr="00530963">
        <w:t>. Since the characteristic of nature as physis is its creative activity independent of man's hand</w:t>
      </w:r>
      <w:r w:rsidRPr="00530963">
        <w:rPr>
          <w:rStyle w:val="StyleBoldUnderline"/>
        </w:rPr>
        <w:t>, it is not present-at-hand that is, it cannot be simply objectified and reduced to passivity.</w:t>
      </w:r>
    </w:p>
    <w:p w:rsidR="005E3265" w:rsidRPr="00530963" w:rsidRDefault="005E3265" w:rsidP="005E3265">
      <w:r w:rsidRPr="00530963">
        <w:t xml:space="preserve">On the other hand, </w:t>
      </w:r>
      <w:r w:rsidRPr="00530963">
        <w:rPr>
          <w:rStyle w:val="StyleBoldUnderline"/>
        </w:rPr>
        <w:t>techne implies the use of means to achieve certain ends and therefore encompasses modern technology</w:t>
      </w:r>
      <w:r w:rsidRPr="00530963">
        <w:t xml:space="preserve">. </w:t>
      </w:r>
      <w:r w:rsidRPr="00530963">
        <w:rPr>
          <w:rStyle w:val="StyleBoldUnderline"/>
        </w:rPr>
        <w:t>The use of means does not</w:t>
      </w:r>
      <w:r w:rsidRPr="00530963">
        <w:t xml:space="preserve">, however, </w:t>
      </w:r>
      <w:r w:rsidRPr="00530963">
        <w:rPr>
          <w:rStyle w:val="StyleBoldUnderline"/>
        </w:rPr>
        <w:t>necessarily involve a reduction of techne to a mere instrument employed to achieve pragmatic goals, as could be said for modern technology</w:t>
      </w:r>
      <w:r w:rsidRPr="00530963">
        <w:t>. According to ancient Greek culture, techne was inti- mately connected to physis and was therefore not limited to technology, the handling of a mere tool. Techne once included art: "</w:t>
      </w:r>
      <w:r w:rsidRPr="00530963">
        <w:rPr>
          <w:rStyle w:val="StyleBoldUnderline"/>
        </w:rPr>
        <w:t>There was a time when it was not technology alone that bore the name techne. Once that revealing</w:t>
      </w:r>
      <w:r w:rsidRPr="00530963">
        <w:t xml:space="preserve"> (Entbcrgcn) </w:t>
      </w:r>
      <w:r w:rsidRPr="00530963">
        <w:rPr>
          <w:rStyle w:val="StyleBoldUnderline"/>
        </w:rPr>
        <w:t>that brings forth truth into the splendor of radiant appearing also was called techne</w:t>
      </w:r>
      <w:r w:rsidRPr="00530963">
        <w:t xml:space="preserve"> (. . .). </w:t>
      </w:r>
      <w:r w:rsidRPr="00530963">
        <w:rPr>
          <w:rStyle w:val="StyleBoldUnderline"/>
        </w:rPr>
        <w:t>And the poiesis of the fine arts also was called techne</w:t>
      </w:r>
      <w:r w:rsidRPr="00530963">
        <w:t xml:space="preserve">."14 As seems obvious, even without adopting Heideg- ger's concept of art, art is not a matter of simply utilizing available means in order to shape formless stuff according to distinctly preformulated goals; it involves creativity, inspiration (the Muses!), and even divine ec- stasy,15 that is, a complcx self-transccnding process of relation with more than mere means. </w:t>
      </w:r>
      <w:r w:rsidRPr="00530963">
        <w:rPr>
          <w:rStyle w:val="StyleBoldUnderline"/>
        </w:rPr>
        <w:t>Techne, both as art and technology in the ancient sense of the term, discloses, reveals, and brings from concealment to uncon- cealmcnt</w:t>
      </w:r>
      <w:r w:rsidRPr="00530963">
        <w:t>. As such, it is different from, and yet intimately connected to, physis.</w:t>
      </w:r>
    </w:p>
    <w:p w:rsidR="005E3265" w:rsidRPr="00530963" w:rsidRDefault="005E3265" w:rsidP="005E3265">
      <w:r w:rsidRPr="00530963">
        <w:t xml:space="preserve">If we follow Heidegger this far, we must acknowledge that a </w:t>
      </w:r>
      <w:r w:rsidRPr="00530963">
        <w:rPr>
          <w:rStyle w:val="StyleBoldUnderline"/>
        </w:rPr>
        <w:t>straight opposition and reciprocal exclusion between man-made and natural world was not present in ancient times</w:t>
      </w:r>
      <w:r w:rsidRPr="00530963">
        <w:t xml:space="preserve">. Rather, physis and techne were thought of as flowing into each other, implying each other, linking to each other in an ongoing dynamic of activity/passivity and creative pro- cess: ancient craftsmen and artists used to work in partnership with na- ture. The shape given to natural materials did not completely hide nature itself—as physis, nature would always "shine through" as the source of the continuous generation of forms. The natural material would still be recognizable through the artifact or, to put it more precisely, the artifact would not wipe away its inner process of becoming. As David Tabach- nick, rephrasing Heidegger, rightly notes: "A carpenter imposes the form of a chair onto wood but once the chair is finished that wood still main- tains its natural characteristics to rot and decompose in the same way a fallen tree rots and decomposes on the forest floor. In other words, the craftsman's chair is a site of openness for the revealing of nature."16 </w:t>
      </w:r>
      <w:r w:rsidRPr="00530963">
        <w:rPr>
          <w:rStyle w:val="StyleBoldUnderline"/>
        </w:rPr>
        <w:t xml:space="preserve">Con- sidering things as means does not automatically lead to a reduction of them to </w:t>
      </w:r>
      <w:r w:rsidRPr="00530963">
        <w:rPr>
          <w:rStyle w:val="StyleBoldUnderline"/>
        </w:rPr>
        <w:lastRenderedPageBreak/>
        <w:t>mere tools with no reference to the horizon of their emerging. Rather, their distinct coming into the foreground is intimately linked to the dynamic process of emerging from a complex reference to inaccessi- ble backgrounds</w:t>
      </w:r>
      <w:r w:rsidRPr="00530963">
        <w:t>.17 In this sense we can talk of a process of disclosing (Entbcrgcn).</w:t>
      </w:r>
    </w:p>
    <w:p w:rsidR="005E3265" w:rsidRPr="00530963" w:rsidRDefault="005E3265" w:rsidP="005E3265">
      <w:pPr>
        <w:rPr>
          <w:rStyle w:val="StyleBoldUnderline"/>
        </w:rPr>
      </w:pPr>
      <w:r w:rsidRPr="00530963">
        <w:rPr>
          <w:rStyle w:val="StyleBoldUnderline"/>
        </w:rPr>
        <w:t>Modern technology</w:t>
      </w:r>
      <w:r w:rsidRPr="00530963">
        <w:t xml:space="preserve">, however, </w:t>
      </w:r>
      <w:r w:rsidRPr="00530963">
        <w:rPr>
          <w:rStyle w:val="StyleBoldUnderline"/>
        </w:rPr>
        <w:t>in spite of its also being a sort of disclos- ing or opening of the world, does not acknowledge the poietic element</w:t>
      </w:r>
      <w:r w:rsidRPr="00530963">
        <w:t xml:space="preserve">. The passage from techne, as cooperation with the self-creative power of physis, to </w:t>
      </w:r>
      <w:r w:rsidRPr="00530963">
        <w:rPr>
          <w:rStyle w:val="StyleBoldUnderline"/>
        </w:rPr>
        <w:t xml:space="preserve">technology as a sheer instrumentalization of "nature" implies a paradigm shift, which, </w:t>
      </w:r>
      <w:r w:rsidRPr="00530963">
        <w:t xml:space="preserve">according to Whitehead as well, </w:t>
      </w:r>
      <w:r w:rsidRPr="00530963">
        <w:rPr>
          <w:rStyle w:val="StyleBoldUnderline"/>
        </w:rPr>
        <w:t>took place with the development of modern natural sciences and resulted in the defini- tion of a modern concept of "nature" much better adapted to a techno- logical approach</w:t>
      </w:r>
      <w:r w:rsidRPr="00530963">
        <w:t xml:space="preserve">. It is not until the bifurcation of nature, as it has been accomplished by modern science and philosophy, that tcchnc turns into technology and starts referring to an objective, passive world at our dis- posal. </w:t>
      </w:r>
      <w:r w:rsidRPr="00530963">
        <w:rPr>
          <w:rStyle w:val="StyleBoldUnderline"/>
        </w:rPr>
        <w:t xml:space="preserve">Instead of revealing nature, techne as technology </w:t>
      </w:r>
      <w:r w:rsidRPr="00530963">
        <w:rPr>
          <w:rStyle w:val="Emphasis"/>
        </w:rPr>
        <w:t>reduces it to a raw material delivered over to technical transformation</w:t>
      </w:r>
      <w:r w:rsidRPr="00530963">
        <w:rPr>
          <w:rStyle w:val="StyleBoldUnderline"/>
        </w:rPr>
        <w:t>.</w:t>
      </w:r>
    </w:p>
    <w:p w:rsidR="005E3265" w:rsidRPr="00530963" w:rsidRDefault="005E3265" w:rsidP="005E3265">
      <w:r w:rsidRPr="00530963">
        <w:t xml:space="preserve">As Heidegger points out, modern technology, rather than "bringing forth" in cooperation with nature, "challenges-forth" nature itself.1" </w:t>
      </w:r>
      <w:r w:rsidRPr="00530963">
        <w:rPr>
          <w:rStyle w:val="StyleBoldUnderline"/>
        </w:rPr>
        <w:t>Na- ture is thus reduced to a passive</w:t>
      </w:r>
      <w:r w:rsidRPr="00530963">
        <w:t xml:space="preserve"> "Bestand," a </w:t>
      </w:r>
      <w:r w:rsidRPr="00530963">
        <w:rPr>
          <w:rStyle w:val="StyleBoldUnderline"/>
        </w:rPr>
        <w:t>standing reserve of energy for different services according to human goals</w:t>
      </w:r>
      <w:r w:rsidRPr="00530963">
        <w:t xml:space="preserve">,19 from which men can extract what they need. Since </w:t>
      </w:r>
      <w:r w:rsidRPr="00530963">
        <w:rPr>
          <w:rStyle w:val="StyleBoldUnderline"/>
        </w:rPr>
        <w:t>nature is now considered as a general storage for stocks of energy, it has to be measured, quantified, and pre- dicted</w:t>
      </w:r>
      <w:r w:rsidRPr="00530963">
        <w:t xml:space="preserve">. Heidegger explains in this context the approach of modern experi- mental physics, which interrogates this enframed nature as to whether and how it responds.20 </w:t>
      </w:r>
      <w:r w:rsidRPr="00530963">
        <w:rPr>
          <w:rStyle w:val="StyleBoldUnderline"/>
        </w:rPr>
        <w:t>The challenging-forth of nature as stock of energy is termed "Ge-stell," en-framing</w:t>
      </w:r>
      <w:r w:rsidRPr="00530963">
        <w:t>: "We now name that challenging claim which gathers man thither to order the self-revealing as standing-reserve: 'Ge-stell [enframing]."2l</w:t>
      </w:r>
    </w:p>
    <w:p w:rsidR="005E3265" w:rsidRPr="00530963" w:rsidRDefault="005E3265" w:rsidP="00F51CB3"/>
    <w:p w:rsidR="00F51CB3" w:rsidRPr="00530963" w:rsidRDefault="00F51CB3" w:rsidP="00F51CB3"/>
    <w:p w:rsidR="000D4B53" w:rsidRPr="00530963" w:rsidRDefault="000D4B53" w:rsidP="000D4B53">
      <w:pPr>
        <w:pStyle w:val="Heading3"/>
      </w:pPr>
      <w:r w:rsidRPr="00530963">
        <w:lastRenderedPageBreak/>
        <w:t xml:space="preserve">link – nationalism </w:t>
      </w:r>
    </w:p>
    <w:p w:rsidR="000D4B53" w:rsidRPr="00530963" w:rsidRDefault="000D4B53" w:rsidP="000D4B53">
      <w:pPr>
        <w:pStyle w:val="Heading4"/>
        <w:rPr>
          <w:rStyle w:val="StyleBoldUnderline"/>
          <w:bCs/>
          <w:sz w:val="26"/>
          <w:u w:val="none"/>
        </w:rPr>
      </w:pPr>
      <w:r w:rsidRPr="00530963">
        <w:rPr>
          <w:rStyle w:val="StyleBoldUnderline"/>
          <w:bCs/>
          <w:sz w:val="26"/>
          <w:u w:val="none"/>
        </w:rPr>
        <w:t>Nationalism coupled with rationalistic strategy normalizes conflicts and views all resources of the world as a commodity to obtain mastery over</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Pgs 53-54, Project Muse)//BD</w:t>
      </w:r>
    </w:p>
    <w:p w:rsidR="000D4B53" w:rsidRPr="00530963" w:rsidRDefault="000D4B53" w:rsidP="000D4B53">
      <w:pPr>
        <w:rPr>
          <w:rStyle w:val="StyleBoldUnderline"/>
        </w:rPr>
      </w:pPr>
      <w:r w:rsidRPr="00530963">
        <w:rPr>
          <w:rStyle w:val="StyleBoldUnderline"/>
          <w:rFonts w:asciiTheme="minorHAnsi" w:hAnsiTheme="minorHAnsi"/>
          <w:u w:val="none"/>
        </w:rPr>
        <w:t xml:space="preserve">By itself, such </w:t>
      </w:r>
      <w:r w:rsidRPr="00530963">
        <w:rPr>
          <w:rStyle w:val="StyleBoldUnderline"/>
        </w:rPr>
        <w:t>an account of the nationalist ontology of war and security provides only a general insight into the perseverance of military violence as a core element of politics. It does not explain why so many policymakers think military violence works</w:t>
      </w:r>
      <w:r w:rsidRPr="00530963">
        <w:rPr>
          <w:rStyle w:val="StyleBoldUnderline"/>
          <w:rFonts w:asciiTheme="minorHAnsi" w:hAnsiTheme="minorHAnsi"/>
          <w:u w:val="none"/>
        </w:rPr>
        <w:t>. As I argued earlier,</w:t>
      </w:r>
      <w:r w:rsidRPr="00530963">
        <w:rPr>
          <w:rStyle w:val="StyleBoldUnderline"/>
        </w:rPr>
        <w:t xml:space="preserve"> such an ontology is married to a more rationalistic form of strategic thought that claims to link violent means to political ends </w:t>
      </w:r>
      <w:r w:rsidRPr="00530963">
        <w:rPr>
          <w:rStyle w:val="StyleBoldUnderline"/>
          <w:rFonts w:asciiTheme="minorHAnsi" w:hAnsiTheme="minorHAnsi"/>
          <w:u w:val="none"/>
        </w:rPr>
        <w:t>predictably and controllably, and which, by doing so</w:t>
      </w:r>
      <w:r w:rsidRPr="00530963">
        <w:rPr>
          <w:rStyle w:val="StyleBoldUnderline"/>
        </w:rPr>
        <w:t>, combines military action and national purposes into a common -- and thoroughly modern -- horizon of certainty</w:t>
      </w:r>
      <w:r w:rsidRPr="00530963">
        <w:rPr>
          <w:rStyle w:val="StyleBoldUnderline"/>
          <w:rFonts w:asciiTheme="minorHAnsi" w:hAnsiTheme="minorHAnsi"/>
          <w:u w:val="none"/>
        </w:rPr>
        <w:t xml:space="preserve">. Given Hegel's desire to decisively distil and control the dynamic potentials of modernity in thought, </w:t>
      </w:r>
      <w:r w:rsidRPr="00530963">
        <w:rPr>
          <w:rStyle w:val="StyleBoldUnderline"/>
        </w:rPr>
        <w:t>it is helpful to focus on the modernity of this ontology -- one that is modern in its adherence to modern scientific models of truth, reality and technological progress,</w:t>
      </w:r>
      <w:r w:rsidRPr="00530963">
        <w:rPr>
          <w:rStyle w:val="StyleBoldUnderline"/>
          <w:rFonts w:asciiTheme="minorHAnsi" w:hAnsiTheme="minorHAnsi"/>
          <w:u w:val="none"/>
        </w:rPr>
        <w:t xml:space="preserve"> and in its insistence on imposing images of scientific truth from the physical sciences (such as mathematics and physics) </w:t>
      </w:r>
      <w:r w:rsidRPr="00530963">
        <w:rPr>
          <w:rStyle w:val="StyleBoldUnderline"/>
        </w:rPr>
        <w:t>onto human behaviour, politics and society</w:t>
      </w:r>
      <w:r w:rsidRPr="00530963">
        <w:rPr>
          <w:rStyle w:val="StyleBoldUnderline"/>
          <w:rFonts w:asciiTheme="minorHAnsi" w:hAnsiTheme="minorHAnsi"/>
          <w:u w:val="none"/>
        </w:rPr>
        <w:t xml:space="preserve">. For example, the military theorist and historian Martin van Creveld has argued that one of the reasons Clausewitz was so influential was that his 'ideas seemed to have chimed in with the rationalistic, scientific, and technological outlook associated with the industrial revolution'.54 Set into this epistemological matrix, </w:t>
      </w:r>
      <w:r w:rsidRPr="00530963">
        <w:rPr>
          <w:rStyle w:val="StyleBoldUnderline"/>
        </w:rPr>
        <w:t>modern politics and government engages in a sweeping project of mastery and control in which all of the world's resources -- mineral, animal, physical, human -- are made part of a machinic process of which war and violence are viewed as normal features.</w:t>
      </w:r>
    </w:p>
    <w:p w:rsidR="000D4B53" w:rsidRPr="00530963" w:rsidRDefault="000D4B53" w:rsidP="000D4B53">
      <w:pPr>
        <w:rPr>
          <w:rStyle w:val="StyleBoldUnderline"/>
          <w:rFonts w:asciiTheme="minorHAnsi" w:hAnsiTheme="minorHAnsi"/>
          <w:u w:val="none"/>
        </w:rPr>
      </w:pPr>
    </w:p>
    <w:p w:rsidR="000D4B53" w:rsidRPr="00530963" w:rsidRDefault="000D4B53" w:rsidP="000D4B53">
      <w:pPr>
        <w:pStyle w:val="Heading4"/>
        <w:rPr>
          <w:rStyle w:val="StyleBoldUnderline"/>
          <w:bCs/>
          <w:sz w:val="26"/>
          <w:u w:val="none"/>
        </w:rPr>
      </w:pPr>
      <w:r w:rsidRPr="00530963">
        <w:rPr>
          <w:rStyle w:val="StyleBoldUnderline"/>
          <w:bCs/>
          <w:sz w:val="26"/>
          <w:u w:val="none"/>
        </w:rPr>
        <w:t>The idea of national security becomes an issue of existence for the state which results in constant war and strategic violence</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Pgs 26-27, Project Muse)//BD</w:t>
      </w:r>
    </w:p>
    <w:p w:rsidR="000D4B53" w:rsidRPr="00530963" w:rsidRDefault="000D4B53" w:rsidP="000D4B53">
      <w:pPr>
        <w:rPr>
          <w:rStyle w:val="StyleBoldUnderline"/>
          <w:rFonts w:asciiTheme="minorHAnsi" w:hAnsiTheme="minorHAnsi"/>
          <w:u w:val="none"/>
        </w:rPr>
      </w:pPr>
      <w:r w:rsidRPr="00530963">
        <w:rPr>
          <w:rStyle w:val="StyleBoldUnderline"/>
          <w:rFonts w:asciiTheme="minorHAnsi" w:hAnsiTheme="minorHAnsi"/>
          <w:u w:val="none"/>
        </w:rPr>
        <w:t xml:space="preserve">In his Politics Among Nations Hans Morgenthau stated that </w:t>
      </w:r>
      <w:r w:rsidRPr="00530963">
        <w:rPr>
          <w:rStyle w:val="StyleBoldUnderline"/>
        </w:rPr>
        <w:t>'the national interest of a peace-loving nation can only be defined in terms of national security, which is the irreducible minimum that diplomacy must defend with adequate power and without compromise</w:t>
      </w:r>
      <w:r w:rsidRPr="00530963">
        <w:rPr>
          <w:rStyle w:val="StyleBoldUnderline"/>
          <w:rFonts w:asciiTheme="minorHAnsi" w:hAnsiTheme="minorHAnsi"/>
          <w:u w:val="none"/>
        </w:rPr>
        <w:t xml:space="preserve">'. While Morgenthau defined security relatively narrowly -- as the 'integrity of the national territory and its institutions' -- in a context where </w:t>
      </w:r>
      <w:r w:rsidRPr="00530963">
        <w:rPr>
          <w:rStyle w:val="StyleBoldUnderline"/>
        </w:rPr>
        <w:t>security was in practice defined expansively, as synonymous with a state's broadest geopolitical and economic 'interests', what was revealing about his formulation was not merely the ontological centrality it had, but the sense of urgency and priority</w:t>
      </w:r>
      <w:r w:rsidRPr="00530963">
        <w:rPr>
          <w:rStyle w:val="StyleBoldUnderline"/>
          <w:rFonts w:asciiTheme="minorHAnsi" w:hAnsiTheme="minorHAnsi"/>
          <w:u w:val="none"/>
        </w:rPr>
        <w:t xml:space="preserve"> he accorded to it: </w:t>
      </w:r>
      <w:r w:rsidRPr="00530963">
        <w:rPr>
          <w:rStyle w:val="StyleBoldUnderline"/>
        </w:rPr>
        <w:t>it must be defended 'without compromise</w:t>
      </w:r>
      <w:r w:rsidRPr="00530963">
        <w:rPr>
          <w:rStyle w:val="StyleBoldUnderline"/>
          <w:rFonts w:asciiTheme="minorHAnsi" w:hAnsiTheme="minorHAnsi"/>
          <w:u w:val="none"/>
        </w:rPr>
        <w:t xml:space="preserve">'.27 Morgenthau was a thoughtful and complex thinker, and understood well the complexities and dangers of using armed force. However his formulation reflected an influential view about the significance of the political good termed 'security'. </w:t>
      </w:r>
      <w:r w:rsidRPr="00530963">
        <w:rPr>
          <w:rStyle w:val="StyleBoldUnderline"/>
        </w:rPr>
        <w:t>When this is combined with the way in which security was conceived in modern political thought as an existential condition</w:t>
      </w:r>
      <w:r w:rsidRPr="00530963">
        <w:rPr>
          <w:rStyle w:val="StyleBoldUnderline"/>
          <w:rFonts w:asciiTheme="minorHAnsi" w:hAnsiTheme="minorHAnsi"/>
          <w:u w:val="none"/>
        </w:rPr>
        <w:t xml:space="preserve"> -- a sine qua non of life and sovereign political existence -- </w:t>
      </w:r>
      <w:r w:rsidRPr="00530963">
        <w:rPr>
          <w:rStyle w:val="StyleBoldUnderline"/>
        </w:rPr>
        <w:t xml:space="preserve">and then married to war and instrumental action, it provides a basic underpinning for either the limitless resort to strategic violence without effective constraint, or the perseverance of limited war </w:t>
      </w:r>
      <w:r w:rsidRPr="00530963">
        <w:rPr>
          <w:rStyle w:val="StyleBoldUnderline"/>
          <w:rFonts w:asciiTheme="minorHAnsi" w:hAnsiTheme="minorHAnsi"/>
          <w:u w:val="none"/>
        </w:rPr>
        <w:t xml:space="preserve">(with its inherent tendencies to escalation) as a permanent feature of politics.  While he was no militarist, Morgenthau did say elsewhere (in, of all places, a far-reaching critique of nuclear strategy) that the 'quantitative and qualitative competition for conventional weapons is a rational instrument of </w:t>
      </w:r>
      <w:r w:rsidRPr="00530963">
        <w:rPr>
          <w:rStyle w:val="StyleBoldUnderline"/>
          <w:rFonts w:asciiTheme="minorHAnsi" w:hAnsiTheme="minorHAnsi"/>
          <w:u w:val="none"/>
        </w:rPr>
        <w:lastRenderedPageBreak/>
        <w:t>international politics'.28</w:t>
      </w:r>
    </w:p>
    <w:p w:rsidR="000D4B53" w:rsidRPr="00530963" w:rsidRDefault="000D4B53" w:rsidP="000D4B53">
      <w:pPr>
        <w:pStyle w:val="Heading4"/>
        <w:rPr>
          <w:rStyle w:val="StyleBoldUnderline"/>
          <w:bCs/>
          <w:sz w:val="26"/>
          <w:u w:val="none"/>
        </w:rPr>
      </w:pPr>
      <w:r w:rsidRPr="00530963">
        <w:rPr>
          <w:rStyle w:val="StyleBoldUnderline"/>
          <w:bCs/>
          <w:sz w:val="26"/>
          <w:u w:val="none"/>
        </w:rPr>
        <w:t>Technology is a result of militarism and has been instrumental to slavery and genocide</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Pg 70, Project Muse)//BD</w:t>
      </w:r>
    </w:p>
    <w:p w:rsidR="000D4B53" w:rsidRPr="00530963" w:rsidRDefault="000D4B53" w:rsidP="000D4B53">
      <w:pPr>
        <w:rPr>
          <w:rStyle w:val="StyleBoldUnderline"/>
          <w:rFonts w:asciiTheme="minorHAnsi" w:hAnsiTheme="minorHAnsi"/>
          <w:u w:val="none"/>
        </w:rPr>
      </w:pPr>
      <w:r w:rsidRPr="00530963">
        <w:rPr>
          <w:rStyle w:val="StyleBoldUnderline"/>
          <w:rFonts w:asciiTheme="minorHAnsi" w:hAnsiTheme="minorHAnsi"/>
          <w:u w:val="none"/>
        </w:rPr>
        <w:t xml:space="preserve">And </w:t>
      </w:r>
      <w:r w:rsidRPr="00530963">
        <w:rPr>
          <w:rStyle w:val="StyleBoldUnderline"/>
        </w:rPr>
        <w:t>what would be mankind's 'bread', the rewards of its new 'empire over creation'? If the new method and invention brought modern medicine, social welfare, sanitation, communications, education and comfort, it also enabled the Armenian genocide, the Holocaust and two world wars; napalm, the B52, the hydrogen bomb, the Kalashnikov rifle and military strategy</w:t>
      </w:r>
      <w:r w:rsidRPr="00530963">
        <w:rPr>
          <w:rStyle w:val="StyleBoldUnderline"/>
          <w:rFonts w:asciiTheme="minorHAnsi" w:hAnsiTheme="minorHAnsi"/>
          <w:u w:val="none"/>
        </w:rPr>
        <w:t xml:space="preserve">. Indeed </w:t>
      </w:r>
      <w:r w:rsidRPr="00530963">
        <w:rPr>
          <w:rStyle w:val="StyleBoldUnderline"/>
        </w:rPr>
        <w:t>some of the 20th Century's most far-reaching inventions -- radar, television, rocketry, computing, communications, jet aircraft, the Internet -- would be the product of drives for national security and militarisation</w:t>
      </w:r>
      <w:r w:rsidRPr="00530963">
        <w:rPr>
          <w:rStyle w:val="StyleBoldUnderline"/>
          <w:rFonts w:asciiTheme="minorHAnsi" w:hAnsiTheme="minorHAnsi"/>
          <w:u w:val="none"/>
        </w:rPr>
        <w:t xml:space="preserve">. </w:t>
      </w:r>
      <w:r w:rsidRPr="00530963">
        <w:rPr>
          <w:rStyle w:val="StyleBoldUnderline"/>
        </w:rPr>
        <w:t>Even the inventions Bacon thought so marvellous and transformative -- printing, gunpowder and the compass -- brought in their wake upheaval and tragedy: printing, dogma and bureaucracy; gunpowder, the rifle and the artillery battery; navigation, slavery and the genocide of indigenous peoples</w:t>
      </w:r>
      <w:r w:rsidRPr="00530963">
        <w:rPr>
          <w:rStyle w:val="StyleBoldUnderline"/>
          <w:rFonts w:asciiTheme="minorHAnsi" w:hAnsiTheme="minorHAnsi"/>
          <w:u w:val="none"/>
        </w:rPr>
        <w:t xml:space="preserve">. In short, </w:t>
      </w:r>
      <w:r w:rsidRPr="00530963">
        <w:rPr>
          <w:rStyle w:val="StyleBoldUnderline"/>
        </w:rPr>
        <w:t>the legacy of the new empirical science would be ambivalence as much as certainty; degradation as much as enlightenment; the destruction of nature as much as its utilisation</w:t>
      </w:r>
      <w:r w:rsidRPr="00530963">
        <w:rPr>
          <w:rStyle w:val="StyleBoldUnderline"/>
          <w:rFonts w:asciiTheme="minorHAnsi" w:hAnsiTheme="minorHAnsi"/>
          <w:u w:val="none"/>
        </w:rPr>
        <w:t>.</w:t>
      </w:r>
    </w:p>
    <w:p w:rsidR="000D4B53" w:rsidRPr="00530963" w:rsidRDefault="000D4B53" w:rsidP="000D4B53">
      <w:pPr>
        <w:rPr>
          <w:rStyle w:val="StyleBoldUnderline"/>
          <w:rFonts w:asciiTheme="minorHAnsi" w:hAnsiTheme="minorHAnsi"/>
          <w:u w:val="none"/>
        </w:rPr>
      </w:pPr>
      <w:r w:rsidRPr="00530963">
        <w:rPr>
          <w:rStyle w:val="StyleBoldUnderline"/>
          <w:rFonts w:asciiTheme="minorHAnsi" w:hAnsiTheme="minorHAnsi"/>
          <w:u w:val="none"/>
        </w:rPr>
        <w:t>Doubts and Fears: Technology as Ontology</w:t>
      </w:r>
    </w:p>
    <w:p w:rsidR="000D4B53" w:rsidRPr="00530963" w:rsidRDefault="000D4B53" w:rsidP="000D4B53">
      <w:pPr>
        <w:rPr>
          <w:rStyle w:val="StyleBoldUnderline"/>
          <w:rFonts w:asciiTheme="minorHAnsi" w:hAnsiTheme="minorHAnsi"/>
          <w:u w:val="none"/>
        </w:rPr>
      </w:pPr>
    </w:p>
    <w:p w:rsidR="000D4B53" w:rsidRPr="00530963" w:rsidRDefault="000D4B53" w:rsidP="000D4B53">
      <w:pPr>
        <w:rPr>
          <w:rStyle w:val="StyleBoldUnderline"/>
          <w:rFonts w:asciiTheme="minorHAnsi" w:hAnsiTheme="minorHAnsi"/>
          <w:u w:val="none"/>
        </w:rPr>
      </w:pPr>
    </w:p>
    <w:p w:rsidR="000D4B53" w:rsidRPr="00530963" w:rsidRDefault="000D4B53" w:rsidP="000D4B53">
      <w:pPr>
        <w:pStyle w:val="Heading4"/>
        <w:rPr>
          <w:rStyle w:val="StyleBoldUnderline"/>
          <w:bCs/>
          <w:sz w:val="26"/>
          <w:u w:val="none"/>
        </w:rPr>
      </w:pPr>
      <w:r w:rsidRPr="00530963">
        <w:rPr>
          <w:rStyle w:val="StyleBoldUnderline"/>
          <w:bCs/>
          <w:sz w:val="26"/>
          <w:u w:val="none"/>
        </w:rPr>
        <w:t xml:space="preserve">Modern technological assumptions of mastery of the international system justifies expansionism and conflict </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Pgs 54-55, Project Muse)//BD</w:t>
      </w:r>
    </w:p>
    <w:p w:rsidR="000D4B53" w:rsidRPr="00530963" w:rsidRDefault="000D4B53" w:rsidP="000D4B53">
      <w:pPr>
        <w:rPr>
          <w:rStyle w:val="StyleBoldUnderline"/>
          <w:rFonts w:asciiTheme="minorHAnsi" w:hAnsiTheme="minorHAnsi"/>
          <w:u w:val="none"/>
        </w:rPr>
      </w:pPr>
      <w:r w:rsidRPr="00530963">
        <w:rPr>
          <w:rStyle w:val="StyleBoldUnderline"/>
        </w:rPr>
        <w:t>These are the deeper claims and implications of Clausewitzian strategic reason</w:t>
      </w:r>
      <w:r w:rsidRPr="00530963">
        <w:rPr>
          <w:rStyle w:val="StyleBoldUnderline"/>
          <w:rFonts w:asciiTheme="minorHAnsi" w:hAnsiTheme="minorHAnsi"/>
          <w:u w:val="none"/>
        </w:rPr>
        <w:t xml:space="preserve">. One of the most revealing contemporary examples comes from the writings (and actions) of Henry Kissinger, a Harvard professor and later U.S. National Security Adviser and Secretary of State. </w:t>
      </w:r>
      <w:r w:rsidRPr="00530963">
        <w:rPr>
          <w:rStyle w:val="StyleBoldUnderline"/>
        </w:rPr>
        <w:t>He wrote during the Vietnam war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w:t>
      </w:r>
      <w:r w:rsidRPr="00530963">
        <w:rPr>
          <w:rStyle w:val="StyleBoldUnderline"/>
          <w:rFonts w:asciiTheme="minorHAnsi" w:hAnsiTheme="minorHAnsi"/>
          <w:u w:val="none"/>
        </w:rPr>
        <w:t>.55</w:t>
      </w:r>
    </w:p>
    <w:p w:rsidR="000D4B53" w:rsidRPr="00530963" w:rsidRDefault="000D4B53" w:rsidP="000D4B53">
      <w:pPr>
        <w:rPr>
          <w:rStyle w:val="StyleBoldUnderline"/>
          <w:rFonts w:asciiTheme="minorHAnsi" w:hAnsiTheme="minorHAnsi"/>
          <w:u w:val="none"/>
        </w:rPr>
      </w:pPr>
      <w:r w:rsidRPr="00530963">
        <w:rPr>
          <w:rStyle w:val="StyleBoldUnderline"/>
        </w:rPr>
        <w:t>Kissinger's conviction was based not merely in his pride in the vast military and bureaucratic apparatus</w:t>
      </w:r>
      <w:r w:rsidRPr="00530963">
        <w:rPr>
          <w:rStyle w:val="StyleBoldUnderline"/>
          <w:rFonts w:asciiTheme="minorHAnsi" w:hAnsiTheme="minorHAnsi"/>
          <w:u w:val="none"/>
        </w:rPr>
        <w:t xml:space="preserve"> of the United States, </w:t>
      </w:r>
      <w:r w:rsidRPr="00530963">
        <w:rPr>
          <w:rStyle w:val="StyleBoldUnderline"/>
        </w:rPr>
        <w:t>but in a particular epistemology</w:t>
      </w:r>
      <w:r w:rsidRPr="00530963">
        <w:rPr>
          <w:rStyle w:val="StyleBoldUnderline"/>
          <w:rFonts w:asciiTheme="minorHAnsi" w:hAnsiTheme="minorHAnsi"/>
          <w:u w:val="none"/>
        </w:rPr>
        <w:t xml:space="preserve"> (theory of knowledge). </w:t>
      </w:r>
      <w:r w:rsidRPr="00530963">
        <w:rPr>
          <w:rStyle w:val="StyleBoldUnderline"/>
        </w:rPr>
        <w:t>Kissinger asserted that the West is 'deeply committed to the notion that the real world is external to the observer, that knowledge consists of recording and classifying data</w:t>
      </w:r>
      <w:r w:rsidRPr="00530963">
        <w:rPr>
          <w:rStyle w:val="StyleBoldUnderline"/>
          <w:rFonts w:asciiTheme="minorHAnsi" w:hAnsiTheme="minorHAnsi"/>
          <w:u w:val="none"/>
        </w:rPr>
        <w:t xml:space="preserve"> -- the more accurately the better'. </w:t>
      </w:r>
      <w:r w:rsidRPr="00530963">
        <w:rPr>
          <w:rStyle w:val="StyleBoldUnderline"/>
        </w:rPr>
        <w:t>This, he claimed, has since the Renaissance set the West apart from an 'undeveloped' world that contains 'cultures that have escaped the early impact of Newtonian thinking' and remain wedded to the 'essentially pre-Newtonian view</w:t>
      </w:r>
      <w:r w:rsidRPr="00530963">
        <w:rPr>
          <w:rStyle w:val="StyleBoldUnderline"/>
          <w:rFonts w:asciiTheme="minorHAnsi" w:hAnsiTheme="minorHAnsi"/>
          <w:u w:val="none"/>
        </w:rPr>
        <w:t xml:space="preserve"> that the real world is almost entirely internal to the observer'.56</w:t>
      </w:r>
    </w:p>
    <w:p w:rsidR="00BF1C35" w:rsidRPr="00530963" w:rsidRDefault="00BF1C35" w:rsidP="0017655D">
      <w:pPr>
        <w:pStyle w:val="Heading3"/>
      </w:pPr>
      <w:r w:rsidRPr="00530963">
        <w:lastRenderedPageBreak/>
        <w:t xml:space="preserve">link – oceans </w:t>
      </w:r>
    </w:p>
    <w:p w:rsidR="00BF1C35" w:rsidRPr="00530963" w:rsidRDefault="00BF1C35" w:rsidP="00BF1C35"/>
    <w:p w:rsidR="00BF1C35" w:rsidRPr="00530963" w:rsidRDefault="00BF1C35" w:rsidP="00BF1C35">
      <w:pPr>
        <w:pStyle w:val="Heading4"/>
      </w:pPr>
      <w:r w:rsidRPr="00530963">
        <w:t xml:space="preserve">The affirmative is akin to a fish’s attempt swim out of the ocean – they displace human agency in favor of </w:t>
      </w:r>
      <w:r w:rsidRPr="00530963">
        <w:rPr>
          <w:u w:val="single"/>
        </w:rPr>
        <w:t>technological management</w:t>
      </w:r>
      <w:r w:rsidRPr="00530963">
        <w:t xml:space="preserve"> </w:t>
      </w:r>
    </w:p>
    <w:p w:rsidR="00BF1C35" w:rsidRPr="00530963" w:rsidRDefault="00BF1C35" w:rsidP="00BF1C35">
      <w:r w:rsidRPr="00530963">
        <w:rPr>
          <w:rStyle w:val="StyleStyleBold12pt"/>
        </w:rPr>
        <w:t xml:space="preserve">Wilberg 4 </w:t>
      </w:r>
      <w:r w:rsidRPr="00530963">
        <w:t xml:space="preserve">---  MA in Philosophy and Politics from Oxford </w:t>
      </w:r>
      <w:r w:rsidRPr="00530963">
        <w:rPr>
          <w:sz w:val="16"/>
        </w:rPr>
        <w:t>(Peter, “The Dialectical Phenomenology of Michael Kosok”, http://www.heidegger.org.uk/uniting_hhh.htm)//trepka</w:t>
      </w:r>
    </w:p>
    <w:p w:rsidR="00BF1C35" w:rsidRPr="00530963" w:rsidRDefault="00BF1C35" w:rsidP="00BF1C35">
      <w:pPr>
        <w:rPr>
          <w:sz w:val="16"/>
        </w:rPr>
      </w:pPr>
      <w:r w:rsidRPr="00530963">
        <w:rPr>
          <w:rStyle w:val="StyleBoldUnderline"/>
        </w:rPr>
        <w:t>A fish is a part of the oceanic ‘field’</w:t>
      </w:r>
      <w:r w:rsidRPr="00530963">
        <w:rPr>
          <w:sz w:val="16"/>
        </w:rPr>
        <w:t xml:space="preserve"> </w:t>
      </w:r>
      <w:r w:rsidRPr="00530963">
        <w:rPr>
          <w:rStyle w:val="StyleBoldUnderline"/>
        </w:rPr>
        <w:t>in which it lives and at the same time an individualised self-expression of that field — a fishly form of the ocean as a whole</w:t>
      </w:r>
      <w:r w:rsidRPr="00530963">
        <w:rPr>
          <w:sz w:val="16"/>
        </w:rPr>
        <w:t xml:space="preserve">. The fish is also distinct from the oceanic environment around it and from the other fishes within it. </w:t>
      </w:r>
      <w:r w:rsidRPr="00530963">
        <w:rPr>
          <w:rStyle w:val="StyleBoldUnderline"/>
        </w:rPr>
        <w:t>All oceanic life forms perceive both the ocean as a whole and other organisms within it in their own unique way</w:t>
      </w:r>
      <w:r w:rsidRPr="00530963">
        <w:rPr>
          <w:sz w:val="16"/>
        </w:rPr>
        <w:t xml:space="preserve">, for their own unique organising field-patterns of awareness each create a uniquely patterned field of sensory-perceptual awareness – their ‘ocean’. Sharks, for example, perceive electrical fields of other organisms and experience the ocean itself as an electrical field and not merely a tactile, visual or auditory one. </w:t>
      </w:r>
      <w:r w:rsidRPr="00530963">
        <w:rPr>
          <w:rStyle w:val="StyleBoldUnderline"/>
        </w:rPr>
        <w:t xml:space="preserve">The </w:t>
      </w:r>
      <w:r w:rsidRPr="00530963">
        <w:rPr>
          <w:rStyle w:val="Emphasis"/>
        </w:rPr>
        <w:t>ocean</w:t>
      </w:r>
      <w:r w:rsidRPr="00530963">
        <w:rPr>
          <w:rStyle w:val="StyleBoldUnderline"/>
        </w:rPr>
        <w:t xml:space="preserve">, in this analogy, can be compared to the </w:t>
      </w:r>
      <w:r w:rsidRPr="00530963">
        <w:rPr>
          <w:rStyle w:val="Emphasis"/>
        </w:rPr>
        <w:t>universal ground state of awareness</w:t>
      </w:r>
      <w:r w:rsidRPr="00530963">
        <w:rPr>
          <w:rStyle w:val="StyleBoldUnderline"/>
        </w:rPr>
        <w:t xml:space="preserve"> or Being which gives rise to a multiplicity of foreground ‘figures’ in the shape of fish and other life forms</w:t>
      </w:r>
      <w:r w:rsidRPr="00530963">
        <w:rPr>
          <w:sz w:val="16"/>
        </w:rPr>
        <w:t xml:space="preserve">. Yet each of these figures in turn shapes its own ‘background’ field – constitutes its own patterned environment field of awareness or ‘ocean’. </w:t>
      </w:r>
      <w:r w:rsidRPr="00530963">
        <w:rPr>
          <w:rStyle w:val="StyleBoldUnderline"/>
        </w:rPr>
        <w:t>The ocean as such, as a ground state of awareness, is not reducible to a singular environmental or ‘background’ field common to all the life forms that ‘figure’ within it, but is a field of fields or ocean of oceans</w:t>
      </w:r>
      <w:r w:rsidRPr="00530963">
        <w:rPr>
          <w:sz w:val="16"/>
        </w:rPr>
        <w:t xml:space="preserve">. What </w:t>
      </w:r>
      <w:r w:rsidRPr="00530963">
        <w:rPr>
          <w:rStyle w:val="StyleBoldUnderline"/>
        </w:rPr>
        <w:t>the ocean</w:t>
      </w:r>
      <w:r w:rsidRPr="00530963">
        <w:rPr>
          <w:sz w:val="16"/>
        </w:rPr>
        <w:t xml:space="preserve"> as such or any other oceanic life form within it essentially is, </w:t>
      </w:r>
      <w:r w:rsidRPr="00530963">
        <w:rPr>
          <w:rStyle w:val="Emphasis"/>
        </w:rPr>
        <w:t>cannot be reduced</w:t>
      </w:r>
      <w:r w:rsidRPr="00530963">
        <w:rPr>
          <w:sz w:val="16"/>
        </w:rPr>
        <w:t xml:space="preserve"> </w:t>
      </w:r>
      <w:r w:rsidRPr="00530963">
        <w:rPr>
          <w:rStyle w:val="StyleBoldUnderline"/>
        </w:rPr>
        <w:t>to the way it is perceived as foreground figure or background field by other life form</w:t>
      </w:r>
      <w:r w:rsidRPr="00530963">
        <w:rPr>
          <w:sz w:val="16"/>
        </w:rPr>
        <w:t xml:space="preserve">s </w:t>
      </w:r>
      <w:r w:rsidRPr="00530963">
        <w:rPr>
          <w:rStyle w:val="StyleBoldUnderline"/>
        </w:rPr>
        <w:t>– each of which perceives both the ocean as a whole and all the life forms within it in a way configured by their own organising field-patterns of awareness</w:t>
      </w:r>
      <w:r w:rsidRPr="00530963">
        <w:rPr>
          <w:sz w:val="16"/>
        </w:rPr>
        <w:t xml:space="preserve">. If Being is a ground state of awareness then the relation of Being and ‘beings’ can be compared to the ocean’s awareness of itself as ocean, and its awareness of itself in the individualised form of each of the life-forms that it gives rise to. </w:t>
      </w:r>
      <w:r w:rsidRPr="00530963">
        <w:rPr>
          <w:rStyle w:val="StyleBoldUnderline"/>
        </w:rPr>
        <w:t>The self-awareness of these life forms is their awareness of themselves and each other as a part of the ocean as a whole and as self-expressions of it - both distinct but inseparable from i</w:t>
      </w:r>
      <w:r w:rsidRPr="00530963">
        <w:rPr>
          <w:sz w:val="16"/>
        </w:rPr>
        <w:t xml:space="preserve">t. </w:t>
      </w:r>
      <w:r w:rsidRPr="00530963">
        <w:rPr>
          <w:rStyle w:val="StyleBoldUnderline"/>
        </w:rPr>
        <w:t xml:space="preserve">Only a fish with a human-like ego awareness would experience itself as a </w:t>
      </w:r>
      <w:r w:rsidRPr="00530963">
        <w:rPr>
          <w:rStyle w:val="Emphasis"/>
        </w:rPr>
        <w:t>being separate and apart from the ocean</w:t>
      </w:r>
      <w:r w:rsidRPr="00530963">
        <w:rPr>
          <w:sz w:val="16"/>
        </w:rPr>
        <w:t xml:space="preserve"> </w:t>
      </w:r>
      <w:r w:rsidRPr="00530963">
        <w:rPr>
          <w:rStyle w:val="StyleBoldUnderline"/>
        </w:rPr>
        <w:t>as a whole and other life forms within it,</w:t>
      </w:r>
      <w:r w:rsidRPr="00530963">
        <w:rPr>
          <w:sz w:val="16"/>
        </w:rPr>
        <w:t xml:space="preserve"> and regard its own uniquely patterned perception of the ocean and its life forms as more ‘real’ or ‘objective’ than those of a fish or shark.</w:t>
      </w:r>
    </w:p>
    <w:p w:rsidR="00BF1C35" w:rsidRPr="00530963" w:rsidRDefault="00BF1C35" w:rsidP="00BF1C35"/>
    <w:p w:rsidR="00BF1C35" w:rsidRPr="00530963" w:rsidRDefault="00BF1C35" w:rsidP="00BF1C35"/>
    <w:p w:rsidR="00BF1C35" w:rsidRPr="00530963" w:rsidRDefault="00BF1C35" w:rsidP="00BF1C35">
      <w:pPr>
        <w:pStyle w:val="Heading4"/>
      </w:pPr>
      <w:r w:rsidRPr="00530963">
        <w:t xml:space="preserve">The affirmative’s approach to the ocean is </w:t>
      </w:r>
      <w:r w:rsidRPr="00530963">
        <w:rPr>
          <w:u w:val="single"/>
        </w:rPr>
        <w:t>dichotomizing</w:t>
      </w:r>
      <w:r w:rsidRPr="00530963">
        <w:t xml:space="preserve"> </w:t>
      </w:r>
    </w:p>
    <w:p w:rsidR="00BF1C35" w:rsidRPr="00530963" w:rsidRDefault="00BF1C35" w:rsidP="00BF1C35">
      <w:r w:rsidRPr="00530963">
        <w:rPr>
          <w:rStyle w:val="StyleStyleBold12pt"/>
        </w:rPr>
        <w:t>Ásgeirsdóttir 7</w:t>
      </w:r>
      <w:r w:rsidRPr="00530963">
        <w:t xml:space="preserve"> --- Associate Professor of Politics @ the University of Missouri </w:t>
      </w:r>
      <w:r w:rsidRPr="00530963">
        <w:rPr>
          <w:sz w:val="16"/>
        </w:rPr>
        <w:t>(Áslaug , “The Environment and International Politics. International Fisheries, Heidegger and Social Method (review)”, Muse, http://muse.jhu.edu/journals/gep/summary/v007/7.3asgeirsdottir.html)//trepka</w:t>
      </w:r>
    </w:p>
    <w:p w:rsidR="00BF1C35" w:rsidRPr="00530963" w:rsidRDefault="00BF1C35" w:rsidP="00BF1C35">
      <w:pPr>
        <w:rPr>
          <w:sz w:val="16"/>
        </w:rPr>
      </w:pPr>
      <w:r w:rsidRPr="00530963">
        <w:rPr>
          <w:rStyle w:val="StyleBoldUnderline"/>
        </w:rPr>
        <w:t xml:space="preserve">The Environment and International Politics seeks to challenge the prevailing </w:t>
      </w:r>
      <w:r w:rsidRPr="00530963">
        <w:rPr>
          <w:rStyle w:val="Emphasis"/>
        </w:rPr>
        <w:t>dichotomy</w:t>
      </w:r>
      <w:r w:rsidRPr="00530963">
        <w:rPr>
          <w:rStyle w:val="StyleBoldUnderline"/>
        </w:rPr>
        <w:t xml:space="preserve"> that separates humans from animals</w:t>
      </w:r>
      <w:r w:rsidRPr="00530963">
        <w:rPr>
          <w:sz w:val="16"/>
        </w:rPr>
        <w:t xml:space="preserve">, in a quest to encourage us </w:t>
      </w:r>
      <w:r w:rsidRPr="00530963">
        <w:rPr>
          <w:rStyle w:val="StyleBoldUnderline"/>
        </w:rPr>
        <w:t>to enter a new era of ecological thinking</w:t>
      </w:r>
      <w:r w:rsidRPr="00530963">
        <w:rPr>
          <w:sz w:val="16"/>
        </w:rPr>
        <w:t xml:space="preserve">. The theoretical part of the book situates the debate about the human-animal dichotomy in the teachings of Kant and Descartes. </w:t>
      </w:r>
      <w:r w:rsidRPr="00530963">
        <w:rPr>
          <w:rStyle w:val="StyleBoldUnderline"/>
        </w:rPr>
        <w:t xml:space="preserve">It proposes Heidegger´s discussion of Dasein or 'Being' as a way to </w:t>
      </w:r>
      <w:r w:rsidRPr="00530963">
        <w:rPr>
          <w:rStyle w:val="Emphasis"/>
        </w:rPr>
        <w:t>overcome this dichotomy</w:t>
      </w:r>
      <w:r w:rsidRPr="00530963">
        <w:rPr>
          <w:sz w:val="16"/>
        </w:rPr>
        <w:t xml:space="preserve"> </w:t>
      </w:r>
      <w:r w:rsidRPr="00530963">
        <w:rPr>
          <w:rStyle w:val="StyleBoldUnderline"/>
        </w:rPr>
        <w:t>and move humankind toward a more encompassing view of nature</w:t>
      </w:r>
      <w:r w:rsidRPr="00530963">
        <w:rPr>
          <w:sz w:val="16"/>
        </w:rPr>
        <w:t xml:space="preserve"> </w:t>
      </w:r>
      <w:r w:rsidRPr="00530963">
        <w:rPr>
          <w:rStyle w:val="StyleBoldUnderline"/>
        </w:rPr>
        <w:t>and its complexity</w:t>
      </w:r>
      <w:r w:rsidRPr="00530963">
        <w:rPr>
          <w:sz w:val="16"/>
        </w:rPr>
        <w:t>.</w:t>
      </w:r>
      <w:r w:rsidRPr="00530963">
        <w:rPr>
          <w:sz w:val="12"/>
        </w:rPr>
        <w:t>¶</w:t>
      </w:r>
      <w:r w:rsidRPr="00530963">
        <w:rPr>
          <w:sz w:val="16"/>
        </w:rPr>
        <w:t xml:space="preserve"> Seckinelgin argues that </w:t>
      </w:r>
      <w:r w:rsidRPr="00530963">
        <w:rPr>
          <w:rStyle w:val="StyleBoldUnderline"/>
        </w:rPr>
        <w:t xml:space="preserve">in order to take an ecological approach to </w:t>
      </w:r>
      <w:r w:rsidRPr="00530963">
        <w:rPr>
          <w:rStyle w:val="Emphasis"/>
        </w:rPr>
        <w:t>managing the environment</w:t>
      </w:r>
      <w:r w:rsidRPr="00530963">
        <w:rPr>
          <w:sz w:val="16"/>
        </w:rPr>
        <w:t xml:space="preserve"> </w:t>
      </w:r>
      <w:r w:rsidRPr="00530963">
        <w:rPr>
          <w:rStyle w:val="StyleBoldUnderline"/>
        </w:rPr>
        <w:t>we must move away</w:t>
      </w:r>
      <w:r w:rsidRPr="00530963">
        <w:rPr>
          <w:sz w:val="16"/>
        </w:rPr>
        <w:t xml:space="preserve"> both </w:t>
      </w:r>
      <w:r w:rsidRPr="00530963">
        <w:rPr>
          <w:rStyle w:val="StyleBoldUnderline"/>
        </w:rPr>
        <w:t xml:space="preserve">from </w:t>
      </w:r>
      <w:r w:rsidRPr="00530963">
        <w:rPr>
          <w:rStyle w:val="Emphasis"/>
        </w:rPr>
        <w:t>viewing humans as separate from nature</w:t>
      </w:r>
      <w:r w:rsidRPr="00530963">
        <w:rPr>
          <w:sz w:val="16"/>
        </w:rPr>
        <w:t xml:space="preserve"> </w:t>
      </w:r>
      <w:r w:rsidRPr="00530963">
        <w:rPr>
          <w:rStyle w:val="StyleBoldUnderline"/>
        </w:rPr>
        <w:t xml:space="preserve">and also from our reliance on the </w:t>
      </w:r>
      <w:r w:rsidRPr="00530963">
        <w:rPr>
          <w:rStyle w:val="Emphasis"/>
        </w:rPr>
        <w:t>sovereign nation-state</w:t>
      </w:r>
      <w:r w:rsidRPr="00530963">
        <w:rPr>
          <w:sz w:val="16"/>
        </w:rPr>
        <w:t xml:space="preserve"> </w:t>
      </w:r>
      <w:r w:rsidRPr="00530963">
        <w:rPr>
          <w:rStyle w:val="StyleBoldUnderline"/>
        </w:rPr>
        <w:t>as the key institution to tackle environmental crises</w:t>
      </w:r>
      <w:r w:rsidRPr="00530963">
        <w:rPr>
          <w:sz w:val="16"/>
        </w:rPr>
        <w:t>. But Seckinelgin stops short of advocating a solution to foster global approaches to ecological problems; his goal is primarily to challenge us to think about nature as a whole rather than as humans versus the environment.</w:t>
      </w:r>
      <w:r w:rsidRPr="00530963">
        <w:rPr>
          <w:sz w:val="12"/>
        </w:rPr>
        <w:t>¶</w:t>
      </w:r>
      <w:r w:rsidRPr="00530963">
        <w:rPr>
          <w:sz w:val="16"/>
        </w:rPr>
        <w:t xml:space="preserve"> </w:t>
      </w:r>
      <w:r w:rsidRPr="00530963">
        <w:rPr>
          <w:rStyle w:val="StyleBoldUnderline"/>
        </w:rPr>
        <w:t>He defines ecology as "an awareness of the interrelation and interconnectedness among the species in nature themselves (including human beings);</w:t>
      </w:r>
      <w:r w:rsidRPr="00530963">
        <w:rPr>
          <w:sz w:val="16"/>
        </w:rPr>
        <w:t xml:space="preserve"> and between species and the physical components of nature where species are located and on which their existence depends" (p. 5). This understanding of ecology presents an important discursive problem for international relations. When ecological challenges arise, the response within international relations is always through the nation-state and its interest, not from the perspective of how the ecological challenge can best be solved from the perspective of the entire planet and its </w:t>
      </w:r>
      <w:r w:rsidRPr="00530963">
        <w:rPr>
          <w:sz w:val="16"/>
        </w:rPr>
        <w:lastRenderedPageBreak/>
        <w:t>people.</w:t>
      </w:r>
      <w:r w:rsidRPr="00530963">
        <w:rPr>
          <w:sz w:val="12"/>
        </w:rPr>
        <w:t>¶</w:t>
      </w:r>
      <w:r w:rsidRPr="00530963">
        <w:rPr>
          <w:sz w:val="16"/>
        </w:rPr>
        <w:t xml:space="preserve"> In developing his theoretical argument, </w:t>
      </w:r>
      <w:r w:rsidRPr="00530963">
        <w:rPr>
          <w:rStyle w:val="StyleBoldUnderline"/>
        </w:rPr>
        <w:t xml:space="preserve">Seckinelgin uses </w:t>
      </w:r>
      <w:r w:rsidRPr="00530963">
        <w:rPr>
          <w:sz w:val="16"/>
        </w:rPr>
        <w:t>the Third United Nations Law of the Sea Convention (</w:t>
      </w:r>
      <w:r w:rsidRPr="00530963">
        <w:rPr>
          <w:rStyle w:val="StyleBoldUnderline"/>
        </w:rPr>
        <w:t>UNCLOS III) as an empirical study to illustrate his argument, with a concentrated focus on the shortcomings of the Convention to adequately protect highly-migratory tuna fisheries</w:t>
      </w:r>
      <w:r w:rsidRPr="00530963">
        <w:rPr>
          <w:sz w:val="16"/>
        </w:rPr>
        <w:t xml:space="preserve"> in the South Pacific. </w:t>
      </w:r>
      <w:r w:rsidRPr="00530963">
        <w:rPr>
          <w:rStyle w:val="StyleBoldUnderline"/>
        </w:rPr>
        <w:t>UNCLOS III allowed states to create 200-mil</w:t>
      </w:r>
      <w:r w:rsidRPr="00530963">
        <w:rPr>
          <w:sz w:val="16"/>
        </w:rPr>
        <w:t>e Exclusive Economic Zones (</w:t>
      </w:r>
      <w:r w:rsidRPr="00530963">
        <w:rPr>
          <w:rStyle w:val="Emphasis"/>
        </w:rPr>
        <w:t>EEZs</w:t>
      </w:r>
      <w:r w:rsidRPr="00530963">
        <w:rPr>
          <w:sz w:val="16"/>
        </w:rPr>
        <w:t xml:space="preserve">), </w:t>
      </w:r>
      <w:r w:rsidRPr="00530963">
        <w:rPr>
          <w:rStyle w:val="StyleBoldUnderline"/>
        </w:rPr>
        <w:t xml:space="preserve">which created </w:t>
      </w:r>
      <w:r w:rsidRPr="00530963">
        <w:rPr>
          <w:rStyle w:val="Emphasis"/>
        </w:rPr>
        <w:t>artificial borders</w:t>
      </w:r>
      <w:r w:rsidRPr="00530963">
        <w:rPr>
          <w:rStyle w:val="StyleBoldUnderline"/>
        </w:rPr>
        <w:t xml:space="preserve"> in the ocean that violate the </w:t>
      </w:r>
      <w:r w:rsidRPr="00530963">
        <w:rPr>
          <w:rStyle w:val="Emphasis"/>
        </w:rPr>
        <w:t>ecological realities</w:t>
      </w:r>
      <w:r w:rsidRPr="00530963">
        <w:rPr>
          <w:rStyle w:val="StyleBoldUnderline"/>
        </w:rPr>
        <w:t xml:space="preserve"> of the complex ecosystem</w:t>
      </w:r>
      <w:r w:rsidRPr="00530963">
        <w:rPr>
          <w:sz w:val="16"/>
        </w:rPr>
        <w:t xml:space="preserve"> the tuna inhabit. Tuna, and other migratory stocks, present an interesting challenge to the system of sovereign states in that they do not respect the artificial 200-mile boundary imposed by states and hence the only way to manage the stock is through international cooperation.</w:t>
      </w:r>
      <w:r w:rsidRPr="00530963">
        <w:rPr>
          <w:sz w:val="12"/>
        </w:rPr>
        <w:t>¶</w:t>
      </w:r>
      <w:r w:rsidRPr="00530963">
        <w:rPr>
          <w:sz w:val="16"/>
        </w:rPr>
        <w:t xml:space="preserve"> </w:t>
      </w:r>
    </w:p>
    <w:p w:rsidR="00BF1C35" w:rsidRPr="00530963" w:rsidRDefault="00BF1C35" w:rsidP="00BF1C35">
      <w:pPr>
        <w:rPr>
          <w:sz w:val="16"/>
        </w:rPr>
      </w:pPr>
    </w:p>
    <w:p w:rsidR="00BF1C35" w:rsidRPr="00530963" w:rsidRDefault="00BF1C35" w:rsidP="00BF1C35">
      <w:pPr>
        <w:rPr>
          <w:sz w:val="16"/>
        </w:rPr>
      </w:pPr>
    </w:p>
    <w:p w:rsidR="00BF1C35" w:rsidRPr="00530963" w:rsidRDefault="00BF1C35" w:rsidP="00BF1C35">
      <w:pPr>
        <w:pStyle w:val="Heading4"/>
      </w:pPr>
      <w:r w:rsidRPr="00530963">
        <w:rPr>
          <w:rStyle w:val="StyleStyleBold12pt"/>
          <w:b/>
        </w:rPr>
        <w:t xml:space="preserve">This </w:t>
      </w:r>
      <w:r w:rsidRPr="00530963">
        <w:rPr>
          <w:rStyle w:val="StyleStyleBold12pt"/>
          <w:b/>
          <w:u w:val="single"/>
        </w:rPr>
        <w:t>subjugation</w:t>
      </w:r>
      <w:r w:rsidRPr="00530963">
        <w:rPr>
          <w:rStyle w:val="StyleStyleBold12pt"/>
          <w:b/>
        </w:rPr>
        <w:t xml:space="preserve"> of the ocean is a </w:t>
      </w:r>
      <w:r w:rsidRPr="00530963">
        <w:rPr>
          <w:rStyle w:val="StyleStyleBold12pt"/>
          <w:b/>
          <w:u w:val="single"/>
        </w:rPr>
        <w:t>slippery slope</w:t>
      </w:r>
      <w:r w:rsidRPr="00530963">
        <w:t xml:space="preserve"> into a quest for domination of the universe --- that erases all intrinsic value</w:t>
      </w:r>
    </w:p>
    <w:p w:rsidR="00BF1C35" w:rsidRPr="00530963" w:rsidRDefault="00BF1C35" w:rsidP="00BF1C35">
      <w:r w:rsidRPr="00530963">
        <w:rPr>
          <w:rStyle w:val="StyleStyleBold12pt"/>
        </w:rPr>
        <w:t xml:space="preserve">York 2 </w:t>
      </w:r>
      <w:r w:rsidRPr="00530963">
        <w:rPr>
          <w:rStyle w:val="StyleStyleBold12pt"/>
          <w:b w:val="0"/>
        </w:rPr>
        <w:t xml:space="preserve">--- information systems architect, MA in philosophy, PhD in ethics </w:t>
      </w:r>
      <w:r w:rsidRPr="00530963">
        <w:t xml:space="preserve">--- </w:t>
      </w:r>
      <w:r w:rsidRPr="00530963">
        <w:rPr>
          <w:sz w:val="16"/>
        </w:rPr>
        <w:t xml:space="preserve">(York, “The Ethics of Terraforming”, Philosophy Now http://philosophynow.org/issues/38/The_Ethics_of_Terraforming )//trepka </w:t>
      </w:r>
    </w:p>
    <w:p w:rsidR="00BF1C35" w:rsidRPr="00530963" w:rsidRDefault="00BF1C35" w:rsidP="00BF1C35">
      <w:pPr>
        <w:rPr>
          <w:rStyle w:val="StyleBoldUnderline"/>
        </w:rPr>
      </w:pPr>
      <w:r w:rsidRPr="00530963">
        <w:rPr>
          <w:rStyle w:val="StyleBoldUnderline"/>
        </w:rPr>
        <w:t>We have been able to get by with such an impoverished ethical framework because</w:t>
      </w:r>
      <w:r w:rsidRPr="00530963">
        <w:rPr>
          <w:sz w:val="16"/>
        </w:rPr>
        <w:t xml:space="preserve">, as Christopher McKay (1990, p.186) says, </w:t>
      </w:r>
      <w:r w:rsidRPr="00530963">
        <w:rPr>
          <w:rStyle w:val="StyleBoldUnderline"/>
        </w:rPr>
        <w:t>up until now “virtually all of the serious considerations of environmental ethics have been embedded within the context of the Earth</w:t>
      </w:r>
      <w:r w:rsidRPr="00530963">
        <w:rPr>
          <w:sz w:val="16"/>
        </w:rPr>
        <w:t xml:space="preserve"> </w:t>
      </w:r>
      <w:r w:rsidRPr="00530963">
        <w:rPr>
          <w:rStyle w:val="StyleBoldUnderline"/>
        </w:rPr>
        <w:t>…” with its all-pervasive life. So, The recognized global interconnection of life through the biogeochemical cycles prevents one</w:t>
      </w:r>
      <w:r w:rsidRPr="00530963">
        <w:rPr>
          <w:sz w:val="16"/>
        </w:rPr>
        <w:t xml:space="preserve"> from rigorously </w:t>
      </w:r>
      <w:r w:rsidRPr="00530963">
        <w:rPr>
          <w:rStyle w:val="StyleBoldUnderline"/>
        </w:rPr>
        <w:t xml:space="preserve">treating any single object or collection of inanimate objects </w:t>
      </w:r>
      <w:r w:rsidRPr="00530963">
        <w:rPr>
          <w:rStyle w:val="Emphasis"/>
        </w:rPr>
        <w:t>independently</w:t>
      </w:r>
      <w:r w:rsidRPr="00530963">
        <w:rPr>
          <w:sz w:val="16"/>
        </w:rPr>
        <w:t xml:space="preserve"> </w:t>
      </w:r>
      <w:r w:rsidRPr="00530963">
        <w:rPr>
          <w:rStyle w:val="StyleBoldUnderline"/>
        </w:rPr>
        <w:t>from the biological perspective</w:t>
      </w:r>
      <w:r w:rsidRPr="00530963">
        <w:rPr>
          <w:sz w:val="16"/>
        </w:rPr>
        <w:t xml:space="preserve">. Thus the extension of rights from life to ‘mere things’ may have no practical implications on Earth (McKay, 1990, p.195). In other words, </w:t>
      </w:r>
      <w:r w:rsidRPr="00530963">
        <w:rPr>
          <w:rStyle w:val="StyleBoldUnderline"/>
        </w:rPr>
        <w:t>because virtually all non-biological entities on Earth are implicated in the biota somehow, we simply have never had to consider their value apart from their biological supporting role</w:t>
      </w:r>
      <w:r w:rsidRPr="00530963">
        <w:rPr>
          <w:sz w:val="16"/>
        </w:rPr>
        <w:t xml:space="preserve">. The implications are twofold: firstly, that </w:t>
      </w:r>
      <w:r w:rsidRPr="00530963">
        <w:rPr>
          <w:rStyle w:val="StyleBoldUnderline"/>
        </w:rPr>
        <w:t xml:space="preserve">there may after all be </w:t>
      </w:r>
      <w:r w:rsidRPr="00530963">
        <w:rPr>
          <w:rStyle w:val="Emphasis"/>
        </w:rPr>
        <w:t>intrinsic</w:t>
      </w:r>
      <w:r w:rsidRPr="00530963">
        <w:rPr>
          <w:rStyle w:val="StyleBoldUnderline"/>
        </w:rPr>
        <w:t xml:space="preserve">, </w:t>
      </w:r>
      <w:r w:rsidRPr="00530963">
        <w:rPr>
          <w:rStyle w:val="Emphasis"/>
        </w:rPr>
        <w:t>non-instrumental</w:t>
      </w:r>
      <w:r w:rsidRPr="00530963">
        <w:rPr>
          <w:rStyle w:val="StyleBoldUnderline"/>
        </w:rPr>
        <w:t xml:space="preserve"> value in non-biological entities</w:t>
      </w:r>
      <w:r w:rsidRPr="00530963">
        <w:rPr>
          <w:sz w:val="16"/>
        </w:rPr>
        <w:t xml:space="preserve"> </w:t>
      </w:r>
      <w:r w:rsidRPr="00530963">
        <w:rPr>
          <w:rStyle w:val="StyleBoldUnderline"/>
        </w:rPr>
        <w:t>once we learn to see it and</w:t>
      </w:r>
      <w:r w:rsidRPr="00530963">
        <w:rPr>
          <w:sz w:val="16"/>
        </w:rPr>
        <w:t xml:space="preserve">, secondly, that in extraterrestrial environments at least, </w:t>
      </w:r>
      <w:r w:rsidRPr="00530963">
        <w:rPr>
          <w:rStyle w:val="StyleBoldUnderline"/>
        </w:rPr>
        <w:t>we may soon have to begin to acknowledge</w:t>
      </w:r>
      <w:r w:rsidRPr="00530963">
        <w:rPr>
          <w:sz w:val="16"/>
        </w:rPr>
        <w:t xml:space="preserve"> this. If such entities are to receive their due, they will need to be included in the moral community. In fact, very few philosophers have been prepared to take this additional step and include non-living entities in the moral community, but this is precisely what I wish to do in pursuit of a ‘cosmocentric ethics’ – an ethics that regards all entities as being morally considerable, though not necessarily of equal moral significance. The ‘commonsense’ view has a very long history, going back at least as far as Genesis 1:27-28: “…God created man in his own image… and </w:t>
      </w:r>
      <w:r w:rsidRPr="00530963">
        <w:rPr>
          <w:rStyle w:val="StyleBoldUnderline"/>
        </w:rPr>
        <w:t xml:space="preserve">God said … ‘fill the earth and subdue it; have </w:t>
      </w:r>
      <w:r w:rsidRPr="00530963">
        <w:rPr>
          <w:rStyle w:val="Emphasis"/>
        </w:rPr>
        <w:t>dominion over the fish of the sea</w:t>
      </w:r>
      <w:r w:rsidRPr="00530963">
        <w:rPr>
          <w:rStyle w:val="StyleBoldUnderline"/>
        </w:rPr>
        <w:t>, over the birds of the air, and over every living thing that moves on the earth.’</w:t>
      </w:r>
      <w:r w:rsidRPr="00530963">
        <w:rPr>
          <w:sz w:val="16"/>
        </w:rPr>
        <w:t xml:space="preserve">” </w:t>
      </w:r>
      <w:r w:rsidRPr="00530963">
        <w:rPr>
          <w:rStyle w:val="StyleBoldUnderline"/>
        </w:rPr>
        <w:t xml:space="preserve">It is but a </w:t>
      </w:r>
      <w:r w:rsidRPr="00530963">
        <w:rPr>
          <w:rStyle w:val="Emphasis"/>
        </w:rPr>
        <w:t>small step</w:t>
      </w:r>
      <w:r w:rsidRPr="00530963">
        <w:rPr>
          <w:rStyle w:val="StyleBoldUnderline"/>
        </w:rPr>
        <w:t xml:space="preserve"> from here to the egregious view that humankind is the legitimate master</w:t>
      </w:r>
      <w:r w:rsidRPr="00530963">
        <w:rPr>
          <w:sz w:val="16"/>
        </w:rPr>
        <w:t xml:space="preserve"> (or God’s steward) </w:t>
      </w:r>
      <w:r w:rsidRPr="00530963">
        <w:rPr>
          <w:rStyle w:val="StyleBoldUnderline"/>
        </w:rPr>
        <w:t xml:space="preserve">of the </w:t>
      </w:r>
      <w:r w:rsidRPr="00530963">
        <w:rPr>
          <w:rStyle w:val="Emphasis"/>
        </w:rPr>
        <w:t>entire universe</w:t>
      </w:r>
      <w:r w:rsidRPr="00530963">
        <w:rPr>
          <w:rStyle w:val="StyleBoldUnderline"/>
        </w:rPr>
        <w:t>.</w:t>
      </w:r>
    </w:p>
    <w:p w:rsidR="00BF1C35" w:rsidRPr="00530963" w:rsidRDefault="00BF1C35" w:rsidP="00BF1C35"/>
    <w:p w:rsidR="0017655D" w:rsidRPr="00530963" w:rsidRDefault="0017655D" w:rsidP="0017655D">
      <w:pPr>
        <w:pStyle w:val="Heading3"/>
      </w:pPr>
      <w:r w:rsidRPr="00530963">
        <w:lastRenderedPageBreak/>
        <w:t>link – ocean domination</w:t>
      </w:r>
    </w:p>
    <w:p w:rsidR="0017655D" w:rsidRPr="00530963" w:rsidRDefault="0017655D" w:rsidP="0017655D">
      <w:pPr>
        <w:pStyle w:val="Heading4"/>
      </w:pPr>
      <w:r w:rsidRPr="00530963">
        <w:t>Reject conceptions of technology that that utilize the oceans for static human purposes – the oceans are a gift in themselves that should not be mastered</w:t>
      </w:r>
    </w:p>
    <w:p w:rsidR="0017655D" w:rsidRPr="00530963" w:rsidRDefault="0017655D" w:rsidP="0017655D">
      <w:r w:rsidRPr="00530963">
        <w:rPr>
          <w:rStyle w:val="StyleStyleBold12pt"/>
        </w:rPr>
        <w:t>Mules, 2012</w:t>
      </w:r>
      <w:r w:rsidRPr="00530963">
        <w:t xml:space="preserve"> - teaches in the School of English, Media Studies and Art History at University of Queensland (Warwick, “Heidegger, nature philosophy and art as poietic event,” </w:t>
      </w:r>
      <w:hyperlink r:id="rId20" w:history="1">
        <w:r w:rsidRPr="00530963">
          <w:rPr>
            <w:rStyle w:val="Hyperlink"/>
          </w:rPr>
          <w:t>http://www.transformationsjournal.org/journal/issue_21/article_06.shtml</w:t>
        </w:r>
      </w:hyperlink>
      <w:r w:rsidRPr="00530963">
        <w:t xml:space="preserve"> ) DS</w:t>
      </w:r>
    </w:p>
    <w:p w:rsidR="0017655D" w:rsidRPr="00530963" w:rsidRDefault="0017655D" w:rsidP="0017655D">
      <w:r w:rsidRPr="00530963">
        <w:t>The saying of nature</w:t>
      </w:r>
    </w:p>
    <w:p w:rsidR="0017655D" w:rsidRPr="00530963" w:rsidRDefault="0017655D" w:rsidP="0017655D">
      <w:r w:rsidRPr="00530963">
        <w:t xml:space="preserve">In Heidegger’s general philosophical orientation, the fragmentary texts and sayings of the pre-Socratic Greek philosophers present a world view in direct contact with nature, unrestrained by modern considerations of subjectivity and self-reflective thinking. </w:t>
      </w:r>
      <w:r w:rsidRPr="00530963">
        <w:rPr>
          <w:rStyle w:val="StyleBoldUnderline"/>
        </w:rPr>
        <w:t>Speaking is not a matter of subjective speech, but a “saying” that includes both human beings and things insofar as they appear together in particular places and times and in certain orders</w:t>
      </w:r>
      <w:r w:rsidRPr="00530963">
        <w:t xml:space="preserve">.  Speaking or “saying” gathers things to language: “what comes to language in the saying” (“Anaximander’s Saying” 250). </w:t>
      </w:r>
      <w:r w:rsidRPr="00530963">
        <w:rPr>
          <w:rStyle w:val="StyleBoldUnderline"/>
        </w:rPr>
        <w:t>Things are not static objects that gain their meaning from the position they hold in a universal order of reason, but things-in-motion as part of poiesis</w:t>
      </w:r>
      <w:r w:rsidRPr="00530963">
        <w:t xml:space="preserve"> or originary becoming, whose meaning is always located in the possibilities given in the event of their finite arising (Ereignis). Saying is the partaking of the primordial becoming-revealing of things, insofar as we are able to “listen” for the way they call to us.</w:t>
      </w:r>
    </w:p>
    <w:p w:rsidR="0017655D" w:rsidRPr="00530963" w:rsidRDefault="0017655D" w:rsidP="0017655D">
      <w:r w:rsidRPr="00530963">
        <w:t xml:space="preserve">Listening is an attentiveness to things in their becoming that attunes us to “the fundamental trait of what is present [which is] injustice” (266). As things that arise, their presence testifies to an injustice in that by being there as they are and persisting in the same way, they try to hold being to themselves, thereby denying the just sharing of being with others. Presence suggests a selfishness that values the persistence of the same and denies being-with others in future arrangements and possibilities: “The things that stay awhile are without consideration toward each other: each is dominated by the craving for persistence in the lingering presence itself, which gives rise to the craving” (271). </w:t>
      </w:r>
      <w:r w:rsidRPr="00530963">
        <w:rPr>
          <w:rStyle w:val="StyleBoldUnderline"/>
        </w:rPr>
        <w:t>The craving of things to endure in self-presence closes off saying otherwise and consolidates saying into discourse of the same that “reaches for ‘unlimited domination over the earth’</w:t>
      </w:r>
      <w:r w:rsidRPr="00530963">
        <w:t xml:space="preserve">” (Schürmann 193). However, to hear the call of things “otherwise” is to be attentive to the injustice of being-as-presence and to think the possibility of the thing’s being otherwise in terms of a poietic justice: a redistribution of being-as-difference; a setting right of the wrong that makes being come to a stand in selfish self-presence. [27] </w:t>
      </w:r>
      <w:r w:rsidRPr="00530963">
        <w:rPr>
          <w:rStyle w:val="StyleBoldUnderline"/>
        </w:rPr>
        <w:t>Heidegger calls this setting right Gelassenheit – the “letting be” of things into openness by releasing them from self-presence to partake of poiesis as originary becoming.</w:t>
      </w:r>
      <w:r w:rsidRPr="00530963">
        <w:t xml:space="preserve"> [28] A nature philosophy would need to think the letting-be of the things of nature such that they were able to partake of the “event” of nature, not as a wilful self-appropriation, but in a non-wilful releasement where things were accorded their due respect and place with regard to their being-with other things, and in accordance with poeitic becoming. [29]</w:t>
      </w:r>
    </w:p>
    <w:p w:rsidR="0017655D" w:rsidRPr="00530963" w:rsidRDefault="0017655D" w:rsidP="0017655D">
      <w:r w:rsidRPr="00530963">
        <w:rPr>
          <w:rStyle w:val="StyleBoldUnderline"/>
        </w:rPr>
        <w:t>By linking the saying of nature with justice, Heidegger suggests an ontological ethics based on poiesis as the sharing of the gift of nature’s giving. The good of nature can only be itself</w:t>
      </w:r>
      <w:r w:rsidRPr="00530963">
        <w:t xml:space="preserve">, which is the fact that it gives what is. [30] </w:t>
      </w:r>
      <w:r w:rsidRPr="00530963">
        <w:rPr>
          <w:rStyle w:val="StyleBoldUnderline"/>
        </w:rPr>
        <w:t>The good of nature is the gift of itself shared out</w:t>
      </w:r>
      <w:r w:rsidRPr="00530963">
        <w:t xml:space="preserve">, for instance, </w:t>
      </w:r>
      <w:r w:rsidRPr="00530963">
        <w:rPr>
          <w:rStyle w:val="StyleBoldUnderline"/>
        </w:rPr>
        <w:t>in the turning of the earth</w:t>
      </w:r>
      <w:r w:rsidRPr="00530963">
        <w:t xml:space="preserve"> around the sun that gives rise to the seasons, the weather, rivers, rainfall, tides </w:t>
      </w:r>
      <w:r w:rsidRPr="00530963">
        <w:rPr>
          <w:rStyle w:val="StyleBoldUnderline"/>
        </w:rPr>
        <w:t xml:space="preserve">and currents of the </w:t>
      </w:r>
      <w:r w:rsidRPr="00530963">
        <w:rPr>
          <w:rStyle w:val="Emphasis"/>
        </w:rPr>
        <w:t>oceans</w:t>
      </w:r>
      <w:r w:rsidRPr="00530963">
        <w:t xml:space="preserve">, the blossoming of plants, and more generally, as a cosmic giving, shared through renewal and decay played out in the contractions and expansions of time and space that affect all things at all times and places. In giving what it is, in its “goodness,” </w:t>
      </w:r>
      <w:r w:rsidRPr="00530963">
        <w:rPr>
          <w:rStyle w:val="StyleBoldUnderline"/>
        </w:rPr>
        <w:t>nature massively exceeds the “goods” of technological ordering and the authority of discourses that provide jurisdiction over nature</w:t>
      </w:r>
      <w:r w:rsidRPr="00530963">
        <w:t xml:space="preserve"> (e.g. the good of technical efficiency, calculability, predictability and sustainability). Through its cosmic reach, nature breaches the ordering of Ge-stell with a shine in all things that is everywhere around. Nature gives even when challenged and ordered into standing reserve. Its giving is given in the chaos of eternal recurrence [31]: in their givenness, in the shining of nature through them, things are already </w:t>
      </w:r>
      <w:r w:rsidRPr="00530963">
        <w:lastRenderedPageBreak/>
        <w:t>otherwise.</w:t>
      </w:r>
    </w:p>
    <w:p w:rsidR="0017655D" w:rsidRPr="00530963" w:rsidRDefault="0017655D" w:rsidP="0017655D">
      <w:pPr>
        <w:rPr>
          <w:rStyle w:val="StyleBoldUnderline"/>
        </w:rPr>
      </w:pPr>
      <w:r w:rsidRPr="00530963">
        <w:rPr>
          <w:rStyle w:val="StyleBoldUnderline"/>
        </w:rPr>
        <w:t>An ontological ethics responds to the “just” giving of nature in the singularity of its “event” as openness to Being</w:t>
      </w:r>
      <w:r w:rsidRPr="00530963">
        <w:t>. [32] Justice in this absolute sense (ontological justice, concerned with being-as-giving) is “a doing that would . . . be rendered to the singularity of the other . . . as the very coming of the event” (Derrida, Specters 27-28). [33</w:t>
      </w:r>
      <w:r w:rsidRPr="00530963">
        <w:rPr>
          <w:rStyle w:val="StyleBoldUnderline"/>
        </w:rPr>
        <w:t>] An ontological ethics is not concerned with the restitution of justice according to rules and norms, but with the “doing” that makes justice</w:t>
      </w:r>
      <w:r w:rsidRPr="00530963">
        <w:t xml:space="preserve"> (the giving-sharing of being as becoming) </w:t>
      </w:r>
      <w:r w:rsidRPr="00530963">
        <w:rPr>
          <w:rStyle w:val="StyleBoldUnderline"/>
        </w:rPr>
        <w:t xml:space="preserve">possible in an inaugurating sense. The task of ontological ethics is to guard over the openness of Being to enable another beginning, another way of being-with nature from within the technological enframing (Ge-stell) of the modern world. </w:t>
      </w:r>
    </w:p>
    <w:p w:rsidR="00BF1C35" w:rsidRPr="00530963" w:rsidRDefault="00BF1C35" w:rsidP="00781B14">
      <w:pPr>
        <w:pStyle w:val="Heading3"/>
      </w:pPr>
      <w:r w:rsidRPr="00530963">
        <w:lastRenderedPageBreak/>
        <w:t>link – oil/nat gas</w:t>
      </w:r>
    </w:p>
    <w:p w:rsidR="00BF1C35" w:rsidRPr="00530963" w:rsidRDefault="00BF1C35" w:rsidP="00BF1C35">
      <w:pPr>
        <w:pStyle w:val="Heading4"/>
      </w:pPr>
      <w:r w:rsidRPr="00530963">
        <w:t xml:space="preserve">Their grab for </w:t>
      </w:r>
      <w:r w:rsidRPr="00530963">
        <w:rPr>
          <w:u w:val="single"/>
        </w:rPr>
        <w:t>oil</w:t>
      </w:r>
      <w:r w:rsidRPr="00530963">
        <w:t xml:space="preserve"> and </w:t>
      </w:r>
      <w:r w:rsidRPr="00530963">
        <w:rPr>
          <w:u w:val="single"/>
        </w:rPr>
        <w:t>gas</w:t>
      </w:r>
      <w:r w:rsidRPr="00530963">
        <w:t xml:space="preserve"> in the Arctic reinforces a techno-euphoria that makes sustainability impossible</w:t>
      </w:r>
    </w:p>
    <w:p w:rsidR="00BF1C35" w:rsidRPr="00530963" w:rsidRDefault="00BF1C35" w:rsidP="00BF1C35">
      <w:r w:rsidRPr="00530963">
        <w:rPr>
          <w:rStyle w:val="StyleStyleBold12pt"/>
        </w:rPr>
        <w:t>Rees 10</w:t>
      </w:r>
      <w:r w:rsidRPr="00530963">
        <w:t xml:space="preserve"> --- School of Community and Regional Planning, University of British Columbia</w:t>
      </w:r>
      <w:r w:rsidRPr="00530963">
        <w:rPr>
          <w:sz w:val="16"/>
        </w:rPr>
        <w:t xml:space="preserve"> (William, “What’s blocking sustainability? Human nature, cognition, and denial”, http://sspp.proquest.com/archives/vol6iss2/1001-012.rees.html)//trepka</w:t>
      </w:r>
    </w:p>
    <w:p w:rsidR="00BF1C35" w:rsidRPr="00530963" w:rsidRDefault="00BF1C35" w:rsidP="00BF1C35">
      <w:pPr>
        <w:rPr>
          <w:sz w:val="16"/>
        </w:rPr>
      </w:pPr>
      <w:r w:rsidRPr="00530963">
        <w:rPr>
          <w:sz w:val="12"/>
        </w:rPr>
        <w:t>¶</w:t>
      </w:r>
      <w:r w:rsidRPr="00530963">
        <w:rPr>
          <w:sz w:val="16"/>
        </w:rPr>
        <w:t xml:space="preserve"> In the course of evolution, humans have had to compete, not only with other people, but also with other consumer species for food and habitat. And who can doubt that humans have prevailed in the competition? H. sapiens’ capacity for growth and domination “vastly outstrip those of all other species” (Waring, 2010). Is there any sizable patch of habitable landscape on Earth that has not been claimed and occupied by H. sapiens? Our species has the greatest geographic range of any ecologically comparable species—we have occupied the entire planet. And imagine the territorial dispute that would ensue if, miraculously, we were to discover some resource-rich continent long lost in the vastness of the Pacific Ocean. It is a safe bet that the conflict would not be over how best to conserve and protect the new find in its pristine state.</w:t>
      </w:r>
      <w:r w:rsidRPr="00530963">
        <w:rPr>
          <w:rStyle w:val="StyleBoldUnderline"/>
        </w:rPr>
        <w:t xml:space="preserve"> Consider the international response to disappearing sea ice in the Arctic Ocean. A fully rational species might react with alarm and redoubled efforts to negotiate a climate change-mitigation treaty</w:t>
      </w:r>
      <w:r w:rsidRPr="00530963">
        <w:rPr>
          <w:sz w:val="16"/>
        </w:rPr>
        <w:t xml:space="preserve">. </w:t>
      </w:r>
      <w:r w:rsidRPr="00530963">
        <w:rPr>
          <w:rStyle w:val="StyleBoldUnderline"/>
        </w:rPr>
        <w:t xml:space="preserve">Instead, circumpolar nations trip over each other as they compete to claim the newly exposed resource endowment of the ocean floor, including more of the </w:t>
      </w:r>
      <w:r w:rsidRPr="00530963">
        <w:rPr>
          <w:rStyle w:val="Emphasis"/>
        </w:rPr>
        <w:t>petroleum</w:t>
      </w:r>
      <w:r w:rsidRPr="00530963">
        <w:rPr>
          <w:rStyle w:val="StyleBoldUnderline"/>
        </w:rPr>
        <w:t xml:space="preserve"> and </w:t>
      </w:r>
      <w:r w:rsidRPr="00530963">
        <w:rPr>
          <w:rStyle w:val="Emphasis"/>
        </w:rPr>
        <w:t>natural gas</w:t>
      </w:r>
      <w:r w:rsidRPr="00530963">
        <w:rPr>
          <w:rStyle w:val="StyleBoldUnderline"/>
        </w:rPr>
        <w:t xml:space="preserve"> that are the source of the problem in the first place</w:t>
      </w:r>
      <w:r w:rsidRPr="00530963">
        <w:rPr>
          <w:sz w:val="16"/>
        </w:rPr>
        <w:t>! (Gamble, 2009).</w:t>
      </w:r>
      <w:r w:rsidRPr="00530963">
        <w:rPr>
          <w:sz w:val="12"/>
        </w:rPr>
        <w:t>¶</w:t>
      </w:r>
      <w:r w:rsidRPr="00530963">
        <w:rPr>
          <w:sz w:val="16"/>
        </w:rPr>
        <w:t xml:space="preserve"> </w:t>
      </w:r>
      <w:r w:rsidRPr="00530963">
        <w:rPr>
          <w:sz w:val="12"/>
        </w:rPr>
        <w:t>¶</w:t>
      </w:r>
      <w:r w:rsidRPr="00530963">
        <w:rPr>
          <w:sz w:val="16"/>
        </w:rPr>
        <w:t xml:space="preserve"> This is actually the typical human response to any resource trove. Fowler &amp; Hobbs (2003) show that in terms of energy use (and therefore carbon-dioxide emissions), biomass consumption, and various other ecologically significant indicators, human demands on their ecosystems dwarf those of similar species by ten or a hundredfold. Human consumption of biomass, for example, exceeds the upper 95% confidence limits for biomass ingestion by 95 other nonhuman mammal species by two orders of magnitude. These and related data show that H. sapiens has become, directly or indirectly, the dominant macroconsumer in all major terrestrial and accessible marine ecosystems on the planet.8 Indeed, our species may well be the most voraciously successful predatory and herbivorous vertebrate ever to walk the Earth (Rees, 2009b).</w:t>
      </w:r>
      <w:r w:rsidRPr="00530963">
        <w:rPr>
          <w:sz w:val="12"/>
        </w:rPr>
        <w:t>¶</w:t>
      </w:r>
      <w:r w:rsidRPr="00530963">
        <w:rPr>
          <w:sz w:val="16"/>
        </w:rPr>
        <w:t xml:space="preserve"> </w:t>
      </w:r>
      <w:r w:rsidRPr="00530963">
        <w:rPr>
          <w:sz w:val="12"/>
        </w:rPr>
        <w:t>¶</w:t>
      </w:r>
      <w:r w:rsidRPr="00530963">
        <w:rPr>
          <w:sz w:val="16"/>
        </w:rPr>
        <w:t xml:space="preserve"> There is, however, a compound problem. First, despite material abundance, humans’ innate competitive drive as K-strategists seems relentless. We do not have a built-in “off” switch that is tripped by sufficiency (see Princen, 2010 in this issue).9 Indeed, we habituate to any level of consumption (once a given level is attained, satisfaction quickly diminishes) so the tendency to consume and accumulate ratchets up. This is particularly so if we perceive that another social group—or country—is “getting ahead” faster than we are. Even within wealthy societies, widening income gaps lead to personal frustration and declining population health (Wilkinson, 1996), so efforts to “keep up with the Joneses” continue unabated.</w:t>
      </w:r>
      <w:r w:rsidRPr="00530963">
        <w:rPr>
          <w:sz w:val="12"/>
        </w:rPr>
        <w:t>¶</w:t>
      </w:r>
      <w:r w:rsidRPr="00530963">
        <w:rPr>
          <w:sz w:val="16"/>
        </w:rPr>
        <w:t xml:space="preserve"> </w:t>
      </w:r>
      <w:r w:rsidRPr="00530963">
        <w:rPr>
          <w:sz w:val="12"/>
        </w:rPr>
        <w:t>¶</w:t>
      </w:r>
      <w:r w:rsidRPr="00530963">
        <w:rPr>
          <w:sz w:val="16"/>
        </w:rPr>
        <w:t xml:space="preserve"> Second, </w:t>
      </w:r>
      <w:r w:rsidRPr="00530963">
        <w:rPr>
          <w:rStyle w:val="StyleBoldUnderline"/>
        </w:rPr>
        <w:t>humanity’s technological capacity to exploit nature now exceeds nature’s regenerative capacity. Even as fish stocks decline, we both invent new fish-finding technologies to chase remaining schools further and deeper and switch to alternative prey species lower in the food web.</w:t>
      </w:r>
      <w:r w:rsidRPr="00530963">
        <w:rPr>
          <w:sz w:val="16"/>
        </w:rPr>
        <w:t xml:space="preserve"> To reiterate: like other species, </w:t>
      </w:r>
      <w:r w:rsidRPr="00530963">
        <w:rPr>
          <w:rStyle w:val="StyleBoldUnderline"/>
        </w:rPr>
        <w:t>humans tend to use up available resources, a trait that is constantly enhanced by evolving technology.</w:t>
      </w:r>
      <w:r w:rsidRPr="00530963">
        <w:rPr>
          <w:rStyle w:val="StyleBoldUnderline"/>
          <w:sz w:val="12"/>
          <w:u w:val="none"/>
        </w:rPr>
        <w:t>¶</w:t>
      </w:r>
      <w:r w:rsidRPr="00530963">
        <w:rPr>
          <w:rStyle w:val="StyleBoldUnderline"/>
          <w:sz w:val="12"/>
        </w:rPr>
        <w:t xml:space="preserve"> </w:t>
      </w:r>
      <w:r w:rsidRPr="00530963">
        <w:rPr>
          <w:rStyle w:val="StyleBoldUnderline"/>
          <w:sz w:val="12"/>
          <w:u w:val="none"/>
        </w:rPr>
        <w:t>¶</w:t>
      </w:r>
      <w:r w:rsidRPr="00530963">
        <w:rPr>
          <w:rStyle w:val="StyleBoldUnderline"/>
          <w:sz w:val="12"/>
        </w:rPr>
        <w:t xml:space="preserve"> </w:t>
      </w:r>
      <w:r w:rsidRPr="00530963">
        <w:rPr>
          <w:sz w:val="16"/>
        </w:rPr>
        <w:t>The combined result of these forces is a defining feature of much so-called resource management, particularly common pool assets: “While there is considerable variation in detail, there is remarkable consistency in the history of resource exploitation: resources are inevitably overexploited, often to the point of collapse or extinction” (Ludwig et al. 1993).10</w:t>
      </w:r>
      <w:r w:rsidRPr="00530963">
        <w:rPr>
          <w:sz w:val="12"/>
        </w:rPr>
        <w:t>¶</w:t>
      </w:r>
      <w:r w:rsidRPr="00530963">
        <w:rPr>
          <w:sz w:val="16"/>
        </w:rPr>
        <w:t xml:space="preserve"> </w:t>
      </w:r>
      <w:r w:rsidRPr="00530963">
        <w:rPr>
          <w:sz w:val="12"/>
        </w:rPr>
        <w:t>¶</w:t>
      </w:r>
      <w:r w:rsidRPr="00530963">
        <w:rPr>
          <w:sz w:val="16"/>
        </w:rPr>
        <w:t xml:space="preserve"> Sociocultural Reinforcement</w:t>
      </w:r>
      <w:r w:rsidRPr="00530963">
        <w:rPr>
          <w:sz w:val="12"/>
        </w:rPr>
        <w:t>¶</w:t>
      </w:r>
      <w:r w:rsidRPr="00530963">
        <w:rPr>
          <w:sz w:val="16"/>
        </w:rPr>
        <w:t xml:space="preserve"> </w:t>
      </w:r>
      <w:r w:rsidRPr="00530963">
        <w:rPr>
          <w:sz w:val="12"/>
        </w:rPr>
        <w:t>¶</w:t>
      </w:r>
      <w:r w:rsidRPr="00530963">
        <w:rPr>
          <w:sz w:val="16"/>
        </w:rPr>
        <w:t xml:space="preserve"> Humans are not only biological entities, but also social and cultural beings. Much of the basis for human evolutionary success is thus derived from species attributes that are largely sociocultural in origin. The major means by which the products of “nurture” accumulate include written language and humans’ unmatched capacity for social learning.</w:t>
      </w:r>
      <w:r w:rsidRPr="00530963">
        <w:rPr>
          <w:sz w:val="12"/>
        </w:rPr>
        <w:t>¶</w:t>
      </w:r>
      <w:r w:rsidRPr="00530963">
        <w:rPr>
          <w:sz w:val="16"/>
        </w:rPr>
        <w:t xml:space="preserve"> </w:t>
      </w:r>
      <w:r w:rsidRPr="00530963">
        <w:rPr>
          <w:sz w:val="12"/>
        </w:rPr>
        <w:t>¶</w:t>
      </w:r>
      <w:r w:rsidRPr="00530963">
        <w:rPr>
          <w:sz w:val="16"/>
        </w:rPr>
        <w:t xml:space="preserve"> It is appropriate at this point to evoke the concept of the “meme” as first introduced by evolutionary biologist Richard Dawkins (1976). </w:t>
      </w:r>
      <w:r w:rsidRPr="00530963">
        <w:rPr>
          <w:rStyle w:val="StyleBoldUnderline"/>
        </w:rPr>
        <w:t>A meme is a unit of cultural information that, like a gene, can be passed between generations and that influences the “phenotype”—the outward appearance or expression—of the society concerned</w:t>
      </w:r>
      <w:r w:rsidRPr="00530963">
        <w:rPr>
          <w:sz w:val="16"/>
        </w:rPr>
        <w:t>. Memes are the basis of cultural inheritance and include persistent beliefs, entrenched assumptions, and prevailing values, as well as scientific concepts and working technologies.</w:t>
      </w:r>
      <w:r w:rsidRPr="00530963">
        <w:rPr>
          <w:sz w:val="12"/>
        </w:rPr>
        <w:t>¶</w:t>
      </w:r>
      <w:r w:rsidRPr="00530963">
        <w:rPr>
          <w:sz w:val="16"/>
        </w:rPr>
        <w:t xml:space="preserve"> </w:t>
      </w:r>
      <w:r w:rsidRPr="00530963">
        <w:rPr>
          <w:sz w:val="12"/>
        </w:rPr>
        <w:t>¶</w:t>
      </w:r>
      <w:r w:rsidRPr="00530963">
        <w:rPr>
          <w:sz w:val="16"/>
        </w:rPr>
        <w:t xml:space="preserve"> Memes have a significant “evolutionary” advantage over genes in that they can spread horizontally among living individuals in the same generation or population. Cultural evolution is therefore much faster than genetic evolution and is actually accelerating (as evidenced by humanity’s ever-accumulating technological toolkit). Clearly, adaptive memes or meme complexes endow H. sapiens with a powerful “leg up” in the Darwinian struggle for existence.11</w:t>
      </w:r>
      <w:r w:rsidRPr="00530963">
        <w:rPr>
          <w:sz w:val="12"/>
        </w:rPr>
        <w:t>¶</w:t>
      </w:r>
      <w:r w:rsidRPr="00530963">
        <w:rPr>
          <w:sz w:val="16"/>
        </w:rPr>
        <w:t xml:space="preserve"> </w:t>
      </w:r>
      <w:r w:rsidRPr="00530963">
        <w:rPr>
          <w:sz w:val="12"/>
        </w:rPr>
        <w:t>¶</w:t>
      </w:r>
      <w:r w:rsidRPr="00530963">
        <w:rPr>
          <w:sz w:val="16"/>
        </w:rPr>
        <w:t xml:space="preserve"> Note that </w:t>
      </w:r>
      <w:r w:rsidRPr="00530963">
        <w:rPr>
          <w:rStyle w:val="StyleBoldUnderline"/>
        </w:rPr>
        <w:t>people acquire much of their memetic endowment passively,</w:t>
      </w:r>
      <w:r w:rsidRPr="00530963">
        <w:rPr>
          <w:sz w:val="16"/>
        </w:rPr>
        <w:t xml:space="preserve"> simply by growing up in a particular culture and being exposed to various social contexts, including school, religious institutions, workplaces, and the family home. The key point is that, once acquired, such “cultural programming” (like genetic programming), asserts considerable, often subconscious, influence over both individual and group behavior (Wexler, 2006).</w:t>
      </w:r>
      <w:r w:rsidRPr="00530963">
        <w:rPr>
          <w:sz w:val="12"/>
        </w:rPr>
        <w:t>¶</w:t>
      </w:r>
      <w:r w:rsidRPr="00530963">
        <w:rPr>
          <w:sz w:val="16"/>
        </w:rPr>
        <w:t xml:space="preserve"> </w:t>
      </w:r>
      <w:r w:rsidRPr="00530963">
        <w:rPr>
          <w:sz w:val="12"/>
        </w:rPr>
        <w:t>¶</w:t>
      </w:r>
      <w:r w:rsidRPr="00530963">
        <w:rPr>
          <w:sz w:val="16"/>
        </w:rPr>
        <w:t xml:space="preserve"> With this in mind, let us consider a particularly powerful “meme complex” whose effect is to reinforce humanity’s K-selected expansionist tendencies. I submit that most of the world today is in the thrall of a grand, socially constructed vision of global development and poverty alleviation centered on unlimited economic expansion fueled by open markets and more liberalized trade (Rees, 2002). This mythic construct springs from the demonstrably flawed assumption that human well-being derives from perpetual income growth, yet it has shaped and distorted the lives of more people than any other cultural narrative in all of history.12 It has also lodged itself in the heart of the (un)sustainability conundrum.</w:t>
      </w:r>
      <w:r w:rsidRPr="00530963">
        <w:rPr>
          <w:sz w:val="12"/>
        </w:rPr>
        <w:t>¶</w:t>
      </w:r>
      <w:r w:rsidRPr="00530963">
        <w:rPr>
          <w:sz w:val="16"/>
        </w:rPr>
        <w:t xml:space="preserve"> </w:t>
      </w:r>
      <w:r w:rsidRPr="00530963">
        <w:rPr>
          <w:sz w:val="12"/>
        </w:rPr>
        <w:t>¶</w:t>
      </w:r>
      <w:r w:rsidRPr="00530963">
        <w:rPr>
          <w:sz w:val="16"/>
        </w:rPr>
        <w:t xml:space="preserve"> Allegiance to perpetual growth has actually taken hold in a remarkably short period of time and is still propagating into the developing world. It is true that previous cultures experienced slow growth and development (ultimately followed by collapse) (Tainter, 1988). But only eight or ten generations of people have experienced sufficient economic growth or related technological change in their lifetimes to notice it, and certainly the fourfold increase in human numbers to six billion in the twentieth century is completely unprecedented. In effect, 99.9% of human history has been no-growth history (see </w:t>
      </w:r>
      <w:r w:rsidRPr="00530963">
        <w:rPr>
          <w:sz w:val="16"/>
        </w:rPr>
        <w:lastRenderedPageBreak/>
        <w:t>Stutz, 2010 in this issue).</w:t>
      </w:r>
      <w:r w:rsidRPr="00530963">
        <w:rPr>
          <w:sz w:val="12"/>
        </w:rPr>
        <w:t>¶</w:t>
      </w:r>
      <w:r w:rsidRPr="00530963">
        <w:rPr>
          <w:sz w:val="16"/>
        </w:rPr>
        <w:t xml:space="preserve"> </w:t>
      </w:r>
      <w:r w:rsidRPr="00530963">
        <w:rPr>
          <w:sz w:val="12"/>
        </w:rPr>
        <w:t>¶</w:t>
      </w:r>
      <w:r w:rsidRPr="00530963">
        <w:rPr>
          <w:sz w:val="16"/>
        </w:rPr>
        <w:t xml:space="preserve"> </w:t>
      </w:r>
      <w:r w:rsidRPr="00530963">
        <w:rPr>
          <w:rStyle w:val="StyleBoldUnderline"/>
        </w:rPr>
        <w:t xml:space="preserve">As an influential memetic construct, the growth imperative is actually only two generations old. It was only in the 1950s that economic growth emerged from nowhere to become the “supreme overriding objective of policy” in many countries around the world </w:t>
      </w:r>
      <w:r w:rsidRPr="00530963">
        <w:rPr>
          <w:sz w:val="16"/>
        </w:rPr>
        <w:t>(Arndt, 1978).</w:t>
      </w:r>
      <w:r w:rsidRPr="00530963">
        <w:rPr>
          <w:sz w:val="12"/>
        </w:rPr>
        <w:t>¶</w:t>
      </w:r>
      <w:r w:rsidRPr="00530963">
        <w:rPr>
          <w:sz w:val="16"/>
        </w:rPr>
        <w:t xml:space="preserve"> </w:t>
      </w:r>
      <w:r w:rsidRPr="00530963">
        <w:rPr>
          <w:sz w:val="12"/>
        </w:rPr>
        <w:t>¶</w:t>
      </w:r>
      <w:r w:rsidRPr="00530963">
        <w:rPr>
          <w:sz w:val="16"/>
        </w:rPr>
        <w:t xml:space="preserve"> </w:t>
      </w:r>
      <w:r w:rsidRPr="00530963">
        <w:rPr>
          <w:rStyle w:val="StyleBoldUnderline"/>
        </w:rPr>
        <w:t>Again, the problem for sustainability is that the perpetual growth myth knows no ecological bounds</w:t>
      </w:r>
      <w:r w:rsidRPr="00530963">
        <w:rPr>
          <w:sz w:val="16"/>
        </w:rPr>
        <w:t xml:space="preserve">. Mainstream academic models of the economy make no functional reference to the ecosystems that contain it. Collateral damage to “the environment” is considered to be a mere “negative externality” that can be corrected by appropriate pricing (e.g., pollution charges or taxes). </w:t>
      </w:r>
      <w:r w:rsidRPr="00530963">
        <w:rPr>
          <w:rStyle w:val="StyleBoldUnderline"/>
        </w:rPr>
        <w:t xml:space="preserve">Resource shortages? No matter—we can relieve local shortages through trade, and should the problem be more widespread, we play the technology card—the expansionist myth asserts that human ingenuity will find a substitute for any depleting resource. </w:t>
      </w:r>
      <w:r w:rsidRPr="00530963">
        <w:rPr>
          <w:sz w:val="16"/>
        </w:rPr>
        <w:t>As the late Julian Simon (1995) was fond of stating:</w:t>
      </w:r>
      <w:r w:rsidRPr="00530963">
        <w:rPr>
          <w:sz w:val="12"/>
        </w:rPr>
        <w:t>¶</w:t>
      </w:r>
      <w:r w:rsidRPr="00530963">
        <w:rPr>
          <w:sz w:val="16"/>
        </w:rPr>
        <w:t xml:space="preserve"> </w:t>
      </w:r>
      <w:r w:rsidRPr="00530963">
        <w:rPr>
          <w:sz w:val="12"/>
        </w:rPr>
        <w:t>¶</w:t>
      </w:r>
      <w:r w:rsidRPr="00530963">
        <w:rPr>
          <w:sz w:val="16"/>
        </w:rPr>
        <w:t xml:space="preserve"> Technology exists now to produce in virtually inexhaustible quantities just about all the products made by nature…We have in our hands now…the technology to feed, clothe and supply energy to an ever-growing population for the next seven billion years.</w:t>
      </w:r>
      <w:r w:rsidRPr="00530963">
        <w:rPr>
          <w:sz w:val="12"/>
        </w:rPr>
        <w:t>¶</w:t>
      </w:r>
      <w:r w:rsidRPr="00530963">
        <w:rPr>
          <w:sz w:val="16"/>
        </w:rPr>
        <w:t xml:space="preserve"> </w:t>
      </w:r>
      <w:r w:rsidRPr="00530963">
        <w:rPr>
          <w:sz w:val="12"/>
        </w:rPr>
        <w:t>¶</w:t>
      </w:r>
      <w:r w:rsidRPr="00530963">
        <w:rPr>
          <w:sz w:val="16"/>
        </w:rPr>
        <w:t xml:space="preserve"> Simon’s assertion is so arithmetically challenged that it should be dismissed out of hand.13 Nevertheless, true believers in the expansionist myth have helped boost the human enterprise beyond long-term global carrying capacity.</w:t>
      </w:r>
      <w:r w:rsidRPr="00530963">
        <w:rPr>
          <w:sz w:val="12"/>
        </w:rPr>
        <w:t>¶</w:t>
      </w:r>
      <w:r w:rsidRPr="00530963">
        <w:rPr>
          <w:sz w:val="16"/>
        </w:rPr>
        <w:t xml:space="preserve"> </w:t>
      </w:r>
      <w:r w:rsidRPr="00530963">
        <w:rPr>
          <w:sz w:val="12"/>
        </w:rPr>
        <w:t>¶</w:t>
      </w:r>
      <w:r w:rsidRPr="00530963">
        <w:rPr>
          <w:sz w:val="16"/>
        </w:rPr>
        <w:t xml:space="preserve"> Beyond Carrying Capacity: The Ecofootprints of Technoexuberance</w:t>
      </w:r>
      <w:r w:rsidRPr="00530963">
        <w:rPr>
          <w:sz w:val="12"/>
        </w:rPr>
        <w:t>¶</w:t>
      </w:r>
      <w:r w:rsidRPr="00530963">
        <w:rPr>
          <w:sz w:val="16"/>
        </w:rPr>
        <w:t xml:space="preserve"> </w:t>
      </w:r>
      <w:r w:rsidRPr="00530963">
        <w:rPr>
          <w:sz w:val="12"/>
        </w:rPr>
        <w:t>¶</w:t>
      </w:r>
      <w:r w:rsidRPr="00530963">
        <w:rPr>
          <w:sz w:val="16"/>
        </w:rPr>
        <w:t xml:space="preserve"> Evidence for humanity’s culturally amplified success as a K-strategist is clearly revealed by ecological footprint analysis (EFA) (Wackernagel &amp; Rees, 1996; Rees, 2006; 2008; WWF, 2008). The EFA is based on material consumption and waste production. For any specified population, EFA estimates the exclusive area of productive land and water ecosystems required to produce the resources that the population consumes and to assimilate some of its wastes.</w:t>
      </w:r>
      <w:r w:rsidRPr="00530963">
        <w:rPr>
          <w:sz w:val="12"/>
        </w:rPr>
        <w:t>¶</w:t>
      </w:r>
      <w:r w:rsidRPr="00530963">
        <w:rPr>
          <w:sz w:val="16"/>
        </w:rPr>
        <w:t xml:space="preserve"> </w:t>
      </w:r>
      <w:r w:rsidRPr="00530963">
        <w:rPr>
          <w:sz w:val="12"/>
        </w:rPr>
        <w:t>¶</w:t>
      </w:r>
      <w:r w:rsidRPr="00530963">
        <w:rPr>
          <w:sz w:val="16"/>
        </w:rPr>
        <w:t xml:space="preserve"> Since consumption reflects income, national per capita ecofootprints are strongly correlated with gross domestic product (GDP) per capita. Thus, the citizens of rich countries need in the range of four to ten global average hectares (gha) (10 to 25 acres) per capita to support their lifestyles while the poor get by on less than half a hectare (one acre). The EFA thus graphically translates socioeconomic inequity into biophysical terms.</w:t>
      </w:r>
      <w:r w:rsidRPr="00530963">
        <w:rPr>
          <w:sz w:val="12"/>
        </w:rPr>
        <w:t>¶</w:t>
      </w:r>
      <w:r w:rsidRPr="00530963">
        <w:rPr>
          <w:sz w:val="16"/>
        </w:rPr>
        <w:t xml:space="preserve"> </w:t>
      </w:r>
      <w:r w:rsidRPr="00530963">
        <w:rPr>
          <w:sz w:val="12"/>
        </w:rPr>
        <w:t>¶</w:t>
      </w:r>
      <w:r w:rsidRPr="00530963">
        <w:rPr>
          <w:sz w:val="16"/>
        </w:rPr>
        <w:t xml:space="preserve"> </w:t>
      </w:r>
      <w:r w:rsidRPr="00530963">
        <w:rPr>
          <w:rStyle w:val="StyleBoldUnderline"/>
        </w:rPr>
        <w:t xml:space="preserve">Ecofootprinting is a uniquely powerful sustainability indicator. Unlike monetary measures such as GDP per capita that have no theoretical limits, ecofootprints can be compared to finite supplies. </w:t>
      </w:r>
      <w:r w:rsidRPr="00530963">
        <w:rPr>
          <w:sz w:val="16"/>
        </w:rPr>
        <w:t xml:space="preserve">For example, EFA shows that densely-populated rich countries such as the UK, the Netherlands, Germany, and Japan have ecofootprints several times larger than their domestic productive land-water areas. </w:t>
      </w:r>
      <w:r w:rsidRPr="00530963">
        <w:rPr>
          <w:rStyle w:val="StyleBoldUnderline"/>
        </w:rPr>
        <w:t>Even the much more sparsely populated United States is living beyond its ecological means</w:t>
      </w:r>
      <w:r w:rsidRPr="00530963">
        <w:rPr>
          <w:sz w:val="16"/>
        </w:rPr>
        <w:t xml:space="preserve"> (see WWF, 2008). All such countries have long exceeded their domestic carrying capacities and are running ecological deficits with the rest of the world—poor countries, relatively low-density countries like Canada, and the global commons.</w:t>
      </w:r>
      <w:r w:rsidRPr="00530963">
        <w:rPr>
          <w:sz w:val="12"/>
        </w:rPr>
        <w:t>¶</w:t>
      </w:r>
      <w:r w:rsidRPr="00530963">
        <w:rPr>
          <w:sz w:val="16"/>
        </w:rPr>
        <w:t xml:space="preserve"> </w:t>
      </w:r>
      <w:r w:rsidRPr="00530963">
        <w:rPr>
          <w:sz w:val="12"/>
        </w:rPr>
        <w:t>¶</w:t>
      </w:r>
      <w:r w:rsidRPr="00530963">
        <w:rPr>
          <w:sz w:val="16"/>
        </w:rPr>
        <w:t xml:space="preserve"> Most critically, the global average citizen has an ecofootprint of about 2.7 gha, while there are only about two hectares of bioproductive land/water per capita on Earth (WWF, 2008). In other words, the total human ecofootprint already exceeds global human carrying capacity by over 30%. Humanity is in a state of “overshoot” living, in part, by depleting accumulated stocks of “natural capital” (e.g., fish, forests, and soil) and degrading critical ecosystems.14</w:t>
      </w:r>
      <w:r w:rsidRPr="00530963">
        <w:rPr>
          <w:sz w:val="12"/>
        </w:rPr>
        <w:t>¶</w:t>
      </w:r>
      <w:r w:rsidRPr="00530963">
        <w:rPr>
          <w:sz w:val="16"/>
        </w:rPr>
        <w:t xml:space="preserve"> </w:t>
      </w:r>
      <w:r w:rsidRPr="00530963">
        <w:rPr>
          <w:sz w:val="12"/>
        </w:rPr>
        <w:t>¶</w:t>
      </w:r>
      <w:r w:rsidRPr="00530963">
        <w:rPr>
          <w:sz w:val="16"/>
        </w:rPr>
        <w:t xml:space="preserve"> These data reveal the dangerous futility of the world’s present growth-based approach to global “development,” especially poverty alleviation. The consumer lifestyles of the wealthy cannot be extended sustainably to the poor using currently available technologies (see Stutz, 2010 in this issue). To sustain just the present world population at North American, material standards (EF = 9.2 gha) would require the equivalent of three to four additional Earth-like planets (and we have yet to account for the additional 2.5 billion people expected by midcentury). By depleting natural capital and eroding life-support systems, continued material growth undermines the future of global civilization.</w:t>
      </w:r>
      <w:r w:rsidRPr="00530963">
        <w:rPr>
          <w:sz w:val="12"/>
        </w:rPr>
        <w:t>¶</w:t>
      </w:r>
      <w:r w:rsidRPr="00530963">
        <w:rPr>
          <w:sz w:val="16"/>
        </w:rPr>
        <w:t xml:space="preserve"> </w:t>
      </w:r>
      <w:r w:rsidRPr="00530963">
        <w:rPr>
          <w:sz w:val="12"/>
        </w:rPr>
        <w:t>¶</w:t>
      </w:r>
      <w:r w:rsidRPr="00530963">
        <w:rPr>
          <w:sz w:val="16"/>
        </w:rPr>
        <w:t xml:space="preserve"> Reason, Emotion, and Instinct: Understanding the Triune Brain</w:t>
      </w:r>
      <w:r w:rsidRPr="00530963">
        <w:rPr>
          <w:sz w:val="12"/>
        </w:rPr>
        <w:t>¶</w:t>
      </w:r>
      <w:r w:rsidRPr="00530963">
        <w:rPr>
          <w:sz w:val="16"/>
        </w:rPr>
        <w:t xml:space="preserve"> </w:t>
      </w:r>
      <w:r w:rsidRPr="00530963">
        <w:rPr>
          <w:sz w:val="12"/>
        </w:rPr>
        <w:t>¶</w:t>
      </w:r>
      <w:r w:rsidRPr="00530963">
        <w:rPr>
          <w:sz w:val="16"/>
        </w:rPr>
        <w:t xml:space="preserve"> </w:t>
      </w:r>
      <w:r w:rsidRPr="00530963">
        <w:rPr>
          <w:rStyle w:val="StyleBoldUnderline"/>
        </w:rPr>
        <w:t>So far, I have argued that human behavior is influenced by subconscious predispositions</w:t>
      </w:r>
      <w:r w:rsidRPr="00530963">
        <w:rPr>
          <w:sz w:val="16"/>
        </w:rPr>
        <w:t xml:space="preserve">. </w:t>
      </w:r>
      <w:r w:rsidRPr="00530963">
        <w:rPr>
          <w:rStyle w:val="StyleBoldUnderline"/>
        </w:rPr>
        <w:t>However, this does not explain why H. sapiens’ defining intelligence</w:t>
      </w:r>
      <w:r w:rsidRPr="00530963">
        <w:rPr>
          <w:sz w:val="16"/>
        </w:rPr>
        <w:t xml:space="preserve"> (i.e., the capacity for </w:t>
      </w:r>
      <w:r w:rsidRPr="00530963">
        <w:rPr>
          <w:rStyle w:val="StyleBoldUnderline"/>
        </w:rPr>
        <w:t>abstract reasoning,</w:t>
      </w:r>
      <w:r w:rsidRPr="00530963">
        <w:rPr>
          <w:sz w:val="16"/>
        </w:rPr>
        <w:t xml:space="preserve"> for </w:t>
      </w:r>
      <w:r w:rsidRPr="00530963">
        <w:rPr>
          <w:rStyle w:val="StyleBoldUnderline"/>
        </w:rPr>
        <w:t>logical thought processes</w:t>
      </w:r>
      <w:r w:rsidRPr="00530963">
        <w:rPr>
          <w:sz w:val="16"/>
        </w:rPr>
        <w:t xml:space="preserve">) </w:t>
      </w:r>
      <w:r w:rsidRPr="00530963">
        <w:rPr>
          <w:rStyle w:val="StyleBoldUnderline"/>
        </w:rPr>
        <w:t>seems to play so small a role in our collective response to escalating global change</w:t>
      </w:r>
      <w:r w:rsidRPr="00530963">
        <w:rPr>
          <w:sz w:val="16"/>
        </w:rPr>
        <w:t xml:space="preserve">. </w:t>
      </w:r>
      <w:r w:rsidRPr="00530963">
        <w:rPr>
          <w:rStyle w:val="StyleBoldUnderline"/>
        </w:rPr>
        <w:t xml:space="preserve">Here, I suggest that at least part of the reason resides in the </w:t>
      </w:r>
      <w:r w:rsidRPr="00530963">
        <w:rPr>
          <w:rStyle w:val="Emphasis"/>
        </w:rPr>
        <w:t>incomplete evolution</w:t>
      </w:r>
      <w:r w:rsidRPr="00530963">
        <w:rPr>
          <w:rStyle w:val="StyleBoldUnderline"/>
        </w:rPr>
        <w:t xml:space="preserve"> of human consciousness—H. sapiens is very much a work in progress.</w:t>
      </w:r>
      <w:r w:rsidRPr="00530963">
        <w:rPr>
          <w:rStyle w:val="StyleBoldUnderline"/>
          <w:sz w:val="12"/>
          <w:u w:val="none"/>
        </w:rPr>
        <w:t>¶</w:t>
      </w:r>
      <w:r w:rsidRPr="00530963">
        <w:rPr>
          <w:rStyle w:val="StyleBoldUnderline"/>
          <w:sz w:val="12"/>
        </w:rPr>
        <w:t xml:space="preserve"> </w:t>
      </w:r>
      <w:r w:rsidRPr="00530963">
        <w:rPr>
          <w:sz w:val="12"/>
        </w:rPr>
        <w:t>¶</w:t>
      </w:r>
      <w:r w:rsidRPr="00530963">
        <w:rPr>
          <w:sz w:val="16"/>
        </w:rPr>
        <w:t xml:space="preserve"> Consider an evolutionary vector that begins with totally subconscious, autonomic, or instinctive behavior and leads ultimately to actions based all but entirely on conscious awareness, logical analysis, and free will. </w:t>
      </w:r>
      <w:r w:rsidRPr="00530963">
        <w:rPr>
          <w:rStyle w:val="StyleBoldUnderline"/>
        </w:rPr>
        <w:t xml:space="preserve">Humans like to think that we have arrived at the free will end of this spectrum, but much of modern cognitive science suggests that this is </w:t>
      </w:r>
      <w:r w:rsidRPr="00530963">
        <w:rPr>
          <w:rStyle w:val="Emphasis"/>
        </w:rPr>
        <w:t>largely illusion</w:t>
      </w:r>
      <w:r w:rsidRPr="00530963">
        <w:rPr>
          <w:sz w:val="16"/>
        </w:rPr>
        <w:t xml:space="preserve">. Psychologist Robert Povine argues </w:t>
      </w:r>
      <w:r w:rsidRPr="00530963">
        <w:rPr>
          <w:rStyle w:val="StyleBoldUnderline"/>
        </w:rPr>
        <w:t>from the available evidence that the starting assumption in behavioral psychology should be “that consciousness doesn’t play a role in human behavior. This is the conservative position that makes the fewest assumptions”</w:t>
      </w:r>
      <w:r w:rsidRPr="00530963">
        <w:rPr>
          <w:sz w:val="16"/>
        </w:rPr>
        <w:t xml:space="preserve"> (cited in Buchanan, 2007).</w:t>
      </w:r>
      <w:r w:rsidRPr="00530963">
        <w:rPr>
          <w:sz w:val="12"/>
        </w:rPr>
        <w:t>¶</w:t>
      </w:r>
      <w:r w:rsidRPr="00530963">
        <w:rPr>
          <w:sz w:val="16"/>
        </w:rPr>
        <w:t xml:space="preserve"> </w:t>
      </w:r>
      <w:r w:rsidRPr="00530963">
        <w:rPr>
          <w:sz w:val="12"/>
        </w:rPr>
        <w:t>¶</w:t>
      </w:r>
      <w:r w:rsidRPr="00530963">
        <w:rPr>
          <w:sz w:val="16"/>
        </w:rPr>
        <w:t xml:space="preserve"> The material basis for the gradient of consciousness is that most complex of evolved organs, the human brain. Neurologist Paul MacLean (1990) argues that the human brain has actually evolved in at least three broadly overlapping phases, each with its own anatomical subcomponent having distinct functions, memory, and “intelligence.” MacLean refers to the three quasi-independent structures of the human brain as the reptilian or R-complex (the brainstem and cerebellum); the limbic or paleomammalian system; and the neocortex or neomammalian brain. These three sub-brains are concerned with basic survival instincts, emotions/value judgments, and conscious logical reasoning respectively (see Box 1). While some critics argue that MacLean’s model oversimplifies the evolution and anatomy of the human brain, neurological research supports his general theory (Panksepp, 1998; Ellis et al. 2009).</w:t>
      </w:r>
    </w:p>
    <w:p w:rsidR="00BF1C35" w:rsidRPr="00530963" w:rsidRDefault="00BF1C35" w:rsidP="00BF1C35"/>
    <w:p w:rsidR="00BF1C35" w:rsidRPr="00530963" w:rsidRDefault="00BF1C35" w:rsidP="00BF1C35"/>
    <w:p w:rsidR="0017655D" w:rsidRPr="00530963" w:rsidRDefault="00781B14" w:rsidP="00781B14">
      <w:pPr>
        <w:pStyle w:val="Heading3"/>
      </w:pPr>
      <w:r w:rsidRPr="00530963">
        <w:lastRenderedPageBreak/>
        <w:t>link – peak oil</w:t>
      </w:r>
    </w:p>
    <w:p w:rsidR="00781B14" w:rsidRPr="00530963" w:rsidRDefault="00781B14" w:rsidP="00781B14">
      <w:pPr>
        <w:pStyle w:val="Heading4"/>
      </w:pPr>
      <w:r w:rsidRPr="00530963">
        <w:t>Framing peak oil as a crisis diverts our attention away from more important environmental problems – continuing this use of technology will take us to the point of no return</w:t>
      </w:r>
    </w:p>
    <w:p w:rsidR="00781B14" w:rsidRPr="00530963" w:rsidRDefault="00781B14" w:rsidP="00781B14">
      <w:r w:rsidRPr="00530963">
        <w:rPr>
          <w:rStyle w:val="StyleStyleBold12pt"/>
        </w:rPr>
        <w:t>Irwin, 2008</w:t>
      </w:r>
      <w:r w:rsidRPr="00530963">
        <w:t xml:space="preserve"> - Senior Lecturer in Business Ethics at Auckland University of Technology, New Zealand (Ruth, </w:t>
      </w:r>
      <w:r w:rsidRPr="00530963">
        <w:rPr>
          <w:i/>
        </w:rPr>
        <w:t>Heidegger, Politics and Climate Change: Risking It All</w:t>
      </w:r>
      <w:r w:rsidRPr="00530963">
        <w:t>, Google Books) DS</w:t>
      </w:r>
    </w:p>
    <w:p w:rsidR="00781B14" w:rsidRPr="00530963" w:rsidRDefault="00781B14" w:rsidP="00781B14">
      <w:r w:rsidRPr="00530963">
        <w:rPr>
          <w:rStyle w:val="StyleBoldUnderline"/>
        </w:rPr>
        <w:t>The risk matrix can be seen in relation to oil. The depletion of the resource is an opportunity for producing nations to make a great deal of money</w:t>
      </w:r>
      <w:r w:rsidRPr="00530963">
        <w:t>, as we saw during the 1970s oil shocks. The latest shortage has produced very lucrative wars and destabilized otherwise wealthy and powerful areas of the world.</w:t>
      </w:r>
    </w:p>
    <w:p w:rsidR="00781B14" w:rsidRPr="00530963" w:rsidRDefault="00781B14" w:rsidP="00781B14">
      <w:r w:rsidRPr="00530963">
        <w:rPr>
          <w:rStyle w:val="StyleBoldUnderline"/>
        </w:rPr>
        <w:t xml:space="preserve">The </w:t>
      </w:r>
      <w:r w:rsidRPr="00530963">
        <w:rPr>
          <w:rStyle w:val="Emphasis"/>
        </w:rPr>
        <w:t>technological enframing of human culture</w:t>
      </w:r>
      <w:r w:rsidRPr="00530963">
        <w:rPr>
          <w:rStyle w:val="StyleBoldUnderline"/>
        </w:rPr>
        <w:t xml:space="preserve"> has set alight the fastest consumption of oil to occur in ecological history</w:t>
      </w:r>
      <w:r w:rsidRPr="00530963">
        <w:t xml:space="preserve">. Oil generates the mass trans- portation that has made the globalization of capitalist production and individual consumerism possible across the earth. However, at the turn of the millennium, the </w:t>
      </w:r>
      <w:r w:rsidRPr="00530963">
        <w:rPr>
          <w:rStyle w:val="StyleBoldUnderline"/>
        </w:rPr>
        <w:t>oil industry began releasing information that the supplies of oil in virtually even* field across the globe that is easily accessible to Western nations have peaked.</w:t>
      </w:r>
      <w:r w:rsidRPr="00530963">
        <w:t>7</w:t>
      </w:r>
    </w:p>
    <w:p w:rsidR="00781B14" w:rsidRPr="00530963" w:rsidRDefault="00781B14" w:rsidP="00781B14">
      <w:r w:rsidRPr="00530963">
        <w:t>'Peaking' is when the subterranean pressure of the oil reservoirs will push oil out of the ground until the amount of oil has diminished to the point that there is no longer enough pressure. At this point, the fields have 'peaked' and the oil must be pumped to the surface: slowing production, increasing costs and exposing the extent of diminishment of the 'resource'. In general, most oil fields in Alaska, Australia, parts of Africa and so forth are diminishing at a rate of between 4 per cent and 6 per cent per annum (ExxonMobil, 2003 cited in PSRAST, 2004).</w:t>
      </w:r>
    </w:p>
    <w:p w:rsidR="00781B14" w:rsidRPr="00530963" w:rsidRDefault="00781B14" w:rsidP="00781B14">
      <w:r w:rsidRPr="00530963">
        <w:t>In the United States, Texas oil peaked and began to subside in the 1970s, stimulating the first 'oil shock' as the United States realized it was going to be forced to rely upon foreign oil. The 1970s oil shock was itself accused of being a discursive strategy aiming at trumping up scarcity to increase prices. For a while North Sea oil made Great Britain self-sufficient, however, production peaked in the 1990s. It has dropped 17 per cent since 1998.* Political commen- tator, George Monbiot wrote in The Bottom of the Barrel as follows:</w:t>
      </w:r>
    </w:p>
    <w:p w:rsidR="00781B14" w:rsidRPr="00530963" w:rsidRDefault="00781B14" w:rsidP="00781B14">
      <w:r w:rsidRPr="00530963">
        <w:t xml:space="preserve">On Thursday, </w:t>
      </w:r>
      <w:r w:rsidRPr="00530963">
        <w:rPr>
          <w:rStyle w:val="StyleBoldUnderline"/>
        </w:rPr>
        <w:t>the government approved the development of the biggest</w:t>
      </w:r>
      <w:r w:rsidRPr="00530963">
        <w:t xml:space="preserve"> [North Sea oil] </w:t>
      </w:r>
      <w:r w:rsidRPr="00530963">
        <w:rPr>
          <w:rStyle w:val="StyleBoldUnderline"/>
        </w:rPr>
        <w:t>deposit discovered in British territory for at least 10 years.... You begin to recognise how serious the human predicament has become when you discover that this 'huge' new field will supply the world with oil for five and a quarter days</w:t>
      </w:r>
      <w:r w:rsidRPr="00530963">
        <w:t>. (2003)</w:t>
      </w:r>
    </w:p>
    <w:p w:rsidR="00781B14" w:rsidRPr="00530963" w:rsidRDefault="00781B14" w:rsidP="00781B14">
      <w:r w:rsidRPr="00530963">
        <w:t xml:space="preserve">'Discursive strategy' or not, </w:t>
      </w:r>
      <w:r w:rsidRPr="00530963">
        <w:rPr>
          <w:rStyle w:val="StyleBoldUnderline"/>
        </w:rPr>
        <w:t>recognition of the finitude of oil is making an impact globally</w:t>
      </w:r>
      <w:r w:rsidRPr="00530963">
        <w:t xml:space="preserve">. As a discourse of 'crisis' </w:t>
      </w:r>
      <w:r w:rsidRPr="00530963">
        <w:rPr>
          <w:rStyle w:val="StyleBoldUnderline"/>
        </w:rPr>
        <w:t>it has not transformed the world's reliance on mass transport or altered the modern approach to environmental damage and pollution.</w:t>
      </w:r>
      <w:r w:rsidRPr="00530963">
        <w:t xml:space="preserve"> The crisis should be a good exemplar of Hume's argu- ment that </w:t>
      </w:r>
      <w:r w:rsidRPr="00530963">
        <w:rPr>
          <w:rStyle w:val="StyleBoldUnderline"/>
        </w:rPr>
        <w:t xml:space="preserve">interpretations and world-view collapse when too much empirical evidence indicates how inadequate they are. Instead, the oil shock altered the political landscape but </w:t>
      </w:r>
      <w:r w:rsidRPr="00530963">
        <w:rPr>
          <w:rStyle w:val="Emphasis"/>
        </w:rPr>
        <w:t>left the conceptual apparatus of modern consumerism</w:t>
      </w:r>
      <w:r w:rsidRPr="00530963">
        <w:rPr>
          <w:rStyle w:val="StyleBoldUnderline"/>
        </w:rPr>
        <w:t xml:space="preserve">, and the market, </w:t>
      </w:r>
      <w:r w:rsidRPr="00530963">
        <w:rPr>
          <w:rStyle w:val="Emphasis"/>
        </w:rPr>
        <w:t>intact</w:t>
      </w:r>
      <w:r w:rsidRPr="00530963">
        <w:t>. Even while, to a certain extent, exhaustion of oil should have drawn attention to the finitude of environmental resources in general and subsequently changed our attitude to consumption.</w:t>
      </w:r>
    </w:p>
    <w:p w:rsidR="00781B14" w:rsidRPr="00530963" w:rsidRDefault="00781B14" w:rsidP="00781B14">
      <w:r w:rsidRPr="00530963">
        <w:t xml:space="preserve">Oil has been the icon of tension for environmentalists and illustrates the scope of late-modern trade and macroeconomics. It has enabled large-scale, cheap transport that allows a majority of individuals in developed nations unprecedented movement between local and far-distant communities and places. The global distribution of multinational industrial production relies completely on cheap, large-scale transport. If the price of transportation of materials increases exponentially, it will no longer make sense to build compo- nent parts in far-flung reaches of the globe. Unless the technology for a viable alternative is developed, the finale of the oil crisis will entail the return of local- ized material production. The end of the post-Fordist and 'MacDonaldized' era of production and consumption could be irrevocably transformed (Dale, </w:t>
      </w:r>
      <w:r w:rsidRPr="00530963">
        <w:lastRenderedPageBreak/>
        <w:t>1997).</w:t>
      </w:r>
    </w:p>
    <w:p w:rsidR="00781B14" w:rsidRPr="00530963" w:rsidRDefault="00781B14" w:rsidP="00781B14">
      <w:r w:rsidRPr="00530963">
        <w:rPr>
          <w:rStyle w:val="StyleBoldUnderline"/>
        </w:rPr>
        <w:t>Oil has been framed as a crisis of finitude. While there is undoubtedly truth in the argument, it is not the oil running out that is bringing us to the ecologi- cal limit.</w:t>
      </w:r>
      <w:r w:rsidRPr="00530963">
        <w:t xml:space="preserve"> </w:t>
      </w:r>
      <w:r w:rsidRPr="00530963">
        <w:rPr>
          <w:rStyle w:val="StyleBoldUnderline"/>
        </w:rPr>
        <w:t>The real problem is the conversion of the oil reserves, that were inert, underground and not reacting with the rest of the surface climate of the planet, into active carbon dioxide that is circulating through the oceans, the atmo- sphere and the surface soils.</w:t>
      </w:r>
      <w:r w:rsidRPr="00530963">
        <w:t xml:space="preserve"> Well before oil is even remotely near running out, carbon dioxide emissions will have helped shift the climate from moderate to overheated, making it unable to support most life forms as we know them today.</w:t>
      </w:r>
    </w:p>
    <w:p w:rsidR="00781B14" w:rsidRPr="00530963" w:rsidRDefault="00781B14" w:rsidP="00781B14">
      <w:pPr>
        <w:rPr>
          <w:rStyle w:val="StyleBoldUnderline"/>
        </w:rPr>
      </w:pPr>
      <w:r w:rsidRPr="00530963">
        <w:rPr>
          <w:rStyle w:val="StyleBoldUnderline"/>
        </w:rPr>
        <w:t xml:space="preserve">The discourse of the finitude of oil </w:t>
      </w:r>
      <w:r w:rsidRPr="00530963">
        <w:rPr>
          <w:rStyle w:val="Emphasis"/>
        </w:rPr>
        <w:t>averts us from the real crisis</w:t>
      </w:r>
      <w:r w:rsidRPr="00530963">
        <w:rPr>
          <w:rStyle w:val="StyleBoldUnderline"/>
        </w:rPr>
        <w:t>, which is pol- lution</w:t>
      </w:r>
      <w:r w:rsidRPr="00530963">
        <w:t xml:space="preserve">. We have been so saturated with the discourse of crisis, that we are not particularly responsive to any kind of clarion call. </w:t>
      </w:r>
      <w:r w:rsidRPr="00530963">
        <w:rPr>
          <w:rStyle w:val="StyleBoldUnderline"/>
        </w:rPr>
        <w:t>Due to the nature of the need for a consistent and predictable world-view, the process of a paradigm shift is entered into very reluctantly</w:t>
      </w:r>
      <w:r w:rsidRPr="00530963">
        <w:t xml:space="preserve">. Heidegger argues that </w:t>
      </w:r>
      <w:r w:rsidRPr="00530963">
        <w:rPr>
          <w:rStyle w:val="StyleBoldUnderline"/>
        </w:rPr>
        <w:t>we are in the vicinity of 'the line' or the threshold within which life is possible and past which we have no bearing because it is beyond our viability. Being near the line, or threshold, is ultimately richer than any previous era, because the finitude of beings- as-a-whole is fully lit up.</w:t>
      </w:r>
      <w:r w:rsidRPr="00530963">
        <w:t xml:space="preserve"> There is neither escaping the nature of our way of being in the world, nor the constraints on our understanding and communica- tion by the technological horizon. </w:t>
      </w:r>
      <w:r w:rsidRPr="00530963">
        <w:rPr>
          <w:rStyle w:val="StyleBoldUnderline"/>
        </w:rPr>
        <w:t>We can no longer blindly believe in the unfolding progress of modernity, when it has clearly brought us to such a brink. The deterioration in global climate must bring our attention to what is mean- ingful, what is possible and what is culturally healthy.</w:t>
      </w:r>
    </w:p>
    <w:p w:rsidR="00781B14" w:rsidRPr="00530963" w:rsidRDefault="00781B14" w:rsidP="00781B14"/>
    <w:p w:rsidR="00781B14" w:rsidRPr="00530963" w:rsidRDefault="00781B14" w:rsidP="00781B14"/>
    <w:p w:rsidR="00781B14" w:rsidRPr="00530963" w:rsidRDefault="00781B14" w:rsidP="00781B14"/>
    <w:p w:rsidR="00B07667" w:rsidRPr="00530963" w:rsidRDefault="00B07667" w:rsidP="000F58E7">
      <w:pPr>
        <w:pStyle w:val="Heading3"/>
      </w:pPr>
      <w:r w:rsidRPr="00530963">
        <w:lastRenderedPageBreak/>
        <w:t>link – race</w:t>
      </w:r>
    </w:p>
    <w:p w:rsidR="00B07667" w:rsidRPr="00530963" w:rsidRDefault="00B07667" w:rsidP="00B07667">
      <w:pPr>
        <w:pStyle w:val="Heading4"/>
        <w:rPr>
          <w:rFonts w:cs="Arial"/>
        </w:rPr>
      </w:pPr>
      <w:r w:rsidRPr="00530963">
        <w:rPr>
          <w:rFonts w:cs="Arial"/>
        </w:rPr>
        <w:t xml:space="preserve">The affirmative deploys the ballot as a tool for white guilt – ensures complicity with technological thought. </w:t>
      </w:r>
    </w:p>
    <w:p w:rsidR="00B07667" w:rsidRPr="00530963" w:rsidRDefault="00B07667" w:rsidP="00B07667">
      <w:pPr>
        <w:spacing w:after="100"/>
        <w:rPr>
          <w:rFonts w:cs="Arial"/>
        </w:rPr>
      </w:pPr>
      <w:r w:rsidRPr="00530963">
        <w:rPr>
          <w:rStyle w:val="StyleStyleBold12pt"/>
          <w:rFonts w:cs="Arial"/>
        </w:rPr>
        <w:t>McWhorter ’92</w:t>
      </w:r>
      <w:r w:rsidRPr="00530963">
        <w:rPr>
          <w:rFonts w:cs="Arial"/>
        </w:rPr>
        <w:t xml:space="preserve"> – assistant professor of philosophy at Northeast Missouri State University (Ladelle, “Guilt As Management Technology”, </w:t>
      </w:r>
      <w:r w:rsidRPr="00530963">
        <w:rPr>
          <w:rFonts w:cs="Arial"/>
          <w:i/>
        </w:rPr>
        <w:t>Heidegger &amp; The Earth: Essays in Environmental Philosophy</w:t>
      </w:r>
      <w:r w:rsidRPr="00530963">
        <w:rPr>
          <w:rFonts w:cs="Arial"/>
        </w:rPr>
        <w:t>) //J.N.E *Modified for ableist language</w:t>
      </w:r>
    </w:p>
    <w:p w:rsidR="00B07667" w:rsidRPr="00530963" w:rsidRDefault="00B07667" w:rsidP="00B07667">
      <w:pPr>
        <w:spacing w:after="100"/>
        <w:rPr>
          <w:rFonts w:cs="Arial"/>
          <w:sz w:val="16"/>
        </w:rPr>
      </w:pPr>
      <w:r w:rsidRPr="00530963">
        <w:rPr>
          <w:rFonts w:cs="Arial"/>
          <w:sz w:val="16"/>
        </w:rPr>
        <w:t xml:space="preserve">Those configurations of forces will resist this thinking. Their resistance will occur in many forms. However, </w:t>
      </w:r>
      <w:r w:rsidRPr="00530963">
        <w:rPr>
          <w:rStyle w:val="StyleBoldUnderline"/>
          <w:rFonts w:cs="Arial"/>
        </w:rPr>
        <w:t>one of the most common ways that modern calculative selfhood will attempt to reinstate itself in the face of Heidegger’s paradoxical call to think the earth is by employing a strategy that has worked so well so many times before: it will feel guilty.¶</w:t>
      </w:r>
      <w:r w:rsidRPr="00530963">
        <w:rPr>
          <w:rFonts w:cs="Arial"/>
          <w:sz w:val="16"/>
        </w:rPr>
        <w:t xml:space="preserve"> Those of us who are white know this strategy very well. </w:t>
      </w:r>
      <w:r w:rsidRPr="00530963">
        <w:rPr>
          <w:rStyle w:val="StyleBoldUnderline"/>
          <w:rFonts w:cs="Arial"/>
        </w:rPr>
        <w:t>Confronted with our racism, we respond not by working to dismantle the structures that perpetuate racism but rather by feeling guilty</w:t>
      </w:r>
      <w:r w:rsidRPr="00530963">
        <w:rPr>
          <w:rFonts w:cs="Arial"/>
          <w:sz w:val="16"/>
        </w:rPr>
        <w:t xml:space="preserve">. Our </w:t>
      </w:r>
      <w:r w:rsidRPr="00530963">
        <w:rPr>
          <w:rStyle w:val="StyleBoldUnderline"/>
          <w:rFonts w:cs="Arial"/>
        </w:rPr>
        <w:t xml:space="preserve">energy goes into self-rebuke, and the problems pointed out to us become so painful for us to contemplate that we keep our distance from them. Through guilt we </w:t>
      </w:r>
      <w:r w:rsidRPr="00530963">
        <w:rPr>
          <w:rStyle w:val="StyleBoldUnderline"/>
          <w:rFonts w:cs="Arial"/>
          <w:strike/>
        </w:rPr>
        <w:t>paralyze</w:t>
      </w:r>
      <w:r w:rsidRPr="00530963">
        <w:rPr>
          <w:rStyle w:val="StyleBoldUnderline"/>
          <w:rFonts w:cs="Arial"/>
        </w:rPr>
        <w:t xml:space="preserve"> depoliticize ourselves</w:t>
      </w:r>
      <w:r w:rsidRPr="00530963">
        <w:rPr>
          <w:rFonts w:cs="Arial"/>
          <w:sz w:val="16"/>
        </w:rPr>
        <w:t xml:space="preserve">. Thus </w:t>
      </w:r>
      <w:r w:rsidRPr="00530963">
        <w:rPr>
          <w:rStyle w:val="StyleBoldUnderline"/>
          <w:rFonts w:cs="Arial"/>
        </w:rPr>
        <w:t>guilt is a marvelous strategy for maintaining the white racist self.¶</w:t>
      </w:r>
      <w:r w:rsidRPr="00530963">
        <w:rPr>
          <w:rFonts w:cs="Arial"/>
          <w:sz w:val="16"/>
        </w:rPr>
        <w:t xml:space="preserve"> Those of us who are women have sometimes watched this strategy employed by the caring, liberal-minded men in our lives. </w:t>
      </w:r>
      <w:r w:rsidRPr="00530963">
        <w:rPr>
          <w:rStyle w:val="StyleBoldUnderline"/>
          <w:rFonts w:cs="Arial"/>
        </w:rPr>
        <w:t xml:space="preserve">When we have exposed sexism, </w:t>
      </w:r>
      <w:r w:rsidRPr="00530963">
        <w:rPr>
          <w:rFonts w:cs="Arial"/>
          <w:sz w:val="16"/>
        </w:rPr>
        <w:t xml:space="preserve">pressed our criticisms and our claims, we have seen such men — </w:t>
      </w:r>
      <w:r w:rsidRPr="00530963">
        <w:rPr>
          <w:rStyle w:val="StyleBoldUnderline"/>
          <w:rFonts w:cs="Arial"/>
        </w:rPr>
        <w:t>the ‘good’</w:t>
      </w:r>
      <w:r w:rsidRPr="00530963">
        <w:rPr>
          <w:rFonts w:cs="Arial"/>
          <w:sz w:val="16"/>
        </w:rPr>
        <w:t xml:space="preserve"> men, by far the most responsive men — </w:t>
      </w:r>
      <w:r w:rsidRPr="00530963">
        <w:rPr>
          <w:rStyle w:val="StyleBoldUnderline"/>
          <w:rFonts w:cs="Arial"/>
        </w:rPr>
        <w:t xml:space="preserve">deflate, apologize, and ask us to forgive. </w:t>
      </w:r>
      <w:r w:rsidRPr="00530963">
        <w:rPr>
          <w:rFonts w:cs="Arial"/>
          <w:sz w:val="16"/>
        </w:rPr>
        <w:t xml:space="preserve">But </w:t>
      </w:r>
      <w:r w:rsidRPr="00530963">
        <w:rPr>
          <w:rStyle w:val="StyleBoldUnderline"/>
          <w:rFonts w:cs="Arial"/>
        </w:rPr>
        <w:t>seldom have we seen honest attempts at change</w:t>
      </w:r>
      <w:r w:rsidRPr="00530963">
        <w:rPr>
          <w:rFonts w:cs="Arial"/>
          <w:sz w:val="16"/>
        </w:rPr>
        <w:t xml:space="preserve">. Instead </w:t>
      </w:r>
      <w:r w:rsidRPr="00530963">
        <w:rPr>
          <w:rStyle w:val="StyleBoldUnderline"/>
          <w:rFonts w:cs="Arial"/>
        </w:rPr>
        <w:t>we have seen guilt deployed as a cry for mercy or pity on the status quo; and when pity is not forthcoming we have seen guilt turn to rage, and we have heard</w:t>
      </w:r>
      <w:r w:rsidRPr="00530963">
        <w:rPr>
          <w:rFonts w:cs="Arial"/>
          <w:sz w:val="16"/>
        </w:rPr>
        <w:t xml:space="preserve"> men ask, “</w:t>
      </w:r>
      <w:r w:rsidRPr="00530963">
        <w:rPr>
          <w:rStyle w:val="StyleBoldUnderline"/>
          <w:rFonts w:cs="Arial"/>
        </w:rPr>
        <w:t>Why are you punishing us?” The primary issue then becomes the need to attend to the feelings of those criticized rather than to their oppressive institutions and behaviors</w:t>
      </w:r>
      <w:r w:rsidRPr="00530963">
        <w:rPr>
          <w:rFonts w:cs="Arial"/>
          <w:sz w:val="16"/>
        </w:rPr>
        <w:t xml:space="preserve">. </w:t>
      </w:r>
      <w:r w:rsidRPr="00530963">
        <w:rPr>
          <w:rStyle w:val="StyleBoldUnderline"/>
          <w:rFonts w:cs="Arial"/>
        </w:rPr>
        <w:t xml:space="preserve">Guilt thus protects the guilty. Guilt is a facet of power; it is not a reordering of power or a signal of oppression’s end. </w:t>
      </w:r>
      <w:r w:rsidRPr="00530963">
        <w:rPr>
          <w:rFonts w:cs="Arial"/>
          <w:sz w:val="16"/>
        </w:rPr>
        <w:t>Guilt is one of the modern managerial self’s maneuvers of self-defense.</w:t>
      </w:r>
      <w:r w:rsidRPr="00530963">
        <w:rPr>
          <w:rFonts w:cs="Arial"/>
          <w:sz w:val="12"/>
        </w:rPr>
        <w:t>¶</w:t>
      </w:r>
      <w:r w:rsidRPr="00530963">
        <w:rPr>
          <w:rFonts w:cs="Arial"/>
          <w:sz w:val="16"/>
        </w:rPr>
        <w:t xml:space="preserve"> Of course guilt does not feel that way. It feels like something unchosen, something we undergo. It feels much more like self-abuse than self-defense. But we are shaped, informed, produced in our very selves by the same forces of history that have created calculative, technological revealing. Inevitably, whenever we are confronted with the unacceptability of what is foundational for our lives, those foundations exert force to protect themselves. The exertion, which occurs as and in the midst of very real pain, is not a conscious choice; but that does not lessen — in fact it strengthens — its power as a strategy of self-defense. </w:t>
      </w:r>
      <w:r w:rsidRPr="00530963">
        <w:rPr>
          <w:rStyle w:val="StyleBoldUnderline"/>
          <w:rFonts w:cs="Arial"/>
        </w:rPr>
        <w:t>Calculative, technological thinking struggles to defend and maintain itself through us and as us</w:t>
      </w:r>
      <w:r w:rsidRPr="00530963">
        <w:rPr>
          <w:rFonts w:cs="Arial"/>
          <w:sz w:val="16"/>
        </w:rPr>
        <w:t>.</w:t>
      </w:r>
      <w:r w:rsidRPr="00530963">
        <w:rPr>
          <w:rFonts w:cs="Arial"/>
          <w:sz w:val="12"/>
        </w:rPr>
        <w:t>¶</w:t>
      </w:r>
      <w:r w:rsidRPr="00530963">
        <w:rPr>
          <w:rFonts w:cs="Arial"/>
          <w:sz w:val="16"/>
        </w:rPr>
        <w:t xml:space="preserve"> Some men feel guilty about sexism; many white people feel guilty about racism; most of us feel guilty about all sorts of habits and idiosyncracies that we tell ourselves we firmly believe should be changed. For many of us guilt is a constant constraint upon our lives, a seemingly permanent state. As a result, guilt is familiar, and, though somewhat uncomfortable at times, it comes to feel almost safe. It is no surprise, then, that whenever caring people think hard about how to live with/in/on the earth, we find ourselves growing anxious and, usually, feeling guilty about the way we conduct ourselves in relation to the natural world. Guilt is a standard defense against the call for change as it takes root within us. But, if we are to think with Heidegger, if we are to heed his call to reflect, we must not respond to it simply by deploring our decadent life-styles and indulging ourselves in a fit of remorse. Heidegger’s call is not a moral condemnation, nor is it a call to take up some politically correct position or some privileged ethical stance.</w:t>
      </w:r>
      <w:r w:rsidRPr="00530963">
        <w:rPr>
          <w:rFonts w:cs="Arial"/>
          <w:sz w:val="12"/>
        </w:rPr>
        <w:t>¶</w:t>
      </w:r>
      <w:r w:rsidRPr="00530963">
        <w:rPr>
          <w:rFonts w:cs="Arial"/>
          <w:sz w:val="16"/>
        </w:rPr>
        <w:t xml:space="preserve"> </w:t>
      </w:r>
      <w:r w:rsidRPr="00530963">
        <w:rPr>
          <w:rStyle w:val="StyleBoldUnderline"/>
          <w:rFonts w:cs="Arial"/>
        </w:rPr>
        <w:t>When we respond to Heidegger’s call as if it were a moral condemnation, we reinstate a discourse in which active agency and its projects and responsibilities take precedence over any other way of being with the earth</w:t>
      </w:r>
      <w:r w:rsidRPr="00530963">
        <w:rPr>
          <w:rFonts w:cs="Arial"/>
          <w:sz w:val="16"/>
        </w:rPr>
        <w:t>. In other words, we insist on remaining within the discourses, the power configurations, of the modern managerial self. Guilt is a concept whose heritage and meaning occur within the ethical tradition of the Western world. But the history of ethical theory in the West (and it could be argued that ethical theory only occurs in the West) is one with the history of technological thought. The revelation of things as to-be-managed and the imperative to be in control work themselves out in the history of ethics just as surely as they work themselves out in the history of the natural and human sciences.</w:t>
      </w:r>
      <w:r w:rsidRPr="00530963">
        <w:rPr>
          <w:rFonts w:cs="Arial"/>
          <w:sz w:val="12"/>
        </w:rPr>
        <w:t>¶</w:t>
      </w:r>
      <w:r w:rsidRPr="00530963">
        <w:rPr>
          <w:rFonts w:cs="Arial"/>
          <w:sz w:val="16"/>
        </w:rPr>
        <w:t xml:space="preserve"> It is probably quite true that in many different cultures, times, and places human beings have asked the question: How shall I best live my life? But in the West, and in relatively modern times, we have reformulated that question so as to ask: How shall I conduct myself? How shall I behave? How shall I manage my actions, my relationships, my desires? And how shall I make sure my neighbors do the same? Alongside technologies of the earth have grown up technologies of the soul, theories of human behavioral control of which current ethical theories are a significant subset. </w:t>
      </w:r>
      <w:r w:rsidRPr="00530963">
        <w:rPr>
          <w:rStyle w:val="StyleBoldUnderline"/>
          <w:rFonts w:cs="Arial"/>
        </w:rPr>
        <w:t>Ethics in the modern world at least very frequently functions as just another field of scientific study yielding just another set of engineering goal</w:t>
      </w:r>
      <w:r w:rsidRPr="00530963">
        <w:rPr>
          <w:rFonts w:cs="Arial"/>
          <w:sz w:val="16"/>
        </w:rPr>
        <w:t>s.</w:t>
      </w:r>
      <w:r w:rsidRPr="00530963">
        <w:rPr>
          <w:rFonts w:cs="Arial"/>
          <w:sz w:val="12"/>
        </w:rPr>
        <w:t>¶</w:t>
      </w:r>
      <w:r w:rsidRPr="00530963">
        <w:rPr>
          <w:rFonts w:cs="Arial"/>
          <w:sz w:val="16"/>
        </w:rPr>
        <w:t xml:space="preserve"> Therefore, </w:t>
      </w:r>
      <w:r w:rsidRPr="00530963">
        <w:rPr>
          <w:rStyle w:val="StyleBoldUnderline"/>
          <w:rFonts w:cs="Arial"/>
        </w:rPr>
        <w:t>when we react to problems like ecological crises by retreating into the familiar discomfort of our Western sense of guilt, we are not placing ourselves in opposition to technological thinking and its ugly consequences</w:t>
      </w:r>
      <w:r w:rsidRPr="00530963">
        <w:rPr>
          <w:rFonts w:cs="Arial"/>
          <w:sz w:val="16"/>
        </w:rPr>
        <w:t xml:space="preserve">. On the contrary, </w:t>
      </w:r>
      <w:r w:rsidRPr="00530963">
        <w:rPr>
          <w:rStyle w:val="StyleBoldUnderline"/>
          <w:rFonts w:cs="Arial"/>
        </w:rPr>
        <w:t xml:space="preserve">we are simply reasserting our technological dream of perfect managerial control. How so? Our guilt professes our enduring faith in the managerial dream by insisting that problems — problems like oil spills, acid rain, groundwater pollution, the extinction of whales, the destruction of the </w:t>
      </w:r>
      <w:r w:rsidRPr="00530963">
        <w:rPr>
          <w:rStyle w:val="StyleBoldUnderline"/>
          <w:rFonts w:cs="Arial"/>
        </w:rPr>
        <w:lastRenderedPageBreak/>
        <w:t>ozone, the rain forests, the wetlands — lie simply in mismanagement or in a failure to manage (to manage ourselves in this case) and by reaffirming to ourselves that if we had used our power to manage our behavior better in the first place we could have avoided this mess</w:t>
      </w:r>
      <w:r w:rsidRPr="00530963">
        <w:rPr>
          <w:rFonts w:cs="Arial"/>
          <w:sz w:val="16"/>
        </w:rPr>
        <w:t>. In other words, when we respond to Heidegger’s call by indulging in feelings of guilt about how we have been treating the object earth, we are really just telling ourselves how truly powerful we, as agents, are. We are telling ourselves that we really could have done differently; we had the power to make things work, if only we had stuck closer to the principles of good management. And in so saying we are in yet a new and more stubborn way refusing to hear the real message, the message that human beings are not, never have been, and never can be in complete control, that the dream of that sort of managerial omnipotence is itself the very danger of which Heidegger warns.</w:t>
      </w:r>
      <w:r w:rsidRPr="00530963">
        <w:rPr>
          <w:rFonts w:cs="Arial"/>
          <w:sz w:val="12"/>
        </w:rPr>
        <w:t>¶</w:t>
      </w:r>
      <w:r w:rsidRPr="00530963">
        <w:rPr>
          <w:rFonts w:cs="Arial"/>
          <w:sz w:val="16"/>
        </w:rPr>
        <w:t xml:space="preserve"> Thus guilt — as affirmation of human agential power over against passive matter — is just another way of covering over the mystery. Thus guilt is just another way of refusing to face the fact that we human beings are finite and that we must begin to live with the earth instead of trying to maintain total control. Guilt is part and parcel of a managerial approach to the world.</w:t>
      </w:r>
      <w:r w:rsidRPr="00530963">
        <w:rPr>
          <w:rFonts w:cs="Arial"/>
          <w:sz w:val="12"/>
        </w:rPr>
        <w:t>¶</w:t>
      </w:r>
      <w:r w:rsidRPr="00530963">
        <w:rPr>
          <w:rFonts w:cs="Arial"/>
          <w:sz w:val="16"/>
        </w:rPr>
        <w:t xml:space="preserve"> </w:t>
      </w:r>
      <w:r w:rsidRPr="00530963">
        <w:rPr>
          <w:rStyle w:val="StyleBoldUnderline"/>
          <w:rFonts w:cs="Arial"/>
        </w:rPr>
        <w:t>Thinking along Heidegger’s paths means resisting the power of guilt, resisting the desire to close ourselves off from the possibility of being with our own finitude. It means finding “the courage to make the truth of our own presuppositions and the realm of our own goals into the things that most deserve to be called in question.” It means holding ourselves resolutely open for the shattering power of the event of thinking, even if what is shattered eventually is ourselves.</w:t>
      </w:r>
    </w:p>
    <w:p w:rsidR="00B07667" w:rsidRPr="00530963" w:rsidRDefault="00B07667" w:rsidP="00B07667">
      <w:pPr>
        <w:rPr>
          <w:rFonts w:cs="Arial"/>
        </w:rPr>
      </w:pPr>
    </w:p>
    <w:p w:rsidR="00781B14" w:rsidRPr="00530963" w:rsidRDefault="00781B14" w:rsidP="00781B14">
      <w:pPr>
        <w:pStyle w:val="Heading4"/>
      </w:pPr>
      <w:r w:rsidRPr="00530963">
        <w:t>Attempting to understand race by looking directly at it leads to obfuscation, locking us into the Gestell – only viewing through our peripheral vision solves</w:t>
      </w:r>
    </w:p>
    <w:p w:rsidR="00781B14" w:rsidRPr="00530963" w:rsidRDefault="00781B14" w:rsidP="00781B14">
      <w:r w:rsidRPr="00530963">
        <w:rPr>
          <w:rStyle w:val="StyleStyleBold12pt"/>
        </w:rPr>
        <w:t>Sheth, 2009</w:t>
      </w:r>
      <w:r w:rsidRPr="00530963">
        <w:t xml:space="preserve"> - associate professor of philosophy and political theory at Hampshire College, holds a Ph.D. in Philosophy (Falguni, “The Technology of Race and the Logics of Exclusion: The Unruly, Naturalization, and Violence,” </w:t>
      </w:r>
      <w:r w:rsidRPr="00530963">
        <w:rPr>
          <w:i/>
        </w:rPr>
        <w:t>Toward a Political Philosophy of Race</w:t>
      </w:r>
      <w:r w:rsidRPr="00530963">
        <w:t xml:space="preserve">, March, 2009, </w:t>
      </w:r>
      <w:hyperlink r:id="rId21" w:history="1">
        <w:r w:rsidRPr="00530963">
          <w:rPr>
            <w:rStyle w:val="Hyperlink"/>
          </w:rPr>
          <w:t>http://www.sunypress.edu/pdf/61761.pdf</w:t>
        </w:r>
      </w:hyperlink>
      <w:r w:rsidRPr="00530963">
        <w:t xml:space="preserve"> ) DS</w:t>
      </w:r>
    </w:p>
    <w:p w:rsidR="00781B14" w:rsidRPr="00530963" w:rsidRDefault="00781B14" w:rsidP="00781B14">
      <w:pPr>
        <w:rPr>
          <w:rStyle w:val="StyleBoldUnderline"/>
        </w:rPr>
      </w:pPr>
      <w:r w:rsidRPr="00530963">
        <w:rPr>
          <w:rStyle w:val="StyleBoldUnderline"/>
        </w:rPr>
        <w:t>The last century has found us entangled in an unending debate over the “reality” of race: scientists, academics, and policy makers argue whether race has a biological foundation or whether its reality is contrived, con- structed, or otherwise humanly created.</w:t>
      </w:r>
      <w:r w:rsidRPr="00530963">
        <w:t xml:space="preserve"> Can DNA offer us true answers, ask social scientists, or are geneticists begging the question? </w:t>
      </w:r>
      <w:r w:rsidRPr="00530963">
        <w:rPr>
          <w:rStyle w:val="StyleBoldUnderline"/>
        </w:rPr>
        <w:t>Do physical distinctions between persons tell us something noteworthy about their racial genealogy? If race is “socially constructed,” as the phrase is now lobbed around tritely, then how do we account for physical differences?</w:t>
      </w:r>
    </w:p>
    <w:p w:rsidR="00781B14" w:rsidRPr="00530963" w:rsidRDefault="00781B14" w:rsidP="00781B14">
      <w:pPr>
        <w:rPr>
          <w:rStyle w:val="StyleBoldUnderline"/>
        </w:rPr>
      </w:pPr>
      <w:r w:rsidRPr="00530963">
        <w:t xml:space="preserve">Another question: Why must we search for a “satisfactory” description of one’s racial identity? Approaches that take seriously the question of whether race is biological or socially constructed appear to be vulnerable to the snare cited by Martin Heidegger in my paraphrase of his quote above: </w:t>
      </w:r>
      <w:r w:rsidRPr="00530963">
        <w:rPr>
          <w:rStyle w:val="StyleBoldUnderline"/>
        </w:rPr>
        <w:t xml:space="preserve">they regard race as something given or neutral, and thus </w:t>
      </w:r>
      <w:r w:rsidRPr="00530963">
        <w:rPr>
          <w:rStyle w:val="Emphasis"/>
        </w:rPr>
        <w:t>render us blind to its essence</w:t>
      </w:r>
      <w:r w:rsidRPr="00530963">
        <w:rPr>
          <w:rStyle w:val="StyleBoldUnderline"/>
        </w:rPr>
        <w:t>.</w:t>
      </w:r>
      <w:r w:rsidRPr="00530963">
        <w:t xml:space="preserve"> Heidegger’s 1950 lectures on technology are notable for distinguishing between technology and the essence of technology. </w:t>
      </w:r>
      <w:r w:rsidRPr="00530963">
        <w:rPr>
          <w:rStyle w:val="StyleBoldUnderline"/>
        </w:rPr>
        <w:t xml:space="preserve">Our attempts to find the “essence” of a thing by looking at it directly often </w:t>
      </w:r>
      <w:r w:rsidRPr="00530963">
        <w:rPr>
          <w:rStyle w:val="Emphasis"/>
        </w:rPr>
        <w:t>lead to its obfuscation</w:t>
      </w:r>
      <w:r w:rsidRPr="00530963">
        <w:rPr>
          <w:rStyle w:val="StyleBoldUnderline"/>
        </w:rPr>
        <w:t xml:space="preserve">; instead, by looking to the “Gestell,” or the enframing of an epoch, the truth of a particular thing might be more readily revealed to us. We might have a similar success in finding the essence of race by not looking for it directly, but rather by </w:t>
      </w:r>
      <w:r w:rsidRPr="00530963">
        <w:rPr>
          <w:rStyle w:val="Emphasis"/>
        </w:rPr>
        <w:t>using our peripheral vision</w:t>
      </w:r>
      <w:r w:rsidRPr="00530963">
        <w:rPr>
          <w:rStyle w:val="StyleBoldUnderline"/>
        </w:rPr>
        <w:t>, as we might in order to search for something in the dark.</w:t>
      </w:r>
    </w:p>
    <w:p w:rsidR="00781B14" w:rsidRPr="00530963" w:rsidRDefault="00781B14" w:rsidP="00781B14">
      <w:pPr>
        <w:rPr>
          <w:rStyle w:val="StyleBoldUnderline"/>
        </w:rPr>
      </w:pPr>
      <w:r w:rsidRPr="00530963">
        <w:rPr>
          <w:rStyle w:val="StyleBoldUnderline"/>
        </w:rPr>
        <w:t>What if, instead of searching for the objective ground of race, we ex- plored the function of race and racial distinctions in society?</w:t>
      </w:r>
      <w:r w:rsidRPr="00530963">
        <w:t xml:space="preserve"> Political philosophers have long pointed to the organization of political power and the fair acquisition of resources as among the biggest problems in creating a functional society. </w:t>
      </w:r>
      <w:r w:rsidRPr="00530963">
        <w:rPr>
          <w:rStyle w:val="StyleBoldUnderline"/>
        </w:rPr>
        <w:t>If we accept this point, then another role for race emerges: race becomes a way of organizing and managing pop- ulations in order to attain certain societal goals, such as political coher- ence, social unity, and a well-functioning economy.</w:t>
      </w:r>
      <w:r w:rsidRPr="00530963">
        <w:t xml:space="preserve"> These goals require the collective awareness of the political status, social role, and the pur- ported relationship between each member of society. As such, race be- comes a way not only by which to distinguish populations, but to use these distinctions to maintain social and political harmony among them. Understanding race in this light requires a consideration of how political and legal institutions </w:t>
      </w:r>
      <w:r w:rsidRPr="00530963">
        <w:lastRenderedPageBreak/>
        <w:t xml:space="preserve">such as sovereign authority, law, and the judiciary collaborate in cohering societies. In this picture, </w:t>
      </w:r>
      <w:r w:rsidRPr="00530963">
        <w:rPr>
          <w:rStyle w:val="StyleBoldUnderline"/>
        </w:rPr>
        <w:t>race is no longer descriptive, but causal: it facilitates and produces certain rela- tionships between individuals, between groups, and between political subjects and sovereign power.</w:t>
      </w:r>
      <w:r w:rsidRPr="00530963">
        <w:t xml:space="preserve"> </w:t>
      </w:r>
      <w:r w:rsidRPr="00530963">
        <w:rPr>
          <w:rStyle w:val="StyleBoldUnderline"/>
        </w:rPr>
        <w:t>The function of race</w:t>
      </w:r>
      <w:r w:rsidRPr="00530963">
        <w:t xml:space="preserve">, then, </w:t>
      </w:r>
      <w:r w:rsidRPr="00530963">
        <w:rPr>
          <w:rStyle w:val="StyleBoldUnderline"/>
        </w:rPr>
        <w:t>is similar to the function of technology: Technology, commonly considered as equip- ment, facilitates the production of certain “goods.” It requires the input of certain raw material which, mediated through a device, is transformed into a “new” product.</w:t>
      </w:r>
      <w:r w:rsidRPr="00530963">
        <w:t xml:space="preserve"> In turn, </w:t>
      </w:r>
      <w:r w:rsidRPr="00530963">
        <w:rPr>
          <w:rStyle w:val="StyleBoldUnderline"/>
        </w:rPr>
        <w:t>this product is thought to meet certain needs that we might have. Similarly, within a juridico-political context, race becomes an instrument that produces certain political and social outcomes that are needed to cohere society.</w:t>
      </w:r>
    </w:p>
    <w:p w:rsidR="00781B14" w:rsidRPr="00530963" w:rsidRDefault="00781B14" w:rsidP="00781B14">
      <w:r w:rsidRPr="00530963">
        <w:t xml:space="preserve">At this point, </w:t>
      </w:r>
      <w:r w:rsidRPr="00530963">
        <w:rPr>
          <w:rStyle w:val="StyleBoldUnderline"/>
        </w:rPr>
        <w:t xml:space="preserve">it might make sense to return to Heidegger and take our lead from him by </w:t>
      </w:r>
      <w:r w:rsidRPr="00530963">
        <w:rPr>
          <w:rStyle w:val="Emphasis"/>
        </w:rPr>
        <w:t>understanding race as a technology</w:t>
      </w:r>
      <w:r w:rsidRPr="00530963">
        <w:t xml:space="preserve">. I will sketch this position briefly here and develop it further in this and ensuing chap- ters. </w:t>
      </w:r>
      <w:r w:rsidRPr="00530963">
        <w:rPr>
          <w:rStyle w:val="StyleBoldUnderline"/>
        </w:rPr>
        <w:t>I want to suggest that race functions as a technology in three di- mensions: first, it is a vehicle deployed by law to channel certain elements in order to produce a set of classifications that constrain us to think about human beings as belonging to races.</w:t>
      </w:r>
      <w:r w:rsidRPr="00530963">
        <w:t xml:space="preserve"> The elements in question are perceived as unpredictable, undependable, or threatening to a political order; I will refer to them as “unruly.” </w:t>
      </w:r>
      <w:r w:rsidRPr="00530963">
        <w:rPr>
          <w:rStyle w:val="StyleBoldUnderline"/>
        </w:rPr>
        <w:t>The second dimension by which race can be considered technologically is through the juridical capacity to conceal the first function behind a more “official” or “procedural” one.</w:t>
      </w:r>
      <w:r w:rsidRPr="00530963">
        <w:t xml:space="preserve"> Once the unruly elements are transformed into new categories, the process of this transformation is buried behind a set of “naturalized” cri- teria upon which race is “grounded,” such that the categories in use appear unshakably solid or ontologically rooted. </w:t>
      </w:r>
      <w:r w:rsidRPr="00530963">
        <w:rPr>
          <w:rStyle w:val="StyleBoldUnderline"/>
        </w:rPr>
        <w:t>Viewing race in this way reveals something “lofty and ambiguous” about its essence that is con- cealed from us when we attempt to view it head on. The third way in which race functions as a technology is that it conceals our relationship to law and sovereign power behind seemingly objective moral and polit- ical judgments</w:t>
      </w:r>
      <w:r w:rsidRPr="00530963">
        <w:t>. And so, in liberal societies, this relationship appears to be grounded securely on the rule of law and principles of fairness, equal- ity, and protection rather than on vulnerability and violence, in other words, as one where populations are susceptible to being thrust outside of the gates of the city, beyond the aura of law’s protection, to abandon- ment by the law.</w:t>
      </w:r>
    </w:p>
    <w:p w:rsidR="00781B14" w:rsidRPr="00530963" w:rsidRDefault="00781B14" w:rsidP="00781B14">
      <w:pPr>
        <w:rPr>
          <w:rStyle w:val="StyleBoldUnderline"/>
        </w:rPr>
      </w:pPr>
      <w:r w:rsidRPr="00530963">
        <w:t xml:space="preserve">To return to Heidegger: </w:t>
      </w:r>
      <w:r w:rsidRPr="00530963">
        <w:rPr>
          <w:rStyle w:val="StyleBoldUnderline"/>
        </w:rPr>
        <w:t>to understand the Gestell , or the enframing, of an epoch—that is, the cultural, legal, political, existential apparatus that characterizes a mode of existence—might “reveal” the implications of race as a technology</w:t>
      </w:r>
      <w:r w:rsidRPr="00530963">
        <w:t xml:space="preserve">, especially in its second and third dimensions. Thus, at least part of the apparatus, which “drives-forth” race in its deployment as a technology, emerges from a basic tension between the ethos of sovereignty and the context of liberalism: the fundamental purpose of sovereign power is to maintain order and discipline, and otherwise to manage its populace while promoting the ideology of equal protection and universal freedom. If this is the case, then </w:t>
      </w:r>
      <w:r w:rsidRPr="00530963">
        <w:rPr>
          <w:rStyle w:val="StyleBoldUnderline"/>
        </w:rPr>
        <w:t>we might understand how race is de- ployed effectively in liberal societies, namely as a way to create political order by using such “naturalized” categories as objective grounds by which to identify populations who are immoral, inferior, or evil</w:t>
      </w:r>
      <w:r w:rsidRPr="00530963">
        <w:t xml:space="preserve">. The primary function of such characterizations, I maintain, is to identify and justify “outcastes” or “exceptions” to the promise of universal protection so as to retain a focus on the value of liberalism’s freedoms and thus to facilitate a collective social interest in managing its populace. </w:t>
      </w:r>
      <w:r w:rsidRPr="00530963">
        <w:rPr>
          <w:rStyle w:val="StyleBoldUnderline"/>
        </w:rPr>
        <w:t>The tendencies that exemplify such a social interest—through the use of race as a technology— are what I refer to as the “political metaphysics of race.”</w:t>
      </w:r>
    </w:p>
    <w:p w:rsidR="00781B14" w:rsidRPr="00530963" w:rsidRDefault="00781B14" w:rsidP="00781B14">
      <w:pPr>
        <w:pStyle w:val="Heading4"/>
      </w:pPr>
      <w:r w:rsidRPr="00530963">
        <w:t>The first link is taming the unruly – attempting to understand race is the epitome of technological utilization – race is reduced to a tool</w:t>
      </w:r>
    </w:p>
    <w:p w:rsidR="00781B14" w:rsidRPr="00530963" w:rsidRDefault="00781B14" w:rsidP="00781B14">
      <w:r w:rsidRPr="00530963">
        <w:rPr>
          <w:rStyle w:val="StyleStyleBold12pt"/>
        </w:rPr>
        <w:t>Sheth, 2009</w:t>
      </w:r>
      <w:r w:rsidRPr="00530963">
        <w:t xml:space="preserve"> - associate professor of philosophy and political theory at Hampshire College, holds a Ph.D. in Philosophy (Falguni, “The Technology of Race and the Logics of Exclusion: The Unruly, Naturalization, and Violence,” </w:t>
      </w:r>
      <w:r w:rsidRPr="00530963">
        <w:rPr>
          <w:i/>
        </w:rPr>
        <w:t>Toward a Political Philosophy of Race</w:t>
      </w:r>
      <w:r w:rsidRPr="00530963">
        <w:t xml:space="preserve">, March, 2009, </w:t>
      </w:r>
      <w:hyperlink r:id="rId22" w:history="1">
        <w:r w:rsidRPr="00530963">
          <w:rPr>
            <w:rStyle w:val="Hyperlink"/>
          </w:rPr>
          <w:t>http://www.sunypress.edu/pdf/61761.pdf</w:t>
        </w:r>
      </w:hyperlink>
      <w:r w:rsidRPr="00530963">
        <w:t xml:space="preserve"> ) DS</w:t>
      </w:r>
    </w:p>
    <w:p w:rsidR="00781B14" w:rsidRPr="00530963" w:rsidRDefault="00781B14" w:rsidP="00781B14">
      <w:r w:rsidRPr="00530963">
        <w:t>First Dimension: Taming the Unruly</w:t>
      </w:r>
    </w:p>
    <w:p w:rsidR="00781B14" w:rsidRPr="00530963" w:rsidRDefault="00781B14" w:rsidP="00781B14">
      <w:r w:rsidRPr="00530963">
        <w:rPr>
          <w:rStyle w:val="StyleBoldUnderline"/>
        </w:rPr>
        <w:lastRenderedPageBreak/>
        <w:t xml:space="preserve">The technological deployment of race is </w:t>
      </w:r>
      <w:r w:rsidRPr="00530963">
        <w:rPr>
          <w:rStyle w:val="Emphasis"/>
        </w:rPr>
        <w:t>exemplified through attempts to understand “what race is”</w:t>
      </w:r>
      <w:r w:rsidRPr="00530963">
        <w:rPr>
          <w:rStyle w:val="StyleBoldUnderline"/>
        </w:rPr>
        <w:t>—biological or social. The focus on this question is influenced by, among other things, eighteenth-century writ- ings that turn to race as a way of systematically classifying and justifying the intuited or perceived differences between populations.</w:t>
      </w:r>
      <w:r w:rsidRPr="00530963">
        <w:t xml:space="preserve"> Even recent discussions in philosophy often focus on the “received view” of race as bi- ological in the attempt to confirm or shed doubt on it. </w:t>
      </w:r>
      <w:r w:rsidRPr="00530963">
        <w:rPr>
          <w:rStyle w:val="StyleBoldUnderline"/>
        </w:rPr>
        <w:t xml:space="preserve">In these de- bates, </w:t>
      </w:r>
      <w:r w:rsidRPr="00530963">
        <w:rPr>
          <w:rStyle w:val="Emphasis"/>
        </w:rPr>
        <w:t>race is deployed as a scientific instrument</w:t>
      </w:r>
      <w:r w:rsidRPr="00530963">
        <w:rPr>
          <w:rStyle w:val="StyleBoldUnderline"/>
        </w:rPr>
        <w:t>, producing a certain set of results, constraining us to think about race as either biological or so- cially constructed, and to look for evidence to confirm one position or the other</w:t>
      </w:r>
      <w:r w:rsidRPr="00530963">
        <w:t>. Even beyond this binary debate, within the context of juridico- political management, the instrument of race is used to seek out uncate- gorized (raw) material and transform it to produce certain categories of identification. These categories can be biological, political, or legal.</w:t>
      </w:r>
    </w:p>
    <w:p w:rsidR="00781B14" w:rsidRPr="00530963" w:rsidRDefault="00781B14" w:rsidP="00781B14">
      <w:pPr>
        <w:rPr>
          <w:rStyle w:val="StyleBoldUnderline"/>
        </w:rPr>
      </w:pPr>
      <w:r w:rsidRPr="00530963">
        <w:rPr>
          <w:rStyle w:val="StyleBoldUnderline"/>
        </w:rPr>
        <w:t>Race locates something that is real, the identification of which is always shifting. Within the dimension of the real, the important char- acter of what is being picked up is what I call the “unruly</w:t>
      </w:r>
      <w:r w:rsidRPr="00530963">
        <w:t xml:space="preserve">.” This is the element that is intuited as threatening to a political order, to a collec- tively disciplined society. As this term suggests, this element threatens to disrupt because it signifies some immediate fact of difference that must be harnessed and located or categorized or classified in such a way so as not to challenge the ongoing political order. </w:t>
      </w:r>
      <w:r w:rsidRPr="00530963">
        <w:rPr>
          <w:rStyle w:val="StyleBoldUnderline"/>
        </w:rPr>
        <w:t>The “unruly” is marked out within some dimension of the “real” that should not be interpreted merely at the visual level (as in the case of persons who appear White but are recorded as Black, or of some segment of an otherwise “homoge- nous” population that becomes marked as being “different than us” or of a different “race” or an “Other”)</w:t>
      </w:r>
      <w:r w:rsidRPr="00530963">
        <w:t xml:space="preserve">. That which is unruly can be evasive enough to be “intuited” or “felt” rather than seen or perceived—because the intuition is one of “danger.” It is this intuition—together with an awareness, memory, or collective narrative about a certain history, cul- ture, or politics with which the “unruly” is associated—that facilitates the acceptance of a certain classification. This element, as located in the di- mension of the “real,” can be “represented” by something as tangible as skin tone or headdress or as intangible as a bodily comportment, a ges- ture, or an accent. However, it signifies something even more subtle, such as a religious affiliation, an unusual behavior or practice, a hint of another’s migratory or ancestral past (having once been chattel) or the social history of another’s tribe, caste (having once been “untouchable”), or kin. </w:t>
      </w:r>
      <w:r w:rsidRPr="00530963">
        <w:rPr>
          <w:rStyle w:val="StyleBoldUnderline"/>
        </w:rPr>
        <w:t>We could even say that the “unruly” denotes the real in association with its perceived degree of threat.</w:t>
      </w:r>
    </w:p>
    <w:p w:rsidR="00781B14" w:rsidRPr="00530963" w:rsidRDefault="00781B14" w:rsidP="00781B14">
      <w:pPr>
        <w:pStyle w:val="Heading4"/>
      </w:pPr>
      <w:r w:rsidRPr="00530963">
        <w:t>The second link is naturalizing the unruly – establishing race as an objective yes-no concept blinds us to the essence of race</w:t>
      </w:r>
    </w:p>
    <w:p w:rsidR="00781B14" w:rsidRPr="00530963" w:rsidRDefault="00781B14" w:rsidP="00781B14">
      <w:r w:rsidRPr="00530963">
        <w:rPr>
          <w:rStyle w:val="StyleStyleBold12pt"/>
        </w:rPr>
        <w:t>Sheth, 2009</w:t>
      </w:r>
      <w:r w:rsidRPr="00530963">
        <w:t xml:space="preserve"> - associate professor of philosophy and political theory at Hampshire College, holds a Ph.D. in Philosophy (Falguni, “The Technology of Race and the Logics of Exclusion: The Unruly, Naturalization, and Violence,” </w:t>
      </w:r>
      <w:r w:rsidRPr="00530963">
        <w:rPr>
          <w:i/>
        </w:rPr>
        <w:t>Toward a Political Philosophy of Race</w:t>
      </w:r>
      <w:r w:rsidRPr="00530963">
        <w:t xml:space="preserve">, March, 2009, </w:t>
      </w:r>
      <w:hyperlink r:id="rId23" w:history="1">
        <w:r w:rsidRPr="00530963">
          <w:rPr>
            <w:rStyle w:val="Hyperlink"/>
          </w:rPr>
          <w:t>http://www.sunypress.edu/pdf/61761.pdf</w:t>
        </w:r>
      </w:hyperlink>
      <w:r w:rsidRPr="00530963">
        <w:t xml:space="preserve"> ) DS</w:t>
      </w:r>
    </w:p>
    <w:p w:rsidR="00781B14" w:rsidRPr="00530963" w:rsidRDefault="00781B14" w:rsidP="00781B14">
      <w:r w:rsidRPr="00530963">
        <w:t>Second Dimension: Naturalizing the Unruly</w:t>
      </w:r>
    </w:p>
    <w:p w:rsidR="00781B14" w:rsidRPr="00530963" w:rsidRDefault="00781B14" w:rsidP="00781B14">
      <w:pPr>
        <w:rPr>
          <w:rStyle w:val="StyleBoldUnderline"/>
        </w:rPr>
      </w:pPr>
      <w:r w:rsidRPr="00530963">
        <w:rPr>
          <w:rStyle w:val="StyleBoldUnderline"/>
        </w:rPr>
        <w:t>The originary ground of a certain racial category—the “unruly” element— is classified and channeled through certain legal and social practices, such that these become the basis of distinguishing one population from an- other.</w:t>
      </w:r>
      <w:r w:rsidRPr="00530963">
        <w:t xml:space="preserve"> However, </w:t>
      </w:r>
      <w:r w:rsidRPr="00530963">
        <w:rPr>
          <w:rStyle w:val="StyleBoldUnderline"/>
        </w:rPr>
        <w:t>there is a simultaneous move that occurs, which involves the “naturalizing” of this classification</w:t>
      </w:r>
      <w:r w:rsidRPr="00530963">
        <w:t xml:space="preserve">. </w:t>
      </w:r>
      <w:r w:rsidRPr="00530963">
        <w:rPr>
          <w:rStyle w:val="StyleBoldUnderline"/>
        </w:rPr>
        <w:t>After the initial “processing” of the unruly through the production of certain categories, the process—the po- litical context—of classifying becomes forgotten, concealed, or reified</w:t>
      </w:r>
      <w:r w:rsidRPr="00530963">
        <w:t xml:space="preserve">. Thus, it appears as a “natural foundation” for racial categories. So, to return to the example of the “one-drop” rule, </w:t>
      </w:r>
      <w:r w:rsidRPr="00530963">
        <w:rPr>
          <w:rStyle w:val="StyleBoldUnderline"/>
        </w:rPr>
        <w:t xml:space="preserve">the awareness of one’s past is trans- formed into the metonymy of blood, but this transformation is concealed behind its “facticity.” Blood is construed as the factual ground of biological ancestry , while simultaneously understood as the measure of blackness. Blood(lines) —the symbol of neutrality and objectivity—locate a person whose “known” background conforms to this definition—as </w:t>
      </w:r>
      <w:r w:rsidRPr="00530963">
        <w:rPr>
          <w:rStyle w:val="StyleBoldUnderline"/>
        </w:rPr>
        <w:lastRenderedPageBreak/>
        <w:t>Black despite all other contrary visible signifiers. Blackness or nonwhiteness—as this is expressed not through the fact of biology or blood, but through a “known” and selectively interpreted genealogical history —is what is “naturalized” through the one-drop rule.</w:t>
      </w:r>
      <w:r w:rsidRPr="00530963">
        <w:t xml:space="preserve"> Thus, according to the statute in effect in late nineteenth-century Louisiana, judging a person as Black requires having any traceable “Black ancestry.” For example, then, </w:t>
      </w:r>
      <w:r w:rsidRPr="00530963">
        <w:rPr>
          <w:rStyle w:val="StyleBoldUnderline"/>
        </w:rPr>
        <w:t>to determine a person as having “one-eighth</w:t>
      </w:r>
      <w:r w:rsidRPr="00530963">
        <w:t xml:space="preserve"> (1/8) </w:t>
      </w:r>
      <w:r w:rsidRPr="00530963">
        <w:rPr>
          <w:rStyle w:val="StyleBoldUnderline"/>
        </w:rPr>
        <w:t>Black blood” requires reading her as having one great-grandparent as “Black,” and another great-grandparent, two grand- parents, and two parents as “not Black,” or at least not traceably so. It goes without saying—although not without consideration—that these are “blood” relatives, that is, related to her by dint of the series of sexual acts that produced her.</w:t>
      </w:r>
    </w:p>
    <w:p w:rsidR="00781B14" w:rsidRPr="00530963" w:rsidRDefault="00781B14" w:rsidP="00781B14">
      <w:pPr>
        <w:rPr>
          <w:rStyle w:val="StyleBoldUnderline"/>
        </w:rPr>
      </w:pPr>
      <w:r w:rsidRPr="00530963">
        <w:rPr>
          <w:rStyle w:val="StyleBoldUnderline"/>
        </w:rPr>
        <w:t>The act of singling out one person as “responsible” for her public recognition via state law as “Black,” raises the question of which end this identification, and selective, stylized, form of identification serves.</w:t>
      </w:r>
      <w:r w:rsidRPr="00530963">
        <w:t xml:space="preserve"> Clearly, if her genealogical history had not been known, or surveyed under the state regulation, the question of having a “Black great-grandparent” would have not have been publicly acknowledged, and indeed, </w:t>
      </w:r>
      <w:r w:rsidRPr="00530963">
        <w:rPr>
          <w:rStyle w:val="StyleBoldUnderline"/>
        </w:rPr>
        <w:t>short of the one-drop rule, might very well have been irrelevant in terms of her public “racial” identification</w:t>
      </w:r>
      <w:r w:rsidRPr="00530963">
        <w:t xml:space="preserve">. Among other reasons, </w:t>
      </w:r>
      <w:r w:rsidRPr="00530963">
        <w:rPr>
          <w:rStyle w:val="StyleBoldUnderline"/>
        </w:rPr>
        <w:t>the insistent naming of a person as Black under such specific conditions is designed to relocate or “demote” her status on a legal, social, or political scale</w:t>
      </w:r>
      <w:r w:rsidRPr="00530963">
        <w:t xml:space="preserve">. Moreover, if this blonde, blue-eyed, person wishes to be registered as “White,” the fact of her great-grandparents’ interactions—construed as miscegenation—is explored in legal terms, and raised as a way of disciplining her for desir- ing to ascend to the more dominant status of “whiteness.” </w:t>
      </w:r>
      <w:r w:rsidRPr="00530963">
        <w:rPr>
          <w:rStyle w:val="StyleBoldUnderline"/>
        </w:rPr>
        <w:t>A moment of unruliness—a history of miscegenation, a whisper that one is not as one appears—is hypostatized and reified through the means of a rule under- stood as a “definition” and “demarcation” of race.</w:t>
      </w:r>
    </w:p>
    <w:p w:rsidR="00781B14" w:rsidRPr="00530963" w:rsidRDefault="00781B14" w:rsidP="00781B14">
      <w:pPr>
        <w:rPr>
          <w:rStyle w:val="StyleBoldUnderline"/>
        </w:rPr>
      </w:pPr>
      <w:r w:rsidRPr="00530963">
        <w:t xml:space="preserve">Then, </w:t>
      </w:r>
      <w:r w:rsidRPr="00530963">
        <w:rPr>
          <w:rStyle w:val="StyleBoldUnderline"/>
        </w:rPr>
        <w:t xml:space="preserve">the one-drop rule depends on the concept of blood as a “natural” category—as the ground of race—which </w:t>
      </w:r>
      <w:r w:rsidRPr="00530963">
        <w:rPr>
          <w:rStyle w:val="Emphasis"/>
        </w:rPr>
        <w:t>blinds us to the essence of race</w:t>
      </w:r>
      <w:r w:rsidRPr="00530963">
        <w:t xml:space="preserve"> </w:t>
      </w:r>
      <w:r w:rsidRPr="00530963">
        <w:rPr>
          <w:rStyle w:val="StyleBoldUnderline"/>
        </w:rPr>
        <w:t>. But rather than seeing “blood” as the device that it is—a “trope” by which to remember and judge the singular process of one’s ancestral, social, and political past, it is reconstituted as a biological—objective, ontological— proof of race, and hence, drives forth the quest to understand the origins of race as “natural.”</w:t>
      </w:r>
      <w:r w:rsidRPr="00530963">
        <w:t xml:space="preserve"> By then taking up the question, as Robin An- dreasen does, of whether races could ever be distinguished biologically, one receives the product of such a technology (one-drop rule) as a neu- tral, prima facie , fact about the ground of race (biology qua common an- cestry). In so doing, </w:t>
      </w:r>
      <w:r w:rsidRPr="00530963">
        <w:rPr>
          <w:rStyle w:val="StyleBoldUnderline"/>
        </w:rPr>
        <w:t>one is blinded by the technology, and thus participates in reifying the unruly, that is, in its concealment and trans- formation as a “natural” basis of race.</w:t>
      </w:r>
    </w:p>
    <w:p w:rsidR="00781B14" w:rsidRPr="00530963" w:rsidRDefault="00781B14" w:rsidP="00781B14">
      <w:pPr>
        <w:pStyle w:val="Heading4"/>
      </w:pPr>
      <w:r w:rsidRPr="00530963">
        <w:t>Viewing race as a tool entrenches the will to mastery – this reduces race to nothingness</w:t>
      </w:r>
    </w:p>
    <w:p w:rsidR="00781B14" w:rsidRPr="00530963" w:rsidRDefault="00781B14" w:rsidP="00781B14">
      <w:r w:rsidRPr="00530963">
        <w:rPr>
          <w:rStyle w:val="StyleStyleBold12pt"/>
        </w:rPr>
        <w:t>Sheth, 2009</w:t>
      </w:r>
      <w:r w:rsidRPr="00530963">
        <w:t xml:space="preserve"> - associate professor of philosophy and political theory at Hampshire College, holds a Ph.D. in Philosophy (Falguni, “The Technology of Race and the Logics of Exclusion: The Unruly, Naturalization, and Violence,” </w:t>
      </w:r>
      <w:r w:rsidRPr="00530963">
        <w:rPr>
          <w:i/>
        </w:rPr>
        <w:t>Toward a Political Philosophy of Race</w:t>
      </w:r>
      <w:r w:rsidRPr="00530963">
        <w:t xml:space="preserve">, March, 2009, </w:t>
      </w:r>
      <w:hyperlink r:id="rId24" w:history="1">
        <w:r w:rsidRPr="00530963">
          <w:rPr>
            <w:rStyle w:val="Hyperlink"/>
          </w:rPr>
          <w:t>http://www.sunypress.edu/pdf/61761.pdf</w:t>
        </w:r>
      </w:hyperlink>
      <w:r w:rsidRPr="00530963">
        <w:t xml:space="preserve"> ) DS</w:t>
      </w:r>
    </w:p>
    <w:p w:rsidR="00781B14" w:rsidRPr="00530963" w:rsidRDefault="00781B14" w:rsidP="00781B14">
      <w:r w:rsidRPr="00530963">
        <w:t>Enframing Race: Vulnerability and Violence</w:t>
      </w:r>
    </w:p>
    <w:p w:rsidR="00781B14" w:rsidRPr="00530963" w:rsidRDefault="00781B14" w:rsidP="00781B14">
      <w:r w:rsidRPr="00530963">
        <w:t>To return once more to Heidegger, “</w:t>
      </w:r>
      <w:r w:rsidRPr="00530963">
        <w:rPr>
          <w:rStyle w:val="Emphasis"/>
        </w:rPr>
        <w:t>so long as we represent [race] as an in- strument, we remain transfixed in the will to master it</w:t>
      </w:r>
      <w:r w:rsidRPr="00530963">
        <w:t xml:space="preserve">.” In that spirit, I want to move to Heidegger’s notion of enframing in relation to technology in order to see how </w:t>
      </w:r>
      <w:r w:rsidRPr="00530963">
        <w:rPr>
          <w:rStyle w:val="StyleBoldUnderline"/>
        </w:rPr>
        <w:t>race is similarly enframed: it seems that enframing refers to the cultural, political, social, moral, methodological apparatus that both shrouds and infuses our current quest for the meaning of race. Heidegger suggests that enframing conceals, drives, challenges forth a particular understanding of the role and function of technology</w:t>
      </w:r>
      <w:r w:rsidRPr="00530963">
        <w:t xml:space="preserve">. He points out that </w:t>
      </w:r>
      <w:r w:rsidRPr="00530963">
        <w:rPr>
          <w:rStyle w:val="StyleBoldUnderline"/>
        </w:rPr>
        <w:t>the parts of the technology in question seem familiar to us, and yet while the activity of assembling these parts “always merely responds to the chal- lenge of enframing, it never comprises enframing itself or brings it about.”</w:t>
      </w:r>
      <w:r w:rsidRPr="00530963">
        <w:t xml:space="preserve"> For him modern physics becomes the “herald of enframing [modern technology], a herald whose origin </w:t>
      </w:r>
      <w:r w:rsidRPr="00530963">
        <w:lastRenderedPageBreak/>
        <w:t xml:space="preserve">is still unknown.” </w:t>
      </w:r>
      <w:r w:rsidRPr="00530963">
        <w:rPr>
          <w:rStyle w:val="StyleBoldUnderline"/>
        </w:rPr>
        <w:t>We might have a similar success if we understand the relationship between race as a technology and its enframing analogically. Is it possible to think of the cur- rent debates on race as challenged forth by the set of parts that have been assembled together in the unique way that leads us to look to DNA or ge- netics to understand its essence?</w:t>
      </w:r>
      <w:r w:rsidRPr="00530963">
        <w:t xml:space="preserve"> </w:t>
      </w:r>
      <w:r w:rsidRPr="00530963">
        <w:rPr>
          <w:rStyle w:val="StyleBoldUnderline"/>
        </w:rPr>
        <w:t>It appears that the way race is enframed— as a term that reflects the genus, the species, the (biological) genealogy, and more recently, the cultural and sociological and demographic unique- ness of populations that have been taken as distinct from each other— perhaps induces us to take the outcome of the instrument of race at face value , rather than looking past the specific configurations of racial identity—towards the eidos of race</w:t>
      </w:r>
      <w:r w:rsidRPr="00530963">
        <w:t>. By the specific configurations of racial identity, I mean, for example, those now manifested as multiple racial classifications as induced by the U.S. census or those “politicized identi- ties,” which attempt to resist what has been intuitively understood as at- tempts to distinguish and divide human beings in a given polity by taking on and reconfiguring those identities instead of interrogating the fact of classification. Instead, by considering instead the eidos of race, de- scribed as (1) that which in everything and in each particular thing endures as “present,” and also (2) that which “precisely is not and never will be per- ceivable with physical eyes,” we might be able to discern its essence, and if not, then perhaps its meaning.</w:t>
      </w:r>
    </w:p>
    <w:p w:rsidR="00781B14" w:rsidRPr="00530963" w:rsidRDefault="00781B14" w:rsidP="00781B14">
      <w:r w:rsidRPr="00530963">
        <w:rPr>
          <w:rStyle w:val="StyleBoldUnderline"/>
        </w:rPr>
        <w:t>The enframing of race exemplifies not merely division, but a method of using the unruly in connection with a certain mode of politi- cal existence, namely one in which our relationship to society must be understood as one of vulnerability and violence</w:t>
      </w:r>
      <w:r w:rsidRPr="00530963">
        <w:t xml:space="preserve"> . If so, what would facilitate the conceptual link between the discourses of BR and PO—as about race and not merely about random division—is the thesis that it is also in the interest of sovereign power to cultivate a vulnerability or the threat of potential violence among its populace. Walter Benjamin suggests that</w:t>
      </w:r>
    </w:p>
    <w:p w:rsidR="00781B14" w:rsidRPr="00530963" w:rsidRDefault="00781B14" w:rsidP="00781B14">
      <w:r w:rsidRPr="00530963">
        <w:t>“lawmaking pursues as its end, with violence as the means, what is to be established by law, but at the very moment of instate- ment, does not dismiss violence. Rather, at this very moment of lawmaking, it establishes as law not an end unalloyed by vio- lence, but one necessarily and intimately tied to it, under the title of power. Lawmaking is power making, and to that end, an immediate manifestation of violence.”</w:t>
      </w:r>
    </w:p>
    <w:p w:rsidR="00781B14" w:rsidRPr="00530963" w:rsidRDefault="00781B14" w:rsidP="00781B14"/>
    <w:p w:rsidR="00B07667" w:rsidRPr="00530963" w:rsidRDefault="00B07667" w:rsidP="00B07667"/>
    <w:p w:rsidR="000F58E7" w:rsidRPr="00530963" w:rsidRDefault="000F58E7" w:rsidP="000F58E7">
      <w:pPr>
        <w:pStyle w:val="Heading3"/>
      </w:pPr>
      <w:r w:rsidRPr="00530963">
        <w:lastRenderedPageBreak/>
        <w:t>link – saving the environment</w:t>
      </w:r>
    </w:p>
    <w:p w:rsidR="000F58E7" w:rsidRPr="00530963" w:rsidRDefault="000F58E7" w:rsidP="000F58E7">
      <w:pPr>
        <w:pStyle w:val="Heading4"/>
      </w:pPr>
      <w:r w:rsidRPr="00530963">
        <w:t>The affirmative’s environmental savior logic spills over into how we view other human beings – people are valued only when they have utility</w:t>
      </w:r>
    </w:p>
    <w:p w:rsidR="000F58E7" w:rsidRPr="00530963" w:rsidRDefault="000F58E7" w:rsidP="000F58E7">
      <w:r w:rsidRPr="00530963">
        <w:rPr>
          <w:b/>
        </w:rPr>
        <w:t>DeLuca 05</w:t>
      </w:r>
      <w:r w:rsidRPr="00530963">
        <w:t xml:space="preserve"> -- Environmental Humanities Research Professor @ University of Utah  (Kevin , "Thinking with Heidegger Rethinking Environmental Theory and Practice," Project Muse, p 67-87, https://muse.jhu.edu/journals/ethics_and_the_environment/v010/10.1deluca.html) </w:t>
      </w:r>
    </w:p>
    <w:p w:rsidR="000F58E7" w:rsidRPr="00530963" w:rsidRDefault="000F58E7" w:rsidP="000F58E7">
      <w:r w:rsidRPr="00530963">
        <w:t>Technology: Enframing the World</w:t>
      </w:r>
    </w:p>
    <w:p w:rsidR="000F58E7" w:rsidRPr="00530963" w:rsidRDefault="000F58E7" w:rsidP="000F58E7">
      <w:pPr>
        <w:rPr>
          <w:rStyle w:val="StyleBoldUnderline"/>
        </w:rPr>
      </w:pPr>
      <w:r w:rsidRPr="00530963">
        <w:t xml:space="preserve">In addition to meditating on media and public relations practices, </w:t>
      </w:r>
      <w:r w:rsidRPr="00530963">
        <w:rPr>
          <w:rStyle w:val="StyleBoldUnderline"/>
        </w:rPr>
        <w:t>a careful reading of Heidegger would compel environmentalism to meditate on its relations to technology and to images</w:t>
      </w:r>
      <w:r w:rsidRPr="00530963">
        <w:t xml:space="preserve">. To address the issue of technology first, </w:t>
      </w:r>
      <w:r w:rsidRPr="00530963">
        <w:rPr>
          <w:rStyle w:val="StyleBoldUnderline"/>
        </w:rPr>
        <w:t>environmental groups often rely on modern technology while writing off such use as a necessary cost of 'doing business' in a modern, mass media public sphere</w:t>
      </w:r>
      <w:r w:rsidRPr="00530963">
        <w:t xml:space="preserve">. That may be true, but </w:t>
      </w:r>
      <w:r w:rsidRPr="00530963">
        <w:rPr>
          <w:rStyle w:val="StyleBoldUnderline"/>
        </w:rPr>
        <w:t>Heidegger's writings caution us against gliding over the writing off</w:t>
      </w:r>
      <w:r w:rsidRPr="00530963">
        <w:t xml:space="preserve">. What are the costs of using modern technology? </w:t>
      </w:r>
      <w:r w:rsidRPr="00530963">
        <w:rPr>
          <w:rStyle w:val="StyleBoldUnderline"/>
        </w:rPr>
        <w:t>Besides relying on the technological infrastructure of the communication industry (computers, telephones, video camcorders, etc....) to appear on TV, issue press releases, maintain web sites, lobby politicians, and raise money, environmentalists in the course of working and living rely on cars, planes, air conditioning, highways, microwaves, electricity, and a plethora of plastic products</w:t>
      </w:r>
      <w:r w:rsidRPr="00530963">
        <w:t xml:space="preserve">. In short, </w:t>
      </w:r>
      <w:r w:rsidRPr="00530963">
        <w:rPr>
          <w:rStyle w:val="StyleBoldUnderline"/>
        </w:rPr>
        <w:t>environmentalists are implicated and imbricated in the technosphere.</w:t>
      </w:r>
    </w:p>
    <w:p w:rsidR="000F58E7" w:rsidRPr="00530963" w:rsidRDefault="000F58E7" w:rsidP="000F58E7">
      <w:r w:rsidRPr="00530963">
        <w:t xml:space="preserve">Now Heidegger's meditation on the essence of technology and the essence of humanity's relation to technology serves to displace the conventional questions concerning technology. </w:t>
      </w:r>
      <w:r w:rsidRPr="00530963">
        <w:rPr>
          <w:rStyle w:val="StyleBoldUnderline"/>
        </w:rPr>
        <w:t>Heidegger refuses the question of whether technology is good or bad or neutral</w:t>
      </w:r>
      <w:r w:rsidRPr="00530963">
        <w:t>. As he puts it, "Everywhere we remain unfree and chained to technology, whether we passionately affirm or deny it. But we are delivered over to it in the worst possible way when we regard it as something neutral; for this conception of it, to which today we particularly like to do homage, makes us utterly blind to the essence of technology" (1993, 311–12</w:t>
      </w:r>
      <w:r w:rsidRPr="00530963">
        <w:rPr>
          <w:rStyle w:val="StyleBoldUnderline"/>
        </w:rPr>
        <w:t>). Instead, Heidegger is asking after the essence of technology, which, he famously declares, "is by no means anything technologica</w:t>
      </w:r>
      <w:r w:rsidRPr="00530963">
        <w:t xml:space="preserve">l" (1993, 311). </w:t>
      </w:r>
      <w:r w:rsidRPr="00530963">
        <w:rPr>
          <w:rStyle w:val="StyleBoldUnderline"/>
        </w:rPr>
        <w:t>Rejecting the understanding of technology as a "mere means" that humans can master, what he terms the merely correct but not true "instrumental and anthropological definition of technology</w:t>
      </w:r>
      <w:r w:rsidRPr="00530963">
        <w:t xml:space="preserve">" (1993, 312), </w:t>
      </w:r>
      <w:r w:rsidRPr="00530963">
        <w:rPr>
          <w:rStyle w:val="StyleBoldUnderline"/>
        </w:rPr>
        <w:t>Heidegger proposes technology as "a way of revealing" (</w:t>
      </w:r>
      <w:r w:rsidRPr="00530963">
        <w:t>1993, 318).</w:t>
      </w:r>
    </w:p>
    <w:p w:rsidR="000F58E7" w:rsidRPr="00530963" w:rsidRDefault="000F58E7" w:rsidP="000F58E7">
      <w:r w:rsidRPr="00530963">
        <w:t xml:space="preserve">Avoiding the romanticism of a return to the Pleistocene or the utopianism of embracing a Star Trek futurism, from a Heideggerian perspective the question becomes, "What sort of revealing does a particular regime of technology make possible?" More prosaically, what sort of relationships [End Page 78] to the earth and world does a technology enable? To this question, Heidegger provides a stinging critique of modern technology [albeit, admittedly, tempered by an ontological hope (see 1993, 333–41)]. The way of revealing of modern technology is Gestell or enframing: "The revealing that rules throughout modern technology has the character of a setting-upon, in the sense of a challenging-forth. . . . a challenging, which puts to nature the unreasonable demand that it supply energy which can be extracted and stored as such" (1993, 321, 320). </w:t>
      </w:r>
      <w:r w:rsidRPr="00530963">
        <w:rPr>
          <w:rStyle w:val="StyleBoldUnderline"/>
        </w:rPr>
        <w:t>Nature, then, is reduced to a "standing-reserve... a calculable coherence of forces" (1993, 322, 326),6 so that "nature reports itself in some way or other that is identifiable through calculation and that it remains orderable as a system of information"</w:t>
      </w:r>
      <w:r w:rsidRPr="00530963">
        <w:t xml:space="preserve"> (1993, 328).7 Heidegger gives examples from the fields of agriculture and energy that ring even more true today (see 1993, 320–21).</w:t>
      </w:r>
    </w:p>
    <w:p w:rsidR="000F58E7" w:rsidRPr="00530963" w:rsidRDefault="000F58E7" w:rsidP="000F58E7">
      <w:r w:rsidRPr="00530963">
        <w:t>Of farming, Heidegger writes:</w:t>
      </w:r>
    </w:p>
    <w:p w:rsidR="000F58E7" w:rsidRPr="00530963" w:rsidRDefault="000F58E7" w:rsidP="000F58E7">
      <w:r w:rsidRPr="00530963">
        <w:rPr>
          <w:rStyle w:val="StyleBoldUnderline"/>
        </w:rPr>
        <w:t>The work of the peasant does not challenge the soil of the field</w:t>
      </w:r>
      <w:r w:rsidRPr="00530963">
        <w:t xml:space="preserve">. </w:t>
      </w:r>
      <w:r w:rsidRPr="00530963">
        <w:rPr>
          <w:rStyle w:val="StyleBoldUnderline"/>
        </w:rPr>
        <w:t>In sowing grain it places seed in the keeping of the forces of growth and watches over its increase</w:t>
      </w:r>
      <w:r w:rsidRPr="00530963">
        <w:t xml:space="preserve">. But meanwhile even </w:t>
      </w:r>
      <w:r w:rsidRPr="00530963">
        <w:rPr>
          <w:rStyle w:val="StyleBoldUnderline"/>
        </w:rPr>
        <w:t>the cultivation of the field has come under the grip of another kind of setting-in-order, which sets upon nature</w:t>
      </w:r>
      <w:r w:rsidRPr="00530963">
        <w:t xml:space="preserve">. It </w:t>
      </w:r>
      <w:r w:rsidRPr="00530963">
        <w:rPr>
          <w:rStyle w:val="StyleBoldUnderline"/>
        </w:rPr>
        <w:t>sets upon it in the sense of challenging it. Agriculture is now the mechanized food industry</w:t>
      </w:r>
      <w:r w:rsidRPr="00530963">
        <w:t>.</w:t>
      </w:r>
    </w:p>
    <w:p w:rsidR="000F58E7" w:rsidRPr="00530963" w:rsidRDefault="000F58E7" w:rsidP="000F58E7">
      <w:r w:rsidRPr="00530963">
        <w:t>(1993, 320)</w:t>
      </w:r>
    </w:p>
    <w:p w:rsidR="000F58E7" w:rsidRPr="00530963" w:rsidRDefault="000F58E7" w:rsidP="000F58E7">
      <w:pPr>
        <w:rPr>
          <w:bCs/>
          <w:u w:val="single"/>
        </w:rPr>
      </w:pPr>
      <w:r w:rsidRPr="00530963">
        <w:lastRenderedPageBreak/>
        <w:t xml:space="preserve">Of course, the all-too-immediate reaction to such an example is to charge Heidegger with a dangerous romanticism. With the benefit of a few decades experience around the world with the products of the mechanized food industry, from tasteless food, soil erosion, and ubiquitous pesticides to emptied communities, alienated consumers, and green imperialism, in retrospect Heidegger's critique seems understated. More significantly, though, the question is not a moral one of good or bad but an exploration of what possible ways of relating to nature are opened and foreclosed with different practices of revealing. Heidegger himself dismisses the possibility of romanticism in response to the giganticism and the progress of science, "whose onset can neither be hindered nor even held up in any way, by any romantic remembering of what was earlier and different" (1999, 108). Indeed, </w:t>
      </w:r>
      <w:r w:rsidRPr="00530963">
        <w:rPr>
          <w:rStyle w:val="StyleBoldUnderline"/>
        </w:rPr>
        <w:t>Heidegger's fundamental critique of modern technology is not directed at the world it reveals but the world it erases:</w:t>
      </w:r>
    </w:p>
    <w:p w:rsidR="000F58E7" w:rsidRPr="00530963" w:rsidRDefault="000F58E7" w:rsidP="000F58E7">
      <w:r w:rsidRPr="00530963">
        <w:t xml:space="preserve">Where this ordering holds sway, </w:t>
      </w:r>
      <w:r w:rsidRPr="00530963">
        <w:rPr>
          <w:rStyle w:val="StyleBoldUnderline"/>
        </w:rPr>
        <w:t>it drives out every other possibility of revealing</w:t>
      </w:r>
      <w:r w:rsidRPr="00530963">
        <w:t>. Above all, enframing conceals that revealing which, in the [End Page 79] sense of poiesis, lets what presences come forth into appearance. As compared with that other revealing, the setting-upon that challenges forth thrusts man into a relation to whatever is that is at once antithetical and rigorously ordered. Where enframing holds sway, regulating and securing of the standing-reserve mark all revealing.</w:t>
      </w:r>
    </w:p>
    <w:p w:rsidR="000F58E7" w:rsidRPr="00530963" w:rsidRDefault="000F58E7" w:rsidP="000F58E7">
      <w:r w:rsidRPr="00530963">
        <w:t>(1993, 332)</w:t>
      </w:r>
    </w:p>
    <w:p w:rsidR="000F58E7" w:rsidRPr="00530963" w:rsidRDefault="000F58E7" w:rsidP="000F58E7">
      <w:r w:rsidRPr="00530963">
        <w:t>The problem, then, is not that nature is seen as "standing-reserve," a "calculable coherence of forces," but that that is all it can be seen as.</w:t>
      </w:r>
    </w:p>
    <w:p w:rsidR="000F58E7" w:rsidRPr="00530963" w:rsidRDefault="000F58E7" w:rsidP="000F58E7">
      <w:r w:rsidRPr="00530963">
        <w:rPr>
          <w:rStyle w:val="StyleBoldUnderline"/>
        </w:rPr>
        <w:t>The practice of enframing also has deleterious effects on humanity</w:t>
      </w:r>
      <w:r w:rsidRPr="00530963">
        <w:t>. In connection with erasure</w:t>
      </w:r>
      <w:r w:rsidRPr="00530963">
        <w:rPr>
          <w:rStyle w:val="Emphasis"/>
        </w:rPr>
        <w:t>, it blinkers humanity's vision of the earth</w:t>
      </w:r>
      <w:r w:rsidRPr="00530963">
        <w:t>. "Thus when man, investigating, observing, pursues nature as an area of his own conceiving, he has already been claimed by a way of revealing that challenges him to approach nature as an object of research, until even the object disappears into the objectlessness of standing-reserve" (1993, 324). Further, enframing reduces humanity itself as the orderer of the standing-reserve:</w:t>
      </w:r>
    </w:p>
    <w:p w:rsidR="000F58E7" w:rsidRPr="00530963" w:rsidRDefault="000F58E7" w:rsidP="000F58E7">
      <w:pPr>
        <w:rPr>
          <w:rStyle w:val="StyleBoldUnderline"/>
        </w:rPr>
      </w:pPr>
      <w:r w:rsidRPr="00530963">
        <w:t xml:space="preserve">As soon as what is unconcealed no longer concerns man even as object, but exclusively as standing-reserve, and man in the midst of objectlessness is nothing but the orderer of the standing-reserve, then he comes to the very brink of a precipitous fall; that is, he comes to the point where he himself will have to be taken as standing-reserve. Meanwhile, </w:t>
      </w:r>
      <w:r w:rsidRPr="00530963">
        <w:rPr>
          <w:rStyle w:val="StyleBoldUnderline"/>
        </w:rPr>
        <w:t>man, precisely as the one so threatened, exalts himself and postures as lord of the earth. In this way the illusion comes to prevail that everything man encounters exists only insofar as it is his construct. This illusion gives rise in turn to one final delusion: it seems as though man everywhere and always encounters only himself.</w:t>
      </w:r>
    </w:p>
    <w:p w:rsidR="000F58E7" w:rsidRPr="00530963" w:rsidRDefault="000F58E7" w:rsidP="000F58E7">
      <w:r w:rsidRPr="00530963">
        <w:t>(1993, 332)</w:t>
      </w:r>
    </w:p>
    <w:p w:rsidR="000F58E7" w:rsidRPr="00530963" w:rsidRDefault="000F58E7" w:rsidP="000F58E7">
      <w:pPr>
        <w:rPr>
          <w:rStyle w:val="StyleBoldUnderline"/>
        </w:rPr>
      </w:pPr>
      <w:r w:rsidRPr="00530963">
        <w:t xml:space="preserve">The ensuing decades have elaborated on Heidegger's insight. The worst tendencies in postmodern theory can be read as illustrating the illusion that everything humanity encounters exists only insofar as it is a human construct. </w:t>
      </w:r>
      <w:r w:rsidRPr="00530963">
        <w:rPr>
          <w:rStyle w:val="StyleBoldUnderline"/>
        </w:rPr>
        <w:t>More significant is how this conceit of humanity as lord of the earth manifests itself in environmental discourses, so, in a common example, humans need to save the rainforests because unknown cures for human diseases may be found in them.</w:t>
      </w:r>
    </w:p>
    <w:p w:rsidR="000F58E7" w:rsidRPr="00530963" w:rsidRDefault="000F58E7" w:rsidP="000F58E7">
      <w:pPr>
        <w:rPr>
          <w:rStyle w:val="StyleBoldUnderline"/>
        </w:rPr>
      </w:pPr>
      <w:r w:rsidRPr="00530963">
        <w:rPr>
          <w:rStyle w:val="StyleBoldUnderline"/>
        </w:rPr>
        <w:t>How this dangerous dynamic reduces humans to standing-reserve plays itself out in the example of the forester:</w:t>
      </w:r>
    </w:p>
    <w:p w:rsidR="000F58E7" w:rsidRPr="00530963" w:rsidRDefault="000F58E7" w:rsidP="000F58E7">
      <w:pPr>
        <w:rPr>
          <w:rStyle w:val="StyleBoldUnderline"/>
        </w:rPr>
      </w:pPr>
      <w:r w:rsidRPr="00530963">
        <w:rPr>
          <w:rStyle w:val="StyleBoldUnderline"/>
        </w:rPr>
        <w:t>The forester who measures the felled timber in the woods and who to all appearances walks the forest path in the same way his grandfather did is today ordered by the industry that produces commercial woods</w:t>
      </w:r>
      <w:r w:rsidRPr="00530963">
        <w:t xml:space="preserve">, [End Page 80] whether he knows it or not. He is made subordinate to the orderability of cellulose, which for its part is challenged forth by the need for paper, which is then delivered to newspapers and illustrated magazines. </w:t>
      </w:r>
      <w:r w:rsidRPr="00530963">
        <w:rPr>
          <w:rStyle w:val="StyleBoldUnderline"/>
        </w:rPr>
        <w:t>The latter, in their turn, set public opinion to swallowing what is printed, so that a set configuration of opinion becomes available on demand.</w:t>
      </w:r>
    </w:p>
    <w:p w:rsidR="000F58E7" w:rsidRPr="00530963" w:rsidRDefault="000F58E7" w:rsidP="000F58E7">
      <w:r w:rsidRPr="00530963">
        <w:t>(1993, 323)</w:t>
      </w:r>
    </w:p>
    <w:p w:rsidR="000F58E7" w:rsidRPr="00530963" w:rsidRDefault="000F58E7" w:rsidP="000F58E7">
      <w:pPr>
        <w:rPr>
          <w:rStyle w:val="StyleBoldUnderline"/>
        </w:rPr>
      </w:pPr>
      <w:r w:rsidRPr="00530963">
        <w:rPr>
          <w:rStyle w:val="StyleBoldUnderline"/>
        </w:rPr>
        <w:lastRenderedPageBreak/>
        <w:t>This example is useful in its exposure of how modern technology's ordering of nature is also an ordering of humanity and a reduction of both to standing-reserve.</w:t>
      </w:r>
      <w:r w:rsidRPr="00530963">
        <w:t xml:space="preserve"> The example is further noteworthy for its illustration of how modern technology is a system or regime, not a particular device. </w:t>
      </w:r>
      <w:r w:rsidRPr="00530963">
        <w:rPr>
          <w:rStyle w:val="StyleBoldUnderline"/>
        </w:rPr>
        <w:t>Modern technology is not the chainsaw. Rather, it is the chainsaw and forestry science and the transportation system and the profession of journalism and printing presses and public relations and mass communication technologies and the machinery of politics and.</w:t>
      </w:r>
      <w:r w:rsidRPr="00530963">
        <w:t xml:space="preserve"> . . . </w:t>
      </w:r>
      <w:r w:rsidRPr="00530963">
        <w:rPr>
          <w:rStyle w:val="StyleBoldUnderline"/>
        </w:rPr>
        <w:t>It is this system that enframes</w:t>
      </w:r>
      <w:r w:rsidRPr="00530963">
        <w:t xml:space="preserve">/ensnares/produces </w:t>
      </w:r>
      <w:r w:rsidRPr="00530963">
        <w:rPr>
          <w:rStyle w:val="StyleBoldUnderline"/>
        </w:rPr>
        <w:t>a particular version of nature and a particular type of humanity</w:t>
      </w:r>
      <w:r w:rsidRPr="00530963">
        <w:rPr>
          <w:rStyle w:val="StyleBoldUnderline"/>
          <w:u w:val="none"/>
        </w:rPr>
        <w:t>.</w:t>
      </w:r>
    </w:p>
    <w:p w:rsidR="000F58E7" w:rsidRPr="00530963" w:rsidRDefault="000F58E7" w:rsidP="000F58E7"/>
    <w:p w:rsidR="000F58E7" w:rsidRPr="00530963" w:rsidRDefault="000F58E7" w:rsidP="000F58E7">
      <w:pPr>
        <w:pStyle w:val="Heading4"/>
      </w:pPr>
      <w:r w:rsidRPr="00530963">
        <w:t xml:space="preserve">Attempts to save the environment perpetuate the human-subject dichotomy and reinforce a culture of valuing only what has utility – that’s the root cause of environmental crises </w:t>
      </w:r>
    </w:p>
    <w:p w:rsidR="000F58E7" w:rsidRPr="00530963" w:rsidRDefault="000F58E7" w:rsidP="000F58E7">
      <w:r w:rsidRPr="00530963">
        <w:rPr>
          <w:b/>
        </w:rPr>
        <w:t>DeLuca 05</w:t>
      </w:r>
      <w:r w:rsidRPr="00530963">
        <w:t xml:space="preserve"> -- Environmental Humanities Research Professor @ University of Utah  (Kevin , "Thinking with Heidegger Rethinking Environmental Theory and Practice," Project Muse, p 67-87, https://muse.jhu.edu/journals/ethics_and_the_environment/v010/10.1deluca.html) </w:t>
      </w:r>
    </w:p>
    <w:p w:rsidR="000F58E7" w:rsidRPr="00530963" w:rsidRDefault="000F58E7" w:rsidP="000F58E7">
      <w:pPr>
        <w:rPr>
          <w:rStyle w:val="StyleBoldUnderline"/>
        </w:rPr>
      </w:pPr>
      <w:r w:rsidRPr="00530963">
        <w:t xml:space="preserve">On the political front, </w:t>
      </w:r>
      <w:r w:rsidRPr="00530963">
        <w:rPr>
          <w:rStyle w:val="StyleBoldUnderline"/>
        </w:rPr>
        <w:t>carbon-copy blow-dried presidential candidates proclaim their allegiance to the environment, an allegiance that is more a sign of fealty to opinion polls than a concern with environmental issues.</w:t>
      </w:r>
      <w:r w:rsidRPr="00530963">
        <w:t xml:space="preserve"> In the world of real-politic, </w:t>
      </w:r>
      <w:r w:rsidRPr="00530963">
        <w:rPr>
          <w:rStyle w:val="StyleBoldUnderline"/>
        </w:rPr>
        <w:t>environmental regulations are gutted as corporations write legislation for the politicians they have bough</w:t>
      </w:r>
      <w:r w:rsidRPr="00530963">
        <w:t xml:space="preserve">t. Outspent and outmaneuvered, mainstream </w:t>
      </w:r>
      <w:r w:rsidRPr="00530963">
        <w:rPr>
          <w:rStyle w:val="StyleBoldUnderline"/>
        </w:rPr>
        <w:t>environmental groups preach at the altar of broken promises about the potential of lobbying and insider access while awaiting the blandishments of the next candidate</w:t>
      </w:r>
      <w:r w:rsidRPr="00530963">
        <w:t xml:space="preserve">. As [End Page 67] a political practice, </w:t>
      </w:r>
      <w:r w:rsidRPr="00530963">
        <w:rPr>
          <w:rStyle w:val="StyleBoldUnderline"/>
        </w:rPr>
        <w:t>mainstream environmentalism has degenerated into a marginal special-interest group.</w:t>
      </w:r>
    </w:p>
    <w:p w:rsidR="000F58E7" w:rsidRPr="00530963" w:rsidRDefault="000F58E7" w:rsidP="000F58E7">
      <w:r w:rsidRPr="00530963">
        <w:t xml:space="preserve">On the intellectual front, </w:t>
      </w:r>
      <w:r w:rsidRPr="00530963">
        <w:rPr>
          <w:rStyle w:val="StyleBoldUnderline"/>
        </w:rPr>
        <w:t>a confusing array of reform environmentalists, deep ecologists, social ecologists, ecofeminists, wilderness advocates, social justice activists, social constructionists, and Christian ecologists offer a cacophony of competing paradigms and programs while exchanging charges and countercharges of wrong-headedness and infidelity</w:t>
      </w:r>
      <w:r w:rsidRPr="00530963">
        <w:t>. If on the level of practice an exhausted environmentalism has achieved both institutionalism and irrelevance, intellectually environmentalism has reached several stasis points. This is crucial, for at a level that is unusual for social movements, environmentalism has always highlighted the importance of how we think about the environment, that ideas of nature are powerful because practices follow from ideas. In other words, how we think about nature guides how we act toward nature. In the midst of this melee I want to suggest we reconsider the work of Martin Heidegger.</w:t>
      </w:r>
    </w:p>
    <w:p w:rsidR="000F58E7" w:rsidRPr="00530963" w:rsidRDefault="000F58E7" w:rsidP="000F58E7">
      <w:r w:rsidRPr="00530963">
        <w:t>I want to think Heidegger in distress: in the distress of machination; in the distress of the technological enframing of the earth; in the distress of the environmental crisis. In rejecting a Heideggerian hermeneutics, a piety to textual exegesis, I hope to stress Heidegger in order to stress environmental theory. With few exceptions,</w:t>
      </w:r>
      <w:bookmarkStart w:id="1" w:name="REF1"/>
      <w:r w:rsidRPr="00530963">
        <w:fldChar w:fldCharType="begin"/>
      </w:r>
      <w:r w:rsidRPr="00530963">
        <w:instrText xml:space="preserve"> HYPERLINK "https://muse.jhu.edu/journals/ethics_and_the_environment/v010/10.1deluca.html" \l "FOOT1" </w:instrText>
      </w:r>
      <w:r w:rsidRPr="00530963">
        <w:fldChar w:fldCharType="separate"/>
      </w:r>
      <w:r w:rsidRPr="00530963">
        <w:rPr>
          <w:rStyle w:val="Hyperlink"/>
        </w:rPr>
        <w:t>1</w:t>
      </w:r>
      <w:r w:rsidRPr="00530963">
        <w:fldChar w:fldCharType="end"/>
      </w:r>
      <w:bookmarkEnd w:id="1"/>
      <w:r w:rsidRPr="00530963">
        <w:t> two insufficient responses typify the reception of Heidegger in environmental thinking. One is to champion Heidegger as some proto-environmentalist. Certainly, quotes from such works as Being and Time, Contributions to Philosophy: From Enowning, "The Question Concerning Technology," "Building Dwelling Thinking," and "The Age of the World Picture" inspire such a reading. Such readings, however, present a simplified Heidegger. For example, a poor reading of an essay such as "The Question Concerning Technology" produces the conclusion that Heidegger was anti-technology.</w:t>
      </w:r>
      <w:bookmarkStart w:id="2" w:name="REF2"/>
      <w:r w:rsidRPr="00530963">
        <w:fldChar w:fldCharType="begin"/>
      </w:r>
      <w:r w:rsidRPr="00530963">
        <w:instrText xml:space="preserve"> HYPERLINK "https://muse.jhu.edu/journals/ethics_and_the_environment/v010/10.1deluca.html" \l "FOOT2" </w:instrText>
      </w:r>
      <w:r w:rsidRPr="00530963">
        <w:fldChar w:fldCharType="separate"/>
      </w:r>
      <w:r w:rsidRPr="00530963">
        <w:rPr>
          <w:rStyle w:val="Hyperlink"/>
        </w:rPr>
        <w:t>2</w:t>
      </w:r>
      <w:r w:rsidRPr="00530963">
        <w:fldChar w:fldCharType="end"/>
      </w:r>
      <w:bookmarkEnd w:id="2"/>
      <w:r w:rsidRPr="00530963">
        <w:t xml:space="preserve"> These misreadings are not merely accidental but a result of the goal of the citation. The challenge of Heidegger is not engaged to develop environmental theory; rather, Heidegger is cited to lend some borrowed legitimacy to the fledgling enterprise. The most prominent example of this move occurs in Devall and Sessions' Deep Ecology, wherein Heidegger joins a potpourri of thinkers, including Dogen, Job, St. Francis of Assisi, Giordano Bruno, Spinoza, Thoreau, Chief Seattle, Herman Melville, John Muir, Aldous Huxley, Gandhi, Rainer Maria Rilke, Aldo Leopold, Robinson Jeffers, Mary Austin, Rachel Carson, Barry Commoner, Stanley Diamond, and [End Page 68] David Brower from a host of traditions, including Taoism, Hinduism, Zen Buddhism, </w:t>
      </w:r>
      <w:r w:rsidRPr="00530963">
        <w:lastRenderedPageBreak/>
        <w:t>Christianity, Native American thought, Romanticism, and ecological science (1985, 79–108). The result is confusion, at best.</w:t>
      </w:r>
    </w:p>
    <w:p w:rsidR="000F58E7" w:rsidRPr="00530963" w:rsidRDefault="000F58E7" w:rsidP="000F58E7">
      <w:r w:rsidRPr="00530963">
        <w:t>On the other hand, in a second response Heidegger serves as a kind of bogeyman, a Nazi used to tar the more radical environmental groups. The syllogism is simple and simplistic: Deep Ecologists are bio/ecocentric; Deep Ecologists quote Heidegger; Heidegger was a Nazi; Therefore, Deep Ecologists are Nazis/fascists. (To push this thinking to its logical extreme, then, all nonanthropocentric thinking is fascist.) Both responses may be useful for polemics but serve to prevent a possibly productive exploration of Heidegger for the engagement of the difficult problems that have stumped environmentalism on multiple levels.</w:t>
      </w:r>
    </w:p>
    <w:p w:rsidR="000F58E7" w:rsidRPr="00530963" w:rsidRDefault="000F58E7" w:rsidP="000F58E7">
      <w:r w:rsidRPr="00530963">
        <w:t>Violating Heidegger</w:t>
      </w:r>
    </w:p>
    <w:p w:rsidR="000F58E7" w:rsidRPr="00530963" w:rsidRDefault="000F58E7" w:rsidP="000F58E7">
      <w:r w:rsidRPr="00530963">
        <w:t>As a prefatory word, even a cursory glance at Heidegger's work reveals him to be a thinker who deeply ponders humanity-nature relations and how they are mediated by technology. This recognition will serve as background for our engagement with Heidegger and will displace a preoccupation with Heidegger as the thinker of the Truth of Being. No doubt he is that, but the question of Being is not what is at stake in our engagement with Heidegger and environmental theory. I recognize the violence of this move to Heidegger's thought, but want to also suggest that it is a salvaging. There is no denying the centrality of the question of the Truth of Being for Heidegger. For instance, Part I of the "Introduction" to Being and Time is titled "The Necessity, Structure, and Priority of the Question of Being." In Contributions to Philosophy: From Enowning, Heidegger asserts, "the question of the truth of being—is and remains my question, and is my one and only question" (1999, 8). In Introduction to Metaphysics, Heidegger puts it as a question, "thequestion" is "is 'being' a mere word and its meaning a vapor or is it the spiritual destiny of the Western world?" (1959, 37). Heidegger's answer is the latter. His question is in response to Nietzsche's conclusion that Being is a "vapor and a fallacy" (quoted in Heidegger 1959, 37). If Nietzsche is right, is there any reason to read Heidegger? I think Nietzsche is right yet we should still read Heidegger, as this essay hopes to demonstrate. To read Heidegger outside the question of the Truth of Being is to read Heidegger outside of philosophy. It is to read Heidegger for social theory and the political. [End Page 69]</w:t>
      </w:r>
    </w:p>
    <w:p w:rsidR="000F58E7" w:rsidRPr="00530963" w:rsidRDefault="000F58E7" w:rsidP="000F58E7">
      <w:r w:rsidRPr="00530963">
        <w:t>Perhaps the point is not so much to read Heidegger outside philosophy but after philosophy as traditionally conceived. It is an after, an ending, doubly marked by Heidegger's thought. First, Heidegger can be counted as the last of the great metaphysicians, daring to systematically present a fundamental ontology. As such, Heidegger stands alone at the end, subject to Richard Rorty's harsh dismissal:</w:t>
      </w:r>
    </w:p>
    <w:p w:rsidR="000F58E7" w:rsidRPr="00530963" w:rsidRDefault="000F58E7" w:rsidP="000F58E7">
      <w:r w:rsidRPr="00530963">
        <w:t>Heidegger's attachment to the notion of 'philosophy'—the pathetic notion that even after metaphysics goes, something called 'thought' might remain—is simply the sign of Heidegger's own fatal attachment to the tradition: the last infirmity of the greatest of the German professors. It amounts to saying that even though everybody who has previously counted as a paradigm of philosophy—Plato, Thomas, Descartes, Nietzsche—turned out to be a step toward chaos, we must still try to be philosophers.</w:t>
      </w:r>
    </w:p>
    <w:p w:rsidR="000F58E7" w:rsidRPr="00530963" w:rsidRDefault="000F58E7" w:rsidP="000F58E7">
      <w:r w:rsidRPr="00530963">
        <w:t>(Rorty 1978, 256)</w:t>
      </w:r>
    </w:p>
    <w:p w:rsidR="000F58E7" w:rsidRPr="00530963" w:rsidRDefault="000F58E7" w:rsidP="000F58E7">
      <w:r w:rsidRPr="00530963">
        <w:t>Second, Heidegger can be read as ending metaphysics himself. Certainly, Contributions to Philosophy, for example, wants to close the first beginning of philosophy (the 2000+ year tradition inaugurated by Plato) in favor of clearing the way for the other beginning. The declaration of the end of philosophy and the concern for clearing are echoed in Heidegger's later essay, "The End of Philosophy and the Task of Thinking." In the process of clearing, Heidegger fundamentally transforms constituent philosophical concepts like Being, Truth, reason, and essence. With regards to Truth, Heidegger claims, "The essence of truth is untruth."</w:t>
      </w:r>
      <w:bookmarkStart w:id="3" w:name="REF3"/>
      <w:r w:rsidRPr="00530963">
        <w:fldChar w:fldCharType="begin"/>
      </w:r>
      <w:r w:rsidRPr="00530963">
        <w:instrText xml:space="preserve"> HYPERLINK "https://muse.jhu.edu/journals/ethics_and_the_environment/v010/10.1deluca.html" \l "FOOT3" </w:instrText>
      </w:r>
      <w:r w:rsidRPr="00530963">
        <w:fldChar w:fldCharType="separate"/>
      </w:r>
      <w:r w:rsidRPr="00530963">
        <w:rPr>
          <w:rStyle w:val="Hyperlink"/>
        </w:rPr>
        <w:t>3</w:t>
      </w:r>
      <w:r w:rsidRPr="00530963">
        <w:fldChar w:fldCharType="end"/>
      </w:r>
      <w:bookmarkEnd w:id="3"/>
      <w:r w:rsidRPr="00530963">
        <w:t xml:space="preserve"> John Sallis unpacks that sentiment: "that within the essence of truth non-essence is older than what was previously called essence, untruth older than truth" (Sallis 1999, 41). Sallis concludes by calling us "to ponder in that still immeasurable wake that marks the passing of truth itself... whether what the question of truth is all about is in the end akin to madness" (44–45). The essence of </w:t>
      </w:r>
      <w:r w:rsidRPr="00530963">
        <w:lastRenderedPageBreak/>
        <w:t>Truth is monstrous.</w:t>
      </w:r>
    </w:p>
    <w:p w:rsidR="000F58E7" w:rsidRPr="00530963" w:rsidRDefault="000F58E7" w:rsidP="000F58E7">
      <w:r w:rsidRPr="00530963">
        <w:t>To take Heidegger seriously, to heed the admonitions of Rorty and Sallis, is to perform the necessary violence of reading Heidegger after philosophy. Such a reading will be neither exegesis nor critique (without denying the usefulness of those activities), but a making use and misuse of Heidegger to ends other than, to read Heidegger as equipment for living in the world on earth. [End Page 70]</w:t>
      </w:r>
    </w:p>
    <w:p w:rsidR="000F58E7" w:rsidRPr="00530963" w:rsidRDefault="000F58E7" w:rsidP="000F58E7">
      <w:r w:rsidRPr="00530963">
        <w:t>The Way of Thinking</w:t>
      </w:r>
    </w:p>
    <w:p w:rsidR="000F58E7" w:rsidRPr="00530963" w:rsidRDefault="000F58E7" w:rsidP="000F58E7">
      <w:r w:rsidRPr="00530963">
        <w:t>First off, Heidegger's work offers a way of thinking. In the beginning of "The Question Concerning Technology" Heidegger writes, "Questioning builds a way. We would be advised, therefore, above all to pay heed to the way and not to fix our attention on isolated sentences and topics. The way is one of thinking" (1993, 311). These words suggest an approach to environmental issues (and a way of reading Heidegger). The first paragraph of "The Age of the World Picture" offers more explicit advice: "Reflection</w:t>
      </w:r>
      <w:bookmarkStart w:id="4" w:name="REF4"/>
      <w:r w:rsidRPr="00530963">
        <w:fldChar w:fldCharType="begin"/>
      </w:r>
      <w:r w:rsidRPr="00530963">
        <w:instrText xml:space="preserve"> HYPERLINK "https://muse.jhu.edu/journals/ethics_and_the_environment/v010/10.1deluca.html" \l "FOOT4" </w:instrText>
      </w:r>
      <w:r w:rsidRPr="00530963">
        <w:fldChar w:fldCharType="separate"/>
      </w:r>
      <w:r w:rsidRPr="00530963">
        <w:rPr>
          <w:rStyle w:val="Hyperlink"/>
        </w:rPr>
        <w:t>4</w:t>
      </w:r>
      <w:r w:rsidRPr="00530963">
        <w:fldChar w:fldCharType="end"/>
      </w:r>
      <w:bookmarkEnd w:id="4"/>
      <w:r w:rsidRPr="00530963">
        <w:t> is the courage to make the truth of our own presuppositions and the realm of our own goals into the things that most deserve to be called into question" (1977, 116). What is crucial here is that Heidegger is offering us the gift of distress if we have the courage to embark on the path of questioning, of mindfulness, that casts into doubt all of our taken-for-granted. Heidegger is not offering us answers or programs or utopian projections. Traveling the path is our task of thinking.</w:t>
      </w:r>
    </w:p>
    <w:p w:rsidR="000F58E7" w:rsidRPr="00530963" w:rsidRDefault="000F58E7" w:rsidP="000F58E7">
      <w:r w:rsidRPr="00530963">
        <w:t>Perhaps a groundplan can be cobbled out of Heidegger's work, though I think such a project is antithetical to Heidegger's thought. Michael Zimmerman attempts to answer a groundplan-like question: "the extent to which Martin Heidegger's philosophy manages to carry out the task proposed by Passmore: to provide a nonanthropocentric way of thinking that will lead us out of the current crisis in culture and environment" (1983, 100). Fortunately, Zimmerman's work, while perhaps harnessing Heidegger to provide "a basis for radical environmentalism" (1983, 128), falls short of providing a groundplan. Throughout this essay I want to insist on reading Heidegger as offering not groundplans, but the gift of distress that provokes us to question our presuppositions and goals. The presuppositions and goals that we need to question include humanity's relation to nature, humanity's and environmental groups' relation to industrialism and technology, and the strategic practices of environmental groups, including lobbying, public relations, the dissemination of wilderness images, the promotion of ecotourism, and the goal of saving wilderness.</w:t>
      </w:r>
      <w:bookmarkStart w:id="5" w:name="REF5"/>
      <w:r w:rsidRPr="00530963">
        <w:fldChar w:fldCharType="begin"/>
      </w:r>
      <w:r w:rsidRPr="00530963">
        <w:instrText xml:space="preserve"> HYPERLINK "https://muse.jhu.edu/journals/ethics_and_the_environment/v010/10.1deluca.html" \l "FOOT5" </w:instrText>
      </w:r>
      <w:r w:rsidRPr="00530963">
        <w:fldChar w:fldCharType="separate"/>
      </w:r>
      <w:r w:rsidRPr="00530963">
        <w:rPr>
          <w:rStyle w:val="Hyperlink"/>
        </w:rPr>
        <w:t>5</w:t>
      </w:r>
      <w:r w:rsidRPr="00530963">
        <w:fldChar w:fldCharType="end"/>
      </w:r>
      <w:bookmarkEnd w:id="5"/>
    </w:p>
    <w:p w:rsidR="000F58E7" w:rsidRPr="00530963" w:rsidRDefault="000F58E7" w:rsidP="000F58E7">
      <w:r w:rsidRPr="00530963">
        <w:t>Being in the World on Earth</w:t>
      </w:r>
    </w:p>
    <w:p w:rsidR="000F58E7" w:rsidRPr="00530963" w:rsidRDefault="000F58E7" w:rsidP="000F58E7">
      <w:pPr>
        <w:rPr>
          <w:rStyle w:val="StyleBoldUnderline"/>
        </w:rPr>
      </w:pPr>
      <w:r w:rsidRPr="00530963">
        <w:rPr>
          <w:rStyle w:val="StyleBoldUnderline"/>
        </w:rPr>
        <w:t>The first stasis point revolves around humanity's relation to nature.</w:t>
      </w:r>
      <w:r w:rsidRPr="00530963">
        <w:t xml:space="preserve"> To put it plainly, </w:t>
      </w:r>
      <w:r w:rsidRPr="00530963">
        <w:rPr>
          <w:rStyle w:val="StyleBoldUnderline"/>
        </w:rPr>
        <w:t>in environmental circles it is still a Cartesian world, wherein the founding act is human thinking (cogito ergo sum) and the [End Page 71] earth is object to humanity's subject</w:t>
      </w:r>
      <w:r w:rsidRPr="00530963">
        <w:t xml:space="preserve">. </w:t>
      </w:r>
      <w:r w:rsidRPr="00530963">
        <w:rPr>
          <w:rStyle w:val="StyleBoldUnderline"/>
        </w:rPr>
        <w:t>This</w:t>
      </w:r>
      <w:r w:rsidRPr="00530963">
        <w:t xml:space="preserve"> position </w:t>
      </w:r>
      <w:r w:rsidRPr="00530963">
        <w:rPr>
          <w:rStyle w:val="StyleBoldUnderline"/>
        </w:rPr>
        <w:t>is clear in mainstream environmentalism, where humans act to save the object earth and,</w:t>
      </w:r>
      <w:r w:rsidRPr="00530963">
        <w:t xml:space="preserve"> fundamentally, </w:t>
      </w:r>
      <w:r w:rsidRPr="00530963">
        <w:rPr>
          <w:rStyle w:val="StyleBoldUnderline"/>
        </w:rPr>
        <w:t>this action is motivated by the subject's self-interest</w:t>
      </w:r>
      <w:r w:rsidRPr="00530963">
        <w:t xml:space="preserve">. So, </w:t>
      </w:r>
      <w:r w:rsidRPr="00530963">
        <w:rPr>
          <w:rStyle w:val="StyleBoldUnderline"/>
        </w:rPr>
        <w:t>we must save the rain forests because they contain</w:t>
      </w:r>
      <w:r w:rsidRPr="00530963">
        <w:t xml:space="preserve"> potential </w:t>
      </w:r>
      <w:r w:rsidRPr="00530963">
        <w:rPr>
          <w:rStyle w:val="StyleBoldUnderline"/>
        </w:rPr>
        <w:t>medical resources and because they alleviate global warming.</w:t>
      </w:r>
    </w:p>
    <w:p w:rsidR="000F58E7" w:rsidRPr="00530963" w:rsidRDefault="000F58E7" w:rsidP="000F58E7">
      <w:r w:rsidRPr="00530963">
        <w:t>Now certainl</w:t>
      </w:r>
      <w:r w:rsidRPr="00530963">
        <w:rPr>
          <w:rStyle w:val="StyleBoldUnderline"/>
        </w:rPr>
        <w:t>y</w:t>
      </w:r>
      <w:r w:rsidRPr="00530963">
        <w:t xml:space="preserve"> </w:t>
      </w:r>
      <w:r w:rsidRPr="00530963">
        <w:rPr>
          <w:rStyle w:val="StyleBoldUnderline"/>
        </w:rPr>
        <w:t>this b</w:t>
      </w:r>
      <w:r w:rsidRPr="00530963">
        <w:t>ase a</w:t>
      </w:r>
      <w:r w:rsidRPr="00530963">
        <w:rPr>
          <w:rStyle w:val="StyleBoldUnderline"/>
        </w:rPr>
        <w:t>nthropocentrism has come under attack from various radical environmentalisms that posit biocentrism or ecocentrism</w:t>
      </w:r>
      <w:r w:rsidRPr="00530963">
        <w:t xml:space="preserve">. I would argue, however, that </w:t>
      </w:r>
      <w:r w:rsidRPr="00530963">
        <w:rPr>
          <w:rStyle w:val="StyleBoldUnderline"/>
        </w:rPr>
        <w:t>these anti-anthropocentric positions have not escaped the gravity of Cartesianism.</w:t>
      </w:r>
      <w:r w:rsidRPr="00530963">
        <w:t xml:space="preserve"> This is evident at both theoretical and practical levels. Theoretically, </w:t>
      </w:r>
      <w:r w:rsidRPr="00530963">
        <w:rPr>
          <w:rStyle w:val="StyleBoldUnderline"/>
        </w:rPr>
        <w:t>in the effort to avoid the stain of anthropocentrism all beings are posited as having equal intrinsic worth/value and difference is leveled. The banana slug is equal to homo sapiens. There are problems with thi</w:t>
      </w:r>
      <w:r w:rsidRPr="00530963">
        <w:t xml:space="preserve">s. Most obviously, the concept of intrinsic worth/value is philosophically incoherent—worth/value by definition is always relational. More significantly for this discussion, to posit intrinsic worth/value is to deny the ecological insight that all beings are constituted in relation to other beings and their environment. Further, to </w:t>
      </w:r>
      <w:r w:rsidRPr="00530963">
        <w:rPr>
          <w:rStyle w:val="StyleBoldUnderline"/>
        </w:rPr>
        <w:t>deny difference is to blunt analysis of our current situation and to deny the differential levels of effects different species have.</w:t>
      </w:r>
      <w:r w:rsidRPr="00530963">
        <w:t xml:space="preserve"> Homo sapiens is not another type of slug and must be analyzed with that awareness.</w:t>
      </w:r>
    </w:p>
    <w:p w:rsidR="000F58E7" w:rsidRPr="00530963" w:rsidRDefault="000F58E7" w:rsidP="000F58E7">
      <w:pPr>
        <w:rPr>
          <w:rStyle w:val="StyleBoldUnderline"/>
        </w:rPr>
      </w:pPr>
      <w:r w:rsidRPr="00530963">
        <w:lastRenderedPageBreak/>
        <w:t>In practice, radical groups, most notably Earth First!, often demonize humans as a cancer on the planet. As the metaphor suggests, humans are seen as somehow different from all other forms of life, an alien other, not a part but apart. Even more significantly</w:t>
      </w:r>
      <w:r w:rsidRPr="00530963">
        <w:rPr>
          <w:rStyle w:val="StyleBoldUnderline"/>
        </w:rPr>
        <w:t>, the metaphor of cancer suggests humans to be active subjects preying on the object earth. Indeed, the problem with humanity,</w:t>
      </w:r>
      <w:r w:rsidRPr="00530963">
        <w:t xml:space="preserve"> as with the cancer cell, is that</w:t>
      </w:r>
      <w:r w:rsidRPr="00530963">
        <w:rPr>
          <w:rStyle w:val="StyleBoldUnderline"/>
        </w:rPr>
        <w:t xml:space="preserve"> it is too active. Although radical groups offer a different valuation, </w:t>
      </w:r>
      <w:r w:rsidRPr="00530963">
        <w:t>note that this position does not trouble the terms of Cartesianism</w:t>
      </w:r>
      <w:r w:rsidRPr="00530963">
        <w:rPr>
          <w:rStyle w:val="StyleBoldUnderline"/>
        </w:rPr>
        <w:t>. The dichotomies subject-object, human-animal, culture-nature, civilization-wilderness, remain intact. The active subject humanity threatens the object earth.</w:t>
      </w:r>
    </w:p>
    <w:p w:rsidR="000F58E7" w:rsidRPr="00530963" w:rsidRDefault="000F58E7" w:rsidP="000F58E7">
      <w:r w:rsidRPr="00530963">
        <w:rPr>
          <w:rStyle w:val="StyleBoldUnderline"/>
        </w:rPr>
        <w:t xml:space="preserve">The statsis point in actual environmental debates revolves around reform and radical environmental groups dismissing each other's </w:t>
      </w:r>
      <w:r w:rsidRPr="00530963">
        <w:t xml:space="preserve">seemingly oppositional </w:t>
      </w:r>
      <w:r w:rsidRPr="00530963">
        <w:rPr>
          <w:rStyle w:val="StyleBoldUnderline"/>
        </w:rPr>
        <w:t>positions as</w:t>
      </w:r>
      <w:r w:rsidRPr="00530963">
        <w:t xml:space="preserve">, respectively, </w:t>
      </w:r>
      <w:r w:rsidRPr="00530963">
        <w:rPr>
          <w:rStyle w:val="StyleBoldUnderline"/>
        </w:rPr>
        <w:t>anthropocentic and compromised versus misanthropic and unrealistic, while remaining oblivious to the underlying Cartesian presuppositions</w:t>
      </w:r>
      <w:r w:rsidRPr="00530963">
        <w:t xml:space="preserve"> they both share. In other words, </w:t>
      </w:r>
      <w:r w:rsidRPr="00530963">
        <w:rPr>
          <w:rStyle w:val="StyleBoldUnderline"/>
        </w:rPr>
        <w:t>reform environmentalists privilege humanity while radical environmentalists demonize humanity.</w:t>
      </w:r>
      <w:r w:rsidRPr="00530963">
        <w:t xml:space="preserve"> In this morality play on the fate of the [End Page 72] planet, humanity, whether hero or villain, is the actor. Heidegger's thinking on the subject-object dichotomy, Descartes, and the phenomenology of the structure of reality offer a useful lever with which to displace these dichotomies and challenge the traditional ontology that undergirds and girdles environmental thinking.</w:t>
      </w:r>
    </w:p>
    <w:p w:rsidR="000F58E7" w:rsidRPr="00530963" w:rsidRDefault="000F58E7" w:rsidP="000F58E7">
      <w:pPr>
        <w:rPr>
          <w:rStyle w:val="StyleBoldUnderline"/>
        </w:rPr>
      </w:pPr>
      <w:r w:rsidRPr="00530963">
        <w:t xml:space="preserve">Citing the Cartesian ontology of the world as dominant, Heidegger in Being and Time works to "demonstrate explicitly not only that Descartes' conception of the world is ontologically defective, but that his Interpretation and the foundations on which it is based have led him to pass over both the phenomenon of the world and the Being of those entities within-the-world which are proximally ready-to-hand" (1962, 128). Briefly, Heidegger critiques Descartes for positing a "bare subject without a world" (1962, 192) and for relying on mathematics, which produces the sort of Reality it can grasp, thus "the kind of Being which belongs to sensuous perception is obliterated, and so is any possibility that the entities encountered in such perception should be grasped in their Being" (1962, 130). </w:t>
      </w:r>
      <w:r w:rsidRPr="00530963">
        <w:rPr>
          <w:rStyle w:val="StyleBoldUnderline"/>
        </w:rPr>
        <w:t>Descartes' ontology presumes the dynamic of an isolated subject grasping mathematically world as objec</w:t>
      </w:r>
      <w:r w:rsidRPr="00530963">
        <w:t xml:space="preserve">t. Arguably, </w:t>
      </w:r>
      <w:r w:rsidRPr="00530963">
        <w:rPr>
          <w:rStyle w:val="StyleBoldUnderline"/>
        </w:rPr>
        <w:t>it is this perspective that is at the root of the environmental crisis,</w:t>
      </w:r>
      <w:r w:rsidRPr="00530963">
        <w:t xml:space="preserve"> for </w:t>
      </w:r>
      <w:r w:rsidRPr="00530963">
        <w:rPr>
          <w:rStyle w:val="StyleBoldUnderline"/>
        </w:rPr>
        <w:t>the world is reduced to an object laid out before me and I am reduced to a detached subject that has only a use-relation to a dead world.</w:t>
      </w:r>
    </w:p>
    <w:p w:rsidR="000F58E7" w:rsidRPr="00530963" w:rsidRDefault="000F58E7" w:rsidP="000F58E7">
      <w:r w:rsidRPr="00530963">
        <w:rPr>
          <w:rStyle w:val="StyleBoldUnderline"/>
        </w:rPr>
        <w:t>Heidegger</w:t>
      </w:r>
      <w:r w:rsidRPr="00530963">
        <w:t xml:space="preserve"> </w:t>
      </w:r>
      <w:r w:rsidRPr="00530963">
        <w:rPr>
          <w:rStyle w:val="StyleBoldUnderline"/>
        </w:rPr>
        <w:t>disdains</w:t>
      </w:r>
      <w:r w:rsidRPr="00530963">
        <w:t xml:space="preserve"> "</w:t>
      </w:r>
      <w:r w:rsidRPr="00530963">
        <w:rPr>
          <w:rStyle w:val="StyleBoldUnderline"/>
        </w:rPr>
        <w:t>the Cartesian approach of positing a subject one can come across in isolation" (</w:t>
      </w:r>
      <w:r w:rsidRPr="00530963">
        <w:t xml:space="preserve">1962, 248) </w:t>
      </w:r>
      <w:r w:rsidRPr="00530963">
        <w:rPr>
          <w:rStyle w:val="StyleBoldUnderline"/>
        </w:rPr>
        <w:t>and rejects the "perennial philosophical quest to prove that an 'external world' is present-at-hand</w:t>
      </w:r>
      <w:r w:rsidRPr="00530963">
        <w:t>" (1962, 250). Instead, Heidegger offers a different foundational starting point: "The Interpretation of the world begins, in the first instance, with some entity within-the-world, so that the phenomenon of the world in general no longer comes into view" (1962, 122). Humanity is never the isolated subject that surveys and grasps the world-as-object displayed before it. Heidegger continues: "</w:t>
      </w:r>
      <w:r w:rsidRPr="00530963">
        <w:rPr>
          <w:rStyle w:val="StyleBoldUnderline"/>
        </w:rPr>
        <w:t>Our investigation takes its orientation from Being-in-the-World—that basic state of Dasein by which every mode of its being gets co-determined</w:t>
      </w:r>
      <w:r w:rsidRPr="00530963">
        <w:t>" (1962, 153). Heidegger concludes: "In clarifying Being-in-the-world we have shown that a bare subject without a world never 'is' proximally, nor is it ever given"(1962, 152). Heidegger explicitly clarifies this point in response to Descartes: "If the 'cogito sum' is to serve as the point of departure for the existential analytic of Dasein, then it needs to be turned around, and furthermore its [End Page 73] content needs new ontologico-phenomenal confirmation. The 'sum' is then asserted first, and indeed in the sense that "I am in a world." As such an entity, 'I am' in the possibility of Being towards various ways of comporting myself—namely, cogitationes—as ways of Being alongside entities within the world" (1962, 254).</w:t>
      </w:r>
    </w:p>
    <w:p w:rsidR="000F58E7" w:rsidRPr="00530963" w:rsidRDefault="000F58E7" w:rsidP="000F58E7">
      <w:pPr>
        <w:rPr>
          <w:rStyle w:val="StyleBoldUnderline"/>
        </w:rPr>
      </w:pPr>
      <w:r w:rsidRPr="00530963">
        <w:rPr>
          <w:rStyle w:val="StyleBoldUnderline"/>
        </w:rPr>
        <w:t>Heidegger, then, is suggesting a Copernican revolution with respect to humanity's relation to the world, for it is never a matter of "to" but</w:t>
      </w:r>
      <w:r w:rsidRPr="00530963">
        <w:t xml:space="preserve"> </w:t>
      </w:r>
      <w:r w:rsidRPr="00530963">
        <w:rPr>
          <w:rStyle w:val="StyleBoldUnderline"/>
        </w:rPr>
        <w:t>"in."</w:t>
      </w:r>
      <w:r w:rsidRPr="00530963">
        <w:t xml:space="preserve"> </w:t>
      </w:r>
      <w:r w:rsidRPr="00530963">
        <w:rPr>
          <w:rStyle w:val="StyleBoldUnderline"/>
        </w:rPr>
        <w:t>Humanity is never a subject over and against or above the world apart from the world</w:t>
      </w:r>
      <w:r w:rsidRPr="00530963">
        <w:t xml:space="preserve">; rather, </w:t>
      </w:r>
      <w:r w:rsidRPr="00530963">
        <w:rPr>
          <w:rStyle w:val="StyleBoldUnderline"/>
        </w:rPr>
        <w:t>the subject is always in the world, a part of the world, and, indeed, is constituted by relations in the world.</w:t>
      </w:r>
      <w:r w:rsidRPr="00530963">
        <w:t xml:space="preserve"> Further, in an important point that </w:t>
      </w:r>
      <w:r w:rsidRPr="00530963">
        <w:lastRenderedPageBreak/>
        <w:t xml:space="preserve">is not so clear in Being and Time but that becomes evident in later writings, "I am in the world" on earth, that Being-in-the-world is always already Being-in-the-world on earth. Earth is "that on which and in which man bases his dwelling.... Upon the earth and in it, historically man grounds his dwelling in the world.... The world grounds itself on the earth, and earth juts through world" (1993, 169, 171, 172). In displacing the subject-object dichotomy that so circumscribes environmental theory and practice, </w:t>
      </w:r>
      <w:r w:rsidRPr="00530963">
        <w:rPr>
          <w:rStyle w:val="StyleBoldUnderline"/>
        </w:rPr>
        <w:t>Heidegger's thought opens up a horizon of possibilities of other ways/beginnings/trajectories for environmentalism</w:t>
      </w:r>
      <w:r w:rsidRPr="00530963">
        <w:t xml:space="preserve">. </w:t>
      </w:r>
      <w:r w:rsidRPr="00530963">
        <w:rPr>
          <w:rStyle w:val="StyleBoldUnderline"/>
        </w:rPr>
        <w:t>What would it mean to approach all environmental issues from a fundamental understanding of Being-in-the-world on earth?</w:t>
      </w:r>
    </w:p>
    <w:p w:rsidR="000F58E7" w:rsidRPr="00530963" w:rsidRDefault="000F58E7" w:rsidP="000F58E7">
      <w:pPr>
        <w:rPr>
          <w:rStyle w:val="StyleBoldUnderline"/>
        </w:rPr>
      </w:pPr>
    </w:p>
    <w:p w:rsidR="00B07667" w:rsidRPr="00530963" w:rsidRDefault="00B07667" w:rsidP="00B07667"/>
    <w:p w:rsidR="00B07667" w:rsidRPr="00530963" w:rsidRDefault="00B07667" w:rsidP="00B07667">
      <w:pPr>
        <w:pStyle w:val="Heading4"/>
      </w:pPr>
      <w:r w:rsidRPr="00530963">
        <w:t>“Saving” the Earth doesn’t keep it safe from harm – it merely justifies further exploitation because they view themselves as detached from nature</w:t>
      </w:r>
    </w:p>
    <w:p w:rsidR="00B07667" w:rsidRPr="00530963" w:rsidRDefault="00B07667" w:rsidP="00B07667">
      <w:r w:rsidRPr="00530963">
        <w:rPr>
          <w:rStyle w:val="StyleStyleBold12pt"/>
        </w:rPr>
        <w:t>Seckinelgin, 2006</w:t>
      </w:r>
      <w:r w:rsidRPr="00530963">
        <w:t xml:space="preserve"> - a lecturer in international social policy at the Department of Social Policy, London School of Economics and Political Science (Hakan, “The Environment and International Politics International ﬁsheries, Heidegger and social method,” </w:t>
      </w:r>
      <w:hyperlink r:id="rId25" w:history="1">
        <w:r w:rsidRPr="00530963">
          <w:rPr>
            <w:rStyle w:val="Hyperlink"/>
          </w:rPr>
          <w:t>http://guessoumiss.files.wordpress.com/2011/08/the-environment-and-international-politics.pdf</w:t>
        </w:r>
      </w:hyperlink>
      <w:r w:rsidRPr="00530963">
        <w:t xml:space="preserve"> ) DS</w:t>
      </w:r>
    </w:p>
    <w:p w:rsidR="00B07667" w:rsidRPr="00530963" w:rsidRDefault="00B07667" w:rsidP="00B07667">
      <w:pPr>
        <w:rPr>
          <w:rStyle w:val="StyleBoldUnderline"/>
        </w:rPr>
      </w:pPr>
      <w:r w:rsidRPr="00530963">
        <w:rPr>
          <w:rStyle w:val="StyleBoldUnderline"/>
        </w:rPr>
        <w:t>Mortals dwell in that they save the earth – taking the word in the old sense still known to Lessing. Saving does not only snatch something from danger. To save means to set something free into its own essence. To save the earth is more than to exploit it or even wear it out. Saving the earth does not master the earth and does not subjugate it, which is merely one step from boundless spoliation.</w:t>
      </w:r>
    </w:p>
    <w:p w:rsidR="00B07667" w:rsidRPr="00530963" w:rsidRDefault="00B07667" w:rsidP="00B07667">
      <w:r w:rsidRPr="00530963">
        <w:rPr>
          <w:rStyle w:val="StyleBoldUnderline"/>
        </w:rPr>
        <w:t>In order to safeguard in the above sense, Dasein has to understand its being as belonging to Earth with everything therein as opposed to being interested in things as a result of conscious intentionality expressed in Kantian science</w:t>
      </w:r>
      <w:r w:rsidRPr="00530963">
        <w:t xml:space="preserve">.89 Obviously this comes with the resoluteness of Dasein. Therefore, through resoluteness, Dasein comes to its home as well. The understanding of locating human being in Earth establishes a relational contract based on afﬁrmation of human being’s ‘whereness’. In responding to a question, human being implicitly acknowledges a relationship with somewhere, which allows the question to be asked at all. By paraphrasing Derrida,90 the question about/according to human being can only be legitimated, authorised by the ‘whereness’ and the ethical relationality expressed within it. I argued in Chapter 4 that the </w:t>
      </w:r>
      <w:r w:rsidRPr="00530963">
        <w:rPr>
          <w:rStyle w:val="StyleBoldUnderline"/>
        </w:rPr>
        <w:t>human subject’s ‘whereness’ in the Cartesian/ Kantian framework is established in the abstract, in its detachment from nature.</w:t>
      </w:r>
      <w:r w:rsidRPr="00530963">
        <w:t xml:space="preserve"> The questions asked by the human subject reﬂect this abstract space, the responses also legitimated implicitly by this space. </w:t>
      </w:r>
      <w:r w:rsidRPr="00530963">
        <w:rPr>
          <w:rStyle w:val="StyleBoldUnderline"/>
        </w:rPr>
        <w:t>By shifting the existential ‘whereness’ of the human subject from the abstract to Earth that is experienced in every ‘thereness’ – authentic or inauthentic – the Heideggerian path allows the questions of ecology to be posed through the acknowledgement of ecological relations of human being. Earth becomes the possibility of responding with concern to</w:t>
      </w:r>
      <w:r w:rsidRPr="00530963">
        <w:t xml:space="preserve"> the </w:t>
      </w:r>
      <w:r w:rsidRPr="00530963">
        <w:rPr>
          <w:rStyle w:val="StyleBoldUnderline"/>
        </w:rPr>
        <w:t>homelessness</w:t>
      </w:r>
      <w:r w:rsidRPr="00530963">
        <w:t xml:space="preserve"> of Un(heim)lichkeit. For there is no homelessness but Un(heim)lichkeit in ‘they’.</w:t>
      </w:r>
    </w:p>
    <w:p w:rsidR="000D4B53" w:rsidRPr="00530963" w:rsidRDefault="000D4B53" w:rsidP="000D4B53">
      <w:pPr>
        <w:pStyle w:val="Heading3"/>
      </w:pPr>
      <w:r w:rsidRPr="00530963">
        <w:lastRenderedPageBreak/>
        <w:t>link – science</w:t>
      </w:r>
    </w:p>
    <w:p w:rsidR="000D4B53" w:rsidRPr="00530963" w:rsidRDefault="000D4B53" w:rsidP="000D4B53">
      <w:pPr>
        <w:pStyle w:val="Heading4"/>
      </w:pPr>
      <w:r w:rsidRPr="00530963">
        <w:t>The aff’s reliance on science turns the case – science distances one from environmental crises and reaches conclusions based on false objectivity</w:t>
      </w:r>
    </w:p>
    <w:p w:rsidR="000D4B53" w:rsidRPr="00530963" w:rsidRDefault="000D4B53" w:rsidP="000D4B53">
      <w:r w:rsidRPr="00530963">
        <w:rPr>
          <w:b/>
        </w:rPr>
        <w:t>Heine 90</w:t>
      </w:r>
      <w:r w:rsidRPr="00530963">
        <w:t xml:space="preserve"> -- Professor of Religion and History as well as Director of the Institute for Asian Studies (Steven, "Philosophy for an 'Age of Death': The Critique of Science and Technology in Heidegger and Nishitani," JSTOR, http://www.jstor.org.proxy.lib.umich.edu/stable/pdfplus/1399227.pdf?acceptTC=true&amp;jpdConfirm=true//SL)</w:t>
      </w:r>
    </w:p>
    <w:p w:rsidR="000D4B53" w:rsidRPr="00530963" w:rsidRDefault="000D4B53" w:rsidP="000D4B53">
      <w:pPr>
        <w:rPr>
          <w:rStyle w:val="StyleBoldUnderline"/>
        </w:rPr>
      </w:pPr>
      <w:r w:rsidRPr="00530963">
        <w:rPr>
          <w:rStyle w:val="StyleBoldUnderline"/>
        </w:rPr>
        <w:t>Thus science, for all its</w:t>
      </w:r>
      <w:r w:rsidRPr="00530963">
        <w:t xml:space="preserve"> apparent </w:t>
      </w:r>
      <w:r w:rsidRPr="00530963">
        <w:rPr>
          <w:rStyle w:val="StyleBoldUnderline"/>
        </w:rPr>
        <w:t>hegemony, stands precariously as an un- truth or derivative development that at once rests on but has severed itself from the truth or primordial standpoint</w:t>
      </w:r>
      <w:r w:rsidRPr="00530963">
        <w:t xml:space="preserve">. </w:t>
      </w:r>
      <w:r w:rsidRPr="00530963">
        <w:rPr>
          <w:rStyle w:val="StyleBoldUnderline"/>
        </w:rPr>
        <w:t>Science is cut off from the essence</w:t>
      </w:r>
      <w:r w:rsidRPr="00530963">
        <w:t xml:space="preserve"> </w:t>
      </w:r>
      <w:r w:rsidRPr="00530963">
        <w:rPr>
          <w:rStyle w:val="StyleBoldUnderline"/>
        </w:rPr>
        <w:t>and riddled with contradictions</w:t>
      </w:r>
      <w:r w:rsidRPr="00530963">
        <w:t xml:space="preserve"> so that</w:t>
      </w:r>
      <w:r w:rsidRPr="00530963">
        <w:rPr>
          <w:rStyle w:val="StyleBoldUnderline"/>
        </w:rPr>
        <w:t xml:space="preserve"> it is incapable of either making asser- tions</w:t>
      </w:r>
      <w:r w:rsidRPr="00530963">
        <w:t xml:space="preserve"> about </w:t>
      </w:r>
      <w:r w:rsidRPr="00530963">
        <w:rPr>
          <w:rStyle w:val="StyleBoldUnderline"/>
        </w:rPr>
        <w:t>or questioning the foundations of its own development</w:t>
      </w:r>
      <w:r w:rsidRPr="00530963">
        <w:t>. Be</w:t>
      </w:r>
      <w:r w:rsidRPr="00530963">
        <w:rPr>
          <w:rStyle w:val="StyleBoldUnderline"/>
        </w:rPr>
        <w:t xml:space="preserve">cause it fails to know its own basis, but tends to make the false claim that it alone does comprehend the structure of reality, it causes man's </w:t>
      </w:r>
      <w:r w:rsidRPr="00530963">
        <w:t xml:space="preserve">separation tion </w:t>
      </w:r>
      <w:r w:rsidRPr="00530963">
        <w:rPr>
          <w:rStyle w:val="StyleBoldUnderline"/>
        </w:rPr>
        <w:t>from his essential nature</w:t>
      </w:r>
      <w:r w:rsidRPr="00530963">
        <w:t xml:space="preserve">. In this </w:t>
      </w:r>
      <w:r w:rsidRPr="00530963">
        <w:rPr>
          <w:rStyle w:val="StyleBoldUnderline"/>
        </w:rPr>
        <w:t>light, Heidegger reinterprets Heisen- berg's lament that, i</w:t>
      </w:r>
      <w:r w:rsidRPr="00530963">
        <w:t>n the current era, "</w:t>
      </w:r>
      <w:r w:rsidRPr="00530963">
        <w:rPr>
          <w:rStyle w:val="StyleBoldUnderline"/>
        </w:rPr>
        <w:t>for the first time in the course of history modern man on this earth now confronts himself alone</w:t>
      </w:r>
      <w:r w:rsidRPr="00530963">
        <w:t xml:space="preserve"> .... " According to Heidegger </w:t>
      </w:r>
      <w:r w:rsidRPr="00530963">
        <w:rPr>
          <w:rStyle w:val="StyleBoldUnderline"/>
        </w:rPr>
        <w:t>the real contradiction of the contemporary human situation reflects a deeper problem.</w:t>
      </w:r>
      <w:r w:rsidRPr="00530963">
        <w:t xml:space="preserve"> </w:t>
      </w:r>
      <w:r w:rsidRPr="00530963">
        <w:rPr>
          <w:rStyle w:val="StyleBoldUnderline"/>
        </w:rPr>
        <w:t>While man, distanced from nature by his objectification of it through technology</w:t>
      </w:r>
      <w:r w:rsidRPr="00530963">
        <w:t xml:space="preserve">, </w:t>
      </w:r>
      <w:r w:rsidRPr="00530963">
        <w:rPr>
          <w:rStyle w:val="StyleBoldUnderline"/>
        </w:rPr>
        <w:t>seems to encounter only his own will and desires</w:t>
      </w:r>
      <w:r w:rsidRPr="00530963">
        <w:t xml:space="preserve">, "In truth, however, </w:t>
      </w:r>
      <w:r w:rsidRPr="00530963">
        <w:rPr>
          <w:rStyle w:val="StyleBoldUnderline"/>
        </w:rPr>
        <w:t>precisely nowhere does man today any longer encounter himself, i.e., his essence.</w:t>
      </w:r>
      <w:r w:rsidRPr="00530963">
        <w:t>"</w:t>
      </w:r>
      <w:r w:rsidRPr="00530963">
        <w:rPr>
          <w:rFonts w:cs="Georgia"/>
        </w:rPr>
        <w:t xml:space="preserve"> In attempting to show that </w:t>
      </w:r>
      <w:r w:rsidRPr="00530963">
        <w:rPr>
          <w:rStyle w:val="StyleBoldUnderline"/>
        </w:rPr>
        <w:t>science is not an enterprise independent of metaphysical and theological commitments</w:t>
      </w:r>
      <w:r w:rsidRPr="00530963">
        <w:rPr>
          <w:rFonts w:cs="Georgia"/>
        </w:rPr>
        <w:t xml:space="preserve">, both thinkers argue that </w:t>
      </w:r>
      <w:r w:rsidRPr="00530963">
        <w:rPr>
          <w:rStyle w:val="StyleBoldUnderline"/>
        </w:rPr>
        <w:t>science must step beyond itself or be transformed by a transcendent experience either through Heidegger's acquiescent thinking or Nishitani's realization of abso- lute nothingness.</w:t>
      </w:r>
      <w:r w:rsidRPr="00530963">
        <w:rPr>
          <w:rFonts w:cs="Georgia"/>
        </w:rPr>
        <w:t xml:space="preserve"> Man cannot expect and should not seek to master science since that would not constitute an authentic choice, but only a reaction to an inauthentic decision that had been made long ago in the very existence of science. At the same time, since </w:t>
      </w:r>
      <w:r w:rsidRPr="00530963">
        <w:rPr>
          <w:rStyle w:val="StyleBoldUnderline"/>
        </w:rPr>
        <w:t>science is an untruth related to truth as the concealment of the presence of Being in Heidegger, or as the expression of relative nothingness in Nishitani, man cannot simply hide or run away from science</w:t>
      </w:r>
      <w:r w:rsidRPr="00530963">
        <w:rPr>
          <w:rFonts w:cs="Georgia"/>
        </w:rPr>
        <w:t xml:space="preserve">. In order to transform or surpass science, man </w:t>
      </w:r>
      <w:r w:rsidRPr="00530963">
        <w:rPr>
          <w:rStyle w:val="StyleBoldUnderline"/>
        </w:rPr>
        <w:t>must see through its basic claim of providing objectivity as a distorted reflection of objectification by disclosing the nonsubstantive ground without creating another subtle form or obstruction</w:t>
      </w:r>
      <w:r w:rsidRPr="00530963">
        <w:rPr>
          <w:rFonts w:cs="Georgia"/>
        </w:rPr>
        <w:t xml:space="preserve">.The central disagreement between Heidegger and Nishitani concerns the process for initiating and fulfilling this transformation. For Heidegger, release from Enframing will only come through a new disclosure of Being itself , whose occurrence cannot be predicted. Nishitani, on the other hand, maintains that overcoming science necessarily involves a complete and radical existential metanoesis. From Nishitani's perspective, Heideggerian acquiescent thinking may appear an overly reluctant or partially attained authentic subjective ex- perience of absolute nothingness in which "the center is everywhere," and each individual is "making oneself into a nothingness in the service of all things."B. Encounter with Convergence Theorists In order to clarify the distinction between Heidegger and Nishitani on the matter of personal realization, as well as to interpret the general significance of their critique of science, it </w:t>
      </w:r>
      <w:r w:rsidRPr="00530963">
        <w:rPr>
          <w:rStyle w:val="StyleBoldUnderline"/>
        </w:rPr>
        <w:t>is necessary to draw them into a philosophical encounter with the convergence theorists on the issue of subjectivity and ob- jectivity. The</w:t>
      </w:r>
      <w:r w:rsidRPr="00530963">
        <w:rPr>
          <w:rFonts w:cs="Georgia"/>
        </w:rPr>
        <w:t xml:space="preserve"> basic opposition seems clear. Heidegger and Nishitani view sci- ence skeptically and pessimistically as a process of inherent objectification culminating in the destructiveness of the "age of death" of modern technol- ogy. </w:t>
      </w:r>
      <w:r w:rsidRPr="00530963">
        <w:rPr>
          <w:rStyle w:val="StyleBoldUnderline"/>
        </w:rPr>
        <w:t>The convergence view</w:t>
      </w:r>
      <w:r w:rsidRPr="00530963">
        <w:rPr>
          <w:rFonts w:cs="Georgia"/>
        </w:rPr>
        <w:t xml:space="preserve">, however, </w:t>
      </w:r>
      <w:r w:rsidRPr="00530963">
        <w:rPr>
          <w:rStyle w:val="StyleBoldUnderline"/>
        </w:rPr>
        <w:t>sees science as breaking through objec- tification to an involvement in the participatory universe, which recaptures the essence of wisdom embodied in many of the mystical and philosophical traditions.</w:t>
      </w:r>
      <w:r w:rsidRPr="00530963">
        <w:rPr>
          <w:rFonts w:cs="Georgia"/>
        </w:rPr>
        <w:t xml:space="preserve"> Which of </w:t>
      </w:r>
      <w:r w:rsidRPr="00530963">
        <w:rPr>
          <w:rStyle w:val="StyleBoldUnderline"/>
        </w:rPr>
        <w:t>these approaches represents a more accurate and meaningful assessment of modern science? Is the convergence theory a naive affirmation of superficial parallels, or does it ironically fulfill Heidegger's prophecy of the redemptive turn of thought beyond the entanglements of the current era</w:t>
      </w:r>
      <w:r w:rsidRPr="00530963">
        <w:rPr>
          <w:rFonts w:cs="Georgia"/>
        </w:rPr>
        <w:t xml:space="preserve">? On </w:t>
      </w:r>
      <w:r w:rsidRPr="00530963">
        <w:rPr>
          <w:rFonts w:cs="Georgia"/>
        </w:rPr>
        <w:lastRenderedPageBreak/>
        <w:t xml:space="preserve">the other hand, do Heidegger and Nishitani overlook the holistic paradigms in post-Einstein physics that surpass the Newtonian mecha- nics on which their criticism is largely focused? Or, do </w:t>
      </w:r>
      <w:r w:rsidRPr="00530963">
        <w:rPr>
          <w:rStyle w:val="StyleBoldUnderline"/>
        </w:rPr>
        <w:t>they expose an under- lying philosophical deficiency in the convergence view</w:t>
      </w:r>
      <w:r w:rsidRPr="00530963">
        <w:rPr>
          <w:rFonts w:cs="Georgia"/>
        </w:rPr>
        <w:t xml:space="preserve">? An important similarity between Heidegger-Nishitani and the convergence theorists concerns the role of objectivity in science. According to both schools of thought, </w:t>
      </w:r>
      <w:r w:rsidRPr="00530963">
        <w:rPr>
          <w:rStyle w:val="StyleBoldUnderline"/>
        </w:rPr>
        <w:t>the conventional understanding of science as objective, or neutral and independent of subjectivity, is a dubious and self-deceptive misconception that no longer applies.</w:t>
      </w:r>
      <w:r w:rsidRPr="00530963">
        <w:rPr>
          <w:rFonts w:cs="Georgia"/>
        </w:rPr>
        <w:t xml:space="preserve"> Heidegger and Nishitani attempt to demonstrate the onto-theological commitments underlying science and technology, which are never free of subjective assumptions and projections. The participatory paradigm of modern physics expresses a different interpretation of the new understanding of objectivity. For example, </w:t>
      </w:r>
      <w:r w:rsidRPr="00530963">
        <w:rPr>
          <w:rStyle w:val="StyleBoldUnderline"/>
        </w:rPr>
        <w:t>Heisenberg, whose principle of uncertainty was perhaps the initial interpretation of the fundamental connec- tion of subject and object in scientilic investigation, sees science as overcom- ing objectiiication: "Science no longer confronts nature as an objective obser- ver, but sees itself as an actor in the interplay between man and nature.</w:t>
      </w:r>
    </w:p>
    <w:p w:rsidR="000D4B53" w:rsidRPr="00530963" w:rsidRDefault="000D4B53" w:rsidP="000D4B53">
      <w:pPr>
        <w:pStyle w:val="Heading4"/>
      </w:pPr>
      <w:r w:rsidRPr="00530963">
        <w:t xml:space="preserve">Scientific objectivity originates from a subjective place – modern technology leads to calculative thought that turns the earth into a standing-reserve </w:t>
      </w:r>
    </w:p>
    <w:p w:rsidR="000D4B53" w:rsidRPr="00530963" w:rsidRDefault="000D4B53" w:rsidP="000D4B53">
      <w:r w:rsidRPr="00530963">
        <w:rPr>
          <w:b/>
        </w:rPr>
        <w:t xml:space="preserve">Stefanovic 2k </w:t>
      </w:r>
      <w:r w:rsidRPr="00530963">
        <w:t xml:space="preserve">(Ingrid, </w:t>
      </w:r>
      <w:r w:rsidRPr="00530963">
        <w:rPr>
          <w:i/>
        </w:rPr>
        <w:t xml:space="preserve">Safeguarding Our Common Future: Rethinking Sustainable Development, </w:t>
      </w:r>
      <w:r w:rsidRPr="00530963">
        <w:t>p25-31//SL</w:t>
      </w:r>
      <w:r w:rsidRPr="00530963">
        <w:rPr>
          <w:i/>
        </w:rPr>
        <w:t>)</w:t>
      </w:r>
      <w:r w:rsidRPr="00530963">
        <w:br/>
      </w:r>
      <w:r w:rsidRPr="00530963">
        <w:rPr>
          <w:rStyle w:val="StyleBoldUnderline"/>
        </w:rPr>
        <w:t>Objectivity only</w:t>
      </w:r>
      <w:r w:rsidRPr="00530963">
        <w:rPr>
          <w:rFonts w:eastAsia="Times New Roman" w:cs="Constantia"/>
        </w:rPr>
        <w:t xml:space="preserve"> </w:t>
      </w:r>
      <w:r w:rsidRPr="00530963">
        <w:rPr>
          <w:rStyle w:val="StyleBoldUnderline"/>
        </w:rPr>
        <w:t>makes</w:t>
      </w:r>
      <w:r w:rsidRPr="00530963">
        <w:rPr>
          <w:rFonts w:eastAsia="Times New Roman" w:cs="Constantia"/>
        </w:rPr>
        <w:t xml:space="preserve"> </w:t>
      </w:r>
      <w:r w:rsidRPr="00530963">
        <w:rPr>
          <w:rStyle w:val="StyleBoldUnderline"/>
        </w:rPr>
        <w:t>sense</w:t>
      </w:r>
      <w:r w:rsidRPr="00530963">
        <w:rPr>
          <w:rFonts w:eastAsia="Times New Roman" w:cs="Constantia"/>
        </w:rPr>
        <w:t xml:space="preserve"> </w:t>
      </w:r>
      <w:r w:rsidRPr="00530963">
        <w:rPr>
          <w:rStyle w:val="StyleBoldUnderline"/>
        </w:rPr>
        <w:t>in</w:t>
      </w:r>
      <w:r w:rsidRPr="00530963">
        <w:rPr>
          <w:rFonts w:eastAsia="Times New Roman" w:cs="Constantia"/>
        </w:rPr>
        <w:t xml:space="preserve"> </w:t>
      </w:r>
      <w:r w:rsidRPr="00530963">
        <w:rPr>
          <w:rStyle w:val="StyleBoldUnderline"/>
        </w:rPr>
        <w:t>relation</w:t>
      </w:r>
      <w:r w:rsidRPr="00530963">
        <w:rPr>
          <w:rFonts w:eastAsia="Times New Roman" w:cs="Constantia"/>
        </w:rPr>
        <w:t xml:space="preserve"> </w:t>
      </w:r>
      <w:r w:rsidRPr="00530963">
        <w:rPr>
          <w:rStyle w:val="StyleBoldUnderline"/>
        </w:rPr>
        <w:t>to</w:t>
      </w:r>
      <w:r w:rsidRPr="00530963">
        <w:rPr>
          <w:rFonts w:eastAsia="Times New Roman" w:cs="Constantia"/>
        </w:rPr>
        <w:t xml:space="preserve"> </w:t>
      </w:r>
      <w:r w:rsidRPr="00530963">
        <w:rPr>
          <w:rStyle w:val="StyleBoldUnderline"/>
        </w:rPr>
        <w:t>subjectivity</w:t>
      </w:r>
      <w:r w:rsidRPr="00530963">
        <w:rPr>
          <w:rFonts w:eastAsia="Times New Roman" w:cs="Constantia"/>
        </w:rPr>
        <w:t xml:space="preserve">. </w:t>
      </w:r>
      <w:r w:rsidRPr="00530963">
        <w:rPr>
          <w:rStyle w:val="StyleBoldUnderline"/>
        </w:rPr>
        <w:t>The</w:t>
      </w:r>
      <w:r w:rsidRPr="00530963">
        <w:rPr>
          <w:rFonts w:eastAsia="Times New Roman" w:cs="Constantia"/>
        </w:rPr>
        <w:t xml:space="preserve"> </w:t>
      </w:r>
      <w:r w:rsidRPr="00530963">
        <w:rPr>
          <w:rStyle w:val="StyleBoldUnderline"/>
        </w:rPr>
        <w:t>nature</w:t>
      </w:r>
      <w:r w:rsidRPr="00530963">
        <w:rPr>
          <w:rFonts w:eastAsia="Times New Roman" w:cs="Constantia"/>
        </w:rPr>
        <w:t xml:space="preserve"> </w:t>
      </w:r>
      <w:r w:rsidRPr="00530963">
        <w:rPr>
          <w:rStyle w:val="StyleBoldUnderline"/>
        </w:rPr>
        <w:t>of</w:t>
      </w:r>
      <w:r w:rsidRPr="00530963">
        <w:rPr>
          <w:rFonts w:eastAsia="Times New Roman" w:cs="Constantia"/>
        </w:rPr>
        <w:t xml:space="preserve"> </w:t>
      </w:r>
      <w:r w:rsidRPr="00530963">
        <w:rPr>
          <w:rStyle w:val="StyleBoldUnderline"/>
        </w:rPr>
        <w:t>a</w:t>
      </w:r>
      <w:r w:rsidRPr="00530963">
        <w:rPr>
          <w:rFonts w:eastAsia="Times New Roman" w:cs="Constantia"/>
        </w:rPr>
        <w:t xml:space="preserve"> </w:t>
      </w:r>
      <w:r w:rsidRPr="00530963">
        <w:rPr>
          <w:rStyle w:val="StyleBoldUnderline"/>
        </w:rPr>
        <w:t>dualis-</w:t>
      </w:r>
      <w:r w:rsidRPr="00530963">
        <w:rPr>
          <w:rFonts w:eastAsia="Times New Roman" w:cs="Constantia"/>
        </w:rPr>
        <w:t xml:space="preserve"> </w:t>
      </w:r>
      <w:r w:rsidRPr="00530963">
        <w:rPr>
          <w:rStyle w:val="StyleBoldUnderline"/>
        </w:rPr>
        <w:t>tic</w:t>
      </w:r>
      <w:r w:rsidRPr="00530963">
        <w:rPr>
          <w:rFonts w:eastAsia="Times New Roman" w:cs="Constantia"/>
        </w:rPr>
        <w:t xml:space="preserve"> </w:t>
      </w:r>
      <w:r w:rsidRPr="00530963">
        <w:rPr>
          <w:rStyle w:val="StyleBoldUnderline"/>
        </w:rPr>
        <w:t>relation</w:t>
      </w:r>
      <w:r w:rsidRPr="00530963">
        <w:rPr>
          <w:rFonts w:eastAsia="Times New Roman" w:cs="Constantia"/>
        </w:rPr>
        <w:t xml:space="preserve"> </w:t>
      </w:r>
      <w:r w:rsidRPr="00530963">
        <w:rPr>
          <w:rStyle w:val="StyleBoldUnderline"/>
        </w:rPr>
        <w:t>is</w:t>
      </w:r>
      <w:r w:rsidRPr="00530963">
        <w:rPr>
          <w:rFonts w:eastAsia="Times New Roman" w:cs="Constantia"/>
        </w:rPr>
        <w:t xml:space="preserve"> such </w:t>
      </w:r>
      <w:r w:rsidRPr="00530963">
        <w:rPr>
          <w:rStyle w:val="StyleBoldUnderline"/>
        </w:rPr>
        <w:t>that</w:t>
      </w:r>
      <w:r w:rsidRPr="00530963">
        <w:rPr>
          <w:rFonts w:eastAsia="Times New Roman" w:cs="Constantia"/>
        </w:rPr>
        <w:t xml:space="preserve"> </w:t>
      </w:r>
      <w:r w:rsidRPr="00530963">
        <w:rPr>
          <w:rStyle w:val="StyleBoldUnderline"/>
        </w:rPr>
        <w:t>the</w:t>
      </w:r>
      <w:r w:rsidRPr="00530963">
        <w:rPr>
          <w:rFonts w:eastAsia="Times New Roman" w:cs="Constantia"/>
        </w:rPr>
        <w:t xml:space="preserve"> </w:t>
      </w:r>
      <w:r w:rsidRPr="00530963">
        <w:rPr>
          <w:rStyle w:val="StyleBoldUnderline"/>
        </w:rPr>
        <w:t>meaning</w:t>
      </w:r>
      <w:r w:rsidRPr="00530963">
        <w:rPr>
          <w:rFonts w:eastAsia="Times New Roman" w:cs="Constantia"/>
        </w:rPr>
        <w:t xml:space="preserve"> </w:t>
      </w:r>
      <w:r w:rsidRPr="00530963">
        <w:rPr>
          <w:rStyle w:val="StyleBoldUnderline"/>
        </w:rPr>
        <w:t>of</w:t>
      </w:r>
      <w:r w:rsidRPr="00530963">
        <w:rPr>
          <w:rFonts w:eastAsia="Times New Roman" w:cs="Constantia"/>
        </w:rPr>
        <w:t xml:space="preserve"> </w:t>
      </w:r>
      <w:r w:rsidRPr="00530963">
        <w:rPr>
          <w:rStyle w:val="StyleBoldUnderline"/>
        </w:rPr>
        <w:t>one</w:t>
      </w:r>
      <w:r w:rsidRPr="00530963">
        <w:rPr>
          <w:rFonts w:eastAsia="Times New Roman" w:cs="Constantia"/>
        </w:rPr>
        <w:t xml:space="preserve"> </w:t>
      </w:r>
      <w:r w:rsidRPr="00530963">
        <w:rPr>
          <w:rStyle w:val="StyleBoldUnderline"/>
        </w:rPr>
        <w:t>requires</w:t>
      </w:r>
      <w:r w:rsidRPr="00530963">
        <w:rPr>
          <w:rFonts w:eastAsia="Times New Roman" w:cs="Constantia"/>
        </w:rPr>
        <w:t xml:space="preserve"> </w:t>
      </w:r>
      <w:r w:rsidRPr="00530963">
        <w:rPr>
          <w:rStyle w:val="StyleBoldUnderline"/>
        </w:rPr>
        <w:t>the</w:t>
      </w:r>
      <w:r w:rsidRPr="00530963">
        <w:rPr>
          <w:rFonts w:eastAsia="Times New Roman" w:cs="Constantia"/>
        </w:rPr>
        <w:t xml:space="preserve"> </w:t>
      </w:r>
      <w:r w:rsidRPr="00530963">
        <w:rPr>
          <w:rStyle w:val="StyleBoldUnderline"/>
        </w:rPr>
        <w:t>other.</w:t>
      </w:r>
      <w:r w:rsidRPr="00530963">
        <w:rPr>
          <w:rFonts w:eastAsia="Times New Roman" w:cs="Constantia"/>
        </w:rPr>
        <w:t xml:space="preserve"> For instance, </w:t>
      </w:r>
      <w:r w:rsidRPr="00530963">
        <w:rPr>
          <w:rStyle w:val="StyleBoldUnderline"/>
        </w:rPr>
        <w:t>con</w:t>
      </w:r>
      <w:r w:rsidRPr="00530963">
        <w:rPr>
          <w:rStyle w:val="StyleBoldUnderline"/>
        </w:rPr>
        <w:softHyphen/>
        <w:t>sider</w:t>
      </w:r>
      <w:r w:rsidRPr="00530963">
        <w:rPr>
          <w:rFonts w:eastAsia="Times New Roman" w:cs="Constantia"/>
        </w:rPr>
        <w:t xml:space="preserve"> </w:t>
      </w:r>
      <w:r w:rsidRPr="00530963">
        <w:rPr>
          <w:rStyle w:val="StyleBoldUnderline"/>
        </w:rPr>
        <w:t>what</w:t>
      </w:r>
      <w:r w:rsidRPr="00530963">
        <w:rPr>
          <w:rFonts w:eastAsia="Times New Roman" w:cs="Constantia"/>
        </w:rPr>
        <w:t xml:space="preserve"> </w:t>
      </w:r>
      <w:r w:rsidRPr="00530963">
        <w:rPr>
          <w:rStyle w:val="StyleBoldUnderline"/>
        </w:rPr>
        <w:t>it</w:t>
      </w:r>
      <w:r w:rsidRPr="00530963">
        <w:rPr>
          <w:rFonts w:eastAsia="Times New Roman" w:cs="Constantia"/>
        </w:rPr>
        <w:t xml:space="preserve"> </w:t>
      </w:r>
      <w:r w:rsidRPr="00530963">
        <w:rPr>
          <w:rStyle w:val="StyleBoldUnderline"/>
        </w:rPr>
        <w:t>means</w:t>
      </w:r>
      <w:r w:rsidRPr="00530963">
        <w:rPr>
          <w:rFonts w:eastAsia="Times New Roman" w:cs="Constantia"/>
        </w:rPr>
        <w:t xml:space="preserve"> to say </w:t>
      </w:r>
      <w:r w:rsidRPr="00530963">
        <w:rPr>
          <w:rStyle w:val="StyleBoldUnderline"/>
        </w:rPr>
        <w:t>that</w:t>
      </w:r>
      <w:r w:rsidRPr="00530963">
        <w:rPr>
          <w:rFonts w:eastAsia="Times New Roman" w:cs="Constantia"/>
        </w:rPr>
        <w:t xml:space="preserve"> </w:t>
      </w:r>
      <w:r w:rsidRPr="00530963">
        <w:rPr>
          <w:rStyle w:val="StyleBoldUnderline"/>
        </w:rPr>
        <w:t>a</w:t>
      </w:r>
      <w:r w:rsidRPr="00530963">
        <w:rPr>
          <w:rFonts w:eastAsia="Times New Roman" w:cs="Constantia"/>
        </w:rPr>
        <w:t xml:space="preserve"> </w:t>
      </w:r>
      <w:r w:rsidRPr="00530963">
        <w:rPr>
          <w:rStyle w:val="StyleBoldUnderline"/>
        </w:rPr>
        <w:t>scientific</w:t>
      </w:r>
      <w:r w:rsidRPr="00530963">
        <w:rPr>
          <w:rFonts w:eastAsia="Times New Roman" w:cs="Constantia"/>
        </w:rPr>
        <w:t xml:space="preserve"> </w:t>
      </w:r>
      <w:r w:rsidRPr="00530963">
        <w:rPr>
          <w:rStyle w:val="StyleBoldUnderline"/>
        </w:rPr>
        <w:t>truth</w:t>
      </w:r>
      <w:r w:rsidRPr="00530963">
        <w:rPr>
          <w:rFonts w:eastAsia="Times New Roman" w:cs="Constantia"/>
        </w:rPr>
        <w:t xml:space="preserve"> </w:t>
      </w:r>
      <w:r w:rsidRPr="00530963">
        <w:rPr>
          <w:rStyle w:val="StyleBoldUnderline"/>
        </w:rPr>
        <w:t>is</w:t>
      </w:r>
      <w:r w:rsidRPr="00530963">
        <w:rPr>
          <w:rFonts w:eastAsia="Times New Roman" w:cs="Constantia"/>
          <w:i/>
          <w:iCs/>
          <w:spacing w:val="-10"/>
        </w:rPr>
        <w:t xml:space="preserve"> </w:t>
      </w:r>
      <w:r w:rsidRPr="00530963">
        <w:rPr>
          <w:rStyle w:val="StyleBoldUnderline"/>
        </w:rPr>
        <w:t>objectively</w:t>
      </w:r>
      <w:r w:rsidRPr="00530963">
        <w:rPr>
          <w:rFonts w:eastAsia="Times New Roman" w:cs="Constantia"/>
          <w:i/>
          <w:iCs/>
          <w:spacing w:val="-10"/>
        </w:rPr>
        <w:t xml:space="preserve"> </w:t>
      </w:r>
      <w:r w:rsidRPr="00530963">
        <w:rPr>
          <w:rStyle w:val="StyleBoldUnderline"/>
        </w:rPr>
        <w:t>real</w:t>
      </w:r>
      <w:r w:rsidRPr="00530963">
        <w:rPr>
          <w:rFonts w:eastAsia="Times New Roman" w:cs="Constantia"/>
          <w:i/>
          <w:iCs/>
          <w:spacing w:val="-10"/>
        </w:rPr>
        <w:t>.</w:t>
      </w:r>
      <w:r w:rsidRPr="00530963">
        <w:rPr>
          <w:rFonts w:eastAsia="Times New Roman" w:cs="Constantia"/>
        </w:rPr>
        <w:t xml:space="preserve"> </w:t>
      </w:r>
      <w:r w:rsidRPr="00530963">
        <w:rPr>
          <w:rStyle w:val="StyleBoldUnderline"/>
        </w:rPr>
        <w:t>It</w:t>
      </w:r>
      <w:r w:rsidRPr="00530963">
        <w:rPr>
          <w:rFonts w:eastAsia="Times New Roman" w:cs="Constantia"/>
        </w:rPr>
        <w:t xml:space="preserve"> </w:t>
      </w:r>
      <w:r w:rsidRPr="00530963">
        <w:rPr>
          <w:rStyle w:val="StyleBoldUnderline"/>
        </w:rPr>
        <w:t>signifies</w:t>
      </w:r>
      <w:r w:rsidRPr="00530963">
        <w:rPr>
          <w:rFonts w:eastAsia="Times New Roman" w:cs="Constantia"/>
        </w:rPr>
        <w:t xml:space="preserve"> nothing less than </w:t>
      </w:r>
      <w:r w:rsidRPr="00530963">
        <w:rPr>
          <w:rStyle w:val="StyleBoldUnderline"/>
        </w:rPr>
        <w:t>to</w:t>
      </w:r>
      <w:r w:rsidRPr="00530963">
        <w:rPr>
          <w:rFonts w:eastAsia="Times New Roman" w:cs="Constantia"/>
        </w:rPr>
        <w:t xml:space="preserve"> </w:t>
      </w:r>
      <w:r w:rsidRPr="00530963">
        <w:rPr>
          <w:rStyle w:val="StyleBoldUnderline"/>
        </w:rPr>
        <w:t>be</w:t>
      </w:r>
      <w:r w:rsidRPr="00530963">
        <w:rPr>
          <w:rFonts w:eastAsia="Times New Roman" w:cs="Constantia"/>
        </w:rPr>
        <w:t xml:space="preserve"> </w:t>
      </w:r>
      <w:r w:rsidRPr="00530963">
        <w:rPr>
          <w:rStyle w:val="StyleBoldUnderline"/>
        </w:rPr>
        <w:t>clearly</w:t>
      </w:r>
      <w:r w:rsidRPr="00530963">
        <w:rPr>
          <w:rFonts w:eastAsia="Times New Roman" w:cs="Constantia"/>
        </w:rPr>
        <w:t xml:space="preserve"> </w:t>
      </w:r>
      <w:r w:rsidRPr="00530963">
        <w:rPr>
          <w:rStyle w:val="StyleBoldUnderline"/>
        </w:rPr>
        <w:t>manifest</w:t>
      </w:r>
      <w:r w:rsidRPr="00530963">
        <w:rPr>
          <w:rFonts w:eastAsia="Times New Roman" w:cs="Constantia"/>
        </w:rPr>
        <w:t xml:space="preserve"> </w:t>
      </w:r>
      <w:r w:rsidRPr="00530963">
        <w:rPr>
          <w:rStyle w:val="StyleBoldUnderline"/>
        </w:rPr>
        <w:t>within</w:t>
      </w:r>
      <w:r w:rsidRPr="00530963">
        <w:rPr>
          <w:rFonts w:eastAsia="Times New Roman" w:cs="Constantia"/>
        </w:rPr>
        <w:t xml:space="preserve"> </w:t>
      </w:r>
      <w:r w:rsidRPr="00530963">
        <w:rPr>
          <w:rStyle w:val="StyleBoldUnderline"/>
        </w:rPr>
        <w:t>circumscribed</w:t>
      </w:r>
      <w:r w:rsidRPr="00530963">
        <w:rPr>
          <w:rFonts w:eastAsia="Times New Roman" w:cs="Constantia"/>
        </w:rPr>
        <w:t xml:space="preserve"> </w:t>
      </w:r>
      <w:r w:rsidRPr="00530963">
        <w:rPr>
          <w:rStyle w:val="StyleBoldUnderline"/>
        </w:rPr>
        <w:t>limits—in</w:t>
      </w:r>
      <w:r w:rsidRPr="00530963">
        <w:rPr>
          <w:rFonts w:eastAsia="Times New Roman" w:cs="Constantia"/>
        </w:rPr>
        <w:t xml:space="preserve"> </w:t>
      </w:r>
      <w:r w:rsidRPr="00530963">
        <w:rPr>
          <w:rStyle w:val="StyleBoldUnderline"/>
        </w:rPr>
        <w:t>Heidegger's</w:t>
      </w:r>
      <w:r w:rsidRPr="00530963">
        <w:rPr>
          <w:rFonts w:eastAsia="Times New Roman" w:cs="Constantia"/>
        </w:rPr>
        <w:t xml:space="preserve"> </w:t>
      </w:r>
      <w:r w:rsidRPr="00530963">
        <w:rPr>
          <w:rStyle w:val="StyleBoldUnderline"/>
        </w:rPr>
        <w:t>words,</w:t>
      </w:r>
      <w:r w:rsidRPr="00530963">
        <w:rPr>
          <w:rFonts w:eastAsia="Times New Roman" w:cs="Constantia"/>
        </w:rPr>
        <w:t xml:space="preserve"> </w:t>
      </w:r>
      <w:r w:rsidRPr="00530963">
        <w:rPr>
          <w:rStyle w:val="StyleBoldUnderline"/>
        </w:rPr>
        <w:t>to</w:t>
      </w:r>
      <w:r w:rsidRPr="00530963">
        <w:rPr>
          <w:rFonts w:eastAsia="Times New Roman" w:cs="Constantia"/>
        </w:rPr>
        <w:t xml:space="preserve"> </w:t>
      </w:r>
      <w:r w:rsidRPr="00530963">
        <w:rPr>
          <w:rStyle w:val="StyleBoldUnderline"/>
        </w:rPr>
        <w:t>be</w:t>
      </w:r>
      <w:r w:rsidRPr="00530963">
        <w:rPr>
          <w:rFonts w:eastAsia="Times New Roman" w:cs="Constantia"/>
        </w:rPr>
        <w:t xml:space="preserve"> </w:t>
      </w:r>
      <w:r w:rsidRPr="00530963">
        <w:rPr>
          <w:rStyle w:val="StyleBoldUnderline"/>
        </w:rPr>
        <w:t>grasped</w:t>
      </w:r>
      <w:r w:rsidRPr="00530963">
        <w:rPr>
          <w:rFonts w:eastAsia="Times New Roman" w:cs="Constantia"/>
        </w:rPr>
        <w:t xml:space="preserve"> </w:t>
      </w:r>
      <w:r w:rsidRPr="00530963">
        <w:rPr>
          <w:rStyle w:val="StyleBoldUnderline"/>
        </w:rPr>
        <w:t>as</w:t>
      </w:r>
      <w:r w:rsidRPr="00530963">
        <w:rPr>
          <w:rFonts w:eastAsia="Times New Roman" w:cs="Constantia"/>
        </w:rPr>
        <w:t xml:space="preserve"> </w:t>
      </w:r>
      <w:r w:rsidRPr="00530963">
        <w:rPr>
          <w:rStyle w:val="StyleBoldUnderline"/>
        </w:rPr>
        <w:t>picture</w:t>
      </w:r>
      <w:r w:rsidRPr="00530963">
        <w:rPr>
          <w:rFonts w:eastAsia="Times New Roman" w:cs="Constantia"/>
          <w:i/>
          <w:iCs/>
          <w:spacing w:val="-10"/>
        </w:rPr>
        <w:t xml:space="preserve"> (Bild)</w:t>
      </w:r>
      <w:r w:rsidRPr="00530963">
        <w:rPr>
          <w:rFonts w:eastAsia="Times New Roman" w:cs="Constantia"/>
        </w:rPr>
        <w:t xml:space="preserve"> </w:t>
      </w:r>
      <w:r w:rsidRPr="00530963">
        <w:rPr>
          <w:rStyle w:val="StyleBoldUnderline"/>
        </w:rPr>
        <w:t>in</w:t>
      </w:r>
      <w:r w:rsidRPr="00530963">
        <w:rPr>
          <w:rFonts w:eastAsia="Times New Roman" w:cs="Constantia"/>
        </w:rPr>
        <w:t xml:space="preserve"> </w:t>
      </w:r>
      <w:r w:rsidRPr="00530963">
        <w:rPr>
          <w:rStyle w:val="StyleBoldUnderline"/>
        </w:rPr>
        <w:t>relation</w:t>
      </w:r>
      <w:r w:rsidRPr="00530963">
        <w:rPr>
          <w:rFonts w:eastAsia="Times New Roman" w:cs="Constantia"/>
        </w:rPr>
        <w:t xml:space="preserve"> </w:t>
      </w:r>
      <w:r w:rsidRPr="00530963">
        <w:rPr>
          <w:rStyle w:val="StyleBoldUnderline"/>
        </w:rPr>
        <w:t>to</w:t>
      </w:r>
      <w:r w:rsidRPr="00530963">
        <w:rPr>
          <w:rFonts w:eastAsia="Times New Roman" w:cs="Constantia"/>
        </w:rPr>
        <w:t xml:space="preserve"> </w:t>
      </w:r>
      <w:r w:rsidRPr="00530963">
        <w:rPr>
          <w:rStyle w:val="StyleBoldUnderline"/>
        </w:rPr>
        <w:t>a</w:t>
      </w:r>
      <w:r w:rsidRPr="00530963">
        <w:rPr>
          <w:rFonts w:eastAsia="Times New Roman" w:cs="Constantia"/>
        </w:rPr>
        <w:t xml:space="preserve"> </w:t>
      </w:r>
      <w:r w:rsidRPr="00530963">
        <w:rPr>
          <w:rStyle w:val="StyleBoldUnderline"/>
        </w:rPr>
        <w:t>positing</w:t>
      </w:r>
      <w:r w:rsidRPr="00530963">
        <w:rPr>
          <w:rFonts w:eastAsia="Times New Roman" w:cs="Constantia"/>
        </w:rPr>
        <w:t xml:space="preserve"> </w:t>
      </w:r>
      <w:r w:rsidRPr="00530963">
        <w:rPr>
          <w:rStyle w:val="StyleBoldUnderline"/>
        </w:rPr>
        <w:t>subject.</w:t>
      </w:r>
      <w:r w:rsidRPr="00530963">
        <w:rPr>
          <w:rFonts w:eastAsia="Times New Roman" w:cs="Constantia"/>
        </w:rPr>
        <w:t xml:space="preserve"> </w:t>
      </w:r>
      <w:r w:rsidRPr="00530963">
        <w:t>When we say</w:t>
      </w:r>
      <w:r w:rsidRPr="00530963">
        <w:rPr>
          <w:rStyle w:val="StyleBoldUnderline"/>
        </w:rPr>
        <w:t xml:space="preserve"> </w:t>
      </w:r>
      <w:r w:rsidRPr="00530963">
        <w:rPr>
          <w:rFonts w:eastAsia="Times New Roman" w:cs="Constantia"/>
        </w:rPr>
        <w:t>that "we get the picture," we mean that something stands before us and is grasped as a cohesive whole.</w:t>
      </w:r>
      <w:r w:rsidRPr="00530963">
        <w:rPr>
          <w:rFonts w:eastAsia="Times New Roman" w:cs="Constantia"/>
          <w:vertAlign w:val="superscript"/>
        </w:rPr>
        <w:t>65</w:t>
      </w:r>
      <w:r w:rsidRPr="00530963">
        <w:rPr>
          <w:rFonts w:eastAsia="Times New Roman" w:cs="Constantia"/>
        </w:rPr>
        <w:t xml:space="preserve"> "What is, in its entirety," writes Heidegger, "is now taken in such a way that it first is in being and only is in being to the extent that it is set up by man, who represents and sets forth."</w:t>
      </w:r>
      <w:r w:rsidRPr="00530963">
        <w:rPr>
          <w:rFonts w:eastAsia="Times New Roman" w:cs="Constantia"/>
          <w:vertAlign w:val="superscript"/>
        </w:rPr>
        <w:t>66</w:t>
      </w:r>
      <w:r w:rsidRPr="00530963">
        <w:rPr>
          <w:rFonts w:eastAsia="Times New Roman" w:cs="Constantia"/>
        </w:rPr>
        <w:t xml:space="preserve"> </w:t>
      </w:r>
      <w:r w:rsidRPr="00530963">
        <w:rPr>
          <w:rStyle w:val="StyleBoldUnderline"/>
        </w:rPr>
        <w:t xml:space="preserve">Such a systematic re-presentation (Vor- stellung) of the world aims at completeness. </w:t>
      </w:r>
      <w:r w:rsidRPr="00530963">
        <w:rPr>
          <w:rFonts w:eastAsia="Times New Roman" w:cs="Constantia"/>
        </w:rPr>
        <w:t>By means of such a hypostatization and reductionist manipulation, the calculative paradigm aims to secure and con</w:t>
      </w:r>
      <w:r w:rsidRPr="00530963">
        <w:rPr>
          <w:rFonts w:eastAsia="Times New Roman" w:cs="Constantia"/>
        </w:rPr>
        <w:softHyphen/>
        <w:t xml:space="preserve">trol, </w:t>
      </w:r>
      <w:r w:rsidRPr="00530963">
        <w:rPr>
          <w:rStyle w:val="StyleBoldUnderline"/>
        </w:rPr>
        <w:t>in a value-free, objective representation, what might otherwise be a far more confusing synergistic, nonlinear givenness of the lived world.</w:t>
      </w:r>
      <w:r w:rsidRPr="00530963">
        <w:rPr>
          <w:rFonts w:eastAsia="Times New Roman" w:cs="Times New Roman"/>
        </w:rPr>
        <w:t xml:space="preserve"> </w:t>
      </w:r>
      <w:r w:rsidRPr="00530963">
        <w:rPr>
          <w:rFonts w:eastAsia="Times New Roman" w:cs="Constantia"/>
        </w:rPr>
        <w:t xml:space="preserve">In this sense, </w:t>
      </w:r>
      <w:r w:rsidRPr="00530963">
        <w:rPr>
          <w:rStyle w:val="StyleBoldUnderline"/>
        </w:rPr>
        <w:t>Heidegger explains, human beings become "the relational center of that which is as such," even in the quest for objective certitude.67</w:t>
      </w:r>
      <w:r w:rsidRPr="00530963">
        <w:rPr>
          <w:rFonts w:eastAsia="Times New Roman" w:cs="Constantia"/>
        </w:rPr>
        <w:t xml:space="preserve"> </w:t>
      </w:r>
      <w:r w:rsidRPr="00530963">
        <w:rPr>
          <w:rStyle w:val="StyleBoldUnderline"/>
        </w:rPr>
        <w:t>The so-called objective laws of natural science originate within us as hypotheses and abstrac</w:t>
      </w:r>
      <w:r w:rsidRPr="00530963">
        <w:rPr>
          <w:rStyle w:val="StyleBoldUnderline"/>
        </w:rPr>
        <w:softHyphen/>
        <w:t>tions</w:t>
      </w:r>
      <w:r w:rsidRPr="00530963">
        <w:rPr>
          <w:rFonts w:eastAsia="Times New Roman" w:cs="Constantia"/>
        </w:rPr>
        <w:t xml:space="preserve">. In this sense, </w:t>
      </w:r>
      <w:r w:rsidRPr="00530963">
        <w:rPr>
          <w:rStyle w:val="StyleBoldUnderline"/>
        </w:rPr>
        <w:t>what I eventually see in the world as true</w:t>
      </w:r>
      <w:r w:rsidRPr="00530963">
        <w:rPr>
          <w:rFonts w:eastAsia="Times New Roman" w:cs="Constantia"/>
        </w:rPr>
        <w:t xml:space="preserve"> </w:t>
      </w:r>
      <w:r w:rsidRPr="00530963">
        <w:rPr>
          <w:rStyle w:val="StyleBoldUnderline"/>
        </w:rPr>
        <w:t>is dependent upon the projections of conceptual frameworks</w:t>
      </w:r>
      <w:r w:rsidRPr="00530963">
        <w:rPr>
          <w:rFonts w:eastAsia="Times New Roman" w:cs="Constantia"/>
        </w:rPr>
        <w:t xml:space="preserve"> that guide my seeing.</w:t>
      </w:r>
      <w:r w:rsidRPr="00530963">
        <w:rPr>
          <w:rFonts w:eastAsia="Times New Roman" w:cs="Constantia"/>
          <w:vertAlign w:val="superscript"/>
        </w:rPr>
        <w:t>68</w:t>
      </w:r>
      <w:r w:rsidRPr="00530963">
        <w:rPr>
          <w:rFonts w:eastAsia="Times New Roman" w:cs="Constantia"/>
        </w:rPr>
        <w:t xml:space="preserve"> Such a pre</w:t>
      </w:r>
      <w:r w:rsidRPr="00530963">
        <w:rPr>
          <w:rFonts w:eastAsia="Times New Roman" w:cs="Constantia"/>
        </w:rPr>
        <w:softHyphen/>
        <w:t>dominant world picture provides the frame for the implicit assumptions that color my interactions with the world.</w:t>
      </w:r>
      <w:r w:rsidRPr="00530963">
        <w:rPr>
          <w:rFonts w:eastAsia="Times New Roman" w:cs="Times New Roman"/>
        </w:rPr>
        <w:t xml:space="preserve"> </w:t>
      </w:r>
      <w:r w:rsidRPr="00530963">
        <w:rPr>
          <w:rFonts w:eastAsia="Times New Roman" w:cs="Constantia"/>
        </w:rPr>
        <w:t>Moreover, it is by virtue of a</w:t>
      </w:r>
      <w:r w:rsidRPr="00530963">
        <w:rPr>
          <w:rFonts w:eastAsia="Times New Roman" w:cs="Constantia"/>
          <w:i/>
          <w:iCs/>
          <w:spacing w:val="-10"/>
        </w:rPr>
        <w:t xml:space="preserve"> correspondence</w:t>
      </w:r>
      <w:r w:rsidRPr="00530963">
        <w:rPr>
          <w:rFonts w:eastAsia="Times New Roman" w:cs="Constantia"/>
        </w:rPr>
        <w:t xml:space="preserve"> between the subjective idea and its objective correlate that calculative thinking seeks truth. The appearance of truth is restricted to the phenomenon of correctness and the "accordance" between the subject's statement or belief and empirically tangible objects.</w:t>
      </w:r>
      <w:r w:rsidRPr="00530963">
        <w:rPr>
          <w:rFonts w:eastAsia="Times New Roman" w:cs="Constantia"/>
          <w:vertAlign w:val="superscript"/>
        </w:rPr>
        <w:t>69</w:t>
      </w:r>
      <w:r w:rsidRPr="00530963">
        <w:rPr>
          <w:rFonts w:eastAsia="Times New Roman" w:cs="Constantia"/>
        </w:rPr>
        <w:t xml:space="preserve"> </w:t>
      </w:r>
      <w:r w:rsidRPr="00530963">
        <w:rPr>
          <w:rStyle w:val="StyleBoldUnderline"/>
        </w:rPr>
        <w:t>Only inasmuch as the essent is objectified in a re-presenting (Vor-stellen) before oneself, can calcula</w:t>
      </w:r>
      <w:r w:rsidRPr="00530963">
        <w:rPr>
          <w:rStyle w:val="StyleBoldUnderline"/>
        </w:rPr>
        <w:softHyphen/>
        <w:t>tion ensure certitude and security of a particular visualization of reality</w:t>
      </w:r>
      <w:r w:rsidRPr="00530963">
        <w:rPr>
          <w:rFonts w:eastAsia="Times New Roman" w:cs="Constantia"/>
        </w:rPr>
        <w:t>. "Man contends for the position in which he can be that particular being who gives the measure and draws up the guidelines for everything that is."</w:t>
      </w:r>
      <w:r w:rsidRPr="00530963">
        <w:rPr>
          <w:rFonts w:eastAsia="Times New Roman" w:cs="Constantia"/>
          <w:vertAlign w:val="superscript"/>
        </w:rPr>
        <w:t>70</w:t>
      </w:r>
      <w:r w:rsidRPr="00530963">
        <w:rPr>
          <w:rFonts w:eastAsia="Times New Roman" w:cs="Times New Roman"/>
        </w:rPr>
        <w:t xml:space="preserve"> </w:t>
      </w:r>
      <w:r w:rsidRPr="00530963">
        <w:rPr>
          <w:rStyle w:val="StyleBoldUnderline"/>
        </w:rPr>
        <w:t>This is particularly evident in</w:t>
      </w:r>
      <w:r w:rsidRPr="00530963">
        <w:rPr>
          <w:rFonts w:eastAsia="Times New Roman" w:cs="Constantia"/>
        </w:rPr>
        <w:t xml:space="preserve"> terms of the goals of much, </w:t>
      </w:r>
      <w:r w:rsidRPr="00530963">
        <w:rPr>
          <w:rStyle w:val="StyleBoldUnderline"/>
        </w:rPr>
        <w:t>modern-day tech</w:t>
      </w:r>
      <w:r w:rsidRPr="00530963">
        <w:rPr>
          <w:rStyle w:val="StyleBoldUnderline"/>
        </w:rPr>
        <w:softHyphen/>
        <w:t>nology</w:t>
      </w:r>
      <w:r w:rsidRPr="00530963">
        <w:rPr>
          <w:rFonts w:eastAsia="Times New Roman" w:cs="Constantia"/>
        </w:rPr>
        <w:t xml:space="preserve">. </w:t>
      </w:r>
      <w:r w:rsidRPr="00530963">
        <w:rPr>
          <w:rStyle w:val="StyleBoldUnderline"/>
        </w:rPr>
        <w:t xml:space="preserve">Heidegger suggests that the essence of such technology is a challenging </w:t>
      </w:r>
      <w:r w:rsidRPr="00530963">
        <w:rPr>
          <w:rFonts w:eastAsia="Times New Roman" w:cs="Constantia"/>
          <w:i/>
          <w:iCs/>
          <w:spacing w:val="-10"/>
        </w:rPr>
        <w:t>(Herausfordern</w:t>
      </w:r>
      <w:r w:rsidRPr="00530963">
        <w:rPr>
          <w:rFonts w:eastAsia="Times New Roman" w:cs="Constantia"/>
        </w:rPr>
        <w:t xml:space="preserve">) </w:t>
      </w:r>
      <w:r w:rsidRPr="00530963">
        <w:rPr>
          <w:rStyle w:val="StyleBoldUnderline"/>
        </w:rPr>
        <w:t xml:space="preserve">that aims to "regulate and secure" the natural world.71 Rather than cultivating in terms of "taking care of and maintaining," the field is now set-in- order as a resource that can </w:t>
      </w:r>
      <w:r w:rsidRPr="00530963">
        <w:t>produce the greatest possible return.72</w:t>
      </w:r>
      <w:r w:rsidRPr="00530963">
        <w:rPr>
          <w:rFonts w:eastAsia="Times New Roman" w:cs="Constantia"/>
        </w:rPr>
        <w:t xml:space="preserve"> "</w:t>
      </w:r>
      <w:r w:rsidRPr="00530963">
        <w:rPr>
          <w:rStyle w:val="StyleBoldUnderline"/>
        </w:rPr>
        <w:t>Agriculture is</w:t>
      </w:r>
      <w:r w:rsidRPr="00530963">
        <w:rPr>
          <w:rFonts w:eastAsia="Times New Roman" w:cs="Constantia"/>
        </w:rPr>
        <w:t xml:space="preserve"> now </w:t>
      </w:r>
      <w:r w:rsidRPr="00530963">
        <w:rPr>
          <w:rStyle w:val="StyleBoldUnderline"/>
        </w:rPr>
        <w:t>the mechanized food industry</w:t>
      </w:r>
      <w:r w:rsidRPr="00530963">
        <w:rPr>
          <w:rFonts w:eastAsia="Times New Roman" w:cs="Constantia"/>
        </w:rPr>
        <w:t>. Ai</w:t>
      </w:r>
      <w:r w:rsidRPr="00530963">
        <w:rPr>
          <w:rStyle w:val="StyleBoldUnderline"/>
        </w:rPr>
        <w:t>r is now set upon to yield nitrogen, the earth to yield ore, ore to yield uranium, for example; uranium is set upon to yield atomic energy,</w:t>
      </w:r>
      <w:r w:rsidRPr="00530963">
        <w:rPr>
          <w:rFonts w:eastAsia="Times New Roman" w:cs="Constantia"/>
        </w:rPr>
        <w:t xml:space="preserve"> which can be released either for destruction or for peaceful use."</w:t>
      </w:r>
      <w:r w:rsidRPr="00530963">
        <w:rPr>
          <w:rFonts w:eastAsia="Times New Roman" w:cs="Constantia"/>
          <w:vertAlign w:val="superscript"/>
        </w:rPr>
        <w:t>73</w:t>
      </w:r>
      <w:r w:rsidRPr="00530963">
        <w:rPr>
          <w:rFonts w:eastAsia="Times New Roman" w:cs="Times New Roman"/>
        </w:rPr>
        <w:t xml:space="preserve"> </w:t>
      </w:r>
      <w:r w:rsidRPr="00530963">
        <w:rPr>
          <w:rStyle w:val="StyleBoldUnderline"/>
        </w:rPr>
        <w:t>In a technological era, the Rhine is dammed up into the hydroelectric plant to supply water power—or else, the river becomes an "object on call for inspection</w:t>
      </w:r>
      <w:r w:rsidRPr="00530963">
        <w:t>" by tour groups and the vacation industry</w:t>
      </w:r>
      <w:r w:rsidRPr="00530963">
        <w:rPr>
          <w:rFonts w:eastAsia="Times New Roman" w:cs="Constantia"/>
        </w:rPr>
        <w:t>.</w:t>
      </w:r>
      <w:r w:rsidRPr="00530963">
        <w:rPr>
          <w:rFonts w:eastAsia="Times New Roman" w:cs="Constantia"/>
          <w:vertAlign w:val="superscript"/>
        </w:rPr>
        <w:t>74</w:t>
      </w:r>
      <w:r w:rsidRPr="00530963">
        <w:rPr>
          <w:rFonts w:eastAsia="Times New Roman" w:cs="Constantia"/>
        </w:rPr>
        <w:t xml:space="preserve"> </w:t>
      </w:r>
      <w:r w:rsidRPr="00530963">
        <w:rPr>
          <w:rStyle w:val="StyleBoldUnderline"/>
        </w:rPr>
        <w:t>The world becomes an object to be regulated by the human will.</w:t>
      </w:r>
      <w:r w:rsidRPr="00530963">
        <w:rPr>
          <w:rFonts w:eastAsia="Times New Roman" w:cs="Constantia"/>
        </w:rPr>
        <w:t xml:space="preserve"> A </w:t>
      </w:r>
      <w:r w:rsidRPr="00530963">
        <w:rPr>
          <w:rFonts w:eastAsia="Times New Roman" w:cs="Constantia"/>
        </w:rPr>
        <w:lastRenderedPageBreak/>
        <w:t>bank of elevators guarantees that my wait to as</w:t>
      </w:r>
      <w:r w:rsidRPr="00530963">
        <w:rPr>
          <w:rFonts w:eastAsia="Times New Roman" w:cs="Constantia"/>
        </w:rPr>
        <w:softHyphen/>
        <w:t>cend the high rise will not be too long. Gigantic grocery stores place all my poten</w:t>
      </w:r>
      <w:r w:rsidRPr="00530963">
        <w:rPr>
          <w:rFonts w:eastAsia="Times New Roman" w:cs="Constantia"/>
        </w:rPr>
        <w:softHyphen/>
        <w:t xml:space="preserve">tial buying needs within a single, enclosed space for my easy access. </w:t>
      </w:r>
      <w:r w:rsidRPr="00530963">
        <w:rPr>
          <w:rStyle w:val="StyleBoldUnderline"/>
        </w:rPr>
        <w:t>Water and electricity are supplied without interruption, so that both appear to be endlessly available</w:t>
      </w:r>
      <w:r w:rsidRPr="00530963">
        <w:rPr>
          <w:rFonts w:eastAsia="Times New Roman" w:cs="Constantia"/>
        </w:rPr>
        <w:t xml:space="preserve">. Any </w:t>
      </w:r>
      <w:r w:rsidRPr="00530963">
        <w:rPr>
          <w:rStyle w:val="StyleBoldUnderline"/>
        </w:rPr>
        <w:t>shortages are rare and, when they occur, they are particularly annoy</w:t>
      </w:r>
      <w:r w:rsidRPr="00530963">
        <w:rPr>
          <w:rStyle w:val="StyleBoldUnderline"/>
        </w:rPr>
        <w:softHyphen/>
        <w:t>ing in a society that aims to secure the world as "standing-reserve</w:t>
      </w:r>
      <w:r w:rsidRPr="00530963">
        <w:rPr>
          <w:rFonts w:eastAsia="Times New Roman" w:cs="Constantia"/>
        </w:rPr>
        <w:t xml:space="preserve">" or stock, </w:t>
      </w:r>
      <w:r w:rsidRPr="00530963">
        <w:rPr>
          <w:rStyle w:val="StyleBoldUnderline"/>
        </w:rPr>
        <w:t xml:space="preserve">ever ready for human consumption.75 </w:t>
      </w:r>
      <w:r w:rsidRPr="00530963">
        <w:t>Heidegger's critique of technology is far reaching. On the other hand, beyond the criticism, he does admit that the contemporary technological worldview "cannot exhaust itself solely in blocking . . . all appearing of truth. Rather, pre</w:t>
      </w:r>
      <w:r w:rsidRPr="00530963">
        <w:softHyphen/>
        <w:t>cisely the essence of technology must harbor in itself the growth of the saving power."76 Heidegger does not explore in detail the positive promises of technol</w:t>
      </w:r>
      <w:r w:rsidRPr="00530963">
        <w:softHyphen/>
        <w:t xml:space="preserve">ogy as much as he leads his readers in a critical review of the dangers of modern conceptions of techne. He is able also to reveal what, for many of us, still continue to be hidden assumptions about the relation of humans to their environment. </w:t>
      </w:r>
      <w:r w:rsidRPr="00530963">
        <w:rPr>
          <w:rStyle w:val="StyleBoldUnderline"/>
        </w:rPr>
        <w:t>Heidegger's phenomenological uncovering of these assumptions on the essence of technology constitutes a vital moment in our understanding of the dangers and promises of sustainable development policies as well, particularly to the ex</w:t>
      </w:r>
      <w:r w:rsidRPr="00530963">
        <w:rPr>
          <w:rStyle w:val="StyleBoldUnderline"/>
        </w:rPr>
        <w:softHyphen/>
        <w:t>tent that these policies are grounded in the calculative worldview that Heidegger describes.</w:t>
      </w:r>
      <w:r w:rsidRPr="00530963">
        <w:t xml:space="preserve"> Technical Efficiency of Production </w:t>
      </w:r>
      <w:r w:rsidRPr="00530963">
        <w:rPr>
          <w:rStyle w:val="StyleBoldUnderline"/>
        </w:rPr>
        <w:t>Another characteristic of calculative thinking is its reliance on an overall goal of technical efficiency</w:t>
      </w:r>
      <w:r w:rsidRPr="00530963">
        <w:rPr>
          <w:rFonts w:eastAsia="Times New Roman" w:cs="Constantia"/>
        </w:rPr>
        <w:t xml:space="preserve">. This means that </w:t>
      </w:r>
      <w:r w:rsidRPr="00530963">
        <w:rPr>
          <w:rStyle w:val="StyleBoldUnderline"/>
        </w:rPr>
        <w:t>calculation is goal oriented:</w:t>
      </w:r>
      <w:r w:rsidRPr="00530963">
        <w:rPr>
          <w:rFonts w:eastAsia="Times New Roman" w:cs="Constantia"/>
        </w:rPr>
        <w:t xml:space="preserve"> "</w:t>
      </w:r>
      <w:r w:rsidRPr="00530963">
        <w:rPr>
          <w:rStyle w:val="StyleBoldUnderline"/>
        </w:rPr>
        <w:t>we can count on definite results</w:t>
      </w:r>
      <w:r w:rsidRPr="00530963">
        <w:rPr>
          <w:rFonts w:eastAsia="Times New Roman" w:cs="Constantia"/>
        </w:rPr>
        <w:t>."</w:t>
      </w:r>
      <w:r w:rsidRPr="00530963">
        <w:rPr>
          <w:rFonts w:eastAsia="Times New Roman" w:cs="Constantia"/>
          <w:vertAlign w:val="superscript"/>
        </w:rPr>
        <w:t>77</w:t>
      </w:r>
      <w:r w:rsidRPr="00530963">
        <w:rPr>
          <w:rFonts w:eastAsia="Times New Roman" w:cs="Constantia"/>
        </w:rPr>
        <w:t xml:space="preserve"> </w:t>
      </w:r>
      <w:r w:rsidRPr="00530963">
        <w:rPr>
          <w:rStyle w:val="StyleBoldUnderline"/>
        </w:rPr>
        <w:t>Calculation is purposeful activity; thus any activity that pro</w:t>
      </w:r>
      <w:r w:rsidRPr="00530963">
        <w:rPr>
          <w:rStyle w:val="StyleBoldUnderline"/>
        </w:rPr>
        <w:softHyphen/>
        <w:t xml:space="preserve">duces no quantifiable outputs is </w:t>
      </w:r>
      <w:r w:rsidRPr="00530963">
        <w:rPr>
          <w:rFonts w:eastAsia="Times New Roman" w:cs="Constantia"/>
        </w:rPr>
        <w:t xml:space="preserve">deemed to be unproductive, </w:t>
      </w:r>
      <w:r w:rsidRPr="00530963">
        <w:rPr>
          <w:rStyle w:val="StyleBoldUnderline"/>
        </w:rPr>
        <w:t>wasteful</w:t>
      </w:r>
      <w:r w:rsidRPr="00530963">
        <w:rPr>
          <w:rFonts w:eastAsia="Times New Roman" w:cs="Constantia"/>
        </w:rPr>
        <w:t>, and con</w:t>
      </w:r>
      <w:r w:rsidRPr="00530963">
        <w:rPr>
          <w:rFonts w:eastAsia="Times New Roman" w:cs="Constantia"/>
        </w:rPr>
        <w:softHyphen/>
        <w:t xml:space="preserve">trary to reason. </w:t>
      </w:r>
      <w:r w:rsidRPr="00530963">
        <w:rPr>
          <w:rStyle w:val="StyleBoldUnderline"/>
        </w:rPr>
        <w:t>This</w:t>
      </w:r>
      <w:r w:rsidRPr="00530963">
        <w:rPr>
          <w:rFonts w:eastAsia="Times New Roman" w:cs="Constantia"/>
        </w:rPr>
        <w:t xml:space="preserve"> adherence to calculation helps to </w:t>
      </w:r>
      <w:r w:rsidRPr="00530963">
        <w:rPr>
          <w:rStyle w:val="StyleBoldUnderline"/>
        </w:rPr>
        <w:t>explain why art and poetry</w:t>
      </w:r>
      <w:r w:rsidRPr="00530963">
        <w:rPr>
          <w:rFonts w:eastAsia="Times New Roman" w:cs="Constantia"/>
        </w:rPr>
        <w:t>—particularly if they are not financially lucrative pursuits—</w:t>
      </w:r>
      <w:r w:rsidRPr="00530963">
        <w:rPr>
          <w:rStyle w:val="StyleBoldUnderline"/>
        </w:rPr>
        <w:t>may appear to have litde utility for their own sake</w:t>
      </w:r>
      <w:r w:rsidRPr="00530963">
        <w:rPr>
          <w:rFonts w:eastAsia="Times New Roman" w:cs="Constantia"/>
        </w:rPr>
        <w:t>, compared to professional and scientific en</w:t>
      </w:r>
      <w:r w:rsidRPr="00530963">
        <w:rPr>
          <w:rFonts w:eastAsia="Times New Roman" w:cs="Constantia"/>
        </w:rPr>
        <w:softHyphen/>
        <w:t>deavors. The specter of calculative thinking may also shed some light on the com</w:t>
      </w:r>
      <w:r w:rsidRPr="00530963">
        <w:rPr>
          <w:rFonts w:eastAsia="Times New Roman" w:cs="Constantia"/>
        </w:rPr>
        <w:softHyphen/>
        <w:t>pulsive</w:t>
      </w:r>
      <w:r w:rsidRPr="00530963">
        <w:rPr>
          <w:rFonts w:eastAsia="Times New Roman" w:cs="Constantia"/>
          <w:i/>
          <w:iCs/>
          <w:spacing w:val="-10"/>
        </w:rPr>
        <w:t xml:space="preserve"> busyness</w:t>
      </w:r>
      <w:r w:rsidRPr="00530963">
        <w:rPr>
          <w:rFonts w:eastAsia="Times New Roman" w:cs="Constantia"/>
        </w:rPr>
        <w:t xml:space="preserve"> of society today: the test of the good life is often measured against the number of concrete tasks accomplished rather than in terms of the overall quality of experience.</w:t>
      </w:r>
      <w:r w:rsidRPr="00530963">
        <w:rPr>
          <w:rFonts w:eastAsia="Times New Roman" w:cs="Times New Roman"/>
        </w:rPr>
        <w:t xml:space="preserve"> </w:t>
      </w:r>
      <w:r w:rsidRPr="00530963">
        <w:rPr>
          <w:rStyle w:val="StyleBoldUnderline"/>
        </w:rPr>
        <w:t>Such predominant goal orientation finds expression at many levels in society.</w:t>
      </w:r>
      <w:r w:rsidRPr="00530963">
        <w:rPr>
          <w:rFonts w:eastAsia="Times New Roman" w:cs="Constantia"/>
        </w:rPr>
        <w:t xml:space="preserve"> Consider, for instance, one aspect of our everyday relationship to technology. In order to drive, I do not normally require a thorough working knowledge of my car's engine; all I demand of it is that it reliably</w:t>
      </w:r>
      <w:r w:rsidRPr="00530963">
        <w:rPr>
          <w:rFonts w:eastAsia="Times New Roman" w:cs="Constantia"/>
          <w:i/>
          <w:iCs/>
          <w:spacing w:val="-10"/>
        </w:rPr>
        <w:t xml:space="preserve"> run.</w:t>
      </w:r>
      <w:r w:rsidRPr="00530963">
        <w:rPr>
          <w:rFonts w:eastAsia="Times New Roman" w:cs="Constantia"/>
        </w:rPr>
        <w:t xml:space="preserve"> Clearly, </w:t>
      </w:r>
      <w:r w:rsidRPr="00530963">
        <w:rPr>
          <w:rStyle w:val="StyleBoldUnderline"/>
        </w:rPr>
        <w:t>a simple tool—say, a pen—becomes a means directed toward an end beyond itself—in this case, the written word.</w:t>
      </w:r>
      <w:r w:rsidRPr="00530963">
        <w:rPr>
          <w:rFonts w:eastAsia="Times New Roman" w:cs="Constantia"/>
        </w:rPr>
        <w:t xml:space="preserve"> </w:t>
      </w:r>
      <w:r w:rsidRPr="00530963">
        <w:rPr>
          <w:rStyle w:val="StyleBoldUnderline"/>
        </w:rPr>
        <w:t>With advanced technology, however, the increased complexity of the technology distances me even more from the immediate workings of such technology, so that the goal of the technology becomes central.</w:t>
      </w:r>
      <w:r w:rsidRPr="00530963">
        <w:rPr>
          <w:rFonts w:eastAsia="Times New Roman" w:cs="Constantia"/>
        </w:rPr>
        <w:t xml:space="preserve"> </w:t>
      </w:r>
      <w:r w:rsidRPr="00530963">
        <w:rPr>
          <w:rStyle w:val="StyleBoldUnderline"/>
        </w:rPr>
        <w:t>Technology be</w:t>
      </w:r>
      <w:r w:rsidRPr="00530963">
        <w:rPr>
          <w:rStyle w:val="StyleBoldUnderline"/>
        </w:rPr>
        <w:softHyphen/>
        <w:t>comes magical</w:t>
      </w:r>
      <w:r w:rsidRPr="00530963">
        <w:rPr>
          <w:rFonts w:eastAsia="Times New Roman" w:cs="Constantia"/>
        </w:rPr>
        <w:t>: I do not know how something works and I never need to know, as long as it performs the functions that I expect.</w:t>
      </w:r>
      <w:r w:rsidRPr="00530963">
        <w:rPr>
          <w:rFonts w:eastAsia="Times New Roman" w:cs="Times New Roman"/>
        </w:rPr>
        <w:t xml:space="preserve"> </w:t>
      </w:r>
      <w:r w:rsidRPr="00530963">
        <w:rPr>
          <w:rStyle w:val="StyleBoldUnderline"/>
        </w:rPr>
        <w:t>With the</w:t>
      </w:r>
      <w:r w:rsidRPr="00530963">
        <w:rPr>
          <w:rFonts w:eastAsia="Times New Roman" w:cs="Constantia"/>
        </w:rPr>
        <w:t xml:space="preserve"> increasing </w:t>
      </w:r>
      <w:r w:rsidRPr="00530963">
        <w:rPr>
          <w:rStyle w:val="StyleBoldUnderline"/>
        </w:rPr>
        <w:t>complexity of the mechanized world, we cannot</w:t>
      </w:r>
      <w:r w:rsidRPr="00530963">
        <w:rPr>
          <w:rFonts w:eastAsia="Times New Roman" w:cs="Constantia"/>
        </w:rPr>
        <w:t xml:space="preserve"> individu</w:t>
      </w:r>
      <w:r w:rsidRPr="00530963">
        <w:rPr>
          <w:rFonts w:eastAsia="Times New Roman" w:cs="Constantia"/>
        </w:rPr>
        <w:softHyphen/>
        <w:t xml:space="preserve">ally </w:t>
      </w:r>
      <w:r w:rsidRPr="00530963">
        <w:rPr>
          <w:rStyle w:val="StyleBoldUnderline"/>
        </w:rPr>
        <w:t>know how all technologies function. We</w:t>
      </w:r>
      <w:r w:rsidRPr="00530963">
        <w:rPr>
          <w:rFonts w:eastAsia="Times New Roman" w:cs="Constantia"/>
        </w:rPr>
        <w:t xml:space="preserve"> do, however, </w:t>
      </w:r>
      <w:r w:rsidRPr="00530963">
        <w:rPr>
          <w:rStyle w:val="StyleBoldUnderline"/>
        </w:rPr>
        <w:t>expect that they will function and</w:t>
      </w:r>
      <w:r w:rsidRPr="00530963">
        <w:rPr>
          <w:rFonts w:eastAsia="Times New Roman" w:cs="Constantia"/>
        </w:rPr>
        <w:t xml:space="preserve"> that they will </w:t>
      </w:r>
      <w:r w:rsidRPr="00530963">
        <w:rPr>
          <w:rStyle w:val="StyleBoldUnderline"/>
        </w:rPr>
        <w:t>produce the results</w:t>
      </w:r>
      <w:r w:rsidRPr="00530963">
        <w:rPr>
          <w:rFonts w:eastAsia="Times New Roman" w:cs="Constantia"/>
        </w:rPr>
        <w:t xml:space="preserve"> for which they have been de</w:t>
      </w:r>
      <w:r w:rsidRPr="00530963">
        <w:rPr>
          <w:rFonts w:eastAsia="Times New Roman" w:cs="Constantia"/>
        </w:rPr>
        <w:softHyphen/>
        <w:t xml:space="preserve">signed. This is our new religion—our faith in reliable technological production. </w:t>
      </w:r>
      <w:r w:rsidRPr="00530963">
        <w:rPr>
          <w:rStyle w:val="StyleBoldUnderline"/>
        </w:rPr>
        <w:t>Policy analyst David Wann</w:t>
      </w:r>
      <w:r w:rsidRPr="00530963">
        <w:rPr>
          <w:rFonts w:eastAsia="Times New Roman" w:cs="Constantia"/>
        </w:rPr>
        <w:t xml:space="preserve"> </w:t>
      </w:r>
      <w:r w:rsidRPr="00530963">
        <w:rPr>
          <w:rStyle w:val="StyleBoldUnderline"/>
        </w:rPr>
        <w:t>recalls his conversation with Princeton scientist Rob</w:t>
      </w:r>
      <w:r w:rsidRPr="00530963">
        <w:rPr>
          <w:rStyle w:val="StyleBoldUnderline"/>
        </w:rPr>
        <w:softHyphen/>
        <w:t>ert Socolow, who laments how modern society</w:t>
      </w:r>
      <w:r w:rsidRPr="00530963">
        <w:rPr>
          <w:rFonts w:eastAsia="Times New Roman" w:cs="Constantia"/>
        </w:rPr>
        <w:t xml:space="preserve"> </w:t>
      </w:r>
      <w:r w:rsidRPr="00530963">
        <w:rPr>
          <w:rStyle w:val="StyleBoldUnderline"/>
        </w:rPr>
        <w:t>intentionally perpetuates "consu</w:t>
      </w:r>
      <w:r w:rsidRPr="00530963">
        <w:rPr>
          <w:rStyle w:val="StyleBoldUnderline"/>
        </w:rPr>
        <w:softHyphen/>
        <w:t>mer humiliation by breeding dependence on systems we can't understand, con</w:t>
      </w:r>
      <w:r w:rsidRPr="00530963">
        <w:rPr>
          <w:rStyle w:val="StyleBoldUnderline"/>
        </w:rPr>
        <w:softHyphen/>
        <w:t>trol, diagnose, repair or modify."78</w:t>
      </w:r>
      <w:r w:rsidRPr="00530963">
        <w:rPr>
          <w:rFonts w:eastAsia="Times New Roman" w:cs="Constantia"/>
        </w:rPr>
        <w:t xml:space="preserve"> The degree to which we depend upon the definite results of equipment only becomes evident with the breakdown of tech</w:t>
      </w:r>
      <w:r w:rsidRPr="00530963">
        <w:rPr>
          <w:rFonts w:eastAsia="Times New Roman" w:cs="Constantia"/>
        </w:rPr>
        <w:softHyphen/>
        <w:t>nological systems. A power failure becomes an education in our existential de</w:t>
      </w:r>
      <w:r w:rsidRPr="00530963">
        <w:rPr>
          <w:rFonts w:eastAsia="Times New Roman" w:cs="Constantia"/>
        </w:rPr>
        <w:softHyphen/>
        <w:t xml:space="preserve">pendency upon complex systems, the essence </w:t>
      </w:r>
      <w:r w:rsidRPr="00530963">
        <w:t>of which most individuals cannot fully comprehend. Our reliance upon efficiency of production does not extend only to machines</w:t>
      </w:r>
      <w:r w:rsidRPr="00530963">
        <w:rPr>
          <w:rFonts w:eastAsia="Times New Roman" w:cs="Constantia"/>
        </w:rPr>
        <w:t>, however. Take the example of our relation to domestic duty. In a calculative era, the goal of housework is seen in the light of quick and easy results. From ad</w:t>
      </w:r>
      <w:r w:rsidRPr="00530963">
        <w:rPr>
          <w:rFonts w:eastAsia="Times New Roman" w:cs="Constantia"/>
        </w:rPr>
        <w:softHyphen/>
        <w:t>vanced vaccuums to easy-care appliances to services that provide a team to clean your home in record time, the goal is minimal commitment to an arduous physical task. Who can complain? Certainly this is an accomplishment of the age rather than any kind of a drawback.</w:t>
      </w:r>
      <w:r w:rsidRPr="00530963">
        <w:rPr>
          <w:rFonts w:eastAsia="Times New Roman" w:cs="Times New Roman"/>
        </w:rPr>
        <w:t xml:space="preserve"> </w:t>
      </w:r>
      <w:r w:rsidRPr="00530963">
        <w:rPr>
          <w:rFonts w:eastAsia="Times New Roman" w:cs="Constantia"/>
        </w:rPr>
        <w:t xml:space="preserve">Yet, </w:t>
      </w:r>
      <w:r w:rsidRPr="00530963">
        <w:rPr>
          <w:rStyle w:val="StyleBoldUnderline"/>
        </w:rPr>
        <w:t>something is lost in the process</w:t>
      </w:r>
      <w:r w:rsidRPr="00530963">
        <w:rPr>
          <w:rFonts w:eastAsia="Times New Roman" w:cs="Constantia"/>
        </w:rPr>
        <w:t>. Gaston Bachelard describes an alternative vision that arises when</w:t>
      </w:r>
      <w:r w:rsidRPr="00530963">
        <w:rPr>
          <w:rFonts w:eastAsia="Times New Roman" w:cs="Constantia"/>
          <w:i/>
          <w:iCs/>
          <w:spacing w:val="-10"/>
        </w:rPr>
        <w:t xml:space="preserve"> techne</w:t>
      </w:r>
      <w:r w:rsidRPr="00530963">
        <w:rPr>
          <w:rFonts w:eastAsia="Times New Roman" w:cs="Constantia"/>
        </w:rPr>
        <w:t xml:space="preserve"> no longer defines domestic care:</w:t>
      </w:r>
      <w:r w:rsidRPr="00530963">
        <w:rPr>
          <w:rFonts w:eastAsia="Times New Roman" w:cs="Times New Roman"/>
        </w:rPr>
        <w:t xml:space="preserve"> </w:t>
      </w:r>
      <w:r w:rsidRPr="00530963">
        <w:rPr>
          <w:rFonts w:eastAsia="Times New Roman" w:cs="Constantia"/>
        </w:rPr>
        <w:t xml:space="preserve">And so, </w:t>
      </w:r>
      <w:r w:rsidRPr="00530963">
        <w:rPr>
          <w:rStyle w:val="StyleBoldUnderline"/>
        </w:rPr>
        <w:t>when a poet rubs a piece of furniture</w:t>
      </w:r>
      <w:r w:rsidRPr="00530963">
        <w:rPr>
          <w:rFonts w:eastAsia="Times New Roman" w:cs="Constantia"/>
        </w:rPr>
        <w:t>—even vicariously—</w:t>
      </w:r>
      <w:r w:rsidRPr="00530963">
        <w:rPr>
          <w:rStyle w:val="StyleBoldUnderline"/>
        </w:rPr>
        <w:t xml:space="preserve">when he puts a little fragrant wax on his table with the woolen cloth that lends warmth to everything it </w:t>
      </w:r>
      <w:r w:rsidRPr="00530963">
        <w:rPr>
          <w:rStyle w:val="StyleBoldUnderline"/>
        </w:rPr>
        <w:lastRenderedPageBreak/>
        <w:t xml:space="preserve">touches, he creates a new object; he increases the object's human dignity; he registers this object officially as a member of the human household. .. . Objects that are cherished in this way </w:t>
      </w:r>
      <w:r w:rsidRPr="00530963">
        <w:t>really</w:t>
      </w:r>
      <w:r w:rsidRPr="00530963">
        <w:rPr>
          <w:rFonts w:eastAsia="Times New Roman" w:cs="Constantia"/>
        </w:rPr>
        <w:t xml:space="preserve"> are born of an in</w:t>
      </w:r>
      <w:r w:rsidRPr="00530963">
        <w:rPr>
          <w:rFonts w:eastAsia="Times New Roman" w:cs="Constantia"/>
        </w:rPr>
        <w:softHyphen/>
        <w:t>timate light, and they attain to a higher degree of reality than indifferent ob</w:t>
      </w:r>
      <w:r w:rsidRPr="00530963">
        <w:rPr>
          <w:rFonts w:eastAsia="Times New Roman" w:cs="Constantia"/>
        </w:rPr>
        <w:softHyphen/>
        <w:t>jects, or those that are defined by geometric reality. . . . From one object in a room to another, housewifely care weaves the ties that unite a very ancient past to the new epoch. The housewife awakens furniture that was asleep.</w:t>
      </w:r>
      <w:r w:rsidRPr="00530963">
        <w:rPr>
          <w:rFonts w:eastAsia="Times New Roman" w:cs="Constantia"/>
          <w:vertAlign w:val="superscript"/>
        </w:rPr>
        <w:t>79</w:t>
      </w:r>
      <w:r w:rsidRPr="00530963">
        <w:rPr>
          <w:rFonts w:eastAsia="Times New Roman" w:cs="Times New Roman"/>
        </w:rPr>
        <w:t xml:space="preserve"> </w:t>
      </w:r>
      <w:r w:rsidRPr="00530963">
        <w:rPr>
          <w:rFonts w:eastAsia="Times New Roman" w:cs="Constantia"/>
        </w:rPr>
        <w:t>To some critics, this may be a mere romanticizing of thankless domestic chores. Today, who has time to polish the silver candle sticks? Dip them instead in the liq</w:t>
      </w:r>
      <w:r w:rsidRPr="00530963">
        <w:rPr>
          <w:rFonts w:eastAsia="Times New Roman" w:cs="Constantia"/>
        </w:rPr>
        <w:softHyphen/>
        <w:t>uid silver cleaner and revel instantly in the shiny surface! In a goal-oriented epoch, time itself becomes a commodity to be managed efficiently in order that tasks be accomplished most productively.</w:t>
      </w:r>
      <w:r w:rsidRPr="00530963">
        <w:rPr>
          <w:rFonts w:eastAsia="Times New Roman" w:cs="Times New Roman"/>
        </w:rPr>
        <w:t xml:space="preserve"> </w:t>
      </w:r>
      <w:r w:rsidRPr="00530963">
        <w:t xml:space="preserve">Techne and Actualitas </w:t>
      </w:r>
      <w:r w:rsidRPr="00530963">
        <w:rPr>
          <w:rStyle w:val="StyleBoldUnderline"/>
        </w:rPr>
        <w:t>Another characteristic of calculative thinking is that it assumes that something is true if it is actual.</w:t>
      </w:r>
      <w:r w:rsidRPr="00530963">
        <w:rPr>
          <w:rFonts w:eastAsia="Times New Roman" w:cs="Constantia"/>
        </w:rPr>
        <w:t xml:space="preserve"> Heidegger describes how we typically distinguish true gold from false. "</w:t>
      </w:r>
      <w:r w:rsidRPr="00530963">
        <w:rPr>
          <w:rStyle w:val="StyleBoldUnderline"/>
        </w:rPr>
        <w:t>False gold is not actually what it appears to be. It is merely a 'semblance' and thus is not actual</w:t>
      </w:r>
      <w:r w:rsidRPr="00530963">
        <w:rPr>
          <w:rFonts w:eastAsia="Times New Roman" w:cs="Constantia"/>
        </w:rPr>
        <w:t>."</w:t>
      </w:r>
      <w:r w:rsidRPr="00530963">
        <w:rPr>
          <w:rFonts w:eastAsia="Times New Roman" w:cs="Constantia"/>
          <w:vertAlign w:val="superscript"/>
        </w:rPr>
        <w:t>80</w:t>
      </w:r>
      <w:r w:rsidRPr="00530963">
        <w:rPr>
          <w:rFonts w:eastAsia="Times New Roman" w:cs="Constantia"/>
        </w:rPr>
        <w:t xml:space="preserve"> Inasmuch as Being comes to be interpreted in terms of </w:t>
      </w:r>
      <w:r w:rsidRPr="00530963">
        <w:rPr>
          <w:rFonts w:eastAsia="Times New Roman" w:cs="Constantia"/>
          <w:i/>
          <w:iCs/>
          <w:spacing w:val="-10"/>
        </w:rPr>
        <w:t>actualitas,</w:t>
      </w:r>
      <w:r w:rsidRPr="00530963">
        <w:rPr>
          <w:rFonts w:eastAsia="Times New Roman" w:cs="Constantia"/>
        </w:rPr>
        <w:t xml:space="preserve"> the real is defined as that which can be seen, felt, touched, and empiri</w:t>
      </w:r>
      <w:r w:rsidRPr="00530963">
        <w:rPr>
          <w:rFonts w:eastAsia="Times New Roman" w:cs="Constantia"/>
        </w:rPr>
        <w:softHyphen/>
        <w:t>cally measured. It is distinguished from the imaginary as the objective is distin</w:t>
      </w:r>
      <w:r w:rsidRPr="00530963">
        <w:rPr>
          <w:rFonts w:eastAsia="Times New Roman" w:cs="Constantia"/>
        </w:rPr>
        <w:softHyphen/>
        <w:t>guished from subjective illusion.</w:t>
      </w:r>
      <w:r w:rsidRPr="00530963">
        <w:rPr>
          <w:rFonts w:eastAsia="Times New Roman" w:cs="Times New Roman"/>
        </w:rPr>
        <w:t xml:space="preserve"> </w:t>
      </w:r>
      <w:r w:rsidRPr="00530963">
        <w:rPr>
          <w:rStyle w:val="StyleBoldUnderline"/>
        </w:rPr>
        <w:t>The seeds of such an interpretation of truth and reality were at least partly planted inadvertently by Aristotle, who in his Metaphysics distinguished between ens reale, Real Being, and ens rationis, Conceptual Being</w:t>
      </w:r>
      <w:r w:rsidRPr="00530963">
        <w:rPr>
          <w:rFonts w:eastAsia="Times New Roman" w:cs="Constantia"/>
        </w:rPr>
        <w:t>.</w:t>
      </w:r>
      <w:r w:rsidRPr="00530963">
        <w:rPr>
          <w:rFonts w:eastAsia="Times New Roman" w:cs="Constantia"/>
          <w:vertAlign w:val="superscript"/>
        </w:rPr>
        <w:t>81</w:t>
      </w:r>
      <w:r w:rsidRPr="00530963">
        <w:rPr>
          <w:rFonts w:eastAsia="Times New Roman" w:cs="Constantia"/>
        </w:rPr>
        <w:t xml:space="preserve"> The reference to Real Being signified that which was actual—that which possessed real and positive existence and was empirically accessible to experience. Conceptual Being, on the other hand, referred to that which possessed existence of some sort, but primarily "within the mind." For instance, if we were to state that "Le Corbusier's Ideal City consisted of the</w:t>
      </w:r>
      <w:r w:rsidRPr="00530963">
        <w:rPr>
          <w:rFonts w:eastAsia="Times New Roman" w:cs="Constantia"/>
          <w:i/>
          <w:iCs/>
          <w:spacing w:val="-10"/>
        </w:rPr>
        <w:t xml:space="preserve"> Ville Radieuse</w:t>
      </w:r>
      <w:r w:rsidRPr="00530963">
        <w:rPr>
          <w:rFonts w:eastAsia="Times New Roman" w:cs="Constantia"/>
        </w:rPr>
        <w:t>," this would constitute a true proposition about something that was never built in reality. The proposition about this nonexisting thing was seen to "be" in some sense, and therefore, qualified as "Being," but it was understood to refer to something that never existed in</w:t>
      </w:r>
      <w:r w:rsidRPr="00530963">
        <w:rPr>
          <w:rFonts w:eastAsia="Times New Roman" w:cs="Constantia"/>
          <w:i/>
          <w:iCs/>
          <w:spacing w:val="-10"/>
        </w:rPr>
        <w:t xml:space="preserve"> actual fact.</w:t>
      </w:r>
      <w:r w:rsidRPr="00530963">
        <w:rPr>
          <w:rFonts w:eastAsia="Times New Roman" w:cs="Times New Roman"/>
        </w:rPr>
        <w:t xml:space="preserve"> </w:t>
      </w:r>
      <w:r w:rsidRPr="00530963">
        <w:rPr>
          <w:rFonts w:eastAsia="Times New Roman" w:cs="Constantia"/>
        </w:rPr>
        <w:t>By medieval times, the Aristotelean distinction had led to the conclusion that "conceptual entities" were restricted not only to propositions and thoughts. Also</w:t>
      </w:r>
      <w:r w:rsidRPr="00530963">
        <w:rPr>
          <w:rFonts w:eastAsia="Times New Roman" w:cs="Times New Roman"/>
        </w:rPr>
        <w:t xml:space="preserve"> </w:t>
      </w:r>
      <w:r w:rsidRPr="00530963">
        <w:rPr>
          <w:rFonts w:eastAsia="Times New Roman" w:cs="Constantia"/>
        </w:rPr>
        <w:t>included were all privations, absences, and entities that could not be subjected to empirical measures. St. Thomas Aquinas provided the classic example. He de</w:t>
      </w:r>
      <w:r w:rsidRPr="00530963">
        <w:rPr>
          <w:rFonts w:eastAsia="Times New Roman" w:cs="Constantia"/>
        </w:rPr>
        <w:softHyphen/>
        <w:t>scribed the physical privation of blindness by explaining how blindness itself is not real: while the eye and the cataract are real, the blindness itself, argued Aqui</w:t>
      </w:r>
      <w:r w:rsidRPr="00530963">
        <w:rPr>
          <w:rFonts w:eastAsia="Times New Roman" w:cs="Constantia"/>
        </w:rPr>
        <w:softHyphen/>
        <w:t>nas, the not-seeing, "is" an entity only insofar as the proposition "the eye does not see" may be true.</w:t>
      </w:r>
      <w:r w:rsidRPr="00530963">
        <w:rPr>
          <w:rFonts w:eastAsia="Times New Roman" w:cs="Times New Roman"/>
        </w:rPr>
        <w:t xml:space="preserve"> </w:t>
      </w:r>
      <w:r w:rsidRPr="00530963">
        <w:rPr>
          <w:rFonts w:eastAsia="Times New Roman" w:cs="Constantia"/>
        </w:rPr>
        <w:t>In reflecting upon a similar case in the field of human settlements, we might consider an example offered by Louise Million in her fascinating account of the meaning of involuntary displacement for a group of ranching families who had to leave their land that had been flooded by the construction of a dam.</w:t>
      </w:r>
      <w:r w:rsidRPr="00530963">
        <w:rPr>
          <w:rFonts w:eastAsia="Times New Roman" w:cs="Constantia"/>
          <w:vertAlign w:val="superscript"/>
        </w:rPr>
        <w:t>82</w:t>
      </w:r>
      <w:r w:rsidRPr="00530963">
        <w:rPr>
          <w:rFonts w:eastAsia="Times New Roman" w:cs="Constantia"/>
        </w:rPr>
        <w:t xml:space="preserve"> One might imagine a house by Alberta's Oldman River Dam; both the house and the dam are "real" entities, according to the Thomistic understanding. But then the land is ex</w:t>
      </w:r>
      <w:r w:rsidRPr="00530963">
        <w:rPr>
          <w:rFonts w:eastAsia="Times New Roman" w:cs="Constantia"/>
        </w:rPr>
        <w:softHyphen/>
        <w:t>propriated and residents are displaced as the dam is flooded. The house is demol</w:t>
      </w:r>
      <w:r w:rsidRPr="00530963">
        <w:rPr>
          <w:rFonts w:eastAsia="Times New Roman" w:cs="Constantia"/>
        </w:rPr>
        <w:softHyphen/>
        <w:t xml:space="preserve">ished, and so </w:t>
      </w:r>
      <w:r w:rsidRPr="00530963">
        <w:t>we say, "the house no longer exists there."</w:t>
      </w:r>
      <w:r w:rsidRPr="00530963">
        <w:rPr>
          <w:rStyle w:val="StyleBoldUnderline"/>
        </w:rPr>
        <w:t xml:space="preserve"> While originally the house and the dam both were real, positive entities, ulti</w:t>
      </w:r>
      <w:r w:rsidRPr="00530963">
        <w:rPr>
          <w:rStyle w:val="StyleBoldUnderline"/>
        </w:rPr>
        <w:softHyphen/>
        <w:t>mately, following the demolition of the house, only the dam remains so. The absence of the house cannot be seen, touched, or experienced in the same way as the house itself was when it stood by the dam. Therefore, it falls into the medieval thinker's second category</w:t>
      </w:r>
      <w:r w:rsidRPr="00530963">
        <w:rPr>
          <w:rFonts w:eastAsia="Times New Roman" w:cs="Constantia"/>
        </w:rPr>
        <w:t>,</w:t>
      </w:r>
      <w:r w:rsidRPr="00530963">
        <w:rPr>
          <w:rFonts w:eastAsia="Times New Roman" w:cs="Constantia"/>
          <w:i/>
          <w:iCs/>
          <w:spacing w:val="-10"/>
        </w:rPr>
        <w:t xml:space="preserve"> </w:t>
      </w:r>
      <w:r w:rsidRPr="00530963">
        <w:rPr>
          <w:rStyle w:val="StyleBoldUnderline"/>
        </w:rPr>
        <w:t>ensrationis</w:t>
      </w:r>
      <w:r w:rsidRPr="00530963">
        <w:rPr>
          <w:rFonts w:eastAsia="Times New Roman" w:cs="Constantia"/>
          <w:i/>
          <w:iCs/>
          <w:spacing w:val="-10"/>
        </w:rPr>
        <w:t>.</w:t>
      </w:r>
      <w:r w:rsidRPr="00530963">
        <w:rPr>
          <w:rFonts w:eastAsia="Times New Roman" w:cs="Constantia"/>
        </w:rPr>
        <w:t xml:space="preserve"> </w:t>
      </w:r>
      <w:r w:rsidRPr="00530963">
        <w:rPr>
          <w:rStyle w:val="StyleBoldUnderline"/>
        </w:rPr>
        <w:t xml:space="preserve">Yet, the "absence of house" indicates more than mere conceptual being, more than mere propositional truth. </w:t>
      </w:r>
      <w:r w:rsidRPr="00530963">
        <w:rPr>
          <w:rFonts w:eastAsia="Times New Roman" w:cs="Constantia"/>
        </w:rPr>
        <w:t>It may well indicate the end of an entire way of life for the family who occupied the house—the destruction of a home and a center from which all other life activities emanated.</w:t>
      </w:r>
      <w:r w:rsidRPr="00530963">
        <w:rPr>
          <w:rFonts w:eastAsia="Times New Roman" w:cs="Times New Roman"/>
        </w:rPr>
        <w:t xml:space="preserve"> </w:t>
      </w:r>
      <w:r w:rsidRPr="00530963">
        <w:rPr>
          <w:rFonts w:eastAsia="Times New Roman" w:cs="Constantia"/>
        </w:rPr>
        <w:t>In</w:t>
      </w:r>
      <w:r w:rsidRPr="00530963">
        <w:rPr>
          <w:rFonts w:eastAsia="Times New Roman" w:cs="Constantia"/>
          <w:i/>
          <w:iCs/>
          <w:spacing w:val="-10"/>
        </w:rPr>
        <w:t xml:space="preserve"> Being and Nothingness</w:t>
      </w:r>
      <w:r w:rsidRPr="00530963">
        <w:rPr>
          <w:rFonts w:eastAsia="Times New Roman" w:cs="Constantia"/>
        </w:rPr>
        <w:t>, Jean-Paul Sartre refers to an example that reveals a major flaw in the Thomistic way of thinking about Being and existence.</w:t>
      </w:r>
      <w:r w:rsidRPr="00530963">
        <w:rPr>
          <w:rFonts w:eastAsia="Times New Roman" w:cs="Constantia"/>
          <w:vertAlign w:val="superscript"/>
        </w:rPr>
        <w:t>83</w:t>
      </w:r>
      <w:r w:rsidRPr="00530963">
        <w:rPr>
          <w:rFonts w:eastAsia="Times New Roman" w:cs="Constantia"/>
        </w:rPr>
        <w:t xml:space="preserve"> He of</w:t>
      </w:r>
      <w:r w:rsidRPr="00530963">
        <w:rPr>
          <w:rFonts w:eastAsia="Times New Roman" w:cs="Constantia"/>
        </w:rPr>
        <w:softHyphen/>
        <w:t xml:space="preserve">fers the case of looking for Pierre in </w:t>
      </w:r>
      <w:r w:rsidRPr="00530963">
        <w:rPr>
          <w:rFonts w:eastAsia="Times New Roman" w:cs="Constantia"/>
          <w:lang w:val="es-ES_tradnl" w:eastAsia="es-ES_tradnl"/>
        </w:rPr>
        <w:t xml:space="preserve">a café. </w:t>
      </w:r>
      <w:r w:rsidRPr="00530963">
        <w:rPr>
          <w:rFonts w:eastAsia="Times New Roman" w:cs="Constantia"/>
        </w:rPr>
        <w:t>Pierre is</w:t>
      </w:r>
      <w:r w:rsidRPr="00530963">
        <w:rPr>
          <w:rFonts w:eastAsia="Times New Roman" w:cs="Constantia"/>
          <w:i/>
          <w:iCs/>
          <w:spacing w:val="-10"/>
        </w:rPr>
        <w:t xml:space="preserve"> not there-,</w:t>
      </w:r>
      <w:r w:rsidRPr="00530963">
        <w:rPr>
          <w:rFonts w:eastAsia="Times New Roman" w:cs="Constantia"/>
        </w:rPr>
        <w:t xml:space="preserve"> but Pierre's absence is quite different from the absence from the </w:t>
      </w:r>
      <w:r w:rsidRPr="00530963">
        <w:rPr>
          <w:rFonts w:eastAsia="Times New Roman" w:cs="Constantia"/>
          <w:lang w:val="es-ES_tradnl" w:eastAsia="es-ES_tradnl"/>
        </w:rPr>
        <w:t xml:space="preserve">café </w:t>
      </w:r>
      <w:r w:rsidRPr="00530963">
        <w:rPr>
          <w:rFonts w:eastAsia="Times New Roman" w:cs="Constantia"/>
        </w:rPr>
        <w:t>of the unexpected person of Na- polean Bonaparte, for instance.</w:t>
      </w:r>
      <w:r w:rsidRPr="00530963">
        <w:rPr>
          <w:rFonts w:eastAsia="Times New Roman"/>
          <w:b/>
          <w:bCs/>
        </w:rPr>
        <w:t xml:space="preserve"> I</w:t>
      </w:r>
      <w:r w:rsidRPr="00530963">
        <w:rPr>
          <w:rFonts w:eastAsia="Times New Roman" w:cs="Constantia"/>
        </w:rPr>
        <w:t xml:space="preserve"> have expected to find Pierre, and my expectation is not met. This absence of Pierre from the </w:t>
      </w:r>
      <w:r w:rsidRPr="00530963">
        <w:rPr>
          <w:rFonts w:eastAsia="Times New Roman" w:cs="Constantia"/>
          <w:lang w:val="es-ES_tradnl" w:eastAsia="es-ES_tradnl"/>
        </w:rPr>
        <w:t xml:space="preserve">café </w:t>
      </w:r>
      <w:r w:rsidRPr="00530963">
        <w:rPr>
          <w:rFonts w:eastAsia="Times New Roman" w:cs="Constantia"/>
        </w:rPr>
        <w:t>will affect my life quite differently from the absence of Napoleon, whom I did not expect to see in the first place. In other words, the difference rests on</w:t>
      </w:r>
      <w:r w:rsidRPr="00530963">
        <w:rPr>
          <w:rFonts w:eastAsia="Times New Roman" w:cs="Constantia"/>
          <w:i/>
          <w:iCs/>
          <w:spacing w:val="-10"/>
        </w:rPr>
        <w:t xml:space="preserve"> meaning</w:t>
      </w:r>
      <w:r w:rsidRPr="00530963">
        <w:rPr>
          <w:rFonts w:eastAsia="Times New Roman" w:cs="Constantia"/>
        </w:rPr>
        <w:t xml:space="preserve"> and the significance of expectation and </w:t>
      </w:r>
      <w:r w:rsidRPr="00530963">
        <w:rPr>
          <w:rFonts w:eastAsia="Times New Roman" w:cs="Constantia"/>
        </w:rPr>
        <w:lastRenderedPageBreak/>
        <w:t>anticipation.</w:t>
      </w:r>
      <w:r w:rsidRPr="00530963">
        <w:rPr>
          <w:rFonts w:eastAsia="Times New Roman" w:cs="Times New Roman"/>
        </w:rPr>
        <w:t xml:space="preserve"> </w:t>
      </w:r>
      <w:r w:rsidRPr="00530963">
        <w:rPr>
          <w:rFonts w:eastAsia="Times New Roman" w:cs="Constantia"/>
        </w:rPr>
        <w:t>Philosopher William Barrett, similarly, sees problems with Aquinas' blindness example. He asks us to conceive of the case of a man who wakes up one morning, only to find that he is blind:</w:t>
      </w:r>
      <w:r w:rsidRPr="00530963">
        <w:rPr>
          <w:rFonts w:eastAsia="Times New Roman" w:cs="Times New Roman"/>
        </w:rPr>
        <w:t xml:space="preserve"> </w:t>
      </w:r>
      <w:r w:rsidRPr="00530963">
        <w:rPr>
          <w:rFonts w:eastAsia="Times New Roman" w:cs="Constantia"/>
        </w:rPr>
        <w:t>He has fallen into a great black pit, his whole life has been swallowed up in a darkness. Non-seeing, a privation, has descended on him with more crushing effect than brick from a rooftop. Roaring with anguish, he crashes and stum</w:t>
      </w:r>
      <w:r w:rsidRPr="00530963">
        <w:rPr>
          <w:rFonts w:eastAsia="Times New Roman" w:cs="Constantia"/>
        </w:rPr>
        <w:softHyphen/>
        <w:t>bles about his room. A doctor arrives, and examines his eyes. If the doctor philosophizes in the manner of Aristotle, St. Thomas or Carnap, he will ob</w:t>
      </w:r>
      <w:r w:rsidRPr="00530963">
        <w:rPr>
          <w:rFonts w:eastAsia="Times New Roman" w:cs="Constantia"/>
        </w:rPr>
        <w:softHyphen/>
        <w:t>serve: the eyes are real, and the growth over the eyes is a real substance, but</w:t>
      </w:r>
      <w:r w:rsidRPr="00530963">
        <w:rPr>
          <w:rFonts w:eastAsia="Times New Roman" w:cs="Times New Roman"/>
        </w:rPr>
        <w:t xml:space="preserve"> </w:t>
      </w:r>
      <w:r w:rsidRPr="00530963">
        <w:rPr>
          <w:rFonts w:eastAsia="Times New Roman" w:cs="Constantia"/>
        </w:rPr>
        <w:t>the non-seeing of the eye is itself not an object, and therefore, not an</w:t>
      </w:r>
      <w:r w:rsidRPr="00530963">
        <w:rPr>
          <w:rFonts w:eastAsia="Times New Roman" w:cs="Constantia"/>
          <w:i/>
          <w:iCs/>
          <w:spacing w:val="-10"/>
        </w:rPr>
        <w:t xml:space="preserve"> ens </w:t>
      </w:r>
      <w:r w:rsidRPr="00530963">
        <w:rPr>
          <w:rFonts w:eastAsia="Times New Roman" w:cs="Constantia"/>
          <w:i/>
          <w:iCs/>
          <w:spacing w:val="-10"/>
          <w:lang w:val="it-IT" w:eastAsia="it-IT"/>
        </w:rPr>
        <w:t>reale,</w:t>
      </w:r>
      <w:r w:rsidRPr="00530963">
        <w:rPr>
          <w:rFonts w:eastAsia="Times New Roman" w:cs="Constantia"/>
          <w:lang w:val="it-IT" w:eastAsia="it-IT"/>
        </w:rPr>
        <w:t xml:space="preserve"> </w:t>
      </w:r>
      <w:r w:rsidRPr="00530963">
        <w:rPr>
          <w:rFonts w:eastAsia="Times New Roman" w:cs="Constantia"/>
        </w:rPr>
        <w:t xml:space="preserve">a real entity. And if doctors still know Latin or if this one has a slight touch of </w:t>
      </w:r>
      <w:r w:rsidRPr="00530963">
        <w:rPr>
          <w:rFonts w:eastAsia="Times New Roman" w:cs="Constantia"/>
          <w:lang w:val="it-IT" w:eastAsia="it-IT"/>
        </w:rPr>
        <w:t xml:space="preserve">Molière, </w:t>
      </w:r>
      <w:r w:rsidRPr="00530963">
        <w:rPr>
          <w:rFonts w:eastAsia="Times New Roman" w:cs="Constantia"/>
        </w:rPr>
        <w:t xml:space="preserve">he may even pompously and soothingly quote St. Thomas: 'Caecitas </w:t>
      </w:r>
      <w:r w:rsidRPr="00530963">
        <w:rPr>
          <w:rFonts w:eastAsia="Times New Roman" w:cs="Constantia"/>
          <w:lang w:val="it-IT" w:eastAsia="it-IT"/>
        </w:rPr>
        <w:t xml:space="preserve">non </w:t>
      </w:r>
      <w:r w:rsidRPr="00530963">
        <w:rPr>
          <w:rFonts w:eastAsia="Times New Roman" w:cs="Constantia"/>
        </w:rPr>
        <w:t>habet esse in rebus' (Blindness has no being in things.)</w:t>
      </w:r>
      <w:r w:rsidRPr="00530963">
        <w:rPr>
          <w:rFonts w:eastAsia="Times New Roman" w:cs="Constantia"/>
          <w:vertAlign w:val="superscript"/>
        </w:rPr>
        <w:t>84</w:t>
      </w:r>
      <w:r w:rsidRPr="00530963">
        <w:rPr>
          <w:rFonts w:eastAsia="Times New Roman" w:cs="Times New Roman"/>
        </w:rPr>
        <w:t xml:space="preserve"> </w:t>
      </w:r>
      <w:r w:rsidRPr="00530963">
        <w:rPr>
          <w:rFonts w:eastAsia="Times New Roman" w:cs="Constantia"/>
        </w:rPr>
        <w:t>The doctor, Barrett muses, deserves to be prevented from leaving the room, so that he might be subjected firsthand to the blind man's wrath. This doctor's lan</w:t>
      </w:r>
      <w:r w:rsidRPr="00530963">
        <w:rPr>
          <w:rFonts w:eastAsia="Times New Roman" w:cs="Constantia"/>
        </w:rPr>
        <w:softHyphen/>
        <w:t>guage, "for all its Latin gravity, is humanly frivolous; and what is humanly frivolous ought to be somehow and somewhere philosophically wrong too."</w:t>
      </w:r>
      <w:r w:rsidRPr="00530963">
        <w:rPr>
          <w:rFonts w:eastAsia="Times New Roman" w:cs="Constantia"/>
          <w:vertAlign w:val="superscript"/>
        </w:rPr>
        <w:t>85</w:t>
      </w:r>
      <w:r w:rsidRPr="00530963">
        <w:rPr>
          <w:rFonts w:eastAsia="Times New Roman" w:cs="Constantia"/>
        </w:rPr>
        <w:t xml:space="preserve"> For the blind man, his blindness could very well be the</w:t>
      </w:r>
      <w:r w:rsidRPr="00530963">
        <w:rPr>
          <w:rFonts w:eastAsia="Times New Roman" w:cs="Constantia"/>
          <w:i/>
          <w:iCs/>
          <w:spacing w:val="-10"/>
        </w:rPr>
        <w:t xml:space="preserve"> </w:t>
      </w:r>
      <w:r w:rsidRPr="00530963">
        <w:rPr>
          <w:rFonts w:eastAsia="Times New Roman" w:cs="Constantia"/>
          <w:i/>
          <w:iCs/>
          <w:spacing w:val="-10"/>
          <w:lang w:val="it-IT" w:eastAsia="it-IT"/>
        </w:rPr>
        <w:t xml:space="preserve">non-esse </w:t>
      </w:r>
      <w:r w:rsidRPr="00530963">
        <w:rPr>
          <w:rFonts w:eastAsia="Times New Roman" w:cs="Constantia"/>
          <w:i/>
          <w:iCs/>
          <w:spacing w:val="-10"/>
        </w:rPr>
        <w:t>realissimum</w:t>
      </w:r>
      <w:r w:rsidRPr="00530963">
        <w:rPr>
          <w:rFonts w:eastAsia="Times New Roman" w:cs="Constantia"/>
        </w:rPr>
        <w:t xml:space="preserve"> of his entire life.</w:t>
      </w:r>
      <w:r w:rsidRPr="00530963">
        <w:rPr>
          <w:rFonts w:eastAsia="Times New Roman" w:cs="Times New Roman"/>
        </w:rPr>
        <w:t xml:space="preserve"> </w:t>
      </w:r>
      <w:r w:rsidRPr="00530963">
        <w:rPr>
          <w:rFonts w:eastAsia="Times New Roman" w:cs="Constantia"/>
        </w:rPr>
        <w:t>What these examples show is that, when a tradition locates real Being exclu</w:t>
      </w:r>
      <w:r w:rsidRPr="00530963">
        <w:rPr>
          <w:rFonts w:eastAsia="Times New Roman" w:cs="Constantia"/>
        </w:rPr>
        <w:softHyphen/>
        <w:t xml:space="preserve">sively in the positively existing object and material entities, the tradition becomes detached from complexities of meanings associated with the very essence of being human. </w:t>
      </w:r>
      <w:r w:rsidRPr="00530963">
        <w:rPr>
          <w:rStyle w:val="StyleBoldUnderline"/>
        </w:rPr>
        <w:t>The calculative way of thought, which locates truth and reality only in positively existing, measurable objects, threatens to obscure a fundamental on- tological significance of the phenomenon of absence, of the fundamentally incal</w:t>
      </w:r>
      <w:r w:rsidRPr="00530963">
        <w:rPr>
          <w:rStyle w:val="StyleBoldUnderline"/>
        </w:rPr>
        <w:softHyphen/>
        <w:t>culable, of the fluidity, dynamism, and unpredictability of relations among &amp;ntities</w:t>
      </w:r>
      <w:r w:rsidRPr="00530963">
        <w:rPr>
          <w:rFonts w:eastAsia="Times New Roman" w:cs="Constantia"/>
        </w:rPr>
        <w:t>.</w:t>
      </w:r>
      <w:r w:rsidRPr="00530963">
        <w:rPr>
          <w:rFonts w:eastAsia="Times New Roman" w:cs="Times New Roman"/>
        </w:rPr>
        <w:t xml:space="preserve"> </w:t>
      </w:r>
      <w:r w:rsidRPr="00530963">
        <w:rPr>
          <w:rFonts w:eastAsia="Times New Roman" w:cs="Constantia"/>
        </w:rPr>
        <w:t>For instance, one reads in the Brundtland Report that the world produces more food per head of population today than ever before in human history. Yet 730 mil</w:t>
      </w:r>
      <w:r w:rsidRPr="00530963">
        <w:rPr>
          <w:rFonts w:eastAsia="Times New Roman" w:cs="Constantia"/>
        </w:rPr>
        <w:softHyphen/>
        <w:t>lion people did not eat enough to lead fully productive working lives.</w:t>
      </w:r>
      <w:r w:rsidRPr="00530963">
        <w:rPr>
          <w:rFonts w:eastAsia="Times New Roman" w:cs="Constantia"/>
          <w:vertAlign w:val="superscript"/>
        </w:rPr>
        <w:t>86</w:t>
      </w:r>
      <w:r w:rsidRPr="00530963">
        <w:rPr>
          <w:rFonts w:eastAsia="Times New Roman" w:cs="Constantia"/>
        </w:rPr>
        <w:t xml:space="preserve"> We tend to locate the fact of insufficiency of food—and sometimes its sheer absence—to the level of an abstract proposition or a statistical number. Instead, we might consider the existential meaning of hunger: we might recognize that 730 million people's entire lives were handicapped under the shadow of famine and the depression, outrage, and indignity of unsatisfied human needs. An ethical challenge begins to emerge here, of moving beyond calculation to comprehend the full human signif</w:t>
      </w:r>
      <w:r w:rsidRPr="00530963">
        <w:rPr>
          <w:rFonts w:eastAsia="Times New Roman" w:cs="Constantia"/>
        </w:rPr>
        <w:softHyphen/>
        <w:t>icance of the absence of food. Hunger may not be an</w:t>
      </w:r>
      <w:r w:rsidRPr="00530963">
        <w:rPr>
          <w:rFonts w:eastAsia="Times New Roman" w:cs="Constantia"/>
          <w:i/>
          <w:iCs/>
          <w:spacing w:val="-10"/>
        </w:rPr>
        <w:t xml:space="preserve"> ens </w:t>
      </w:r>
      <w:r w:rsidRPr="00530963">
        <w:rPr>
          <w:rFonts w:eastAsia="Times New Roman" w:cs="Constantia"/>
          <w:i/>
          <w:iCs/>
          <w:spacing w:val="-10"/>
          <w:lang w:val="it-IT" w:eastAsia="it-IT"/>
        </w:rPr>
        <w:t>reale,</w:t>
      </w:r>
      <w:r w:rsidRPr="00530963">
        <w:rPr>
          <w:rFonts w:eastAsia="Times New Roman" w:cs="Constantia"/>
          <w:lang w:val="it-IT" w:eastAsia="it-IT"/>
        </w:rPr>
        <w:t xml:space="preserve"> </w:t>
      </w:r>
      <w:r w:rsidRPr="00530963">
        <w:rPr>
          <w:rFonts w:eastAsia="Times New Roman" w:cs="Constantia"/>
        </w:rPr>
        <w:t>an</w:t>
      </w:r>
      <w:r w:rsidRPr="00530963">
        <w:rPr>
          <w:rFonts w:eastAsia="Times New Roman" w:cs="Constantia"/>
          <w:i/>
          <w:iCs/>
          <w:spacing w:val="-10"/>
        </w:rPr>
        <w:t xml:space="preserve"> actual</w:t>
      </w:r>
      <w:r w:rsidRPr="00530963">
        <w:rPr>
          <w:rFonts w:eastAsia="Times New Roman" w:cs="Constantia"/>
        </w:rPr>
        <w:t xml:space="preserve"> material entity. Flowever, entire lives continue to be defined by lack and need, far beyond propositional truth claims.</w:t>
      </w:r>
    </w:p>
    <w:p w:rsidR="000D4B53" w:rsidRPr="00530963" w:rsidRDefault="000D4B53" w:rsidP="000D4B53">
      <w:pPr>
        <w:pStyle w:val="Heading4"/>
      </w:pPr>
      <w:r w:rsidRPr="00530963">
        <w:t>The technological desire to utilize nature for resources deprives it of its essence</w:t>
      </w:r>
    </w:p>
    <w:p w:rsidR="000D4B53" w:rsidRPr="00530963" w:rsidRDefault="000D4B53" w:rsidP="000D4B53">
      <w:r w:rsidRPr="00530963">
        <w:rPr>
          <w:rStyle w:val="StyleStyleBold12pt"/>
        </w:rPr>
        <w:t xml:space="preserve">Beistegui, 98— Professor of Philosophy at the University of Warwick </w:t>
      </w:r>
      <w:r w:rsidRPr="00530963">
        <w:t>(Miguel de Beistegui, 1998, London and New York, “Heidegger and the Political (Dystopias),” pg 69-71)//IK</w:t>
      </w:r>
    </w:p>
    <w:p w:rsidR="000D4B53" w:rsidRPr="00530963" w:rsidRDefault="000D4B53" w:rsidP="000D4B53">
      <w:pPr>
        <w:rPr>
          <w:rStyle w:val="StyleStyleBold12pt"/>
        </w:rPr>
      </w:pPr>
    </w:p>
    <w:p w:rsidR="000D4B53" w:rsidRPr="00530963" w:rsidRDefault="000D4B53" w:rsidP="000D4B53">
      <w:pPr>
        <w:rPr>
          <w:b/>
          <w:bCs/>
          <w:u w:val="single"/>
        </w:rPr>
      </w:pPr>
      <w:r w:rsidRPr="00530963">
        <w:t>In identifying technology with the way in which the figure of the Worker mobilizes the world according to its inner necessity, Jimger's analyses converge with those of Spengler, who had published his Man and Technology" one year before Der Arbeitcr. Toward the end of his book, in a chapter entitled "The Last Act," Spengler provides the following description of our Faustian civilization:</w:t>
      </w:r>
      <w:r w:rsidRPr="00530963">
        <w:rPr>
          <w:sz w:val="12"/>
        </w:rPr>
        <w:t xml:space="preserve">¶ </w:t>
      </w:r>
      <w:r w:rsidRPr="00530963">
        <w:rPr>
          <w:rStyle w:val="StyleBoldUnderline"/>
        </w:rPr>
        <w:t>The whole of the organic agonizes in the all-encompassing organization. An artificial world penetrates and poisons the natural one. Civilization has itself become a machine that does or wants</w:t>
      </w:r>
      <w:r w:rsidRPr="00530963">
        <w:rPr>
          <w:rStyle w:val="StyleBoldUnderline"/>
          <w:sz w:val="12"/>
        </w:rPr>
        <w:t xml:space="preserve">¶ </w:t>
      </w:r>
      <w:r w:rsidRPr="00530963">
        <w:rPr>
          <w:rStyle w:val="StyleBoldUnderline"/>
        </w:rPr>
        <w:t xml:space="preserve">to do everything mechanistically. One now only thinks in terms of "horsepower." One no longer sees a waterfall without transforming it into the thought of electric power. </w:t>
      </w:r>
      <w:r w:rsidRPr="00530963">
        <w:t xml:space="preserve">One does not see land full of pasturing herds without thinking of the evaluation of their meat-stock, no beautiful handiwork of their native inhabitant without the wish to replace it by a modern technical procedure. </w:t>
      </w:r>
      <w:r w:rsidRPr="00530963">
        <w:rPr>
          <w:rStyle w:val="StyleBoldUnderline"/>
        </w:rPr>
        <w:t>Whether it makes sense or nor, technical thinking wants realisations.</w:t>
      </w:r>
      <w:r w:rsidRPr="00530963">
        <w:t>'4</w:t>
      </w:r>
      <w:r w:rsidRPr="00530963">
        <w:rPr>
          <w:sz w:val="12"/>
        </w:rPr>
        <w:t xml:space="preserve">¶ </w:t>
      </w:r>
      <w:r w:rsidRPr="00530963">
        <w:rPr>
          <w:rStyle w:val="StyleBoldUnderline"/>
        </w:rPr>
        <w:t>Heidegger</w:t>
      </w:r>
      <w:r w:rsidRPr="00530963">
        <w:t xml:space="preserve"> may have had this passage in mind when, many years after its publication, he </w:t>
      </w:r>
      <w:r w:rsidRPr="00530963">
        <w:rPr>
          <w:rStyle w:val="StyleBoldUnderline"/>
        </w:rPr>
        <w:t>gave the following description of the way in which nature is revealed to man in the age of technology:</w:t>
      </w:r>
      <w:r w:rsidRPr="00530963">
        <w:t>15</w:t>
      </w:r>
      <w:r w:rsidRPr="00530963">
        <w:rPr>
          <w:sz w:val="12"/>
        </w:rPr>
        <w:t xml:space="preserve">¶ </w:t>
      </w:r>
      <w:r w:rsidRPr="00530963">
        <w:rPr>
          <w:rStyle w:val="StyleBoldUnderline"/>
        </w:rPr>
        <w:t>The revealing that rules in modern technology is a challenging forth</w:t>
      </w:r>
      <w:r w:rsidRPr="00530963">
        <w:t xml:space="preserve"> [HerausfordernJ, </w:t>
      </w:r>
      <w:r w:rsidRPr="00530963">
        <w:rPr>
          <w:rStyle w:val="StyleBoldUnderline"/>
        </w:rPr>
        <w:t>which puts to nature the unreasonable demand that it supply energy which can be extracted and stored as such.</w:t>
      </w:r>
      <w:r w:rsidRPr="00530963">
        <w:t xml:space="preserve"> </w:t>
      </w:r>
      <w:r w:rsidRPr="00530963">
        <w:rPr>
          <w:rStyle w:val="StyleBoldUnderline"/>
        </w:rPr>
        <w:t xml:space="preserve">The earth now reveals itself as a coal mining district, the </w:t>
      </w:r>
      <w:r w:rsidRPr="00530963">
        <w:rPr>
          <w:rStyle w:val="StyleBoldUnderline"/>
        </w:rPr>
        <w:lastRenderedPageBreak/>
        <w:t>soil as a mineral deposit ... even the cultivation of the field has come under the grip of another</w:t>
      </w:r>
      <w:r w:rsidRPr="00530963">
        <w:t xml:space="preserve"> </w:t>
      </w:r>
      <w:r w:rsidRPr="00530963">
        <w:rPr>
          <w:rStyle w:val="StyleBoldUnderline"/>
        </w:rPr>
        <w:t>kind of setting-in-order, which sets upon nature. It sets upon it in the sense of challenging it. Agriculture is now the mechanized food industry. Air is now set up to yield nitrogen, the earth to yield ore, ore to yield uranium, for example; uranium is set upon to yield atomic energy, which can be released cither for destruction or for peaceful use. ...</w:t>
      </w:r>
      <w:r w:rsidRPr="00530963">
        <w:rPr>
          <w:rStyle w:val="StyleBoldUnderline"/>
          <w:sz w:val="12"/>
        </w:rPr>
        <w:t xml:space="preserve">¶ </w:t>
      </w:r>
      <w:r w:rsidRPr="00530963">
        <w:rPr>
          <w:rStyle w:val="StyleBoldUnderline"/>
        </w:rPr>
        <w:t>The hydroelectric plant is set into the current of the Rhine</w:t>
      </w:r>
      <w:r w:rsidRPr="00530963">
        <w:t xml:space="preserve">. </w:t>
      </w:r>
      <w:r w:rsidRPr="00530963">
        <w:rPr>
          <w:rStyle w:val="StyleBoldUnderline"/>
        </w:rPr>
        <w:t>It sets the Rhine to supplying its hydraulic pressure, which then sets the turbines turning. This turning sets those machines in motion whose thrust sets going the electric current for which the long distance power station and its network of cables arc set up to dispatch electricity— What the river is now, namely, a water-power supplier, derives from the essence of the power station. In order that we may even consider the monstrousness that reigns here …</w:t>
      </w:r>
    </w:p>
    <w:p w:rsidR="000D4B53" w:rsidRPr="00530963" w:rsidRDefault="000D4B53" w:rsidP="000D4B53">
      <w:pPr>
        <w:pStyle w:val="Heading4"/>
      </w:pPr>
      <w:r w:rsidRPr="00530963">
        <w:t xml:space="preserve">The affirmative use of technology dominates modern society and inhibits our sense of belonging </w:t>
      </w:r>
    </w:p>
    <w:p w:rsidR="000D4B53" w:rsidRPr="00530963" w:rsidRDefault="000D4B53" w:rsidP="000D4B53">
      <w:r w:rsidRPr="00530963">
        <w:rPr>
          <w:rStyle w:val="StyleStyleBold12pt"/>
        </w:rPr>
        <w:t>Klein, 09—</w:t>
      </w:r>
      <w:r w:rsidRPr="00530963">
        <w:t xml:space="preserve"> Masters of Science and Architecture from Kansas State University (Lance, 2009, Kansas State University, “A PHENOMENOLOGICAL INTERPRETATION OF BIOMIMICRY AND ITS POTENTIAL </w:t>
      </w:r>
    </w:p>
    <w:p w:rsidR="000D4B53" w:rsidRPr="00530963" w:rsidRDefault="000D4B53" w:rsidP="000D4B53">
      <w:r w:rsidRPr="00530963">
        <w:t>VALUE FOR SUSTAINABLE DESIGN,” http://krex.k-state.edu/dspace/bitstream/handle/2097/1478/LanceKlein2009.pdf&amp;embedded=true?sequence=1)//IK</w:t>
      </w:r>
    </w:p>
    <w:p w:rsidR="000D4B53" w:rsidRPr="00530963" w:rsidRDefault="000D4B53" w:rsidP="000D4B53">
      <w:pPr>
        <w:rPr>
          <w:sz w:val="12"/>
        </w:rPr>
      </w:pPr>
    </w:p>
    <w:p w:rsidR="000D4B53" w:rsidRPr="00530963" w:rsidRDefault="000D4B53" w:rsidP="000D4B53">
      <w:pPr>
        <w:rPr>
          <w:rStyle w:val="StyleBoldUnderline"/>
        </w:rPr>
      </w:pPr>
      <w:r w:rsidRPr="00530963">
        <w:t xml:space="preserve">Heidegger and other thinkers believed </w:t>
      </w:r>
      <w:r w:rsidRPr="00530963">
        <w:rPr>
          <w:rStyle w:val="StyleBoldUnderline"/>
        </w:rPr>
        <w:t>technology had lost it role as a useful tool and ¶</w:t>
      </w:r>
      <w:r w:rsidRPr="00530963">
        <w:rPr>
          <w:sz w:val="12"/>
        </w:rPr>
        <w:t xml:space="preserve"> </w:t>
      </w:r>
      <w:r w:rsidRPr="00530963">
        <w:t xml:space="preserve">now, </w:t>
      </w:r>
      <w:r w:rsidRPr="00530963">
        <w:rPr>
          <w:rStyle w:val="StyleBoldUnderline"/>
        </w:rPr>
        <w:t xml:space="preserve">instead, dominates modern society and inhibits our sense of belonging, thus inhibiting our ¶ ability to form deep connections with place and nature </w:t>
      </w:r>
      <w:r w:rsidRPr="00530963">
        <w:t xml:space="preserve">(Relph, 1976; Mugerauer, 1994; </w:t>
      </w:r>
      <w:r w:rsidRPr="00530963">
        <w:rPr>
          <w:sz w:val="12"/>
        </w:rPr>
        <w:t xml:space="preserve">¶ </w:t>
      </w:r>
      <w:r w:rsidRPr="00530963">
        <w:t xml:space="preserve">Stefanovic, 2000; Thayer, 1994). </w:t>
      </w:r>
      <w:r w:rsidRPr="00530963">
        <w:rPr>
          <w:rStyle w:val="StyleBoldUnderline"/>
        </w:rPr>
        <w:t>These thinkers claim that just as an analytical, quantitative ¶ approach towards nature ignores its wholeness, so too does a technical, quantitative emphasis ¶ towards technology. Instead, it is necessary to rethink the role of technology with regard to the ¶ qualitative and phenomenological implications it has in regard to our everyday built ¶ environment</w:t>
      </w:r>
      <w:r w:rsidRPr="00530963">
        <w:t xml:space="preserve">. As Stefanovic writes, </w:t>
      </w:r>
      <w:r w:rsidRPr="00530963">
        <w:rPr>
          <w:rStyle w:val="StyleBoldUnderline"/>
        </w:rPr>
        <w:t>“Heidegger tells us that we can affirm the unavoidable use ¶ of technical devices and also deny them the right to dominate us, and so to warp, confuse, and ¶ lay waste our nature” (</w:t>
      </w:r>
      <w:r w:rsidRPr="00530963">
        <w:t xml:space="preserve">2000, pp. 23-24). In this section, I examine this notion that appropriate </w:t>
      </w:r>
      <w:r w:rsidRPr="00530963">
        <w:rPr>
          <w:rStyle w:val="StyleBoldUnderline"/>
        </w:rPr>
        <w:t>¶ technology should be a useful tool that does not dominate our lives</w:t>
      </w:r>
      <w:r w:rsidRPr="00530963">
        <w:t xml:space="preserve">, and discuss how designers </w:t>
      </w:r>
      <w:r w:rsidRPr="00530963">
        <w:rPr>
          <w:sz w:val="12"/>
        </w:rPr>
        <w:t xml:space="preserve">¶ </w:t>
      </w:r>
      <w:r w:rsidRPr="00530963">
        <w:t xml:space="preserve">might involve themselves in a more holistic approach in ecosystem technology that parallels the </w:t>
      </w:r>
      <w:r w:rsidRPr="00530963">
        <w:rPr>
          <w:sz w:val="12"/>
        </w:rPr>
        <w:t xml:space="preserve">¶ </w:t>
      </w:r>
      <w:r w:rsidRPr="00530963">
        <w:t xml:space="preserve">wholeness exhibited by nature. I begin this argument by claiming that </w:t>
      </w:r>
      <w:r w:rsidRPr="00530963">
        <w:rPr>
          <w:rStyle w:val="StyleBoldUnderline"/>
        </w:rPr>
        <w:t xml:space="preserve">many current approaches to sustainable design ¶ merely replace conventional technology with ecosystem technology will be insufficient for ¶ actualizing a more complete sustainability. This result is because merely replacing conventional ¶ technology with a “greener” set of standardized technology does not alter the relationship of ¶ domination that technology plays in our lives. </w:t>
      </w:r>
      <w:r w:rsidRPr="00530963">
        <w:t xml:space="preserve">Drawing on Heidegger, Mugerauer describes how </w:t>
      </w:r>
      <w:r w:rsidRPr="00530963">
        <w:rPr>
          <w:sz w:val="12"/>
        </w:rPr>
        <w:t xml:space="preserve">¶ </w:t>
      </w:r>
      <w:r w:rsidRPr="00530963">
        <w:rPr>
          <w:rStyle w:val="StyleBoldUnderline"/>
        </w:rPr>
        <w:t xml:space="preserve">technology </w:t>
      </w:r>
      <w:r w:rsidRPr="00530963">
        <w:t>works to dominate our current lives, even though: ¶ We are entering the era of our greatest power and technological mastery over everything, ¶ including ourselves, and seem to be able to be at home everywhere on our planet. This is ¶ our great paradox: though we more and more are able to do what we will, to most fully ¶ control whatever comes within our reach, and to live anywhere as we wish, we also find ¶ ourselves alienated from the world and from our own human</w:t>
      </w:r>
      <w:r w:rsidRPr="00530963">
        <w:rPr>
          <w:rStyle w:val="StyleBoldUnderline"/>
        </w:rPr>
        <w:t xml:space="preserve"> nature. </w:t>
      </w:r>
    </w:p>
    <w:p w:rsidR="000D4B53" w:rsidRPr="00530963" w:rsidRDefault="000D4B53" w:rsidP="000D4B53">
      <w:pPr>
        <w:rPr>
          <w:rStyle w:val="StyleBoldUnderline"/>
        </w:rPr>
      </w:pPr>
    </w:p>
    <w:p w:rsidR="000D4B53" w:rsidRPr="00530963" w:rsidRDefault="000D4B53" w:rsidP="000D4B53">
      <w:pPr>
        <w:pStyle w:val="Heading4"/>
      </w:pPr>
      <w:r w:rsidRPr="00530963">
        <w:t>Technology based approaches to environmental problems are unsustainable and insufficient— they only serve to prolong environmental degradation</w:t>
      </w:r>
    </w:p>
    <w:p w:rsidR="000D4B53" w:rsidRPr="00530963" w:rsidRDefault="000D4B53" w:rsidP="000D4B53">
      <w:r w:rsidRPr="00530963">
        <w:rPr>
          <w:rStyle w:val="StyleStyleBold12pt"/>
        </w:rPr>
        <w:t>Klein, 09—</w:t>
      </w:r>
      <w:r w:rsidRPr="00530963">
        <w:t xml:space="preserve"> Masters of Science and Architecture from Kansas State University (Lance, 2009, Kansas State University, “A PHENOMENOLOGICAL INTERPRETATION OF BIOMIMICRY AND ITS POTENTIAL </w:t>
      </w:r>
    </w:p>
    <w:p w:rsidR="000D4B53" w:rsidRPr="00530963" w:rsidRDefault="000D4B53" w:rsidP="000D4B53">
      <w:r w:rsidRPr="00530963">
        <w:t>VALUE FOR SUSTAINABLE DESIGN,” http://krex.k-</w:t>
      </w:r>
      <w:r w:rsidRPr="00530963">
        <w:lastRenderedPageBreak/>
        <w:t>state.edu/dspace/bitstream/handle/2097/1478/LanceKlein2009.pdf&amp;embedded=true?sequence=1)//IK</w:t>
      </w:r>
    </w:p>
    <w:p w:rsidR="000D4B53" w:rsidRPr="00530963" w:rsidRDefault="000D4B53" w:rsidP="000D4B53"/>
    <w:p w:rsidR="000D4B53" w:rsidRPr="00530963" w:rsidRDefault="000D4B53" w:rsidP="000D4B53">
      <w:pPr>
        <w:rPr>
          <w:rStyle w:val="StyleBoldUnderline"/>
        </w:rPr>
      </w:pPr>
      <w:r w:rsidRPr="00530963">
        <w:t xml:space="preserve">In a way similar to Alexander’s claims regarding the interrelated beauty and wholeness of nature and vernacular architecture, Relph suggests that unique places “share in the fact of having been made by more or less committed individuals, and they therefore always reflect in some measure human abilities and concerns similar to one’s own” (Relph, 1981, p. 174). Relph calls such lived commitment to place and nature “environmental humility,” and in this section I review this concept to further describe a relationship that might exist between humans and environment that is reciprocal and healing. Such a relationship, I contend, has direct implications for a more complete sustainability. Relph’s notion of environmental humility draws on the Latin roots of humus and humanus to preserve and stress their shared meanings for both Earth (humus) and human (humanus), emphasizing “the original sense of human-beings as earth-bound” in the sense that we are earth-born and sooner of later return to the earth. In addition to highlighting the inseparable physical connectedness between human and earth, Relph emphasizes human responsibility and the fact we are linked to the earth in the sense that “it is impossible to pretend that we are only a part of nature like ants or ostriches” (ibid., p. 163). Yet, at the same time, he explains that, as humans, we are “nevertheless only one being among many” and are not masters of all we survey” (ibid., p. 187). Instead, after </w:t>
      </w:r>
      <w:r w:rsidRPr="00530963">
        <w:rPr>
          <w:rStyle w:val="StyleBoldUnderline"/>
        </w:rPr>
        <w:t>Heidegger</w:t>
      </w:r>
      <w:r w:rsidRPr="00530963">
        <w:t xml:space="preserve">, </w:t>
      </w:r>
      <w:r w:rsidRPr="00530963">
        <w:rPr>
          <w:rStyle w:val="StyleBoldUnderline"/>
        </w:rPr>
        <w:t>he suggests that human beings have a “profound responsibility for the guardianship and protection of all things”</w:t>
      </w:r>
      <w:r w:rsidRPr="00530963">
        <w:t xml:space="preserve"> (ibid., p. 164). For Relph, this responsibility and guardianship is not based on m</w:t>
      </w:r>
      <w:r w:rsidRPr="00530963">
        <w:rPr>
          <w:rStyle w:val="StyleBoldUnderline"/>
        </w:rPr>
        <w:t>a</w:t>
      </w:r>
      <w:r w:rsidRPr="00530963">
        <w:t>stery, domination, or technical manipulation. Rather</w:t>
      </w:r>
      <w:r w:rsidRPr="00530963">
        <w:rPr>
          <w:rStyle w:val="StyleBoldUnderline"/>
        </w:rPr>
        <w:t>, it is founded in Heidegger’s notion of appropriation</w:t>
      </w:r>
      <w:r w:rsidRPr="00530963">
        <w:t>.</w:t>
      </w:r>
      <w:r w:rsidRPr="00530963">
        <w:rPr>
          <w:rStyle w:val="StyleBoldUnderline"/>
        </w:rPr>
        <w:t xml:space="preserve"> Relph writes that the essence of appropriation is “the taking over of some being by allowing oneself to be taken over by it” </w:t>
      </w:r>
      <w:r w:rsidRPr="00530963">
        <w:t xml:space="preserve">(1981, p. 187). </w:t>
      </w:r>
      <w:r w:rsidRPr="00530963">
        <w:rPr>
          <w:rStyle w:val="StyleBoldUnderline"/>
        </w:rPr>
        <w:t>This means that “as we open ourselves to the world, the things and places lend meaning to our sense of identity”</w:t>
      </w:r>
      <w:r w:rsidRPr="00530963">
        <w:t xml:space="preserve"> (Dovey, 2000, p. 37). In other words</w:t>
      </w:r>
      <w:r w:rsidRPr="00530963">
        <w:rPr>
          <w:rStyle w:val="StyleBoldUnderline"/>
        </w:rPr>
        <w:t>, not only can we care and learn from nature and the built environment; just as importantly, we gain knowledge and an enriched sense of well being</w:t>
      </w:r>
      <w:r w:rsidRPr="00530963">
        <w:t xml:space="preserve">. Relph explains </w:t>
      </w:r>
      <w:r w:rsidRPr="00530963">
        <w:rPr>
          <w:rStyle w:val="StyleBoldUnderline"/>
        </w:rPr>
        <w:t>that environmental humility “is an appeal for guardianship, for taking care of things merely because they exist, for tending and protecting them. In this there is neither mastery nor subservience, but there is ¶ 80¶ responsibility and commitment</w:t>
      </w:r>
      <w:r w:rsidRPr="00530963">
        <w:t>” (Relph, 1981, p. 187).</w:t>
      </w:r>
      <w:r w:rsidRPr="00530963">
        <w:rPr>
          <w:rStyle w:val="StyleBoldUnderline"/>
        </w:rPr>
        <w:t xml:space="preserve"> </w:t>
      </w:r>
      <w:r w:rsidRPr="00530963">
        <w:t xml:space="preserve">I would argue that this attitude of letting things be as they exist and adopting a deeper responsibility based on tending and commitment is needed for a more sustainable approach. </w:t>
      </w:r>
      <w:r w:rsidRPr="00530963">
        <w:rPr>
          <w:rStyle w:val="StyleBoldUnderline"/>
        </w:rPr>
        <w:t>Heidegger</w:t>
      </w:r>
      <w:r w:rsidRPr="00530963">
        <w:t xml:space="preserve"> (1977</w:t>
      </w:r>
      <w:r w:rsidRPr="00530963">
        <w:rPr>
          <w:rStyle w:val="StyleBoldUnderline"/>
        </w:rPr>
        <w:t xml:space="preserve">) uses the example of a cabinet maker to elucidate the character of an approach to the world grounded in care and concern. </w:t>
      </w:r>
      <w:r w:rsidRPr="00530963">
        <w:t xml:space="preserve">He explains that “the learning of a cabinet- maker’s apprentice is not mere practice, not the accumulation of knowledge about the things he is likely to make.” Instead, to become a true cabinet-maker, the apprentice “makes himself answer and respond above all to the different kinds of wood and to the shapes slumbering with the wood” (Relph, 1981, p. 188). In other words, </w:t>
      </w:r>
      <w:r w:rsidRPr="00530963">
        <w:rPr>
          <w:rStyle w:val="StyleBoldUnderline"/>
        </w:rPr>
        <w:t>designing and building are not merely the application of accumulated knowledge and skills but requires a quieting of one’s own preconceptions and letting things be so that, as much as possible, what might be done has an opening whereby it might reveal itself. This letting be is not complete passivity but implies that we engage nature, environment, and people in a “tending” that is revealed by them.</w:t>
      </w:r>
      <w:r w:rsidRPr="00530963">
        <w:t xml:space="preserve"> Such an approach is similar to Krafel’s (1999) tending of the eroded fields, where at first he failed because he believed the larger his efforts, the larger the resulting impact. After these first unsuccessful attempts, however</w:t>
      </w:r>
      <w:r w:rsidRPr="00530963">
        <w:rPr>
          <w:rStyle w:val="StyleBoldUnderline"/>
        </w:rPr>
        <w:t>, his continual tending to the eroded channels slowly reveals an approach that requires much less effort yet has much greater impact.</w:t>
      </w:r>
      <w:r w:rsidRPr="00530963">
        <w:t xml:space="preserve"> I would contend that, to adopt such an approach, designers must put aside their individualism and “the belief that personal growth, freedom, and gratification take priority” (Relph, 1981, p. 170). Such an attitude is “merely a counterpart to highly-trained technicians and administrators” (ibid., p. 170). Instead</w:t>
      </w:r>
      <w:r w:rsidRPr="00530963">
        <w:rPr>
          <w:rStyle w:val="StyleBoldUnderline"/>
        </w:rPr>
        <w:t xml:space="preserve">, the design aim must be a deep appreciation for the individuality of both natural and built environments as well as people and the acknowledgement that “there is no part of environment, whether human or natural, which is worthless;” therefore everything we do is </w:t>
      </w:r>
      <w:r w:rsidRPr="00530963">
        <w:rPr>
          <w:rStyle w:val="StyleBoldUnderline"/>
        </w:rPr>
        <w:lastRenderedPageBreak/>
        <w:t>“ethical and has ethical consequences</w:t>
      </w:r>
      <w:r w:rsidRPr="00530963">
        <w:t xml:space="preserve">” (ibid., 194). </w:t>
      </w:r>
      <w:r w:rsidRPr="00530963">
        <w:rPr>
          <w:rStyle w:val="StyleBoldUnderline"/>
        </w:rPr>
        <w:t xml:space="preserve">I would contend that environmental designers—beyond their desires for innovation and artistry—have a deeper responsibility to nature, people, and built environments that, if ignored erodes the possibility for achieving a more complete sustainability. </w:t>
      </w:r>
      <w:r w:rsidRPr="00530963">
        <w:t>Relph contends that only by working incrementally and finding the means to direct events and circumstances gently and appropriately, can we encourage the “making and maintenance of places by the people who understand them and live in them” (ibid., p. 191). In this sense, I would argue that Relph’s idea of environmental humility and</w:t>
      </w:r>
      <w:r w:rsidRPr="00530963">
        <w:rPr>
          <w:rStyle w:val="StyleBoldUnderline"/>
        </w:rPr>
        <w:t xml:space="preserve"> Heidegger’s notion of ¶ 81¶ appropriation enlarges Alexander’s claim that humans gain a sense of belonging by merely viewing or experiencing the visual qualities of the “living structures.”</w:t>
      </w:r>
      <w:r w:rsidRPr="00530963">
        <w:t xml:space="preserve"> Instead, Relph suggests that the actions of tending and shaping our environment are innately and intrinsically shared by all humans. In other words, </w:t>
      </w:r>
      <w:r w:rsidRPr="00530963">
        <w:rPr>
          <w:rStyle w:val="StyleBoldUnderline"/>
        </w:rPr>
        <w:t>not only can designers lead a process for designing and making in the built environment which produces a final result that exhibits an image-based wholeness; rather, it is the process itself and the ongoing tending and adapting of these environments which must also occur to optimize this wholeness.</w:t>
      </w:r>
      <w:r w:rsidRPr="00530963">
        <w:t xml:space="preserve"> I would therefore contend that Relph’s environmental humility and Heidegger’s notion of appropriation extends Alexander’s design process beyond an emphasis on producing image-based objects of beauty. This being said, even Relph acknowledges the contributions of Alexander’s work. Relph writes: “Alexander has shown that it is possible to conceive of a way of making and tending” whereby one might create “once again places with all the qualities of these inherited and admirable landscapes which we have otherwise forgotten how to build” (Relph, 1981, p. 205). In short, only by developing “a compassionate intelligence which respects things and persons as they are” (ibid., p. 209), can </w:t>
      </w:r>
      <w:r w:rsidRPr="00530963">
        <w:rPr>
          <w:rStyle w:val="StyleBoldUnderline"/>
        </w:rPr>
        <w:t>designers acknowledge the role that appropriation can have in an environmental belonging that fosters a more complete care and concern for the environment. This deeper care and concern for built and natural worlds is prerequisite for moving beyond approaches emphasizing low-impact technology for purposes of conserving nature for our survival.</w:t>
      </w:r>
      <w:r w:rsidRPr="00530963">
        <w:t xml:space="preserve"> </w:t>
      </w:r>
      <w:r w:rsidRPr="00530963">
        <w:rPr>
          <w:rStyle w:val="StyleBoldUnderline"/>
        </w:rPr>
        <w:t xml:space="preserve">Though these technology-based approaches may reduce human environmental impact, they may likely become another stop-gap response that </w:t>
      </w:r>
      <w:r w:rsidRPr="00530963">
        <w:rPr>
          <w:rStyle w:val="Emphasis"/>
        </w:rPr>
        <w:t>merely prolongs environmental degradation by ignoring a more complete sustainability</w:t>
      </w:r>
      <w:r w:rsidRPr="00530963">
        <w:t xml:space="preserve">. In this sense, </w:t>
      </w:r>
      <w:r w:rsidRPr="00530963">
        <w:rPr>
          <w:rStyle w:val="Emphasis"/>
        </w:rPr>
        <w:t>these approaches are partial, incomplete, and thus insufficient for achieving a sustainable lifeworld</w:t>
      </w:r>
      <w:r w:rsidRPr="00530963">
        <w:t xml:space="preserve">. Instead, </w:t>
      </w:r>
      <w:r w:rsidRPr="00530963">
        <w:rPr>
          <w:rStyle w:val="StyleBoldUnderline"/>
        </w:rPr>
        <w:t>conventional approaches of designing and making grounded in replacement technology must be rethought and transformed into an originary designing and making that instills an everyday, use- based relationship of appropriation with our natural and built worlds.</w:t>
      </w:r>
      <w:r w:rsidRPr="00530963">
        <w:t xml:space="preserve"> </w:t>
      </w:r>
      <w:r w:rsidRPr="00530963">
        <w:rPr>
          <w:rStyle w:val="StyleBoldUnderline"/>
        </w:rPr>
        <w:t xml:space="preserve">Only then can we shift from conventional approaches toward a holistic approach that heals ourselves, our places, and our damaged natural world. </w:t>
      </w:r>
    </w:p>
    <w:p w:rsidR="000D4B53" w:rsidRPr="00530963" w:rsidRDefault="000D4B53" w:rsidP="000D4B53">
      <w:pPr>
        <w:rPr>
          <w:rStyle w:val="StyleBoldUnderline"/>
        </w:rPr>
      </w:pPr>
    </w:p>
    <w:p w:rsidR="000D4B53" w:rsidRPr="00530963" w:rsidRDefault="000D4B53" w:rsidP="000D4B53">
      <w:pPr>
        <w:rPr>
          <w:rStyle w:val="StyleBoldUnderline"/>
        </w:rPr>
      </w:pPr>
    </w:p>
    <w:p w:rsidR="000D4B53" w:rsidRPr="00530963" w:rsidRDefault="000D4B53" w:rsidP="000D4B53">
      <w:pPr>
        <w:pStyle w:val="Heading3"/>
        <w:rPr>
          <w:rStyle w:val="StyleBoldUnderline"/>
          <w:sz w:val="32"/>
        </w:rPr>
      </w:pPr>
      <w:r w:rsidRPr="00530963">
        <w:rPr>
          <w:rStyle w:val="StyleBoldUnderline"/>
          <w:sz w:val="32"/>
        </w:rPr>
        <w:lastRenderedPageBreak/>
        <w:t xml:space="preserve">link – security </w:t>
      </w:r>
    </w:p>
    <w:p w:rsidR="000D4B53" w:rsidRPr="00530963" w:rsidRDefault="000D4B53" w:rsidP="000D4B53">
      <w:pPr>
        <w:pStyle w:val="Heading4"/>
        <w:rPr>
          <w:rStyle w:val="StyleBoldUnderline"/>
          <w:bCs/>
          <w:sz w:val="26"/>
          <w:u w:val="none"/>
        </w:rPr>
      </w:pPr>
      <w:r w:rsidRPr="00530963">
        <w:rPr>
          <w:rStyle w:val="StyleBoldUnderline"/>
          <w:bCs/>
          <w:sz w:val="26"/>
          <w:u w:val="none"/>
        </w:rPr>
        <w:t>The strategies of preserving the insecure nation-state leads to continuous war and error replication – only interrogation of the ontology of the dual ontologies of strategy and securing the nation-state can solve</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Pgs 21-25, Project Muse)//BD</w:t>
      </w:r>
    </w:p>
    <w:p w:rsidR="000D4B53" w:rsidRPr="00530963" w:rsidRDefault="000D4B53" w:rsidP="000D4B53">
      <w:pPr>
        <w:rPr>
          <w:rStyle w:val="StyleBoldUnderline"/>
          <w:rFonts w:asciiTheme="minorHAnsi" w:hAnsiTheme="minorHAnsi"/>
          <w:u w:val="none"/>
        </w:rPr>
      </w:pPr>
      <w:r w:rsidRPr="00530963">
        <w:rPr>
          <w:rStyle w:val="StyleBoldUnderline"/>
          <w:rFonts w:asciiTheme="minorHAnsi" w:hAnsiTheme="minorHAnsi"/>
          <w:u w:val="none"/>
        </w:rPr>
        <w:t xml:space="preserve">What I am trying to describe in this essay is a complex relation between, and interweaving of, epistemology and ontology. But it is not my view that these are distinct modes of knowledge or levels of truth, because in the </w:t>
      </w:r>
      <w:r w:rsidRPr="00530963">
        <w:rPr>
          <w:rStyle w:val="StyleBoldUnderline"/>
        </w:rPr>
        <w:t>social field named by security, statecraft and violence they are made to blur together, continually referring back on each other, like charges darting between electrodes</w:t>
      </w:r>
      <w:r w:rsidRPr="00530963">
        <w:rPr>
          <w:rStyle w:val="StyleBoldUnderline"/>
          <w:rFonts w:asciiTheme="minorHAnsi" w:hAnsiTheme="minorHAnsi"/>
          <w:u w:val="none"/>
        </w:rPr>
        <w:t xml:space="preserve">. Rather </w:t>
      </w:r>
      <w:r w:rsidRPr="00530963">
        <w:rPr>
          <w:rStyle w:val="StyleBoldUnderline"/>
        </w:rPr>
        <w:t>they 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w:t>
      </w:r>
      <w:r w:rsidRPr="00530963">
        <w:rPr>
          <w:rStyle w:val="StyleBoldUnderline"/>
          <w:rFonts w:asciiTheme="minorHAnsi" w:hAnsiTheme="minorHAnsi"/>
          <w:u w:val="none"/>
        </w:rPr>
        <w:t xml:space="preserve">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w:t>
      </w:r>
    </w:p>
    <w:p w:rsidR="000D4B53" w:rsidRPr="00530963" w:rsidRDefault="000D4B53" w:rsidP="000D4B53">
      <w:pPr>
        <w:rPr>
          <w:rStyle w:val="StyleBoldUnderline"/>
          <w:rFonts w:asciiTheme="minorHAnsi" w:hAnsiTheme="minorHAnsi"/>
          <w:u w:val="none"/>
        </w:rPr>
      </w:pPr>
      <w:r w:rsidRPr="00530963">
        <w:rPr>
          <w:rStyle w:val="StyleBoldUnderline"/>
        </w:rPr>
        <w:t>The epistemology of violence I describe here (strategic science and foreign policy doctrine) claims positivistic clarity about techniques of military and geopolitical action which use force and coercion to achieve a desired end, an end that is supplied by the ontological claim to national existence, security, or order</w:t>
      </w:r>
      <w:r w:rsidRPr="00530963">
        <w:rPr>
          <w:rStyle w:val="StyleBoldUnderline"/>
          <w:rFonts w:asciiTheme="minorHAnsi" w:hAnsiTheme="minorHAnsi"/>
          <w:u w:val="none"/>
        </w:rPr>
        <w:t xml:space="preserve">. However in practice, technique quickly passes into ontology. This it does in two ways. First, </w:t>
      </w:r>
      <w:r w:rsidRPr="00530963">
        <w:rPr>
          <w:rStyle w:val="StyleBoldUnderline"/>
        </w:rPr>
        <w:t>instrumental violence is married to an ontology of insecure national existence which itself admits no questioning. The nation and its identity are known and essential, prior to any conflict, and the resort to violence becomes an equally essential predicate of its perpetuation.</w:t>
      </w:r>
      <w:r w:rsidRPr="00530963">
        <w:rPr>
          <w:rStyle w:val="StyleBoldUnderline"/>
          <w:rFonts w:asciiTheme="minorHAnsi" w:hAnsiTheme="minorHAnsi"/>
          <w:u w:val="none"/>
        </w:rPr>
        <w:t xml:space="preserve"> In this way knowledge-as-strategy claims, in a positivistic fashion, to achieve a calculability of effects (power) for an ultimate purpose (securing being) that it must always assume. Second, </w:t>
      </w:r>
      <w:r w:rsidRPr="00530963">
        <w:rPr>
          <w:rStyle w:val="StyleBoldUnderline"/>
        </w:rPr>
        <w:t>strategy as a technique not merely becomes an instrument of state power but ontologises itself in a technological image of 'man' as a maker and user of things, including other humans, which have no essence or integrity outside their value as objects</w:t>
      </w:r>
      <w:r w:rsidRPr="00530963">
        <w:rPr>
          <w:rStyle w:val="StyleBoldUnderline"/>
          <w:rFonts w:asciiTheme="minorHAnsi" w:hAnsiTheme="minorHAnsi"/>
          <w:u w:val="none"/>
        </w:rPr>
        <w:t>. In Heidegger's terms</w:t>
      </w:r>
      <w:r w:rsidRPr="00530963">
        <w:rPr>
          <w:rStyle w:val="StyleBoldUnderline"/>
        </w:rPr>
        <w:t>,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w:t>
      </w:r>
      <w:r w:rsidRPr="00530963">
        <w:rPr>
          <w:rStyle w:val="StyleBoldUnderline"/>
          <w:rFonts w:asciiTheme="minorHAnsi" w:hAnsiTheme="minorHAnsi"/>
          <w:u w:val="none"/>
        </w:rPr>
        <w:t>. Yet in its wake neither ontology was rethought. Consider how a reserve soldier, while on brigade-sized manoeuvres in the Golan Heights in early 2007, was quoted as saying: 'we are ready for the next war'</w:t>
      </w:r>
      <w:r w:rsidRPr="00530963">
        <w:rPr>
          <w:rStyle w:val="StyleBoldUnderline"/>
        </w:rPr>
        <w:t>. Uri Avnery quoted Israeli commentators explaining the rationale for such a war as being to 'eradicate the shame and restore to the army the "deterrent power</w:t>
      </w:r>
      <w:r w:rsidRPr="00530963">
        <w:rPr>
          <w:rStyle w:val="StyleBoldUnderline"/>
          <w:rFonts w:asciiTheme="minorHAnsi" w:hAnsiTheme="minorHAnsi"/>
          <w:u w:val="none"/>
        </w:rPr>
        <w:t xml:space="preserve">" that was lost on the battlefields of that unfortunate war'. In 'Israeli public discourse', he remarked, </w:t>
      </w:r>
      <w:r w:rsidRPr="00530963">
        <w:rPr>
          <w:rStyle w:val="StyleBoldUnderline"/>
        </w:rPr>
        <w:t>'the next war is seen as a natural phenomenon, like tomorrow's sunrise</w:t>
      </w:r>
      <w:r w:rsidRPr="00530963">
        <w:rPr>
          <w:rStyle w:val="StyleBoldUnderline"/>
          <w:rFonts w:asciiTheme="minorHAnsi" w:hAnsiTheme="minorHAnsi"/>
          <w:u w:val="none"/>
        </w:rPr>
        <w:t>.' 22</w:t>
      </w:r>
    </w:p>
    <w:p w:rsidR="000D4B53" w:rsidRPr="00530963" w:rsidRDefault="000D4B53" w:rsidP="000D4B53">
      <w:pPr>
        <w:rPr>
          <w:rStyle w:val="StyleBoldUnderline"/>
          <w:rFonts w:asciiTheme="minorHAnsi" w:hAnsiTheme="minorHAnsi"/>
          <w:u w:val="none"/>
        </w:rPr>
      </w:pPr>
      <w:r w:rsidRPr="00530963">
        <w:rPr>
          <w:rStyle w:val="StyleBoldUnderline"/>
          <w:rFonts w:asciiTheme="minorHAnsi" w:hAnsiTheme="minorHAnsi"/>
          <w:u w:val="none"/>
        </w:rPr>
        <w:t xml:space="preserve">The danger obviously raised here is that </w:t>
      </w:r>
      <w:r w:rsidRPr="00530963">
        <w:rPr>
          <w:rStyle w:val="StyleBoldUnderline"/>
        </w:rPr>
        <w:t>these dual ontologies of war link being, means, events and decisions into a single, unbroken chain whose very process of construction cannot be examined.</w:t>
      </w:r>
      <w:r w:rsidRPr="00530963">
        <w:rPr>
          <w:rStyle w:val="StyleBoldUnderline"/>
          <w:rFonts w:asciiTheme="minorHAnsi" w:hAnsiTheme="minorHAnsi"/>
          <w:u w:val="none"/>
        </w:rPr>
        <w:t xml:space="preserve"> As is clear in the work of Carl Schmitt, being implies action, the action that is war. </w:t>
      </w:r>
      <w:r w:rsidRPr="00530963">
        <w:rPr>
          <w:rStyle w:val="StyleBoldUnderline"/>
        </w:rPr>
        <w:t xml:space="preserve">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w:t>
      </w:r>
      <w:r w:rsidRPr="00530963">
        <w:rPr>
          <w:rStyle w:val="StyleBoldUnderline"/>
        </w:rPr>
        <w:lastRenderedPageBreak/>
        <w:t>nation-state</w:t>
      </w:r>
      <w:r w:rsidRPr="00530963">
        <w:rPr>
          <w:rStyle w:val="StyleBoldUnderline"/>
          <w:rFonts w:asciiTheme="minorHAnsi" w:hAnsiTheme="minorHAnsi"/>
          <w:u w:val="none"/>
        </w:rPr>
        <w:t xml:space="preserve">.23 This is the direction taken by much realist analysis critical of Israel and the Bush administration's 'war on terror'.24 Reframing such concerns in Foucauldian terms, we could argue that </w:t>
      </w:r>
      <w:r w:rsidRPr="00530963">
        <w:rPr>
          <w:rStyle w:val="StyleBoldUnderline"/>
        </w:rPr>
        <w:t>obsessive ontological commitments have led to especially disturbing 'problematizations' of truth</w:t>
      </w:r>
      <w:r w:rsidRPr="00530963">
        <w:rPr>
          <w:rStyle w:val="StyleBoldUnderline"/>
          <w:rFonts w:asciiTheme="minorHAnsi" w:hAnsiTheme="minorHAnsi"/>
          <w:u w:val="none"/>
        </w:rPr>
        <w:t xml:space="preserve">.25  However such rationalist critiques rely on a one-sided interpretation of Clausewitz that seeks to disentangle strategic from existential reason, and to open up choice in that way. </w:t>
      </w:r>
      <w:r w:rsidRPr="00530963">
        <w:rPr>
          <w:rStyle w:val="StyleBoldUnderline"/>
        </w:rPr>
        <w:t>However without interrogating more deeply how they form a conceptual harmony in Clausewitz's thought -- and thus in our dominant understandings of politics and war -- tragically violent 'choices' will continue to be made.</w:t>
      </w:r>
    </w:p>
    <w:p w:rsidR="000D4B53" w:rsidRPr="00530963" w:rsidRDefault="000D4B53" w:rsidP="000D4B53">
      <w:pPr>
        <w:rPr>
          <w:rStyle w:val="StyleBoldUnderline"/>
          <w:rFonts w:asciiTheme="minorHAnsi" w:hAnsiTheme="minorHAnsi"/>
          <w:u w:val="none"/>
        </w:rPr>
      </w:pPr>
      <w:r w:rsidRPr="00530963">
        <w:rPr>
          <w:rStyle w:val="StyleBoldUnderline"/>
          <w:rFonts w:asciiTheme="minorHAnsi" w:hAnsiTheme="minorHAnsi"/>
          <w:u w:val="none"/>
        </w:rPr>
        <w:t xml:space="preserve">    </w:t>
      </w:r>
    </w:p>
    <w:p w:rsidR="000D4B53" w:rsidRPr="00530963" w:rsidRDefault="000D4B53" w:rsidP="000D4B53">
      <w:pPr>
        <w:pStyle w:val="Heading4"/>
        <w:rPr>
          <w:rStyle w:val="StyleBoldUnderline"/>
          <w:bCs/>
          <w:sz w:val="26"/>
          <w:u w:val="none"/>
        </w:rPr>
      </w:pPr>
      <w:r w:rsidRPr="00530963">
        <w:rPr>
          <w:rStyle w:val="StyleBoldUnderline"/>
          <w:bCs/>
          <w:sz w:val="26"/>
          <w:u w:val="none"/>
        </w:rPr>
        <w:t>The strive for rationalist and existential ontologies limits discussion and causes violence</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Pgs 16-20, Project Muse)//BD</w:t>
      </w:r>
    </w:p>
    <w:p w:rsidR="000D4B53" w:rsidRPr="00530963" w:rsidRDefault="000D4B53" w:rsidP="000D4B53">
      <w:pPr>
        <w:rPr>
          <w:rStyle w:val="StyleBoldUnderline"/>
          <w:rFonts w:asciiTheme="minorHAnsi" w:hAnsiTheme="minorHAnsi"/>
          <w:u w:val="none"/>
        </w:rPr>
      </w:pPr>
      <w:r w:rsidRPr="00530963">
        <w:rPr>
          <w:rStyle w:val="StyleBoldUnderline"/>
        </w:rPr>
        <w:t xml:space="preserve">I am thinking of ontology in both its senses: ontology as both a statement about the nature and ideality of being </w:t>
      </w:r>
      <w:r w:rsidRPr="00530963">
        <w:rPr>
          <w:rStyle w:val="StyleBoldUnderline"/>
          <w:rFonts w:asciiTheme="minorHAnsi" w:hAnsiTheme="minorHAnsi"/>
          <w:u w:val="none"/>
        </w:rPr>
        <w:t xml:space="preserve">(in this case political being, that of the nation-state), </w:t>
      </w:r>
      <w:r w:rsidRPr="00530963">
        <w:rPr>
          <w:rStyle w:val="StyleBoldUnderline"/>
        </w:rPr>
        <w:t>and as a statement of epistemological truth and certainty, of methods and processes of arriving at certainty</w:t>
      </w:r>
      <w:r w:rsidRPr="00530963">
        <w:rPr>
          <w:rStyle w:val="StyleBoldUnderline"/>
          <w:rFonts w:asciiTheme="minorHAnsi" w:hAnsiTheme="minorHAnsi"/>
          <w:u w:val="none"/>
        </w:rPr>
        <w:t xml:space="preserve"> </w:t>
      </w:r>
      <w:r w:rsidRPr="00530963">
        <w:t>(in this case, the development and application of strategic knowledge for the use of armed force, and the creation and maintenance of geopolitical order, security and national survival).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theorising about truth and power,</w:t>
      </w:r>
      <w:r w:rsidRPr="00530963">
        <w:rPr>
          <w:rStyle w:val="StyleBoldUnderline"/>
          <w:rFonts w:asciiTheme="minorHAnsi" w:hAnsiTheme="minorHAnsi"/>
          <w:u w:val="none"/>
        </w:rPr>
        <w:t xml:space="preserve"> </w:t>
      </w:r>
      <w:r w:rsidRPr="00530963">
        <w:rPr>
          <w:rStyle w:val="StyleBoldUnderline"/>
        </w:rPr>
        <w:t>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 In short, ontology is the 'politics of truth'18 in its most sweeping and powerful form.</w:t>
      </w:r>
    </w:p>
    <w:p w:rsidR="000D4B53" w:rsidRPr="00530963" w:rsidRDefault="000D4B53" w:rsidP="000D4B53">
      <w:pPr>
        <w:rPr>
          <w:rStyle w:val="StyleBoldUnderline"/>
          <w:rFonts w:asciiTheme="minorHAnsi" w:hAnsiTheme="minorHAnsi"/>
          <w:u w:val="none"/>
        </w:rPr>
      </w:pPr>
      <w:r w:rsidRPr="00530963">
        <w:rPr>
          <w:rStyle w:val="StyleBoldUnderline"/>
        </w:rPr>
        <w:t>I see such a drive for ontological certainty and completion as particularly problematic for a number of reasons.</w:t>
      </w:r>
      <w:r w:rsidRPr="00530963">
        <w:rPr>
          <w:rStyle w:val="StyleBoldUnderline"/>
          <w:rFonts w:asciiTheme="minorHAnsi" w:hAnsiTheme="minorHAnsi"/>
          <w:u w:val="none"/>
        </w:rPr>
        <w:t xml:space="preserve"> Firstly, </w:t>
      </w:r>
      <w:r w:rsidRPr="00530963">
        <w:rPr>
          <w:rStyle w:val="StyleBoldUnderline"/>
        </w:rPr>
        <w:t>when it takes the form of the existential and rationalist ontologies of war, it amounts to a hard and exclusivist claim: a drive for ideational hegemony and closure that limits debate and questioning, that confines it within the boundaries of a particular, closed system of logic</w:t>
      </w:r>
      <w:r w:rsidRPr="00530963">
        <w:rPr>
          <w:rStyle w:val="StyleBoldUnderline"/>
          <w:rFonts w:asciiTheme="minorHAnsi" w:hAnsiTheme="minorHAnsi"/>
          <w:u w:val="none"/>
        </w:rPr>
        <w:t xml:space="preserve">, </w:t>
      </w:r>
      <w:r w:rsidRPr="00530963">
        <w:t>one that is grounded in the truth of being, in the truth of truth as such</w:t>
      </w:r>
      <w:r w:rsidRPr="00530963">
        <w:rPr>
          <w:rStyle w:val="StyleBoldUnderline"/>
        </w:rPr>
        <w:t>. The second is its intimate relation with violence: the dual ontologies represent a simultaneously social and conceptual structure that generates violence</w:t>
      </w:r>
      <w:r w:rsidRPr="00530963">
        <w:rPr>
          <w:rStyle w:val="StyleBoldUnderline"/>
          <w:rFonts w:asciiTheme="minorHAnsi" w:hAnsiTheme="minorHAnsi"/>
          <w:u w:val="none"/>
        </w:rPr>
        <w:t xml:space="preserve">. Here </w:t>
      </w:r>
      <w:r w:rsidRPr="00530963">
        <w:rPr>
          <w:rStyle w:val="StyleBoldUnderline"/>
        </w:rPr>
        <w:t xml:space="preserve">we are witness to an epistemology of violence (strategy) joined to an ontology of violence (the national security state). </w:t>
      </w:r>
      <w:r w:rsidRPr="00530963">
        <w:rPr>
          <w:rStyle w:val="StyleBoldUnderline"/>
          <w:rFonts w:asciiTheme="minorHAnsi" w:hAnsiTheme="minorHAnsi"/>
          <w:u w:val="none"/>
        </w:rPr>
        <w:t>When we consider their relation to war</w:t>
      </w:r>
      <w:r w:rsidRPr="00530963">
        <w:rPr>
          <w:rStyle w:val="StyleBoldUnderline"/>
        </w:rPr>
        <w:t>, the two ontologies are especially dangerous because each alone (and doubly in combination) tends both to quicken the resort to war and to lead to its escalation either in scale and duration, or in unintended effects.</w:t>
      </w:r>
      <w:r w:rsidRPr="00530963">
        <w:rPr>
          <w:rStyle w:val="StyleBoldUnderline"/>
          <w:rFonts w:asciiTheme="minorHAnsi" w:hAnsiTheme="minorHAnsi"/>
          <w:u w:val="none"/>
        </w:rPr>
        <w:t xml:space="preserve"> In such a context</w:t>
      </w:r>
      <w:r w:rsidRPr="00530963">
        <w:rPr>
          <w:rStyle w:val="StyleBoldUnderline"/>
        </w:rPr>
        <w:t xml:space="preserve"> violence</w:t>
      </w:r>
      <w:r w:rsidRPr="00530963">
        <w:rPr>
          <w:rStyle w:val="StyleBoldUnderline"/>
          <w:rFonts w:asciiTheme="minorHAnsi" w:hAnsiTheme="minorHAnsi"/>
          <w:u w:val="none"/>
        </w:rPr>
        <w:t xml:space="preserve"> is not so much a tool that can be picked up and used on occasion, at limited cost and with limited impact </w:t>
      </w:r>
      <w:r w:rsidRPr="00530963">
        <w:t xml:space="preserve">-- </w:t>
      </w:r>
      <w:r w:rsidRPr="00530963">
        <w:rPr>
          <w:rStyle w:val="StyleBoldUnderline"/>
        </w:rPr>
        <w:t>it permeates being</w:t>
      </w:r>
      <w:r w:rsidRPr="00530963">
        <w:rPr>
          <w:rStyle w:val="StyleBoldUnderline"/>
          <w:rFonts w:asciiTheme="minorHAnsi" w:hAnsiTheme="minorHAnsi"/>
          <w:u w:val="none"/>
        </w:rPr>
        <w:t>.</w:t>
      </w:r>
    </w:p>
    <w:p w:rsidR="000D4B53" w:rsidRPr="00530963" w:rsidRDefault="000D4B53" w:rsidP="000D4B53">
      <w:pPr>
        <w:rPr>
          <w:rStyle w:val="StyleBoldUnderline"/>
          <w:rFonts w:asciiTheme="minorHAnsi" w:hAnsiTheme="minorHAnsi"/>
          <w:u w:val="none"/>
        </w:rPr>
      </w:pPr>
      <w:r w:rsidRPr="00530963">
        <w:rPr>
          <w:rStyle w:val="StyleBoldUnderline"/>
          <w:rFonts w:asciiTheme="minorHAnsi" w:hAnsiTheme="minorHAnsi"/>
          <w:u w:val="none"/>
        </w:rPr>
        <w:t xml:space="preserve">This essay describes firstly </w:t>
      </w:r>
      <w:r w:rsidRPr="00530963">
        <w:rPr>
          <w:rStyle w:val="StyleBoldUnderline"/>
        </w:rPr>
        <w:t>the ontology of the national security state</w:t>
      </w:r>
      <w:r w:rsidRPr="00530963">
        <w:rPr>
          <w:rStyle w:val="StyleBoldUnderline"/>
          <w:rFonts w:asciiTheme="minorHAnsi" w:hAnsiTheme="minorHAnsi"/>
          <w:u w:val="none"/>
        </w:rPr>
        <w:t xml:space="preserve"> (by way of the political philosophy of Thomas Hobbes, Carl Schmitt and G. W. F. Hegel) </w:t>
      </w:r>
      <w:r w:rsidRPr="00530963">
        <w:rPr>
          <w:rStyle w:val="StyleBoldUnderline"/>
        </w:rPr>
        <w:t>and secondly the rationalist ontology of strategy</w:t>
      </w:r>
      <w:r w:rsidRPr="00530963">
        <w:rPr>
          <w:rStyle w:val="StyleBoldUnderline"/>
          <w:rFonts w:asciiTheme="minorHAnsi" w:hAnsiTheme="minorHAnsi"/>
          <w:u w:val="none"/>
        </w:rPr>
        <w:t xml:space="preserve"> (by way of the geopolitical thought of Henry Kissinger), showing how they </w:t>
      </w:r>
      <w:r w:rsidRPr="00530963">
        <w:rPr>
          <w:rStyle w:val="StyleBoldUnderline"/>
        </w:rPr>
        <w:t>crystallise into a mutually reinforcing system of support and justification, especially in the thought of Clausewitz. This creates both a profound ethical and pragmatic problem</w:t>
      </w:r>
      <w:r w:rsidRPr="00530963">
        <w:rPr>
          <w:rStyle w:val="StyleBoldUnderline"/>
          <w:rFonts w:asciiTheme="minorHAnsi" w:hAnsiTheme="minorHAnsi"/>
          <w:u w:val="none"/>
        </w:rPr>
        <w:t xml:space="preserve">. The ethical problem arises because of their militaristic force -- </w:t>
      </w:r>
      <w:r w:rsidRPr="00530963">
        <w:rPr>
          <w:rStyle w:val="StyleBoldUnderline"/>
        </w:rPr>
        <w:t>they embody and reinforce a norm of war -- and because they enact what Martin Heidegger calls an 'enframing' image of technology and being in which humans are merely utilitarian instruments for use, control and destruction, and force</w:t>
      </w:r>
      <w:r w:rsidRPr="00530963">
        <w:rPr>
          <w:rStyle w:val="StyleBoldUnderline"/>
          <w:rFonts w:asciiTheme="minorHAnsi" w:hAnsiTheme="minorHAnsi"/>
          <w:u w:val="none"/>
        </w:rPr>
        <w:t xml:space="preserve"> -- in the words of one </w:t>
      </w:r>
      <w:r w:rsidRPr="00530963">
        <w:rPr>
          <w:rStyle w:val="StyleBoldUnderline"/>
          <w:rFonts w:asciiTheme="minorHAnsi" w:hAnsiTheme="minorHAnsi"/>
          <w:u w:val="none"/>
        </w:rPr>
        <w:lastRenderedPageBreak/>
        <w:t xml:space="preserve">famous Cold War strategist </w:t>
      </w:r>
      <w:r w:rsidRPr="00530963">
        <w:rPr>
          <w:rStyle w:val="StyleBoldUnderline"/>
        </w:rPr>
        <w:t>-- can be thought of as a 'power to hurt'</w:t>
      </w:r>
      <w:r w:rsidRPr="00530963">
        <w:rPr>
          <w:rStyle w:val="StyleBoldUnderline"/>
          <w:rFonts w:asciiTheme="minorHAnsi" w:hAnsiTheme="minorHAnsi"/>
          <w:u w:val="none"/>
        </w:rPr>
        <w:t xml:space="preserve">.19 The pragmatic problem arises because force so often produces neither the linear system of effects imagined in strategic theory nor anything we could meaningfully call security, but rather turns in upon itself in a nihilistic spiral of pain and destruction. </w:t>
      </w:r>
      <w:r w:rsidRPr="00530963">
        <w:rPr>
          <w:rStyle w:val="StyleBoldUnderline"/>
        </w:rPr>
        <w:t xml:space="preserve">In the era of a 'war on terror' </w:t>
      </w:r>
      <w:r w:rsidRPr="00530963">
        <w:rPr>
          <w:rStyle w:val="StyleBoldUnderline"/>
          <w:rFonts w:asciiTheme="minorHAnsi" w:hAnsiTheme="minorHAnsi"/>
          <w:u w:val="none"/>
        </w:rPr>
        <w:t>dominantly conceived in Schmittian and Clausewitzian terms,20</w:t>
      </w:r>
      <w:r w:rsidRPr="00530963">
        <w:rPr>
          <w:rStyle w:val="StyleBoldUnderline"/>
        </w:rPr>
        <w:t xml:space="preserve"> the arguments of Hannah Arendt (that violence collapses ends into means) and Emmanuel Levinas (that 'every war employs arms that turn against those that wield them') take on added significance</w:t>
      </w:r>
      <w:r w:rsidRPr="00530963">
        <w:rPr>
          <w:rStyle w:val="StyleBoldUnderline"/>
          <w:rFonts w:asciiTheme="minorHAnsi" w:hAnsiTheme="minorHAnsi"/>
          <w:u w:val="none"/>
        </w:rPr>
        <w:t xml:space="preserve">. Neither, however, explored what occurs when war and being are made to coincide, other than Levinas' intriguing comment that in war persons 'play roles in which they no longer recognises themselves, </w:t>
      </w:r>
      <w:r w:rsidRPr="00530963">
        <w:rPr>
          <w:rStyle w:val="StyleBoldUnderline"/>
        </w:rPr>
        <w:t>making them betray not only commitments but their own substance</w:t>
      </w:r>
      <w:r w:rsidRPr="00530963">
        <w:rPr>
          <w:rStyle w:val="StyleBoldUnderline"/>
          <w:rFonts w:asciiTheme="minorHAnsi" w:hAnsiTheme="minorHAnsi"/>
          <w:u w:val="none"/>
        </w:rPr>
        <w:t>'. 21</w:t>
      </w:r>
    </w:p>
    <w:p w:rsidR="000D4B53" w:rsidRPr="00530963" w:rsidRDefault="000D4B53" w:rsidP="000D4B53">
      <w:pPr>
        <w:rPr>
          <w:rStyle w:val="StyleBoldUnderline"/>
          <w:rFonts w:asciiTheme="minorHAnsi" w:hAnsiTheme="minorHAnsi"/>
          <w:u w:val="none"/>
        </w:rPr>
      </w:pPr>
      <w:r w:rsidRPr="00530963">
        <w:rPr>
          <w:rStyle w:val="StyleBoldUnderline"/>
          <w:rFonts w:asciiTheme="minorHAnsi" w:hAnsiTheme="minorHAnsi"/>
          <w:u w:val="none"/>
        </w:rPr>
        <w:t xml:space="preserve">    </w:t>
      </w:r>
    </w:p>
    <w:p w:rsidR="000D4B53" w:rsidRPr="00530963" w:rsidRDefault="000D4B53" w:rsidP="000D4B53">
      <w:pPr>
        <w:rPr>
          <w:rStyle w:val="StyleBoldUnderline"/>
          <w:rFonts w:asciiTheme="minorHAnsi" w:hAnsiTheme="minorHAnsi"/>
          <w:u w:val="none"/>
        </w:rPr>
      </w:pPr>
    </w:p>
    <w:p w:rsidR="000D4B53" w:rsidRPr="00530963" w:rsidRDefault="000D4B53" w:rsidP="000D4B53">
      <w:pPr>
        <w:pStyle w:val="Heading4"/>
        <w:rPr>
          <w:rStyle w:val="StyleBoldUnderline"/>
          <w:bCs/>
          <w:sz w:val="26"/>
          <w:u w:val="none"/>
        </w:rPr>
      </w:pPr>
      <w:r w:rsidRPr="00530963">
        <w:rPr>
          <w:rStyle w:val="StyleBoldUnderline"/>
          <w:bCs/>
          <w:sz w:val="26"/>
          <w:u w:val="none"/>
        </w:rPr>
        <w:t>Security and conflict destroys agency – completely assimilates individuals to the national security state</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Pgs 50-53, Project Muse)//BD</w:t>
      </w:r>
    </w:p>
    <w:p w:rsidR="000D4B53" w:rsidRPr="00530963" w:rsidRDefault="000D4B53" w:rsidP="000D4B53">
      <w:pPr>
        <w:rPr>
          <w:rStyle w:val="StyleBoldUnderline"/>
          <w:rFonts w:asciiTheme="minorHAnsi" w:hAnsiTheme="minorHAnsi"/>
          <w:u w:val="none"/>
        </w:rPr>
      </w:pPr>
      <w:r w:rsidRPr="00530963">
        <w:rPr>
          <w:rStyle w:val="StyleBoldUnderline"/>
        </w:rPr>
        <w:t>Hegel indeed argues that 'sacrifice on behalf of the individuality of the state is a substantial tie between the state and all its members and so is a universal duty</w:t>
      </w:r>
      <w:r w:rsidRPr="00530963">
        <w:rPr>
          <w:rStyle w:val="StyleBoldUnderline"/>
          <w:rFonts w:asciiTheme="minorHAnsi" w:hAnsiTheme="minorHAnsi"/>
          <w:u w:val="none"/>
        </w:rPr>
        <w:t>...if the state as such, if its autonomy, is in jeopardy, all its citizens are duty bound to answer the summons to its defence'.</w:t>
      </w:r>
      <w:r w:rsidRPr="00530963">
        <w:rPr>
          <w:rStyle w:val="StyleBoldUnderline"/>
        </w:rPr>
        <w:t>51 Furthermore, this is not simply a duty, but a form of self-realisation in which the individual dissolves into the higher unity of the state</w:t>
      </w:r>
      <w:r w:rsidRPr="00530963">
        <w:rPr>
          <w:rStyle w:val="StyleBoldUnderline"/>
          <w:rFonts w:asciiTheme="minorHAnsi" w:hAnsiTheme="minorHAnsi"/>
          <w:u w:val="none"/>
        </w:rPr>
        <w:t>:</w:t>
      </w:r>
    </w:p>
    <w:p w:rsidR="000D4B53" w:rsidRPr="00530963" w:rsidRDefault="000D4B53" w:rsidP="000D4B53">
      <w:pPr>
        <w:rPr>
          <w:rStyle w:val="StyleBoldUnderline"/>
          <w:rFonts w:asciiTheme="minorHAnsi" w:hAnsiTheme="minorHAnsi"/>
          <w:u w:val="none"/>
        </w:rPr>
      </w:pPr>
      <w:r w:rsidRPr="00530963">
        <w:rPr>
          <w:rStyle w:val="StyleBoldUnderline"/>
        </w:rPr>
        <w:t>The intrinsic worth of courage as a disposition of mind is to be found in the genuine, absolute, final end, the sovereignty of the state.</w:t>
      </w:r>
      <w:r w:rsidRPr="00530963">
        <w:rPr>
          <w:rStyle w:val="StyleBoldUnderline"/>
          <w:rFonts w:asciiTheme="minorHAnsi" w:hAnsiTheme="minorHAnsi"/>
          <w:u w:val="none"/>
        </w:rPr>
        <w:t xml:space="preserve"> The work of courage is to actualise this end, and the means to this end is the sacrifice of personal actuality.</w:t>
      </w:r>
      <w:r w:rsidRPr="00530963">
        <w:rPr>
          <w:rStyle w:val="StyleBoldUnderline"/>
        </w:rPr>
        <w:t xml:space="preserve"> This form of experience thus contains the harshness of extreme contradictions: a self-sacrifice which yet is the real existence of one's freedom; the maximum self-subsistence of individuality, yet only a cog playing its part in the mechanism of an external organisation; absolute obedience, renunciation of personal opinions and reasonings, in fact complete absence of mind, coupled with the most intense and comprehensive presence of mind and decision in the moment of acting; </w:t>
      </w:r>
      <w:r w:rsidRPr="00530963">
        <w:rPr>
          <w:rStyle w:val="StyleBoldUnderline"/>
          <w:rFonts w:asciiTheme="minorHAnsi" w:hAnsiTheme="minorHAnsi"/>
          <w:u w:val="none"/>
        </w:rPr>
        <w:t>the most hostile and so most personal action against individuals, coupled with an attitude of complete indifference or even liking towards them as individuals.52</w:t>
      </w:r>
    </w:p>
    <w:p w:rsidR="000D4B53" w:rsidRPr="00530963" w:rsidRDefault="000D4B53" w:rsidP="000D4B53">
      <w:pPr>
        <w:rPr>
          <w:rStyle w:val="StyleBoldUnderline"/>
        </w:rPr>
      </w:pPr>
      <w:r w:rsidRPr="00530963">
        <w:rPr>
          <w:rStyle w:val="StyleBoldUnderline"/>
        </w:rPr>
        <w:t>A more frank statement of the potentially lethal consequences of patriotism -- and its simultaneously physical and conceptual annihilation of the individual human being</w:t>
      </w:r>
      <w:r w:rsidRPr="00530963">
        <w:rPr>
          <w:rStyle w:val="StyleBoldUnderline"/>
          <w:rFonts w:asciiTheme="minorHAnsi" w:hAnsiTheme="minorHAnsi"/>
          <w:u w:val="none"/>
        </w:rPr>
        <w:t xml:space="preserve"> -- is rarely to be found, </w:t>
      </w:r>
      <w:r w:rsidRPr="00530963">
        <w:rPr>
          <w:rStyle w:val="StyleBoldUnderline"/>
        </w:rPr>
        <w:t>one that is repeated today in countless national discourses and the strategic world-view in general.</w:t>
      </w:r>
      <w:r w:rsidRPr="00530963">
        <w:rPr>
          <w:rStyle w:val="StyleBoldUnderline"/>
          <w:rFonts w:asciiTheme="minorHAnsi" w:hAnsiTheme="minorHAnsi"/>
          <w:u w:val="none"/>
        </w:rPr>
        <w:t xml:space="preserve"> (In contrast, one of Kant's fundamental objections to war was that it involved using men 'as mere machines or instruments'.53) Yet however bizarre and contradictory Hegel's argument</w:t>
      </w:r>
      <w:r w:rsidRPr="00530963">
        <w:rPr>
          <w:rStyle w:val="StyleBoldUnderline"/>
        </w:rPr>
        <w:t>, it constitutes a powerful social ontology: an apparently irrefutable discourse of being. It actualises the convergence of war and the social contract in the form of the national security state.</w:t>
      </w:r>
    </w:p>
    <w:p w:rsidR="000D4B53" w:rsidRPr="00530963" w:rsidRDefault="000D4B53" w:rsidP="000D4B53">
      <w:pPr>
        <w:rPr>
          <w:rStyle w:val="StyleBoldUnderline"/>
          <w:rFonts w:asciiTheme="minorHAnsi" w:hAnsiTheme="minorHAnsi"/>
          <w:u w:val="none"/>
        </w:rPr>
      </w:pPr>
      <w:r w:rsidRPr="00530963">
        <w:rPr>
          <w:rStyle w:val="StyleBoldUnderline"/>
          <w:rFonts w:asciiTheme="minorHAnsi" w:hAnsiTheme="minorHAnsi"/>
          <w:u w:val="none"/>
        </w:rPr>
        <w:t>Strategic Reason and Scientific Truth</w:t>
      </w:r>
    </w:p>
    <w:p w:rsidR="000D4B53" w:rsidRPr="00530963" w:rsidRDefault="000D4B53" w:rsidP="000D4B53">
      <w:pPr>
        <w:pStyle w:val="Heading4"/>
      </w:pPr>
      <w:r w:rsidRPr="00530963">
        <w:t>Their ontology of national security entraps policymakers to endless conflict and causes militarism, repression, coercion, economic exploitation, and ecological destruction</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Project Muse)//BD</w:t>
      </w:r>
    </w:p>
    <w:p w:rsidR="000D4B53" w:rsidRPr="00530963" w:rsidRDefault="000D4B53" w:rsidP="000D4B53">
      <w:r w:rsidRPr="00530963">
        <w:rPr>
          <w:rStyle w:val="StyleBoldUnderline"/>
        </w:rPr>
        <w:t xml:space="preserve">What I take from Heidegger's argument -- one that I have sought to extend by analysing the militaristic power of modern ontologies of political existence and security -- is a view that the challenge is posed not merely by a few varieties of weapon, government, technology or policy, </w:t>
      </w:r>
      <w:r w:rsidRPr="00530963">
        <w:rPr>
          <w:rStyle w:val="StyleBoldUnderline"/>
        </w:rPr>
        <w:lastRenderedPageBreak/>
        <w:t>but by an overarching system of thinking and understanding that lays claim to our entire space of truth and existence. Many of the most destructive features of contemporary modernity -- militarism, repression, coercive diplomacy, covert intervention, geopolitics, economic exploitation and ecological destruction -- derive not merely from particular choices by policymakers based on their particular interests, but from calculative, 'empirical' discourses of scientific and political truth rooted in powerful enlightenment images of being. Confined within such an epistemological and cultural universe, policymakers' choices become necessities, their actions become inevitabilities, and humans suffer and die</w:t>
      </w:r>
      <w:r w:rsidRPr="00530963">
        <w:t xml:space="preserve">. Viewed in this light, </w:t>
      </w:r>
      <w:r w:rsidRPr="00530963">
        <w:rPr>
          <w:rStyle w:val="StyleBoldUnderline"/>
        </w:rPr>
        <w:t>'rationality' is the name we give the chain of reasoning which builds one structure of truth on another until a course of action, however violent or dangerous, becomes preordained</w:t>
      </w:r>
      <w:r w:rsidRPr="00530963">
        <w:t xml:space="preserve"> through that reasoning's very operation and existence</w:t>
      </w:r>
      <w:r w:rsidRPr="00530963">
        <w:rPr>
          <w:rStyle w:val="StyleBoldUnderline"/>
        </w:rPr>
        <w:t>.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 however ineffective, dysfunctional or chaotic.</w:t>
      </w:r>
      <w:r w:rsidRPr="00530963">
        <w:t xml:space="preserve">    </w:t>
      </w:r>
    </w:p>
    <w:p w:rsidR="000D4B53" w:rsidRPr="00530963" w:rsidRDefault="000D4B53" w:rsidP="000D4B53">
      <w:pPr>
        <w:pStyle w:val="Heading4"/>
      </w:pPr>
      <w:r w:rsidRPr="00530963">
        <w:t>The quest for knowledge has empirically caused conflict and destruction – the quest for technology causes an inherent desire for control over the earth</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Project Muse)//BD</w:t>
      </w:r>
    </w:p>
    <w:p w:rsidR="000D4B53" w:rsidRPr="00530963" w:rsidRDefault="000D4B53" w:rsidP="000D4B53">
      <w:r w:rsidRPr="00530963">
        <w:t>By the mid-Twentieth Century, after the destruction of Hiroshima and Nagasaki, such fears could no longer be so easily wished away, as the physicist and scientific director of the Manhattan Project, J. Robert Oppenheimer recognised. He said in a 1947 lecture:</w:t>
      </w:r>
    </w:p>
    <w:p w:rsidR="000D4B53" w:rsidRPr="00530963" w:rsidRDefault="000D4B53" w:rsidP="000D4B53">
      <w:r w:rsidRPr="00530963">
        <w:t xml:space="preserve">We felt a particularly intimate responsibility for suggesting, for supporting and in the end in large measure achieving the realization of atomic weapons...In some sort of crude sense which no vulgarity, no humor, no over-statement can quite extinguish, </w:t>
      </w:r>
      <w:r w:rsidRPr="00530963">
        <w:rPr>
          <w:rStyle w:val="StyleBoldUnderline"/>
        </w:rPr>
        <w:t>the physicists have known sin, and this is a knowledge they cannot lose.</w:t>
      </w:r>
      <w:r w:rsidRPr="00530963">
        <w:t>72</w:t>
      </w:r>
    </w:p>
    <w:p w:rsidR="000D4B53" w:rsidRPr="00530963" w:rsidRDefault="000D4B53" w:rsidP="000D4B53">
      <w:r w:rsidRPr="00530963">
        <w:rPr>
          <w:rStyle w:val="StyleBoldUnderline"/>
        </w:rPr>
        <w:t>Adam had fallen once more, but into a world which refused to acknowledge its renewed intimacy with contingency and evil. Man's empire over creation</w:t>
      </w:r>
      <w:r w:rsidRPr="00530963">
        <w:t xml:space="preserve"> -- his discovery of the innermost secrets of matter and energy, of the fires that fuelled the stars -- </w:t>
      </w:r>
      <w:r w:rsidRPr="00530963">
        <w:rPr>
          <w:rStyle w:val="StyleBoldUnderline"/>
        </w:rPr>
        <w:t>had not 'enhanced human power and dignity' as Bacon claimed, but instead brought destruction and horror.</w:t>
      </w:r>
      <w:r w:rsidRPr="00530963">
        <w:t xml:space="preserve"> </w:t>
      </w:r>
      <w:r w:rsidRPr="00530963">
        <w:rPr>
          <w:rStyle w:val="StyleBoldUnderline"/>
        </w:rPr>
        <w:t>Scientific powers that had been consciously applied in the defence of life and in the hope of its betterment now threatened its total and absolute destruction.</w:t>
      </w:r>
      <w:r w:rsidRPr="00530963">
        <w:t xml:space="preserve"> This would not prevent a legion of scientists, soldiers and national security policymakers later attempting to apply Bacon's faith in invention and Descartes' faith in mathematics to make of the Bomb a rational weapon.</w:t>
      </w:r>
    </w:p>
    <w:p w:rsidR="000D4B53" w:rsidRPr="00530963" w:rsidRDefault="000D4B53" w:rsidP="000D4B53">
      <w:r w:rsidRPr="00530963">
        <w:t xml:space="preserve">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w:t>
      </w:r>
      <w:r w:rsidRPr="00530963">
        <w:rPr>
          <w:rStyle w:val="StyleBoldUnderline"/>
        </w:rPr>
        <w:t>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w:t>
      </w:r>
      <w:r w:rsidRPr="00530963">
        <w:t>.'75</w:t>
      </w:r>
    </w:p>
    <w:p w:rsidR="000D4B53" w:rsidRPr="00530963" w:rsidRDefault="000D4B53" w:rsidP="000D4B53">
      <w:r w:rsidRPr="00530963">
        <w:t>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w:t>
      </w:r>
      <w:r w:rsidRPr="00530963">
        <w:rPr>
          <w:rStyle w:val="StyleBoldUnderline"/>
        </w:rPr>
        <w:t>, given that modern technology 'employs exact physical science...the deceptive illusion arises that modern technology is applied physical science'.</w:t>
      </w:r>
      <w:r w:rsidRPr="00530963">
        <w:t xml:space="preserve">76 Yet as the essays and speeches of Oppenheimer attest, technology and its relation to science, </w:t>
      </w:r>
      <w:r w:rsidRPr="00530963">
        <w:rPr>
          <w:rStyle w:val="StyleBoldUnderline"/>
        </w:rPr>
        <w:t>society and war cannot be reduced to a noiseless series of translations of science for politics, knowledge for force, or force for good</w:t>
      </w:r>
      <w:r w:rsidRPr="00530963">
        <w:t>.</w:t>
      </w:r>
    </w:p>
    <w:p w:rsidR="000D4B53" w:rsidRPr="00530963" w:rsidRDefault="000D4B53" w:rsidP="000D4B53">
      <w:pPr>
        <w:rPr>
          <w:rStyle w:val="StyleBoldUnderline"/>
        </w:rPr>
      </w:pPr>
      <w:r w:rsidRPr="00530963">
        <w:lastRenderedPageBreak/>
        <w:t xml:space="preserve">Instead, Oppenheimer saw a process frustrated by roadblocks and ruptured by irony; in his view there was no smooth, unproblematic translation of scientific truth into social truth, and technology was not its vehicle. Rather </w:t>
      </w:r>
      <w:r w:rsidRPr="00530963">
        <w:rPr>
          <w:rStyle w:val="StyleBoldUnderline"/>
        </w:rPr>
        <w:t>his comments raise profound and painful ethical questions that resonate with terror and uncertainty. Yet this has not prevented technology becoming a potent object of desire, not merely as an instrument of power but as a promise and conduit of certainty itself</w:t>
      </w:r>
      <w:r w:rsidRPr="00530963">
        <w:t xml:space="preserve">. In the minds of too many rational soldiers, strategists and policymakers, </w:t>
      </w:r>
      <w:r w:rsidRPr="00530963">
        <w:rPr>
          <w:rStyle w:val="StyleBoldUnderline"/>
        </w:rPr>
        <w:t>technology brings with it the truth of its enabling science and spreads it over the world. It turns epistemological certainty into political certainty; it turns control over 'facts' into control over the earth.</w:t>
      </w:r>
    </w:p>
    <w:p w:rsidR="000D4B53" w:rsidRPr="00530963" w:rsidRDefault="000D4B53" w:rsidP="000D4B53"/>
    <w:p w:rsidR="000D4B53" w:rsidRPr="00530963" w:rsidRDefault="000D4B53" w:rsidP="000D4B53">
      <w:pPr>
        <w:pStyle w:val="Heading4"/>
      </w:pPr>
      <w:r w:rsidRPr="00530963">
        <w:t>The quest for knowledge has empirically caused conflict and destruction – the quest for technology causes an inherent desire for control over the earth</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Project Muse)//BD</w:t>
      </w:r>
    </w:p>
    <w:p w:rsidR="000D4B53" w:rsidRPr="00530963" w:rsidRDefault="000D4B53" w:rsidP="000D4B53">
      <w:r w:rsidRPr="00530963">
        <w:t>By the mid-Twentieth Century, after the destruction of Hiroshima and Nagasaki, such fears could no longer be so easily wished away, as the physicist and scientific director of the Manhattan Project, J. Robert Oppenheimer recognised. He said in a 1947 lecture:</w:t>
      </w:r>
    </w:p>
    <w:p w:rsidR="000D4B53" w:rsidRPr="00530963" w:rsidRDefault="000D4B53" w:rsidP="000D4B53">
      <w:r w:rsidRPr="00530963">
        <w:t xml:space="preserve">We felt a particularly intimate responsibility for suggesting, for supporting and in the end in large measure achieving the realization of atomic weapons...In some sort of crude sense which no vulgarity, no humor, no over-statement can quite extinguish, </w:t>
      </w:r>
      <w:r w:rsidRPr="00530963">
        <w:rPr>
          <w:rStyle w:val="StyleBoldUnderline"/>
        </w:rPr>
        <w:t>the physicists have known sin, and this is a knowledge they cannot lose.</w:t>
      </w:r>
      <w:r w:rsidRPr="00530963">
        <w:t>72</w:t>
      </w:r>
    </w:p>
    <w:p w:rsidR="000D4B53" w:rsidRPr="00530963" w:rsidRDefault="000D4B53" w:rsidP="000D4B53">
      <w:r w:rsidRPr="00530963">
        <w:rPr>
          <w:rStyle w:val="StyleBoldUnderline"/>
        </w:rPr>
        <w:t>Adam had fallen once more, but into a world which refused to acknowledge its renewed intimacy with contingency and evil. Man's empire over creation</w:t>
      </w:r>
      <w:r w:rsidRPr="00530963">
        <w:t xml:space="preserve"> -- his discovery of the innermost secrets of matter and energy, of the fires that fuelled the stars -- </w:t>
      </w:r>
      <w:r w:rsidRPr="00530963">
        <w:rPr>
          <w:rStyle w:val="StyleBoldUnderline"/>
        </w:rPr>
        <w:t>had not 'enhanced human power and dignity' as Bacon claimed, but instead brought destruction and horror.</w:t>
      </w:r>
      <w:r w:rsidRPr="00530963">
        <w:t xml:space="preserve"> </w:t>
      </w:r>
      <w:r w:rsidRPr="00530963">
        <w:rPr>
          <w:rStyle w:val="StyleBoldUnderline"/>
        </w:rPr>
        <w:t>Scientific powers that had been consciously applied in the defence of life and in the hope of its betterment now threatened its total and absolute destruction.</w:t>
      </w:r>
      <w:r w:rsidRPr="00530963">
        <w:t xml:space="preserve"> This would not prevent a legion of scientists, soldiers and national security policymakers later attempting to apply Bacon's faith in invention and Descartes' faith in mathematics to make of the Bomb a rational weapon.</w:t>
      </w:r>
    </w:p>
    <w:p w:rsidR="000D4B53" w:rsidRPr="00530963" w:rsidRDefault="000D4B53" w:rsidP="000D4B53">
      <w:r w:rsidRPr="00530963">
        <w:t xml:space="preserve">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w:t>
      </w:r>
      <w:r w:rsidRPr="00530963">
        <w:rPr>
          <w:rStyle w:val="StyleBoldUnderline"/>
        </w:rPr>
        <w:t>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w:t>
      </w:r>
      <w:r w:rsidRPr="00530963">
        <w:t>.'75</w:t>
      </w:r>
    </w:p>
    <w:p w:rsidR="000D4B53" w:rsidRPr="00530963" w:rsidRDefault="000D4B53" w:rsidP="000D4B53">
      <w:r w:rsidRPr="00530963">
        <w:t>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w:t>
      </w:r>
      <w:r w:rsidRPr="00530963">
        <w:rPr>
          <w:rStyle w:val="StyleBoldUnderline"/>
        </w:rPr>
        <w:t>, given that modern technology 'employs exact physical science...the deceptive illusion arises that modern technology is applied physical science'.</w:t>
      </w:r>
      <w:r w:rsidRPr="00530963">
        <w:t xml:space="preserve">76 Yet as the essays and speeches of Oppenheimer attest, technology and its relation to science, </w:t>
      </w:r>
      <w:r w:rsidRPr="00530963">
        <w:rPr>
          <w:rStyle w:val="StyleBoldUnderline"/>
        </w:rPr>
        <w:t>society and war cannot be reduced to a noiseless series of translations of science for politics, knowledge for force, or force for good</w:t>
      </w:r>
      <w:r w:rsidRPr="00530963">
        <w:t>.</w:t>
      </w:r>
    </w:p>
    <w:p w:rsidR="000D4B53" w:rsidRPr="00530963" w:rsidRDefault="000D4B53" w:rsidP="000D4B53">
      <w:pPr>
        <w:rPr>
          <w:rStyle w:val="StyleBoldUnderline"/>
        </w:rPr>
      </w:pPr>
      <w:r w:rsidRPr="00530963">
        <w:t xml:space="preserve">Instead, Oppenheimer saw a process frustrated by roadblocks and ruptured by irony; in his view there was no smooth, unproblematic translation of scientific truth into social truth, and technology was not its vehicle. Rather </w:t>
      </w:r>
      <w:r w:rsidRPr="00530963">
        <w:rPr>
          <w:rStyle w:val="StyleBoldUnderline"/>
        </w:rPr>
        <w:t xml:space="preserve">his comments raise profound and painful ethical questions that resonate with terror and uncertainty. Yet this has not prevented technology </w:t>
      </w:r>
      <w:r w:rsidRPr="00530963">
        <w:rPr>
          <w:rStyle w:val="StyleBoldUnderline"/>
        </w:rPr>
        <w:lastRenderedPageBreak/>
        <w:t>becoming a potent object of desire, not merely as an instrument of power but as a promise and conduit of certainty itself</w:t>
      </w:r>
      <w:r w:rsidRPr="00530963">
        <w:t xml:space="preserve">. In the minds of too many rational soldiers, strategists and policymakers, </w:t>
      </w:r>
      <w:r w:rsidRPr="00530963">
        <w:rPr>
          <w:rStyle w:val="StyleBoldUnderline"/>
        </w:rPr>
        <w:t>technology brings with it the truth of its enabling science and spreads it over the world. It turns epistemological certainty into political certainty; it turns control over 'facts' into control over the earth.</w:t>
      </w:r>
    </w:p>
    <w:p w:rsidR="000D4B53" w:rsidRPr="00530963" w:rsidRDefault="000D4B53" w:rsidP="000D4B53">
      <w:r w:rsidRPr="00530963">
        <w:t xml:space="preserve">    </w:t>
      </w:r>
    </w:p>
    <w:p w:rsidR="000D4B53" w:rsidRPr="00530963" w:rsidRDefault="000D4B53" w:rsidP="000D4B53">
      <w:pPr>
        <w:pStyle w:val="Heading4"/>
      </w:pPr>
      <w:r w:rsidRPr="00530963">
        <w:t>Focus and reverence of technology reduces humans to tools and energy for production and justifies horrific violence upon populations</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Project Muse)//BD</w:t>
      </w:r>
    </w:p>
    <w:p w:rsidR="000D4B53" w:rsidRPr="00530963" w:rsidRDefault="000D4B53" w:rsidP="000D4B53">
      <w:r w:rsidRPr="00530963">
        <w:t xml:space="preserve">Heidegger's insights into this phenomena I find especially telling and disturbing -- because they underline the ontological force of the instrumental view of politics. In The Question Concerning Technology, Heidegger's striking argument was that in the </w:t>
      </w:r>
      <w:r w:rsidRPr="00530963">
        <w:rPr>
          <w:rStyle w:val="StyleBoldUnderline"/>
        </w:rPr>
        <w:t xml:space="preserve">modernising West technology is not merely a tool, a 'means to an end'. Rather technology has become a governing image of the modern universe, one that has come to order, limit and define human existence as a 'calculable coherence of forces' and a 'standing reserve' of energy. </w:t>
      </w:r>
      <w:r w:rsidRPr="00530963">
        <w:t>Heidegger wrote</w:t>
      </w:r>
      <w:r w:rsidRPr="00530963">
        <w:rPr>
          <w:rStyle w:val="StyleBoldUnderline"/>
        </w:rPr>
        <w:t>: 'the threat to man does not come in the first instance from the potentially lethal machines and apparatus of technology. The actual threat has already affected man in his essence.</w:t>
      </w:r>
      <w:r w:rsidRPr="00530963">
        <w:t>'77</w:t>
      </w:r>
    </w:p>
    <w:p w:rsidR="000D4B53" w:rsidRPr="00530963" w:rsidRDefault="000D4B53" w:rsidP="000D4B53">
      <w:r w:rsidRPr="00530963">
        <w:rPr>
          <w:rStyle w:val="StyleBoldUnderline"/>
        </w:rPr>
        <w:t>This process Heidegger calls 'Enframing' and through it the scientific mind demands that 'nature reports itself in some way or other that is identifiable through calculation and remains orderable as a system of information</w:t>
      </w:r>
      <w:r w:rsidRPr="00530963">
        <w:t xml:space="preserve">'. Man is not a being who makes and uses machines as means, choosing and limiting their impact on the world for his ends; rather man has imagined the world as a machine and humanity everywhere becomes trapped within its logic. </w:t>
      </w:r>
      <w:r w:rsidRPr="00530963">
        <w:rPr>
          <w:rStyle w:val="StyleBoldUnderline"/>
        </w:rPr>
        <w:t>Man, he writes, 'comes to the very brink of a precipitous fall...where he himself will have to be taken as standing-reserve. Meanwhile Man, precisely as the one so threatened, exalts himself to the posture of lord of the earth</w:t>
      </w:r>
      <w:r w:rsidRPr="00530963">
        <w:t xml:space="preserve">.'78 </w:t>
      </w:r>
      <w:r w:rsidRPr="00530963">
        <w:rPr>
          <w:rStyle w:val="StyleBoldUnderline"/>
        </w:rPr>
        <w:t>Technological man not only becomes the name for a project of lordship and mastery over the earth, but incorporates humanity within this project as a calculable resource. In strategy, warfare and geopolitics</w:t>
      </w:r>
      <w:r w:rsidRPr="00530963">
        <w:t xml:space="preserve"> human bodies, actions and aspirations are caught, transformed and perverted by such calculating, enframing reason: </w:t>
      </w:r>
      <w:r w:rsidRPr="00530963">
        <w:rPr>
          <w:rStyle w:val="StyleBoldUnderline"/>
        </w:rPr>
        <w:t>human lives are reduced to tools, obstacles, useful or obstinate matter</w:t>
      </w:r>
      <w:r w:rsidRPr="00530963">
        <w:t>.</w:t>
      </w:r>
    </w:p>
    <w:p w:rsidR="000D4B53" w:rsidRPr="00530963" w:rsidRDefault="000D4B53" w:rsidP="000D4B53">
      <w:r w:rsidRPr="00530963">
        <w:rPr>
          <w:rStyle w:val="StyleBoldUnderline"/>
        </w:rPr>
        <w:t>This tells us much about the enduring power of crude instrumental versions of strategic thought</w:t>
      </w:r>
      <w:r w:rsidRPr="00530963">
        <w:t xml:space="preserve">, which relate not merely to the actual use of force but to broader geopolitical strategies that see, as limited war theorists like Robert Osgood did, force as an 'instrument of policy short of war'. </w:t>
      </w:r>
      <w:r w:rsidRPr="00530963">
        <w:rPr>
          <w:rStyle w:val="StyleBoldUnderline"/>
        </w:rPr>
        <w:t>It was from within this strategic ontology that figures like the Nobel prize-winning economist Thomas Schelling theorised the strategic role of threats and coercive diplomacy, and spoke of strategy as 'the power to hurt'</w:t>
      </w:r>
      <w:r w:rsidRPr="00530963">
        <w:t xml:space="preserve">.79 In the 2006 Lebanon war </w:t>
      </w:r>
      <w:r w:rsidRPr="00530963">
        <w:rPr>
          <w:rStyle w:val="StyleBoldUnderline"/>
        </w:rPr>
        <w:t>we can see such thinking in the remark of a U.S. analys</w:t>
      </w:r>
      <w:r w:rsidRPr="00530963">
        <w:t xml:space="preserve">t, a former Ambassador to Israel and Syria, </w:t>
      </w:r>
      <w:r w:rsidRPr="00530963">
        <w:rPr>
          <w:rStyle w:val="StyleBoldUnderline"/>
        </w:rPr>
        <w:t>who speculated that by targeting civilians and infrastructure Israel aimed 'to create enough pain on the ground so there would be a local political reaction to Hezbollah's adventurism'</w:t>
      </w:r>
      <w:r w:rsidRPr="00530963">
        <w:t>.80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take action toward shutting down Hezbollah-land.'81</w:t>
      </w:r>
    </w:p>
    <w:p w:rsidR="000D4B53" w:rsidRPr="00530963" w:rsidRDefault="000D4B53" w:rsidP="000D4B53">
      <w:r w:rsidRPr="00530963">
        <w:t>Conclusion: Violent Ontologies or Peaceful Choices?</w:t>
      </w:r>
    </w:p>
    <w:p w:rsidR="000D4B53" w:rsidRPr="00530963" w:rsidRDefault="000D4B53" w:rsidP="000D4B53"/>
    <w:p w:rsidR="000D4B53" w:rsidRPr="00530963" w:rsidRDefault="000D4B53" w:rsidP="000D4B53">
      <w:pPr>
        <w:rPr>
          <w:rStyle w:val="StyleBoldUnderline"/>
          <w:rFonts w:asciiTheme="minorHAnsi" w:hAnsiTheme="minorHAnsi"/>
          <w:u w:val="none"/>
        </w:rPr>
      </w:pPr>
    </w:p>
    <w:p w:rsidR="000D4B53" w:rsidRPr="00530963" w:rsidRDefault="000D4B53" w:rsidP="000D4B53">
      <w:pPr>
        <w:pStyle w:val="Heading3"/>
      </w:pPr>
      <w:r w:rsidRPr="00530963">
        <w:lastRenderedPageBreak/>
        <w:t>link – schmitt</w:t>
      </w:r>
    </w:p>
    <w:p w:rsidR="000D4B53" w:rsidRPr="00530963" w:rsidRDefault="000D4B53" w:rsidP="000D4B53">
      <w:pPr>
        <w:pStyle w:val="Heading4"/>
        <w:rPr>
          <w:rStyle w:val="StyleBoldUnderline"/>
          <w:bCs/>
          <w:sz w:val="26"/>
          <w:u w:val="none"/>
        </w:rPr>
      </w:pPr>
      <w:r w:rsidRPr="00530963">
        <w:rPr>
          <w:rStyle w:val="StyleBoldUnderline"/>
          <w:bCs/>
          <w:sz w:val="26"/>
          <w:u w:val="none"/>
        </w:rPr>
        <w:t>Rationalist justifications in IR generate conflicts due to the friend enemy distinction and the desire to preserve national identities</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Pgs 36-41, Project Muse)//BD</w:t>
      </w:r>
    </w:p>
    <w:p w:rsidR="000D4B53" w:rsidRPr="00530963" w:rsidRDefault="000D4B53" w:rsidP="000D4B53">
      <w:pPr>
        <w:rPr>
          <w:rStyle w:val="StyleBoldUnderline"/>
          <w:rFonts w:asciiTheme="minorHAnsi" w:hAnsiTheme="minorHAnsi"/>
          <w:u w:val="none"/>
        </w:rPr>
      </w:pPr>
      <w:r w:rsidRPr="00530963">
        <w:rPr>
          <w:rStyle w:val="StyleBoldUnderline"/>
          <w:rFonts w:asciiTheme="minorHAnsi" w:hAnsiTheme="minorHAnsi"/>
          <w:u w:val="none"/>
        </w:rPr>
        <w:t>When such a theory takes the form of a social discourse (which it does in a general form) such an ontology can only support, as a kind of originary ground</w:t>
      </w:r>
      <w:r w:rsidRPr="00530963">
        <w:rPr>
          <w:rStyle w:val="StyleBoldUnderline"/>
        </w:rPr>
        <w:t>, the basic Clausewitzian assumption that war can be a rational way of resolving political conflicts -- because the import of Schmitt's argument is that such 'political' conflicts are ultimately expressed through the possibility of</w:t>
      </w:r>
      <w:r w:rsidRPr="00530963">
        <w:rPr>
          <w:rStyle w:val="StyleBoldUnderline"/>
          <w:rFonts w:asciiTheme="minorHAnsi" w:hAnsiTheme="minorHAnsi"/>
          <w:u w:val="none"/>
        </w:rPr>
        <w:t xml:space="preserve"> war. As he says: 'to the enemy concept belongs the ever-present possibility of combat'.37 Where Schmitt meets Clausewitz, as I explain further below, the existential and rationalistic ontologies of war join into a closed circle of mutual support and justification.</w:t>
      </w:r>
    </w:p>
    <w:p w:rsidR="000D4B53" w:rsidRPr="00530963" w:rsidRDefault="000D4B53" w:rsidP="000D4B53">
      <w:pPr>
        <w:rPr>
          <w:rStyle w:val="StyleBoldUnderline"/>
        </w:rPr>
      </w:pPr>
      <w:r w:rsidRPr="00530963">
        <w:rPr>
          <w:rStyle w:val="StyleBoldUnderline"/>
        </w:rPr>
        <w:t>This closed circle of existential and strategic reason generates a number of dangers. Firstly, the emergence of conflict can generate military action almost automatically simply because the world is conceived in terms of the distinction between friend and enemy</w:t>
      </w:r>
      <w:r w:rsidRPr="00530963">
        <w:rPr>
          <w:rStyle w:val="StyleBoldUnderline"/>
          <w:rFonts w:asciiTheme="minorHAnsi" w:hAnsiTheme="minorHAnsi"/>
          <w:u w:val="none"/>
        </w:rPr>
        <w:t xml:space="preserve">; because </w:t>
      </w:r>
      <w:r w:rsidRPr="00530963">
        <w:rPr>
          <w:rStyle w:val="StyleBoldUnderline"/>
        </w:rPr>
        <w:t>the very existence of the other constitutes an unacceptable threat, rather than a chain of actions, judgements and decisions.</w:t>
      </w:r>
      <w:r w:rsidRPr="00530963">
        <w:rPr>
          <w:rStyle w:val="StyleBoldUnderline"/>
          <w:rFonts w:asciiTheme="minorHAnsi" w:hAnsiTheme="minorHAnsi"/>
          <w:u w:val="none"/>
        </w:rPr>
        <w:t xml:space="preserve"> (As the Israelis insisted of Hezbollah, they 'deny our right to exist'.) </w:t>
      </w:r>
      <w:r w:rsidRPr="00530963">
        <w:rPr>
          <w:rStyle w:val="StyleBoldUnderline"/>
        </w:rPr>
        <w:t>This effaces agency, causality and responsibility from policy and political discourse: our actions can be conceived as independent of the conflict or quarantined from critical enquiry, as necessities that achieve an instrumental purpose but do not contribute to a new and unpredictable causal chain</w:t>
      </w:r>
      <w:r w:rsidRPr="00530963">
        <w:rPr>
          <w:rStyle w:val="StyleBoldUnderline"/>
          <w:rFonts w:asciiTheme="minorHAnsi" w:hAnsiTheme="minorHAnsi"/>
          <w:u w:val="none"/>
        </w:rPr>
        <w:t xml:space="preserve">. Similarly the Clausewitzian idea of force -- which, by transporting a Newtonian category from the natural into the social sciences, assumes the very effect it seeks -- further encourages the resort to military violence. </w:t>
      </w:r>
      <w:r w:rsidRPr="00530963">
        <w:rPr>
          <w:rStyle w:val="StyleBoldUnderline"/>
        </w:rPr>
        <w:t>We ignore the complex history of a conflict, and thus the alternative paths to its resolution that such historical analysis might provide, by portraying conflict as fundamental and existential in nature; as possibly containable or exploitable, but always irresolvable. Dominant portrayals of the war on terror, and the Israeli-Arab conflict, are arguably examples of such ontologies in action.</w:t>
      </w:r>
    </w:p>
    <w:p w:rsidR="000D4B53" w:rsidRPr="00530963" w:rsidRDefault="000D4B53" w:rsidP="000D4B53">
      <w:pPr>
        <w:rPr>
          <w:rStyle w:val="StyleBoldUnderline"/>
          <w:rFonts w:asciiTheme="minorHAnsi" w:hAnsiTheme="minorHAnsi"/>
          <w:u w:val="none"/>
        </w:rPr>
      </w:pPr>
      <w:r w:rsidRPr="00530963">
        <w:rPr>
          <w:rStyle w:val="StyleBoldUnderline"/>
          <w:rFonts w:asciiTheme="minorHAnsi" w:hAnsiTheme="minorHAnsi"/>
          <w:u w:val="none"/>
        </w:rPr>
        <w:t xml:space="preserve">Secondly, </w:t>
      </w:r>
      <w:r w:rsidRPr="00530963">
        <w:rPr>
          <w:rStyle w:val="StyleBoldUnderline"/>
        </w:rPr>
        <w:t>the militaristic force of such an ontology is visible</w:t>
      </w:r>
      <w:r w:rsidRPr="00530963">
        <w:rPr>
          <w:rStyle w:val="StyleBoldUnderline"/>
          <w:rFonts w:asciiTheme="minorHAnsi" w:hAnsiTheme="minorHAnsi"/>
          <w:u w:val="none"/>
        </w:rPr>
        <w:t>, in Schmitt, in the absolute sense of vulnerability whereby a people can judge whether their 'adversary intends to negate his opponent's way of life'.38 Evoking the kind of thinking that would become controversial in the Bush doctrine, Hegel similarly argues that:</w:t>
      </w:r>
    </w:p>
    <w:p w:rsidR="000D4B53" w:rsidRPr="00530963" w:rsidRDefault="000D4B53" w:rsidP="000D4B53">
      <w:pPr>
        <w:rPr>
          <w:rStyle w:val="StyleBoldUnderline"/>
          <w:rFonts w:asciiTheme="minorHAnsi" w:hAnsiTheme="minorHAnsi"/>
          <w:u w:val="none"/>
        </w:rPr>
      </w:pPr>
      <w:r w:rsidRPr="00530963">
        <w:rPr>
          <w:rStyle w:val="StyleBoldUnderline"/>
          <w:rFonts w:asciiTheme="minorHAnsi" w:hAnsiTheme="minorHAnsi"/>
          <w:u w:val="none"/>
        </w:rPr>
        <w:t>..</w:t>
      </w:r>
      <w:r w:rsidRPr="00530963">
        <w:rPr>
          <w:rStyle w:val="StyleBoldUnderline"/>
        </w:rPr>
        <w:t>.a state may regard its infinity and honour as at stake in each of its concerns, however minute, and it is all the more inclined to susceptibility to injury the more its strong individuality</w:t>
      </w:r>
      <w:r w:rsidRPr="00530963">
        <w:rPr>
          <w:rStyle w:val="StyleBoldUnderline"/>
          <w:rFonts w:asciiTheme="minorHAnsi" w:hAnsiTheme="minorHAnsi"/>
          <w:u w:val="none"/>
        </w:rPr>
        <w:t xml:space="preserve"> is impelled as a result of long domestic peace to seek and create a sphere of activity abroad. </w:t>
      </w:r>
      <w:r w:rsidRPr="00530963">
        <w:rPr>
          <w:rStyle w:val="StyleBoldUnderline"/>
        </w:rPr>
        <w:t>....the state is in essence mind and therefore cannot be prepared to stop at just taking notice of an injury after it has actually occurred. On the contrary, there arises in addition as a cause of strife the idea of such an injury</w:t>
      </w:r>
      <w:r w:rsidRPr="00530963">
        <w:rPr>
          <w:rStyle w:val="StyleBoldUnderline"/>
          <w:rFonts w:asciiTheme="minorHAnsi" w:hAnsiTheme="minorHAnsi"/>
          <w:u w:val="none"/>
        </w:rPr>
        <w:t>...39</w:t>
      </w:r>
    </w:p>
    <w:p w:rsidR="000D4B53" w:rsidRPr="00530963" w:rsidRDefault="000D4B53" w:rsidP="000D4B53">
      <w:pPr>
        <w:rPr>
          <w:rStyle w:val="StyleBoldUnderline"/>
        </w:rPr>
      </w:pPr>
      <w:r w:rsidRPr="00530963">
        <w:rPr>
          <w:rStyle w:val="StyleBoldUnderline"/>
        </w:rPr>
        <w:t>Identity, even more than physical security or autonomy, is put at stake in such thinking and can be defended and redeemed through warfare</w:t>
      </w:r>
      <w:r w:rsidRPr="00530963">
        <w:rPr>
          <w:rStyle w:val="StyleBoldUnderline"/>
          <w:rFonts w:asciiTheme="minorHAnsi" w:hAnsiTheme="minorHAnsi"/>
          <w:u w:val="none"/>
        </w:rPr>
        <w:t xml:space="preserve"> (</w:t>
      </w:r>
      <w:r w:rsidRPr="00530963">
        <w:rPr>
          <w:rStyle w:val="StyleBoldUnderline"/>
        </w:rPr>
        <w:t>or, when taken to a further extreme of an absolute demonisation and dehumanisation of the other, by mass killing, 'ethnic cleansing' or genocide</w:t>
      </w:r>
      <w:r w:rsidRPr="00530963">
        <w:rPr>
          <w:rStyle w:val="StyleBoldUnderline"/>
          <w:rFonts w:asciiTheme="minorHAnsi" w:hAnsiTheme="minorHAnsi"/>
          <w:u w:val="none"/>
        </w:rPr>
        <w:t>). However anathema to a classical realist like Morgenthau, for whom prudence was a core political virtue</w:t>
      </w:r>
      <w:r w:rsidRPr="00530963">
        <w:rPr>
          <w:rStyle w:val="StyleBoldUnderline"/>
        </w:rPr>
        <w:t>, these have been influential ways of defining national security and defence during the twentieth century and persists into the twenty-first. They infused Cold War strategy in the United States</w:t>
      </w:r>
      <w:r w:rsidRPr="00530963">
        <w:rPr>
          <w:rStyle w:val="StyleBoldUnderline"/>
          <w:rFonts w:asciiTheme="minorHAnsi" w:hAnsiTheme="minorHAnsi"/>
          <w:u w:val="none"/>
        </w:rPr>
        <w:t xml:space="preserve">  (with the key policy document NSC68 stating that 'the Soviet-led assault on free institutions is worldwide now, and ... a defeat of free institutions anywhere is a defeat everywhere')40 </w:t>
      </w:r>
      <w:r w:rsidRPr="00530963">
        <w:rPr>
          <w:rStyle w:val="StyleBoldUnderline"/>
        </w:rPr>
        <w:t xml:space="preserve">and frames dominant Western responses to the threat posed by Al Qaeda and like groups </w:t>
      </w:r>
      <w:r w:rsidRPr="00530963">
        <w:rPr>
          <w:rStyle w:val="StyleBoldUnderline"/>
          <w:rFonts w:asciiTheme="minorHAnsi" w:hAnsiTheme="minorHAnsi"/>
          <w:u w:val="none"/>
        </w:rPr>
        <w:t xml:space="preserve">(as Tony Blair admitted in 2006, 'We could have chosen security as the battleground. But we didn't. We chose </w:t>
      </w:r>
      <w:r w:rsidRPr="00530963">
        <w:rPr>
          <w:rStyle w:val="StyleBoldUnderline"/>
          <w:rFonts w:asciiTheme="minorHAnsi" w:hAnsiTheme="minorHAnsi"/>
          <w:u w:val="none"/>
        </w:rPr>
        <w:lastRenderedPageBreak/>
        <w:t xml:space="preserve">values.')41 </w:t>
      </w:r>
      <w:r w:rsidRPr="00530963">
        <w:rPr>
          <w:rStyle w:val="StyleBoldUnderline"/>
        </w:rPr>
        <w:t>It has also become influential, in a particularly tragic and destructive way, in Israel, where memories of the Holocaust and (all too common) statements by Muslim and Arab leaders rejecting Israel's existence are mobilised by conservatives to justify military adventurism and a rejectionist policy towards the Palestinians.</w:t>
      </w:r>
    </w:p>
    <w:p w:rsidR="000D4B53" w:rsidRPr="00530963" w:rsidRDefault="000D4B53" w:rsidP="000D4B53">
      <w:pPr>
        <w:pStyle w:val="Heading3"/>
      </w:pPr>
      <w:r w:rsidRPr="00530963">
        <w:lastRenderedPageBreak/>
        <w:t>link – space</w:t>
      </w:r>
    </w:p>
    <w:p w:rsidR="000D4B53" w:rsidRPr="00530963" w:rsidRDefault="000D4B53" w:rsidP="000D4B53">
      <w:pPr>
        <w:pStyle w:val="Heading4"/>
      </w:pPr>
      <w:r w:rsidRPr="00530963">
        <w:t>Going to space precludes the planetary consciousness of the alternative</w:t>
      </w:r>
    </w:p>
    <w:p w:rsidR="000D4B53" w:rsidRPr="00530963" w:rsidRDefault="000D4B53" w:rsidP="000D4B53">
      <w:pPr>
        <w:rPr>
          <w:sz w:val="16"/>
        </w:rPr>
      </w:pPr>
      <w:r w:rsidRPr="00530963">
        <w:rPr>
          <w:b/>
        </w:rPr>
        <w:t xml:space="preserve">Turnbull, 2006- </w:t>
      </w:r>
      <w:r w:rsidRPr="00530963">
        <w:rPr>
          <w:sz w:val="16"/>
        </w:rPr>
        <w:t>Nottingham Trent University (Neil, “The Ontological Consequences of Copernicus: Global Being in the Planetary World”, SAGEJournals Online, REQ) JRC—no change</w:t>
      </w:r>
    </w:p>
    <w:p w:rsidR="000D4B53" w:rsidRPr="00530963" w:rsidRDefault="000D4B53" w:rsidP="000D4B53">
      <w:pPr>
        <w:rPr>
          <w:b/>
        </w:rPr>
      </w:pPr>
    </w:p>
    <w:p w:rsidR="000D4B53" w:rsidRPr="00530963" w:rsidRDefault="000D4B53" w:rsidP="000D4B53">
      <w:pPr>
        <w:rPr>
          <w:szCs w:val="12"/>
          <w:u w:val="single"/>
        </w:rPr>
      </w:pPr>
      <w:r w:rsidRPr="00530963">
        <w:rPr>
          <w:b/>
        </w:rPr>
        <w:t>In the ‘parable of the madman’, Nietzsche addressed</w:t>
      </w:r>
      <w:r w:rsidRPr="00530963">
        <w:rPr>
          <w:sz w:val="16"/>
        </w:rPr>
        <w:t xml:space="preserve"> what he believed to be </w:t>
      </w:r>
      <w:r w:rsidRPr="00530963">
        <w:rPr>
          <w:u w:val="single"/>
        </w:rPr>
        <w:t>the consequences of Copernican astronomy</w:t>
      </w:r>
      <w:r w:rsidRPr="00530963">
        <w:rPr>
          <w:sz w:val="16"/>
        </w:rPr>
        <w:t xml:space="preserve"> and Darwinian evolutionary theory </w:t>
      </w:r>
      <w:r w:rsidRPr="00530963">
        <w:rPr>
          <w:u w:val="single"/>
        </w:rPr>
        <w:t xml:space="preserve">for Western culture’s most cherished and deeply held moral and metaphysical convictions </w:t>
      </w:r>
      <w:r w:rsidRPr="00530963">
        <w:rPr>
          <w:sz w:val="16"/>
        </w:rPr>
        <w:t xml:space="preserve">(Nietzsche, 1977: 202–3). In his view, </w:t>
      </w:r>
      <w:r w:rsidRPr="00530963">
        <w:rPr>
          <w:u w:val="single"/>
        </w:rPr>
        <w:t>rather than producing ‘Enlightenment’ and liberating humanity from the dead hand of religious dogma and superstition, these theories threatened to undermine the moral and intellectual foundations of life in the West</w:t>
      </w:r>
      <w:r w:rsidRPr="00530963">
        <w:rPr>
          <w:sz w:val="16"/>
        </w:rPr>
        <w:t xml:space="preserve">. According to Nietzsche, </w:t>
      </w:r>
      <w:r w:rsidRPr="00530963">
        <w:rPr>
          <w:u w:val="single"/>
        </w:rPr>
        <w:t>Copernicanism</w:t>
      </w:r>
      <w:r w:rsidRPr="00530963">
        <w:rPr>
          <w:sz w:val="16"/>
        </w:rPr>
        <w:t xml:space="preserve"> and Darwinism </w:t>
      </w:r>
      <w:r w:rsidRPr="00530963">
        <w:rPr>
          <w:u w:val="single"/>
        </w:rPr>
        <w:t>endangered the ancient, residual, yet still ubiquitous, metaphysical idea that there is an ultimate foundation or ‘ground’ to the universe, capable of cognizance, and of ‘rationally supporting’ judgement in all its forms</w:t>
      </w:r>
      <w:r w:rsidRPr="00530963">
        <w:rPr>
          <w:sz w:val="16"/>
        </w:rPr>
        <w:t xml:space="preserve">. Nietzsche encapsulated the theological dimensions of these anxieties in his claim that </w:t>
      </w:r>
      <w:r w:rsidRPr="00530963">
        <w:rPr>
          <w:u w:val="single"/>
        </w:rPr>
        <w:t>‘God is Dead’</w:t>
      </w:r>
      <w:r w:rsidRPr="00530963">
        <w:rPr>
          <w:sz w:val="16"/>
        </w:rPr>
        <w:t xml:space="preserve">. </w:t>
      </w:r>
      <w:r w:rsidRPr="00530963">
        <w:rPr>
          <w:sz w:val="16"/>
          <w:szCs w:val="12"/>
        </w:rPr>
        <w:t xml:space="preserve">However, as many have pointed out, </w:t>
      </w:r>
      <w:r w:rsidRPr="00530963">
        <w:rPr>
          <w:u w:val="single"/>
        </w:rPr>
        <w:t>this was</w:t>
      </w:r>
      <w:r w:rsidRPr="00530963">
        <w:rPr>
          <w:sz w:val="16"/>
          <w:szCs w:val="12"/>
        </w:rPr>
        <w:t xml:space="preserve"> no simple counter-theological statement, bu</w:t>
      </w:r>
      <w:r w:rsidRPr="00530963">
        <w:rPr>
          <w:sz w:val="16"/>
        </w:rPr>
        <w:t xml:space="preserve">t </w:t>
      </w:r>
      <w:r w:rsidRPr="00530963">
        <w:rPr>
          <w:u w:val="single"/>
        </w:rPr>
        <w:t>a warning about the bottomless void – what might be termed the ‘spatial nihilism’ – implicit within the ‘new cosmology’</w:t>
      </w:r>
      <w:r w:rsidRPr="00530963">
        <w:rPr>
          <w:sz w:val="16"/>
        </w:rPr>
        <w:t xml:space="preserve">. For in Nietzsche’s view, with </w:t>
      </w:r>
      <w:r w:rsidRPr="00530963">
        <w:rPr>
          <w:u w:val="single"/>
        </w:rPr>
        <w:t>the quest for greater epistemological self-assuredness, modern humanity is in danger of not only sacrificing its traditional bases of meaning, but of losing the very idea that the world exists as something fixed, stable and significant.</w:t>
      </w:r>
      <w:r w:rsidRPr="00530963">
        <w:rPr>
          <w:sz w:val="16"/>
        </w:rPr>
        <w:t xml:space="preserve"> Thus </w:t>
      </w:r>
      <w:r w:rsidRPr="00530963">
        <w:rPr>
          <w:u w:val="single"/>
        </w:rPr>
        <w:t>the madman asks the crowd: ‘[w]hither are we moving now? Away from all suns? Are we not perpetually falling? Backward forward, sideward in all directions? Is there any up or down left? Are we not straying as if through an infinite nothing?</w:t>
      </w:r>
      <w:r w:rsidRPr="00530963">
        <w:rPr>
          <w:sz w:val="16"/>
        </w:rPr>
        <w:t xml:space="preserve">’ (Nietzsche, </w:t>
      </w:r>
      <w:r w:rsidRPr="00530963">
        <w:rPr>
          <w:sz w:val="16"/>
          <w:szCs w:val="14"/>
        </w:rPr>
        <w:t>1977: 203</w:t>
      </w:r>
      <w:r w:rsidRPr="00530963">
        <w:rPr>
          <w:sz w:val="16"/>
          <w:szCs w:val="12"/>
        </w:rPr>
        <w:t xml:space="preserve">). Essentially, Nietzsche’s claim is that Copernicanism and Darwinism force us to question the significance of both the Greek Humanist and theJudeo–Christian conceptions of humanity and its world (that is, to think beyond the territorialization of Western philosophy as somewhere between ‘Athens’ and ‘Jerusalem’). In Nietzsche’s view, modern metaphysics is both ‘groundless’ and ‘simian’ because, after Copernicus and Darwin, ‘the earth does not stand fast’ (Nietzsche, 1998: 2) and ‘man is more of an ape than any ape’ (Nietzsche, 1969: 42). In such a context Nietzsche’s madman is not a prophet of lost archaic theological certainties, but a new voice of sanity, castigating, warning and exhorting his ‘metaphysically somnambulant’ audience to wake up to the truly frightening placelessness of modernity’s Copernican and Darwinian forms of life. And many who have followed Nietzsche in this regard have noted that the key to understanding the significance of modernity’s </w:t>
      </w:r>
      <w:r w:rsidRPr="00530963">
        <w:rPr>
          <w:i/>
          <w:iCs/>
          <w:sz w:val="16"/>
          <w:szCs w:val="12"/>
        </w:rPr>
        <w:t xml:space="preserve">unheimlich </w:t>
      </w:r>
      <w:r w:rsidRPr="00530963">
        <w:rPr>
          <w:sz w:val="16"/>
          <w:szCs w:val="12"/>
        </w:rPr>
        <w:t>ontology resides within a broader appreciation of the way in which the new cosmology has undermined traditional conceptions of earth</w:t>
      </w:r>
      <w:r w:rsidRPr="00530963">
        <w:rPr>
          <w:sz w:val="16"/>
        </w:rPr>
        <w:t xml:space="preserve">. </w:t>
      </w:r>
      <w:r w:rsidRPr="00530963">
        <w:rPr>
          <w:u w:val="single"/>
        </w:rPr>
        <w:t>As</w:t>
      </w:r>
      <w:r w:rsidRPr="00530963">
        <w:rPr>
          <w:sz w:val="16"/>
        </w:rPr>
        <w:t xml:space="preserve"> Nietzsche’s heir Martin </w:t>
      </w:r>
      <w:r w:rsidRPr="00530963">
        <w:rPr>
          <w:u w:val="single"/>
        </w:rPr>
        <w:t>Heidegger famously claimed, when seen in Copernican planetary-cosmological terms, the earth is no longer the earth in any vital or lived sense but simply an object comprised of ‘purely technological relationships’ and an object, moreover, that is subjectivized into a representation</w:t>
      </w:r>
      <w:r w:rsidRPr="00530963">
        <w:rPr>
          <w:sz w:val="16"/>
        </w:rPr>
        <w:t xml:space="preserve">, a </w:t>
      </w:r>
      <w:r w:rsidRPr="00530963">
        <w:rPr>
          <w:i/>
          <w:iCs/>
          <w:sz w:val="16"/>
        </w:rPr>
        <w:t>vorstellung</w:t>
      </w:r>
      <w:r w:rsidRPr="00530963">
        <w:rPr>
          <w:sz w:val="16"/>
        </w:rPr>
        <w:t xml:space="preserve">, that </w:t>
      </w:r>
      <w:r w:rsidRPr="00530963">
        <w:rPr>
          <w:u w:val="single"/>
        </w:rPr>
        <w:t>‘stands before us’ rather than as something in ‘our midst’</w:t>
      </w:r>
      <w:r w:rsidRPr="00530963">
        <w:rPr>
          <w:sz w:val="16"/>
        </w:rPr>
        <w:t xml:space="preserve"> (Heidegger, 1993: 105–6). For Heidegger, once perceived and conceived as a visual representation of a planetary bounded whole, </w:t>
      </w:r>
      <w:r w:rsidRPr="00530963">
        <w:rPr>
          <w:u w:val="single"/>
        </w:rPr>
        <w:t>the earth becomes ‘deworlded’: appearing as just one more casual system within a much wider cosmological causal order</w:t>
      </w:r>
      <w:r w:rsidRPr="00530963">
        <w:rPr>
          <w:sz w:val="16"/>
        </w:rPr>
        <w:t xml:space="preserve">. </w:t>
      </w:r>
      <w:r w:rsidRPr="00530963">
        <w:rPr>
          <w:sz w:val="16"/>
          <w:szCs w:val="12"/>
        </w:rPr>
        <w:t>And this is why for Heidegger – in his much-cited reflections on this matter</w:t>
      </w:r>
      <w:r w:rsidRPr="00530963">
        <w:rPr>
          <w:sz w:val="16"/>
        </w:rPr>
        <w:t xml:space="preserve"> – </w:t>
      </w:r>
      <w:r w:rsidRPr="00530963">
        <w:rPr>
          <w:u w:val="single"/>
        </w:rPr>
        <w:t>the interplanetary images of the earth from space are not simply the end product of a rather complex and powerful set of technological process that enframe the earth as a mass industrialized object, but are images that radically diminish the meaning of the earth, rendering humanity without a world within which to dwell</w:t>
      </w:r>
      <w:r w:rsidRPr="00530963">
        <w:rPr>
          <w:sz w:val="16"/>
        </w:rPr>
        <w:t xml:space="preserve"> (a theme that I return to later). When seen in Heideggerian terms, </w:t>
      </w:r>
      <w:r w:rsidRPr="00530963">
        <w:rPr>
          <w:u w:val="single"/>
        </w:rPr>
        <w:t>Copernicanism reduces the earth to mere ‘planetary matter’; an absurd and inhuman cosmic accident devoid of any ultimate sense or significance. In such a context we can no longer speak of a meaningful world at all, because when the earth is ‘reduced’ to a visual representation, it ceases to be a context of significance but stands as something that ‘transcends all tacitly shared assumptions’. As such, it is</w:t>
      </w:r>
      <w:r w:rsidRPr="00530963">
        <w:rPr>
          <w:sz w:val="16"/>
        </w:rPr>
        <w:t xml:space="preserve"> ‘beyond all frameworks – </w:t>
      </w:r>
      <w:r w:rsidRPr="00530963">
        <w:rPr>
          <w:u w:val="single"/>
        </w:rPr>
        <w:t>an abyss’</w:t>
      </w:r>
      <w:r w:rsidRPr="00530963">
        <w:rPr>
          <w:sz w:val="16"/>
        </w:rPr>
        <w:t xml:space="preserve"> (Wood, 2002: 15). </w:t>
      </w:r>
      <w:r w:rsidRPr="00530963">
        <w:rPr>
          <w:u w:val="single"/>
        </w:rPr>
        <w:t>It becomes a ‘spectral earth’ – a mere flicker of light in the cosmological void.</w:t>
      </w:r>
      <w:r w:rsidRPr="00530963">
        <w:rPr>
          <w:sz w:val="16"/>
        </w:rPr>
        <w:t xml:space="preserve"> </w:t>
      </w:r>
      <w:r w:rsidRPr="00530963">
        <w:rPr>
          <w:sz w:val="16"/>
          <w:szCs w:val="12"/>
        </w:rPr>
        <w:t>As Lyotard claimed, as a Copernican technologized object the earth ‘isn’t at all originary’ but merely a ‘spasmodic state of energy, an instant of established order</w:t>
      </w:r>
      <w:r w:rsidRPr="00530963">
        <w:rPr>
          <w:sz w:val="16"/>
        </w:rPr>
        <w:t xml:space="preserve">, </w:t>
      </w:r>
      <w:r w:rsidRPr="00530963">
        <w:rPr>
          <w:u w:val="single"/>
        </w:rPr>
        <w:t>a smile on the surface of matter in a remote corner of the cosmos’</w:t>
      </w:r>
      <w:r w:rsidRPr="00530963">
        <w:rPr>
          <w:sz w:val="16"/>
        </w:rPr>
        <w:t xml:space="preserve"> (Lyotard, 1991: 10).  Thus </w:t>
      </w:r>
      <w:r w:rsidRPr="00530963">
        <w:rPr>
          <w:u w:val="single"/>
        </w:rPr>
        <w:t>the modern astronaut is seen as one of the primary agents of modern worldlessness</w:t>
      </w:r>
      <w:r w:rsidRPr="00530963">
        <w:rPr>
          <w:sz w:val="16"/>
        </w:rPr>
        <w:t xml:space="preserve"> </w:t>
      </w:r>
      <w:r w:rsidRPr="00530963">
        <w:rPr>
          <w:sz w:val="16"/>
          <w:szCs w:val="12"/>
        </w:rPr>
        <w:t>in Heideggerian philosophy (and one is immediately struck by the phenomenological similarities between the spatial nihilism of Nietzsche’s madman and the free-floating placeless experience of the modern astronaut</w:t>
      </w:r>
      <w:r w:rsidRPr="00530963">
        <w:rPr>
          <w:sz w:val="16"/>
        </w:rPr>
        <w:t xml:space="preserve">). </w:t>
      </w:r>
      <w:r w:rsidRPr="00530963">
        <w:rPr>
          <w:u w:val="single"/>
        </w:rPr>
        <w:t xml:space="preserve">For when the earth is seen from an astronautic point of view, all traditional human concerns are </w:t>
      </w:r>
      <w:r w:rsidRPr="00530963">
        <w:rPr>
          <w:u w:val="single"/>
        </w:rPr>
        <w:lastRenderedPageBreak/>
        <w:t>deterritorialized and</w:t>
      </w:r>
      <w:r w:rsidRPr="00530963">
        <w:rPr>
          <w:sz w:val="16"/>
        </w:rPr>
        <w:t xml:space="preserve"> strangely </w:t>
      </w:r>
      <w:r w:rsidRPr="00530963">
        <w:rPr>
          <w:u w:val="single"/>
        </w:rPr>
        <w:t>diminished to the extent that interplanetary representations of the earth threaten to sever the connection between humanity and its traditional ontological supports. Heideggerian scholars</w:t>
      </w:r>
      <w:r w:rsidRPr="00530963">
        <w:rPr>
          <w:sz w:val="16"/>
        </w:rPr>
        <w:t xml:space="preserve"> such as Robert Romanyshyn </w:t>
      </w:r>
      <w:r w:rsidRPr="00530963">
        <w:rPr>
          <w:u w:val="single"/>
        </w:rPr>
        <w:t>have developed this idea and used it as the basis for an existential critique of ‘the mad astronaut’: the quintessentially modern avatar that stands as the highest expression of modernity’</w:t>
      </w:r>
      <w:r w:rsidRPr="00530963">
        <w:rPr>
          <w:sz w:val="16"/>
        </w:rPr>
        <w:t xml:space="preserve">s </w:t>
      </w:r>
      <w:r w:rsidRPr="00530963">
        <w:rPr>
          <w:i/>
          <w:iCs/>
          <w:sz w:val="16"/>
        </w:rPr>
        <w:t xml:space="preserve">unheimlich </w:t>
      </w:r>
      <w:r w:rsidRPr="00530963">
        <w:rPr>
          <w:u w:val="single"/>
        </w:rPr>
        <w:t>rootlessness</w:t>
      </w:r>
      <w:r w:rsidRPr="00530963">
        <w:rPr>
          <w:sz w:val="16"/>
        </w:rPr>
        <w:t xml:space="preserve">. </w:t>
      </w:r>
      <w:r w:rsidRPr="00530963">
        <w:rPr>
          <w:sz w:val="16"/>
          <w:szCs w:val="12"/>
        </w:rPr>
        <w:t xml:space="preserve">Romanyshyn’s is a critique of what might be termed ‘the astronautic condition of modernity’ (1989; 200), as, in Romanyshyn’s view, </w:t>
      </w:r>
      <w:r w:rsidRPr="00530963">
        <w:rPr>
          <w:u w:val="single"/>
        </w:rPr>
        <w:t xml:space="preserve">the modern astronaut – what so many modern Western children want to ‘grow up to be’ – is a metaphor for a hypermodern cultural-psychological dream of distance, departure and escape from matter that reveals a world of pure ‘spectacular wonder’, and that disguises and perhaps even obliterates those deep and emotional connections to the earth that maintain a sense of ontological security </w:t>
      </w:r>
      <w:r w:rsidRPr="00530963">
        <w:rPr>
          <w:szCs w:val="12"/>
          <w:u w:val="single"/>
        </w:rPr>
        <w:t>and lived reality.</w:t>
      </w:r>
      <w:r w:rsidRPr="00530963">
        <w:rPr>
          <w:u w:val="single"/>
        </w:rPr>
        <w:t xml:space="preserve"> </w:t>
      </w:r>
    </w:p>
    <w:p w:rsidR="000D4B53" w:rsidRPr="00530963" w:rsidRDefault="000D4B53" w:rsidP="000D4B53"/>
    <w:p w:rsidR="000D4B53" w:rsidRPr="00530963" w:rsidRDefault="000D4B53" w:rsidP="000D4B53">
      <w:pPr>
        <w:pStyle w:val="Heading4"/>
        <w:rPr>
          <w:rStyle w:val="StyleStyleBold12pt"/>
        </w:rPr>
      </w:pPr>
      <w:r w:rsidRPr="00530963">
        <w:rPr>
          <w:rStyle w:val="StyleStyleBold12pt"/>
          <w:b/>
        </w:rPr>
        <w:t xml:space="preserve">Their add-on </w:t>
      </w:r>
      <w:r w:rsidRPr="00530963">
        <w:rPr>
          <w:rStyle w:val="StyleStyleBold12pt"/>
          <w:b/>
          <w:u w:val="single"/>
        </w:rPr>
        <w:t>can’t solve</w:t>
      </w:r>
      <w:r w:rsidRPr="00530963">
        <w:rPr>
          <w:b w:val="0"/>
        </w:rPr>
        <w:t xml:space="preserve"> ---</w:t>
      </w:r>
      <w:r w:rsidRPr="00530963">
        <w:t xml:space="preserve"> it </w:t>
      </w:r>
      <w:r w:rsidRPr="00530963">
        <w:rPr>
          <w:u w:val="single"/>
        </w:rPr>
        <w:t>effaces</w:t>
      </w:r>
      <w:r w:rsidRPr="00530963">
        <w:t xml:space="preserve"> Earthly improvement in favor of a </w:t>
      </w:r>
      <w:r w:rsidRPr="00530963">
        <w:rPr>
          <w:u w:val="single"/>
        </w:rPr>
        <w:t>quick techno-fix</w:t>
      </w:r>
      <w:r w:rsidRPr="00530963">
        <w:t xml:space="preserve"> --- culminates in </w:t>
      </w:r>
      <w:r w:rsidRPr="00530963">
        <w:rPr>
          <w:u w:val="single"/>
        </w:rPr>
        <w:t>extinction</w:t>
      </w:r>
    </w:p>
    <w:p w:rsidR="000D4B53" w:rsidRPr="00530963" w:rsidRDefault="000D4B53" w:rsidP="000D4B53">
      <w:r w:rsidRPr="00530963">
        <w:rPr>
          <w:rStyle w:val="StyleStyleBold12pt"/>
        </w:rPr>
        <w:t xml:space="preserve">York 2 </w:t>
      </w:r>
      <w:r w:rsidRPr="00530963">
        <w:rPr>
          <w:rStyle w:val="StyleStyleBold12pt"/>
          <w:b w:val="0"/>
        </w:rPr>
        <w:t xml:space="preserve">--- information systems architect, MA in philosophy, PhD in ethics </w:t>
      </w:r>
      <w:r w:rsidRPr="00530963">
        <w:t xml:space="preserve">--- </w:t>
      </w:r>
      <w:r w:rsidRPr="00530963">
        <w:rPr>
          <w:sz w:val="16"/>
        </w:rPr>
        <w:t xml:space="preserve">(York, “The Ethics of Terraforming”, Philosophy Now http://philosophynow.org/issues/38/The_Ethics_of_Terraforming )//trepka </w:t>
      </w:r>
    </w:p>
    <w:p w:rsidR="000D4B53" w:rsidRPr="00530963" w:rsidRDefault="000D4B53" w:rsidP="000D4B53">
      <w:r w:rsidRPr="00530963">
        <w:rPr>
          <w:rStyle w:val="StyleBoldUnderline"/>
        </w:rPr>
        <w:t>One argument</w:t>
      </w:r>
      <w:r w:rsidRPr="00530963">
        <w:rPr>
          <w:sz w:val="16"/>
        </w:rPr>
        <w:t xml:space="preserve"> often </w:t>
      </w:r>
      <w:r w:rsidRPr="00530963">
        <w:rPr>
          <w:rStyle w:val="StyleBoldUnderline"/>
        </w:rPr>
        <w:t>used in favour of terraforming is</w:t>
      </w:r>
      <w:r w:rsidRPr="00530963">
        <w:rPr>
          <w:sz w:val="16"/>
        </w:rPr>
        <w:t xml:space="preserve"> that </w:t>
      </w:r>
      <w:r w:rsidRPr="00530963">
        <w:rPr>
          <w:rStyle w:val="StyleBoldUnderline"/>
        </w:rPr>
        <w:t>we should settle another planet</w:t>
      </w:r>
      <w:r w:rsidRPr="00530963">
        <w:rPr>
          <w:sz w:val="16"/>
        </w:rPr>
        <w:t xml:space="preserve"> (Mars) </w:t>
      </w:r>
      <w:r w:rsidRPr="00530963">
        <w:rPr>
          <w:rStyle w:val="StyleBoldUnderline"/>
        </w:rPr>
        <w:t>so that human civilization has a backup</w:t>
      </w:r>
      <w:r w:rsidRPr="00530963">
        <w:rPr>
          <w:sz w:val="16"/>
        </w:rPr>
        <w:t xml:space="preserve"> planet in case something should happen to the Earth. </w:t>
      </w:r>
      <w:r w:rsidRPr="00530963">
        <w:rPr>
          <w:rStyle w:val="StyleBoldUnderline"/>
        </w:rPr>
        <w:t>There are three common scenarios</w:t>
      </w:r>
      <w:r w:rsidRPr="00530963">
        <w:rPr>
          <w:sz w:val="16"/>
        </w:rPr>
        <w:t xml:space="preserve">: </w:t>
      </w:r>
      <w:r w:rsidRPr="00530963">
        <w:rPr>
          <w:rStyle w:val="StyleBoldUnderline"/>
        </w:rPr>
        <w:t>1. Humanity ruins</w:t>
      </w:r>
      <w:r w:rsidRPr="00530963">
        <w:rPr>
          <w:sz w:val="16"/>
        </w:rPr>
        <w:t xml:space="preserve"> or pollutes the </w:t>
      </w:r>
      <w:r w:rsidRPr="00530963">
        <w:rPr>
          <w:rStyle w:val="StyleBoldUnderline"/>
        </w:rPr>
        <w:t>Earth</w:t>
      </w:r>
      <w:r w:rsidRPr="00530963">
        <w:rPr>
          <w:sz w:val="16"/>
        </w:rPr>
        <w:t xml:space="preserve"> so that it is no longer habitable. Response: I suggest that </w:t>
      </w:r>
      <w:r w:rsidRPr="00530963">
        <w:rPr>
          <w:rStyle w:val="StyleBoldUnderline"/>
        </w:rPr>
        <w:t>any species that wrecks its home environment would</w:t>
      </w:r>
      <w:r w:rsidRPr="00530963">
        <w:rPr>
          <w:sz w:val="16"/>
        </w:rPr>
        <w:t xml:space="preserve"> also </w:t>
      </w:r>
      <w:r w:rsidRPr="00530963">
        <w:rPr>
          <w:rStyle w:val="StyleBoldUnderline"/>
        </w:rPr>
        <w:t>be a very poor long-term proposition for any new home planet</w:t>
      </w:r>
      <w:r w:rsidRPr="00530963">
        <w:rPr>
          <w:sz w:val="16"/>
        </w:rPr>
        <w:t xml:space="preserve">. </w:t>
      </w:r>
      <w:r w:rsidRPr="00530963">
        <w:rPr>
          <w:rStyle w:val="StyleBoldUnderline"/>
        </w:rPr>
        <w:t>Should we settle Mars soon, two things could well happen. Firstly</w:t>
      </w:r>
      <w:r w:rsidRPr="00530963">
        <w:rPr>
          <w:sz w:val="16"/>
        </w:rPr>
        <w:t xml:space="preserve">, </w:t>
      </w:r>
      <w:r w:rsidRPr="00530963">
        <w:rPr>
          <w:rStyle w:val="StyleBoldUnderline"/>
        </w:rPr>
        <w:t>having a second home on Mars may effectively remove any incentive for solving Earth’s problems</w:t>
      </w:r>
      <w:r w:rsidRPr="00530963">
        <w:rPr>
          <w:sz w:val="16"/>
        </w:rPr>
        <w:t xml:space="preserve"> – we can always pollute the Earth, secure in the knowledge that there is an alternative home, should Earth become uninhabitable. </w:t>
      </w:r>
      <w:r w:rsidRPr="00530963">
        <w:rPr>
          <w:rStyle w:val="StyleBoldUnderline"/>
        </w:rPr>
        <w:t>Secondly</w:t>
      </w:r>
      <w:r w:rsidRPr="00530963">
        <w:rPr>
          <w:sz w:val="16"/>
        </w:rPr>
        <w:t xml:space="preserve">, since we have not yet learned how to manage the Earth, </w:t>
      </w:r>
      <w:r w:rsidRPr="00530963">
        <w:rPr>
          <w:rStyle w:val="StyleBoldUnderline"/>
        </w:rPr>
        <w:t xml:space="preserve">there is a good chance that Mars could end up ruined as well. 2. Earth is destroyed through no fault of ours, </w:t>
      </w:r>
      <w:r w:rsidRPr="00530963">
        <w:rPr>
          <w:sz w:val="16"/>
        </w:rPr>
        <w:t>for example</w:t>
      </w:r>
      <w:r w:rsidRPr="00530963">
        <w:rPr>
          <w:rStyle w:val="StyleBoldUnderline"/>
        </w:rPr>
        <w:t xml:space="preserve">, as a result of a major meteorite strike </w:t>
      </w:r>
      <w:r w:rsidRPr="00530963">
        <w:rPr>
          <w:sz w:val="16"/>
        </w:rPr>
        <w:t xml:space="preserve">like the one that apparently wiped out the dinosaurs some 65 million years ago. Response: Whilst a reasonable argument at first glance, I suspect that </w:t>
      </w:r>
      <w:r w:rsidRPr="00530963">
        <w:rPr>
          <w:rStyle w:val="StyleBoldUnderline"/>
        </w:rPr>
        <w:t>other measures to future-proof the human race against such an eventuality</w:t>
      </w:r>
      <w:r w:rsidRPr="00530963">
        <w:rPr>
          <w:sz w:val="16"/>
        </w:rPr>
        <w:t xml:space="preserve"> (for example by constructing a few </w:t>
      </w:r>
      <w:r w:rsidRPr="00530963">
        <w:rPr>
          <w:rStyle w:val="StyleBoldUnderline"/>
        </w:rPr>
        <w:t xml:space="preserve">self-sustaining, underground colonies </w:t>
      </w:r>
      <w:r w:rsidRPr="00530963">
        <w:rPr>
          <w:sz w:val="16"/>
        </w:rPr>
        <w:t xml:space="preserve">on Earth, </w:t>
      </w:r>
      <w:r w:rsidRPr="00530963">
        <w:rPr>
          <w:rStyle w:val="StyleBoldUnderline"/>
        </w:rPr>
        <w:t>or</w:t>
      </w:r>
      <w:r w:rsidRPr="00530963">
        <w:rPr>
          <w:sz w:val="16"/>
        </w:rPr>
        <w:t xml:space="preserve"> by </w:t>
      </w:r>
      <w:r w:rsidRPr="00530963">
        <w:rPr>
          <w:rStyle w:val="StyleBoldUnderline"/>
        </w:rPr>
        <w:t>taking steps to detect</w:t>
      </w:r>
      <w:r w:rsidRPr="00530963">
        <w:rPr>
          <w:sz w:val="16"/>
        </w:rPr>
        <w:t xml:space="preserve"> and deal with incoming </w:t>
      </w:r>
      <w:r w:rsidRPr="00530963">
        <w:rPr>
          <w:rStyle w:val="StyleBoldUnderline"/>
        </w:rPr>
        <w:t>meteors</w:t>
      </w:r>
      <w:r w:rsidRPr="00530963">
        <w:rPr>
          <w:sz w:val="16"/>
        </w:rPr>
        <w:t xml:space="preserve">) </w:t>
      </w:r>
      <w:r w:rsidRPr="00530963">
        <w:rPr>
          <w:rStyle w:val="StyleBoldUnderline"/>
        </w:rPr>
        <w:t>would be orders of magnitude less expensive</w:t>
      </w:r>
      <w:r w:rsidRPr="00530963">
        <w:rPr>
          <w:sz w:val="16"/>
        </w:rPr>
        <w:t xml:space="preserve"> than colonizing Mars. Indeed, a number of projects of this kind – for example, </w:t>
      </w:r>
      <w:r w:rsidRPr="00530963">
        <w:rPr>
          <w:rStyle w:val="StyleBoldUnderline"/>
        </w:rPr>
        <w:t>NASA’s</w:t>
      </w:r>
      <w:r w:rsidRPr="00530963">
        <w:rPr>
          <w:sz w:val="16"/>
        </w:rPr>
        <w:t xml:space="preserve"> Near-Earth Asteroid Tracking (</w:t>
      </w:r>
      <w:r w:rsidRPr="00530963">
        <w:rPr>
          <w:rStyle w:val="StyleBoldUnderline"/>
        </w:rPr>
        <w:t>NEAT) programme</w:t>
      </w:r>
      <w:r w:rsidRPr="00530963">
        <w:rPr>
          <w:sz w:val="16"/>
        </w:rPr>
        <w:t xml:space="preserve"> – </w:t>
      </w:r>
      <w:r w:rsidRPr="00530963">
        <w:rPr>
          <w:rStyle w:val="StyleBoldUnderline"/>
        </w:rPr>
        <w:t xml:space="preserve">are already in place. </w:t>
      </w:r>
      <w:r w:rsidRPr="00530963">
        <w:rPr>
          <w:sz w:val="16"/>
        </w:rPr>
        <w:t xml:space="preserve">3. </w:t>
      </w:r>
      <w:r w:rsidRPr="00530963">
        <w:rPr>
          <w:rStyle w:val="StyleBoldUnderline"/>
        </w:rPr>
        <w:t xml:space="preserve">Earth eventually becomes uninhabitable in the natural course of things, as the Sun evolves </w:t>
      </w:r>
      <w:r w:rsidRPr="00530963">
        <w:rPr>
          <w:sz w:val="16"/>
        </w:rPr>
        <w:t xml:space="preserve">into a red giant, expanding in diameter out towards the Earth’s orbit, making the Earth too hot to support life (eventually the oceans will boil) and possibly burning it to a cinder. Response: </w:t>
      </w:r>
      <w:r w:rsidRPr="00530963">
        <w:rPr>
          <w:rStyle w:val="StyleBoldUnderline"/>
        </w:rPr>
        <w:t>Consider the timeframes involved</w:t>
      </w:r>
      <w:r w:rsidRPr="00530963">
        <w:rPr>
          <w:sz w:val="16"/>
        </w:rPr>
        <w:t xml:space="preserve">. </w:t>
      </w:r>
      <w:r w:rsidRPr="00530963">
        <w:rPr>
          <w:rStyle w:val="StyleBoldUnderline"/>
        </w:rPr>
        <w:t>The Sun is likely to remain stable for</w:t>
      </w:r>
      <w:r w:rsidRPr="00530963">
        <w:rPr>
          <w:sz w:val="16"/>
        </w:rPr>
        <w:t xml:space="preserve"> another </w:t>
      </w:r>
      <w:r w:rsidRPr="00530963">
        <w:rPr>
          <w:rStyle w:val="StyleBoldUnderline"/>
        </w:rPr>
        <w:t>five billion years</w:t>
      </w:r>
      <w:r w:rsidRPr="00530963">
        <w:rPr>
          <w:sz w:val="16"/>
        </w:rPr>
        <w:t xml:space="preserve"> before it begins to seriously ‘misbehave’. </w:t>
      </w:r>
      <w:r w:rsidRPr="00530963">
        <w:rPr>
          <w:rStyle w:val="StyleBoldUnderline"/>
        </w:rPr>
        <w:t>By contrast Homo sapiens has occupied the Earth for ‘only’ 100,000 years</w:t>
      </w:r>
      <w:r w:rsidRPr="00530963">
        <w:rPr>
          <w:sz w:val="16"/>
        </w:rPr>
        <w:t xml:space="preserve"> or so – this is only 1/10,000th of the Earth’s remaining lifespan. Clearly, </w:t>
      </w:r>
      <w:r w:rsidRPr="00530963">
        <w:rPr>
          <w:rStyle w:val="StyleBoldUnderline"/>
        </w:rPr>
        <w:t>we have time on our side and there is absolutely no need to rush to Mars</w:t>
      </w:r>
      <w:r w:rsidRPr="00530963">
        <w:rPr>
          <w:sz w:val="16"/>
        </w:rPr>
        <w:t xml:space="preserve"> – some scenarios require as little as 600 years to achieve a limited habitable environment. So, these arguments aren’t very convincing. </w:t>
      </w:r>
      <w:r w:rsidRPr="00530963">
        <w:rPr>
          <w:rStyle w:val="StyleBoldUnderline"/>
        </w:rPr>
        <w:t xml:space="preserve">The </w:t>
      </w:r>
      <w:r w:rsidRPr="00530963">
        <w:rPr>
          <w:rStyle w:val="Emphasis"/>
        </w:rPr>
        <w:t>real motivation</w:t>
      </w:r>
      <w:r w:rsidRPr="00530963">
        <w:rPr>
          <w:sz w:val="16"/>
        </w:rPr>
        <w:t xml:space="preserve"> for terraforming, I suspect, </w:t>
      </w:r>
      <w:r w:rsidRPr="00530963">
        <w:rPr>
          <w:rStyle w:val="StyleBoldUnderline"/>
        </w:rPr>
        <w:t>is more likely to be along the lines of the following quote from</w:t>
      </w:r>
      <w:r w:rsidRPr="00530963">
        <w:rPr>
          <w:sz w:val="16"/>
        </w:rPr>
        <w:t xml:space="preserve"> the chief engineer of Lockheed Martin, Robert </w:t>
      </w:r>
      <w:r w:rsidRPr="00530963">
        <w:rPr>
          <w:rStyle w:val="StyleBoldUnderline"/>
        </w:rPr>
        <w:t>Zubrin</w:t>
      </w:r>
      <w:r w:rsidRPr="00530963">
        <w:rPr>
          <w:sz w:val="16"/>
        </w:rPr>
        <w:t xml:space="preserve"> (1996, p.248-9): </w:t>
      </w:r>
      <w:r w:rsidRPr="00530963">
        <w:rPr>
          <w:rStyle w:val="StyleBoldUnderline"/>
        </w:rPr>
        <w:t xml:space="preserve">Mars may someday provide a home for a dynamic new branch of human civilization, a </w:t>
      </w:r>
      <w:r w:rsidRPr="00530963">
        <w:rPr>
          <w:rStyle w:val="Emphasis"/>
        </w:rPr>
        <w:t>new frontier</w:t>
      </w:r>
      <w:r w:rsidRPr="00530963">
        <w:rPr>
          <w:sz w:val="16"/>
        </w:rPr>
        <w:t xml:space="preserve">, whose settlement and growth will provide an engine of progress for all of humanity for generations to come. </w:t>
      </w:r>
      <w:r w:rsidRPr="00530963">
        <w:rPr>
          <w:rStyle w:val="StyleBoldUnderline"/>
        </w:rPr>
        <w:t>Zubrin is</w:t>
      </w:r>
      <w:r w:rsidRPr="00530963">
        <w:rPr>
          <w:sz w:val="16"/>
        </w:rPr>
        <w:t xml:space="preserve"> clearly </w:t>
      </w:r>
      <w:r w:rsidRPr="00530963">
        <w:rPr>
          <w:rStyle w:val="StyleBoldUnderline"/>
        </w:rPr>
        <w:t xml:space="preserve">extolling the virtues of </w:t>
      </w:r>
      <w:r w:rsidRPr="00530963">
        <w:rPr>
          <w:rStyle w:val="Emphasis"/>
        </w:rPr>
        <w:t>pioneering</w:t>
      </w:r>
      <w:r w:rsidRPr="00530963">
        <w:rPr>
          <w:rStyle w:val="StyleBoldUnderline"/>
        </w:rPr>
        <w:t>,</w:t>
      </w:r>
      <w:r w:rsidRPr="00530963">
        <w:rPr>
          <w:sz w:val="16"/>
        </w:rPr>
        <w:t xml:space="preserve"> </w:t>
      </w:r>
      <w:r w:rsidRPr="00530963">
        <w:rPr>
          <w:rStyle w:val="Emphasis"/>
        </w:rPr>
        <w:t>development</w:t>
      </w:r>
      <w:r w:rsidRPr="00530963">
        <w:rPr>
          <w:sz w:val="16"/>
        </w:rPr>
        <w:t xml:space="preserve">, </w:t>
      </w:r>
      <w:r w:rsidRPr="00530963">
        <w:rPr>
          <w:rStyle w:val="StyleBoldUnderline"/>
        </w:rPr>
        <w:t>and</w:t>
      </w:r>
      <w:r w:rsidRPr="00530963">
        <w:rPr>
          <w:sz w:val="16"/>
        </w:rPr>
        <w:t xml:space="preserve"> economic </w:t>
      </w:r>
      <w:r w:rsidRPr="00530963">
        <w:rPr>
          <w:rStyle w:val="Emphasis"/>
        </w:rPr>
        <w:t>growth</w:t>
      </w:r>
      <w:r w:rsidRPr="00530963">
        <w:rPr>
          <w:rStyle w:val="StyleBoldUnderline"/>
        </w:rPr>
        <w:t xml:space="preserve">, a set of values that is </w:t>
      </w:r>
      <w:r w:rsidRPr="00530963">
        <w:rPr>
          <w:rStyle w:val="Emphasis"/>
        </w:rPr>
        <w:t>deeply implicated</w:t>
      </w:r>
      <w:r w:rsidRPr="00530963">
        <w:rPr>
          <w:rStyle w:val="StyleBoldUnderline"/>
        </w:rPr>
        <w:t xml:space="preserve"> in the Earth’s </w:t>
      </w:r>
      <w:r w:rsidRPr="00530963">
        <w:rPr>
          <w:rStyle w:val="Emphasis"/>
        </w:rPr>
        <w:t>current environmental problems</w:t>
      </w:r>
      <w:r w:rsidRPr="00530963">
        <w:rPr>
          <w:sz w:val="16"/>
        </w:rPr>
        <w:t>. Later in his book, he makes no secret of where he stands: “I would say that failure to terraform Mars constitutes failure to live up to our human nature and a betrayal of our responsibility as members of the community of life itself” [italics his].</w:t>
      </w:r>
    </w:p>
    <w:p w:rsidR="000D4B53" w:rsidRPr="00530963" w:rsidRDefault="000D4B53" w:rsidP="000D4B53"/>
    <w:p w:rsidR="000D4B53" w:rsidRPr="00530963" w:rsidRDefault="000D4B53" w:rsidP="000D4B53"/>
    <w:p w:rsidR="000D4B53" w:rsidRPr="00530963" w:rsidRDefault="000D4B53" w:rsidP="000D4B53"/>
    <w:p w:rsidR="000D4B53" w:rsidRPr="00530963" w:rsidRDefault="000D4B53" w:rsidP="000D4B53">
      <w:pPr>
        <w:pStyle w:val="Heading3"/>
      </w:pPr>
      <w:r w:rsidRPr="00530963">
        <w:lastRenderedPageBreak/>
        <w:t>link – statism</w:t>
      </w:r>
    </w:p>
    <w:p w:rsidR="000D4B53" w:rsidRPr="00530963" w:rsidRDefault="000D4B53" w:rsidP="000D4B53">
      <w:pPr>
        <w:pStyle w:val="Heading4"/>
        <w:rPr>
          <w:rStyle w:val="StyleBoldUnderline"/>
          <w:bCs/>
          <w:sz w:val="26"/>
          <w:u w:val="none"/>
        </w:rPr>
      </w:pPr>
      <w:r w:rsidRPr="00530963">
        <w:rPr>
          <w:rStyle w:val="StyleBoldUnderline"/>
          <w:bCs/>
          <w:sz w:val="26"/>
          <w:u w:val="none"/>
        </w:rPr>
        <w:t>Individuality of the state Otherizes other entities and views them as threats which creates endless war</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Pgs 28-34, Project Muse)//BD</w:t>
      </w:r>
    </w:p>
    <w:p w:rsidR="000D4B53" w:rsidRPr="00530963" w:rsidRDefault="000D4B53" w:rsidP="000D4B53">
      <w:pPr>
        <w:rPr>
          <w:rStyle w:val="StyleBoldUnderline"/>
        </w:rPr>
      </w:pPr>
      <w:r w:rsidRPr="00530963">
        <w:rPr>
          <w:rStyle w:val="StyleBoldUnderline"/>
        </w:rPr>
        <w:t>The conceptual template for such an image of  national security state can be found in the work of Thomas Hobbes</w:t>
      </w:r>
      <w:r w:rsidRPr="00530963">
        <w:rPr>
          <w:rStyle w:val="StyleBoldUnderline"/>
          <w:rFonts w:asciiTheme="minorHAnsi" w:hAnsiTheme="minorHAnsi"/>
          <w:u w:val="none"/>
        </w:rPr>
        <w:t xml:space="preserve">, with his influential conception of the political community as a tight unity of sovereign and people in which their bodies meld with his own to form a 'Leviathan', and which must be defended from enemies within and without. </w:t>
      </w:r>
      <w:r w:rsidRPr="00530963">
        <w:rPr>
          <w:rStyle w:val="StyleBoldUnderline"/>
        </w:rPr>
        <w:t>His image of effective security and sovereignty was one that was intolerant of internal difference and dissent, legitimating a strong state with coercive and exceptional powers to preserve order and sameness. This was a vision not merely of political order but of existential identity, set off against a range of existential others who were sources of threat, backwardness, instability or incongruity</w:t>
      </w:r>
      <w:r w:rsidRPr="00530963">
        <w:rPr>
          <w:rStyle w:val="StyleBoldUnderline"/>
          <w:rFonts w:asciiTheme="minorHAnsi" w:hAnsiTheme="minorHAnsi"/>
          <w:u w:val="none"/>
        </w:rPr>
        <w:t xml:space="preserve">.29 It also, in a way set out with frightening clarity by the theorist Carl Schmitt and the philosopher Georg Hegel, exchanged internal unity, identity and harmony for permanent alienation from other such communities (states). Hegel presaged Schmitt's thought with his argument </w:t>
      </w:r>
      <w:r w:rsidRPr="00530963">
        <w:rPr>
          <w:rStyle w:val="StyleBoldUnderline"/>
        </w:rPr>
        <w:t>that individuality and the state are single moments of 'mind in its freedom' which 'has an infinitely negative relation to itself, and hence its essential character from its own point of view is its singleness':</w:t>
      </w:r>
    </w:p>
    <w:p w:rsidR="000D4B53" w:rsidRPr="00530963" w:rsidRDefault="000D4B53" w:rsidP="000D4B53">
      <w:pPr>
        <w:rPr>
          <w:rStyle w:val="StyleBoldUnderline"/>
          <w:rFonts w:asciiTheme="minorHAnsi" w:hAnsiTheme="minorHAnsi"/>
          <w:u w:val="none"/>
        </w:rPr>
      </w:pPr>
      <w:r w:rsidRPr="00530963">
        <w:rPr>
          <w:rStyle w:val="StyleBoldUnderline"/>
        </w:rPr>
        <w:t>Individuality is awareness of one's existence as a unit in sharp distinction from others. It manifests itself here in the state as a relation to other states,</w:t>
      </w:r>
      <w:r w:rsidRPr="00530963">
        <w:rPr>
          <w:rStyle w:val="StyleBoldUnderline"/>
          <w:rFonts w:asciiTheme="minorHAnsi" w:hAnsiTheme="minorHAnsi"/>
          <w:u w:val="none"/>
        </w:rPr>
        <w:t xml:space="preserve"> each of which is autonomous vis-a-vis the others...</w:t>
      </w:r>
      <w:r w:rsidRPr="00530963">
        <w:rPr>
          <w:rStyle w:val="StyleBoldUnderline"/>
        </w:rPr>
        <w:t>this negative relation of the state to itself is embodied in the world as the relation of one state to another and as if the negative were something external</w:t>
      </w:r>
      <w:r w:rsidRPr="00530963">
        <w:rPr>
          <w:rStyle w:val="StyleBoldUnderline"/>
          <w:rFonts w:asciiTheme="minorHAnsi" w:hAnsiTheme="minorHAnsi"/>
          <w:u w:val="none"/>
        </w:rPr>
        <w:t>.30</w:t>
      </w:r>
    </w:p>
    <w:p w:rsidR="000D4B53" w:rsidRPr="00530963" w:rsidRDefault="000D4B53" w:rsidP="000D4B53">
      <w:pPr>
        <w:rPr>
          <w:rStyle w:val="StyleBoldUnderline"/>
          <w:rFonts w:asciiTheme="minorHAnsi" w:hAnsiTheme="minorHAnsi"/>
          <w:u w:val="none"/>
        </w:rPr>
      </w:pPr>
      <w:r w:rsidRPr="00530963">
        <w:rPr>
          <w:rStyle w:val="StyleBoldUnderline"/>
          <w:rFonts w:asciiTheme="minorHAnsi" w:hAnsiTheme="minorHAnsi"/>
          <w:u w:val="none"/>
        </w:rPr>
        <w:t xml:space="preserve">Schmitt is important both for understanding the way in which </w:t>
      </w:r>
      <w:r w:rsidRPr="00530963">
        <w:rPr>
          <w:rStyle w:val="StyleBoldUnderline"/>
        </w:rPr>
        <w:t>such alienation is seen as a definitive way of imagining and limiting political communities, and for understanding how such a rigid delineation is linked to the inevitability and perpetuation of war.</w:t>
      </w:r>
      <w:r w:rsidRPr="00530963">
        <w:rPr>
          <w:rStyle w:val="StyleBoldUnderline"/>
          <w:rFonts w:asciiTheme="minorHAnsi" w:hAnsiTheme="minorHAnsi"/>
          <w:u w:val="none"/>
        </w:rPr>
        <w:t xml:space="preserve"> Schmitt argued </w:t>
      </w:r>
      <w:r w:rsidRPr="00530963">
        <w:rPr>
          <w:rStyle w:val="StyleBoldUnderline"/>
        </w:rPr>
        <w:t>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w:t>
      </w:r>
      <w:r w:rsidRPr="00530963">
        <w:rPr>
          <w:rStyle w:val="StyleBoldUnderline"/>
          <w:rFonts w:asciiTheme="minorHAnsi" w:hAnsiTheme="minorHAnsi"/>
          <w:u w:val="none"/>
        </w:rPr>
        <w:t xml:space="preserve">, so that in an extreme case conflicts with him are possible'.31 </w:t>
      </w:r>
      <w:r w:rsidRPr="00530963">
        <w:rPr>
          <w:rStyle w:val="StyleBoldUnderline"/>
        </w:rPr>
        <w:t>The figure of the enemy is constitutive of the state as 'the specific entity of a people'.32 Without it society is not political and a people cannot be said to exist</w:t>
      </w:r>
      <w:r w:rsidRPr="00530963">
        <w:rPr>
          <w:rStyle w:val="StyleBoldUnderline"/>
          <w:rFonts w:asciiTheme="minorHAnsi" w:hAnsiTheme="minorHAnsi"/>
          <w:u w:val="none"/>
        </w:rPr>
        <w:t>:</w:t>
      </w:r>
    </w:p>
    <w:p w:rsidR="000D4B53" w:rsidRPr="00530963" w:rsidRDefault="000D4B53" w:rsidP="000D4B53">
      <w:pPr>
        <w:rPr>
          <w:rStyle w:val="StyleBoldUnderline"/>
          <w:rFonts w:asciiTheme="minorHAnsi" w:hAnsiTheme="minorHAnsi"/>
          <w:u w:val="none"/>
        </w:rPr>
      </w:pPr>
      <w:r w:rsidRPr="00530963">
        <w:rPr>
          <w:rStyle w:val="StyleBoldUnderline"/>
        </w:rPr>
        <w:t>Only the actual participants can correctly recognise, understand and judge the concrete situation and settle the extreme case of conflict...to judge whether the adversary intends to negate his opponent's way of life and therefore must be repulsed or fought in order to preserve one's own form of existence.</w:t>
      </w:r>
      <w:r w:rsidRPr="00530963">
        <w:rPr>
          <w:rStyle w:val="StyleBoldUnderline"/>
          <w:rFonts w:asciiTheme="minorHAnsi" w:hAnsiTheme="minorHAnsi"/>
          <w:u w:val="none"/>
        </w:rPr>
        <w:t>33</w:t>
      </w:r>
    </w:p>
    <w:p w:rsidR="000D4B53" w:rsidRPr="00530963" w:rsidRDefault="000D4B53" w:rsidP="000D4B53">
      <w:pPr>
        <w:rPr>
          <w:rStyle w:val="StyleBoldUnderline"/>
        </w:rPr>
      </w:pPr>
      <w:r w:rsidRPr="00530963">
        <w:rPr>
          <w:rStyle w:val="StyleBoldUnderline"/>
          <w:rFonts w:asciiTheme="minorHAnsi" w:hAnsiTheme="minorHAnsi"/>
          <w:u w:val="none"/>
        </w:rPr>
        <w:t xml:space="preserve">Schmitt links this stark ontology to war when he states </w:t>
      </w:r>
      <w:r w:rsidRPr="00530963">
        <w:rPr>
          <w:rStyle w:val="StyleBoldUnderline"/>
        </w:rPr>
        <w:t>that the political is only authentic 'when a fighting collectivity of people confronts a similar collectivity. The enemy is solely the public enemy,</w:t>
      </w:r>
      <w:r w:rsidRPr="00530963">
        <w:rPr>
          <w:rStyle w:val="StyleBoldUnderline"/>
          <w:rFonts w:asciiTheme="minorHAnsi" w:hAnsiTheme="minorHAnsi"/>
          <w:u w:val="none"/>
        </w:rPr>
        <w:t xml:space="preserve"> because everything that has a relationship to such a collectivity of men, particularly to the whole nation, becomes public by virtue of such a relationship...in its entirety the state as an organised political entity decides for itself the friend-enemy distinction'.34 </w:t>
      </w:r>
      <w:r w:rsidRPr="00530963">
        <w:rPr>
          <w:rStyle w:val="StyleBoldUnderline"/>
        </w:rPr>
        <w:t>War, in short, is an existential condition:</w:t>
      </w:r>
    </w:p>
    <w:p w:rsidR="000D4B53" w:rsidRPr="00530963" w:rsidRDefault="000D4B53" w:rsidP="000D4B53">
      <w:pPr>
        <w:rPr>
          <w:rStyle w:val="StyleBoldUnderline"/>
          <w:rFonts w:asciiTheme="minorHAnsi" w:hAnsiTheme="minorHAnsi"/>
          <w:u w:val="none"/>
        </w:rPr>
      </w:pPr>
      <w:r w:rsidRPr="00530963">
        <w:rPr>
          <w:rStyle w:val="StyleBoldUnderline"/>
        </w:rPr>
        <w:t>the entire life of a human being is a struggle and every human being is symbolically a combatant</w:t>
      </w:r>
      <w:r w:rsidRPr="00530963">
        <w:rPr>
          <w:rStyle w:val="StyleBoldUnderline"/>
          <w:rFonts w:asciiTheme="minorHAnsi" w:hAnsiTheme="minorHAnsi"/>
          <w:u w:val="none"/>
        </w:rPr>
        <w:t xml:space="preserve">. The friend, enemy and combat concepts receive their real meaning precisely because they refer to the real possibility of physical killing. </w:t>
      </w:r>
      <w:r w:rsidRPr="00530963">
        <w:rPr>
          <w:rStyle w:val="StyleBoldUnderline"/>
        </w:rPr>
        <w:t>War follows from enmity. War is the existential negation of the enemy</w:t>
      </w:r>
      <w:r w:rsidRPr="00530963">
        <w:rPr>
          <w:rStyle w:val="StyleBoldUnderline"/>
          <w:rFonts w:asciiTheme="minorHAnsi" w:hAnsiTheme="minorHAnsi"/>
          <w:u w:val="none"/>
        </w:rPr>
        <w:t>.35</w:t>
      </w:r>
    </w:p>
    <w:p w:rsidR="00A54367" w:rsidRPr="00530963" w:rsidRDefault="00A54367" w:rsidP="00A54367">
      <w:pPr>
        <w:pStyle w:val="Heading3"/>
      </w:pPr>
      <w:r w:rsidRPr="00530963">
        <w:lastRenderedPageBreak/>
        <w:t>link – sustainable development</w:t>
      </w:r>
    </w:p>
    <w:p w:rsidR="00A54367" w:rsidRPr="00530963" w:rsidRDefault="00A54367" w:rsidP="00A54367">
      <w:pPr>
        <w:pStyle w:val="Heading4"/>
        <w:rPr>
          <w:u w:val="single"/>
        </w:rPr>
      </w:pPr>
      <w:r w:rsidRPr="00530963">
        <w:t xml:space="preserve">The notion of “sustainable exploitation” </w:t>
      </w:r>
      <w:r w:rsidRPr="00530963">
        <w:rPr>
          <w:u w:val="single"/>
        </w:rPr>
        <w:t>distorts</w:t>
      </w:r>
      <w:r w:rsidRPr="00530963">
        <w:t xml:space="preserve"> the underlying structures that necessitate exploitation in the first place --- complexity guarantees their problem-solving approach will make the problem</w:t>
      </w:r>
      <w:r w:rsidRPr="00530963">
        <w:rPr>
          <w:u w:val="single"/>
        </w:rPr>
        <w:t xml:space="preserve"> worse</w:t>
      </w:r>
    </w:p>
    <w:p w:rsidR="00A54367" w:rsidRPr="00530963" w:rsidRDefault="00A54367" w:rsidP="00A54367">
      <w:r w:rsidRPr="00530963">
        <w:rPr>
          <w:rStyle w:val="StyleStyleBold12pt"/>
        </w:rPr>
        <w:t>Deuchars 13</w:t>
      </w:r>
      <w:r w:rsidRPr="00530963">
        <w:t xml:space="preserve"> --- Faculty of Law, Victoria University of Wellington </w:t>
      </w:r>
      <w:r w:rsidRPr="00530963">
        <w:rPr>
          <w:sz w:val="16"/>
        </w:rPr>
        <w:t xml:space="preserve">(Robert, “Governmentality and Risk: Managing ‘Ocean Space’”, http://researcharchive.vuw.ac.nz/xmlui/bitstream/handle/10063/3336/thesis.pdf?sequence=2)//trepka </w:t>
      </w:r>
    </w:p>
    <w:p w:rsidR="00A54367" w:rsidRPr="00530963" w:rsidRDefault="00A54367" w:rsidP="00A54367">
      <w:pPr>
        <w:rPr>
          <w:sz w:val="16"/>
        </w:rPr>
      </w:pPr>
      <w:r w:rsidRPr="00530963">
        <w:rPr>
          <w:sz w:val="16"/>
        </w:rPr>
        <w:t xml:space="preserve">What this outline of an ecosystem and an ecosystem approach to ‘problem-solving’ goes against the grain of much commentary regarding the human relationship with science, nature and time and this problem can be illustrated within the Convention itself. </w:t>
      </w:r>
      <w:r w:rsidRPr="00530963">
        <w:rPr>
          <w:rStyle w:val="StyleBoldUnderline"/>
        </w:rPr>
        <w:t>At 2b the Convention invokes the word ‘sustainable’ as being central to aligning its principled objectives and the ecosystem approach. It is not entirely clear</w:t>
      </w:r>
      <w:r w:rsidRPr="00530963">
        <w:rPr>
          <w:sz w:val="16"/>
        </w:rPr>
        <w:t xml:space="preserve"> however, </w:t>
      </w:r>
      <w:r w:rsidRPr="00530963">
        <w:rPr>
          <w:rStyle w:val="StyleBoldUnderline"/>
        </w:rPr>
        <w:t>what an ‘ecosystem approach’ actually is.</w:t>
      </w:r>
      <w:r w:rsidRPr="00530963">
        <w:rPr>
          <w:sz w:val="16"/>
        </w:rPr>
        <w:t xml:space="preserve"> This point is exemplified by recent book-length contributions such as Christensen and Maclean’s edited volume.38 </w:t>
      </w:r>
      <w:r w:rsidRPr="00530963">
        <w:rPr>
          <w:rStyle w:val="StyleBoldUnderline"/>
        </w:rPr>
        <w:t xml:space="preserve">In short an ecosystem approach seems on the surface to be an idea linked quite loosely to the notion of holism and as reported by the journal Science it is </w:t>
      </w:r>
      <w:r w:rsidRPr="00530963">
        <w:rPr>
          <w:sz w:val="16"/>
        </w:rPr>
        <w:t>‘…</w:t>
      </w:r>
      <w:r w:rsidRPr="00530963">
        <w:rPr>
          <w:rStyle w:val="StyleBoldUnderline"/>
        </w:rPr>
        <w:t>Greater holism in fisheries management [that] can be achieved by consideration of multiplespecies interactions, broad-scale physical forcing, and the response of management to pressure for greater harvests under uncertainty’.</w:t>
      </w:r>
      <w:r w:rsidRPr="00530963">
        <w:rPr>
          <w:sz w:val="16"/>
        </w:rPr>
        <w:t xml:space="preserve">39 Indeed </w:t>
      </w:r>
      <w:r w:rsidRPr="00530963">
        <w:rPr>
          <w:rStyle w:val="StyleBoldUnderline"/>
        </w:rPr>
        <w:t>there also appears to be a tension between the ecosystem approach and sustainability</w:t>
      </w:r>
      <w:r w:rsidRPr="00530963">
        <w:rPr>
          <w:sz w:val="16"/>
        </w:rPr>
        <w:t xml:space="preserve">, which I will turn to next. The argument is summed up by Pitcher and Pauly who argue that: </w:t>
      </w:r>
      <w:r w:rsidRPr="00530963">
        <w:rPr>
          <w:rStyle w:val="StyleBoldUnderline"/>
        </w:rPr>
        <w:t xml:space="preserve">Even if our science and management were capable of </w:t>
      </w:r>
      <w:r w:rsidRPr="00530963">
        <w:rPr>
          <w:rStyle w:val="Emphasis"/>
        </w:rPr>
        <w:t>sustaining exploitation</w:t>
      </w:r>
      <w:r w:rsidRPr="00530963">
        <w:rPr>
          <w:sz w:val="16"/>
        </w:rPr>
        <w:t xml:space="preserve"> </w:t>
      </w:r>
      <w:r w:rsidRPr="00530963">
        <w:rPr>
          <w:rStyle w:val="StyleBoldUnderline"/>
        </w:rPr>
        <w:t>at a defined ecosystem structure, we argue that this is the wrong goa</w:t>
      </w:r>
      <w:r w:rsidRPr="00530963">
        <w:rPr>
          <w:sz w:val="16"/>
        </w:rPr>
        <w:t>l…</w:t>
      </w:r>
      <w:r w:rsidRPr="00530963">
        <w:rPr>
          <w:rStyle w:val="StyleBoldUnderline"/>
        </w:rPr>
        <w:t>management that moves aquatic systems in their primal states and abundance should be rewarded</w:t>
      </w:r>
      <w:r w:rsidRPr="00530963">
        <w:rPr>
          <w:sz w:val="16"/>
        </w:rPr>
        <w:t>, and that this rebuilding and restoration of ecosystems should be the overarching goal of the new fisheries management.40 Likewise, ‘</w:t>
      </w:r>
      <w:r w:rsidRPr="00530963">
        <w:rPr>
          <w:rStyle w:val="StyleBoldUnderline"/>
        </w:rPr>
        <w:t xml:space="preserve">Sustainable development’ </w:t>
      </w:r>
      <w:r w:rsidRPr="00530963">
        <w:rPr>
          <w:sz w:val="16"/>
        </w:rPr>
        <w:t xml:space="preserve">is not, however, an uncontested term. It </w:t>
      </w:r>
      <w:r w:rsidRPr="00530963">
        <w:rPr>
          <w:rStyle w:val="StyleBoldUnderline"/>
        </w:rPr>
        <w:t>is</w:t>
      </w:r>
      <w:r w:rsidRPr="00530963">
        <w:rPr>
          <w:sz w:val="16"/>
        </w:rPr>
        <w:t xml:space="preserve"> arguably </w:t>
      </w:r>
      <w:r w:rsidRPr="00530963">
        <w:rPr>
          <w:rStyle w:val="StyleBoldUnderline"/>
        </w:rPr>
        <w:t>a euphemism</w:t>
      </w:r>
      <w:r w:rsidRPr="00530963">
        <w:rPr>
          <w:sz w:val="16"/>
        </w:rPr>
        <w:t xml:space="preserve"> </w:t>
      </w:r>
      <w:r w:rsidRPr="00530963">
        <w:rPr>
          <w:rStyle w:val="StyleBoldUnderline"/>
        </w:rPr>
        <w:t>that hides and distorts the trade-off between the economic growth imperative and negative externalities</w:t>
      </w:r>
      <w:r w:rsidRPr="00530963">
        <w:rPr>
          <w:sz w:val="16"/>
        </w:rPr>
        <w:t xml:space="preserve">.41 It used to be argued that this was a liberal or neo- liberal imperative. However, this is not quite accurate. It is more accurate to state that the economic growth imperative is a function of late modernist cultures as the system of states, of production, finance and trade and of cultures become increasingly subject to globalising tendencies.42 </w:t>
      </w:r>
      <w:r w:rsidRPr="00530963">
        <w:rPr>
          <w:rStyle w:val="StyleBoldUnderline"/>
        </w:rPr>
        <w:t>It is also a quite understandable euphemism in the face of arguments about the limits to growth</w:t>
      </w:r>
      <w:r w:rsidRPr="00530963">
        <w:rPr>
          <w:sz w:val="16"/>
        </w:rPr>
        <w:t xml:space="preserve">. </w:t>
      </w:r>
      <w:r w:rsidRPr="00530963">
        <w:rPr>
          <w:rStyle w:val="StyleBoldUnderline"/>
        </w:rPr>
        <w:t>Contained within the discourse of sustainable development is the discourse of corporate responsibility</w:t>
      </w:r>
      <w:r w:rsidRPr="00530963">
        <w:rPr>
          <w:sz w:val="16"/>
        </w:rPr>
        <w:t xml:space="preserve"> and there are elements of truth within this discourse. However, </w:t>
      </w:r>
      <w:r w:rsidRPr="00530963">
        <w:rPr>
          <w:rStyle w:val="StyleBoldUnderline"/>
        </w:rPr>
        <w:t xml:space="preserve">from a critical theoretical perspective this discourse </w:t>
      </w:r>
      <w:r w:rsidRPr="00530963">
        <w:rPr>
          <w:sz w:val="16"/>
        </w:rPr>
        <w:t xml:space="preserve">although it may produce some real-world lessening of harm </w:t>
      </w:r>
      <w:r w:rsidRPr="00530963">
        <w:rPr>
          <w:rStyle w:val="StyleBoldUnderline"/>
        </w:rPr>
        <w:t>is reactionary and still follows the internal logic of capitalist and individualist self-interest</w:t>
      </w:r>
      <w:r w:rsidRPr="00530963">
        <w:rPr>
          <w:sz w:val="16"/>
        </w:rPr>
        <w:t xml:space="preserve">. If it were truly reactionary though then it would be highly unlikely that any environmental conventions would be signed far less come into force. Space precludes me from going into too much detail here but this is also the basic argument presented by Karl Polayni in his classic work The Great Transformation.43 </w:t>
      </w:r>
    </w:p>
    <w:p w:rsidR="000D4B53" w:rsidRPr="00530963" w:rsidRDefault="000D4B53" w:rsidP="000D4B53">
      <w:pPr>
        <w:pStyle w:val="Heading3"/>
      </w:pPr>
      <w:r w:rsidRPr="00530963">
        <w:lastRenderedPageBreak/>
        <w:t>link – synthetic biology</w:t>
      </w:r>
    </w:p>
    <w:p w:rsidR="000D4B53" w:rsidRPr="00530963" w:rsidRDefault="000D4B53" w:rsidP="000D4B53">
      <w:pPr>
        <w:pStyle w:val="Heading4"/>
      </w:pPr>
      <w:r w:rsidRPr="00530963">
        <w:t>Synthetic biology puts the world in standing reserve – by calculating, quantifying, and observing, we lose the essence of nature and view it only as a tool to be exploited – this forces error replication because technology slips from human control and makes the will to mastery terminally destructive</w:t>
      </w:r>
    </w:p>
    <w:p w:rsidR="000D4B53" w:rsidRPr="00530963" w:rsidRDefault="000D4B53" w:rsidP="000D4B53">
      <w:r w:rsidRPr="00530963">
        <w:rPr>
          <w:rStyle w:val="StyleStyleBold12pt"/>
        </w:rPr>
        <w:t>Schyfter, 2012</w:t>
      </w:r>
      <w:r w:rsidRPr="00530963">
        <w:t xml:space="preserve"> - social scientist based in Science, Technology and Innovation Studies at the University of Edinburgh ( Pablo, “Standing reserves of function: A Heideggerian reading of synthetic biology,” </w:t>
      </w:r>
      <w:hyperlink r:id="rId26" w:history="1">
        <w:r w:rsidRPr="00530963">
          <w:rPr>
            <w:rStyle w:val="Hyperlink"/>
          </w:rPr>
          <w:t>http://www.research.ed.ac.uk/portal/files/14672558/Standing_reserves_of_function.pdf</w:t>
        </w:r>
      </w:hyperlink>
      <w:r w:rsidRPr="00530963">
        <w:t xml:space="preserve"> ) DS</w:t>
      </w:r>
    </w:p>
    <w:p w:rsidR="000D4B53" w:rsidRPr="00530963" w:rsidRDefault="000D4B53" w:rsidP="000D4B53">
      <w:pPr>
        <w:rPr>
          <w:rStyle w:val="StyleBoldUnderline"/>
        </w:rPr>
      </w:pPr>
      <w:r w:rsidRPr="00530963">
        <w:t xml:space="preserve">My aim is an ontological exposition of synthetic biology that follows Heidegger’s studies on modern technology. I intend to demonstrate that </w:t>
      </w:r>
      <w:r w:rsidRPr="00530963">
        <w:rPr>
          <w:rStyle w:val="StyleBoldUnderline"/>
        </w:rPr>
        <w:t>synthetic biology renders the living world intelligible as a standing-reserve of function.</w:t>
      </w:r>
      <w:r w:rsidRPr="00530963">
        <w:t xml:space="preserve"> To do so, I address six facets of synthetic biological practice: the emphasis placed upon rendering nature as calculable and quantifiable; the primacy of function and use in the manipulation of natural systems; the making and re-making of ontological distinctions between natural and artifactual entities; the harnessing of natural phenomena as a prototypical case of ‘setting-upon’; the use of standardization to displace uniqueness and unmanageability; and the relationship between physis, poiesis, and modern technology in synthetic biology. In exploring each topic through Heidegger’s thought, I address this essay’s central concern: </w:t>
      </w:r>
      <w:r w:rsidRPr="00530963">
        <w:rPr>
          <w:rStyle w:val="StyleBoldUnderline"/>
        </w:rPr>
        <w:t xml:space="preserve">the manner in which synthetic biology structures the intelligibility of natural entities and phenomena.  </w:t>
      </w:r>
    </w:p>
    <w:p w:rsidR="000D4B53" w:rsidRPr="00530963" w:rsidRDefault="000D4B53" w:rsidP="000D4B53">
      <w:r w:rsidRPr="00530963">
        <w:t xml:space="preserve">4.1 The primacy of calculability  </w:t>
      </w:r>
    </w:p>
    <w:p w:rsidR="000D4B53" w:rsidRPr="00530963" w:rsidRDefault="000D4B53" w:rsidP="000D4B53">
      <w:pPr>
        <w:rPr>
          <w:rStyle w:val="StyleBoldUnderline"/>
        </w:rPr>
      </w:pPr>
      <w:r w:rsidRPr="00530963">
        <w:t xml:space="preserve">For Heidegger, </w:t>
      </w:r>
      <w:r w:rsidRPr="00530963">
        <w:rPr>
          <w:rStyle w:val="StyleBoldUnderline"/>
        </w:rPr>
        <w:t>Ge-stell discloses all beings as calculable entities—that is, as beings susceptible to objective quantification. This manner of revealing entities is characteristic of modern science</w:t>
      </w:r>
      <w:r w:rsidRPr="00530963">
        <w:t xml:space="preserve"> (AWP, TT, MSMM), </w:t>
      </w:r>
      <w:r w:rsidRPr="00530963">
        <w:rPr>
          <w:rStyle w:val="StyleBoldUnderline"/>
        </w:rPr>
        <w:t>and forms the foundation for the making and use of technological things</w:t>
      </w:r>
      <w:r w:rsidRPr="00530963">
        <w:t xml:space="preserve"> (QCT). In being rendered intelligible as a constellation of quantifiable objects and occurrences, </w:t>
      </w:r>
      <w:r w:rsidRPr="00530963">
        <w:rPr>
          <w:rStyle w:val="StyleBoldUnderline"/>
        </w:rPr>
        <w:t xml:space="preserve">nature is also disclosed as a resource for human disposition. In synthetic biology, principles of calculability are ubiquitous, and provide great insight into the constitution of the field, its practices, and its practitioners’ aims.  </w:t>
      </w:r>
    </w:p>
    <w:p w:rsidR="000D4B53" w:rsidRPr="00530963" w:rsidRDefault="000D4B53" w:rsidP="000D4B53">
      <w:pPr>
        <w:rPr>
          <w:rStyle w:val="Emphasis"/>
        </w:rPr>
      </w:pPr>
      <w:r w:rsidRPr="00530963">
        <w:t xml:space="preserve">As I noted above, synthetic biology is comprised by scientists and engineers practiced in many different disciplines. These include—but are not limited to—biology, chemistry, physics, computer science, and any number of engineering fields. The population of engineers in synthetic biology is considerable, and alongside physicists, this constituency has contributed to the nascent field a focus on calculation, quantification, and engineering-based thinking. </w:t>
      </w:r>
      <w:r w:rsidRPr="00530963">
        <w:rPr>
          <w:rStyle w:val="StyleBoldUnderline"/>
        </w:rPr>
        <w:t>The single most distinguishing feature of synthetic biology— that which might differentiate it from other applications of genetic engineering techniques—is the discursive and practical emphasis upon engineering principles and concepts</w:t>
      </w:r>
      <w:r w:rsidRPr="00530963">
        <w:t xml:space="preserve"> (see Heinemann &amp; Panke 2006). Undoubtedly, this phenomenon is a consequence of the field’s composition. </w:t>
      </w:r>
      <w:r w:rsidRPr="00530963">
        <w:rPr>
          <w:rStyle w:val="StyleBoldUnderline"/>
        </w:rPr>
        <w:t xml:space="preserve">The migration of an engineering optic into the field of biological science and technology underlies the primacy of calculability in synthetic biology. It also lends credence to Heidegger’s argument that Ge-stell </w:t>
      </w:r>
      <w:r w:rsidRPr="00530963">
        <w:rPr>
          <w:rStyle w:val="Emphasis"/>
        </w:rPr>
        <w:t xml:space="preserve">makes beings intelligible as quantifiable and exploitable entities.  </w:t>
      </w:r>
    </w:p>
    <w:p w:rsidR="000D4B53" w:rsidRPr="00530963" w:rsidRDefault="000D4B53" w:rsidP="000D4B53">
      <w:pPr>
        <w:rPr>
          <w:rStyle w:val="StyleBoldUnderline"/>
        </w:rPr>
      </w:pPr>
      <w:r w:rsidRPr="00530963">
        <w:t xml:space="preserve">Quantification is a core concept in engineering practice, and is of vital interest to synthetic biological practitioners. While measurement and quantification of biological phenomena and occurrences remain monumental problems for the field, there exist early attempts to develop measurement units and guidelines (e.g. Canton, Labno, &amp; Endy 2008). In order to quantify the transcriptional process, units such as PoPS and RiPS have been proposed. Respectively, these are acronyms for Polymerase Per Second and Ribosomes Per Second. These proposed units have been discussed in a variety of ways by practitioners (e.g. Chopra &amp; Kamma 2006; Arkin 2008; Purnick &amp; Weiss 2009), but their use is broadly symbolic. Nonetheless, </w:t>
      </w:r>
      <w:r w:rsidRPr="00530963">
        <w:rPr>
          <w:rStyle w:val="StyleBoldUnderline"/>
        </w:rPr>
        <w:t xml:space="preserve">the key philosophical point concerns the zeal for calculability. PoPS and RiPS are biological analogues to electrical </w:t>
      </w:r>
      <w:r w:rsidRPr="00530963">
        <w:rPr>
          <w:rStyle w:val="StyleBoldUnderline"/>
        </w:rPr>
        <w:lastRenderedPageBreak/>
        <w:t xml:space="preserve">current in an electronic system, and while imperfect, they satisfy a scientific and technological drive for quantification and measurement.  </w:t>
      </w:r>
    </w:p>
    <w:p w:rsidR="000D4B53" w:rsidRPr="00530963" w:rsidRDefault="000D4B53" w:rsidP="000D4B53">
      <w:r w:rsidRPr="00530963">
        <w:rPr>
          <w:rStyle w:val="StyleBoldUnderline"/>
        </w:rPr>
        <w:t>A related, supremely important component of Heidegger’s argument concerns the ontological reality of that which is not quantifiable. Heidegger argues that science and technology allow only for that which is calculable and orderable. Beings presence as calculable entities; those which cannot be rendered in calculable or orderable forms are dismissed or omitted. This has bearing for synthetic biology in relation to physicalism and vitalism.</w:t>
      </w:r>
      <w:r w:rsidRPr="00530963">
        <w:t xml:space="preserve"> The former position holds that biological processes and phenomena are ultimately wholly explainable in terms of quantitative physical theory; the latter attributes to living organisms qualities not susceptible to physical explanation. Vitalism in its strongest iteration advocates for the existence of a vis vitalis; in more moderate forms, it simply rejects the premise that physical laws are capable of accounting for all biological phenomena. Many synthetic biologists reject both vitalist and anti-reductionist arguments on the same ground (e.g. Nature Editorial Board 2007; Yeh &amp; Lim 2007). Namely, that such stances amount to little more than mysticism, and are wholly unscientific. The proper scientific perspective is based in quantification. </w:t>
      </w:r>
      <w:r w:rsidRPr="00530963">
        <w:rPr>
          <w:rStyle w:val="StyleBoldUnderline"/>
        </w:rPr>
        <w:t>Following from their commitment to engineering-based thinking and a drive towards calculability, practitioners admit no explanations that provide for biological phenomena irreducible to physical explanation.</w:t>
      </w:r>
      <w:r w:rsidRPr="00530963">
        <w:t xml:space="preserve"> Heidegger writes:  </w:t>
      </w:r>
    </w:p>
    <w:p w:rsidR="000D4B53" w:rsidRPr="00530963" w:rsidRDefault="000D4B53" w:rsidP="000D4B53">
      <w:r w:rsidRPr="00530963">
        <w:rPr>
          <w:rStyle w:val="StyleBoldUnderline"/>
        </w:rPr>
        <w:t>That which is, is only that which, when correctly thought, stands up to correct thinking</w:t>
      </w:r>
      <w:r w:rsidRPr="00530963">
        <w:t xml:space="preserve">. (IM: 207)  </w:t>
      </w:r>
    </w:p>
    <w:p w:rsidR="000D4B53" w:rsidRPr="00530963" w:rsidRDefault="000D4B53" w:rsidP="000D4B53">
      <w:r w:rsidRPr="00530963">
        <w:t xml:space="preserve">Put otherwise, the theoretical and experimental basis of a particular science will determine what is an appropriate view of the world, as well as how beings are rendered intelligible. Synthetic biology can structure what is understood to be real—that which ‘is’. As Rouse writes:  </w:t>
      </w:r>
    </w:p>
    <w:p w:rsidR="000D4B53" w:rsidRPr="00530963" w:rsidRDefault="000D4B53" w:rsidP="000D4B53">
      <w:r w:rsidRPr="00530963">
        <w:t xml:space="preserve">Only what can show up within the [scientific] procedures by which we achieve a ‘proper perspective’ on the world is real. (1985: 80)  </w:t>
      </w:r>
    </w:p>
    <w:p w:rsidR="000D4B53" w:rsidRPr="00530963" w:rsidRDefault="000D4B53" w:rsidP="000D4B53">
      <w:pPr>
        <w:rPr>
          <w:rStyle w:val="StyleBoldUnderline"/>
        </w:rPr>
      </w:pPr>
      <w:r w:rsidRPr="00530963">
        <w:t xml:space="preserve">For synthetic biology, the proper perspective—theoretical and experimental—is one that depends upon physical quantification. </w:t>
      </w:r>
      <w:r w:rsidRPr="00530963">
        <w:rPr>
          <w:rStyle w:val="StyleBoldUnderline"/>
        </w:rPr>
        <w:t xml:space="preserve">Physicalism does not simply refuse to admit particular arguments: it denies to non-calculable entities and phenomena their existence. That which is not calculable is not accepted; that which is not quantifiable is not real. The result is a dismissal of countless entities and phenomena that cannot be quantified with existing techniques, but that are important aspects of living things nonetheless.   </w:t>
      </w:r>
    </w:p>
    <w:p w:rsidR="000D4B53" w:rsidRPr="00530963" w:rsidRDefault="000D4B53" w:rsidP="000D4B53">
      <w:pPr>
        <w:rPr>
          <w:rStyle w:val="StyleBoldUnderline"/>
        </w:rPr>
      </w:pPr>
      <w:r w:rsidRPr="00530963">
        <w:t xml:space="preserve">In summary: </w:t>
      </w:r>
      <w:r w:rsidRPr="00530963">
        <w:rPr>
          <w:rStyle w:val="StyleBoldUnderline"/>
        </w:rPr>
        <w:t>the essence of modern technology is in part defined by a drive to calculability and quantification</w:t>
      </w:r>
      <w:r w:rsidRPr="00530963">
        <w:t xml:space="preserve">. Such a drive affects how </w:t>
      </w:r>
      <w:r w:rsidRPr="00530963">
        <w:rPr>
          <w:rStyle w:val="StyleBoldUnderline"/>
        </w:rPr>
        <w:t xml:space="preserve">natural entities and phenomena are rendered intelligible. Those facets of them that can be quantified are intelligible; those that cannot are omitted.  </w:t>
      </w:r>
    </w:p>
    <w:p w:rsidR="000D4B53" w:rsidRPr="00530963" w:rsidRDefault="000D4B53" w:rsidP="000D4B53">
      <w:r w:rsidRPr="00530963">
        <w:t xml:space="preserve">4.2 Function, use, and value  </w:t>
      </w:r>
    </w:p>
    <w:p w:rsidR="000D4B53" w:rsidRPr="00530963" w:rsidRDefault="000D4B53" w:rsidP="000D4B53">
      <w:pPr>
        <w:rPr>
          <w:rStyle w:val="StyleBoldUnderline"/>
        </w:rPr>
      </w:pPr>
      <w:r w:rsidRPr="00530963">
        <w:t xml:space="preserve">Calculability and usability are complimentary concepts in Heidegger’s thought. Thus, for something to ‘presence’ as a calculable entity is for that same entity to become involved in a system of order and use. Heidegger argues that </w:t>
      </w:r>
      <w:r w:rsidRPr="00530963">
        <w:rPr>
          <w:rStyle w:val="Emphasis"/>
        </w:rPr>
        <w:t>technology reveals the natural as exploitable raw material for human manipulation</w:t>
      </w:r>
      <w:r w:rsidRPr="00530963">
        <w:t xml:space="preserve">. </w:t>
      </w:r>
      <w:r w:rsidRPr="00530963">
        <w:rPr>
          <w:rStyle w:val="StyleBoldUnderline"/>
        </w:rPr>
        <w:t>Purpose is attributed where none existed previously, as the “meaning and purpose of things is something we create, not something we discover</w:t>
      </w:r>
      <w:r w:rsidRPr="00530963">
        <w:t xml:space="preserve">.” (Feenberg 2005: 12) </w:t>
      </w:r>
      <w:r w:rsidRPr="00530963">
        <w:rPr>
          <w:rStyle w:val="StyleBoldUnderline"/>
        </w:rPr>
        <w:t xml:space="preserve">Technology reveals nature as something to be used.  </w:t>
      </w:r>
    </w:p>
    <w:p w:rsidR="000D4B53" w:rsidRPr="00530963" w:rsidRDefault="000D4B53" w:rsidP="000D4B53">
      <w:r w:rsidRPr="00530963">
        <w:t xml:space="preserve">Function and purposefulness are supremely important concepts and aims within synthetic biology. This is particularly the case for synthetic biologists working to develop predictably functional organisms. Currently, a number of projects are underway to develop organisms capable of human-defined functions. These include producing biodiesel (Savage, et al. 2008), fixing nitrogen from the atmosphere, targeting and destroying cancerous cells (Anderson, et al. 2005), and storing information (Ajo-Franklin, et al. 2007). These projects are not proof-of-principle exercises. Fundamentally, these are engineering endeavors aimed at creating technologically-functional biological systems. Practitioners often describe their intention as that of creating organisms ‘for useful ends’. Clearly, synthetic biologists concerned with designing </w:t>
      </w:r>
      <w:r w:rsidRPr="00530963">
        <w:lastRenderedPageBreak/>
        <w:t xml:space="preserve">and building functional organisms are making of natural entities purposeful objects.  </w:t>
      </w:r>
    </w:p>
    <w:p w:rsidR="000D4B53" w:rsidRPr="00530963" w:rsidRDefault="000D4B53" w:rsidP="000D4B53">
      <w:r w:rsidRPr="00530963">
        <w:t xml:space="preserve">A first critical aside is warranted at this point. </w:t>
      </w:r>
      <w:r w:rsidRPr="00530963">
        <w:rPr>
          <w:rStyle w:val="StyleBoldUnderline"/>
        </w:rPr>
        <w:t>Heidegger associates anthropocentric functionality and value with Ge-stell</w:t>
      </w:r>
      <w:r w:rsidRPr="00530963">
        <w:t xml:space="preserve">. Natural things are rendered intelligible as resources for our use. However, natural entities during the Greek and medieval periods may have just as easily been framed in such terms. After all, milk cows, race horses, and pets all serve anthropocentric ends—consumption, entertainment, and companionship—and all predate the rise of Heidegger’s modern technology. Functionality is not novel. However, I believe that </w:t>
      </w:r>
      <w:r w:rsidRPr="00530963">
        <w:rPr>
          <w:rStyle w:val="StyleBoldUnderline"/>
        </w:rPr>
        <w:t>in the case of synthetic biology, Heidegger’s argument stands.</w:t>
      </w:r>
      <w:r w:rsidRPr="00530963">
        <w:t xml:space="preserve"> Unlike previous human practices with living systems, this field attempts to incorporate the predictability of engineering design and fabrication. As I will discuss further below, this is clearly a modern phenomenon, and distinguishes between the kind of broad functionality of milk cows and race horses, and the predictable engineered functionality of modified E. coli.  </w:t>
      </w:r>
    </w:p>
    <w:p w:rsidR="000D4B53" w:rsidRPr="00530963" w:rsidRDefault="000D4B53" w:rsidP="000D4B53">
      <w:pPr>
        <w:rPr>
          <w:rStyle w:val="StyleBoldUnderline"/>
        </w:rPr>
      </w:pPr>
      <w:r w:rsidRPr="00530963">
        <w:rPr>
          <w:rStyle w:val="StyleBoldUnderline"/>
        </w:rPr>
        <w:t xml:space="preserve">The making of functional organisms is consistent with Heidegger’s account of technology. Moreover, the desire to construct predictably functional organisms brings to mind his argument that calculability and usability are unavoidably linked to humanity’s </w:t>
      </w:r>
      <w:r w:rsidRPr="00530963">
        <w:rPr>
          <w:rStyle w:val="Emphasis"/>
        </w:rPr>
        <w:t>will to mastery</w:t>
      </w:r>
      <w:r w:rsidRPr="00530963">
        <w:t xml:space="preserve">. </w:t>
      </w:r>
      <w:r w:rsidRPr="00530963">
        <w:rPr>
          <w:rStyle w:val="StyleBoldUnderline"/>
        </w:rPr>
        <w:t>Predictability in synthetic biology implies control. To render biological systems predictable in the same manner as that of conventional products of engineering— for instance, electronic circuits or automobiles—is to engage in the imposition of certainty</w:t>
      </w:r>
      <w:r w:rsidRPr="00530963">
        <w:t xml:space="preserve">. Perhaps more lucidly: </w:t>
      </w:r>
      <w:r w:rsidRPr="00530963">
        <w:rPr>
          <w:rStyle w:val="StyleBoldUnderline"/>
        </w:rPr>
        <w:t>in order for biological systems to be controllable, they must be predictable; predictability demands certainty. The demand for certainty is central to engineering practice</w:t>
      </w:r>
      <w:r w:rsidRPr="00530963">
        <w:t xml:space="preserve"> (see Vincenti 1990). </w:t>
      </w:r>
      <w:r w:rsidRPr="00530963">
        <w:rPr>
          <w:rStyle w:val="Emphasis"/>
        </w:rPr>
        <w:t>However, unpredictability is often described as one of the defining empirical characteristics of living entities.</w:t>
      </w:r>
      <w:r w:rsidRPr="00530963">
        <w:t xml:space="preserve"> </w:t>
      </w:r>
      <w:r w:rsidRPr="00530963">
        <w:rPr>
          <w:rStyle w:val="StyleBoldUnderline"/>
        </w:rPr>
        <w:t xml:space="preserve">Synthetic biology must temper organisms’ propensity towards unpredictability in order to satisfy its aim of predictable functionality.  </w:t>
      </w:r>
    </w:p>
    <w:p w:rsidR="000D4B53" w:rsidRPr="00530963" w:rsidRDefault="000D4B53" w:rsidP="000D4B53">
      <w:r w:rsidRPr="00530963">
        <w:rPr>
          <w:rStyle w:val="StyleBoldUnderline"/>
        </w:rPr>
        <w:t>The drive for technological reliability—in the form of predictable functionality—is an unequivocal display of humanity’s will to mastery.</w:t>
      </w:r>
      <w:r w:rsidRPr="00530963">
        <w:t xml:space="preserve"> Unpredictability is a distinguishing characteristic of living entities. Synthetic biologists often argue that this is an illusory problem: we simply don’t know enough yet. Nonetheless, this supposition is rarely challenged; even the possibility of inherent unpredictability is disregarded as unscientific4. Within the confines of synthetic biology, unpredictability is a problem to overcome. Heidegger writes: </w:t>
      </w:r>
      <w:r w:rsidRPr="00530963">
        <w:tab/>
      </w:r>
    </w:p>
    <w:p w:rsidR="000D4B53" w:rsidRPr="00530963" w:rsidRDefault="000D4B53" w:rsidP="000D4B53">
      <w:r w:rsidRPr="00530963">
        <w:rPr>
          <w:rStyle w:val="Emphasis"/>
        </w:rPr>
        <w:t>The will to mastery becomes all the more urgent the more technology threatens to  slip from human control.</w:t>
      </w:r>
      <w:r w:rsidRPr="00530963">
        <w:t xml:space="preserve"> (QCT: 5)  </w:t>
      </w:r>
    </w:p>
    <w:p w:rsidR="000D4B53" w:rsidRPr="00530963" w:rsidRDefault="000D4B53" w:rsidP="000D4B53">
      <w:r w:rsidRPr="00530963">
        <w:t xml:space="preserve">This may be read as indicating that </w:t>
      </w:r>
      <w:r w:rsidRPr="00530963">
        <w:rPr>
          <w:rStyle w:val="StyleBoldUnderline"/>
        </w:rPr>
        <w:t>as a technology’s recalcitrance grows, so too does the human will to master it. Biology is difficult to control; biological technologies correspondingly resist the type of predictive functionality expected of modern technologies and celebrated as a goal for synthetic biology.</w:t>
      </w:r>
      <w:r w:rsidRPr="00530963">
        <w:t xml:space="preserve"> As a result, the will to mastery is heightened within this field. </w:t>
      </w:r>
      <w:r w:rsidRPr="00530963">
        <w:rPr>
          <w:rStyle w:val="StyleBoldUnderline"/>
        </w:rPr>
        <w:t>Unpredictability—the empirically real—must give way to predictability—the desired useful.</w:t>
      </w:r>
      <w:r w:rsidRPr="00530963">
        <w:t xml:space="preserve"> In itself, </w:t>
      </w:r>
      <w:r w:rsidRPr="00530963">
        <w:rPr>
          <w:rStyle w:val="StyleBoldUnderline"/>
        </w:rPr>
        <w:t>this transition is indicative of technology’s emphasis upon the exploitable over the actual</w:t>
      </w:r>
      <w:r w:rsidRPr="00530963">
        <w:t xml:space="preserve">, a topic I discussed above. Here, the transition is less important than the methods by which it is being undertaken.   </w:t>
      </w:r>
    </w:p>
    <w:p w:rsidR="000D4B53" w:rsidRPr="00530963" w:rsidRDefault="000D4B53" w:rsidP="000D4B53">
      <w:pPr>
        <w:pStyle w:val="Heading4"/>
      </w:pPr>
      <w:r w:rsidRPr="00530963">
        <w:t>Synthetic biology is a form of disingenuous poiesis – it forces objects to reveal themselves and imposes anthropocentric utility upon life – only physis is truly real</w:t>
      </w:r>
    </w:p>
    <w:p w:rsidR="000D4B53" w:rsidRPr="00530963" w:rsidRDefault="000D4B53" w:rsidP="000D4B53">
      <w:r w:rsidRPr="00530963">
        <w:rPr>
          <w:rStyle w:val="StyleStyleBold12pt"/>
        </w:rPr>
        <w:t>Schyfter, 2012</w:t>
      </w:r>
      <w:r w:rsidRPr="00530963">
        <w:t xml:space="preserve"> - social scientist based in Science, Technology and Innovation Studies at the University of Edinburgh ( Pablo, “Standing reserves of function: A Heideggerian reading of synthetic biology,” </w:t>
      </w:r>
      <w:hyperlink r:id="rId27" w:history="1">
        <w:r w:rsidRPr="00530963">
          <w:rPr>
            <w:rStyle w:val="Hyperlink"/>
          </w:rPr>
          <w:t>http://www.research.ed.ac.uk/portal/files/14672558/Standing_reserves_of_function.pdf</w:t>
        </w:r>
      </w:hyperlink>
      <w:r w:rsidRPr="00530963">
        <w:t xml:space="preserve"> ) DS</w:t>
      </w:r>
    </w:p>
    <w:p w:rsidR="000D4B53" w:rsidRPr="00530963" w:rsidRDefault="000D4B53" w:rsidP="000D4B53">
      <w:r w:rsidRPr="00530963">
        <w:t xml:space="preserve">4.6 Physis, poiesis and modern technology  </w:t>
      </w:r>
    </w:p>
    <w:p w:rsidR="000D4B53" w:rsidRPr="00530963" w:rsidRDefault="000D4B53" w:rsidP="000D4B53">
      <w:r w:rsidRPr="00530963">
        <w:t xml:space="preserve">Much of Heidegger’s work on technology directly addresses the relationships between physis, poiesis, and modern technology. This topic is vitally important to studies of studies of synthetic biology. Zimmerman summarizes Heidegger’s use of physis and poiesis as follows:  </w:t>
      </w:r>
    </w:p>
    <w:p w:rsidR="000D4B53" w:rsidRPr="00530963" w:rsidRDefault="000D4B53" w:rsidP="000D4B53">
      <w:r w:rsidRPr="00530963">
        <w:rPr>
          <w:rStyle w:val="StyleBoldUnderline"/>
        </w:rPr>
        <w:lastRenderedPageBreak/>
        <w:t>Physis names the self-generating bringing-forth of living things, but also names the presencing by virtue of which such things comes into appearance within a world… The name for physis in human existence is poiesis: the disclosiveness</w:t>
      </w:r>
      <w:r w:rsidRPr="00530963">
        <w:t xml:space="preserve"> (art in its broadest sense) </w:t>
      </w:r>
      <w:r w:rsidRPr="00530963">
        <w:rPr>
          <w:rStyle w:val="StyleBoldUnderline"/>
        </w:rPr>
        <w:t>which makes bringing-forth</w:t>
      </w:r>
      <w:r w:rsidRPr="00530963">
        <w:t xml:space="preserve"> (producing of all kinds) </w:t>
      </w:r>
      <w:r w:rsidRPr="00530963">
        <w:rPr>
          <w:rStyle w:val="StyleBoldUnderline"/>
        </w:rPr>
        <w:t>possible</w:t>
      </w:r>
      <w:r w:rsidRPr="00530963">
        <w:t xml:space="preserve">.” (Zimmerman 1990: 234)  </w:t>
      </w:r>
    </w:p>
    <w:p w:rsidR="000D4B53" w:rsidRPr="00530963" w:rsidRDefault="000D4B53" w:rsidP="000D4B53">
      <w:r w:rsidRPr="00530963">
        <w:rPr>
          <w:rStyle w:val="StyleBoldUnderline"/>
        </w:rPr>
        <w:t>Physis is self-revealing—the uncompelled bringing-forth of things. The blooming of a rose is an example of physis, which is ultimately the “bursting forth of a thing out of itself</w:t>
      </w:r>
      <w:r w:rsidRPr="00530963">
        <w:t xml:space="preserve">” (Lovitt 1973: 47). </w:t>
      </w:r>
      <w:r w:rsidRPr="00530963">
        <w:rPr>
          <w:rStyle w:val="StyleBoldUnderline"/>
        </w:rPr>
        <w:t>Poiesis is the intentional human revealing of things—as Zimmerman notes, ‘art’ in the broadly-encompassing sense of human production. Heidegger emphasizes that authentic poiesis is humble and assistive</w:t>
      </w:r>
      <w:r w:rsidRPr="00530963">
        <w:t xml:space="preserve">6. The sculptor provides the opportunity and carries out the nurturing needed for the sculpture to reveal itself from the block of marble. </w:t>
      </w:r>
      <w:r w:rsidRPr="00530963">
        <w:rPr>
          <w:rStyle w:val="Emphasis"/>
        </w:rPr>
        <w:t>Disingenuous poiesis is invasive and forceful revealing;</w:t>
      </w:r>
      <w:r w:rsidRPr="00530963">
        <w:t xml:space="preserve"> </w:t>
      </w:r>
      <w:r w:rsidRPr="00530963">
        <w:rPr>
          <w:rStyle w:val="StyleBoldUnderline"/>
        </w:rPr>
        <w:t>its epitome is Ge-stell. Ge-stell compels entities into revealing themselves as manageable resource for human utility. Synthetic biology presents a compelling tension. It employs living entities—those which are self-revealing through physis—to accomplish technological ends—those which involve the invasive challenging-forth of modern technology.</w:t>
      </w:r>
      <w:r w:rsidRPr="00530963">
        <w:t xml:space="preserve">  </w:t>
      </w:r>
    </w:p>
    <w:p w:rsidR="000D4B53" w:rsidRPr="00530963" w:rsidRDefault="000D4B53" w:rsidP="000D4B53">
      <w:r w:rsidRPr="00530963">
        <w:t xml:space="preserve">Heidegger views physis as the most authentic form of revealing. The self-exhibiting of say, a rose in bloom is the most authentic manifestation of Being. In physis, things are most accessible as themselves. </w:t>
      </w:r>
      <w:r w:rsidRPr="00530963">
        <w:rPr>
          <w:rStyle w:val="StyleBoldUnderline"/>
        </w:rPr>
        <w:t>That which is real “is what presences as self-exhibiting</w:t>
      </w:r>
      <w:r w:rsidRPr="00530963">
        <w:t xml:space="preserve">” (SR: 167). The undisturbed existence and multiplication of microscopic living entities is precisely this form of self-revealing. </w:t>
      </w:r>
      <w:r w:rsidRPr="00530963">
        <w:rPr>
          <w:rStyle w:val="StyleBoldUnderline"/>
        </w:rPr>
        <w:t>The imperious challenging-forth of technology stands oppossed to this uncompelled presencing</w:t>
      </w:r>
      <w:r w:rsidRPr="00530963">
        <w:t xml:space="preserve">. Again, </w:t>
      </w:r>
      <w:r w:rsidRPr="00530963">
        <w:rPr>
          <w:rStyle w:val="StyleBoldUnderline"/>
        </w:rPr>
        <w:t>the river is not permitted to presence as itself, but rather is rendered intelligible as a storehouse of employable energy; it is challenged-forth from what is real to what is usable.</w:t>
      </w:r>
      <w:r w:rsidRPr="00530963">
        <w:t xml:space="preserve"> Comparably, </w:t>
      </w:r>
      <w:r w:rsidRPr="00530963">
        <w:rPr>
          <w:rStyle w:val="StyleBoldUnderline"/>
        </w:rPr>
        <w:t>the objects of synthetic biology—those studied, conceptualized, and fabricated—are compelled into a modern technological revealing, rather than allowed to self-presence in physis</w:t>
      </w:r>
      <w:r w:rsidRPr="00530963">
        <w:t xml:space="preserve">. Despite the myriad difference between living things and technological objects, </w:t>
      </w:r>
      <w:r w:rsidRPr="00530963">
        <w:rPr>
          <w:rStyle w:val="StyleBoldUnderline"/>
        </w:rPr>
        <w:t>nature is subjected to an engineering optic.</w:t>
      </w:r>
      <w:r w:rsidRPr="00530963">
        <w:t xml:space="preserve"> Living things are rendered intelligible as what we want them to be, rather than existing as what they are. The intelligibility of things contingently rests upon the mode of revealing of different practices. The sculpture’s poiesis reveals differently than does the Ge-stell of modern technology.  </w:t>
      </w:r>
    </w:p>
    <w:p w:rsidR="000D4B53" w:rsidRPr="00530963" w:rsidRDefault="000D4B53" w:rsidP="000D4B53">
      <w:pPr>
        <w:rPr>
          <w:rStyle w:val="StyleBoldUnderline"/>
        </w:rPr>
      </w:pPr>
      <w:r w:rsidRPr="00530963">
        <w:t xml:space="preserve">Another critical deviation is necessary here. </w:t>
      </w:r>
      <w:r w:rsidRPr="00530963">
        <w:rPr>
          <w:rStyle w:val="StyleBoldUnderline"/>
        </w:rPr>
        <w:t>Heidegger’s discussion of physis, poiesis, and modern technology presents the notion of authenticity of being</w:t>
      </w:r>
      <w:r w:rsidRPr="00530963">
        <w:t xml:space="preserve">. Authenticity is a particularly problematic concept, but it is also unnecessary to making use of Heidegger’s work. </w:t>
      </w:r>
      <w:r w:rsidRPr="00530963">
        <w:rPr>
          <w:rStyle w:val="StyleBoldUnderline"/>
        </w:rPr>
        <w:t xml:space="preserve">The real issue is how any given human practice—here, synthetic biology—renders things intelligible. Heidegger argues that modern technology </w:t>
      </w:r>
      <w:r w:rsidRPr="00530963">
        <w:rPr>
          <w:rStyle w:val="Emphasis"/>
        </w:rPr>
        <w:t>imposes anthropocentric utility upon the world to the exclusion of all else</w:t>
      </w:r>
      <w:r w:rsidRPr="00530963">
        <w:t xml:space="preserve">. My argument is similar. </w:t>
      </w:r>
      <w:r w:rsidRPr="00530963">
        <w:rPr>
          <w:rStyle w:val="StyleBoldUnderline"/>
        </w:rPr>
        <w:t xml:space="preserve">Synthetic biology renders living things as objects to be used. Authenticity is not needed as a concept. What matters is that synthetic biology imposes a particular, contingent way of structuring our understanding of and relation to living things.   </w:t>
      </w:r>
    </w:p>
    <w:p w:rsidR="000D4B53" w:rsidRPr="00530963" w:rsidRDefault="000D4B53" w:rsidP="000D4B53">
      <w:r w:rsidRPr="00530963">
        <w:t xml:space="preserve">In summary: Heidegger argues that modern technology suppresses the natural coming- into-being of things, instead imposing a utilitarian being on the world. In subjecting natural things to an engineering optic, synthetic biology renders them intelligible as things humans can use. Ge-stell frames such natural things as resource.  </w:t>
      </w:r>
    </w:p>
    <w:p w:rsidR="000D4B53" w:rsidRPr="00530963" w:rsidRDefault="000D4B53" w:rsidP="000D4B53">
      <w:r w:rsidRPr="00530963">
        <w:t xml:space="preserve">4.7 A Heideggerian reading of synthetic biology  </w:t>
      </w:r>
    </w:p>
    <w:p w:rsidR="000D4B53" w:rsidRPr="00530963" w:rsidRDefault="000D4B53" w:rsidP="000D4B53">
      <w:r w:rsidRPr="00530963">
        <w:t xml:space="preserve">This essay addresses the manner in which synthetic biology structures the intelligibility of natural entities and phenomena. I have argued the following: </w:t>
      </w:r>
      <w:r w:rsidRPr="00530963">
        <w:rPr>
          <w:rStyle w:val="StyleBoldUnderline"/>
        </w:rPr>
        <w:t>synthetic biology renders things as quantifiable and dismisses that which is not calculable; it enframes things within expectations of utility; it makes entities intelligible as limitless resources; it orders things following anthropocentric aims and values; it suppresses natural idiosyncrasy and imposes artificial uniformity; and it mobilizes an engineering optic to understand its products.</w:t>
      </w:r>
      <w:r w:rsidRPr="00530963">
        <w:t xml:space="preserve"> In brief, </w:t>
      </w:r>
      <w:r w:rsidRPr="00530963">
        <w:rPr>
          <w:rStyle w:val="Emphasis"/>
        </w:rPr>
        <w:t>synthetic biology renders</w:t>
      </w:r>
      <w:r w:rsidRPr="00530963">
        <w:t xml:space="preserve"> living systems </w:t>
      </w:r>
      <w:r w:rsidRPr="00530963">
        <w:rPr>
          <w:rStyle w:val="Emphasis"/>
        </w:rPr>
        <w:t>intelligible</w:t>
      </w:r>
      <w:r w:rsidRPr="00530963">
        <w:t xml:space="preserve"> as things to use, </w:t>
      </w:r>
      <w:r w:rsidRPr="00530963">
        <w:rPr>
          <w:rStyle w:val="Emphasis"/>
        </w:rPr>
        <w:t xml:space="preserve">rather than </w:t>
      </w:r>
      <w:r w:rsidRPr="00530963">
        <w:rPr>
          <w:rStyle w:val="Emphasis"/>
        </w:rPr>
        <w:lastRenderedPageBreak/>
        <w:t>simply things in and of themselves.</w:t>
      </w:r>
      <w:r w:rsidRPr="00530963">
        <w:t xml:space="preserve">   </w:t>
      </w:r>
    </w:p>
    <w:p w:rsidR="000D4B53" w:rsidRPr="00530963" w:rsidRDefault="000D4B53" w:rsidP="000D4B53"/>
    <w:p w:rsidR="00B07667" w:rsidRPr="00530963" w:rsidRDefault="00B07667" w:rsidP="00B07667">
      <w:pPr>
        <w:pStyle w:val="Heading3"/>
      </w:pPr>
      <w:r w:rsidRPr="00530963">
        <w:lastRenderedPageBreak/>
        <w:t>link – tech bad</w:t>
      </w:r>
    </w:p>
    <w:p w:rsidR="00B07667" w:rsidRPr="00530963" w:rsidRDefault="00B07667" w:rsidP="00B07667">
      <w:pPr>
        <w:pStyle w:val="Heading4"/>
      </w:pPr>
      <w:r w:rsidRPr="00530963">
        <w:t xml:space="preserve">Their </w:t>
      </w:r>
      <w:r w:rsidRPr="00530963">
        <w:rPr>
          <w:u w:val="single"/>
        </w:rPr>
        <w:t>dogmatic criticism</w:t>
      </w:r>
      <w:r w:rsidRPr="00530963">
        <w:t xml:space="preserve"> of technology reinforces the </w:t>
      </w:r>
      <w:r w:rsidRPr="00530963">
        <w:rPr>
          <w:u w:val="single"/>
        </w:rPr>
        <w:t>same ontological relationship</w:t>
      </w:r>
      <w:r w:rsidRPr="00530963">
        <w:t xml:space="preserve"> --- the affirmative becomes a </w:t>
      </w:r>
      <w:r w:rsidRPr="00530963">
        <w:rPr>
          <w:u w:val="single"/>
        </w:rPr>
        <w:t>mindless slave</w:t>
      </w:r>
      <w:r w:rsidRPr="00530963">
        <w:t xml:space="preserve"> to the rebellion </w:t>
      </w:r>
    </w:p>
    <w:p w:rsidR="00B07667" w:rsidRPr="00530963" w:rsidRDefault="00B07667" w:rsidP="00B07667">
      <w:r w:rsidRPr="00530963">
        <w:rPr>
          <w:rStyle w:val="StyleStyleBold12pt"/>
        </w:rPr>
        <w:t>Rojcewicz  6</w:t>
      </w:r>
      <w:r w:rsidRPr="00530963">
        <w:rPr>
          <w:b/>
        </w:rPr>
        <w:t xml:space="preserve"> </w:t>
      </w:r>
      <w:r w:rsidRPr="00530963">
        <w:t xml:space="preserve">--- professor of philosophy at Point Park University </w:t>
      </w:r>
      <w:r w:rsidRPr="00530963">
        <w:rPr>
          <w:sz w:val="16"/>
        </w:rPr>
        <w:t>(Richard, “The Gods and Technology: A Reading of Heidegger”, SUNY, pg 140-142)//trepka</w:t>
      </w:r>
    </w:p>
    <w:p w:rsidR="00B07667" w:rsidRPr="00530963" w:rsidRDefault="00B07667" w:rsidP="00B07667">
      <w:pPr>
        <w:rPr>
          <w:sz w:val="16"/>
        </w:rPr>
      </w:pPr>
      <w:r w:rsidRPr="00530963">
        <w:rPr>
          <w:sz w:val="16"/>
        </w:rPr>
        <w:t>Doom</w:t>
      </w:r>
      <w:r w:rsidRPr="00530963">
        <w:rPr>
          <w:sz w:val="12"/>
        </w:rPr>
        <w:t>¶</w:t>
      </w:r>
      <w:r w:rsidRPr="00530963">
        <w:rPr>
          <w:sz w:val="16"/>
        </w:rPr>
        <w:t xml:space="preserve"> </w:t>
      </w:r>
      <w:r w:rsidRPr="00530963">
        <w:rPr>
          <w:rStyle w:val="StyleBoldUnderline"/>
        </w:rPr>
        <w:t>The remainder of Heidegger’s essay on technology is devoted to working out this second sense in which</w:t>
      </w:r>
      <w:r w:rsidRPr="00530963">
        <w:rPr>
          <w:sz w:val="16"/>
        </w:rPr>
        <w:t xml:space="preserve"> destiny is not a compulsory fate, i.e., the sense in which </w:t>
      </w:r>
      <w:r w:rsidRPr="00530963">
        <w:rPr>
          <w:rStyle w:val="StyleBoldUnderline"/>
        </w:rPr>
        <w:t xml:space="preserve">we are free in relation to modern technology </w:t>
      </w:r>
      <w:r w:rsidRPr="00530963">
        <w:rPr>
          <w:sz w:val="16"/>
        </w:rPr>
        <w:t>once we have freely stepped within the lighted glade and accepted the self-revelation of Being as com-posing</w:t>
      </w:r>
      <w:r w:rsidRPr="00530963">
        <w:rPr>
          <w:rStyle w:val="StyleBoldUnderline"/>
        </w:rPr>
        <w:t>. To consent to follow Being</w:t>
      </w:r>
      <w:r w:rsidRPr="00530963">
        <w:rPr>
          <w:sz w:val="16"/>
        </w:rPr>
        <w:t xml:space="preserve">, to assume a destiny, </w:t>
      </w:r>
      <w:r w:rsidRPr="00530963">
        <w:rPr>
          <w:rStyle w:val="StyleBoldUnderline"/>
        </w:rPr>
        <w:t>is not to surrender oneself to a henceforth inevitable course</w:t>
      </w:r>
      <w:r w:rsidRPr="00530963">
        <w:rPr>
          <w:sz w:val="16"/>
        </w:rPr>
        <w:t>. We retain a certain freedom – Heidegger wishes to have that established at the start. Thus he now repeats his view that it is our destiny to pursue modern technology, i.e., to look disclosively upon things in a certain way, but he stresses that destiny is not doom: “</w:t>
      </w:r>
      <w:r w:rsidRPr="00530963">
        <w:rPr>
          <w:rStyle w:val="StyleBoldUnderline"/>
        </w:rPr>
        <w:t>The essence of modern technology rests on composing. Composing pertains to the destiny to look disclosively in a certain way</w:t>
      </w:r>
      <w:r w:rsidRPr="00530963">
        <w:rPr>
          <w:sz w:val="16"/>
        </w:rPr>
        <w:t xml:space="preserve">. These sentences express something different from the frequently blared prattle that technology is the doom of our age, where ‘doom’ implies the inevitableness of an unalterable course” (FT, 26/25). </w:t>
      </w:r>
      <w:r w:rsidRPr="00530963">
        <w:rPr>
          <w:sz w:val="12"/>
        </w:rPr>
        <w:t>¶</w:t>
      </w:r>
      <w:r w:rsidRPr="00530963">
        <w:rPr>
          <w:sz w:val="16"/>
        </w:rPr>
        <w:t xml:space="preserve"> Or again, Heidegger distinguishes destiny from “constraint.” Our destiny is to look disclosively in a certain way, the way of modern technology, but </w:t>
      </w:r>
      <w:r w:rsidRPr="00530963">
        <w:rPr>
          <w:rStyle w:val="StyleBoldUnderline"/>
        </w:rPr>
        <w:t>this destiny “by no means constrains us</w:t>
      </w:r>
      <w:r w:rsidRPr="00530963">
        <w:rPr>
          <w:sz w:val="16"/>
        </w:rPr>
        <w:t xml:space="preserve">, in the manner of a debilitating compulsion, </w:t>
      </w:r>
      <w:r w:rsidRPr="00530963">
        <w:rPr>
          <w:rStyle w:val="StyleBoldUnderline"/>
        </w:rPr>
        <w:t>to pursue technology headlong or</w:t>
      </w:r>
      <w:r w:rsidRPr="00530963">
        <w:rPr>
          <w:sz w:val="16"/>
        </w:rPr>
        <w:t>, what comes down to the same</w:t>
      </w:r>
      <w:r w:rsidRPr="00530963">
        <w:rPr>
          <w:rStyle w:val="StyleBoldUnderline"/>
        </w:rPr>
        <w:t xml:space="preserve">, to rebel impotently against it </w:t>
      </w:r>
      <w:r w:rsidRPr="00530963">
        <w:rPr>
          <w:sz w:val="16"/>
        </w:rPr>
        <w:t xml:space="preserve">and curse it as the work of the devil” (FT, 26/25-26). </w:t>
      </w:r>
      <w:r w:rsidRPr="00530963">
        <w:rPr>
          <w:sz w:val="12"/>
        </w:rPr>
        <w:t>¶</w:t>
      </w:r>
      <w:r w:rsidRPr="00530963">
        <w:rPr>
          <w:sz w:val="16"/>
        </w:rPr>
        <w:t xml:space="preserve"> Thus, for Heidegger, we are not compelled to surrender outright to modern technology. Yet neither is confrontational opposition to it the proper exercise of human freedom. Indeed, </w:t>
      </w:r>
      <w:r w:rsidRPr="00530963">
        <w:rPr>
          <w:rStyle w:val="StyleBoldUnderline"/>
        </w:rPr>
        <w:t>to be totally against technology “comes down to the same” as totally capitulating to it.</w:t>
      </w:r>
      <w:r w:rsidRPr="00530963">
        <w:rPr>
          <w:sz w:val="16"/>
        </w:rPr>
        <w:t xml:space="preserve"> How so? Perhaps we could say that </w:t>
      </w:r>
      <w:r w:rsidRPr="00530963">
        <w:rPr>
          <w:rStyle w:val="StyleBoldUnderline"/>
        </w:rPr>
        <w:t xml:space="preserve">to rebel against technology is in fact a </w:t>
      </w:r>
      <w:r w:rsidRPr="00530963">
        <w:rPr>
          <w:rStyle w:val="Emphasis"/>
        </w:rPr>
        <w:t>kind of capitulation</w:t>
      </w:r>
      <w:r w:rsidRPr="00530963">
        <w:rPr>
          <w:rStyle w:val="StyleBoldUnderline"/>
        </w:rPr>
        <w:t xml:space="preserve"> to it, a way of </w:t>
      </w:r>
      <w:r w:rsidRPr="00530963">
        <w:rPr>
          <w:rStyle w:val="Emphasis"/>
        </w:rPr>
        <w:t>surrendering one’s freedom</w:t>
      </w:r>
      <w:r w:rsidRPr="00530963">
        <w:rPr>
          <w:rStyle w:val="StyleBoldUnderline"/>
        </w:rPr>
        <w:t xml:space="preserve"> to it, since to rebel is still to be </w:t>
      </w:r>
      <w:r w:rsidRPr="00530963">
        <w:rPr>
          <w:rStyle w:val="Emphasis"/>
        </w:rPr>
        <w:t xml:space="preserve">entirely dominated </w:t>
      </w:r>
      <w:r w:rsidRPr="00530963">
        <w:rPr>
          <w:rStyle w:val="StyleBoldUnderline"/>
        </w:rPr>
        <w:t>by that which one is rebelling against</w:t>
      </w:r>
      <w:r w:rsidRPr="00530963">
        <w:rPr>
          <w:sz w:val="16"/>
        </w:rPr>
        <w:t>. Heidegger says elsewhere that “</w:t>
      </w:r>
      <w:r w:rsidRPr="00530963">
        <w:rPr>
          <w:rStyle w:val="StyleBoldUnderline"/>
        </w:rPr>
        <w:t>Everything ‘anti’ thinks in the spirit of that against which it is ‘anti’</w:t>
      </w:r>
      <w:r w:rsidRPr="00530963">
        <w:rPr>
          <w:sz w:val="16"/>
        </w:rPr>
        <w:t xml:space="preserve">” (P, 77/52-53). </w:t>
      </w:r>
      <w:r w:rsidRPr="00530963">
        <w:rPr>
          <w:rStyle w:val="StyleBoldUnderline"/>
        </w:rPr>
        <w:t xml:space="preserve">To be “anti” technology </w:t>
      </w:r>
      <w:r w:rsidRPr="00530963">
        <w:rPr>
          <w:sz w:val="16"/>
        </w:rPr>
        <w:t xml:space="preserve">is not to take up a freely chosen position toward it; it </w:t>
      </w:r>
      <w:r w:rsidRPr="00530963">
        <w:rPr>
          <w:rStyle w:val="StyleBoldUnderline"/>
        </w:rPr>
        <w:t xml:space="preserve">is to </w:t>
      </w:r>
      <w:r w:rsidRPr="00530963">
        <w:rPr>
          <w:rStyle w:val="Emphasis"/>
        </w:rPr>
        <w:t>let technology itself dictate the terms</w:t>
      </w:r>
      <w:r w:rsidRPr="00530963">
        <w:rPr>
          <w:sz w:val="16"/>
        </w:rPr>
        <w:t xml:space="preserve"> </w:t>
      </w:r>
      <w:r w:rsidRPr="00530963">
        <w:rPr>
          <w:rStyle w:val="StyleBoldUnderline"/>
        </w:rPr>
        <w:t xml:space="preserve">of engagement. It is still to be </w:t>
      </w:r>
      <w:r w:rsidRPr="00530963">
        <w:rPr>
          <w:rStyle w:val="Emphasis"/>
        </w:rPr>
        <w:t>ruled by technology</w:t>
      </w:r>
      <w:r w:rsidRPr="00530963">
        <w:rPr>
          <w:rStyle w:val="StyleBoldUnderline"/>
        </w:rPr>
        <w:t>,</w:t>
      </w:r>
      <w:r w:rsidRPr="00530963">
        <w:rPr>
          <w:sz w:val="16"/>
        </w:rPr>
        <w:t xml:space="preserve"> </w:t>
      </w:r>
      <w:r w:rsidRPr="00530963">
        <w:rPr>
          <w:rStyle w:val="StyleBoldUnderline"/>
        </w:rPr>
        <w:t>still to think in the spirit of technology</w:t>
      </w:r>
      <w:r w:rsidRPr="00530963">
        <w:rPr>
          <w:sz w:val="16"/>
        </w:rPr>
        <w:t xml:space="preserve">, still to look upon things as disposables, except now the disposables are given a negative value. </w:t>
      </w:r>
      <w:r w:rsidRPr="00530963">
        <w:rPr>
          <w:rStyle w:val="Emphasis"/>
        </w:rPr>
        <w:t>Capitulation</w:t>
      </w:r>
      <w:r w:rsidRPr="00530963">
        <w:rPr>
          <w:sz w:val="16"/>
        </w:rPr>
        <w:t xml:space="preserve"> </w:t>
      </w:r>
      <w:r w:rsidRPr="00530963">
        <w:rPr>
          <w:rStyle w:val="StyleBoldUnderline"/>
        </w:rPr>
        <w:t>and</w:t>
      </w:r>
      <w:r w:rsidRPr="00530963">
        <w:rPr>
          <w:sz w:val="16"/>
        </w:rPr>
        <w:t xml:space="preserve"> </w:t>
      </w:r>
      <w:r w:rsidRPr="00530963">
        <w:rPr>
          <w:rStyle w:val="Emphasis"/>
        </w:rPr>
        <w:t>rebellion</w:t>
      </w:r>
      <w:r w:rsidRPr="00530963">
        <w:rPr>
          <w:sz w:val="16"/>
        </w:rPr>
        <w:t xml:space="preserve"> </w:t>
      </w:r>
      <w:r w:rsidRPr="00530963">
        <w:rPr>
          <w:rStyle w:val="StyleBoldUnderline"/>
        </w:rPr>
        <w:t>are</w:t>
      </w:r>
      <w:r w:rsidRPr="00530963">
        <w:rPr>
          <w:sz w:val="16"/>
        </w:rPr>
        <w:t xml:space="preserve"> the positive and negative </w:t>
      </w:r>
      <w:r w:rsidRPr="00530963">
        <w:rPr>
          <w:rStyle w:val="StyleBoldUnderline"/>
        </w:rPr>
        <w:t>sides of the same coin</w:t>
      </w:r>
      <w:r w:rsidRPr="00530963">
        <w:rPr>
          <w:sz w:val="16"/>
        </w:rPr>
        <w:t xml:space="preserve">, of the same basic outlook on things. The one turns toward disposables in order to get their bearings. Thus </w:t>
      </w:r>
      <w:r w:rsidRPr="00530963">
        <w:rPr>
          <w:rStyle w:val="StyleBoldUnderline"/>
        </w:rPr>
        <w:t>both capitulation and rebellion are headlong (blindlings</w:t>
      </w:r>
      <w:r w:rsidRPr="00530963">
        <w:rPr>
          <w:sz w:val="16"/>
        </w:rPr>
        <w:t xml:space="preserve"> = blind to everything else), </w:t>
      </w:r>
      <w:r w:rsidRPr="00530963">
        <w:rPr>
          <w:rStyle w:val="StyleBoldUnderline"/>
        </w:rPr>
        <w:t>impulsive, unreflective</w:t>
      </w:r>
      <w:r w:rsidRPr="00530963">
        <w:rPr>
          <w:sz w:val="16"/>
        </w:rPr>
        <w:t xml:space="preserve">: </w:t>
      </w:r>
      <w:r w:rsidRPr="00530963">
        <w:rPr>
          <w:rStyle w:val="StyleBoldUnderline"/>
        </w:rPr>
        <w:t>the one unreflectively obeys, the</w:t>
      </w:r>
      <w:r w:rsidRPr="00530963">
        <w:rPr>
          <w:sz w:val="16"/>
        </w:rPr>
        <w:t xml:space="preserve"> other impulsively resists. For Heidegger, </w:t>
      </w:r>
      <w:r w:rsidRPr="00530963">
        <w:rPr>
          <w:rStyle w:val="StyleBoldUnderline"/>
        </w:rPr>
        <w:t xml:space="preserve">both of these are </w:t>
      </w:r>
      <w:r w:rsidRPr="00530963">
        <w:rPr>
          <w:rStyle w:val="Emphasis"/>
        </w:rPr>
        <w:t>slavish attitudes</w:t>
      </w:r>
      <w:r w:rsidRPr="00530963">
        <w:rPr>
          <w:sz w:val="16"/>
        </w:rPr>
        <w:t xml:space="preserve">; </w:t>
      </w:r>
      <w:r w:rsidRPr="00530963">
        <w:rPr>
          <w:rStyle w:val="StyleBoldUnderline"/>
        </w:rPr>
        <w:t xml:space="preserve">they are </w:t>
      </w:r>
      <w:r w:rsidRPr="00530963">
        <w:rPr>
          <w:rStyle w:val="Emphasis"/>
        </w:rPr>
        <w:t>heteronomous</w:t>
      </w:r>
      <w:r w:rsidRPr="00530963">
        <w:rPr>
          <w:rStyle w:val="StyleBoldUnderline"/>
        </w:rPr>
        <w:t>,</w:t>
      </w:r>
      <w:r w:rsidRPr="00530963">
        <w:rPr>
          <w:sz w:val="16"/>
        </w:rPr>
        <w:t xml:space="preserve"> </w:t>
      </w:r>
      <w:r w:rsidRPr="00530963">
        <w:rPr>
          <w:rStyle w:val="StyleBoldUnderline"/>
        </w:rPr>
        <w:t xml:space="preserve">they take their law from </w:t>
      </w:r>
      <w:r w:rsidRPr="00530963">
        <w:rPr>
          <w:rStyle w:val="Emphasis"/>
        </w:rPr>
        <w:t>outside</w:t>
      </w:r>
      <w:r w:rsidRPr="00530963">
        <w:rPr>
          <w:sz w:val="16"/>
        </w:rPr>
        <w:t xml:space="preserve">. </w:t>
      </w:r>
      <w:r w:rsidRPr="00530963">
        <w:rPr>
          <w:rStyle w:val="StyleBoldUnderline"/>
        </w:rPr>
        <w:t>The genuinely free relation to modern technology must be more authentic</w:t>
      </w:r>
      <w:r w:rsidRPr="00530963">
        <w:rPr>
          <w:sz w:val="16"/>
        </w:rPr>
        <w:t>; i.e</w:t>
      </w:r>
      <w:r w:rsidRPr="00530963">
        <w:rPr>
          <w:rStyle w:val="StyleBoldUnderline"/>
        </w:rPr>
        <w:t xml:space="preserve">., it must involve an </w:t>
      </w:r>
      <w:r w:rsidRPr="00530963">
        <w:rPr>
          <w:rStyle w:val="Emphasis"/>
        </w:rPr>
        <w:t>autonomous</w:t>
      </w:r>
      <w:r w:rsidRPr="00530963">
        <w:rPr>
          <w:sz w:val="16"/>
        </w:rPr>
        <w:t xml:space="preserve">, </w:t>
      </w:r>
      <w:r w:rsidRPr="00530963">
        <w:rPr>
          <w:rStyle w:val="Emphasis"/>
        </w:rPr>
        <w:t>self-chosen attitude</w:t>
      </w:r>
      <w:r w:rsidRPr="00530963">
        <w:rPr>
          <w:sz w:val="16"/>
        </w:rPr>
        <w:t xml:space="preserve"> </w:t>
      </w:r>
      <w:r w:rsidRPr="00530963">
        <w:rPr>
          <w:rStyle w:val="StyleBoldUnderline"/>
        </w:rPr>
        <w:t xml:space="preserve">toward it. </w:t>
      </w:r>
      <w:r w:rsidRPr="00530963">
        <w:rPr>
          <w:rStyle w:val="StyleBoldUnderline"/>
          <w:sz w:val="12"/>
          <w:u w:val="none"/>
        </w:rPr>
        <w:t>¶</w:t>
      </w:r>
      <w:r w:rsidRPr="00530963">
        <w:rPr>
          <w:rStyle w:val="StyleBoldUnderline"/>
          <w:sz w:val="12"/>
        </w:rPr>
        <w:t xml:space="preserve"> </w:t>
      </w:r>
      <w:r w:rsidRPr="00530963">
        <w:rPr>
          <w:rStyle w:val="StyleBoldUnderline"/>
        </w:rPr>
        <w:t>What then is the properly free relation to technology</w:t>
      </w:r>
      <w:r w:rsidRPr="00530963">
        <w:rPr>
          <w:sz w:val="16"/>
        </w:rPr>
        <w:t xml:space="preserve">? Presumably, </w:t>
      </w:r>
      <w:r w:rsidRPr="00530963">
        <w:rPr>
          <w:rStyle w:val="StyleBoldUnderline"/>
        </w:rPr>
        <w:t>it will lie somewhere between capitulation and rebellion.</w:t>
      </w:r>
      <w:r w:rsidRPr="00530963">
        <w:rPr>
          <w:sz w:val="16"/>
        </w:rPr>
        <w:t xml:space="preserve"> In order to understand what it might be in concreto, we first need to see how modern technology poses a threat to our freedom. </w:t>
      </w:r>
    </w:p>
    <w:p w:rsidR="00B07667" w:rsidRPr="00530963" w:rsidRDefault="00B07667" w:rsidP="00B07667"/>
    <w:p w:rsidR="000D4B53" w:rsidRPr="00530963" w:rsidRDefault="000D4B53" w:rsidP="000D4B53">
      <w:pPr>
        <w:pStyle w:val="Heading3"/>
      </w:pPr>
      <w:r w:rsidRPr="00530963">
        <w:lastRenderedPageBreak/>
        <w:t xml:space="preserve">link – terrorism </w:t>
      </w:r>
    </w:p>
    <w:p w:rsidR="000D4B53" w:rsidRPr="00530963" w:rsidRDefault="000D4B53" w:rsidP="000D4B53">
      <w:pPr>
        <w:pStyle w:val="Heading4"/>
      </w:pPr>
      <w:r w:rsidRPr="00530963">
        <w:t>Loss of being from the inherent technological plans of the affirmative opens the possibility of unavoidable terrorism</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r w:rsidRPr="00530963">
        <w:t>III. The Threat of Being</w:t>
      </w:r>
    </w:p>
    <w:p w:rsidR="000D4B53" w:rsidRPr="00530963" w:rsidRDefault="000D4B53" w:rsidP="000D4B53">
      <w:r w:rsidRPr="00530963">
        <w:rPr>
          <w:rStyle w:val="StyleBoldUnderline"/>
        </w:rPr>
        <w:t>Terrorism will take place in the withdrawal of beyng, in the unworld of machination. The modern configuration of war is surpassed by the technological plan of homogenized circulation</w:t>
      </w:r>
      <w:r w:rsidRPr="00530963">
        <w:t xml:space="preserve">, and </w:t>
      </w:r>
      <w:r w:rsidRPr="00530963">
        <w:rPr>
          <w:rStyle w:val="StyleBoldUnderline"/>
        </w:rPr>
        <w:t>the distinction between war and peace falls away in their mutual commitment to furthering the cycle of production and consumption. The abandonment of being that forms this unworld by draining the world of its being does not occur without a trace, however, and terror in its trembling corresponds to that trace.</w:t>
      </w:r>
      <w:r w:rsidRPr="00530963">
        <w:t xml:space="preserve"> </w:t>
      </w:r>
      <w:r w:rsidRPr="00530963">
        <w:rPr>
          <w:rStyle w:val="StyleBoldUnderline"/>
        </w:rPr>
        <w:t>Terrorism necessarily results from such a devastation-or, "becoming-desert</w:t>
      </w:r>
      <w:r w:rsidRPr="00530963">
        <w:t xml:space="preserve">," Verwüstung-of the world; terrorism is always born in the desert. </w:t>
      </w:r>
      <w:r w:rsidRPr="00530963">
        <w:rPr>
          <w:rStyle w:val="StyleBoldUnderline"/>
        </w:rPr>
        <w:t>Terrorism is metaphysical because it touches everything, every particular being, all of which may be attacked and annihilated. The circulation of the standing-reserve sets an equivalence of value among things with a resulting worldlessness where existence is another name for exchangeability</w:t>
      </w:r>
      <w:r w:rsidRPr="00530963">
        <w:t xml:space="preserve">. The exchanged and replaceable things are already replaced and exchanged, not serially, but essentially. </w:t>
      </w:r>
      <w:r w:rsidRPr="00530963">
        <w:rPr>
          <w:rStyle w:val="StyleBoldUnderline"/>
        </w:rPr>
        <w:t>They are not fully present when here. Terrorism names this absence, or rather is the effect of this absence, which is to say it is that absence itself, since here we are not dealing with an absence that could be the effect of any loss of presence</w:t>
      </w:r>
      <w:r w:rsidRPr="00530963">
        <w:t xml:space="preserve">. The absence in question is not an absence of presence, but an absence in and through presence. It would be ridiculous to think that such a change in being would lack a corresponding change in beings. </w:t>
      </w:r>
      <w:r w:rsidRPr="00530963">
        <w:rPr>
          <w:rStyle w:val="StyleBoldUnderline"/>
        </w:rPr>
        <w:t>This change in the nature of being shows itself in the fact that all beings today are terrorized. They all stand under a very real threat of destruction via terrorist acts. There would be no terrorist threat were it not for these terrorists, yet there would be no possibility of a threat were it not for being</w:t>
      </w:r>
      <w:r w:rsidRPr="00530963">
        <w:t>. Certainly terrorism is not the only "effect" of this absence in presence; Heidegger frequently refers to the atomic bomb in precisely this regard. Terrorism's claim, however, is distinct from that of atomic war.</w:t>
      </w:r>
    </w:p>
    <w:p w:rsidR="000D4B53" w:rsidRPr="00530963" w:rsidRDefault="000D4B53" w:rsidP="000D4B53">
      <w:r w:rsidRPr="00530963">
        <w:rPr>
          <w:rStyle w:val="StyleBoldUnderline"/>
        </w:rPr>
        <w:t>Like the atomic bomb, terrorism operates at the level of threat.</w:t>
      </w:r>
      <w:r w:rsidRPr="00530963">
        <w:t xml:space="preserve"> Insofar as </w:t>
      </w:r>
      <w:r w:rsidRPr="00530963">
        <w:rPr>
          <w:rStyle w:val="StyleBoldUnderline"/>
        </w:rPr>
        <w:t>it calls into question all beings, terrorism is itself a metaphysical determination of bang. Terrorism makes everything a possible object of terrorist attack, and this is the very terror of it. Everything is a possible target, and this now means that all beings exist as possible targets, as possibly destroye</w:t>
      </w:r>
      <w:r w:rsidRPr="00530963">
        <w:t xml:space="preserve">d. But this should not be taken to mean that there are discrete beings, fully present, now threatened with destruction. </w:t>
      </w:r>
      <w:r w:rsidRPr="00530963">
        <w:rPr>
          <w:rStyle w:val="StyleBoldUnderline"/>
        </w:rPr>
        <w:t>The ineradicable threat of destruction transforms the nature of the being itself. The being can no longer exist as indifferent to its destruction; this destruction does not reside outside of the being. Instead, destruction inhabits the being and does so</w:t>
      </w:r>
      <w:r w:rsidRPr="00530963">
        <w:t xml:space="preserve">, not as something superadded to the being, but as the essence of the being itself. </w:t>
      </w:r>
      <w:r w:rsidRPr="00530963">
        <w:rPr>
          <w:rStyle w:val="StyleBoldUnderline"/>
        </w:rPr>
        <w:t>Beings are henceforth as though destroyed. Terror brings about an alteration in the very mode of being of reality, the real is now the terrorized</w:t>
      </w:r>
      <w:r w:rsidRPr="00530963">
        <w:t xml:space="preserve">. Reality is already terrorized; the change has already taken place, and this regardless of whether an attack comes or not. </w:t>
      </w:r>
      <w:r w:rsidRPr="00530963">
        <w:rPr>
          <w:rStyle w:val="StyleBoldUnderline"/>
        </w:rPr>
        <w:t>Beings exist as endangered, as terrorized, and this means as no longer purely self-present. It means that, in terms of pure presence, beings exist as already destroyed</w:t>
      </w:r>
      <w:r w:rsidRPr="00530963">
        <w:t>. Destruction is not something that comes at a later date, nor is it something that may or may not already have taken place</w:t>
      </w:r>
      <w:r w:rsidRPr="00530963">
        <w:rPr>
          <w:rStyle w:val="StyleBoldUnderline"/>
        </w:rPr>
        <w:t>. Destruction exists now as threat. The effectiveness of terror lies in the threat, not the attack</w:t>
      </w:r>
      <w:r w:rsidRPr="00530963">
        <w:t>.</w:t>
      </w:r>
    </w:p>
    <w:p w:rsidR="000D4B53" w:rsidRPr="00530963" w:rsidRDefault="000D4B53" w:rsidP="000D4B53">
      <w:pPr>
        <w:rPr>
          <w:rStyle w:val="Emphasis"/>
        </w:rPr>
      </w:pPr>
      <w:r w:rsidRPr="00530963">
        <w:t xml:space="preserve">Like the threat of nuclear war, </w:t>
      </w:r>
      <w:r w:rsidRPr="00530963">
        <w:rPr>
          <w:rStyle w:val="StyleBoldUnderline"/>
        </w:rPr>
        <w:t xml:space="preserve">the threat of terrorism targets everything, with no chance of distinguishing potential from nonpotential targets. This means </w:t>
      </w:r>
      <w:r w:rsidRPr="00530963">
        <w:rPr>
          <w:rStyle w:val="Emphasis"/>
        </w:rPr>
        <w:t>that there is nothing we can do to avoid it.</w:t>
      </w:r>
      <w:r w:rsidRPr="00530963">
        <w:t xml:space="preserve"> Since there are no marks that would betray a place, person, or thing as possible location or victim of terrorist assault, there is no way that we can be prepared for it. </w:t>
      </w:r>
      <w:r w:rsidRPr="00530963">
        <w:rPr>
          <w:rStyle w:val="StyleBoldUnderline"/>
        </w:rPr>
        <w:t xml:space="preserve">This means </w:t>
      </w:r>
      <w:r w:rsidRPr="00530963">
        <w:rPr>
          <w:rStyle w:val="StyleBoldUnderline"/>
        </w:rPr>
        <w:lastRenderedPageBreak/>
        <w:t>that terrorism is able to threaten us where we are most unsuspecting. Terrorism attacks precisely where we would not expect an attack because it targets the basis for our sense of security, the commonness of the everyday.</w:t>
      </w:r>
      <w:r w:rsidRPr="00530963">
        <w:t xml:space="preserve"> Terrorism is a threat to the ordinary and the common. It comes from within our safest regions, from no outside source. </w:t>
      </w:r>
      <w:r w:rsidRPr="00530963">
        <w:rPr>
          <w:rStyle w:val="StyleBoldUnderline"/>
        </w:rPr>
        <w:t>An outside terrorist power would either annihilate beings or not annihilate beings.</w:t>
      </w:r>
      <w:r w:rsidRPr="00530963">
        <w:t xml:space="preserve"> In the first case</w:t>
      </w:r>
      <w:r w:rsidRPr="00530963">
        <w:rPr>
          <w:rStyle w:val="StyleBoldUnderline"/>
        </w:rPr>
        <w:t xml:space="preserve">, the beings would be nothing; in the second, they would remain extant. </w:t>
      </w:r>
      <w:r w:rsidRPr="00530963">
        <w:t xml:space="preserve">This manner of thinking, in terms of presences and absences, of something and nothing, actually has nothing terrifying about it. The point is almost Epicurean; annihilation is nothing to us. The terror of terrorism is not located in the fear of an external power, but </w:t>
      </w:r>
      <w:r w:rsidRPr="00530963">
        <w:rPr>
          <w:rStyle w:val="StyleBoldUnderline"/>
        </w:rPr>
        <w:t>in the terror that the enemy is already here with us, "inside" our walls, threatening the homogeneity of the home</w:t>
      </w:r>
      <w:r w:rsidRPr="00530963">
        <w:t xml:space="preserve">. </w:t>
      </w:r>
      <w:r w:rsidRPr="00530963">
        <w:rPr>
          <w:rStyle w:val="StyleBoldUnderline"/>
        </w:rPr>
        <w:t xml:space="preserve">This terrorism is nothing that blows up beings into nothingness, but rather one that places them in danger and only threatens to destroy them. </w:t>
      </w:r>
      <w:r w:rsidRPr="00530963">
        <w:rPr>
          <w:rStyle w:val="Emphasis"/>
        </w:rPr>
        <w:t>But this threat is stronger than any terrorist attack ever could be.</w:t>
      </w:r>
    </w:p>
    <w:p w:rsidR="000D4B53" w:rsidRPr="00530963" w:rsidRDefault="000D4B53" w:rsidP="000D4B53"/>
    <w:p w:rsidR="000D4B53" w:rsidRPr="00530963" w:rsidRDefault="000D4B53" w:rsidP="000D4B53">
      <w:pPr>
        <w:pStyle w:val="Heading4"/>
      </w:pPr>
      <w:r w:rsidRPr="00530963">
        <w:t>Conventional responses to terrorism only reaffirms America’s being – need to embrace the uncommon and open ourselves to others</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pPr>
        <w:rPr>
          <w:bCs/>
          <w:u w:val="single"/>
        </w:rPr>
      </w:pPr>
      <w:r w:rsidRPr="00530963">
        <w:t xml:space="preserve">In the 1941/42 lecture course devoted to Hölderlin's hymn to memory and commemoration, "Andenken," Heidegger returns to terror in a context that stresses its non-operative or extra-economic character. Here the concern is with the festival and the holiday as an interruption of the everyday, the latter understood as the reign of utility and useful work. But Heidegger will not find the essence of the holiday to depend upon the presence of the workday; holidays are not "days off" for him. Rather, the festival begins through a measured reserve and keeping to oneself (Heidegger's terms are Innehalten and Ansichhalten). This "coming-to-oneself" is a freeing of one's essence which brings one before the appearance of the uncommon (cf. GA 52: 74-75). Just as </w:t>
      </w:r>
      <w:r w:rsidRPr="00530963">
        <w:rPr>
          <w:rStyle w:val="StyleBoldUnderline"/>
        </w:rPr>
        <w:t>wonder distinguished itself from amazement, admiration, etc. by the fact that it experienced beings as uncommon without recourse</w:t>
      </w:r>
      <w:r w:rsidRPr="00530963">
        <w:t xml:space="preserve"> to a previously understood horizon of conventional commonality, </w:t>
      </w:r>
      <w:r w:rsidRPr="00530963">
        <w:rPr>
          <w:rStyle w:val="StyleBoldUnderline"/>
        </w:rPr>
        <w:t>so too does terror need no recourse to the common. Terror is a transformation of the everyday that nevertheless exceeds the everyday. It bears witness to an ever more thickly veiled withdrawal</w:t>
      </w:r>
      <w:r w:rsidRPr="00530963">
        <w:t>. At the moment where one collects oneself for the holiday, "</w:t>
      </w:r>
      <w:r w:rsidRPr="00530963">
        <w:rPr>
          <w:rStyle w:val="StyleBoldUnderline"/>
        </w:rPr>
        <w:t>Wonder begins, or else even terror"</w:t>
      </w:r>
      <w:r w:rsidRPr="00530963">
        <w:t xml:space="preserve"> (GA 52: 75). </w:t>
      </w:r>
      <w:r w:rsidRPr="00530963">
        <w:rPr>
          <w:rStyle w:val="StyleBoldUnderline"/>
        </w:rPr>
        <w:t>In either case there is a belonging to the uncommon. And what is it that is uncommon? "The uncommon concentrates itself in this: that beings exist at all, and not, far rather, nothing</w:t>
      </w:r>
      <w:r w:rsidRPr="00530963">
        <w:t xml:space="preserve">" (GA 52: 75). For wonder, </w:t>
      </w:r>
      <w:r w:rsidRPr="00530963">
        <w:rPr>
          <w:rStyle w:val="StyleBoldUnderline"/>
        </w:rPr>
        <w:t>the being of beings was uncommon, for terror, the uncommon is the veiling of being. This veiling institutes a situation of terror and trembling, wherein uncommon being wears the robes of commonality</w:t>
      </w:r>
      <w:r w:rsidRPr="00530963">
        <w:t xml:space="preserve">. The uncommon can only be found in the common, and to find it there is to retreat from the all too common theatrics of presence. </w:t>
      </w:r>
      <w:r w:rsidRPr="00530963">
        <w:rPr>
          <w:rStyle w:val="StyleBoldUnderline"/>
        </w:rPr>
        <w:t>Terror is an interruption of the play of presence.</w:t>
      </w:r>
    </w:p>
    <w:p w:rsidR="000D4B53" w:rsidRPr="00530963" w:rsidRDefault="000D4B53" w:rsidP="000D4B53">
      <w:r w:rsidRPr="00530963">
        <w:rPr>
          <w:rStyle w:val="StyleBoldUnderline"/>
        </w:rPr>
        <w:t>The covering of the uncommon is a ruse that Heidegger identifies with his own version of the "as if."</w:t>
      </w:r>
      <w:r w:rsidRPr="00530963">
        <w:t xml:space="preserve"> In the abandonment of Seyn, particular beings appear "as objects and as present-at-hand, as if beyng did not essence [als ob Seyn nicht weste]" a locution Heidegger repeats in the 1937/38 lecture course: "</w:t>
      </w:r>
      <w:r w:rsidRPr="00530963">
        <w:rPr>
          <w:rStyle w:val="StyleBoldUnderline"/>
        </w:rPr>
        <w:t>It is almost as if beings have been abandoned by beyng, and we are heedless of it," and "beings are now taken for all that is, as if beyng and the truth of beyng were nothing"</w:t>
      </w:r>
      <w:r w:rsidRPr="00530963">
        <w:t xml:space="preserve"> (GA 65: 115/81; tm, em, GA 45: 185/159; tm, em, 196/169; tm, em). Such present-at-hand objects have nothing wondrous about them, they are simply there at our disposal to be distributed and employed as we see fit. But beyng does essence and beings only appear as objects</w:t>
      </w:r>
      <w:r w:rsidRPr="00530963">
        <w:rPr>
          <w:rStyle w:val="StyleBoldUnderline"/>
        </w:rPr>
        <w:t>. The esscncing of beyng means that beings are not completely given over to unconcealment, at least not yet. Not yet because complete unconccalment is what endangers beings and being</w:t>
      </w:r>
      <w:r w:rsidRPr="00530963">
        <w:t xml:space="preserve">. Such a chiaroscuro of presence and withdrawal is represented as pure presence, as though beyng did not essence. Since terror attends to the withdrawal of beyng via </w:t>
      </w:r>
      <w:r w:rsidRPr="00530963">
        <w:lastRenderedPageBreak/>
        <w:t>an experience of the unconcealment of beings, terror is an interruption in the ordinary and everyday state of affairs wherein what comes to presence is unquestionably taken for pure presence. The first draft of a lecture from the Basic Questions course is quite dear on this: "</w:t>
      </w:r>
      <w:r w:rsidRPr="00530963">
        <w:rPr>
          <w:rStyle w:val="StyleBoldUnderline"/>
        </w:rPr>
        <w:t>The wonder of being can no longer be encountered, that a being is. Such a thing has become obvious</w:t>
      </w:r>
      <w:r w:rsidRPr="00530963">
        <w:t xml:space="preserve">" (GA 45: 197/169; tm). </w:t>
      </w:r>
      <w:r w:rsidRPr="00530963">
        <w:rPr>
          <w:rStyle w:val="StyleBoldUnderline"/>
        </w:rPr>
        <w:t>Terror breaks the commonality of things, puts a halt to our everyday manner of taking beings for granted as present and at our disposal: "Terror is a retreat from the routine</w:t>
      </w:r>
      <w:r w:rsidRPr="00530963">
        <w:t xml:space="preserve"> [Geldufigkeit</w:t>
      </w:r>
      <w:r w:rsidRPr="00530963">
        <w:rPr>
          <w:rStyle w:val="StyleBoldUnderline"/>
        </w:rPr>
        <w:t>] of dealings with the familiar</w:t>
      </w:r>
      <w:r w:rsidRPr="00530963">
        <w:t xml:space="preserve"> [Vertrauten</w:t>
      </w:r>
      <w:r w:rsidRPr="00530963">
        <w:rPr>
          <w:rStyle w:val="StyleBoldUnderline"/>
        </w:rPr>
        <w:t>], back into the openness of the rush of self-concealment, in which openness the hitherto routine [Geläufige] proves itself to be at once estranging [das Befremdliche] and confining"</w:t>
      </w:r>
      <w:r w:rsidRPr="00530963">
        <w:t xml:space="preserve"> (GA 65: 15/11; tm). </w:t>
      </w:r>
      <w:r w:rsidRPr="00530963">
        <w:rPr>
          <w:rStyle w:val="StyleBoldUnderline"/>
        </w:rPr>
        <w:t>Terror retreats before the common in order to view it as uncommon and self-concealing</w:t>
      </w:r>
      <w:r w:rsidRPr="00530963">
        <w:t>. Where wonder gazed upon being, terror retreats before withdrawal.</w:t>
      </w:r>
    </w:p>
    <w:p w:rsidR="000D4B53" w:rsidRPr="00530963" w:rsidRDefault="000D4B53" w:rsidP="000D4B53">
      <w:pPr>
        <w:rPr>
          <w:rStyle w:val="StyleBoldUnderline"/>
        </w:rPr>
      </w:pPr>
      <w:r w:rsidRPr="00530963">
        <w:t>With the abandonment of beyng</w:t>
      </w:r>
      <w:r w:rsidRPr="00530963">
        <w:rPr>
          <w:rStyle w:val="StyleBoldUnderline"/>
        </w:rPr>
        <w:t>, an abandonment that sets us firmly within the fully machinational unworld of technology, beyng only seems to have left without a trace. We are left with our terror, but this terror is now the trace of beyng.</w:t>
      </w:r>
      <w:r w:rsidRPr="00530963">
        <w:t xml:space="preserve"> At the end of the Basic Questions lecture course, Heidegger wonders whether withdrawal does not belong to the essence of beyng, and for a thinking of terrorism this question is key (see GA 45: 189/163). </w:t>
      </w:r>
      <w:r w:rsidRPr="00530963">
        <w:rPr>
          <w:rStyle w:val="StyleBoldUnderline"/>
        </w:rPr>
        <w:t>What if terror belonged to being? Terror would testify to the withdrawal of being and between the testimony of terror and the withdrawn being to which it testifies, there would be a span of distance, the very distance marking withdrawal. If terror belongs to being, then terror is not separated from being nor without relation to it. If terror did not belong to being, then being would truly be gone</w:t>
      </w:r>
      <w:r w:rsidRPr="00530963">
        <w:t xml:space="preserve">. We would be wrong even to speak here of an "abandonment" of being, if terror did not belong to being, for "abandonment" implies a separation from what was once bound, a disbanding. If the terror of beings did not belong to being, there would be neither testament to being nor even being. There would be only oblivion, the impossible. Instead, </w:t>
      </w:r>
      <w:r w:rsidRPr="00530963">
        <w:rPr>
          <w:rStyle w:val="StyleBoldUnderline"/>
        </w:rPr>
        <w:t>there is an aping of presence through technology. This posturing of beings, die affectation, is what terror discovers, the lie of full presence</w:t>
      </w:r>
      <w:r w:rsidRPr="00530963">
        <w:t xml:space="preserve">. Beings exist "as if" beyng did not essence. Terror is an indignation at the posturing of being. The posturing in question here should likewise be heard as yet another modification of stellen. </w:t>
      </w:r>
      <w:r w:rsidRPr="00530963">
        <w:rPr>
          <w:rStyle w:val="StyleBoldUnderline"/>
        </w:rPr>
        <w:t>Terror is sensitive to the difference between the real and the "as if," or rather, terror knows that the real is ever only as if real, and sensitivity to this slender fissure in the bulk of presence is enough to transpose the world</w:t>
      </w:r>
      <w:r w:rsidRPr="00530963">
        <w:t xml:space="preserve">. Nothing stable, this juncture in being itself must be followed and traced. It trembles. </w:t>
      </w:r>
      <w:r w:rsidRPr="00530963">
        <w:rPr>
          <w:rStyle w:val="StyleBoldUnderline"/>
        </w:rPr>
        <w:t xml:space="preserve">Terror takes a situation that looks hopelessly doomed and finds the essential within it, but terror contains its own demise, too. </w:t>
      </w:r>
      <w:r w:rsidRPr="00530963">
        <w:rPr>
          <w:rStyle w:val="Emphasis"/>
        </w:rPr>
        <w:t>We flee from it. We respond to it with a hardening of our own ways; we reaffirm the identity of being instead of opening ourselves to others.</w:t>
      </w:r>
      <w:r w:rsidRPr="00530963">
        <w:t xml:space="preserve"> </w:t>
      </w:r>
      <w:r w:rsidRPr="00530963">
        <w:rPr>
          <w:rStyle w:val="StyleBoldUnderline"/>
        </w:rPr>
        <w:t>The American response to terror has been one of Americanism, there can be no doubt about that. Terror ends in this, and there is no commemoration, just a forgetting.</w:t>
      </w:r>
      <w:r w:rsidRPr="00530963">
        <w:t xml:space="preserve"> </w:t>
      </w:r>
      <w:r w:rsidRPr="00530963">
        <w:rPr>
          <w:rStyle w:val="StyleBoldUnderline"/>
        </w:rPr>
        <w:t>The commemorative aspect of terror allows us to remember the fallen and understand how they can still be with us today in our American way of being.</w:t>
      </w:r>
    </w:p>
    <w:p w:rsidR="00B07667" w:rsidRPr="00530963" w:rsidRDefault="00B07667" w:rsidP="00F51CB3">
      <w:pPr>
        <w:pStyle w:val="Heading3"/>
      </w:pPr>
      <w:r w:rsidRPr="00530963">
        <w:lastRenderedPageBreak/>
        <w:t>link – water</w:t>
      </w:r>
    </w:p>
    <w:p w:rsidR="00B07667" w:rsidRPr="00530963" w:rsidRDefault="00B07667" w:rsidP="00B07667">
      <w:pPr>
        <w:pStyle w:val="Heading4"/>
        <w:rPr>
          <w:rFonts w:cs="Arial"/>
        </w:rPr>
      </w:pPr>
      <w:r w:rsidRPr="00530963">
        <w:rPr>
          <w:rFonts w:cs="Arial"/>
        </w:rPr>
        <w:t xml:space="preserve">The affirmative views water as a tool for human consumption and manipulation – this fails to account for the inherent natural beauty and chaos of water and renders the world standing reserve – vote negative to adopt a phenomenology of water </w:t>
      </w:r>
    </w:p>
    <w:p w:rsidR="00B07667" w:rsidRPr="00530963" w:rsidRDefault="00B07667" w:rsidP="00B07667">
      <w:pPr>
        <w:spacing w:after="100"/>
        <w:rPr>
          <w:rFonts w:cs="Arial"/>
        </w:rPr>
      </w:pPr>
      <w:r w:rsidRPr="00530963">
        <w:rPr>
          <w:rStyle w:val="StyleStyleBold12pt"/>
          <w:rFonts w:cs="Arial"/>
        </w:rPr>
        <w:t>Barbaza ’12</w:t>
      </w:r>
      <w:r w:rsidRPr="00530963">
        <w:rPr>
          <w:rFonts w:cs="Arial"/>
        </w:rPr>
        <w:t xml:space="preserve"> – Associate Professor in Philosophy at the Ateneo de Manila University, PhD in Philosophy from the Hochschulefür Philosophie-München in Germany (Remmon E., “LETTING IT FLOW: TOWARDS A PHENOMENOLOGY OF WATER IN THE AGE OF MODERN TECHNOLOGY”) //J.N.E</w:t>
      </w:r>
    </w:p>
    <w:p w:rsidR="00B07667" w:rsidRPr="00530963" w:rsidRDefault="00B07667" w:rsidP="00B07667">
      <w:pPr>
        <w:spacing w:after="100"/>
        <w:rPr>
          <w:rStyle w:val="StyleBoldUnderline"/>
          <w:rFonts w:cs="Arial"/>
        </w:rPr>
      </w:pPr>
      <w:r w:rsidRPr="00530963">
        <w:rPr>
          <w:rFonts w:cs="Arial"/>
          <w:sz w:val="16"/>
        </w:rPr>
        <w:t xml:space="preserve">In his seminal lecture "The Question Concerning Technology," </w:t>
      </w:r>
      <w:r w:rsidRPr="00530963">
        <w:rPr>
          <w:rStyle w:val="StyleBoldUnderline"/>
          <w:rFonts w:cs="Arial"/>
        </w:rPr>
        <w:t>Heidegger juxtaposes two different experiences of the Rhine River: one that is uttered in a poem of Friedrich Holderlin that bears the name of the river as its title, and another that is made possible by the presence of a hydroelectric plant built into the river</w:t>
      </w:r>
      <w:r w:rsidRPr="00530963">
        <w:rPr>
          <w:rFonts w:cs="Arial"/>
          <w:sz w:val="16"/>
        </w:rPr>
        <w:t xml:space="preserve"> (The Question 16). By </w:t>
      </w:r>
      <w:r w:rsidRPr="00530963">
        <w:rPr>
          <w:rStyle w:val="StyleBoldUnderline"/>
          <w:rFonts w:cs="Arial"/>
        </w:rPr>
        <w:t>juxtaposing these two experiences of the same river, Heidegger wishes to concretely illustrate how technology which, in its essence, is "a way of revealing," can determine the way a thing can appear, and therefore be experienced</w:t>
      </w:r>
      <w:r w:rsidRPr="00530963">
        <w:rPr>
          <w:rFonts w:cs="Arial"/>
          <w:sz w:val="16"/>
        </w:rPr>
        <w:t xml:space="preserve"> (The Question 12). </w:t>
      </w:r>
      <w:r w:rsidRPr="00530963">
        <w:rPr>
          <w:rStyle w:val="StyleBoldUnderline"/>
          <w:rFonts w:cs="Arial"/>
        </w:rPr>
        <w:t>Because the way of revealing that holds sway in modern technology is no longer poetic as it is in the primordial experience and understanding of technology, but now is rather characterized by a forceful and oftentimes aggressive "challenging forth" that subjects nature to an unreasonable demand for raw materials that are extracted, stockpiled, and made to stand for universal and instant availability—what Heidegger names as Ge-stell, or enframing</w:t>
      </w:r>
      <w:r w:rsidRPr="00530963">
        <w:rPr>
          <w:rFonts w:cs="Arial"/>
          <w:sz w:val="16"/>
        </w:rPr>
        <w:t>—</w:t>
      </w:r>
      <w:r w:rsidRPr="00530963">
        <w:rPr>
          <w:rStyle w:val="StyleBoldUnderline"/>
          <w:rFonts w:cs="Arial"/>
        </w:rPr>
        <w:t>the river appears and is thus experienced differently in the age of modern technology</w:t>
      </w:r>
      <w:r w:rsidRPr="00530963">
        <w:rPr>
          <w:rFonts w:cs="Arial"/>
          <w:sz w:val="16"/>
        </w:rPr>
        <w:t xml:space="preserve"> (The Question 16-19). In this essay I ask how in general water appears in the age of modern technology within the framework of Heideggerian phenomenology. In so doing we could take initial steps towards a phenomenology of water, something that has to be worked out more carefully and whose scope is certainly beyond the intent of the present paper. But two things need to be clarified at the outset, modern technology and Heideggerian phenomenology. We already saw above how Heidegger sees modern technology as fundamentally distinct from primordial technology, but we need sufficient clarity about this claim insofar as it represents a key presupposition of this essay. In questioning the essence of technology, Heidegger directs our attention away from the merely instrumental and anthropological interpretation that limits the understanding of technology to its being an instrument and its belonging to human activity. He claims that if we went beyond this merely correct (versus true) interpretation of technology, we would inevitably see that </w:t>
      </w:r>
      <w:r w:rsidRPr="00530963">
        <w:rPr>
          <w:rStyle w:val="StyleBoldUnderline"/>
          <w:rFonts w:cs="Arial"/>
        </w:rPr>
        <w:t>technology belonged to "the realm of revealing," that is, to the realm of truth</w:t>
      </w:r>
      <w:r w:rsidRPr="00530963">
        <w:rPr>
          <w:rFonts w:cs="Arial"/>
          <w:sz w:val="16"/>
        </w:rPr>
        <w:t xml:space="preserve">. And insofar as technology, primordially understood, belongs to the realm of revealing, </w:t>
      </w:r>
      <w:r w:rsidRPr="00530963">
        <w:rPr>
          <w:rStyle w:val="StyleBoldUnderline"/>
          <w:rFonts w:cs="Arial"/>
        </w:rPr>
        <w:t>it is also at the same time poetic (thus pointing to the primordial relation between techne and poiesis). Now, while modern technology (insofar as it is still technology) is also a way of revealing, it is a fundamentally different way of revealing because the revealing that happens in it is no longer poetic but rather, as we saw above, more of "a challenging forth" not only of the natural resources but even more so of human beings themselves</w:t>
      </w:r>
      <w:r w:rsidRPr="00530963">
        <w:rPr>
          <w:rFonts w:cs="Arial"/>
          <w:sz w:val="16"/>
        </w:rPr>
        <w:t xml:space="preserve">. Unless we see this fundamental and essential difference between modern technology and primordial technology, we are more likely to see the difference between the two merely in terms of advancement in development and sophistication, so that we say that the former is "high-tech" and the latter primitive. </w:t>
      </w:r>
      <w:r w:rsidRPr="00530963">
        <w:rPr>
          <w:rStyle w:val="StyleBoldUnderline"/>
          <w:rFonts w:cs="Arial"/>
        </w:rPr>
        <w:t>Thus we will also fail to see how, for example, in the age of modern technology, the earth now is revealed as "a coal mining district" or else "one huge gas station."</w:t>
      </w:r>
      <w:r w:rsidRPr="00530963">
        <w:rPr>
          <w:rFonts w:cs="Arial"/>
          <w:sz w:val="16"/>
        </w:rPr>
        <w:t xml:space="preserve"> Now let us turn to Heidegger's phenomenology. </w:t>
      </w:r>
      <w:r w:rsidRPr="00530963">
        <w:rPr>
          <w:rStyle w:val="StyleBoldUnderline"/>
          <w:rFonts w:cs="Arial"/>
        </w:rPr>
        <w:t>In Being and Time, after a careful historico- etymological analysis of the word "phenomenology</w:t>
      </w:r>
      <w:r w:rsidRPr="00530963">
        <w:rPr>
          <w:rFonts w:cs="Arial"/>
          <w:sz w:val="16"/>
        </w:rPr>
        <w:t xml:space="preserve">," </w:t>
      </w:r>
      <w:r w:rsidRPr="00530963">
        <w:rPr>
          <w:rStyle w:val="StyleBoldUnderline"/>
          <w:rFonts w:cs="Arial"/>
        </w:rPr>
        <w:t xml:space="preserve">Heidegger finally proposes a meaning: "Hence phenomenology means: apophainesthai ta phainomena—to let what shows itself be seen from itself, just as it shows itself from itself" (30).1 </w:t>
      </w:r>
      <w:r w:rsidRPr="00530963">
        <w:rPr>
          <w:rFonts w:cs="Arial"/>
          <w:sz w:val="16"/>
        </w:rPr>
        <w:t xml:space="preserve">Let us dwell for a moment on this uniquely Heideggerian understanding of phenomenology. One thing that might readily strike the reader is that </w:t>
      </w:r>
      <w:r w:rsidRPr="00530963">
        <w:rPr>
          <w:rStyle w:val="StyleBoldUnderline"/>
          <w:rFonts w:cs="Arial"/>
        </w:rPr>
        <w:t>phenomenology, as Heidegger sees it, is not an intellectual activity, at least not primarily</w:t>
      </w:r>
      <w:r w:rsidRPr="00530963">
        <w:rPr>
          <w:rFonts w:cs="Arial"/>
          <w:sz w:val="16"/>
        </w:rPr>
        <w:t>. There is not a single word in the definition that comes anywhere close to thinking</w:t>
      </w:r>
      <w:r w:rsidRPr="00530963">
        <w:rPr>
          <w:rStyle w:val="StyleBoldUnderline"/>
          <w:rFonts w:cs="Arial"/>
        </w:rPr>
        <w:t>. It is, rather, primarily an act of letting</w:t>
      </w:r>
      <w:r w:rsidRPr="00530963">
        <w:rPr>
          <w:rFonts w:cs="Arial"/>
          <w:sz w:val="16"/>
        </w:rPr>
        <w:t xml:space="preserve">. One might ask: Through which human faculty is the act of letting accomplished? Perhaps, as we shall see later, the act of letting is not accomplished simply by a human faculty, but rather by the human being as a whole. A second thing we realize from Heidegger's understanding of phenomenology is that what is let in the act of letting is the event of seeing—phenomenology is a letting-be-seen of something. </w:t>
      </w:r>
      <w:r w:rsidRPr="00530963">
        <w:rPr>
          <w:rStyle w:val="StyleBoldUnderline"/>
          <w:rFonts w:cs="Arial"/>
        </w:rPr>
        <w:t>Neither the act of letting nor the event of seeing is primarily associated with thinking, although "seeing" is indeed at times equated with understanding</w:t>
      </w:r>
      <w:r w:rsidRPr="00530963">
        <w:rPr>
          <w:rFonts w:cs="Arial"/>
          <w:sz w:val="16"/>
        </w:rPr>
        <w:t xml:space="preserve"> (but is nonetheless not entirely the same as thinking). I say here "the event of seeing" rather than "the act of seeing" in order to indicate that "</w:t>
      </w:r>
      <w:r w:rsidRPr="00530963">
        <w:rPr>
          <w:rStyle w:val="StyleBoldUnderline"/>
          <w:rFonts w:cs="Arial"/>
        </w:rPr>
        <w:t xml:space="preserve">letting something be seen" is not exactly the same </w:t>
      </w:r>
      <w:r w:rsidRPr="00530963">
        <w:rPr>
          <w:rStyle w:val="StyleBoldUnderline"/>
          <w:rFonts w:cs="Arial"/>
        </w:rPr>
        <w:lastRenderedPageBreak/>
        <w:t xml:space="preserve">as "seeing something." The latter implies human agency in seeing, whereas the former, by pointing to an event rather than an act, points to something that is beyond human agency. </w:t>
      </w:r>
      <w:r w:rsidRPr="00530963">
        <w:rPr>
          <w:rFonts w:cs="Arial"/>
          <w:sz w:val="16"/>
        </w:rPr>
        <w:t xml:space="preserve">Finally, we note from the same passage that the word "itself" appears five times. That this word appears five times (even six, if we include its root "it") in a single sentence is indeed quite striking. But the word appears there five or six times not simply because Heidegger employs a literary device for emphasis, but because his very understanding of phenomenology itself requires it so. It tells us not only that </w:t>
      </w:r>
      <w:r w:rsidRPr="00530963">
        <w:rPr>
          <w:rStyle w:val="StyleBoldUnderline"/>
          <w:rFonts w:cs="Arial"/>
        </w:rPr>
        <w:t xml:space="preserve">the experience of seeing is an event and therefore is not accomplished primarily through human agency, as we have seen above. It also tells us that it is the thing itself under consideration that tells us how it is to be seen. We do not show the thing. The thing itself shows itself, and shows itself in the manner that it does from itself. What phenomenology asks us to do is "simply" to let this self-showing happen, and thus to let the thing be seen. </w:t>
      </w:r>
      <w:r w:rsidRPr="00530963">
        <w:rPr>
          <w:rFonts w:cs="Arial"/>
          <w:sz w:val="16"/>
        </w:rPr>
        <w:t xml:space="preserve">Having now seen in broad strokes what Heidegger means by phenomenology, we are now in a position to work out a phenomenology of water. </w:t>
      </w:r>
      <w:r w:rsidRPr="00530963">
        <w:rPr>
          <w:rStyle w:val="Emphasis"/>
          <w:rFonts w:cs="Arial"/>
        </w:rPr>
        <w:t>A phenomenology of water, thus, would mean letting water be seen from itself, just as water shows itself from itself.</w:t>
      </w:r>
      <w:r w:rsidRPr="00530963">
        <w:rPr>
          <w:rFonts w:cs="Arial"/>
          <w:sz w:val="16"/>
        </w:rPr>
        <w:t xml:space="preserve"> </w:t>
      </w:r>
      <w:r w:rsidRPr="00530963">
        <w:rPr>
          <w:rStyle w:val="StyleBoldUnderline"/>
          <w:rFonts w:cs="Arial"/>
        </w:rPr>
        <w:t>Water</w:t>
      </w:r>
      <w:r w:rsidRPr="00530963">
        <w:rPr>
          <w:rFonts w:cs="Arial"/>
          <w:sz w:val="16"/>
        </w:rPr>
        <w:t xml:space="preserve"> is a phenomenon insofar as it shows itself. But it </w:t>
      </w:r>
      <w:r w:rsidRPr="00530963">
        <w:rPr>
          <w:rStyle w:val="StyleBoldUnderline"/>
          <w:rFonts w:cs="Arial"/>
        </w:rPr>
        <w:t>must be allowed to show itself</w:t>
      </w:r>
      <w:r w:rsidRPr="00530963">
        <w:rPr>
          <w:rFonts w:cs="Arial"/>
          <w:sz w:val="16"/>
        </w:rPr>
        <w:t xml:space="preserve">, "just as it shows itself from itself." What we are concerned here is therefore not just the showing itself of water, but the showing itself of water "just as it shows itself from itself." How does water show itself and from itself? We must first recall from Being and Time that for the most part of our lives anything at all appears within the context of everyday human existence— with all the things we preoccupy ourselves with and the useful things we take hold of and employ to meet our needs, to accomplish tasks, and to achieve objective goals. We are always already in a world (which means a horizon of meaning, a context or web of references), and we always already know our way about our daily lives. </w:t>
      </w:r>
      <w:r w:rsidRPr="00530963">
        <w:rPr>
          <w:rStyle w:val="StyleBoldUnderline"/>
          <w:rFonts w:cs="Arial"/>
        </w:rPr>
        <w:t xml:space="preserve">Water, like the other things we use in our daily lives, appears to us as handy, made readily available by the faucet in our kitchen or the shower in our bathroom. We do not really pay attention to water, </w:t>
      </w:r>
      <w:r w:rsidRPr="00530963">
        <w:rPr>
          <w:rFonts w:cs="Arial"/>
          <w:sz w:val="16"/>
        </w:rPr>
        <w:t>which is only in keeping with the being of useful things as they recede into the background and remain inconspicuous for the most part. As Heidegger observes, "</w:t>
      </w:r>
      <w:r w:rsidRPr="00530963">
        <w:rPr>
          <w:rStyle w:val="StyleBoldUnderline"/>
          <w:rFonts w:cs="Arial"/>
        </w:rPr>
        <w:t xml:space="preserve">what is peculiar to what is initially at hand is that it withdraws, so to speak, in its character of handiness in order to be really handy" </w:t>
      </w:r>
      <w:r w:rsidRPr="00530963">
        <w:rPr>
          <w:rFonts w:cs="Arial"/>
          <w:sz w:val="16"/>
        </w:rPr>
        <w:t xml:space="preserve">(Being and Time 65). But useful things can sometimes rise out of their inconspicuousness and make themselves present before us, as happens when they malfunction, break down, run out, or get lost. "When we discover its unusability," Heidegger says, "the thing becomes conspicuous" (Being and Time 68). What is "initially and for the most part" ready-to-hand (zuhanden), for the moment becomes present-at-hand (vorhanden).2 A breakdown of a tool or a piece of equipment can cause an interruption to the everyday and familiar character of our human existence. </w:t>
      </w:r>
      <w:r w:rsidRPr="00530963">
        <w:rPr>
          <w:rStyle w:val="StyleBoldUnderline"/>
          <w:rFonts w:cs="Arial"/>
        </w:rPr>
        <w:t xml:space="preserve">We strive to bring our lives back to normalcy by bringing back our things to their normal, useful state. And then we are back to our familiar, everyday world. "Pure objective presence," notes Heidegger, "makes itself known in the useful thing only to withdraw again into the handiness of what is taken care of, that is, of what is being put back into repair" (Being and Time 68). </w:t>
      </w:r>
      <w:r w:rsidRPr="00530963">
        <w:rPr>
          <w:rFonts w:cs="Arial"/>
          <w:sz w:val="16"/>
        </w:rPr>
        <w:t xml:space="preserve">Interruptions to the normal flow of our daily existence are not always only negative. They can also become opportunities for us to take a second look at our lives and how we stand in relation to the things that have broken down or been removed from us. We recall how in Chinese language the word for crisis denotes both danger and opportunity. In recent years, three events interrupted the daily lives of Filipinos in relation to water. The first was the massive flooding in September 2009, which submerged about 80 percent of Metro Manila after a month-long worth of rain poured down in just nine hours at the height of typhoon Ketsana (locally known as Ondoy), killing hundreds of people and destroying their property. The second was the water crisis that hit the megacity in July 2010, affecting more than a million residents as the water supply was cut in several areas because the water level in Angat Dam had gone way below the critical point and there was no sight of rains coming to restore it to normal level. Most recently, in December 2011, tropical storm Washi (locally known as Sendong) unleashed floods that caused massive destruction in northern Mindanao. When, in our concrete experience of overabundance and scarcity of water in the Philippines, particularly in the megacity that is Metro Manila, </w:t>
      </w:r>
      <w:r w:rsidRPr="00530963">
        <w:rPr>
          <w:rStyle w:val="StyleBoldUnderline"/>
          <w:rFonts w:cs="Arial"/>
        </w:rPr>
        <w:t>water appears as something that on the one hand overwhelms us and on the other eludes us, we can say that water now can begin to appear to us on its own terms.</w:t>
      </w:r>
      <w:r w:rsidRPr="00530963">
        <w:rPr>
          <w:rStyle w:val="Emphasis"/>
          <w:rFonts w:cs="Arial"/>
          <w:sz w:val="24"/>
        </w:rPr>
        <w:t xml:space="preserve"> Water now can appear to us in a way that makes us realize that we do not really have mastery over it despite all our technologies of its capture, storage, and distribution.</w:t>
      </w:r>
      <w:r w:rsidRPr="00530963">
        <w:rPr>
          <w:rStyle w:val="StyleBoldUnderline"/>
          <w:rFonts w:cs="Arial"/>
        </w:rPr>
        <w:t xml:space="preserve"> </w:t>
      </w:r>
      <w:r w:rsidRPr="00530963">
        <w:rPr>
          <w:rFonts w:cs="Arial"/>
          <w:sz w:val="16"/>
        </w:rPr>
        <w:t xml:space="preserve">Because of water calamities and water shortage, </w:t>
      </w:r>
      <w:r w:rsidRPr="00530963">
        <w:rPr>
          <w:rStyle w:val="StyleBoldUnderline"/>
          <w:rFonts w:cs="Arial"/>
        </w:rPr>
        <w:t>water is now coming out of its inconspicuousness and begins to make us question the way we stand in relation to it.</w:t>
      </w:r>
      <w:r w:rsidRPr="00530963">
        <w:rPr>
          <w:rFonts w:cs="Arial"/>
          <w:sz w:val="16"/>
        </w:rPr>
        <w:t xml:space="preserve"> One of the more concrete outcomes of the recent water crisis in Metro Manila, for example, is the realization of our ignorance even about the more basic facts about water. It would not be surprising to find out, for example, that most of the residents in Metro Manila did not realize that the water that came out of their faucets had to travel a long way before reaching their kitchens and bathrooms. Angat Dam, which meets 97% of Metro Manila's water demand and Central Luzon's irrigation needs, is about 60 kilometers northeast of the megacity (Reyes-Estrope). What does it mean, concretely for our human existence, if we are virtually oblivious to the source of our water? What does it mean, concretely for our human existence, if water appears to us as something readily available and can be accessed in an instant by the mere turning of a faucet or the purchase of bottled mineral water? Now that the water crisis has made it possible for me to become aware, at the very least, that the water that comes to me through the faucet has traveled some 60 kilometers, I become aware that </w:t>
      </w:r>
      <w:r w:rsidRPr="00530963">
        <w:rPr>
          <w:rStyle w:val="StyleBoldUnderline"/>
          <w:rFonts w:cs="Arial"/>
        </w:rPr>
        <w:t xml:space="preserve">this thing without </w:t>
      </w:r>
      <w:r w:rsidRPr="00530963">
        <w:rPr>
          <w:rStyle w:val="StyleBoldUnderline"/>
          <w:rFonts w:cs="Arial"/>
        </w:rPr>
        <w:lastRenderedPageBreak/>
        <w:t xml:space="preserve">which I could not live is something that is sourced from quite a distance from where I live, from where I lead my human existence. I become aware that modern technology has made it possible for us to render water readily available in our very own homes, even if its source is 60 kilometers away. </w:t>
      </w:r>
      <w:r w:rsidRPr="00530963">
        <w:rPr>
          <w:rFonts w:cs="Arial"/>
          <w:sz w:val="16"/>
        </w:rPr>
        <w:t xml:space="preserve">But </w:t>
      </w:r>
      <w:r w:rsidRPr="00530963">
        <w:rPr>
          <w:rStyle w:val="StyleBoldUnderline"/>
          <w:rFonts w:cs="Arial"/>
        </w:rPr>
        <w:t>in bridging this distance of 60 kilometers, has not modern technology also removed my connection to my immediate surrounding, namely the very piece of land on which I live and from which otherwise I would perhaps be drawing water by way of a hand pump, a well, or a spring</w:t>
      </w:r>
      <w:r w:rsidRPr="00530963">
        <w:rPr>
          <w:rFonts w:cs="Arial"/>
          <w:sz w:val="16"/>
        </w:rPr>
        <w:t xml:space="preserve">? Perhaps something else is happening in a water system where water is made to travel through several kilometers, from dams and water reservoirs, through filtration plants and underground pipes, and finally to the faucet in my home. The negation of the distance of 60 kilometers does not bring me to the nearness of water. That water comes out readily through the faucet in my own home does not make me experience the distance that it has traveled from its source in Angat Dam, nor does it make me experience its nearness right in my own home. In the age of modern technology that made possible the construction of large dams and water and sewage systems, water is neither near nor far.3 In a lecture that he wrote at around the same period as the one on technology, "The Thing," Heidegger precisely speaks of how, in the modern technological age, the abolition of distance does not bring about nearness (Poetry 106). </w:t>
      </w:r>
      <w:r w:rsidRPr="00530963">
        <w:rPr>
          <w:rStyle w:val="StyleBoldUnderline"/>
          <w:rFonts w:cs="Arial"/>
        </w:rPr>
        <w:t>Modern technology's ability to bridge distances—whether by way of transportation or communication—does not bring about nearness. Heidegger's questions are as prophetic and urgent as when they were first uttered more than half a century ago: "What is happening here when, as a result of the abolition of great distances, everything is equally far and equally near? What is this uniformity in which everything is neither far nor near—is, as it were, without distance</w:t>
      </w:r>
      <w:r w:rsidRPr="00530963">
        <w:rPr>
          <w:rFonts w:cs="Arial"/>
          <w:sz w:val="16"/>
        </w:rPr>
        <w:t xml:space="preserve">?" (Poetry 166) </w:t>
      </w:r>
      <w:r w:rsidRPr="00530963">
        <w:rPr>
          <w:rStyle w:val="StyleBoldUnderline"/>
          <w:rFonts w:cs="Arial"/>
        </w:rPr>
        <w:t>Modern technology</w:t>
      </w:r>
      <w:r w:rsidRPr="00530963">
        <w:rPr>
          <w:rFonts w:cs="Arial"/>
          <w:sz w:val="16"/>
        </w:rPr>
        <w:t xml:space="preserve">, as a particular way of revealing, </w:t>
      </w:r>
      <w:r w:rsidRPr="00530963">
        <w:rPr>
          <w:rStyle w:val="StyleBoldUnderline"/>
          <w:rFonts w:cs="Arial"/>
        </w:rPr>
        <w:t>brings about disconnectedness</w:t>
      </w:r>
      <w:r w:rsidRPr="00530963">
        <w:rPr>
          <w:rFonts w:cs="Arial"/>
          <w:sz w:val="16"/>
        </w:rPr>
        <w:t xml:space="preserve">. </w:t>
      </w:r>
      <w:r w:rsidRPr="00530963">
        <w:rPr>
          <w:rStyle w:val="StyleBoldUnderline"/>
          <w:rFonts w:cs="Arial"/>
        </w:rPr>
        <w:t>Human beings are disconnected from their immediate environment, and their perceived technical mastery over nature only proves to be an illusion</w:t>
      </w:r>
      <w:r w:rsidRPr="00530963">
        <w:rPr>
          <w:rFonts w:cs="Arial"/>
          <w:sz w:val="16"/>
        </w:rPr>
        <w:t xml:space="preserve">. For instance, I know that at any time we run out of water, at any time water ceases to flow through our faucets (for one, the Angat dam is said to be sitting on a fault line), I could no longer lead my life the usual way. And since there is no well or spring, not even a hand pump, anywhere within my neighborhood, a complete shutdown of the water supply would force me to move to another place where there is water. Mawalan ka na ng kuryente, huwag lang tubig, as we say in Filipino. Better to be without electricity than without water. Disconnectedness, the loss of nearness, and the illusion of technical mastery over nature are also revealed in our loss of basic survival instincts, as McWhorter and Stenstad reflect in their dialogue, "Eating Ereignis, or: Conversation on a Suburban Lawn." McWhorter recalls: One day in the late spring of 2005, I found myself standing at the edge of a university quadrangle on a beautiful afternoon. The scene before me was predictable, at least for anybody who has ever been on a university quad on a beautiful afternoon. Sunbathing undergraduates laughed and talked, munching snacks from nearby vending machines; squirrels darted to and fro foraging for acorns; busy birds pecked at fat red worms. I had witnessed the same scene hundreds of times, but for some reason that day it raised a thought in me that hit me like a lightning bolt: we don't know the first thing about dwelling ... In contrast to the birds and the squirrels, we modern-day humans don't know the first thing about dwelling. Not even the first thing. I found that thought staggering and humbling. And frightening. Not only is the food that most of us eat not a product of the land we occupy—the undergraduates' snack food was trucked in from hundreds, maybe thousands of miles away—but we have no idea which products of the land we occupy are edible. If the trucks stopped coming, most of us would starve. (215) </w:t>
      </w:r>
      <w:r w:rsidRPr="00530963">
        <w:rPr>
          <w:rStyle w:val="StyleBoldUnderline"/>
          <w:rFonts w:cs="Arial"/>
        </w:rPr>
        <w:t>Within the enframed age of modern technology, water, like most other things, appears as a "resource," a term which is not altogether neutral given the compulsion to forcibly extract "natural resources" from the earth.</w:t>
      </w:r>
      <w:r w:rsidRPr="00530963">
        <w:rPr>
          <w:rFonts w:cs="Arial"/>
          <w:sz w:val="16"/>
        </w:rPr>
        <w:t xml:space="preserve"> </w:t>
      </w:r>
      <w:r w:rsidRPr="00530963">
        <w:rPr>
          <w:rStyle w:val="StyleBoldUnderline"/>
          <w:rFonts w:cs="Arial"/>
        </w:rPr>
        <w:t xml:space="preserve">The ensuing objectification and commodification of water already presupposes the severance of our primordial relationship with something that not only sustains our life but also accompanies us through the many aspects of our existence, as when we use water in religious rituals such as baptism or house blessing, or when we scatter the ashen remains of our loved ones into the open sea. </w:t>
      </w:r>
      <w:r w:rsidRPr="00530963">
        <w:rPr>
          <w:rFonts w:cs="Arial"/>
          <w:sz w:val="16"/>
        </w:rPr>
        <w:t xml:space="preserve">This severance of relationship, and thereby the disappearance of the nearness of water to our lives, can also be seen in the way </w:t>
      </w:r>
      <w:r w:rsidRPr="00530963">
        <w:rPr>
          <w:rStyle w:val="StyleBoldUnderline"/>
          <w:rFonts w:cs="Arial"/>
        </w:rPr>
        <w:t>water can appear as something alien</w:t>
      </w:r>
      <w:r w:rsidRPr="00530963">
        <w:rPr>
          <w:rFonts w:cs="Arial"/>
          <w:sz w:val="16"/>
        </w:rPr>
        <w:t>. In his analysis of cultural theory and types of water, Gyawali illustrates how water can appear as "a 'mirage' in ads," especially among the poor who have resigned themselves to fate, as resources such as water are not justly distributed but handed out as if in a lottery; or how, especially among those who tend towards individualism and presuppose an abundance rather than scarcity of water, water appears in the form of "priced, glamorized 'bottled water'" (20). But a crisis can serve to jolt us out of our illusions, as when water suddenly runs out or when floodwaters come rushing in the middle of the night. T</w:t>
      </w:r>
      <w:r w:rsidRPr="00530963">
        <w:rPr>
          <w:rStyle w:val="StyleBoldUnderline"/>
          <w:rFonts w:cs="Arial"/>
        </w:rPr>
        <w:t>he water crisis can become an occasion for us to imagine what it could be if we ran out of water and, thus, in becoming aware of it, let water appear on its own terms</w:t>
      </w:r>
      <w:r w:rsidRPr="00530963">
        <w:rPr>
          <w:rFonts w:cs="Arial"/>
          <w:sz w:val="16"/>
        </w:rPr>
        <w:t xml:space="preserve">. "Ecological thinking," says Fesmire, "is fundamentally imaginative," as he calls for the cultivation of "ecological imagination" (183). The act of imagining can be said to be part of letting-be, for letting something be seen can also mean imagining how that thing can manifest itself before us on its own terms. When, for instance, one finds oneself in a situation of injustice, and prays that there be justice ("Let there be justice"), one is imagining a possibility, but a possibility that really belongs to the essence of the very thing hoped for. And so when, </w:t>
      </w:r>
      <w:r w:rsidRPr="00530963">
        <w:rPr>
          <w:rStyle w:val="StyleBoldUnderline"/>
          <w:rFonts w:cs="Arial"/>
        </w:rPr>
        <w:t xml:space="preserve">in the midst of the objectification and commodification of water, we come to a realization of the need to first of all let water be, to let water show itself on its own terms, then we are doing in practical terms a phenomenology of water. </w:t>
      </w:r>
      <w:r w:rsidRPr="00530963">
        <w:rPr>
          <w:rFonts w:cs="Arial"/>
          <w:sz w:val="16"/>
        </w:rPr>
        <w:t xml:space="preserve">This can be accomplished not just by way of an actual philosophical, phenomenological reflection or analysis, but most of all by way of poetry, through which alone nearness can come to be. We recall how Heidegger, by way of a poem by Friedrich Holderlin, in the end points to poetry (or art, since "the poetical thoroughly pervades every art") as holding within it the "saving power" that can help human beings rediscover their bearings even as they find themselves </w:t>
      </w:r>
      <w:r w:rsidRPr="00530963">
        <w:rPr>
          <w:rFonts w:cs="Arial"/>
          <w:sz w:val="16"/>
        </w:rPr>
        <w:lastRenderedPageBreak/>
        <w:t xml:space="preserve">still under the sway of modern technology (The Question 34-35). "Salvation" cannot be willed in any case. Neither can or should human beings will to live without technology—for that is neither possible nor desirable and, even more, a fundamental misunderstanding of the essence of technology (Discourse 43-54). Insofar as the close relation between techne and poiesis that primordial technology preserves is undone in the age of modern technology, we can indeed see that "salvation" lies in poetry. In what way does salvation lie in poetry? Where modern technology abolishes all distances, as we saw earlier, poetry preserves the nearness of things. And since to dwell is to stay in the nearness of things, then it is through the poetic alone that we can dwell on earth—with its water and air, trees and animals, with the changes of its seasons. If we then try to imagine water as showing itself on its own terms, if we let water be seen as it shows itself, then it will have to mean the recovery of the nearness of water. But what is nearness? This is of course one of the central questions of the lecture, "The Thing," and we do not wish to go at length into how Heidegger approached it. It would suffice here to say that nearness—primordial nearness, that is—is not to be understood here as the objective distance between two points. As one can derive from the thoughts of Heidegger, in science strictly speaking there is no such thing as near or far. Rather, the primordial nearness in which we all dwell makes possible the "near" and the "far," just as primordial space makes possible different senses and levels of "spaces," "locations," "rooms," etc., because "Da-sein is spatial in a primordial sense" (Being and Time 103; Poetry 154-57). We know that </w:t>
      </w:r>
      <w:r w:rsidRPr="00530963">
        <w:rPr>
          <w:rStyle w:val="StyleBoldUnderline"/>
          <w:rFonts w:cs="Arial"/>
        </w:rPr>
        <w:t>the history of civilization is always closely tied with water. Nearly every great city was established near rivers or by the sea. And in any case human life is not possible in places where there is no freshwater or no possibility of accessing it from a neighboring place. This historical fact alone—that we build our lives around water—manifests our dependence as human beings and communities on water, particularly freshwater.</w:t>
      </w:r>
      <w:r w:rsidRPr="00530963">
        <w:rPr>
          <w:rFonts w:cs="Arial"/>
          <w:sz w:val="16"/>
        </w:rPr>
        <w:t xml:space="preserve"> But it seemed that </w:t>
      </w:r>
      <w:r w:rsidRPr="00530963">
        <w:rPr>
          <w:rStyle w:val="StyleBoldUnderline"/>
          <w:rFonts w:cs="Arial"/>
        </w:rPr>
        <w:t>we have reversed this relation of dependence, making water adjust to our lives and projects and ambitions</w:t>
      </w:r>
      <w:r w:rsidRPr="00530963">
        <w:rPr>
          <w:rFonts w:cs="Arial"/>
          <w:sz w:val="16"/>
        </w:rPr>
        <w:t xml:space="preserve">, as when residential communities built on watersheds or huge dams erected on rivers force water to redirect itself as it seeks its own level, and many times with deadly repercussions. Perhaps there is indeed some truth in the saying that nature does not know catastrophes, and that water always seeks its own level. But perhaps there is also truth in the intuition that nature itself has its own wisdom that we human beings must allow to make itself manifest, and from which human beings must learn, so that </w:t>
      </w:r>
      <w:r w:rsidRPr="00530963">
        <w:rPr>
          <w:rStyle w:val="StyleBoldUnderline"/>
          <w:rFonts w:cs="Arial"/>
        </w:rPr>
        <w:t xml:space="preserve">in letting water find its own level according to the designs of nature, we can also begin to level ourselves with water, with nature as a whole, in a way that reflects the delicate balance of our relationship with all beings as a whole. </w:t>
      </w:r>
      <w:r w:rsidRPr="00530963">
        <w:rPr>
          <w:rFonts w:cs="Arial"/>
          <w:sz w:val="16"/>
        </w:rPr>
        <w:t xml:space="preserve">The water crisis that is affecting more and more parts of the world is bringing together scientific experts, government officials, NGO workers, academics, and ordinary citizens in their desire to address our common issues concerning water. The levels of responses range from the practical and technical, to the ethical and theoretical. But overall the response is generally framed as a question of better water management and governance. We want to manage and govern water well. </w:t>
      </w:r>
      <w:r w:rsidRPr="00530963">
        <w:rPr>
          <w:rStyle w:val="StyleBoldUnderline"/>
          <w:rFonts w:cs="Arial"/>
        </w:rPr>
        <w:t>This predominantly managerial and technical approach to water, however, should give us pause.</w:t>
      </w:r>
      <w:r w:rsidRPr="00530963">
        <w:rPr>
          <w:rFonts w:cs="Arial"/>
          <w:sz w:val="16"/>
        </w:rPr>
        <w:t xml:space="preserve"> McWhorter offers an incisive critique of the managerial approach that dominates Western culture, asking whether our primarily managerial approach to environment through the use of modern science and technology could very well be just a management of our guilt (which is just the other side of claiming success or superiority over nature) ("Guilt as Management Technology"). Brown and Schmidt, for their part, claim that one of the first things we need to do is "to critically evaluate ideas in the broader Western narrative that have tended to privilege human welfare, scientific knowledge, and technological know-how," and thereby "to recognize that all knowledge is partial and limited" and, finally, suggest that we take the stance of what they call "compassionate retreat" (265-66). Retreating, or taking a step back, as opposed to the aggressive stance of control and management, is precisely what is called for by the disposition of letting, of letting-be and letting-be-seen. To a large extent of course the goals of better water management and governance are necessary and the efforts made towards it laudable. But </w:t>
      </w:r>
      <w:r w:rsidRPr="00530963">
        <w:rPr>
          <w:rStyle w:val="StyleBoldUnderline"/>
          <w:rFonts w:cs="Arial"/>
        </w:rPr>
        <w:t>we might do well to make room for the question whether an approach that is primarily managerial and technical is enough to make us realize the kind of stance we need to adopt in relation to water, or to know whether we need to restore a primordial relationship with water that we lost in the midst of modern technology</w:t>
      </w:r>
      <w:r w:rsidRPr="00530963">
        <w:rPr>
          <w:rFonts w:cs="Arial"/>
          <w:sz w:val="16"/>
        </w:rPr>
        <w:t xml:space="preserve">. As Heidegger says, "unless man first establishes himself beforehand in the space proper to his essence and there takes up his dwelling, he will not be capable of anything essential within the destining now holding sway" (The Question 39). </w:t>
      </w:r>
      <w:r w:rsidRPr="00530963">
        <w:rPr>
          <w:rStyle w:val="StyleBoldUnderline"/>
          <w:rFonts w:cs="Arial"/>
        </w:rPr>
        <w:t xml:space="preserve">For a primarily managerial or technical approach to our water issues does not really bring us to that "space proper to our essence," where we might be able "to take up our dwelling," nor does it make it possible for us to take the stance of letting that phenomenology really is. </w:t>
      </w:r>
      <w:r w:rsidRPr="00530963">
        <w:rPr>
          <w:rFonts w:cs="Arial"/>
          <w:sz w:val="16"/>
        </w:rPr>
        <w:t xml:space="preserve">Such a stance of letting is perhaps the hardest to take, but </w:t>
      </w:r>
      <w:r w:rsidRPr="00530963">
        <w:rPr>
          <w:rStyle w:val="StyleBoldUnderline"/>
          <w:rFonts w:cs="Arial"/>
        </w:rPr>
        <w:t xml:space="preserve">it is the only one that can make it possible for water to show itself as we restrain ourselves from foiling it at every turn as it, like us, seeks its way back home. </w:t>
      </w:r>
    </w:p>
    <w:p w:rsidR="00B07667" w:rsidRPr="00530963" w:rsidRDefault="00B07667" w:rsidP="00B07667"/>
    <w:p w:rsidR="000D4B53" w:rsidRPr="00530963" w:rsidRDefault="000D4B53" w:rsidP="000D4B53">
      <w:pPr>
        <w:pStyle w:val="Heading3"/>
      </w:pPr>
      <w:r w:rsidRPr="00530963">
        <w:lastRenderedPageBreak/>
        <w:t>link – weather monitoring</w:t>
      </w:r>
    </w:p>
    <w:p w:rsidR="000D4B53" w:rsidRPr="00530963" w:rsidRDefault="000D4B53" w:rsidP="000D4B53">
      <w:pPr>
        <w:pStyle w:val="Heading4"/>
        <w:rPr>
          <w:rStyle w:val="StyleBoldUnderline"/>
        </w:rPr>
      </w:pPr>
      <w:r w:rsidRPr="00530963">
        <w:rPr>
          <w:rStyle w:val="StyleBoldUnderline"/>
        </w:rPr>
        <w:t>Weather monitoring puts the ecosystem into a totalizing paradigm that ultimately destroys the wholeness of the environment</w:t>
      </w:r>
    </w:p>
    <w:p w:rsidR="000D4B53" w:rsidRPr="00530963" w:rsidRDefault="000D4B53" w:rsidP="000D4B53">
      <w:r w:rsidRPr="00530963">
        <w:rPr>
          <w:b/>
        </w:rPr>
        <w:t xml:space="preserve">Stefanovic 2k </w:t>
      </w:r>
      <w:r w:rsidRPr="00530963">
        <w:t xml:space="preserve">(Ingrid, </w:t>
      </w:r>
      <w:r w:rsidRPr="00530963">
        <w:rPr>
          <w:i/>
        </w:rPr>
        <w:t xml:space="preserve">Safeguarding Our Common Future: Rethinking Sustainable Development, </w:t>
      </w:r>
      <w:r w:rsidRPr="00530963">
        <w:t>p 64-65//SL</w:t>
      </w:r>
      <w:r w:rsidRPr="00530963">
        <w:rPr>
          <w:i/>
        </w:rPr>
        <w:t>)</w:t>
      </w:r>
    </w:p>
    <w:p w:rsidR="000D4B53" w:rsidRPr="00530963" w:rsidRDefault="000D4B53" w:rsidP="000D4B53">
      <w:pPr>
        <w:spacing w:line="240" w:lineRule="exact"/>
        <w:ind w:left="40" w:right="20" w:firstLine="220"/>
        <w:jc w:val="both"/>
        <w:rPr>
          <w:rFonts w:eastAsia="Times New Roman" w:cs="Constantia"/>
        </w:rPr>
      </w:pPr>
      <w:r w:rsidRPr="00530963">
        <w:rPr>
          <w:rStyle w:val="StyleBoldUnderline"/>
        </w:rPr>
        <w:t>A useful example of the limits of human knowledge is provided by Dutch pro</w:t>
      </w:r>
      <w:r w:rsidRPr="00530963">
        <w:rPr>
          <w:rStyle w:val="StyleBoldUnderline"/>
        </w:rPr>
        <w:softHyphen/>
        <w:t>fessor of meteorology Henk Tennekes who reflects on the unpredictability of weather and shows how the global ecosystem as a whole can never be captured within a totalizing paradigm</w:t>
      </w:r>
      <w:r w:rsidRPr="00530963">
        <w:rPr>
          <w:rFonts w:eastAsia="Times New Roman" w:cs="Constantia"/>
        </w:rPr>
        <w:t>.</w:t>
      </w:r>
      <w:r w:rsidRPr="00530963">
        <w:rPr>
          <w:rStyle w:val="StyleBoldUnderline"/>
        </w:rPr>
        <w:t>Whereas the United States Environmental Protec</w:t>
      </w:r>
      <w:r w:rsidRPr="00530963">
        <w:rPr>
          <w:rStyle w:val="StyleBoldUnderline"/>
        </w:rPr>
        <w:softHyphen/>
        <w:t>tion Agency has developed a program whose aim is no less ambitious than to sta</w:t>
      </w:r>
      <w:r w:rsidRPr="00530963">
        <w:rPr>
          <w:rStyle w:val="StyleBoldUnderline"/>
        </w:rPr>
        <w:softHyphen/>
        <w:t>bilize the global climate system</w:t>
      </w:r>
      <w:r w:rsidRPr="00530963">
        <w:rPr>
          <w:rFonts w:eastAsia="Times New Roman" w:cs="Constantia"/>
        </w:rPr>
        <w:t xml:space="preserve">, </w:t>
      </w:r>
      <w:r w:rsidRPr="00530963">
        <w:rPr>
          <w:rStyle w:val="StyleBoldUnderline"/>
        </w:rPr>
        <w:t>Tennekes describes such plans as arrogant and conceited to the point of being "suffocating.</w:t>
      </w:r>
      <w:r w:rsidRPr="00530963">
        <w:rPr>
          <w:rFonts w:eastAsia="Times New Roman" w:cs="Constantia"/>
        </w:rPr>
        <w:t>"</w:t>
      </w:r>
      <w:r w:rsidRPr="00530963">
        <w:rPr>
          <w:rFonts w:eastAsia="Times New Roman" w:cs="Constantia"/>
          <w:vertAlign w:val="superscript"/>
        </w:rPr>
        <w:t>57</w:t>
      </w:r>
      <w:r w:rsidRPr="00530963">
        <w:rPr>
          <w:rFonts w:eastAsia="Times New Roman" w:cs="Times New Roman"/>
        </w:rPr>
        <w:t xml:space="preserve"> </w:t>
      </w:r>
      <w:r w:rsidRPr="00530963">
        <w:rPr>
          <w:rFonts w:eastAsia="Times New Roman" w:cs="Constantia"/>
        </w:rPr>
        <w:t>While there has been a great deal of progress made in the last thirty years in the prediction of weather patterns, the fact is, according to Tennekes, that "</w:t>
      </w:r>
      <w:r w:rsidRPr="00530963">
        <w:rPr>
          <w:rStyle w:val="StyleBoldUnderline"/>
        </w:rPr>
        <w:t>the true nature of the weather is more capricious and unstable than the best models we can make."</w:t>
      </w:r>
      <w:r w:rsidRPr="00530963">
        <w:rPr>
          <w:rFonts w:eastAsia="Times New Roman" w:cs="Constantia"/>
          <w:vertAlign w:val="superscript"/>
        </w:rPr>
        <w:t>58</w:t>
      </w:r>
      <w:r w:rsidRPr="00530963">
        <w:rPr>
          <w:rFonts w:eastAsia="Times New Roman" w:cs="Constantia"/>
        </w:rPr>
        <w:t xml:space="preserve"> </w:t>
      </w:r>
      <w:r w:rsidRPr="00530963">
        <w:rPr>
          <w:rStyle w:val="StyleBoldUnderline"/>
        </w:rPr>
        <w:t>He traces the history of weather prediction from 1960, when it was pos</w:t>
      </w:r>
      <w:r w:rsidRPr="00530963">
        <w:rPr>
          <w:rStyle w:val="StyleBoldUnderline"/>
        </w:rPr>
        <w:softHyphen/>
        <w:t xml:space="preserve">sible to forecast the weather two days ahead of time, and when it was assumed that the so-called prediction horizon of thirty days could ultimately be achieved. </w:t>
      </w:r>
      <w:r w:rsidRPr="00530963">
        <w:rPr>
          <w:rFonts w:eastAsia="Times New Roman" w:cs="Constantia"/>
        </w:rPr>
        <w:t>By 1974, the official aim had dropped to ten days and today, there appears to be an overall consensus that the best that scientists might achieve, even with the benefit of nearly unlimited technological resources, could be a prediction horizon of no more than seven days in advance.</w:t>
      </w:r>
      <w:r w:rsidRPr="00530963">
        <w:rPr>
          <w:rFonts w:eastAsia="Times New Roman" w:cs="Constantia"/>
          <w:vertAlign w:val="superscript"/>
        </w:rPr>
        <w:t>59</w:t>
      </w:r>
      <w:r w:rsidRPr="00530963">
        <w:rPr>
          <w:rFonts w:eastAsia="Times New Roman" w:cs="Constantia"/>
        </w:rPr>
        <w:t xml:space="preserve"> </w:t>
      </w:r>
      <w:r w:rsidRPr="00530963">
        <w:rPr>
          <w:rStyle w:val="StyleBoldUnderline"/>
        </w:rPr>
        <w:t>We cannot, Tennekes concludes, manip</w:t>
      </w:r>
      <w:r w:rsidRPr="00530963">
        <w:rPr>
          <w:rStyle w:val="StyleBoldUnderline"/>
        </w:rPr>
        <w:softHyphen/>
        <w:t xml:space="preserve">ulate the climate according to our wishes. "That is no fatalistic statement, based on a poorly thought out ideology, but a sober prognosis, based on the present knowledge of complex systems which, just like the atmosphere, exhibit chaotic behaviour."60 </w:t>
      </w:r>
      <w:r w:rsidRPr="00530963">
        <w:rPr>
          <w:rFonts w:eastAsia="Times New Roman" w:cs="Constantia"/>
        </w:rPr>
        <w:t xml:space="preserve">Perhaps, </w:t>
      </w:r>
      <w:r w:rsidRPr="00530963">
        <w:rPr>
          <w:rStyle w:val="StyleBoldUnderline"/>
        </w:rPr>
        <w:t>the limited predictability of weather ensures that the integrity of the global ecosystem may, ultimately, be protected, since it depends on</w:t>
      </w:r>
      <w:r w:rsidRPr="00530963">
        <w:rPr>
          <w:rFonts w:eastAsia="Times New Roman" w:cs="Constantia"/>
        </w:rPr>
        <w:t xml:space="preserve"> </w:t>
      </w:r>
      <w:r w:rsidRPr="00530963">
        <w:rPr>
          <w:rStyle w:val="StyleBoldUnderline"/>
        </w:rPr>
        <w:t>something other than human manipulation to sustain it</w:t>
      </w:r>
      <w:r w:rsidRPr="00530963">
        <w:rPr>
          <w:rFonts w:eastAsia="Times New Roman" w:cs="Constantia"/>
        </w:rPr>
        <w:t>. "</w:t>
      </w:r>
      <w:r w:rsidRPr="00530963">
        <w:rPr>
          <w:rStyle w:val="StyleBoldUnderline"/>
        </w:rPr>
        <w:t>The integrity of the atmosphere has to be protected; it has to be kept whole,"</w:t>
      </w:r>
      <w:r w:rsidRPr="00530963">
        <w:rPr>
          <w:rFonts w:eastAsia="Times New Roman" w:cs="Constantia"/>
        </w:rPr>
        <w:t xml:space="preserve"> writes Tennekes. "</w:t>
      </w:r>
      <w:r w:rsidRPr="00530963">
        <w:rPr>
          <w:rStyle w:val="StyleBoldUnderline"/>
        </w:rPr>
        <w:t>If you want to keep something whole," he continues, "you must be careful with it. You must treat it as if it were holy</w:t>
      </w:r>
      <w:r w:rsidRPr="00530963">
        <w:rPr>
          <w:rFonts w:eastAsia="Times New Roman" w:cs="Constantia"/>
        </w:rPr>
        <w:t>."</w:t>
      </w:r>
      <w:r w:rsidRPr="00530963">
        <w:rPr>
          <w:rFonts w:eastAsia="Times New Roman" w:cs="Constantia"/>
          <w:vertAlign w:val="superscript"/>
        </w:rPr>
        <w:t>61</w:t>
      </w:r>
      <w:r w:rsidRPr="00530963">
        <w:rPr>
          <w:rFonts w:eastAsia="Times New Roman" w:cs="Times New Roman"/>
        </w:rPr>
        <w:t xml:space="preserve"> </w:t>
      </w:r>
      <w:r w:rsidRPr="00530963">
        <w:rPr>
          <w:rFonts w:eastAsia="Times New Roman" w:cs="Constantia"/>
        </w:rPr>
        <w:t>These latter words of advice deserve to be well heeded. Tennekes' point is that we might learn from recognizing the limited intelligibility of coherence in eco-</w:t>
      </w:r>
      <w:r w:rsidRPr="00530963">
        <w:rPr>
          <w:rFonts w:cs="Constantia"/>
        </w:rPr>
        <w:t xml:space="preserve"> </w:t>
      </w:r>
      <w:r w:rsidRPr="00530963">
        <w:rPr>
          <w:rFonts w:eastAsia="Times New Roman" w:cs="Constantia"/>
        </w:rPr>
        <w:t>systems. We might recognize that this inability may be related to the fact that we are a part of the very system that we hope to comprehend. "We cannot stand out</w:t>
      </w:r>
      <w:r w:rsidRPr="00530963">
        <w:rPr>
          <w:rFonts w:eastAsia="Times New Roman" w:cs="Constantia"/>
        </w:rPr>
        <w:softHyphen/>
        <w:t>side it and we cannot study it from a distance. . . . Coherence exists within a system, not outside it. From the moment that we try to place ourselves outside the climate system, for example, by pretending that we are capable of acting as its ste</w:t>
      </w:r>
      <w:r w:rsidRPr="00530963">
        <w:rPr>
          <w:rFonts w:eastAsia="Times New Roman" w:cs="Constantia"/>
        </w:rPr>
        <w:softHyphen/>
        <w:t>wards, we can no longer contribute to the self-healing powers of the planet."</w:t>
      </w:r>
      <w:r w:rsidRPr="00530963">
        <w:rPr>
          <w:rFonts w:eastAsia="Times New Roman" w:cs="Constantia"/>
          <w:vertAlign w:val="superscript"/>
        </w:rPr>
        <w:t>62</w:t>
      </w:r>
      <w:r w:rsidRPr="00530963">
        <w:rPr>
          <w:rFonts w:eastAsia="Times New Roman" w:cs="Times New Roman"/>
        </w:rPr>
        <w:t xml:space="preserve"> </w:t>
      </w:r>
      <w:r w:rsidRPr="00530963">
        <w:rPr>
          <w:rStyle w:val="StyleBoldUnderline"/>
        </w:rPr>
        <w:t>Tennekes suggests that we need a new paradigm to guide us in our explorations of the planetary ecosystem—a paradigm that recognizes that the planet is not sim</w:t>
      </w:r>
      <w:r w:rsidRPr="00530963">
        <w:rPr>
          <w:rStyle w:val="StyleBoldUnderline"/>
        </w:rPr>
        <w:softHyphen/>
        <w:t xml:space="preserve">ply an object or a cumulative totality of a linear, modeling sequence, but is itself a "whole" that exceeds human calculation and manipulation, although it deserves human care nonetheless. </w:t>
      </w:r>
      <w:r w:rsidRPr="00530963">
        <w:rPr>
          <w:rFonts w:eastAsia="Times New Roman" w:cs="Constantia"/>
        </w:rPr>
        <w:t>The fact that we now know ourselves to be incapable of predicting the weather far in advance need not mean that we should give up. On the contrary, "</w:t>
      </w:r>
      <w:r w:rsidRPr="00530963">
        <w:rPr>
          <w:rStyle w:val="StyleBoldUnderline"/>
        </w:rPr>
        <w:t>we will have to become creative, just like poets: tackle the impossible and acquire knowl</w:t>
      </w:r>
      <w:r w:rsidRPr="00530963">
        <w:rPr>
          <w:rStyle w:val="StyleBoldUnderline"/>
        </w:rPr>
        <w:softHyphen/>
        <w:t>edge about things that are ultimately incomprehensible. Natural scientists should carry out research under the assumption that we understand so little of the envi</w:t>
      </w:r>
      <w:r w:rsidRPr="00530963">
        <w:rPr>
          <w:rStyle w:val="StyleBoldUnderline"/>
        </w:rPr>
        <w:softHyphen/>
        <w:t>ronment, that it is almost certain that we will overlook things if we do not keep our eyes open</w:t>
      </w:r>
      <w:r w:rsidRPr="00530963">
        <w:rPr>
          <w:rFonts w:eastAsia="Times New Roman" w:cs="Constantia"/>
        </w:rPr>
        <w:t>."</w:t>
      </w:r>
      <w:r w:rsidRPr="00530963">
        <w:rPr>
          <w:rFonts w:eastAsia="Times New Roman" w:cs="Constantia"/>
          <w:vertAlign w:val="superscript"/>
        </w:rPr>
        <w:t>6</w:t>
      </w:r>
    </w:p>
    <w:p w:rsidR="000D4B53" w:rsidRPr="00530963" w:rsidRDefault="000D4B53" w:rsidP="000D4B53">
      <w:pPr>
        <w:spacing w:line="240" w:lineRule="exact"/>
        <w:ind w:right="20"/>
        <w:jc w:val="both"/>
        <w:rPr>
          <w:rFonts w:eastAsia="Times New Roman" w:cs="Constantia"/>
        </w:rPr>
      </w:pPr>
    </w:p>
    <w:p w:rsidR="000D4B53" w:rsidRPr="00530963" w:rsidRDefault="000D4B53" w:rsidP="000D4B53"/>
    <w:p w:rsidR="000D4B53" w:rsidRPr="00530963" w:rsidRDefault="000D4B53" w:rsidP="000D4B53"/>
    <w:p w:rsidR="000D4B53" w:rsidRPr="00530963" w:rsidRDefault="000D4B53" w:rsidP="000D4B53"/>
    <w:p w:rsidR="000D4B53" w:rsidRPr="00530963" w:rsidRDefault="000D4B53" w:rsidP="000D4B53"/>
    <w:p w:rsidR="000D4B53" w:rsidRPr="00530963" w:rsidRDefault="000D4B53" w:rsidP="000D4B53">
      <w:pPr>
        <w:pStyle w:val="Heading3"/>
      </w:pPr>
      <w:r w:rsidRPr="00530963">
        <w:lastRenderedPageBreak/>
        <w:t>at: environmental management</w:t>
      </w:r>
    </w:p>
    <w:p w:rsidR="000D4B53" w:rsidRPr="00530963" w:rsidRDefault="000D4B53" w:rsidP="000D4B53">
      <w:pPr>
        <w:pStyle w:val="Heading4"/>
      </w:pPr>
      <w:r w:rsidRPr="00530963">
        <w:t>Ecological technology does not correct the problem of exploitation—we must re-evaluate our relationship with nature and technology in order to utilize innovations for effective purposes</w:t>
      </w:r>
    </w:p>
    <w:p w:rsidR="000D4B53" w:rsidRPr="00530963" w:rsidRDefault="000D4B53" w:rsidP="000D4B53">
      <w:r w:rsidRPr="00530963">
        <w:rPr>
          <w:rStyle w:val="StyleStyleBold12pt"/>
        </w:rPr>
        <w:t>Klein, 09—</w:t>
      </w:r>
      <w:r w:rsidRPr="00530963">
        <w:t xml:space="preserve"> Masters of Science and Architecture from Kansas State University (Lance, 2009, Kansas State University, “A PHENOMENOLOGICAL INTERPRETATION OF BIOMIMICRY AND ITS POTENTIAL </w:t>
      </w:r>
    </w:p>
    <w:p w:rsidR="000D4B53" w:rsidRPr="00530963" w:rsidRDefault="000D4B53" w:rsidP="000D4B53">
      <w:r w:rsidRPr="00530963">
        <w:t xml:space="preserve">VALUE FOR SUSTAINABLE DESIGN,” </w:t>
      </w:r>
      <w:hyperlink r:id="rId28" w:history="1">
        <w:r w:rsidRPr="00530963">
          <w:rPr>
            <w:rStyle w:val="Hyperlink"/>
          </w:rPr>
          <w:t>http://krex.k-state.edu/dspace/bitstream/handle/2097/1478/LanceKlein2009.pdf&amp;embedded=true?sequence=1)//IK</w:t>
        </w:r>
      </w:hyperlink>
    </w:p>
    <w:p w:rsidR="000D4B53" w:rsidRPr="00530963" w:rsidRDefault="000D4B53" w:rsidP="000D4B53"/>
    <w:p w:rsidR="000D4B53" w:rsidRPr="00530963" w:rsidRDefault="000D4B53" w:rsidP="000D4B53">
      <w:pPr>
        <w:rPr>
          <w:rStyle w:val="StyleBoldUnderline"/>
        </w:rPr>
      </w:pPr>
      <w:r w:rsidRPr="00530963">
        <w:t xml:space="preserve">Philosopher </w:t>
      </w:r>
      <w:r w:rsidRPr="00530963">
        <w:rPr>
          <w:rStyle w:val="StyleBoldUnderline"/>
        </w:rPr>
        <w:t xml:space="preserve">Albert Borgman uses the words devices and things to distinguish between </w:t>
      </w:r>
      <w:r w:rsidRPr="00530963">
        <w:t>these</w:t>
      </w:r>
      <w:r w:rsidRPr="00530963">
        <w:rPr>
          <w:rStyle w:val="StyleBoldUnderline"/>
        </w:rPr>
        <w:t xml:space="preserve"> unbalanced and balanced modes</w:t>
      </w:r>
      <w:r w:rsidRPr="00530963">
        <w:t xml:space="preserve"> (1984, pp. 40-48). For Borgman</w:t>
      </w:r>
      <w:r w:rsidRPr="00530963">
        <w:rPr>
          <w:rStyle w:val="StyleBoldUnderline"/>
        </w:rPr>
        <w:t>, devices provide ever- ready commodities for human use in a concealed manner that does not engage us beyond an entirely cerebral relationship. In contrast, things are inseparable from</w:t>
      </w:r>
      <w:r w:rsidRPr="00530963">
        <w:t xml:space="preserve"> </w:t>
      </w:r>
      <w:r w:rsidRPr="00530963">
        <w:rPr>
          <w:rStyle w:val="StyleBoldUnderline"/>
        </w:rPr>
        <w:t xml:space="preserve">their context, </w:t>
      </w:r>
      <w:r w:rsidRPr="00530963">
        <w:t xml:space="preserve">and </w:t>
      </w:r>
      <w:r w:rsidRPr="00530963">
        <w:rPr>
          <w:rStyle w:val="StyleBoldUnderline"/>
        </w:rPr>
        <w:t>our experience with them is always a bodily and social engagement, that is often multi-dimensional in terms of function and use.</w:t>
      </w:r>
      <w:r w:rsidRPr="00530963">
        <w:t xml:space="preserve"> To illustrate this difference, he contrasts central heaters and wood- burning stoves (ibid., pp. 41-42</w:t>
      </w:r>
      <w:r w:rsidRPr="00530963">
        <w:rPr>
          <w:rStyle w:val="StyleBoldUnderline"/>
        </w:rPr>
        <w:t>). A central heater is a device which provides the commodity of warmth with little or no demand on our skills or attention; the central heater’s use is singular in that all it does is provide warmth</w:t>
      </w:r>
      <w:r w:rsidRPr="00530963">
        <w:t>. On the other hand</w:t>
      </w:r>
      <w:r w:rsidRPr="00530963">
        <w:rPr>
          <w:rStyle w:val="StyleBoldUnderline"/>
        </w:rPr>
        <w:t>, a wood-burning stove is a thing in that it requires various skills and attention for not only building and tending the fire but also for gathering the wood.</w:t>
      </w:r>
      <w:r w:rsidRPr="00530963">
        <w:t xml:space="preserve"> In addition, </w:t>
      </w:r>
      <w:r w:rsidRPr="00530963">
        <w:rPr>
          <w:rStyle w:val="StyleBoldUnderline"/>
        </w:rPr>
        <w:t>our engagement with the stove is not merely a singular relationship of warmth.</w:t>
      </w:r>
      <w:r w:rsidRPr="00530963">
        <w:t xml:space="preserve"> Instead, </w:t>
      </w:r>
      <w:r w:rsidRPr="00530963">
        <w:rPr>
          <w:rStyle w:val="StyleBoldUnderline"/>
        </w:rPr>
        <w:t xml:space="preserve">it gives meaning to our everyday lifeworld and responds to the ¶ 38¶ context of surroundings by providing a means of cooking; </w:t>
      </w:r>
      <w:r w:rsidRPr="00530963">
        <w:t xml:space="preserve">marking the beginning of day by its lighting; involving a daily tending ritual; providing a central focal point as hearth; and more closely binding us with the rhythm of the seasons (Heschong, 1979; Wylie, 1972; 1964). In short, </w:t>
      </w:r>
      <w:r w:rsidRPr="00530963">
        <w:rPr>
          <w:rStyle w:val="StyleBoldUnderline"/>
        </w:rPr>
        <w:t>things engage us in a manner which is at once bodily, social, and contextually responsive. A device like central heat, in contrast, disengages and disburdens us.</w:t>
      </w:r>
      <w:r w:rsidRPr="00530963">
        <w:t xml:space="preserve"> </w:t>
      </w:r>
      <w:r w:rsidRPr="00530963">
        <w:rPr>
          <w:rStyle w:val="StyleBoldUnderline"/>
        </w:rPr>
        <w:t>It makes no demands on skill and has no or little relationship with surroundings or context</w:t>
      </w:r>
      <w:r w:rsidRPr="00530963">
        <w:t xml:space="preserve"> (Brittan, 2001, p. 174). In this sense, </w:t>
      </w:r>
      <w:r w:rsidRPr="00530963">
        <w:rPr>
          <w:rStyle w:val="StyleBoldUnderline"/>
        </w:rPr>
        <w:t>care-free technology exhibiting the character of a device does not engage us and does little to develop the sense of care and concern that this thesis contends is necessary for a holistic sustainability among people, nature, and environment</w:t>
      </w:r>
      <w:r w:rsidRPr="00530963">
        <w:t xml:space="preserve">. Brittan uses three examples to illustrate how devices exhibit a lack of care or concern with people: First, many devices, e.g., the pocket calculator, are in principle irreparable; they are designed to be thrown away when they fail. Second, many devices, e.g., the CD sound system, are in principle carefree; they are designed so as not to need repair. Third, many devices, e.g., the jet plane, are in fact so complex that it is not really possible for anyone but a team of experts to go into them. (2001, p. 174) </w:t>
      </w:r>
      <w:r w:rsidRPr="00530963">
        <w:rPr>
          <w:sz w:val="12"/>
        </w:rPr>
        <w:t xml:space="preserve">¶ </w:t>
      </w:r>
      <w:r w:rsidRPr="00530963">
        <w:t xml:space="preserve">For Borgman, </w:t>
      </w:r>
      <w:r w:rsidRPr="00530963">
        <w:rPr>
          <w:rStyle w:val="StyleBoldUnderline"/>
        </w:rPr>
        <w:t>even if people have the training necessary to care for such complex devices, they are still distinguished from things because devices do little if anything to reveal their contexts or surroundings.</w:t>
      </w:r>
      <w:r w:rsidRPr="00530963">
        <w:t xml:space="preserve"> He explains that </w:t>
      </w:r>
      <w:r w:rsidRPr="00530963">
        <w:rPr>
          <w:rStyle w:val="StyleBoldUnderline"/>
        </w:rPr>
        <w:t>the device “does not itself disclose the skill and character of the inventor and producer; it does not reveal a region and its particular orientation within nature and culture”</w:t>
      </w:r>
      <w:r w:rsidRPr="00530963">
        <w:t xml:space="preserve"> (Borgman, 1984, p. 48). Thus, </w:t>
      </w:r>
      <w:r w:rsidRPr="00530963">
        <w:rPr>
          <w:rStyle w:val="StyleBoldUnderline"/>
        </w:rPr>
        <w:t>relating technology to it context and surroundings moves it away from a care-free, disengaged, device-based relationship toward a thing-based relationship of care.</w:t>
      </w:r>
      <w:r w:rsidRPr="00530963">
        <w:t xml:space="preserve"> In this sense</w:t>
      </w:r>
      <w:r w:rsidRPr="00530963">
        <w:rPr>
          <w:rStyle w:val="StyleBoldUnderline"/>
        </w:rPr>
        <w:t>, holistic biomimicry of ecosystems moves beyond the care-free device-based approach of ecosystem technology towards a thing-based approach which engages people more deeply with the technology, and thereby potentially allows a more genuine people-technology relationship</w:t>
      </w:r>
      <w:r w:rsidRPr="00530963">
        <w:t xml:space="preserve">. </w:t>
      </w:r>
      <w:r w:rsidRPr="00530963">
        <w:rPr>
          <w:rStyle w:val="StyleBoldUnderline"/>
        </w:rPr>
        <w:t xml:space="preserve">Such a relationship might begin to instill a sense of care and concern for resources and technology that is not based on Grange’s dividend ecology—i.e., an attitude of fear which further alienates and dominates—but, rather on his foundational ecology—i.e., a rich, multi- dimensional engagement of people, nature, and environment in a reciprocal, holistic </w:t>
      </w:r>
      <w:r w:rsidRPr="00530963">
        <w:rPr>
          <w:rStyle w:val="StyleBoldUnderline"/>
        </w:rPr>
        <w:lastRenderedPageBreak/>
        <w:t>relationship</w:t>
      </w:r>
      <w:r w:rsidRPr="00530963">
        <w:t xml:space="preserve">. </w:t>
      </w:r>
      <w:r w:rsidRPr="00530963">
        <w:rPr>
          <w:rStyle w:val="StyleBoldUnderline"/>
        </w:rPr>
        <w:t xml:space="preserve">Rather than focusing on replacing conventional technology with ecosystem technology, </w:t>
      </w:r>
      <w:r w:rsidRPr="00530963">
        <w:rPr>
          <w:rStyle w:val="Emphasis"/>
        </w:rPr>
        <w:t xml:space="preserve">designers must think of technology in an originary manner </w:t>
      </w:r>
      <w:r w:rsidRPr="00530963">
        <w:rPr>
          <w:rStyle w:val="StyleBoldUnderline"/>
        </w:rPr>
        <w:t>that does not assume conventional approaches but instead allows for new approaches that let be what is needed for a holistic person</w:t>
      </w:r>
      <w:r w:rsidRPr="00530963">
        <w:t>-</w:t>
      </w:r>
      <w:r w:rsidRPr="00530963">
        <w:rPr>
          <w:sz w:val="12"/>
        </w:rPr>
        <w:t xml:space="preserve">¶ </w:t>
      </w:r>
      <w:r w:rsidRPr="00530963">
        <w:t>39</w:t>
      </w:r>
      <w:r w:rsidRPr="00530963">
        <w:rPr>
          <w:sz w:val="12"/>
        </w:rPr>
        <w:t xml:space="preserve">¶ </w:t>
      </w:r>
      <w:r w:rsidRPr="00530963">
        <w:rPr>
          <w:rStyle w:val="StyleBoldUnderline"/>
        </w:rPr>
        <w:t>nature-environment relationship</w:t>
      </w:r>
      <w:r w:rsidRPr="00530963">
        <w:t xml:space="preserve">. In this way, </w:t>
      </w:r>
      <w:r w:rsidRPr="00530963">
        <w:rPr>
          <w:rStyle w:val="StyleBoldUnderline"/>
        </w:rPr>
        <w:t>ecosystem technology might be better attuned with human needs and seek out a fitting placement which contributes to the wholeness of the built environment, just as each part of nature reveals and contributes to the wholeness of its context and surroundings</w:t>
      </w:r>
      <w:r w:rsidRPr="00530963">
        <w:t>. Mugerauer writes</w:t>
      </w:r>
      <w:r w:rsidRPr="00530963">
        <w:rPr>
          <w:rStyle w:val="StyleBoldUnderline"/>
        </w:rPr>
        <w:t>: Restraining our willful plans</w:t>
      </w:r>
      <w:r w:rsidRPr="00530963">
        <w:t xml:space="preserve"> </w:t>
      </w:r>
      <w:r w:rsidRPr="00530963">
        <w:rPr>
          <w:rStyle w:val="StyleBoldUnderline"/>
        </w:rPr>
        <w:t xml:space="preserve">would allow us to better listen. We could become open to hearing nature’s and our own patterns and needs; we could become better attuned to them. Becoming attuned means that we come to follow the same processes and patterns in a newly appropriate manner, since now we not only must cultivate nature but also the technological environment.” (Mugerauer, 1994, p. 150) </w:t>
      </w:r>
    </w:p>
    <w:p w:rsidR="000D4B53" w:rsidRPr="00530963" w:rsidRDefault="000D4B53" w:rsidP="000D4B53">
      <w:pPr>
        <w:rPr>
          <w:rStyle w:val="StyleBoldUnderline"/>
        </w:rPr>
      </w:pPr>
    </w:p>
    <w:p w:rsidR="008F28BA" w:rsidRPr="00530963" w:rsidRDefault="008F28BA" w:rsidP="00F51CB3">
      <w:pPr>
        <w:pStyle w:val="Heading3"/>
      </w:pPr>
      <w:r w:rsidRPr="00530963">
        <w:lastRenderedPageBreak/>
        <w:t>at: aff is sustainable</w:t>
      </w:r>
    </w:p>
    <w:p w:rsidR="008F28BA" w:rsidRPr="00530963" w:rsidRDefault="008F28BA" w:rsidP="008F28BA">
      <w:pPr>
        <w:pStyle w:val="Heading4"/>
      </w:pPr>
      <w:r w:rsidRPr="00530963">
        <w:t xml:space="preserve">Sustainability is </w:t>
      </w:r>
      <w:r w:rsidRPr="00530963">
        <w:rPr>
          <w:u w:val="single"/>
        </w:rPr>
        <w:t>irrelevant</w:t>
      </w:r>
      <w:r w:rsidRPr="00530963">
        <w:t xml:space="preserve"> --- their </w:t>
      </w:r>
      <w:r w:rsidRPr="00530963">
        <w:rPr>
          <w:u w:val="single"/>
        </w:rPr>
        <w:t>utopian view</w:t>
      </w:r>
      <w:r w:rsidRPr="00530963">
        <w:t xml:space="preserve"> of </w:t>
      </w:r>
      <w:r w:rsidRPr="00530963">
        <w:rPr>
          <w:u w:val="single"/>
        </w:rPr>
        <w:t xml:space="preserve">management </w:t>
      </w:r>
      <w:r w:rsidRPr="00530963">
        <w:t xml:space="preserve">solutions fails to address the </w:t>
      </w:r>
      <w:r w:rsidRPr="00530963">
        <w:rPr>
          <w:u w:val="single"/>
        </w:rPr>
        <w:t>root cause</w:t>
      </w:r>
      <w:r w:rsidRPr="00530963">
        <w:t xml:space="preserve"> of environmental destruction </w:t>
      </w:r>
    </w:p>
    <w:p w:rsidR="008F28BA" w:rsidRPr="00530963" w:rsidRDefault="008F28BA" w:rsidP="008F28BA">
      <w:r w:rsidRPr="00530963">
        <w:rPr>
          <w:rStyle w:val="StyleStyleBold12pt"/>
        </w:rPr>
        <w:t>Vergragt 11</w:t>
      </w:r>
      <w:r w:rsidRPr="00530963">
        <w:t xml:space="preserve"> --- Professor Emeritus of Technology Assessment at Delft University of Technology </w:t>
      </w:r>
      <w:r w:rsidRPr="00530963">
        <w:rPr>
          <w:sz w:val="16"/>
        </w:rPr>
        <w:t>(Philip, “Beyond Politization of Technology and Sustainability: A Plea for Visioning”, Springer)//trepka</w:t>
      </w:r>
    </w:p>
    <w:p w:rsidR="008F28BA" w:rsidRPr="00530963" w:rsidRDefault="008F28BA" w:rsidP="008F28BA">
      <w:pPr>
        <w:rPr>
          <w:sz w:val="16"/>
        </w:rPr>
      </w:pPr>
      <w:r w:rsidRPr="00530963">
        <w:rPr>
          <w:sz w:val="12"/>
        </w:rPr>
        <w:t>¶</w:t>
      </w:r>
      <w:r w:rsidRPr="00530963">
        <w:rPr>
          <w:sz w:val="16"/>
        </w:rPr>
        <w:t xml:space="preserve"> Abstract </w:t>
      </w:r>
      <w:r w:rsidRPr="00530963">
        <w:rPr>
          <w:rStyle w:val="StyleBoldUnderline"/>
        </w:rPr>
        <w:t xml:space="preserve">Most protagonists of </w:t>
      </w:r>
      <w:r w:rsidRPr="00530963">
        <w:rPr>
          <w:rStyle w:val="Emphasis"/>
        </w:rPr>
        <w:t>sustainable development</w:t>
      </w:r>
      <w:r w:rsidRPr="00530963">
        <w:rPr>
          <w:rStyle w:val="StyleBoldUnderline"/>
        </w:rPr>
        <w:t xml:space="preserve"> ignore modern insights in the nature of technology, which has led to an </w:t>
      </w:r>
      <w:r w:rsidRPr="00530963">
        <w:rPr>
          <w:rStyle w:val="Emphasis"/>
        </w:rPr>
        <w:t>emphasis on technological solutions</w:t>
      </w:r>
      <w:r w:rsidRPr="00530963">
        <w:rPr>
          <w:rStyle w:val="StyleBoldUnderline"/>
        </w:rPr>
        <w:t>.</w:t>
      </w:r>
      <w:r w:rsidRPr="00530963">
        <w:rPr>
          <w:sz w:val="16"/>
        </w:rPr>
        <w:t xml:space="preserve"> The notable exception is transition management. However, both </w:t>
      </w:r>
      <w:r w:rsidRPr="00530963">
        <w:rPr>
          <w:rStyle w:val="StyleBoldUnderline"/>
        </w:rPr>
        <w:t xml:space="preserve">social construction of technology and transition management have been criticized </w:t>
      </w:r>
      <w:r w:rsidRPr="00530963">
        <w:rPr>
          <w:rStyle w:val="Emphasis"/>
        </w:rPr>
        <w:t>as ignoring distributions of power</w:t>
      </w:r>
      <w:r w:rsidRPr="00530963">
        <w:rPr>
          <w:rStyle w:val="StyleBoldUnderline"/>
        </w:rPr>
        <w:t xml:space="preserve"> in society</w:t>
      </w:r>
      <w:r w:rsidRPr="00530963">
        <w:rPr>
          <w:sz w:val="16"/>
        </w:rPr>
        <w:t xml:space="preserve">, and for not offering guidance in the choice of the most sustainable technologies. The reviewer criticizes this approach: </w:t>
      </w:r>
      <w:r w:rsidRPr="00530963">
        <w:rPr>
          <w:rStyle w:val="StyleBoldUnderline"/>
        </w:rPr>
        <w:t xml:space="preserve">the issue is not to choose the right technologies, but to address the </w:t>
      </w:r>
      <w:r w:rsidRPr="00530963">
        <w:rPr>
          <w:rStyle w:val="Emphasis"/>
        </w:rPr>
        <w:t>root causes</w:t>
      </w:r>
      <w:r w:rsidRPr="00530963">
        <w:rPr>
          <w:rStyle w:val="StyleBoldUnderline"/>
        </w:rPr>
        <w:t xml:space="preserve"> of unsustainability in society.</w:t>
      </w:r>
      <w:r w:rsidRPr="00530963">
        <w:rPr>
          <w:sz w:val="16"/>
        </w:rPr>
        <w:t xml:space="preserve"> In addition to politization of transition management the reviewer argues that strong visions are necessary to lead the way. Technologies could help to develop those visions. </w:t>
      </w:r>
      <w:r w:rsidRPr="00530963">
        <w:rPr>
          <w:sz w:val="12"/>
        </w:rPr>
        <w:t>¶</w:t>
      </w:r>
      <w:r w:rsidRPr="00530963">
        <w:rPr>
          <w:sz w:val="16"/>
        </w:rPr>
        <w:t xml:space="preserve"> </w:t>
      </w:r>
      <w:r w:rsidRPr="00530963">
        <w:rPr>
          <w:sz w:val="12"/>
        </w:rPr>
        <w:t>¶</w:t>
      </w:r>
      <w:r w:rsidRPr="00530963">
        <w:rPr>
          <w:sz w:val="16"/>
        </w:rPr>
        <w:t xml:space="preserve"> Erik Paredis’s paper “Sustainability transitions and the nature of technology” (Paredis2011), which I am commenting on here, addresses the question if and how </w:t>
      </w:r>
      <w:r w:rsidRPr="00530963">
        <w:rPr>
          <w:rStyle w:val="StyleBoldUnderline"/>
        </w:rPr>
        <w:t xml:space="preserve">the discourse about the nature of technology could inﬂuence the sustainability debate. Technology is </w:t>
      </w:r>
      <w:r w:rsidRPr="00530963">
        <w:rPr>
          <w:sz w:val="16"/>
        </w:rPr>
        <w:t xml:space="preserve">most often </w:t>
      </w:r>
      <w:r w:rsidRPr="00530963">
        <w:rPr>
          <w:rStyle w:val="Emphasis"/>
        </w:rPr>
        <w:t>seen as a neutral tool</w:t>
      </w:r>
      <w:r w:rsidRPr="00530963">
        <w:rPr>
          <w:sz w:val="16"/>
        </w:rPr>
        <w:t xml:space="preserve">, </w:t>
      </w:r>
      <w:r w:rsidRPr="00530963">
        <w:rPr>
          <w:rStyle w:val="StyleBoldUnderline"/>
        </w:rPr>
        <w:t>which could be used in beneﬁcial, but also in detrimental ways.</w:t>
      </w:r>
      <w:r w:rsidRPr="00530963">
        <w:rPr>
          <w:sz w:val="16"/>
        </w:rPr>
        <w:t xml:space="preserve"> But there are other views of technology, and Paredis introduces in his paper different visions on technology and their implications for sustainable development (Paredis 2011). But ﬁrst he introduces various meanings of the concept “sustainable development”. He follows Hopwood in developing three perspectives, along two axes: the ecological axis and the equity axis. The perspectives are: the neo-liberal status quo, which includes economic growth and is also known as ecological modernization; the reform perspective, which calls for government intervention and international collaboration, and the transformative perspec- tive, which calls for changes in values and life styles. These perspectives are somewhat similar to some of the Tellus Institute/ Great Transition scenarios: Market Forces, Policy</w:t>
      </w:r>
      <w:r w:rsidRPr="00530963">
        <w:rPr>
          <w:sz w:val="12"/>
        </w:rPr>
        <w:t>¶</w:t>
      </w:r>
      <w:r w:rsidRPr="00530963">
        <w:rPr>
          <w:sz w:val="16"/>
        </w:rPr>
        <w:t xml:space="preserve"> Reform, and Great Transition (htpp://www.tellus.org). </w:t>
      </w:r>
      <w:r w:rsidRPr="00530963">
        <w:rPr>
          <w:rStyle w:val="StyleBoldUnderline"/>
        </w:rPr>
        <w:t>What I found missing in this section is a reference to the discussion between ‘sustainable development’ and ‘sustainability’</w:t>
      </w:r>
      <w:r w:rsidRPr="00530963">
        <w:rPr>
          <w:sz w:val="16"/>
        </w:rPr>
        <w:t xml:space="preserve">; </w:t>
      </w:r>
      <w:r w:rsidRPr="00530963">
        <w:rPr>
          <w:rStyle w:val="StyleBoldUnderline"/>
        </w:rPr>
        <w:t>sus- tainable development has been criticized as implicitly embracing growth; and Sustainability is a more radical concept that does not implicitly embraces growth or development, but refers to ‘being’ rather than ‘having’</w:t>
      </w:r>
      <w:r w:rsidRPr="00530963">
        <w:rPr>
          <w:sz w:val="16"/>
        </w:rPr>
        <w:t xml:space="preserve">, and uses the concept of ﬂourishing as a metaphor.(Ehrenfeld 2008). The mainstream debate about sustainable development has been between proponents of the status quo view and the reformists; </w:t>
      </w:r>
      <w:r w:rsidRPr="00530963">
        <w:rPr>
          <w:rStyle w:val="StyleBoldUnderline"/>
        </w:rPr>
        <w:t xml:space="preserve">both approaches share an </w:t>
      </w:r>
      <w:r w:rsidRPr="00530963">
        <w:rPr>
          <w:rStyle w:val="Emphasis"/>
        </w:rPr>
        <w:t>instrumental view of tech- nology</w:t>
      </w:r>
      <w:r w:rsidRPr="00530963">
        <w:rPr>
          <w:sz w:val="16"/>
        </w:rPr>
        <w:t xml:space="preserve">. Is this a problem? Paredis proceeds by citing a scheme by Andrew Feenberg in which he develops four perspectives on technology. Next to the neutral instrumental perspective he sketches the substantivist position, in which </w:t>
      </w:r>
      <w:r w:rsidRPr="00530963">
        <w:rPr>
          <w:rStyle w:val="StyleBoldUnderline"/>
        </w:rPr>
        <w:t xml:space="preserve">technology is not neutral but </w:t>
      </w:r>
      <w:r w:rsidRPr="00530963">
        <w:rPr>
          <w:rStyle w:val="Emphasis"/>
        </w:rPr>
        <w:t>autonomous</w:t>
      </w:r>
      <w:r w:rsidRPr="00530963">
        <w:rPr>
          <w:rStyle w:val="StyleBoldUnderline"/>
        </w:rPr>
        <w:t xml:space="preserve"> and </w:t>
      </w:r>
      <w:r w:rsidRPr="00530963">
        <w:rPr>
          <w:rStyle w:val="Emphasis"/>
        </w:rPr>
        <w:t>value-laden</w:t>
      </w:r>
      <w:r w:rsidRPr="00530963">
        <w:rPr>
          <w:sz w:val="16"/>
        </w:rPr>
        <w:t xml:space="preserve">, </w:t>
      </w:r>
      <w:r w:rsidRPr="00530963">
        <w:rPr>
          <w:rStyle w:val="StyleBoldUnderline"/>
        </w:rPr>
        <w:t xml:space="preserve">and inﬂuences our values and life styles in a rather </w:t>
      </w:r>
      <w:r w:rsidRPr="00530963">
        <w:rPr>
          <w:rStyle w:val="Emphasis"/>
        </w:rPr>
        <w:t>negative way</w:t>
      </w:r>
      <w:r w:rsidRPr="00530963">
        <w:rPr>
          <w:rStyle w:val="StyleBoldUnderline"/>
        </w:rPr>
        <w:t xml:space="preserve"> </w:t>
      </w:r>
      <w:r w:rsidRPr="00530963">
        <w:rPr>
          <w:sz w:val="16"/>
        </w:rPr>
        <w:t xml:space="preserve">(Heidegger, Ellul). A third perspective is the determinist, adhered by mainly (neo)Marxists, in which technology is also an autonomous force associated with modernization and well-being. The fourth perspective has two strands: critical theory (Foucault, Habermas) and social construc- tivism (Latour, Bijker). According to this perspective technology and society co-evolve and mutually inﬂuence each other. Thus in most interpretations of sustainable development technology is understood as neu- tral and instrumental; this leads in general to a preference for technological solutions and a focus on eco-efﬁciency. I would like to add here that </w:t>
      </w:r>
      <w:r w:rsidRPr="00530963">
        <w:rPr>
          <w:rStyle w:val="StyleBoldUnderline"/>
        </w:rPr>
        <w:t xml:space="preserve">technology is </w:t>
      </w:r>
      <w:r w:rsidRPr="00530963">
        <w:rPr>
          <w:sz w:val="16"/>
        </w:rPr>
        <w:t xml:space="preserve">seen by many thinkers, especially by substantivist, as one of </w:t>
      </w:r>
      <w:r w:rsidRPr="00530963">
        <w:rPr>
          <w:rStyle w:val="StyleBoldUnderline"/>
        </w:rPr>
        <w:t xml:space="preserve">the </w:t>
      </w:r>
      <w:r w:rsidRPr="00530963">
        <w:rPr>
          <w:rStyle w:val="Emphasis"/>
        </w:rPr>
        <w:t>root causes</w:t>
      </w:r>
      <w:r w:rsidRPr="00530963">
        <w:rPr>
          <w:rStyle w:val="StyleBoldUnderline"/>
        </w:rPr>
        <w:t xml:space="preserve"> of the problem of unsustainable devel- opment</w:t>
      </w:r>
      <w:r w:rsidRPr="00530963">
        <w:rPr>
          <w:sz w:val="16"/>
        </w:rPr>
        <w:t xml:space="preserve">; </w:t>
      </w:r>
      <w:r w:rsidRPr="00530963">
        <w:rPr>
          <w:rStyle w:val="StyleBoldUnderline"/>
        </w:rPr>
        <w:t>and thus it is hard to accept that it also could be the solution</w:t>
      </w:r>
      <w:r w:rsidRPr="00530963">
        <w:rPr>
          <w:sz w:val="16"/>
        </w:rPr>
        <w:t xml:space="preserve">. A </w:t>
      </w:r>
      <w:r w:rsidRPr="00530963">
        <w:rPr>
          <w:rStyle w:val="StyleBoldUnderline"/>
        </w:rPr>
        <w:t xml:space="preserve">very interesting example </w:t>
      </w:r>
      <w:r w:rsidRPr="00530963">
        <w:rPr>
          <w:sz w:val="16"/>
        </w:rPr>
        <w:t xml:space="preserve">in the climate debate </w:t>
      </w:r>
      <w:r w:rsidRPr="00530963">
        <w:rPr>
          <w:rStyle w:val="StyleBoldUnderline"/>
        </w:rPr>
        <w:t>is</w:t>
      </w:r>
      <w:r w:rsidRPr="00530963">
        <w:rPr>
          <w:sz w:val="16"/>
        </w:rPr>
        <w:t xml:space="preserve"> Carbon Capture and Storage (CCS). The technology of energy generation by carbon combustion is the cause of CO2 emissions; and </w:t>
      </w:r>
      <w:r w:rsidRPr="00530963">
        <w:rPr>
          <w:rStyle w:val="StyleBoldUnderline"/>
        </w:rPr>
        <w:t>CCS</w:t>
      </w:r>
      <w:r w:rsidRPr="00530963">
        <w:rPr>
          <w:sz w:val="16"/>
        </w:rPr>
        <w:t xml:space="preserve"> is thus an end of </w:t>
      </w:r>
      <w:r w:rsidRPr="00530963">
        <w:rPr>
          <w:rStyle w:val="StyleBoldUnderline"/>
        </w:rPr>
        <w:t>pipe technical ﬁx</w:t>
      </w:r>
      <w:r w:rsidRPr="00530963">
        <w:rPr>
          <w:sz w:val="16"/>
        </w:rPr>
        <w:t xml:space="preserve"> which, according to its critics, </w:t>
      </w:r>
      <w:r w:rsidRPr="00530963">
        <w:rPr>
          <w:rStyle w:val="StyleBoldUnderline"/>
        </w:rPr>
        <w:t>could easily lead to enhanced fossil fuel lock-in</w:t>
      </w:r>
      <w:r w:rsidRPr="00530963">
        <w:rPr>
          <w:sz w:val="16"/>
        </w:rPr>
        <w:t xml:space="preserve">. This technology could thus become an impediment to a transition to a low carbon energy paradigm (Vergragt 2009; Vergragt et al. 2011). </w:t>
      </w:r>
      <w:r w:rsidRPr="00530963">
        <w:rPr>
          <w:rStyle w:val="StyleBoldUnderline"/>
        </w:rPr>
        <w:t>The transformative view of sustainable development often adheres to the substantivist view of technology, in which technology is seen as an autonomous but largely negative force.</w:t>
      </w:r>
      <w:r w:rsidRPr="00530963">
        <w:rPr>
          <w:sz w:val="16"/>
        </w:rPr>
        <w:t xml:space="preserve"> Paredis interestingly remarks that some writers in this tradition see a transition from central- ized, unsustainable technologies to appropriate or intermediate technologies as the solution. However, this would contradict their own substantivist analysis of technology, leading implic- itly to adopting a nuanced instrumentalist position, in which human agency inﬂuences the technology. </w:t>
      </w:r>
    </w:p>
    <w:p w:rsidR="008F28BA" w:rsidRPr="00530963" w:rsidRDefault="008F28BA" w:rsidP="008F28BA"/>
    <w:p w:rsidR="005E3265" w:rsidRPr="00530963" w:rsidRDefault="005E3265" w:rsidP="00F51CB3">
      <w:pPr>
        <w:pStyle w:val="Heading3"/>
      </w:pPr>
      <w:r w:rsidRPr="00530963">
        <w:lastRenderedPageBreak/>
        <w:t>at: managerialism good</w:t>
      </w:r>
    </w:p>
    <w:p w:rsidR="005E3265" w:rsidRPr="00530963" w:rsidRDefault="005E3265" w:rsidP="005E3265">
      <w:pPr>
        <w:pStyle w:val="Heading4"/>
      </w:pPr>
      <w:r w:rsidRPr="00530963">
        <w:t>Modernity has created a dualism of mind and nature – exploration further this dichotomy, making resolving actual problems impossible</w:t>
      </w:r>
    </w:p>
    <w:p w:rsidR="005E3265" w:rsidRPr="00530963" w:rsidRDefault="005E3265" w:rsidP="005E3265">
      <w:r w:rsidRPr="00530963">
        <w:rPr>
          <w:rStyle w:val="StyleStyleBold12pt"/>
        </w:rPr>
        <w:t>Thomson, 2004</w:t>
      </w:r>
      <w:r w:rsidRPr="00530963">
        <w:t xml:space="preserve"> - American philosopher and Professor of Philosophy at the University of New Mexico (Iain, “Ontology and Ethics at the Intersection of Phenomenology and Environmental Philosophy,” Taylor Francis) DS</w:t>
      </w:r>
    </w:p>
    <w:p w:rsidR="005E3265" w:rsidRPr="00530963" w:rsidRDefault="005E3265" w:rsidP="005E3265">
      <w:r w:rsidRPr="00530963">
        <w:t xml:space="preserve">Eco-Phenomenology’s editors believe that a pro-environment trans- formation of our self-understanding, and so of ‘today’s practical decision making, … will likely begin with steady and insightful clariﬁcation of our ethical and metaphysical assumptions about ourselves and the world around us … [which] underlie all our current behavior, both individually and culturally’ (p. x, my emphasis). Given this call for a recognizably ‘analytic’ approach, some may wonder why phenomenologists should respond, and what we may hope to contribute. The answer appeals to the idea that the underlying, environmentally-dangerous assumptions in question are ‘ethical and metaphysical’; the offending assumptions most frequently singled out in Eco-Phenomenology are mind/world dualism and the fact/value divide. The phenomenological tradition has been working for over a century to </w:t>
      </w:r>
      <w:r w:rsidRPr="00530963">
        <w:rPr>
          <w:rStyle w:val="StyleBoldUnderline"/>
        </w:rPr>
        <w:t>help us think beneath and beyond these conceptual dichotomies, entrenched in our habits of thought</w:t>
      </w:r>
      <w:r w:rsidRPr="00530963">
        <w:t xml:space="preserve">.2 </w:t>
      </w:r>
      <w:r w:rsidRPr="00530963">
        <w:rPr>
          <w:rStyle w:val="StyleBoldUnderline"/>
        </w:rPr>
        <w:t>Although mind/world dualism and the fact/value divide seem obvious when one is theorizing from within the modern tradition</w:t>
      </w:r>
      <w:r w:rsidRPr="00530963">
        <w:t xml:space="preserve"> (in which they have functioned as axioms since Descartes and Hume at least), </w:t>
      </w:r>
      <w:r w:rsidRPr="00530963">
        <w:rPr>
          <w:rStyle w:val="StyleBoldUnderline"/>
        </w:rPr>
        <w:t>phenomenologists argue that these conceptual dichotomies fundamentally mischaracterize our ordinary experience</w:t>
      </w:r>
      <w:r w:rsidRPr="00530963">
        <w:t>.</w:t>
      </w:r>
      <w:r w:rsidRPr="00530963">
        <w:rPr>
          <w:rStyle w:val="StyleBoldUnderline"/>
        </w:rPr>
        <w:t xml:space="preserve"> By failing to recognize the integral entwinement of self and world that is basic to our experiential navigation of the lived environment, modern philosophy effectively splits the subject off from objects</w:t>
      </w:r>
      <w:r w:rsidRPr="00530963">
        <w:t xml:space="preserve"> (and other subjects), </w:t>
      </w:r>
      <w:r w:rsidRPr="00530963">
        <w:rPr>
          <w:rStyle w:val="StyleBoldUnderline"/>
        </w:rPr>
        <w:t xml:space="preserve">thereby laying the conceptual groundwork for the modern ‘worldview’ in which an intrinsically-meaningless objective realm </w:t>
      </w:r>
      <w:r w:rsidRPr="00530963">
        <w:t xml:space="preserve">(‘nature’) </w:t>
      </w:r>
      <w:r w:rsidRPr="00530963">
        <w:rPr>
          <w:rStyle w:val="StyleBoldUnderline"/>
        </w:rPr>
        <w:t xml:space="preserve">is separated epistemi- cally from – and so needs to be mastered through the activities of – isolated, self-certain subjects. </w:t>
      </w:r>
      <w:r w:rsidRPr="00530963">
        <w:t>This worldview functions historically like a self- fulﬁlling prophecy, its progressive historical realization generating not only the political freedoms and scientiﬁc advances we cherish, but also unwanted downstream consequences such as our escalating environmental crisis. While environmental devastation is a predictable side-effect of our collective historical effort to master such a ‘meaningless’ world of objects,</w:t>
      </w:r>
      <w:r w:rsidRPr="00530963">
        <w:rPr>
          <w:rStyle w:val="StyleBoldUnderline"/>
        </w:rPr>
        <w:t xml:space="preserve"> we tend to ignore the conceptual connections between our modern worldview and the environmental crisis. This is because the modern worldview is so deeply entrenched that it passes unnoticed (Heidegger’s ‘ﬁrst law of phenome- nology’ – the ‘law of proximity’ or ‘the distance of the near’ – states that </w:t>
      </w:r>
      <w:r w:rsidRPr="00530963">
        <w:rPr>
          <w:rStyle w:val="Emphasis"/>
        </w:rPr>
        <w:t>what is closest to us</w:t>
      </w:r>
      <w:r w:rsidRPr="00530963">
        <w:rPr>
          <w:rStyle w:val="StyleBoldUnderline"/>
        </w:rPr>
        <w:t xml:space="preserve"> in our everyday worldly environment </w:t>
      </w:r>
      <w:r w:rsidRPr="00530963">
        <w:rPr>
          <w:rStyle w:val="Emphasis"/>
        </w:rPr>
        <w:t>is</w:t>
      </w:r>
      <w:r w:rsidRPr="00530963">
        <w:rPr>
          <w:rStyle w:val="StyleBoldUnderline"/>
        </w:rPr>
        <w:t xml:space="preserve">, like the prescription on the glasses through which we see, </w:t>
      </w:r>
      <w:r w:rsidRPr="00530963">
        <w:rPr>
          <w:rStyle w:val="Emphasis"/>
        </w:rPr>
        <w:t>furthest from us in terms of our ability to attend to and comprehend it explicitly</w:t>
      </w:r>
      <w:r w:rsidRPr="00530963">
        <w:t>), but also because modernity’s deﬁnitive divorce of mind from world creates a number of irresolvable pseudo-problems (including most species of skepticism) which distract philosophers, diverting our intellectual efforts away from pressing real-world problems like our mounting environmental crisis. Eco-phenomenologists are not suggesting that we abandon abstract thinking in the name of concrete problem-solving, but rather that a certain kind of abstract thinking – a thinking which ignores phenomenology and so is insufﬁciently attentive to the real-world consequences of its guiding metaphysical presuppositions – is ultimately responsible for some of our most pressing environmental problems.</w:t>
      </w:r>
    </w:p>
    <w:p w:rsidR="005E3265" w:rsidRPr="00530963" w:rsidRDefault="005E3265" w:rsidP="005E3265"/>
    <w:p w:rsidR="005E3265" w:rsidRPr="00530963" w:rsidRDefault="005E3265" w:rsidP="005E3265">
      <w:pPr>
        <w:pStyle w:val="Heading4"/>
      </w:pPr>
      <w:r w:rsidRPr="00530963">
        <w:t>Earth is unknowable – this means that exploration cannot produce a positive outcome</w:t>
      </w:r>
    </w:p>
    <w:p w:rsidR="005E3265" w:rsidRPr="00530963" w:rsidRDefault="005E3265" w:rsidP="005E3265">
      <w:r w:rsidRPr="00530963">
        <w:rPr>
          <w:rStyle w:val="StyleStyleBold12pt"/>
        </w:rPr>
        <w:t>Thomson, 2004</w:t>
      </w:r>
      <w:r w:rsidRPr="00530963">
        <w:t xml:space="preserve"> - American philosopher and Professor of Philosophy at the University of New Mexico (Iain, “Ontology and Ethics at the Intersection of Phenomenology and Environmental </w:t>
      </w:r>
      <w:r w:rsidRPr="00530963">
        <w:lastRenderedPageBreak/>
        <w:t>Philosophy,” Taylor Francis) DS</w:t>
      </w:r>
    </w:p>
    <w:p w:rsidR="005E3265" w:rsidRPr="00530963" w:rsidRDefault="005E3265" w:rsidP="005E3265">
      <w:r w:rsidRPr="00530963">
        <w:rPr>
          <w:rStyle w:val="StyleBoldUnderline"/>
        </w:rPr>
        <w:t xml:space="preserve">For Heidegger, to put the contrast sharply, ‘earth’ refers to something cognitively unattainable, </w:t>
      </w:r>
      <w:r w:rsidRPr="00530963">
        <w:rPr>
          <w:rStyle w:val="Emphasis"/>
        </w:rPr>
        <w:t>something that can never really be known</w:t>
      </w:r>
      <w:r w:rsidRPr="00530963">
        <w:rPr>
          <w:rStyle w:val="StyleBoldUnderline"/>
        </w:rPr>
        <w:t>.</w:t>
      </w:r>
      <w:r w:rsidRPr="00530963">
        <w:t xml:space="preserve"> In his famous essay on ‘The Origin of the Work of Art’ (1935), </w:t>
      </w:r>
      <w:r w:rsidRPr="00530963">
        <w:rPr>
          <w:rStyle w:val="StyleBoldUnderline"/>
        </w:rPr>
        <w:t>Heidegger maintains that for a great artwork to work, that is, for it to ‘gather and preserve’ a meaningful ‘world’ for its audience, it must maintain an essential tension between this world of meanings and something he calls ‘earth’. Earth, on his analysis, both sustains this meaningful world and resists being interpretively exhausted by it, thereby allowing the artwork quietly to maintain the sanctity of the uninterpretable within the very world of meanings it conveys</w:t>
      </w:r>
      <w:r w:rsidRPr="00530963">
        <w:t>.14 ‘</w:t>
      </w:r>
      <w:r w:rsidRPr="00530963">
        <w:rPr>
          <w:rStyle w:val="StyleBoldUnderline"/>
        </w:rPr>
        <w:t>Earth’</w:t>
      </w:r>
      <w:r w:rsidRPr="00530963">
        <w:t xml:space="preserve">, in other words, </w:t>
      </w:r>
      <w:r w:rsidRPr="00530963">
        <w:rPr>
          <w:rStyle w:val="StyleBoldUnderline"/>
        </w:rPr>
        <w:t>is one of Heidegger’s names for that which gives rise to our worlds of meaning without ever being exhausted by them, a dimension of intelligibility we experience primarily as it recedes from our awareness, eluding our attempts ﬁnally to know it, to grasp and express it fully in terms of some positive content</w:t>
      </w:r>
      <w:r w:rsidRPr="00530963">
        <w:t>. Heidegger contends, nevertheless, that we can get a sense for the ‘earth’ from great works of art such as van Gogh’s painting of the peasant shoes, where, in the worn opening of one shoe and in the hole in the sole of the other, thick dark paint conveys the insides of the shoes, interior spaces we cannot see because they are hidden by what the painting conveys: not just the visible exterior of these shoes, but the entire world of the peasant. Admittedly, Heidegger’s rather poetic way of putting these crucial points makes them easy to miss:</w:t>
      </w:r>
    </w:p>
    <w:p w:rsidR="005E3265" w:rsidRPr="00530963" w:rsidRDefault="005E3265" w:rsidP="005E3265"/>
    <w:p w:rsidR="005E3265" w:rsidRPr="00530963" w:rsidRDefault="005E3265" w:rsidP="00F51CB3">
      <w:pPr>
        <w:pStyle w:val="Heading3"/>
      </w:pPr>
      <w:r w:rsidRPr="00530963">
        <w:lastRenderedPageBreak/>
        <w:t>at:</w:t>
      </w:r>
      <w:r w:rsidR="00781B14" w:rsidRPr="00530963">
        <w:t xml:space="preserve"> faith in science</w:t>
      </w:r>
      <w:r w:rsidRPr="00530963">
        <w:t>/exploration affs</w:t>
      </w:r>
    </w:p>
    <w:p w:rsidR="005E3265" w:rsidRPr="00530963" w:rsidRDefault="005E3265" w:rsidP="005E3265">
      <w:pPr>
        <w:pStyle w:val="Heading4"/>
      </w:pPr>
      <w:r w:rsidRPr="00530963">
        <w:t>Science will fail – it relies on Las Vegas statistics</w:t>
      </w:r>
    </w:p>
    <w:p w:rsidR="005E3265" w:rsidRPr="00530963" w:rsidRDefault="005E3265" w:rsidP="005E3265">
      <w:r w:rsidRPr="00530963">
        <w:rPr>
          <w:rStyle w:val="StyleStyleBold12pt"/>
        </w:rPr>
        <w:t>Siegfried, 2010</w:t>
      </w:r>
      <w:r w:rsidRPr="00530963">
        <w:t xml:space="preserve"> - former editor in chief of Science News, work has appeared in Science, Nature, Astronomy, New Scientist and Smithsonian (Tom, “Odds Are, It's Wrong,” 3/27/2010, </w:t>
      </w:r>
      <w:hyperlink r:id="rId29" w:history="1">
        <w:r w:rsidRPr="00530963">
          <w:rPr>
            <w:rStyle w:val="Hyperlink"/>
          </w:rPr>
          <w:t>https://www.sciencenews.org/article/odds-are-its-wrong</w:t>
        </w:r>
      </w:hyperlink>
      <w:r w:rsidRPr="00530963">
        <w:t xml:space="preserve"> ) DS</w:t>
      </w:r>
    </w:p>
    <w:p w:rsidR="005E3265" w:rsidRPr="00530963" w:rsidRDefault="005E3265" w:rsidP="005E3265">
      <w:pPr>
        <w:rPr>
          <w:rStyle w:val="Emphasis"/>
        </w:rPr>
      </w:pPr>
      <w:r w:rsidRPr="00530963">
        <w:t xml:space="preserve">During the past century, though, </w:t>
      </w:r>
      <w:r w:rsidRPr="00530963">
        <w:rPr>
          <w:rStyle w:val="StyleBoldUnderline"/>
        </w:rPr>
        <w:t>a mutant form of math has deflected science’s heart from the modes of calculation that had long served so faithfully. Science was seduced by statistics, the math rooted in the same principles that guarantee profits for Las Vegas casinos.</w:t>
      </w:r>
      <w:r w:rsidRPr="00530963">
        <w:t xml:space="preserve"> Supposedly, the proper use of statistics makes relying on scientific results a safe bet. But in practice, </w:t>
      </w:r>
      <w:r w:rsidRPr="00530963">
        <w:rPr>
          <w:rStyle w:val="Emphasis"/>
        </w:rPr>
        <w:t>widespread misuse of statistical methods makes science more like a crapshoot.</w:t>
      </w:r>
    </w:p>
    <w:p w:rsidR="005E3265" w:rsidRPr="00530963" w:rsidRDefault="005E3265" w:rsidP="005E3265">
      <w:pPr>
        <w:rPr>
          <w:rStyle w:val="StyleBoldUnderline"/>
        </w:rPr>
      </w:pPr>
      <w:r w:rsidRPr="00530963">
        <w:t xml:space="preserve">It’s science’s dirtiest secret: </w:t>
      </w:r>
      <w:r w:rsidRPr="00530963">
        <w:rPr>
          <w:rStyle w:val="StyleBoldUnderline"/>
        </w:rPr>
        <w:t>The “scientific method” of testing hypotheses by statistical analysis stands on a flimsy foundation. Statistical tests are supposed to guide scientists in judging whether an experimental result reflects some real effect or is merely a random fluke, but the standard methods mix mutually inconsistent philosophies and offer no meaningful basis for making such decisions.</w:t>
      </w:r>
      <w:r w:rsidRPr="00530963">
        <w:t xml:space="preserve"> Even when performed correctly, </w:t>
      </w:r>
      <w:r w:rsidRPr="00530963">
        <w:rPr>
          <w:rStyle w:val="StyleBoldUnderline"/>
        </w:rPr>
        <w:t>statistical tests are widely misunderstood and frequently misinterpreted</w:t>
      </w:r>
      <w:r w:rsidRPr="00530963">
        <w:t xml:space="preserve">. As a result, </w:t>
      </w:r>
      <w:r w:rsidRPr="00530963">
        <w:rPr>
          <w:rStyle w:val="StyleBoldUnderline"/>
        </w:rPr>
        <w:t>countless conclusions in the scientific literature are erroneous, and tests of medical dangers or treatments are often contradictory and confusing.</w:t>
      </w:r>
    </w:p>
    <w:p w:rsidR="005E3265" w:rsidRPr="00530963" w:rsidRDefault="005E3265" w:rsidP="005E3265">
      <w:r w:rsidRPr="00530963">
        <w:t>Replicating a result helps establish its validity more securely, but the common tactic of combining numerous studies into one analysis, while sound in principle, is seldom conducted properly in practice.</w:t>
      </w:r>
    </w:p>
    <w:p w:rsidR="005E3265" w:rsidRPr="00530963" w:rsidRDefault="005E3265" w:rsidP="005E3265">
      <w:pPr>
        <w:rPr>
          <w:rStyle w:val="StyleBoldUnderline"/>
        </w:rPr>
      </w:pPr>
      <w:r w:rsidRPr="00530963">
        <w:rPr>
          <w:rStyle w:val="StyleBoldUnderline"/>
        </w:rPr>
        <w:t>Experts in the math of probability and statistics are well aware of these problems and have for decades expressed concern about them in major journals</w:t>
      </w:r>
      <w:r w:rsidRPr="00530963">
        <w:t xml:space="preserve">. Over the years, hundreds of published papers have warned that </w:t>
      </w:r>
      <w:r w:rsidRPr="00530963">
        <w:rPr>
          <w:rStyle w:val="StyleBoldUnderline"/>
        </w:rPr>
        <w:t>science’s love affair with statistics has spawned countless illegitimate findings</w:t>
      </w:r>
      <w:r w:rsidRPr="00530963">
        <w:t xml:space="preserve">. In fact, if you believe what you read in the scientific literature, </w:t>
      </w:r>
      <w:r w:rsidRPr="00530963">
        <w:rPr>
          <w:rStyle w:val="StyleBoldUnderline"/>
        </w:rPr>
        <w:t>you shouldn’t believe what you read in the scientific literature.</w:t>
      </w:r>
    </w:p>
    <w:p w:rsidR="005E3265" w:rsidRPr="00530963" w:rsidRDefault="005E3265" w:rsidP="005E3265">
      <w:pPr>
        <w:rPr>
          <w:rStyle w:val="Emphasis"/>
        </w:rPr>
      </w:pPr>
      <w:r w:rsidRPr="00530963">
        <w:t xml:space="preserve">“There is increasing concern,” declared epidemiologist John Ioannidis in a highly cited 2005 paper in PLoS Medicine, “that in modern research, </w:t>
      </w:r>
      <w:r w:rsidRPr="00530963">
        <w:rPr>
          <w:rStyle w:val="Emphasis"/>
        </w:rPr>
        <w:t>false findings may be the majority or even the vast majority of published research claims.”</w:t>
      </w:r>
    </w:p>
    <w:p w:rsidR="005E3265" w:rsidRPr="00530963" w:rsidRDefault="005E3265" w:rsidP="005E3265">
      <w:pPr>
        <w:rPr>
          <w:rStyle w:val="StyleBoldUnderline"/>
        </w:rPr>
      </w:pPr>
      <w:r w:rsidRPr="00530963">
        <w:t>Ioannidis claimed to prove that more than half of published findings are false, but his analysis came under fire for statistical shortcomings of its own. “It may be true, but he didn’t prove it,” says biostatistician Steven Goodman of the Johns Hopkins University School of Public Health. On the other hand, says Goodman, the basic message stands. “</w:t>
      </w:r>
      <w:r w:rsidRPr="00530963">
        <w:rPr>
          <w:rStyle w:val="StyleBoldUnderline"/>
        </w:rPr>
        <w:t>There are more false claims made in the medical literature than anybody appreciates,” he says. “There’s no question about that.”</w:t>
      </w:r>
    </w:p>
    <w:p w:rsidR="005E3265" w:rsidRPr="00530963" w:rsidRDefault="005E3265" w:rsidP="005E3265">
      <w:pPr>
        <w:rPr>
          <w:u w:val="single"/>
        </w:rPr>
      </w:pPr>
      <w:r w:rsidRPr="00530963">
        <w:t xml:space="preserve">Nobody contends that all of science is wrong, or that it hasn’t compiled an impressive array of truths about the natural world. Still, </w:t>
      </w:r>
      <w:r w:rsidRPr="00530963">
        <w:rPr>
          <w:rStyle w:val="StyleBoldUnderline"/>
        </w:rPr>
        <w:t>any single scientific study alone is quite likely to be incorrect, thanks largely to the fact that the standard statistical system for drawing conclusions is, in essence, illogical. “A lot of scientists don’t understand statistics</w:t>
      </w:r>
      <w:r w:rsidRPr="00530963">
        <w:t>,” says Goodman. “</w:t>
      </w:r>
      <w:r w:rsidRPr="00530963">
        <w:rPr>
          <w:rStyle w:val="StyleBoldUnderline"/>
        </w:rPr>
        <w:t>And they don’t understand statistics because the statistics don’t make sense.”</w:t>
      </w:r>
    </w:p>
    <w:p w:rsidR="005E3265" w:rsidRPr="00530963" w:rsidRDefault="005E3265" w:rsidP="005E3265"/>
    <w:p w:rsidR="005E3265" w:rsidRPr="00530963" w:rsidRDefault="005E3265" w:rsidP="005E3265"/>
    <w:p w:rsidR="005E3265" w:rsidRPr="00530963" w:rsidRDefault="005E3265" w:rsidP="005E3265">
      <w:pPr>
        <w:pStyle w:val="Heading4"/>
      </w:pPr>
      <w:r w:rsidRPr="00530963">
        <w:t>Blind f</w:t>
      </w:r>
      <w:r w:rsidRPr="00530963">
        <w:rPr>
          <w:b w:val="0"/>
        </w:rPr>
        <w:t>a</w:t>
      </w:r>
      <w:r w:rsidRPr="00530963">
        <w:t>ith in science fails – results are often incorrect and biased</w:t>
      </w:r>
    </w:p>
    <w:p w:rsidR="005E3265" w:rsidRPr="00530963" w:rsidRDefault="005E3265" w:rsidP="005E3265">
      <w:r w:rsidRPr="00530963">
        <w:rPr>
          <w:rStyle w:val="StyleStyleBold12pt"/>
        </w:rPr>
        <w:t>Ioannidis, 2005</w:t>
      </w:r>
      <w:r w:rsidRPr="00530963">
        <w:t xml:space="preserve"> - Professor of Health Research and Policy at Stanford School of Medicine (John, “Why Most Published Research Findings Are False,” 8/30/2005, </w:t>
      </w:r>
      <w:hyperlink r:id="rId30" w:history="1">
        <w:r w:rsidRPr="00530963">
          <w:rPr>
            <w:rStyle w:val="Hyperlink"/>
          </w:rPr>
          <w:t>http://www.plosmedicine.org/article/info%3Adoi%2F10.1371%2Fjournal.pmed.0020124</w:t>
        </w:r>
      </w:hyperlink>
      <w:r w:rsidRPr="00530963">
        <w:t xml:space="preserve"> ) DS</w:t>
      </w:r>
    </w:p>
    <w:p w:rsidR="005E3265" w:rsidRPr="00530963" w:rsidRDefault="005E3265" w:rsidP="005E3265">
      <w:r w:rsidRPr="00530963">
        <w:t xml:space="preserve">Corollary 1: </w:t>
      </w:r>
      <w:r w:rsidRPr="00530963">
        <w:rPr>
          <w:rStyle w:val="StyleBoldUnderline"/>
        </w:rPr>
        <w:t>The smaller the studies conducted in a scientific field, the less likely the research findings are to be true.</w:t>
      </w:r>
      <w:r w:rsidRPr="00530963">
        <w:t xml:space="preserve"> Small sample size means smaller power and, for all functions above, the PPV for a true research finding decreases as power decreases towards 1 − β = 0.05. Thus, </w:t>
      </w:r>
      <w:r w:rsidRPr="00530963">
        <w:rPr>
          <w:rStyle w:val="StyleBoldUnderline"/>
        </w:rPr>
        <w:t xml:space="preserve">other </w:t>
      </w:r>
      <w:r w:rsidRPr="00530963">
        <w:rPr>
          <w:rStyle w:val="StyleBoldUnderline"/>
        </w:rPr>
        <w:lastRenderedPageBreak/>
        <w:t>factors being equal, research findings are more likely true in scientific fields that undertake large studies</w:t>
      </w:r>
      <w:r w:rsidRPr="00530963">
        <w:t xml:space="preserve">, such as randomized controlled trials in cardiology (several thousand subjects randomized) [14] </w:t>
      </w:r>
      <w:r w:rsidRPr="00530963">
        <w:rPr>
          <w:rStyle w:val="StyleBoldUnderline"/>
        </w:rPr>
        <w:t>than in scientific fields with small studies</w:t>
      </w:r>
      <w:r w:rsidRPr="00530963">
        <w:t>, such as most research of molecular predictors (sample sizes 100-fold smaller) [15].</w:t>
      </w:r>
    </w:p>
    <w:p w:rsidR="005E3265" w:rsidRPr="00530963" w:rsidRDefault="005E3265" w:rsidP="005E3265">
      <w:r w:rsidRPr="00530963">
        <w:t xml:space="preserve">Corollary 2: </w:t>
      </w:r>
      <w:r w:rsidRPr="00530963">
        <w:rPr>
          <w:rStyle w:val="StyleBoldUnderline"/>
        </w:rPr>
        <w:t xml:space="preserve">The smaller the effect sizes in a scientific field, the less likely the research findings are to be true. Power is also related to the effect size. Thus research findings are more likely true in scientific fields with large effects, such as the impact of smoking on cancer or cardiovascular disease </w:t>
      </w:r>
      <w:r w:rsidRPr="00530963">
        <w:t xml:space="preserve">(relative risks 3–20), </w:t>
      </w:r>
      <w:r w:rsidRPr="00530963">
        <w:rPr>
          <w:rStyle w:val="StyleBoldUnderline"/>
        </w:rPr>
        <w:t>than in scientific fields where postulated effects are small, such as genetic risk factors for multigenetic diseases</w:t>
      </w:r>
      <w:r w:rsidRPr="00530963">
        <w:t xml:space="preserve"> (relative risks 1.1–1.5) [7]. Modern epidemiology is increasingly obliged to target smaller effect sizes [16]. Consequently, the proportion of true research findings is expected to decrease. In the same line of thinking, if the true effect sizes are very small in a scientific field, this field is likely to be plagued by almost ubiquitous false positive claims. For example, if the majority of true genetic or nutritional determinants of complex diseases confer relative risks less than 1.05, genetic or nutritional epidemiology would be largely utopian endeavors.</w:t>
      </w:r>
    </w:p>
    <w:p w:rsidR="005E3265" w:rsidRPr="00530963" w:rsidRDefault="005E3265" w:rsidP="005E3265">
      <w:r w:rsidRPr="00530963">
        <w:t xml:space="preserve">Corollary 3: </w:t>
      </w:r>
      <w:r w:rsidRPr="00530963">
        <w:rPr>
          <w:rStyle w:val="StyleBoldUnderline"/>
        </w:rPr>
        <w:t>The greater the number and the lesser the selection of tested relationships in a scientific field, the less likely the research findings are to be true</w:t>
      </w:r>
      <w:r w:rsidRPr="00530963">
        <w:t>. As shown above, the post-study probability that a finding is true (PPV) depends a lot on the pre-study odds (R). Thus, research findings are more likely true in confirmatory designs, such as large phase III randomized controlled trials, or meta-analyses thereof, than in hypothesis-generating experiments. Fields considered highly informative and creative given the wealth of the assembled and tested information, such as microarrays and other high-throughput discovery-oriented research [4,8,17], should have extremely low PPV.</w:t>
      </w:r>
    </w:p>
    <w:p w:rsidR="005E3265" w:rsidRPr="00530963" w:rsidRDefault="005E3265" w:rsidP="005E3265">
      <w:pPr>
        <w:rPr>
          <w:rStyle w:val="StyleBoldUnderline"/>
        </w:rPr>
      </w:pPr>
      <w:r w:rsidRPr="00530963">
        <w:t xml:space="preserve">Corollary 4: </w:t>
      </w:r>
      <w:r w:rsidRPr="00530963">
        <w:rPr>
          <w:rStyle w:val="StyleBoldUnderline"/>
        </w:rPr>
        <w:t xml:space="preserve">The greater the flexibility in designs, definitions, outcomes, and analytical modes in a scientific field, the less likely the research findings are to be true. Flexibility increases the potential for transforming what would be “negative” results into “positive” results, i.e., </w:t>
      </w:r>
      <w:r w:rsidRPr="00530963">
        <w:rPr>
          <w:rStyle w:val="Emphasis"/>
        </w:rPr>
        <w:t>bias</w:t>
      </w:r>
      <w:r w:rsidRPr="00530963">
        <w:t xml:space="preserve">, u. For several research designs, e.g., randomized controlled trials [18–20] or meta-analyses [21,22], there have been efforts to standardize their conduct and reporting. Adherence to common standards is likely to increase the proportion of true findings. The same applies to outcomes. True findings may be more common when outcomes are unequivocal and universally agreed (e.g., death) rather than when multifarious outcomes are devised (e.g., scales for schizophrenia outcomes) [23]. Similarly, fields that use commonly agreed, stereotyped analytical methods (e.g., Kaplan-Meier plots and the log-rank test) [24] may yield a larger proportion of true findings than fields where analytical methods are still under experimentation (e.g., artificial intelligence methods) and only “best” results are reported. Regardless, even in the most stringent research designs, bias seems to be a major problem. For example, there is strong evidence that selective outcome reporting, with manipulation of the outcomes and analyses reported, is a common problem even for randomized trails [25]. </w:t>
      </w:r>
      <w:r w:rsidRPr="00530963">
        <w:rPr>
          <w:rStyle w:val="StyleBoldUnderline"/>
        </w:rPr>
        <w:t>Simply abolishing selective publication would not make this problem go away.</w:t>
      </w:r>
    </w:p>
    <w:p w:rsidR="005E3265" w:rsidRPr="00530963" w:rsidRDefault="005E3265" w:rsidP="005E3265">
      <w:r w:rsidRPr="00530963">
        <w:t xml:space="preserve">Corollary 5: </w:t>
      </w:r>
      <w:r w:rsidRPr="00530963">
        <w:rPr>
          <w:rStyle w:val="StyleBoldUnderline"/>
        </w:rPr>
        <w:t>The greater the financial and other interests and prejudices in a scientific field, the less likely the research findings are to be true. Conflicts of interest and prejudice may increase bias</w:t>
      </w:r>
      <w:r w:rsidRPr="00530963">
        <w:t xml:space="preserve">, u. Conflicts of interest are very common in biomedical research [26], and typically they are inadequately and sparsely reported [26,27]. Prejudice may not necessarily have financial roots. Scientists in a given field may be prejudiced purely because of their belief in a scientific theory or commitment to their own findings. Many otherwise seemingly independent, university-based studies may be conducted for no other reason than to give physicians and researchers qualifications for promotion or tenure. Such nonfinancial conflicts may also lead to distorted reported results and interpretations. Prestigious investigators may suppress via the peer review process the appearance and dissemination of findings that refute their findings, thus condemning their field to perpetuate false dogma. </w:t>
      </w:r>
      <w:r w:rsidRPr="00530963">
        <w:rPr>
          <w:rStyle w:val="StyleBoldUnderline"/>
        </w:rPr>
        <w:t>Empirical evidence on expert opinion shows that it is extremely unreliable</w:t>
      </w:r>
      <w:r w:rsidRPr="00530963">
        <w:t xml:space="preserve"> [28].</w:t>
      </w:r>
    </w:p>
    <w:p w:rsidR="005E3265" w:rsidRPr="00530963" w:rsidRDefault="005E3265" w:rsidP="005E3265">
      <w:r w:rsidRPr="00530963">
        <w:lastRenderedPageBreak/>
        <w:t xml:space="preserve">Corollary 6: </w:t>
      </w:r>
      <w:r w:rsidRPr="00530963">
        <w:rPr>
          <w:rStyle w:val="StyleBoldUnderline"/>
        </w:rPr>
        <w:t>The hotter a scientific field (with more scientific teams involved), the less likely the research findings are to be true. This seemingly paradoxical corollary follows because, as stated above, the PPV of isolated findings decreases when many teams of investigators are involved in the same field. This may explain why we occasionally see major excitement followed rapidly by severe disappointments in fields that draw wide attention.</w:t>
      </w:r>
      <w:r w:rsidRPr="00530963">
        <w:t xml:space="preserve"> With many teams working on the same field and with massive experimental data being produced, timing is of the essence in beating competition. Thus, each team may prioritize on pursuing and disseminating its most impressive “positive” results. “Negative” results may become attractive for dissemination only if some other team has found a “positive” association on the same question. In that case, it may be attractive to refute a claim made in some prestigious journal. The term Proteus phenomenon has been coined to describe this phenomenon of rapidly alternating extreme research claims and extremely opposite refutations [29]. Empirical evidence suggests that this sequence of extreme opposites is very common in molecular genetics [29].</w:t>
      </w:r>
    </w:p>
    <w:p w:rsidR="005E3265" w:rsidRPr="00530963" w:rsidRDefault="005E3265" w:rsidP="005E3265"/>
    <w:p w:rsidR="00781B14" w:rsidRPr="00530963" w:rsidRDefault="00781B14" w:rsidP="00781B14">
      <w:pPr>
        <w:pStyle w:val="Heading4"/>
      </w:pPr>
      <w:r w:rsidRPr="00530963">
        <w:t>Society has a blind faith in science – reject their assumptions of absolute knowledge</w:t>
      </w:r>
    </w:p>
    <w:p w:rsidR="00781B14" w:rsidRPr="00530963" w:rsidRDefault="00781B14" w:rsidP="00781B14">
      <w:r w:rsidRPr="00530963">
        <w:rPr>
          <w:rStyle w:val="StyleStyleBold12pt"/>
        </w:rPr>
        <w:t>Whyte, 2013</w:t>
      </w:r>
      <w:r w:rsidRPr="00530963">
        <w:t xml:space="preserve"> - Institution of Economic Affairs Economics Fellow (Jamie, “Jamie Whyte: Science Says So, Suckers!” 8/14/2013, </w:t>
      </w:r>
      <w:hyperlink r:id="rId31" w:history="1">
        <w:r w:rsidRPr="00530963">
          <w:rPr>
            <w:rStyle w:val="Hyperlink"/>
          </w:rPr>
          <w:t>http://online.wsj.com/news/articles/SB10001424127887324139404579012590381443168</w:t>
        </w:r>
      </w:hyperlink>
      <w:r w:rsidRPr="00530963">
        <w:t xml:space="preserve"> ) DS</w:t>
      </w:r>
    </w:p>
    <w:p w:rsidR="00781B14" w:rsidRPr="00530963" w:rsidRDefault="00781B14" w:rsidP="00781B14">
      <w:r w:rsidRPr="00530963">
        <w:rPr>
          <w:rStyle w:val="StyleBoldUnderline"/>
        </w:rPr>
        <w:t>Few nowadays defer to the traditional authority figures of old</w:t>
      </w:r>
      <w:r w:rsidRPr="00530963">
        <w:t xml:space="preserve"> – parents, priests or politicians. </w:t>
      </w:r>
      <w:r w:rsidRPr="00530963">
        <w:rPr>
          <w:rStyle w:val="StyleBoldUnderline"/>
        </w:rPr>
        <w:t>But many are inclined to take scientists' word for things. If scientists say that anthropogenic climate change is happening, well, then anthropogenic climate change is happening</w:t>
      </w:r>
      <w:r w:rsidRPr="00530963">
        <w:t>. (Mr. Obama's tweeters must mean anthropogenic climate change, since no one denies that the climate is changing, as it always does.)</w:t>
      </w:r>
    </w:p>
    <w:p w:rsidR="00781B14" w:rsidRPr="00530963" w:rsidRDefault="00781B14" w:rsidP="00781B14">
      <w:pPr>
        <w:rPr>
          <w:rStyle w:val="StyleBoldUnderline"/>
        </w:rPr>
      </w:pPr>
      <w:r w:rsidRPr="00530963">
        <w:rPr>
          <w:rStyle w:val="StyleBoldUnderline"/>
        </w:rPr>
        <w:t>Deference to scientists is sometimes warranted. But the general deference to science suggested by</w:t>
      </w:r>
      <w:r w:rsidRPr="00530963">
        <w:t xml:space="preserve"> President </w:t>
      </w:r>
      <w:r w:rsidRPr="00530963">
        <w:rPr>
          <w:rStyle w:val="StyleBoldUnderline"/>
        </w:rPr>
        <w:t>Obama and other campaigners is absurd. It underestimates the variety of science and the incentives scientists have to exaggerate the credibility of their theories.</w:t>
      </w:r>
    </w:p>
    <w:p w:rsidR="00781B14" w:rsidRPr="00530963" w:rsidRDefault="00781B14" w:rsidP="00781B14">
      <w:r w:rsidRPr="00530963">
        <w:rPr>
          <w:rStyle w:val="StyleBoldUnderline"/>
        </w:rPr>
        <w:t>People often talk about science as if it were a single discipline with a single method, "the scientific method," so that all scientifically acquired beliefs are equally likely to be true.</w:t>
      </w:r>
      <w:r w:rsidRPr="00530963">
        <w:t xml:space="preserve"> Since all of Team Obama's threesome – gravity, the spherical Earth and climate change – are scientific, you should be no less certain about reality of anthropogenic climate change than about the reality of gravity.</w:t>
      </w:r>
    </w:p>
    <w:p w:rsidR="00781B14" w:rsidRPr="00530963" w:rsidRDefault="00781B14" w:rsidP="00781B14">
      <w:r w:rsidRPr="00530963">
        <w:rPr>
          <w:rStyle w:val="StyleBoldUnderline"/>
        </w:rPr>
        <w:t>This vision of science is wrong. Scientific inquiry encompasses a great variety of disciplines with different methods, some of which are more reliable than others.</w:t>
      </w:r>
      <w:r w:rsidRPr="00530963">
        <w:t xml:space="preserve"> Particle physics, evolutionary biology, epidemiology, climatology and behavioural economics, to take but five examples, concern different phenomena, use different methods and produce results of very different credibility. Deference is due to some scientists but not to all.</w:t>
      </w:r>
    </w:p>
    <w:p w:rsidR="00781B14" w:rsidRPr="00530963" w:rsidRDefault="00781B14" w:rsidP="00781B14">
      <w:r w:rsidRPr="00530963">
        <w:t>The physics of medium-sized objects moving at velocities well below the speed of light has been experimentally tested and successfully applied in technology to such an extent that it is beyond reasonable doubt. Anyone who drives a car across a rickety bridge has reason to defer to physicists.</w:t>
      </w:r>
    </w:p>
    <w:p w:rsidR="00781B14" w:rsidRPr="00530963" w:rsidRDefault="00781B14" w:rsidP="00781B14">
      <w:r w:rsidRPr="00530963">
        <w:t>The climate models upon which the anthropogenic climate change hypothesis is based have no such record of success. This is not their fault. They are new and they make predictions about the climate, which can be observed only over a period of decades, shorter periods being mere weather. A new model that predicts weather patterns in 50 years' time cannot be said to have been tested until 50 years have elapsed. Even then, we will have only one data point, which is hardly enough to confirm any theory.</w:t>
      </w:r>
    </w:p>
    <w:p w:rsidR="00781B14" w:rsidRPr="00530963" w:rsidRDefault="00781B14" w:rsidP="00781B14">
      <w:r w:rsidRPr="00530963">
        <w:t xml:space="preserve">So why should anyone believe these climate models and their implications? One popular answer is that they are entailed by what we already know about physics. For example, according to the Australian scientists Stephan Lewandowsky and Michael Ashley, "we can calculate the effect [of greenhouse gases], and predict what is going to happen to the earth's climate during our </w:t>
      </w:r>
      <w:r w:rsidRPr="00530963">
        <w:lastRenderedPageBreak/>
        <w:t>lifetimes, all based on fundamental physics that is as certain as gravity.”</w:t>
      </w:r>
    </w:p>
    <w:p w:rsidR="00781B14" w:rsidRPr="00530963" w:rsidRDefault="00781B14" w:rsidP="00781B14">
      <w:pPr>
        <w:rPr>
          <w:rStyle w:val="StyleBoldUnderline"/>
        </w:rPr>
      </w:pPr>
      <w:r w:rsidRPr="00530963">
        <w:t xml:space="preserve">Alas, a theory can contain nothing but well-known bits of physics and still be false. </w:t>
      </w:r>
      <w:r w:rsidRPr="00530963">
        <w:rPr>
          <w:rStyle w:val="StyleBoldUnderline"/>
        </w:rPr>
        <w:t>If I explained the time that paper airplanes stay aloft as a simple function of gravity, my theory would contain nothing but physics as certain as gravity. Yet it would still be false because gravity is not the only factor relevant to flight.</w:t>
      </w:r>
    </w:p>
    <w:p w:rsidR="00781B14" w:rsidRPr="00530963" w:rsidRDefault="00781B14" w:rsidP="00781B14"/>
    <w:p w:rsidR="005E3265" w:rsidRPr="00530963" w:rsidRDefault="005E3265" w:rsidP="005E3265"/>
    <w:p w:rsidR="00F51CB3" w:rsidRPr="00530963" w:rsidRDefault="00F51CB3" w:rsidP="00F51CB3">
      <w:pPr>
        <w:pStyle w:val="Heading3"/>
      </w:pPr>
      <w:r w:rsidRPr="00530963">
        <w:lastRenderedPageBreak/>
        <w:t>at: permutation</w:t>
      </w:r>
    </w:p>
    <w:p w:rsidR="00F51CB3" w:rsidRPr="00530963" w:rsidRDefault="00F51CB3" w:rsidP="00F51CB3">
      <w:pPr>
        <w:pStyle w:val="Heading4"/>
      </w:pPr>
      <w:r w:rsidRPr="00530963">
        <w:t>The permutation decks alt solvency --- pure critique is key</w:t>
      </w:r>
    </w:p>
    <w:p w:rsidR="00F51CB3" w:rsidRPr="00530963" w:rsidRDefault="00F51CB3" w:rsidP="00F51CB3">
      <w:r w:rsidRPr="00530963">
        <w:rPr>
          <w:b/>
        </w:rPr>
        <w:t>Story 11</w:t>
      </w:r>
      <w:r w:rsidRPr="00530963">
        <w:t xml:space="preserve"> --- BA, Boston College 2004 MA, Fordham University, 2007</w:t>
      </w:r>
      <w:r w:rsidRPr="00530963">
        <w:rPr>
          <w:sz w:val="16"/>
        </w:rPr>
        <w:t xml:space="preserve">   (David, “NATURE, NIHILISM, AND LIFE IN HEIDEGGER AND NIETZSCHE:  NATURALISTIC METAPHYSICAL FOUNDATIONS FOR ENVIRONMENTAL ETHICS”, Proquest)//trepka</w:t>
      </w:r>
    </w:p>
    <w:p w:rsidR="00F51CB3" w:rsidRPr="00530963" w:rsidRDefault="00F51CB3" w:rsidP="00F51CB3">
      <w:r w:rsidRPr="00530963">
        <w:t xml:space="preserve">Here we come upon another fork in the road and the second part of the present </w:t>
      </w:r>
      <w:r w:rsidRPr="00530963">
        <w:rPr>
          <w:sz w:val="12"/>
        </w:rPr>
        <w:t xml:space="preserve">¶ </w:t>
      </w:r>
      <w:r w:rsidRPr="00530963">
        <w:t xml:space="preserve">section: the distinction between environmental ethics and environmental philosophy. As </w:t>
      </w:r>
      <w:r w:rsidRPr="00530963">
        <w:rPr>
          <w:sz w:val="12"/>
        </w:rPr>
        <w:t xml:space="preserve">¶ </w:t>
      </w:r>
      <w:r w:rsidRPr="00530963">
        <w:t xml:space="preserve">Michael E. Zimmerman points out, “Environmental philosophy is often regarded as </w:t>
      </w:r>
      <w:r w:rsidRPr="00530963">
        <w:rPr>
          <w:sz w:val="12"/>
        </w:rPr>
        <w:t xml:space="preserve">¶ </w:t>
      </w:r>
      <w:r w:rsidRPr="00530963">
        <w:t xml:space="preserve">identical to environmental ethics…. [H]owever, </w:t>
      </w:r>
      <w:r w:rsidRPr="00530963">
        <w:rPr>
          <w:rStyle w:val="StyleBoldUnderline"/>
        </w:rPr>
        <w:t xml:space="preserve">the scope of environmental philosophy </w:t>
      </w:r>
      <w:r w:rsidRPr="00530963">
        <w:rPr>
          <w:rStyle w:val="StyleBoldUnderline"/>
          <w:sz w:val="12"/>
        </w:rPr>
        <w:t xml:space="preserve">¶ </w:t>
      </w:r>
      <w:r w:rsidRPr="00530963">
        <w:rPr>
          <w:rStyle w:val="StyleBoldUnderline"/>
        </w:rPr>
        <w:t>reaches beyond ethical issues and includes diverse metaphysical, epistemological, cultural, and political issues as well</w:t>
      </w:r>
      <w:r w:rsidRPr="00530963">
        <w:t xml:space="preserve">.”17 It should not be reduced to a subspecies of </w:t>
      </w:r>
      <w:r w:rsidRPr="00530963">
        <w:rPr>
          <w:sz w:val="12"/>
        </w:rPr>
        <w:t xml:space="preserve">¶ </w:t>
      </w:r>
      <w:r w:rsidRPr="00530963">
        <w:t xml:space="preserve">“applied ethics.” A helpful analogy can be found in an essay from 1995 called “The </w:t>
      </w:r>
      <w:r w:rsidRPr="00530963">
        <w:rPr>
          <w:sz w:val="12"/>
        </w:rPr>
        <w:t xml:space="preserve">¶ </w:t>
      </w:r>
      <w:r w:rsidRPr="00530963">
        <w:t xml:space="preserve">Death of Environmentalism,” whose authors argue that </w:t>
      </w:r>
      <w:r w:rsidRPr="00530963">
        <w:rPr>
          <w:rStyle w:val="StyleBoldUnderline"/>
        </w:rPr>
        <w:t xml:space="preserve">the issue plaguing </w:t>
      </w:r>
      <w:r w:rsidRPr="00530963">
        <w:rPr>
          <w:rStyle w:val="StyleBoldUnderline"/>
          <w:sz w:val="12"/>
        </w:rPr>
        <w:t xml:space="preserve">¶ </w:t>
      </w:r>
      <w:r w:rsidRPr="00530963">
        <w:rPr>
          <w:rStyle w:val="StyleBoldUnderline"/>
        </w:rPr>
        <w:t xml:space="preserve">environmentalism as a political movement is that it has been framed as just another </w:t>
      </w:r>
      <w:r w:rsidRPr="00530963">
        <w:rPr>
          <w:rStyle w:val="StyleBoldUnderline"/>
          <w:sz w:val="12"/>
        </w:rPr>
        <w:t xml:space="preserve">¶ </w:t>
      </w:r>
      <w:r w:rsidRPr="00530963">
        <w:rPr>
          <w:rStyle w:val="StyleBoldUnderline"/>
        </w:rPr>
        <w:t xml:space="preserve">special interest group lobbying for acknowledgement and support from Washington—and </w:t>
      </w:r>
      <w:r w:rsidRPr="00530963">
        <w:rPr>
          <w:rStyle w:val="StyleBoldUnderline"/>
          <w:sz w:val="12"/>
        </w:rPr>
        <w:t xml:space="preserve">¶ </w:t>
      </w:r>
      <w:r w:rsidRPr="00530963">
        <w:rPr>
          <w:rStyle w:val="StyleBoldUnderline"/>
        </w:rPr>
        <w:t xml:space="preserve">a fringy one at that--rather than a full-bore critique and clarion call for an overhaul of the </w:t>
      </w:r>
      <w:r w:rsidRPr="00530963">
        <w:rPr>
          <w:rStyle w:val="StyleBoldUnderline"/>
          <w:sz w:val="12"/>
        </w:rPr>
        <w:t xml:space="preserve">¶ </w:t>
      </w:r>
      <w:r w:rsidRPr="00530963">
        <w:rPr>
          <w:rStyle w:val="StyleBoldUnderline"/>
        </w:rPr>
        <w:t>political system that sees environmental issues as interwoven with vital economic, energy, national security, and foreign policy interest</w:t>
      </w:r>
      <w:r w:rsidRPr="00530963">
        <w:t xml:space="preserve">s.18 Environmental thought should </w:t>
      </w:r>
      <w:r w:rsidRPr="00530963">
        <w:rPr>
          <w:sz w:val="12"/>
        </w:rPr>
        <w:t xml:space="preserve">¶ </w:t>
      </w:r>
      <w:r w:rsidRPr="00530963">
        <w:t xml:space="preserve">thus be seen as dealing with the major issues of philosophy proper, only with different </w:t>
      </w:r>
      <w:r w:rsidRPr="00530963">
        <w:rPr>
          <w:sz w:val="12"/>
        </w:rPr>
        <w:t xml:space="preserve">¶ </w:t>
      </w:r>
      <w:r w:rsidRPr="00530963">
        <w:t xml:space="preserve">concerns in mind. A useful division is environmental metaphysics, ethics, and aesthetics, </w:t>
      </w:r>
      <w:r w:rsidRPr="00530963">
        <w:rPr>
          <w:sz w:val="12"/>
        </w:rPr>
        <w:t xml:space="preserve">¶ </w:t>
      </w:r>
      <w:r w:rsidRPr="00530963">
        <w:t xml:space="preserve">which roughly reflects Kant’s first, second, and third critiques, or simply the good, the </w:t>
      </w:r>
      <w:r w:rsidRPr="00530963">
        <w:rPr>
          <w:sz w:val="12"/>
        </w:rPr>
        <w:t xml:space="preserve">¶ </w:t>
      </w:r>
      <w:r w:rsidRPr="00530963">
        <w:t xml:space="preserve">true, and the beautiful. My own view is that environmental philosophy is best framed as </w:t>
      </w:r>
      <w:r w:rsidRPr="00530963">
        <w:rPr>
          <w:sz w:val="12"/>
        </w:rPr>
        <w:t xml:space="preserve">¶ </w:t>
      </w:r>
      <w:r w:rsidRPr="00530963">
        <w:t xml:space="preserve">what is traditionally called the philosophy of nature, since this wards off the potentially </w:t>
      </w:r>
      <w:r w:rsidRPr="00530963">
        <w:rPr>
          <w:sz w:val="12"/>
        </w:rPr>
        <w:t xml:space="preserve">¶ </w:t>
      </w:r>
      <w:r w:rsidRPr="00530963">
        <w:t xml:space="preserve">anthropocentric connotation of “the environment” as what surrounds us. </w:t>
      </w:r>
    </w:p>
    <w:p w:rsidR="00781B14" w:rsidRPr="00530963" w:rsidRDefault="00781B14" w:rsidP="00781B14"/>
    <w:p w:rsidR="00781B14" w:rsidRPr="00530963" w:rsidRDefault="00781B14" w:rsidP="00781B14"/>
    <w:p w:rsidR="00781B14" w:rsidRPr="00530963" w:rsidRDefault="00781B14" w:rsidP="00781B14">
      <w:pPr>
        <w:pStyle w:val="Heading4"/>
      </w:pPr>
      <w:r w:rsidRPr="00530963">
        <w:t xml:space="preserve">The permutation </w:t>
      </w:r>
      <w:r w:rsidRPr="00530963">
        <w:rPr>
          <w:u w:val="single"/>
        </w:rPr>
        <w:t>can’t solve</w:t>
      </w:r>
      <w:r w:rsidRPr="00530963">
        <w:t xml:space="preserve"> --- questioning must come </w:t>
      </w:r>
      <w:r w:rsidRPr="00530963">
        <w:rPr>
          <w:u w:val="single"/>
        </w:rPr>
        <w:t>prior</w:t>
      </w:r>
      <w:r w:rsidRPr="00530963">
        <w:t xml:space="preserve"> to engagement with technology and occur </w:t>
      </w:r>
      <w:r w:rsidRPr="00530963">
        <w:rPr>
          <w:u w:val="single"/>
        </w:rPr>
        <w:t>for its own sake</w:t>
      </w:r>
      <w:r w:rsidRPr="00530963">
        <w:t xml:space="preserve">, not to justify a technocratic plan --- ensures an endless spiral of technological control which </w:t>
      </w:r>
      <w:r w:rsidRPr="00530963">
        <w:rPr>
          <w:u w:val="single"/>
        </w:rPr>
        <w:t>devastates</w:t>
      </w:r>
      <w:r w:rsidRPr="00530963">
        <w:t xml:space="preserve"> the alternative</w:t>
      </w:r>
    </w:p>
    <w:p w:rsidR="00781B14" w:rsidRPr="00530963" w:rsidRDefault="00781B14" w:rsidP="00781B14">
      <w:r w:rsidRPr="00530963">
        <w:rPr>
          <w:rStyle w:val="StyleStyleBold12pt"/>
        </w:rPr>
        <w:t>Pistone 10</w:t>
      </w:r>
      <w:r w:rsidRPr="00530963">
        <w:t xml:space="preserve"> --- Faculty, Writing Program, Rutgers University </w:t>
      </w:r>
      <w:r w:rsidRPr="00530963">
        <w:rPr>
          <w:sz w:val="16"/>
        </w:rPr>
        <w:t>(Renee, “A Critical Examination of Heidegger’s Thoughts: Technology Places Humanity in Shackles Hindering Our Natural Thinking Process and Our Connection to Being”, http://www.ccsenet.org/journal/index.php/cis/article/view/5182/4782)//trepka</w:t>
      </w:r>
    </w:p>
    <w:p w:rsidR="00781B14" w:rsidRPr="00530963" w:rsidRDefault="00781B14" w:rsidP="00781B14">
      <w:pPr>
        <w:rPr>
          <w:rStyle w:val="StyleBoldUnderline"/>
        </w:rPr>
      </w:pPr>
      <w:r w:rsidRPr="00530963">
        <w:rPr>
          <w:sz w:val="16"/>
        </w:rPr>
        <w:t>3.2 World: How We Experience Technology</w:t>
      </w:r>
      <w:r w:rsidRPr="00530963">
        <w:rPr>
          <w:sz w:val="12"/>
        </w:rPr>
        <w:t>¶</w:t>
      </w:r>
      <w:r w:rsidRPr="00530963">
        <w:rPr>
          <w:sz w:val="16"/>
        </w:rPr>
        <w:t xml:space="preserve"> Heidegger does provide an explanation for what he means by world (Feenberg, 2005). Basically, </w:t>
      </w:r>
      <w:r w:rsidRPr="00530963">
        <w:rPr>
          <w:rStyle w:val="StyleBoldUnderline"/>
        </w:rPr>
        <w:t xml:space="preserve">world is not meant to denote every living thing, </w:t>
      </w:r>
      <w:r w:rsidRPr="00530963">
        <w:rPr>
          <w:sz w:val="16"/>
        </w:rPr>
        <w:t xml:space="preserve">seen and unseen, </w:t>
      </w:r>
      <w:r w:rsidRPr="00530963">
        <w:rPr>
          <w:rStyle w:val="StyleBoldUnderline"/>
        </w:rPr>
        <w:t>as most people tend to think of it. Heidegger discusses the concept of world in terms of a “meaningful structure of experience” and</w:t>
      </w:r>
      <w:r w:rsidRPr="00530963">
        <w:rPr>
          <w:sz w:val="16"/>
        </w:rPr>
        <w:t xml:space="preserve"> </w:t>
      </w:r>
      <w:r w:rsidRPr="00530963">
        <w:rPr>
          <w:rStyle w:val="StyleBoldUnderline"/>
        </w:rPr>
        <w:t>this experience leads to a platform whereby Being can be known</w:t>
      </w:r>
      <w:r w:rsidRPr="00530963">
        <w:rPr>
          <w:sz w:val="16"/>
        </w:rPr>
        <w:t xml:space="preserve"> (Fennberg, 2005). Hence, </w:t>
      </w:r>
      <w:r w:rsidRPr="00530963">
        <w:rPr>
          <w:rStyle w:val="StyleBoldUnderline"/>
        </w:rPr>
        <w:t xml:space="preserve">when we </w:t>
      </w:r>
      <w:r w:rsidRPr="00530963">
        <w:rPr>
          <w:rStyle w:val="Emphasis"/>
        </w:rPr>
        <w:t>question</w:t>
      </w:r>
      <w:r w:rsidRPr="00530963">
        <w:rPr>
          <w:rStyle w:val="StyleBoldUnderline"/>
        </w:rPr>
        <w:t xml:space="preserve"> things, seeking truth and knowledge </w:t>
      </w:r>
      <w:r w:rsidRPr="00530963">
        <w:rPr>
          <w:rStyle w:val="Emphasis"/>
        </w:rPr>
        <w:t>for its own sake</w:t>
      </w:r>
      <w:r w:rsidRPr="00530963">
        <w:rPr>
          <w:rStyle w:val="StyleBoldUnderline"/>
        </w:rPr>
        <w:t>, we move closer to Being</w:t>
      </w:r>
      <w:r w:rsidRPr="00530963">
        <w:rPr>
          <w:sz w:val="16"/>
        </w:rPr>
        <w:t xml:space="preserve">. We move closer to the point whereby Being reveals itself to us. This is an important point for Heidegger who is chiefly concerned with thoughtful questions and not just simple questions in order to find an answer. For this reason, </w:t>
      </w:r>
      <w:r w:rsidRPr="00530963">
        <w:rPr>
          <w:rStyle w:val="StyleBoldUnderline"/>
        </w:rPr>
        <w:t>Heidegger teaches us how to think and to properly study a given topic.</w:t>
      </w:r>
      <w:r w:rsidRPr="00530963">
        <w:rPr>
          <w:sz w:val="16"/>
        </w:rPr>
        <w:t xml:space="preserve"> Heidegger describes Being as something beyond the most trivial descriptions, “in so far as Being constitutes what is asked about, and Being means the Being of entities, then entities themselves turn out to be what is interrogated (Heidegger, 1962). We begin to understand that these entities exist and have some special relation to Being. For Heidegger, </w:t>
      </w:r>
      <w:r w:rsidRPr="00530963">
        <w:rPr>
          <w:rStyle w:val="StyleBoldUnderline"/>
        </w:rPr>
        <w:t>Being can take the form of a series of questions, as we ascertain the meaning of Being</w:t>
      </w:r>
      <w:r w:rsidRPr="00530963">
        <w:rPr>
          <w:sz w:val="16"/>
        </w:rPr>
        <w:t xml:space="preserve">. </w:t>
      </w:r>
      <w:r w:rsidRPr="00530963">
        <w:rPr>
          <w:rStyle w:val="StyleBoldUnderline"/>
        </w:rPr>
        <w:t xml:space="preserve">Technology relates to Being in that it reveals facts about our modern technological age. We can determine the meaning of entities, especially technological entities, by </w:t>
      </w:r>
      <w:r w:rsidRPr="00530963">
        <w:rPr>
          <w:rStyle w:val="Emphasis"/>
        </w:rPr>
        <w:t>questioning which entities are useful to us.</w:t>
      </w:r>
      <w:r w:rsidRPr="00530963">
        <w:rPr>
          <w:rStyle w:val="StyleBoldUnderline"/>
        </w:rPr>
        <w:t xml:space="preserve"> </w:t>
      </w:r>
      <w:r w:rsidRPr="00530963">
        <w:rPr>
          <w:rStyle w:val="StyleBoldUnderline"/>
          <w:sz w:val="12"/>
          <w:u w:val="none"/>
        </w:rPr>
        <w:t>¶</w:t>
      </w:r>
      <w:r w:rsidRPr="00530963">
        <w:rPr>
          <w:sz w:val="16"/>
        </w:rPr>
        <w:t xml:space="preserve"> 3.3 Implications for the Atomic Age </w:t>
      </w:r>
      <w:r w:rsidRPr="00530963">
        <w:rPr>
          <w:sz w:val="12"/>
        </w:rPr>
        <w:t>¶</w:t>
      </w:r>
      <w:r w:rsidRPr="00530963">
        <w:rPr>
          <w:sz w:val="16"/>
        </w:rPr>
        <w:t xml:space="preserve"> In Discourse on Thinking: The Memorial Address featured in Part I describes some of the implications for the Atomic Age (Heidegger, 1966). Consider the answers that he gives regarding how this technology came about. This is due to a revolution in leading concepts which has been going on for the past several centuries, and by which man is placed in a different world. </w:t>
      </w:r>
      <w:r w:rsidRPr="00530963">
        <w:rPr>
          <w:rStyle w:val="StyleBoldUnderline"/>
        </w:rPr>
        <w:t>This radical revolution in outlook has come about in modern philosophy</w:t>
      </w:r>
      <w:r w:rsidRPr="00530963">
        <w:rPr>
          <w:sz w:val="16"/>
        </w:rPr>
        <w:t xml:space="preserve">. </w:t>
      </w:r>
      <w:r w:rsidRPr="00530963">
        <w:rPr>
          <w:rStyle w:val="StyleBoldUnderline"/>
        </w:rPr>
        <w:t xml:space="preserve">From this arises a completely new relation of man to the world and his place in it. </w:t>
      </w:r>
      <w:r w:rsidRPr="00530963">
        <w:rPr>
          <w:sz w:val="16"/>
        </w:rPr>
        <w:t xml:space="preserve">The world now appears as an object open to the attacks of calculative thought, attacks that nothing is believed able any longer to resist. Nature becomes a gigantic gasoline station, an energy source for modern technology and industry. This relation of man to the world as such, in principle a technical one, developed in the seventeenth </w:t>
      </w:r>
      <w:r w:rsidRPr="00530963">
        <w:rPr>
          <w:sz w:val="16"/>
        </w:rPr>
        <w:lastRenderedPageBreak/>
        <w:t xml:space="preserve">century first and only in Europe...the power concealed in modern technology determines the relation of man to that which exists. </w:t>
      </w:r>
      <w:r w:rsidRPr="00530963">
        <w:rPr>
          <w:rStyle w:val="StyleBoldUnderline"/>
        </w:rPr>
        <w:t>It rules the whole earth</w:t>
      </w:r>
      <w:r w:rsidRPr="00530963">
        <w:rPr>
          <w:sz w:val="16"/>
        </w:rPr>
        <w:t xml:space="preserve"> (Heidegger, 1966). </w:t>
      </w:r>
      <w:r w:rsidRPr="00530963">
        <w:rPr>
          <w:sz w:val="12"/>
        </w:rPr>
        <w:t>¶</w:t>
      </w:r>
      <w:r w:rsidRPr="00530963">
        <w:rPr>
          <w:sz w:val="16"/>
        </w:rPr>
        <w:t xml:space="preserve"> 4. Formulating a Theoretical Model for the Intersection between World and Technology </w:t>
      </w:r>
      <w:r w:rsidRPr="00530963">
        <w:rPr>
          <w:sz w:val="12"/>
        </w:rPr>
        <w:t>¶</w:t>
      </w:r>
      <w:r w:rsidRPr="00530963">
        <w:rPr>
          <w:sz w:val="16"/>
        </w:rPr>
        <w:t xml:space="preserve"> Here, we see another example of the philosopher’s view, as </w:t>
      </w:r>
      <w:r w:rsidRPr="00530963">
        <w:rPr>
          <w:rStyle w:val="StyleBoldUnderline"/>
        </w:rPr>
        <w:t>there seems to be a circumvention of humanity’s chance to understand Being in the world.</w:t>
      </w:r>
      <w:r w:rsidRPr="00530963">
        <w:rPr>
          <w:sz w:val="16"/>
        </w:rPr>
        <w:t xml:space="preserve"> Technology is a mixed blessing, since we need it to fuel our lifestyle, but it often places an intolerable burden on Nature. Moreover, </w:t>
      </w:r>
      <w:r w:rsidRPr="00530963">
        <w:rPr>
          <w:rStyle w:val="StyleBoldUnderline"/>
        </w:rPr>
        <w:t>technology may lead us</w:t>
      </w:r>
      <w:r w:rsidRPr="00530963">
        <w:rPr>
          <w:sz w:val="16"/>
        </w:rPr>
        <w:t xml:space="preserve">, not to ask the right questions, and </w:t>
      </w:r>
      <w:r w:rsidRPr="00530963">
        <w:rPr>
          <w:rStyle w:val="StyleBoldUnderline"/>
        </w:rPr>
        <w:t>to rush into conclusions, valuing the conclusions reached above the questions posed.</w:t>
      </w:r>
      <w:r w:rsidRPr="00530963">
        <w:rPr>
          <w:sz w:val="16"/>
        </w:rPr>
        <w:t xml:space="preserve"> </w:t>
      </w:r>
      <w:r w:rsidRPr="00530963">
        <w:rPr>
          <w:rStyle w:val="StyleBoldUnderline"/>
        </w:rPr>
        <w:t>This is a weakness</w:t>
      </w:r>
      <w:r w:rsidRPr="00530963">
        <w:rPr>
          <w:sz w:val="16"/>
        </w:rPr>
        <w:t xml:space="preserve">, </w:t>
      </w:r>
      <w:r w:rsidRPr="00530963">
        <w:rPr>
          <w:rStyle w:val="StyleBoldUnderline"/>
        </w:rPr>
        <w:t>in any methodology, whether it be a scientific or a philosophical study</w:t>
      </w:r>
      <w:r w:rsidRPr="00530963">
        <w:rPr>
          <w:sz w:val="16"/>
        </w:rPr>
        <w:t xml:space="preserve">. It is a form of technological thinking which has limited consequences and Heidegger calls this Enframing which leads to erosion of resources and the elaborate compilation of things imaginable in our consciousness (Heidegger, 1977). We have to continue to keep questioning and investigating because, as humans, we are Dasein, the actual facilitators for the self-revelation of Being in our world (Rojcewicz, 2006). For Heidegger, the essence of technology can distort truth and lessen our freedom to live as Dasein, as noted in the following: the question concerning the essence of freedom is the fundamental problem of philosophy, even if the leading question thereof consists of Being (Heidegger, 2002). We properly function as Dasein, when as we are seeking the revelation of Being. When we act as Dasein, we recognize and we seek the revelation of Being, in accordance with the perceptions from our body. Our body and senses, more specifically, allow for us to gain knowledge, and to understand what these perceptions mean. This is a rather complicated process as we take these actions in order to seek out the revelation of Being. </w:t>
      </w:r>
      <w:r w:rsidRPr="00530963">
        <w:rPr>
          <w:sz w:val="12"/>
        </w:rPr>
        <w:t>¶</w:t>
      </w:r>
      <w:r w:rsidRPr="00530963">
        <w:rPr>
          <w:sz w:val="16"/>
        </w:rPr>
        <w:t xml:space="preserve"> 5. Implications </w:t>
      </w:r>
      <w:r w:rsidRPr="00530963">
        <w:rPr>
          <w:sz w:val="12"/>
        </w:rPr>
        <w:t>¶</w:t>
      </w:r>
      <w:r w:rsidRPr="00530963">
        <w:rPr>
          <w:sz w:val="16"/>
        </w:rPr>
        <w:t xml:space="preserve"> Interestingly, the idea that Nature, a precious thing, becomes a gas station is surely relevant today, due to our quest for greater consumption of energy. In fact, the possibility certainly does exist that the future consists of Nature versus technology. This notion or theory does not seem to be supported by Heidegger’s ideas. We do know that the natural world suffers and our relationship to Nature is corrupt and exploitative. There used to be little to no reflection, at all, about what humans were doing to these natural environments and more importantly, how this strains our dignity to be Dasein. Hence, our natural thinking processes are eroding and our natural world is also degrading. This occurs largely, in part, because technology tends to facilitate technological thinking (that seeks to advance technology-artificial processes). It seems that the primary purpose of the advancement of technology is not to protect the environment. Also, </w:t>
      </w:r>
      <w:r w:rsidRPr="00530963">
        <w:rPr>
          <w:rStyle w:val="StyleBoldUnderline"/>
        </w:rPr>
        <w:t xml:space="preserve">pursuing an advancement in technology may not really lead to the revelation of Being since it helps machines gain </w:t>
      </w:r>
      <w:r w:rsidRPr="00530963">
        <w:rPr>
          <w:rStyle w:val="Emphasis"/>
        </w:rPr>
        <w:t>greater control</w:t>
      </w:r>
      <w:r w:rsidRPr="00530963">
        <w:rPr>
          <w:rStyle w:val="StyleBoldUnderline"/>
        </w:rPr>
        <w:t>. We decide that we need more technology and more inventions</w:t>
      </w:r>
      <w:r w:rsidRPr="00530963">
        <w:rPr>
          <w:sz w:val="16"/>
        </w:rPr>
        <w:t xml:space="preserve"> (that do complicated thinking, such as mathematical computations for us). Therefore, technology breeds more technology and our thirst for different varieties, in order to make our lives more convenient leads us to think less, about our lives in relation to Being. Heidegger articulates the following: Only to the extent that man for his part is already Challenged to exploit the energies of nature can this revealing that orders happen…yet, precisely because man is challenged more originally than are the energies of nature, i.e., into the process of ordering, he never is transformed into mere standing-reserve. </w:t>
      </w:r>
      <w:r w:rsidRPr="00530963">
        <w:rPr>
          <w:rStyle w:val="StyleBoldUnderline"/>
        </w:rPr>
        <w:t>Since man drives technology forward, he takes part in ordering as a way of revealing</w:t>
      </w:r>
      <w:r w:rsidRPr="00530963">
        <w:rPr>
          <w:sz w:val="16"/>
        </w:rPr>
        <w:t xml:space="preserve"> (Heidegger, 1977). Here, he explains to the readers about what drives humanity, as we attempt to order our world. He is not saying that we are in complete control over our world. </w:t>
      </w:r>
      <w:r w:rsidRPr="00530963">
        <w:rPr>
          <w:rStyle w:val="StyleBoldUnderline"/>
        </w:rPr>
        <w:t xml:space="preserve">It is not entirely clear whether or not technology gives us more or less control over this ordering process. </w:t>
      </w:r>
    </w:p>
    <w:p w:rsidR="00781B14" w:rsidRPr="00530963" w:rsidRDefault="00781B14" w:rsidP="00781B14">
      <w:pPr>
        <w:rPr>
          <w:rStyle w:val="StyleBoldUnderline"/>
        </w:rPr>
      </w:pPr>
    </w:p>
    <w:p w:rsidR="00A54367" w:rsidRPr="00530963" w:rsidRDefault="00A54367" w:rsidP="00A54367">
      <w:pPr>
        <w:pStyle w:val="Heading4"/>
      </w:pPr>
      <w:r w:rsidRPr="00530963">
        <w:t xml:space="preserve">Perm fails --- any inclusion of calculative thought </w:t>
      </w:r>
      <w:r w:rsidRPr="00530963">
        <w:rPr>
          <w:u w:val="single"/>
        </w:rPr>
        <w:t>pushes away</w:t>
      </w:r>
      <w:r w:rsidRPr="00530963">
        <w:t xml:space="preserve"> questions of Being with a mad desire to anticipate and control</w:t>
      </w:r>
    </w:p>
    <w:p w:rsidR="00A54367" w:rsidRPr="00530963" w:rsidRDefault="00A54367" w:rsidP="00A54367">
      <w:r w:rsidRPr="00530963">
        <w:rPr>
          <w:rStyle w:val="StyleStyleBold12pt"/>
        </w:rPr>
        <w:t>Atzmon 1</w:t>
      </w:r>
      <w:r w:rsidRPr="00530963">
        <w:t xml:space="preserve"> --- PhD, Senior Lecturer in the Schools of Education and Law, at the Hebrew University of Jerusalem </w:t>
      </w:r>
      <w:r w:rsidRPr="00530963">
        <w:rPr>
          <w:sz w:val="16"/>
        </w:rPr>
        <w:t xml:space="preserve">(Ariella, “The Grand Show of Poll-Culture - Calculative Thought Vs : Authentic Imagination”, http://www.ariela.org/grand.html)//trepka </w:t>
      </w:r>
    </w:p>
    <w:p w:rsidR="00A54367" w:rsidRPr="00530963" w:rsidRDefault="00A54367" w:rsidP="00A54367">
      <w:pPr>
        <w:rPr>
          <w:rStyle w:val="StyleBoldUnderline"/>
        </w:rPr>
      </w:pPr>
      <w:r w:rsidRPr="00530963">
        <w:rPr>
          <w:rStyle w:val="StyleBoldUnderline"/>
        </w:rPr>
        <w:t xml:space="preserve">Calculative thinking which finds its most powerful expression in modern scientific rhetoric is motivated by the prospect of improving measurements and assessments in order to </w:t>
      </w:r>
      <w:r w:rsidRPr="00530963">
        <w:rPr>
          <w:rStyle w:val="Emphasis"/>
        </w:rPr>
        <w:t>manipulate</w:t>
      </w:r>
      <w:r w:rsidRPr="00530963">
        <w:rPr>
          <w:rStyle w:val="StyleBoldUnderline"/>
        </w:rPr>
        <w:t xml:space="preserve"> and </w:t>
      </w:r>
      <w:r w:rsidRPr="00530963">
        <w:rPr>
          <w:rStyle w:val="Emphasis"/>
        </w:rPr>
        <w:t>control</w:t>
      </w:r>
      <w:r w:rsidRPr="00530963">
        <w:rPr>
          <w:sz w:val="16"/>
        </w:rPr>
        <w:t xml:space="preserve">. </w:t>
      </w:r>
      <w:r w:rsidRPr="00530963">
        <w:rPr>
          <w:rStyle w:val="StyleBoldUnderline"/>
        </w:rPr>
        <w:t>Hence, the whole feedback machinery is directed at enlarging future predictability.</w:t>
      </w:r>
      <w:r w:rsidRPr="00530963">
        <w:rPr>
          <w:sz w:val="16"/>
        </w:rPr>
        <w:t xml:space="preserve"> The fact is that people living in liberal, democratic states are accustomed to assessing their state of affairs, according to observable quantified indicators. This serves to alleviate demagogic trends directed by propaganda and advertisement. We should not identify calculative reasoning with scientific thought, since the occupation of science may be seen as the learning of our surroundings by amazement and curiosity; while </w:t>
      </w:r>
      <w:r w:rsidRPr="00530963">
        <w:rPr>
          <w:rStyle w:val="StyleBoldUnderline"/>
        </w:rPr>
        <w:t xml:space="preserve">calculative thought projects upon making predictions, controlling the present order and </w:t>
      </w:r>
      <w:r w:rsidRPr="00530963">
        <w:rPr>
          <w:rStyle w:val="Emphasis"/>
        </w:rPr>
        <w:t xml:space="preserve">dominating most possible subsequent change. </w:t>
      </w:r>
      <w:r w:rsidRPr="00530963">
        <w:rPr>
          <w:rStyle w:val="StyleBoldUnderline"/>
        </w:rPr>
        <w:t>Contemplative thought, on the contrary, does not seek to measure but to uncover the meaning of things</w:t>
      </w:r>
      <w:r w:rsidRPr="00530963">
        <w:rPr>
          <w:sz w:val="16"/>
        </w:rPr>
        <w:t xml:space="preserve">. It is linked to what Heidegger calls authentic philosophy, and should not be confused with magic thought. </w:t>
      </w:r>
      <w:r w:rsidRPr="00530963">
        <w:rPr>
          <w:rStyle w:val="StyleBoldUnderline"/>
        </w:rPr>
        <w:t>Contemplative thought is close to the hermeneutic tradition</w:t>
      </w:r>
      <w:r w:rsidRPr="00530963">
        <w:rPr>
          <w:sz w:val="16"/>
        </w:rPr>
        <w:t xml:space="preserve">, reminiscent of Jewish Talmudic learning which presumes seventy faces to the Tora. </w:t>
      </w:r>
      <w:r w:rsidRPr="00530963">
        <w:rPr>
          <w:rStyle w:val="StyleBoldUnderline"/>
        </w:rPr>
        <w:t>Calculative thinking is inseparable from the liberal humanism</w:t>
      </w:r>
      <w:r w:rsidRPr="00530963">
        <w:rPr>
          <w:sz w:val="16"/>
        </w:rPr>
        <w:t xml:space="preserve"> that characterizes human beings as individuals. The term 'individual' presupposes human beings as intellectual agents, free thinkers who are not coerced by their actual historical, cultural or socio-political circumstances. The 'Individual' attempts to reveal the transcendental order which lies beyond him. According to this view 'Individuals' are fully conscious, and can experience self-knowledge. </w:t>
      </w:r>
      <w:r w:rsidRPr="00530963">
        <w:rPr>
          <w:rStyle w:val="StyleBoldUnderline"/>
        </w:rPr>
        <w:t>The term 'Individual' refers to something quite different from the term 'subject'</w:t>
      </w:r>
      <w:r w:rsidRPr="00530963">
        <w:rPr>
          <w:sz w:val="16"/>
        </w:rPr>
        <w:t xml:space="preserve">, </w:t>
      </w:r>
      <w:r w:rsidRPr="00530963">
        <w:rPr>
          <w:rStyle w:val="StyleBoldUnderline"/>
        </w:rPr>
        <w:t xml:space="preserve">it </w:t>
      </w:r>
      <w:r w:rsidRPr="00530963">
        <w:rPr>
          <w:rStyle w:val="StyleBoldUnderline"/>
        </w:rPr>
        <w:lastRenderedPageBreak/>
        <w:t xml:space="preserve">conceives human beings to be products of metaphoric devices and the signifying chain "The World is created by The Word." </w:t>
      </w:r>
      <w:r w:rsidRPr="00530963">
        <w:rPr>
          <w:sz w:val="16"/>
        </w:rPr>
        <w:t xml:space="preserve">The category of 'Subject' however questions the notion of self as synonymous with consciousness. It is quite obvious that conceptualizing human beings as subjects coincides with orthodox Jewish assumptions. However, the Israeli secular Jew, is taught to ignore non-western styles of thought as inferior. He is not familiar with other existing types of thought such as Jewish orthodoxy, or Islamic and other oriental styles of reasoning. </w:t>
      </w:r>
      <w:r w:rsidRPr="00530963">
        <w:rPr>
          <w:rStyle w:val="StyleBoldUnderline"/>
        </w:rPr>
        <w:t xml:space="preserve">Calculative thinking according to Heidegger, manifests a </w:t>
      </w:r>
      <w:r w:rsidRPr="00530963">
        <w:rPr>
          <w:rStyle w:val="Emphasis"/>
        </w:rPr>
        <w:t xml:space="preserve">human betrayal </w:t>
      </w:r>
      <w:r w:rsidRPr="00530963">
        <w:rPr>
          <w:sz w:val="16"/>
        </w:rPr>
        <w:t xml:space="preserve">which exemplifies the forgetfulness of Being. </w:t>
      </w:r>
      <w:r w:rsidRPr="00530963">
        <w:rPr>
          <w:rStyle w:val="StyleBoldUnderline"/>
        </w:rPr>
        <w:t>This forgetfulness reveals a basic need for certainty and an urge for prescriptive, scientific guidance</w:t>
      </w:r>
      <w:r w:rsidRPr="00530963">
        <w:rPr>
          <w:sz w:val="16"/>
        </w:rPr>
        <w:t xml:space="preserve">, defined under the slogan that "Only what is counted counts." The project of calculative political reasoning assumes that as more facts or mass media information are shared, there is more knowledge to be stored for governing better choices and reliable judgments. According to Heidegger </w:t>
      </w:r>
      <w:r w:rsidRPr="00530963">
        <w:rPr>
          <w:rStyle w:val="StyleBoldUnderline"/>
        </w:rPr>
        <w:t xml:space="preserve">there is an </w:t>
      </w:r>
      <w:r w:rsidRPr="00530963">
        <w:rPr>
          <w:rStyle w:val="Emphasis"/>
        </w:rPr>
        <w:t>unbridgeable "gap</w:t>
      </w:r>
      <w:r w:rsidRPr="00530963">
        <w:rPr>
          <w:rStyle w:val="StyleBoldUnderline"/>
        </w:rPr>
        <w:t>" between the two forms of thought</w:t>
      </w:r>
      <w:r w:rsidRPr="00530963">
        <w:rPr>
          <w:sz w:val="16"/>
        </w:rPr>
        <w:t xml:space="preserve">. This does not mean that contemplative thought is better. But the problem is that </w:t>
      </w:r>
      <w:r w:rsidRPr="00530963">
        <w:rPr>
          <w:rStyle w:val="StyleBoldUnderline"/>
        </w:rPr>
        <w:t xml:space="preserve">calculative thought </w:t>
      </w:r>
      <w:r w:rsidRPr="00530963">
        <w:rPr>
          <w:rStyle w:val="Emphasis"/>
        </w:rPr>
        <w:t xml:space="preserve">thrusts aside </w:t>
      </w:r>
      <w:r w:rsidRPr="00530963">
        <w:rPr>
          <w:rStyle w:val="StyleBoldUnderline"/>
        </w:rPr>
        <w:t>other forms of thinking as inferior.</w:t>
      </w:r>
    </w:p>
    <w:p w:rsidR="00A54367" w:rsidRPr="00530963" w:rsidRDefault="00A54367" w:rsidP="00A54367"/>
    <w:p w:rsidR="00A54367" w:rsidRPr="00530963" w:rsidRDefault="00A54367" w:rsidP="00A54367"/>
    <w:p w:rsidR="00A54367" w:rsidRPr="00530963" w:rsidRDefault="00A54367" w:rsidP="00A54367">
      <w:pPr>
        <w:pStyle w:val="Heading4"/>
      </w:pPr>
      <w:r w:rsidRPr="00530963">
        <w:t xml:space="preserve">Their inclusion of tech thought </w:t>
      </w:r>
      <w:r w:rsidRPr="00530963">
        <w:rPr>
          <w:u w:val="single"/>
        </w:rPr>
        <w:t>trivializes</w:t>
      </w:r>
      <w:r w:rsidRPr="00530963">
        <w:t xml:space="preserve"> the alternative</w:t>
      </w:r>
    </w:p>
    <w:p w:rsidR="00A54367" w:rsidRPr="00530963" w:rsidRDefault="00A54367" w:rsidP="00A54367">
      <w:r w:rsidRPr="00530963">
        <w:rPr>
          <w:rStyle w:val="StyleStyleBold12pt"/>
        </w:rPr>
        <w:t>Malkinson 10</w:t>
      </w:r>
      <w:r w:rsidRPr="00530963">
        <w:t xml:space="preserve"> --- masters’ in philosophy from Brock University  </w:t>
      </w:r>
      <w:r w:rsidRPr="00530963">
        <w:rPr>
          <w:sz w:val="16"/>
        </w:rPr>
        <w:t xml:space="preserve">(Trevor, “To What End Are We Living?- Instrumental Reason and the Problem of the Good Life in Modern Times”, http://beamsandstruts.com/essays/item/85-to-what-end-are-we-living?-instrumental-reason-and-the-problem-of-the-good-life-in-modern-times?tmpl=component&amp;print=1)//trepka </w:t>
      </w:r>
    </w:p>
    <w:p w:rsidR="00A54367" w:rsidRPr="00530963" w:rsidRDefault="00A54367" w:rsidP="00A54367">
      <w:pPr>
        <w:rPr>
          <w:rStyle w:val="StyleBoldUnderline"/>
        </w:rPr>
      </w:pPr>
      <w:r w:rsidRPr="00530963">
        <w:rPr>
          <w:sz w:val="16"/>
        </w:rPr>
        <w:t xml:space="preserve">What these examples intend to show is that </w:t>
      </w:r>
      <w:r w:rsidRPr="00530963">
        <w:rPr>
          <w:rStyle w:val="StyleBoldUnderline"/>
        </w:rPr>
        <w:t>it's an increasingly dangerous decision for the modern individual citizen to turn a blind eye to the workings of the society around it.</w:t>
      </w:r>
      <w:r w:rsidRPr="00530963">
        <w:rPr>
          <w:sz w:val="16"/>
        </w:rPr>
        <w:t xml:space="preserve"> This is especially true when it comes to the reality and powers of instrumental reason, and the sheer scale of technological, industrial, engineering and military might that are at its disposal (andlagoon often of its creation). The stakes are simply too high today, and environmental deterioration is becoming too widespread and costly, for us moderns to continue trying to pursue our own versions of the good life in the myopic privacy of our own immediate lives. A corrective to this is in order, which I'll speak about in the final sections. </w:t>
      </w:r>
      <w:r w:rsidRPr="00530963">
        <w:rPr>
          <w:rStyle w:val="StyleBoldUnderline"/>
        </w:rPr>
        <w:t xml:space="preserve">A second and central problem with the individualization of value and the liberalism of neutrality is that “it tends to </w:t>
      </w:r>
      <w:r w:rsidRPr="00530963">
        <w:rPr>
          <w:rStyle w:val="Emphasis"/>
        </w:rPr>
        <w:t>banish discussions</w:t>
      </w:r>
      <w:r w:rsidRPr="00530963">
        <w:rPr>
          <w:sz w:val="16"/>
        </w:rPr>
        <w:t xml:space="preserve"> </w:t>
      </w:r>
      <w:r w:rsidRPr="00530963">
        <w:rPr>
          <w:rStyle w:val="StyleBoldUnderline"/>
        </w:rPr>
        <w:t xml:space="preserve">about the good life to the </w:t>
      </w:r>
      <w:r w:rsidRPr="00530963">
        <w:rPr>
          <w:rStyle w:val="Emphasis"/>
        </w:rPr>
        <w:t>margins of political debate</w:t>
      </w:r>
      <w:r w:rsidRPr="00530963">
        <w:rPr>
          <w:sz w:val="16"/>
        </w:rPr>
        <w:t xml:space="preserve">” (23). In other words, when we decide that only the individual should decide what the good life is, it almost by definition disallows public discussion about overarching public values that might guide our societies as a whole. In fact, according to Taylor, we are by now so entrenched in our liberal democracies in this culture of private individual value, that </w:t>
      </w:r>
      <w:r w:rsidRPr="00530963">
        <w:rPr>
          <w:rStyle w:val="StyleBoldUnderline"/>
        </w:rPr>
        <w:t>we get the sense that issues of public values “can’t be and shouldn’t be talked about</w:t>
      </w:r>
      <w:r w:rsidRPr="00530963">
        <w:rPr>
          <w:sz w:val="16"/>
        </w:rPr>
        <w:t xml:space="preserve">” (24). </w:t>
      </w:r>
      <w:r w:rsidRPr="00530963">
        <w:rPr>
          <w:rStyle w:val="StyleBoldUnderline"/>
        </w:rPr>
        <w:t xml:space="preserve">But what a </w:t>
      </w:r>
      <w:r w:rsidRPr="00530963">
        <w:rPr>
          <w:rStyle w:val="Emphasis"/>
        </w:rPr>
        <w:t>disastrous silencing</w:t>
      </w:r>
      <w:r w:rsidRPr="00530963">
        <w:rPr>
          <w:rStyle w:val="StyleBoldUnderline"/>
        </w:rPr>
        <w:t xml:space="preserve"> this is</w:t>
      </w:r>
      <w:r w:rsidRPr="00530963">
        <w:rPr>
          <w:sz w:val="16"/>
        </w:rPr>
        <w:t xml:space="preserve">! </w:t>
      </w:r>
      <w:r w:rsidRPr="00530963">
        <w:rPr>
          <w:rStyle w:val="StyleBoldUnderline"/>
        </w:rPr>
        <w:t xml:space="preserve">Instrumental reason continues to run </w:t>
      </w:r>
      <w:r w:rsidRPr="00530963">
        <w:rPr>
          <w:rStyle w:val="Emphasis"/>
        </w:rPr>
        <w:t>roughshod</w:t>
      </w:r>
      <w:r w:rsidRPr="00530963">
        <w:rPr>
          <w:sz w:val="16"/>
        </w:rPr>
        <w:t xml:space="preserve"> </w:t>
      </w:r>
      <w:r w:rsidRPr="00530963">
        <w:rPr>
          <w:rStyle w:val="StyleBoldUnderline"/>
        </w:rPr>
        <w:t>over our cultures and planet</w:t>
      </w:r>
      <w:r w:rsidRPr="00530963">
        <w:rPr>
          <w:sz w:val="16"/>
        </w:rPr>
        <w:t xml:space="preserve">, doing utterly irrational things like feeding herbivorous cows their own brains (ie. Mad Cow Disease), and we’ve unwittingly dismantled the conditions for asserting public norms that might condemn and contain such practices outright (25). And of course, the value relativism of the postmodern era only serves to strengthen the conviction that we cannot assert or agree upon overarching societal norms. What's worse is that </w:t>
      </w:r>
      <w:r w:rsidRPr="00530963">
        <w:rPr>
          <w:rStyle w:val="StyleBoldUnderline"/>
        </w:rPr>
        <w:t xml:space="preserve">the </w:t>
      </w:r>
      <w:r w:rsidRPr="00530963">
        <w:rPr>
          <w:rStyle w:val="Emphasis"/>
        </w:rPr>
        <w:t>banishing</w:t>
      </w:r>
      <w:r w:rsidRPr="00530963">
        <w:rPr>
          <w:rStyle w:val="StyleBoldUnderline"/>
        </w:rPr>
        <w:t xml:space="preserve"> of questions of the good life from the arena of public debate leaves a void in which the mindset of instrumental reason gets to promote its values as the </w:t>
      </w:r>
      <w:r w:rsidRPr="00530963">
        <w:rPr>
          <w:rStyle w:val="Emphasis"/>
        </w:rPr>
        <w:t>logical default basis</w:t>
      </w:r>
      <w:r w:rsidRPr="00530963">
        <w:rPr>
          <w:sz w:val="16"/>
        </w:rPr>
        <w:t xml:space="preserve"> of this individualized society. As Taylor puts it, “The yardstick that henceforth applies is that of instrumental reason”. </w:t>
      </w:r>
      <w:r w:rsidRPr="00530963">
        <w:rPr>
          <w:rStyle w:val="StyleBoldUnderline"/>
        </w:rPr>
        <w:t>Thus we hear the constant drone in economic-growth modern culture of buzzwords like growth, efficiency, job creation, GDP, production, exports, imports, resources, stocks and trade and so on. Unconstrained economic</w:t>
      </w:r>
      <w:r w:rsidRPr="00530963">
        <w:rPr>
          <w:sz w:val="16"/>
        </w:rPr>
        <w:t xml:space="preserve"> growth- no matter what the cost- now </w:t>
      </w:r>
      <w:r w:rsidRPr="00530963">
        <w:rPr>
          <w:rStyle w:val="StyleBoldUnderline"/>
        </w:rPr>
        <w:t xml:space="preserve">seems to be the </w:t>
      </w:r>
      <w:r w:rsidRPr="00530963">
        <w:rPr>
          <w:rStyle w:val="Emphasis"/>
        </w:rPr>
        <w:t>only barometer</w:t>
      </w:r>
      <w:r w:rsidRPr="00530963">
        <w:rPr>
          <w:sz w:val="16"/>
        </w:rPr>
        <w:t xml:space="preserve"> </w:t>
      </w:r>
      <w:r w:rsidRPr="00530963">
        <w:rPr>
          <w:rStyle w:val="StyleBoldUnderline"/>
        </w:rPr>
        <w:t>of public value</w:t>
      </w:r>
      <w:r w:rsidRPr="00530963">
        <w:rPr>
          <w:sz w:val="16"/>
        </w:rPr>
        <w:t xml:space="preserve"> in our culture of individual value. And if these buzzwords are criticized or impeded from the vantage point of a different set of values, there is often a hot blooded outcry from those invested in perpetuating such a 'growth' centered society. Speaking out against this in regards to the Louisiana oil spill, Bill Maher recently said: “New rule: stop talking about jobs being lost in a murderous, hateful industry like it’s a bad thing. Now last week I might've hurt a few feelings when my response to the complaint that jobs will be lost in the offshore drilling business was- fuck your jobs! But I meant it and it goes double for burning coal and chopping down redwoods. Sorry roughnecks, but eventually you are going to have to find something else to do. Try building windmills. You know what happens when windmills collapse in the sea- a splash…Look at the toll this industry takes, cooking the planet, enslaving us to Saudi Arabia, killing animals…Yes the oil industry creates jobs- so does the kiddie porn industry…Maybe your job needs to go when it starts killing things”. That’s brave talk, but hard to do in a society when efficient and unbridled growth is the guiding idol of the time. </w:t>
      </w:r>
      <w:r w:rsidRPr="00530963">
        <w:rPr>
          <w:rStyle w:val="StyleBoldUnderline"/>
        </w:rPr>
        <w:t>This general culture</w:t>
      </w:r>
      <w:r w:rsidRPr="00530963">
        <w:rPr>
          <w:sz w:val="16"/>
        </w:rPr>
        <w:t xml:space="preserve"> (liberalism of neutrality) </w:t>
      </w:r>
      <w:r w:rsidRPr="00530963">
        <w:rPr>
          <w:rStyle w:val="StyleBoldUnderline"/>
        </w:rPr>
        <w:t>leads to problems for individual lives too.</w:t>
      </w:r>
      <w:r w:rsidRPr="00530963">
        <w:rPr>
          <w:sz w:val="16"/>
        </w:rPr>
        <w:t xml:space="preserve"> </w:t>
      </w:r>
      <w:r w:rsidRPr="00530963">
        <w:rPr>
          <w:rStyle w:val="StyleBoldUnderline"/>
        </w:rPr>
        <w:t xml:space="preserve">When questions of value are reduced to the sole realm of individual choice, this can </w:t>
      </w:r>
      <w:r w:rsidRPr="00530963">
        <w:rPr>
          <w:rStyle w:val="Emphasis"/>
        </w:rPr>
        <w:t>trivialize</w:t>
      </w:r>
      <w:r w:rsidRPr="00530963">
        <w:rPr>
          <w:rStyle w:val="StyleBoldUnderline"/>
        </w:rPr>
        <w:t xml:space="preserve"> the notion of values altogether, for “self-choice as an ideal makes sense only </w:t>
      </w:r>
      <w:r w:rsidRPr="00530963">
        <w:rPr>
          <w:rStyle w:val="StyleBoldUnderline"/>
        </w:rPr>
        <w:lastRenderedPageBreak/>
        <w:t>because some issues are more significant than others</w:t>
      </w:r>
      <w:r w:rsidRPr="00530963">
        <w:rPr>
          <w:sz w:val="16"/>
        </w:rPr>
        <w:t xml:space="preserve">. The ideal of self-choice couldn’t stand alone, because it requires a horizon of issues of importance” (26). </w:t>
      </w:r>
      <w:r w:rsidRPr="00530963">
        <w:rPr>
          <w:rStyle w:val="StyleBoldUnderline"/>
        </w:rPr>
        <w:t>The existentialism freedom to choose is only significant if we're free to pursue that which is most worthwhile, but if we reject the possibility of values or ways of living that might be universally worthwhile</w:t>
      </w:r>
      <w:r w:rsidRPr="00530963">
        <w:rPr>
          <w:sz w:val="16"/>
        </w:rPr>
        <w:t xml:space="preserve"> - e.g. service to others, compassion, developing our potentials, the examined life- </w:t>
      </w:r>
      <w:r w:rsidRPr="00530963">
        <w:rPr>
          <w:rStyle w:val="StyleBoldUnderline"/>
        </w:rPr>
        <w:t>this victory of free choice collapses into meaninglessness</w:t>
      </w:r>
      <w:r w:rsidRPr="00530963">
        <w:rPr>
          <w:sz w:val="16"/>
        </w:rPr>
        <w:t>. This internal contradiction has been pointed out many times before, but it’s still in need of further attention because it’s still negatively affecting people’s lives. According to Heidegger, “</w:t>
      </w:r>
      <w:r w:rsidRPr="00530963">
        <w:rPr>
          <w:rStyle w:val="StyleBoldUnderline"/>
        </w:rPr>
        <w:t>humans in this age are driven by the desire to get the most out of their possibilities, without any real sense that any of the possibilities are inherently worthwhile</w:t>
      </w:r>
      <w:r w:rsidRPr="00530963">
        <w:rPr>
          <w:sz w:val="16"/>
        </w:rPr>
        <w:t xml:space="preserve">” (27). In TJ Dawe's article Shovel it Down he asks, “What function does our penchant for maximum efficiency serve?” In his article on why he’d never own an iphone, Andrew asks “What, though, are we too busy doing?” In the comment section he says, “To what end are we saving time?” </w:t>
      </w:r>
      <w:r w:rsidRPr="00530963">
        <w:rPr>
          <w:rStyle w:val="StyleBoldUnderline"/>
        </w:rPr>
        <w:t>In a culture that has won the victory to choose its own version of the good life, no one really seems to know what life to choose anymore</w:t>
      </w:r>
      <w:r w:rsidRPr="00530963">
        <w:rPr>
          <w:sz w:val="16"/>
        </w:rPr>
        <w:t xml:space="preserve">, and a culture of aimless distraction, agitation and nervous chattering superficiality seems to be the end result of this collective haze of unknowing. And this culture is becoming more and more global in its busy cityreach, impact and manifestation. In one of the last interviews of Martin Heidegger’s life, he famously remarked- “Everything functions [in modern society]. This is exactly what is uncanny. </w:t>
      </w:r>
      <w:r w:rsidRPr="00530963">
        <w:rPr>
          <w:rStyle w:val="StyleBoldUnderline"/>
        </w:rPr>
        <w:t>Everything functions and the functioning drives us further and further to more functioning” (</w:t>
      </w:r>
      <w:r w:rsidRPr="00530963">
        <w:rPr>
          <w:sz w:val="16"/>
        </w:rPr>
        <w:t>28). It appears that neither individuals nor society as a whole has an answer to what the good life is anymore</w:t>
      </w:r>
      <w:r w:rsidRPr="00530963">
        <w:rPr>
          <w:rStyle w:val="StyleBoldUnderline"/>
        </w:rPr>
        <w:t>. We’re just doing and doing, without stopping to ask what it’s all about in the first place. And in this gaping void, instrumental reason keeps munching away, accumulating capital and consuming resources</w:t>
      </w:r>
      <w:r w:rsidRPr="00530963">
        <w:rPr>
          <w:sz w:val="16"/>
        </w:rPr>
        <w:t xml:space="preserve">, </w:t>
      </w:r>
      <w:r w:rsidRPr="00530963">
        <w:rPr>
          <w:rStyle w:val="StyleBoldUnderline"/>
        </w:rPr>
        <w:t>applying its cold logic as it continues to function and function and function</w:t>
      </w:r>
      <w:r w:rsidRPr="00530963">
        <w:rPr>
          <w:sz w:val="16"/>
        </w:rPr>
        <w:t xml:space="preserve"> some </w:t>
      </w:r>
      <w:r w:rsidRPr="00530963">
        <w:rPr>
          <w:rStyle w:val="StyleBoldUnderline"/>
        </w:rPr>
        <w:t>more</w:t>
      </w:r>
      <w:r w:rsidRPr="00530963">
        <w:rPr>
          <w:sz w:val="16"/>
        </w:rPr>
        <w:t xml:space="preserve">, </w:t>
      </w:r>
      <w:r w:rsidRPr="00530963">
        <w:rPr>
          <w:rStyle w:val="StyleBoldUnderline"/>
        </w:rPr>
        <w:t>content with the satisfying of its own internal principles as the final and lasting barometer of its smashing success.</w:t>
      </w:r>
    </w:p>
    <w:p w:rsidR="00F51CB3" w:rsidRPr="00530963" w:rsidRDefault="00F51CB3" w:rsidP="00F51CB3"/>
    <w:p w:rsidR="000D4B53" w:rsidRPr="00530963" w:rsidRDefault="000D4B53" w:rsidP="000D4B53">
      <w:pPr>
        <w:pStyle w:val="Heading4"/>
      </w:pPr>
      <w:r w:rsidRPr="00530963">
        <w:t>Engaging in orthodox political thought limits alternative epistemologies and leads to loss of being</w:t>
      </w:r>
    </w:p>
    <w:p w:rsidR="000D4B53" w:rsidRPr="00530963" w:rsidRDefault="000D4B53" w:rsidP="000D4B53">
      <w:pPr>
        <w:rPr>
          <w:bCs/>
        </w:rPr>
      </w:pPr>
      <w:r w:rsidRPr="00530963">
        <w:rPr>
          <w:rStyle w:val="StyleStyleBold12pt"/>
        </w:rPr>
        <w:t xml:space="preserve">Dillon 96 – </w:t>
      </w:r>
      <w:r w:rsidRPr="00530963">
        <w:rPr>
          <w:rStyle w:val="StyleStyleBold12pt"/>
          <w:b w:val="0"/>
        </w:rPr>
        <w:t>Professor and researcher on politics, security, and war in Lancaster University (Michael, “Politics of Security: Towards a Political Philosophy of Continental Thought”, Book published by Routledge Pgs 5-6, 09/1996, Proquest Ebrary)//BD</w:t>
      </w:r>
    </w:p>
    <w:p w:rsidR="000D4B53" w:rsidRPr="00530963" w:rsidRDefault="000D4B53" w:rsidP="000D4B53">
      <w:r w:rsidRPr="00530963">
        <w:t xml:space="preserve"> </w:t>
      </w:r>
      <w:r w:rsidRPr="00530963">
        <w:rPr>
          <w:rStyle w:val="StyleBoldUnderline"/>
        </w:rPr>
        <w:t>In as much as we think the political in the way that we do because of the way that we think, therefore, contemporary continental thought has called the way that we traditionally think</w:t>
      </w:r>
      <w:r w:rsidRPr="00530963">
        <w:t xml:space="preserve"> in the ‘West’ so </w:t>
      </w:r>
      <w:r w:rsidRPr="00530963">
        <w:rPr>
          <w:rStyle w:val="StyleBoldUnderline"/>
        </w:rPr>
        <w:t>profoundly into question that we cannot avoid rethinking the political in response to its questioning of thought itself</w:t>
      </w:r>
      <w:r w:rsidRPr="00530963">
        <w:t xml:space="preserve">. There are several reasons why this project is of direct relevance to International Relations. I do not claim to list all of them, but these, it seems to me, are some of the more obvious ones. </w:t>
      </w:r>
    </w:p>
    <w:p w:rsidR="000D4B53" w:rsidRPr="00530963" w:rsidRDefault="000D4B53" w:rsidP="000D4B53">
      <w:r w:rsidRPr="00530963">
        <w:rPr>
          <w:rStyle w:val="StyleBoldUnderline"/>
        </w:rPr>
        <w:t>First, even when it has aspired merely to be an epistemic mastery of the technology of power</w:t>
      </w:r>
      <w:r w:rsidRPr="00530963">
        <w:t xml:space="preserve">, rather than a theory of politics, indeed most then, </w:t>
      </w:r>
      <w:r w:rsidRPr="00530963">
        <w:rPr>
          <w:rStyle w:val="StyleBoldUnderline"/>
        </w:rPr>
        <w:t>International Relations has in fact always been a very definite kind of political thought</w:t>
      </w:r>
      <w:r w:rsidRPr="00530963">
        <w:t xml:space="preserve">. One, I would argue, that has constituted the very citadel of the metaphysical thought of the political. </w:t>
      </w:r>
      <w:r w:rsidRPr="00530963">
        <w:rPr>
          <w:rStyle w:val="StyleBoldUnderline"/>
        </w:rPr>
        <w:t>Orthodox International Relations became the epitome of the closure of political thought, by reliance upon a technologised instrumentalisation of it as representative-calculative thought</w:t>
      </w:r>
      <w:r w:rsidRPr="00530963">
        <w:t>, whose threat is precisely what any political philosophy of continental thought would now primarily concern itself with.</w:t>
      </w:r>
    </w:p>
    <w:p w:rsidR="000D4B53" w:rsidRPr="00530963" w:rsidRDefault="000D4B53" w:rsidP="000D4B53">
      <w:pPr>
        <w:rPr>
          <w:rStyle w:val="StyleBoldUnderline"/>
        </w:rPr>
      </w:pPr>
      <w:r w:rsidRPr="00530963">
        <w:t xml:space="preserve"> Second, I </w:t>
      </w:r>
      <w:r w:rsidRPr="00530963">
        <w:rPr>
          <w:rStyle w:val="StyleBoldUnderline"/>
        </w:rPr>
        <w:t>refer to the continental thought upon which I draw as a philosophy of the limit</w:t>
      </w:r>
      <w:r w:rsidRPr="00530963">
        <w:t xml:space="preserve">. I do so because </w:t>
      </w:r>
      <w:r w:rsidRPr="00530963">
        <w:rPr>
          <w:rStyle w:val="StyleBoldUnderline"/>
        </w:rPr>
        <w:t>it is a body of thought that is intensely preoccupied with the way in which the limit of anything</w:t>
      </w:r>
      <w:r w:rsidRPr="00530963">
        <w:t xml:space="preserve">— that which gives it identity as the very thing that it is— </w:t>
      </w:r>
      <w:r w:rsidRPr="00530963">
        <w:rPr>
          <w:rStyle w:val="StyleBoldUnderline"/>
        </w:rPr>
        <w:t>nonetheless continuously also betrays an excess, or surplus, to which the very existence of that thing remains irremissibly indebted</w:t>
      </w:r>
      <w:r w:rsidRPr="00530963">
        <w:t xml:space="preserve">. As a philosophy of the limit, however, </w:t>
      </w:r>
      <w:r w:rsidRPr="00530963">
        <w:rPr>
          <w:rStyle w:val="StyleBoldUnderline"/>
        </w:rPr>
        <w:t xml:space="preserve">continental thought </w:t>
      </w:r>
      <w:r w:rsidRPr="00530963">
        <w:t xml:space="preserve">is not simply concerned merely with the difference between things, nor with the relationship between existing things. For example, it </w:t>
      </w:r>
      <w:r w:rsidRPr="00530963">
        <w:rPr>
          <w:rStyle w:val="StyleBoldUnderline"/>
        </w:rPr>
        <w:t xml:space="preserve">would be less concerned with intersubjectivity as with the operation of the ‘inter’—the very relationality— which gives subjects definition. That relationality always betrays identity’s indebtedness not just to other identities, but to the operation of an unassimilable difference or Otherness as such. </w:t>
      </w:r>
    </w:p>
    <w:p w:rsidR="000D4B53" w:rsidRPr="00530963" w:rsidRDefault="000D4B53" w:rsidP="000D4B53">
      <w:r w:rsidRPr="00530963">
        <w:t>To put the point another way. T</w:t>
      </w:r>
      <w:r w:rsidRPr="00530963">
        <w:rPr>
          <w:rStyle w:val="StyleBoldUnderline"/>
        </w:rPr>
        <w:t xml:space="preserve">he philosophy of the limit is concerned with the operation of boundary. Not just the human making of boundaries, but the making of the human through the </w:t>
      </w:r>
      <w:r w:rsidRPr="00530963">
        <w:rPr>
          <w:rStyle w:val="StyleBoldUnderline"/>
        </w:rPr>
        <w:lastRenderedPageBreak/>
        <w:t>advent of boundary or difference as such</w:t>
      </w:r>
      <w:r w:rsidRPr="00530963">
        <w:t xml:space="preserve">: fundamentally, that </w:t>
      </w:r>
      <w:r w:rsidRPr="00530963">
        <w:rPr>
          <w:rStyle w:val="StyleBoldUnderline"/>
        </w:rPr>
        <w:t>between being and not-being which is signalled by the limit of human mortality itself</w:t>
      </w:r>
      <w:r w:rsidRPr="00530963">
        <w:t>. Within the open space of that limit all other delineation takes place for human being. Thus the philosophy of the limit consequently sets itself to think the very ‘inter’ of the interval of being and not-being.</w:t>
      </w:r>
    </w:p>
    <w:p w:rsidR="000D4B53" w:rsidRPr="00530963" w:rsidRDefault="000D4B53" w:rsidP="000D4B53">
      <w:r w:rsidRPr="00530963">
        <w:t>From this perspective, always already relational, taking place also in a world of time and motion</w:t>
      </w:r>
      <w:r w:rsidRPr="00530963">
        <w:rPr>
          <w:rStyle w:val="StyleBoldUnderline"/>
        </w:rPr>
        <w:t>, all identity is not only plural but is continuously also being pluralised by its very delimited circumstances of existence</w:t>
      </w:r>
      <w:r w:rsidRPr="00530963">
        <w:t xml:space="preserve">. As a possibility of being, the </w:t>
      </w:r>
      <w:r w:rsidRPr="00530963">
        <w:rPr>
          <w:rStyle w:val="StyleBoldUnderline"/>
        </w:rPr>
        <w:t>human way of being is disclosed as always already engaged in that operation of limits which brings new possibilities of being into being.</w:t>
      </w:r>
      <w:r w:rsidRPr="00530963">
        <w:t xml:space="preserve"> As such, </w:t>
      </w:r>
      <w:r w:rsidRPr="00530963">
        <w:rPr>
          <w:rStyle w:val="StyleBoldUnderline"/>
        </w:rPr>
        <w:t>it cannot but itself also disclose the irredeemable debt which it owes to the difference— radical alterity, or Otherness— that can never become the same</w:t>
      </w:r>
      <w:r w:rsidRPr="00530963">
        <w:t xml:space="preserve">. In short, as a possibility, </w:t>
      </w:r>
      <w:r w:rsidRPr="00530963">
        <w:rPr>
          <w:rStyle w:val="StyleBoldUnderline"/>
        </w:rPr>
        <w:t>human being appears as always already indebted to a surplus, indelibly traced in its own being, that it can nonetheless never master and make its own.</w:t>
      </w:r>
      <w:r w:rsidRPr="00530963">
        <w:t xml:space="preserve"> It thus inevitably traces that difference in itself, often despite itself. The ‘inter’—relationality or between— is what therefore accounts not only for the plural, but the continuously pluralising character of all identity as it necessarily both summons and is summonsed by that which always exceeds it. Human being, its politics and its freedom, thereby arise for this thinking within, and as a discrete manifestation of, a donation to which they are challenged to remain hospitable.</w:t>
      </w:r>
    </w:p>
    <w:p w:rsidR="000D4B53" w:rsidRPr="00530963" w:rsidRDefault="000D4B53" w:rsidP="000D4B53">
      <w:r w:rsidRPr="00530963">
        <w:t>The issue, then, is how the political is to be thought in the light of this philosophy of the limit. It seems to follow naturally, at least to me, that this issue should become the issue of thought for that domain of political thought which already has ‘inter’ and ‘relation’ in its title because these are claimed to be definitive of it. In taking the ‘inter’, relationality or the between seriously this philosophy of the limit would insist, therefore, that we should take the cognate ‘inter’ of International Relations equally seriously. For ‘inter’ is the vantage point of estrangement, which is the vantage point of human beings as such.</w:t>
      </w:r>
    </w:p>
    <w:p w:rsidR="000D4B53" w:rsidRPr="00530963" w:rsidRDefault="000D4B53" w:rsidP="000D4B53">
      <w:r w:rsidRPr="00530963">
        <w:rPr>
          <w:rStyle w:val="StyleBoldUnderline"/>
        </w:rPr>
        <w:t xml:space="preserve"> International Relations is, of course, no stranger to limits. Classically, its very definition is dependent upon limits</w:t>
      </w:r>
      <w:r w:rsidRPr="00530963">
        <w:t>. Indeed</w:t>
      </w:r>
      <w:r w:rsidRPr="00530963">
        <w:rPr>
          <w:rStyle w:val="StyleBoldUnderline"/>
        </w:rPr>
        <w:t>, it is dependent</w:t>
      </w:r>
      <w:r w:rsidRPr="00530963">
        <w:t xml:space="preserve"> </w:t>
      </w:r>
      <w:r w:rsidRPr="00530963">
        <w:rPr>
          <w:rStyle w:val="StyleBoldUnderline"/>
        </w:rPr>
        <w:t>upon</w:t>
      </w:r>
      <w:r w:rsidRPr="00530963">
        <w:t xml:space="preserve"> what is said to be </w:t>
      </w:r>
      <w:r w:rsidRPr="00530963">
        <w:rPr>
          <w:rStyle w:val="StyleBoldUnderline"/>
        </w:rPr>
        <w:t>the limit of political order itself; namely that limit prescribed by the juridically and territorially defined boundary of the sovereign State</w:t>
      </w:r>
      <w:r w:rsidRPr="00530963">
        <w:t xml:space="preserve">. Once more, it is not a matter of a simple gap, here, between International Relations and the political philosophy of continental thought. Neither is it a matter of pointing-out something that orthodox International Relations has overlooked; which may then be assimilated into its paradigms of thought. </w:t>
      </w:r>
    </w:p>
    <w:p w:rsidR="000D4B53" w:rsidRPr="00530963" w:rsidRDefault="000D4B53" w:rsidP="000D4B53">
      <w:r w:rsidRPr="00530963">
        <w:t>Rather, it is a basic attunement of thought which separates International Relations from the political philosophy of continental thought. International Relations is more concerned with the fixing and policing of stringent limits</w:t>
      </w:r>
      <w:r w:rsidRPr="00530963">
        <w:rPr>
          <w:rStyle w:val="StyleBoldUnderline"/>
        </w:rPr>
        <w:t>. It is preoccupied, also, with the matrices and dynamics of power associated with what it thinks of as existing</w:t>
      </w:r>
      <w:r w:rsidRPr="00530963">
        <w:t xml:space="preserve">— and, sometimes, even universal— </w:t>
      </w:r>
      <w:r w:rsidRPr="00530963">
        <w:rPr>
          <w:rStyle w:val="StyleBoldUnderline"/>
        </w:rPr>
        <w:t>political being. Such limits</w:t>
      </w:r>
      <w:r w:rsidRPr="00530963">
        <w:t xml:space="preserve">, it insists, are not just limits to political existence, but </w:t>
      </w:r>
      <w:r w:rsidRPr="00530963">
        <w:rPr>
          <w:rStyle w:val="StyleBoldUnderline"/>
        </w:rPr>
        <w:t>limits to what it is allowable to think as reasonable and realistic political analysis.</w:t>
      </w:r>
      <w:r w:rsidRPr="00530963">
        <w:t xml:space="preserve"> And so, it instinctively allies itself to the project of delineating and enforcing limits. That, too, is why its b</w:t>
      </w:r>
      <w:r w:rsidRPr="00530963">
        <w:rPr>
          <w:rStyle w:val="StyleBoldUnderline"/>
        </w:rPr>
        <w:t>asic political and intellectual sympathies have always predisposed it towards Princes and States. It is International Relations’ fundamental attunement to limits,</w:t>
      </w:r>
      <w:r w:rsidRPr="00530963">
        <w:t xml:space="preserve"> therefore, </w:t>
      </w:r>
      <w:r w:rsidRPr="00530963">
        <w:rPr>
          <w:rStyle w:val="StyleBoldUnderline"/>
        </w:rPr>
        <w:t>which fundamentally limits it as a mode of political thought</w:t>
      </w:r>
      <w:r w:rsidRPr="00530963">
        <w:t>. This book is intended radically to exceed those limits.</w:t>
      </w:r>
    </w:p>
    <w:p w:rsidR="000D4B53" w:rsidRPr="00530963" w:rsidRDefault="000D4B53" w:rsidP="000D4B53">
      <w:r w:rsidRPr="00530963">
        <w:rPr>
          <w:rStyle w:val="StyleBoldUnderline"/>
        </w:rPr>
        <w:t>It does so, first, by thinking about politics through foregrounding the re-opening of the question of the limit as such</w:t>
      </w:r>
      <w:r w:rsidRPr="00530963">
        <w:t xml:space="preserve">. It does so, </w:t>
      </w:r>
      <w:r w:rsidRPr="00530963">
        <w:rPr>
          <w:rStyle w:val="StyleBoldUnderline"/>
        </w:rPr>
        <w:t>second, by reconfiguring the political as a necessarily plural ‘how’, rather than a singular ‘what’</w:t>
      </w:r>
      <w:r w:rsidRPr="00530963">
        <w:t xml:space="preserve">. </w:t>
      </w:r>
      <w:r w:rsidRPr="00530963">
        <w:rPr>
          <w:rStyle w:val="StyleBoldUnderline"/>
        </w:rPr>
        <w:t>A how, moreover, that is intimately related to the intrinsic relationality, and therefore excessiveness,</w:t>
      </w:r>
      <w:r w:rsidRPr="00530963">
        <w:t xml:space="preserve"> of the human way of being as a possibility. As a possibility, </w:t>
      </w:r>
      <w:r w:rsidRPr="00530963">
        <w:rPr>
          <w:rStyle w:val="StyleBoldUnderline"/>
        </w:rPr>
        <w:t>human being is obliged to bring the possibility of its way of being into new possibilities of being</w:t>
      </w:r>
      <w:r w:rsidRPr="00530963">
        <w:t>. Its freedom as possibility is not only a difficult, it is therefore also an obligatory</w:t>
      </w:r>
      <w:r w:rsidRPr="00530963">
        <w:rPr>
          <w:rStyle w:val="StyleBoldUnderline"/>
        </w:rPr>
        <w:t>, freedom. There is no escaping it; because the human way of being is a responsive way of being, shared with others in Otherness,</w:t>
      </w:r>
      <w:r w:rsidRPr="00530963">
        <w:t xml:space="preserve"> challenged by its very responsiveness as a being to assume its possibility of being. The political is the plural ‘how’ dedicated to keeping the taking place of that possibility open.</w:t>
      </w:r>
    </w:p>
    <w:p w:rsidR="000D4B53" w:rsidRPr="00530963" w:rsidRDefault="000D4B53" w:rsidP="000D4B53"/>
    <w:p w:rsidR="000D4B53" w:rsidRPr="00530963" w:rsidRDefault="000D4B53" w:rsidP="00F51CB3"/>
    <w:p w:rsidR="00BC3E1F" w:rsidRPr="00530963" w:rsidRDefault="00BC3E1F" w:rsidP="00BC3E1F">
      <w:pPr>
        <w:pStyle w:val="Heading3"/>
      </w:pPr>
      <w:r w:rsidRPr="00530963">
        <w:lastRenderedPageBreak/>
        <w:t>at: our tech is different</w:t>
      </w:r>
    </w:p>
    <w:p w:rsidR="00BC3E1F" w:rsidRPr="00530963" w:rsidRDefault="00BC3E1F" w:rsidP="00BC3E1F">
      <w:pPr>
        <w:pStyle w:val="Heading4"/>
      </w:pPr>
      <w:r w:rsidRPr="00530963">
        <w:t>All solutions produced out of an economy of technological thought will be violent – the affirmative falls into reliance of enframing, making the stranglehold tighter</w:t>
      </w:r>
    </w:p>
    <w:p w:rsidR="00BC3E1F" w:rsidRPr="00530963" w:rsidRDefault="00BC3E1F" w:rsidP="00BC3E1F">
      <w:r w:rsidRPr="00530963">
        <w:rPr>
          <w:b/>
          <w:bCs/>
        </w:rPr>
        <w:t>Hamilton ‘13</w:t>
      </w:r>
      <w:r w:rsidRPr="00530963">
        <w:t xml:space="preserve"> – Professor of Public Ethics at the Centre for Applied Philosophy and Public Ethics (Clive, “What Would Heidegger Say About Geoengineering?”) //J.N.E</w:t>
      </w:r>
    </w:p>
    <w:p w:rsidR="00BC3E1F" w:rsidRPr="00530963" w:rsidRDefault="00BC3E1F" w:rsidP="00BC3E1F">
      <w:pPr>
        <w:rPr>
          <w:rStyle w:val="StyleBoldUnderline"/>
        </w:rPr>
      </w:pPr>
      <w:r w:rsidRPr="00530963">
        <w:t xml:space="preserve">Some </w:t>
      </w:r>
      <w:r w:rsidRPr="00530963">
        <w:rPr>
          <w:rStyle w:val="StyleBoldUnderline"/>
        </w:rPr>
        <w:t>authors have attempted to ‘update’ Heidegger’s analysis by arguing that technology has changed in some fundamental way since his death in the 1970s</w:t>
      </w:r>
      <w:r w:rsidRPr="00530963">
        <w:t xml:space="preserve">.38 The </w:t>
      </w:r>
      <w:r w:rsidRPr="00530963">
        <w:rPr>
          <w:rStyle w:val="StyleBoldUnderline"/>
        </w:rPr>
        <w:t>results have been unconvincing because they slip back into thinking about technology as an instrument for affecting human welfare</w:t>
      </w:r>
      <w:r w:rsidRPr="00530963">
        <w:t>. They forget Heidegger’s injunction: ‘</w:t>
      </w:r>
      <w:r w:rsidRPr="00530963">
        <w:rPr>
          <w:rStyle w:val="StyleBoldUnderline"/>
        </w:rPr>
        <w:t>All that is merely technical never arrives at the essence of technology</w:t>
      </w:r>
      <w:r w:rsidRPr="00530963">
        <w:t xml:space="preserve">.’39 Yet </w:t>
      </w:r>
      <w:r w:rsidRPr="00530963">
        <w:rPr>
          <w:rStyle w:val="StyleBoldUnderline"/>
        </w:rPr>
        <w:t>if information technology, biotechnology, nanotechnology and so on do not represent anything fundamental, more recent developments in the conception of the world-as-picture do call for further thinking about the evolution of Enframing</w:t>
      </w:r>
      <w:r w:rsidRPr="00530963">
        <w:t xml:space="preserve">. Today </w:t>
      </w:r>
      <w:r w:rsidRPr="00530963">
        <w:rPr>
          <w:rStyle w:val="StyleBoldUnderline"/>
        </w:rPr>
        <w:t>we would call Heidegger’s fixed ground plan a model</w:t>
      </w:r>
      <w:r w:rsidRPr="00530963">
        <w:t xml:space="preserve">. </w:t>
      </w:r>
      <w:r w:rsidRPr="00530963">
        <w:rPr>
          <w:rStyle w:val="StyleBoldUnderline"/>
        </w:rPr>
        <w:t>All models</w:t>
      </w:r>
      <w:r w:rsidRPr="00530963">
        <w:t xml:space="preserve">, which may take a form more or less mathematical, </w:t>
      </w:r>
      <w:r w:rsidRPr="00530963">
        <w:rPr>
          <w:rStyle w:val="StyleBoldUnderline"/>
        </w:rPr>
        <w:t>simplify ‘reality’, with the simplification justified by the usefulness of the model</w:t>
      </w:r>
      <w:r w:rsidRPr="00530963">
        <w:t xml:space="preserve">. But what is overlooked is the way in which ‘reality’ is pictured before it is modeled. Selection of those aspects of reality to be captured in a model presupposes a type of world that can be so captured. </w:t>
      </w:r>
      <w:r w:rsidRPr="00530963">
        <w:rPr>
          <w:rStyle w:val="StyleBoldUnderline"/>
        </w:rPr>
        <w:t>While scientists make judgments about which models are more or less useful (for understanding ‘reality’) they cannot stand outside the mode of representation</w:t>
      </w:r>
      <w:r w:rsidRPr="00530963">
        <w:t xml:space="preserve">. </w:t>
      </w:r>
      <w:r w:rsidRPr="00530963">
        <w:rPr>
          <w:rStyle w:val="StyleBoldUnderline"/>
        </w:rPr>
        <w:t>A model is a picture, a mental image o</w:t>
      </w:r>
      <w:r w:rsidRPr="00530963">
        <w:t xml:space="preserve">f 15 </w:t>
      </w:r>
      <w:r w:rsidRPr="00530963">
        <w:rPr>
          <w:rStyle w:val="StyleBoldUnderline"/>
        </w:rPr>
        <w:t>an otherwise impenetrable complexity that comes into clearer view as a set of welldefined relationships.</w:t>
      </w:r>
      <w:r w:rsidRPr="00530963">
        <w:t xml:space="preserve"> This is not the world as it is but a representation formed by humans. It defines what is, not in the sense that it emphasises some relations and ignores others, but in the act of representing in picture-model form. From that point on, any anomaly is understood as a failure in the picture itself and not in the failure of picturing. This applies with equal force to models of the Earth’s climate and the Earth-as-system thinking that grounds geoengineering. The Earth itself is first represented as a system of physical components, at the broadest level comprising the atmosphere, the biosphere, the hydrosphere, the cryosphere (the frozen parts of the Earth), and the lithosphere (the Earth’s crust). These components are linked and set in motion by various processes, such as the water cycle that takes moisture from oceans to the atmosphere to land and back again, and the carbon cycle that describes the circulation of carbon through the various components of the system. </w:t>
      </w:r>
      <w:r w:rsidRPr="00530963">
        <w:rPr>
          <w:rStyle w:val="StyleBoldUnderline"/>
        </w:rPr>
        <w:t>Before the model can be constructed the Earth must first be conceived as a system, after which ‘anomalies’ can be made to conform to the system being modeled</w:t>
      </w:r>
      <w:r w:rsidRPr="00530963">
        <w:t xml:space="preserve">.40 This systematization must itself presuppose that what is available for study consists of objects governed in their relation to other objects in ways definable by mathematical rules. This does not mean that climate models are ‘wrong’; on the contrary, they are all-toorevealing. But </w:t>
      </w:r>
      <w:r w:rsidRPr="00530963">
        <w:rPr>
          <w:rStyle w:val="StyleBoldUnderline"/>
        </w:rPr>
        <w:t>if one can step outside of technological understanding, they reveal more than the functioning of the technological world they set out to study; they reveal the limits to that understanding, and the partiality of picture-thinking, which is to say, technological thinking</w:t>
      </w:r>
      <w:r w:rsidRPr="00530963">
        <w:t xml:space="preserve">. 16 So </w:t>
      </w:r>
      <w:r w:rsidRPr="00530963">
        <w:rPr>
          <w:rStyle w:val="StyleBoldUnderline"/>
        </w:rPr>
        <w:t>model-thinking systematizes nature, and the system defines the legitimate object of study</w:t>
      </w:r>
      <w:r w:rsidRPr="00530963">
        <w:t xml:space="preserve">. The </w:t>
      </w:r>
      <w:r w:rsidRPr="00530963">
        <w:rPr>
          <w:rStyle w:val="StyleBoldUnderline"/>
        </w:rPr>
        <w:t xml:space="preserve">system’s boundaries can be expanded, and the elements within elaborated, but in doing so every event is made subject to the process of model-building. </w:t>
      </w:r>
      <w:r w:rsidRPr="00530963">
        <w:t xml:space="preserve">The essence of a system is representation, definability and calculability, and these features impose constraints on being itself. Heidegger referred to this totalising process, an encompassing quantitativeness, as the ‘gigantic’, and it is the ‘quality’ of the gigantic that gives the modern epoch its greatness,41 although the incalculable remains an ‘invisible shadow’ cast around all things.42 Through the picture character of the world ‘whatever is comes to a stand as object and in that way alone receives the seal of Being’.43 All of this flows out of Descartes’ original positing of the modern subject; man as subject becomes the ‘relational center of that which is as such.’44 Climate models are developed out of the emerging discipline of Earth system science, which draws together various fields of scientific study within a conception of the Earth as a total system (comprised of the atmosphere, the hydrosphere, the lithosphere and the </w:t>
      </w:r>
      <w:r w:rsidRPr="00530963">
        <w:lastRenderedPageBreak/>
        <w:t xml:space="preserve">biosphere). ‘Earth system science’, runs a typical definition, ‘embraces chemistry, physics, biology, mathematics and applied sciences in transcending disciplinary boundaries to treat the Earth as an integrated system …’.45 </w:t>
      </w:r>
      <w:r w:rsidRPr="00530963">
        <w:rPr>
          <w:rStyle w:val="StyleBoldUnderline"/>
        </w:rPr>
        <w:t>The conception of the Earth as a cybernetic system projected onto the Earth is consistent with the Gaia theory.46 The Heideggerian understanding of world-as-picture casts new light on the universally recognised photograph of the Earth taken in 1972 by the Apollo 17 spacecraft</w:t>
      </w:r>
      <w:r w:rsidRPr="00530963">
        <w:t xml:space="preserve">. It is often said that the first full image of the ‘blue planet’ revealed it to be precious, fragile and protected only by a wafer-thin atmospheric layer, and reinforced the imperative for better stewardship of our ‘only home’. In contrast to these numinous readings, the NASA 17 photograph entrenched the apprehension of the Earth as picture, as total object, and thus reinforced the instrumentalist conception of the Earth. In this way, the image was not a break from technological thinking but its affirmation, even among those who used it to mobilize ecological concern using phrases such as ‘our responsibility for the planet’. NASA itself writes: ‘From space we can view the Earth as a whole system, observe the net results of complex interactions, and begin to understand how the planet is changing in response to natural and human influences.’47 Behind the photograph itself was the mode of its production, made possible by the mammoth technological feat of projecting humans into space equipped with sophisticated image-making devices. The image therefore represents a triumph of humanity’s ability to free itself from the constraints of the Earth. Moreover, it provided pictorial corroboration of the distancing of humans from the Earth and validated the conception of the planet as an independent entity ‘seen’ by humans. In this way, the Apollo 17 photograph authenticated and authorized the understanding of the world as object and thus the legitimate domain of technological manipulation. </w:t>
      </w:r>
      <w:r w:rsidRPr="00530963">
        <w:rPr>
          <w:rStyle w:val="StyleBoldUnderline"/>
        </w:rPr>
        <w:t>For those disinclined to question the mastery project, by entrenching the image of the world as a conceivable, visible total object the photograph prompts the idea that it could be subject to planetary technology, a potentiality now being realised in plans for geoengineering.</w:t>
      </w:r>
    </w:p>
    <w:p w:rsidR="00BC3E1F" w:rsidRPr="00530963" w:rsidRDefault="00BC3E1F" w:rsidP="00BC3E1F">
      <w:pPr>
        <w:rPr>
          <w:rStyle w:val="StyleBoldUnderline"/>
        </w:rPr>
      </w:pPr>
    </w:p>
    <w:p w:rsidR="00A54367" w:rsidRPr="00530963" w:rsidRDefault="00A54367" w:rsidP="00B07667">
      <w:pPr>
        <w:pStyle w:val="Heading3"/>
      </w:pPr>
      <w:r w:rsidRPr="00530963">
        <w:lastRenderedPageBreak/>
        <w:t>at: threats real</w:t>
      </w:r>
    </w:p>
    <w:p w:rsidR="00A54367" w:rsidRPr="00530963" w:rsidRDefault="00A54367" w:rsidP="00A54367">
      <w:pPr>
        <w:pStyle w:val="Heading4"/>
      </w:pPr>
      <w:r w:rsidRPr="00530963">
        <w:t>Their eradication of threats is an independent link</w:t>
      </w:r>
    </w:p>
    <w:p w:rsidR="00A54367" w:rsidRPr="00530963" w:rsidRDefault="00A54367" w:rsidP="00A54367">
      <w:r w:rsidRPr="00530963">
        <w:rPr>
          <w:rStyle w:val="StyleStyleBold12pt"/>
        </w:rPr>
        <w:t>Nemes 11</w:t>
      </w:r>
      <w:r w:rsidRPr="00530963">
        <w:rPr>
          <w:sz w:val="16"/>
        </w:rPr>
        <w:t xml:space="preserve"> (Naomi, “On Martin Heidegger’s “The Memorial Address””’, WordPress, http://naomi-n-nemes.com/about_collegewriting_memorial.html)//trepka </w:t>
      </w:r>
    </w:p>
    <w:p w:rsidR="00A54367" w:rsidRPr="00530963" w:rsidRDefault="00A54367" w:rsidP="00A54367">
      <w:pPr>
        <w:rPr>
          <w:sz w:val="16"/>
        </w:rPr>
      </w:pPr>
      <w:r w:rsidRPr="00530963">
        <w:rPr>
          <w:sz w:val="16"/>
        </w:rPr>
        <w:t xml:space="preserve">The amazing thing is that </w:t>
      </w:r>
      <w:r w:rsidRPr="00530963">
        <w:rPr>
          <w:rStyle w:val="StyleBoldUnderline"/>
        </w:rPr>
        <w:t>Heidegger is not afraid of what might happen if the hydrogen bombs are dropped</w:t>
      </w:r>
      <w:r w:rsidRPr="00530963">
        <w:rPr>
          <w:sz w:val="16"/>
        </w:rPr>
        <w:t xml:space="preserve">. </w:t>
      </w:r>
      <w:r w:rsidRPr="00530963">
        <w:rPr>
          <w:rStyle w:val="StyleBoldUnderline"/>
        </w:rPr>
        <w:t>He is not concerned</w:t>
      </w:r>
      <w:r w:rsidRPr="00530963">
        <w:rPr>
          <w:sz w:val="16"/>
        </w:rPr>
        <w:t xml:space="preserve">, as we are, </w:t>
      </w:r>
      <w:r w:rsidRPr="00530963">
        <w:rPr>
          <w:rStyle w:val="StyleBoldUnderline"/>
        </w:rPr>
        <w:t>about reigning in the threat of nuclear war. He</w:t>
      </w:r>
      <w:r w:rsidRPr="00530963">
        <w:rPr>
          <w:sz w:val="16"/>
        </w:rPr>
        <w:t xml:space="preserve"> actually </w:t>
      </w:r>
      <w:r w:rsidRPr="00530963">
        <w:rPr>
          <w:rStyle w:val="StyleBoldUnderline"/>
        </w:rPr>
        <w:t xml:space="preserve">seems to consider these threats to have a </w:t>
      </w:r>
      <w:r w:rsidRPr="00530963">
        <w:rPr>
          <w:rStyle w:val="Emphasis"/>
        </w:rPr>
        <w:t>positive aspect</w:t>
      </w:r>
      <w:r w:rsidRPr="00530963">
        <w:rPr>
          <w:sz w:val="16"/>
        </w:rPr>
        <w:t xml:space="preserve"> </w:t>
      </w:r>
      <w:r w:rsidRPr="00530963">
        <w:rPr>
          <w:rStyle w:val="StyleBoldUnderline"/>
        </w:rPr>
        <w:t xml:space="preserve">and he fears what might happen if we actually eradicated such threats. The </w:t>
      </w:r>
      <w:r w:rsidRPr="00530963">
        <w:rPr>
          <w:rStyle w:val="Emphasis"/>
        </w:rPr>
        <w:t>constant thought</w:t>
      </w:r>
      <w:r w:rsidRPr="00530963">
        <w:rPr>
          <w:rStyle w:val="StyleBoldUnderline"/>
        </w:rPr>
        <w:t xml:space="preserve"> of our </w:t>
      </w:r>
      <w:r w:rsidRPr="00530963">
        <w:rPr>
          <w:rStyle w:val="Emphasis"/>
        </w:rPr>
        <w:t>impending doom</w:t>
      </w:r>
      <w:r w:rsidRPr="00530963">
        <w:rPr>
          <w:rStyle w:val="StyleBoldUnderline"/>
        </w:rPr>
        <w:t xml:space="preserve"> is what forces modern man to stop and consider our modern values</w:t>
      </w:r>
      <w:r w:rsidRPr="00530963">
        <w:rPr>
          <w:sz w:val="16"/>
        </w:rPr>
        <w:t xml:space="preserve">. </w:t>
      </w:r>
      <w:r w:rsidRPr="00530963">
        <w:rPr>
          <w:rStyle w:val="StyleBoldUnderline"/>
        </w:rPr>
        <w:t>Our fear forces us to think meditatively</w:t>
      </w:r>
      <w:r w:rsidRPr="00530963">
        <w:rPr>
          <w:sz w:val="16"/>
        </w:rPr>
        <w:t xml:space="preserve">, </w:t>
      </w:r>
      <w:r w:rsidRPr="00530963">
        <w:rPr>
          <w:rStyle w:val="StyleBoldUnderline"/>
        </w:rPr>
        <w:t>however marginally, about technology and keeps alive the possibility of finding a sense of autochthony</w:t>
      </w:r>
      <w:r w:rsidRPr="00530963">
        <w:rPr>
          <w:sz w:val="16"/>
        </w:rPr>
        <w:t xml:space="preserve"> in the future. </w:t>
      </w:r>
      <w:r w:rsidRPr="00530963">
        <w:rPr>
          <w:rStyle w:val="StyleBoldUnderline"/>
        </w:rPr>
        <w:t>Without that fear, we might lose meditative thinking all together</w:t>
      </w:r>
      <w:r w:rsidRPr="00530963">
        <w:rPr>
          <w:sz w:val="16"/>
        </w:rPr>
        <w:t xml:space="preserve">. As always, throughout history, fear is the great motivator. </w:t>
      </w:r>
    </w:p>
    <w:p w:rsidR="00A54367" w:rsidRPr="00530963" w:rsidRDefault="00A54367" w:rsidP="00A54367">
      <w:pPr>
        <w:rPr>
          <w:sz w:val="16"/>
        </w:rPr>
      </w:pPr>
    </w:p>
    <w:p w:rsidR="00A54367" w:rsidRPr="00530963" w:rsidRDefault="00A54367" w:rsidP="00A54367">
      <w:pPr>
        <w:rPr>
          <w:sz w:val="16"/>
        </w:rPr>
      </w:pPr>
    </w:p>
    <w:p w:rsidR="000F58E7" w:rsidRPr="00530963" w:rsidRDefault="000F58E7" w:rsidP="000F58E7">
      <w:pPr>
        <w:pStyle w:val="Heading2"/>
      </w:pPr>
      <w:r w:rsidRPr="00530963">
        <w:lastRenderedPageBreak/>
        <w:t>impacts</w:t>
      </w:r>
    </w:p>
    <w:p w:rsidR="000F58E7" w:rsidRPr="00530963" w:rsidRDefault="000F58E7" w:rsidP="000F58E7"/>
    <w:p w:rsidR="000D4B53" w:rsidRPr="00530963" w:rsidRDefault="000D4B53" w:rsidP="000D4B53">
      <w:pPr>
        <w:pStyle w:val="Heading3"/>
      </w:pPr>
      <w:r w:rsidRPr="00530963">
        <w:lastRenderedPageBreak/>
        <w:t xml:space="preserve">impact – being </w:t>
      </w:r>
    </w:p>
    <w:p w:rsidR="000D4B53" w:rsidRPr="00530963" w:rsidRDefault="000D4B53" w:rsidP="000D4B53">
      <w:pPr>
        <w:pStyle w:val="Heading4"/>
      </w:pPr>
      <w:r w:rsidRPr="00530963">
        <w:t>The evil of technology and machination leads to subsequent loss of life and being</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r w:rsidRPr="00530963">
        <w:t xml:space="preserve">The younger man cautions </w:t>
      </w:r>
      <w:r w:rsidRPr="00530963">
        <w:rPr>
          <w:rStyle w:val="StyleBoldUnderline"/>
        </w:rPr>
        <w:t>that evil here cannot be understood as a moral bad but, somewhat paradoxically, as what he calls "the malevolent"</w:t>
      </w:r>
      <w:r w:rsidRPr="00530963">
        <w:t xml:space="preserve"> (das Bösartige; GA 77: 207). The German term Bösartige designates what it names as a </w:t>
      </w:r>
      <w:r w:rsidRPr="00530963">
        <w:rPr>
          <w:rStyle w:val="StyleBoldUnderline"/>
        </w:rPr>
        <w:t>kind or a sort, Art, of evil</w:t>
      </w:r>
      <w:r w:rsidRPr="00530963">
        <w:t xml:space="preserve">, Böse; in a sense it is a generic term. The older man objects to this designation as senseless-it would be like claiming that space is really the spatial-and the younger man tells him that his objection results from his still thinking of evil as the morally reprehensible, where such a moral thinking, we are to understand, views everything in black and white terms. </w:t>
      </w:r>
      <w:r w:rsidRPr="00530963">
        <w:rPr>
          <w:rStyle w:val="StyleBoldUnderline"/>
        </w:rPr>
        <w:t>When we think evil otherwise, the statement "evil is the malevolent" gains in significance. Evil is to be thought from out of the malevolent</w:t>
      </w:r>
      <w:r w:rsidRPr="00530963">
        <w:t xml:space="preserve"> (bösartig). "The malevolent is the rebelliousness [Aufrührerische] which is based in fury [Grimmigen], so much so that this fury in a certain manner conceals its inward wrath [Ingrimm], but thereby constantly threatens at the same time" (GA 77: 207-8</w:t>
      </w:r>
      <w:r w:rsidRPr="00530963">
        <w:rPr>
          <w:rStyle w:val="StyleBoldUnderline"/>
        </w:rPr>
        <w:t>). Malevolence is a "stirring up" or an "upheaval" of rebelliousness that arises from fury. Not that fury maintains a simple identity, to be sure. Fury would now seem to lie at the root of evil, but fury itself bears an inner fury, an inner wrat</w:t>
      </w:r>
      <w:r w:rsidRPr="00530963">
        <w:t xml:space="preserve">h, though this inward wrath does not show itself directly. </w:t>
      </w:r>
      <w:r w:rsidRPr="00530963">
        <w:rPr>
          <w:rStyle w:val="StyleBoldUnderline"/>
        </w:rPr>
        <w:t>Malevolence is thus the uprising of fury out of a concealed inner fury</w:t>
      </w:r>
      <w:r w:rsidRPr="00530963">
        <w:t xml:space="preserve">; it is a transposition or movement across a boundary, a tale told by the prefixes under consideration here: from the In of inward wrath to the Auf of the upheaval of fury. This is malevolence, and it is the essence of evil, as the parties soon come to agree, "The </w:t>
      </w:r>
      <w:r w:rsidRPr="00530963">
        <w:rPr>
          <w:rStyle w:val="StyleBoldUnderline"/>
        </w:rPr>
        <w:t>essence of evil is the inward wrath of a rebellion which never entirely breaks out, and which, when it does break out, still disguises itself and which, in its hidden threat, is often as though it were nothing</w:t>
      </w:r>
      <w:r w:rsidRPr="00530963">
        <w:t>" (GA 77: 208). Two points are to be drawn from this.</w:t>
      </w:r>
    </w:p>
    <w:p w:rsidR="000D4B53" w:rsidRPr="00530963" w:rsidRDefault="000D4B53" w:rsidP="000D4B53">
      <w:r w:rsidRPr="00530963">
        <w:t>First, as we have seen above, the evil in question here is nothing simply present, but is found on both sides of a line describing withholding</w:t>
      </w:r>
      <w:r w:rsidRPr="00530963">
        <w:rPr>
          <w:rStyle w:val="StyleBoldUnderline"/>
        </w:rPr>
        <w:t>. Evil is never itself fully or completely present and made public; rather it is always also withheld. This withholding is why the younger man objects to the original definition of evil.</w:t>
      </w:r>
      <w:r w:rsidRPr="00530963">
        <w:t xml:space="preserve"> Evil does not let itself be grasped and categorized in complete detail; its withholding prevents all that. The best that can be said for it is that evil is malevolent. There are different sorts of evil and different kinds of evil actions, but to evil as such we can have no access. It is simply not present.</w:t>
      </w:r>
    </w:p>
    <w:p w:rsidR="000D4B53" w:rsidRPr="00530963" w:rsidRDefault="000D4B53" w:rsidP="000D4B53">
      <w:pPr>
        <w:rPr>
          <w:bCs/>
          <w:u w:val="single"/>
        </w:rPr>
      </w:pPr>
      <w:r w:rsidRPr="00530963">
        <w:t xml:space="preserve">Second, </w:t>
      </w:r>
      <w:r w:rsidRPr="00530963">
        <w:rPr>
          <w:rStyle w:val="StyleBoldUnderline"/>
        </w:rPr>
        <w:t>the withholding character of evil (malevolence) makes clear that the essence of evil lies in the threat of a wrathful outbreak,</w:t>
      </w:r>
      <w:r w:rsidRPr="00530963">
        <w:t xml:space="preserve"> not in that outbreak itself. Because the wrath never completely breaks out</w:t>
      </w:r>
      <w:r w:rsidRPr="00530963">
        <w:rPr>
          <w:rStyle w:val="StyleBoldUnderline"/>
        </w:rPr>
        <w:t>, there is always the threat of more wrath to come. Evil lies in the fact that there is always more wrath to unleash</w:t>
      </w:r>
      <w:r w:rsidRPr="00530963">
        <w:t xml:space="preserve">. Which is to say that evil is not real or effective, in the usual sense of these terms, or rather, that reality itself is not real. </w:t>
      </w:r>
      <w:r w:rsidRPr="00530963">
        <w:rPr>
          <w:rStyle w:val="StyleBoldUnderline"/>
        </w:rPr>
        <w:t>Reality is the disguise of evil, and it is this same staging of presence that Heidegger had previously discussed in regards to the beings of machination, which objectively present themselves "as if beyng did not essence</w:t>
      </w:r>
      <w:r w:rsidRPr="00530963">
        <w:t xml:space="preserve">" (GA 65: 115/81; tm). It is this very inability to completely unleash itself-for presence to ever be fully present-that frustrates evil and angers it further. </w:t>
      </w:r>
      <w:r w:rsidRPr="00530963">
        <w:rPr>
          <w:rStyle w:val="StyleBoldUnderline"/>
        </w:rPr>
        <w:t xml:space="preserve">Evil wants out, and by being held in, this want of evil is driven forth all the stronger. As </w:t>
      </w:r>
      <w:r w:rsidRPr="00530963">
        <w:rPr>
          <w:rStyle w:val="Emphasis"/>
        </w:rPr>
        <w:t>we are dealing here with an evil of technology and machination</w:t>
      </w:r>
      <w:r w:rsidRPr="00530963">
        <w:rPr>
          <w:rStyle w:val="StyleBoldUnderline"/>
        </w:rPr>
        <w:t>, it is no surprise that the operative logic</w:t>
      </w:r>
      <w:r w:rsidRPr="00530963">
        <w:t xml:space="preserve">, as read by Heidegger, </w:t>
      </w:r>
      <w:r w:rsidRPr="00530963">
        <w:rPr>
          <w:rStyle w:val="StyleBoldUnderline"/>
        </w:rPr>
        <w:t>is Nietzschcan, a logic of power and self-empowerment, i.e., a logic of the will</w:t>
      </w:r>
      <w:r w:rsidRPr="00530963">
        <w:t xml:space="preserve">. The limit of the will is set in order that it might be transgressed and that the domain of the will may be expanded in the process. A new boundary is then set, only in order that it too might soon be crossed in this expansionist metaphysics of the will. The older man recognizes this willful component in evil: "If, however, evil rests in malevolence, which is in itself furious [in sick ergrimmt isi] about its </w:t>
      </w:r>
      <w:r w:rsidRPr="00530963">
        <w:lastRenderedPageBreak/>
        <w:t xml:space="preserve">own wrath, and therefore increasingly more wrathful, then I would almost say that the malevolent would be something willful [Willensmäßiges]" (GA 77: 208; em).19 </w:t>
      </w:r>
      <w:r w:rsidRPr="00530963">
        <w:rPr>
          <w:rStyle w:val="StyleBoldUnderline"/>
        </w:rPr>
        <w:t>This evil, which knows no end and is only enraged by its frustration</w:t>
      </w:r>
      <w:r w:rsidRPr="00530963">
        <w:t xml:space="preserve">, infuriated to the point of crossing the bounds of its own fury, </w:t>
      </w:r>
      <w:r w:rsidRPr="00530963">
        <w:rPr>
          <w:rStyle w:val="StyleBoldUnderline"/>
        </w:rPr>
        <w:t>this willful evil devastates the world.</w:t>
      </w:r>
    </w:p>
    <w:p w:rsidR="000D4B53" w:rsidRPr="00530963" w:rsidRDefault="000D4B53" w:rsidP="000D4B53">
      <w:r w:rsidRPr="00530963">
        <w:rPr>
          <w:rStyle w:val="StyleBoldUnderline"/>
        </w:rPr>
        <w:t>Devastation (Venvustung) is the process by which the world becomes a desert (Wüste), a sandy</w:t>
      </w:r>
      <w:r w:rsidRPr="00530963">
        <w:t xml:space="preserve"> </w:t>
      </w:r>
      <w:r w:rsidRPr="00530963">
        <w:rPr>
          <w:rStyle w:val="StyleBoldUnderline"/>
        </w:rPr>
        <w:t>expanse that seemingly extends without end, without landmarks or direction</w:t>
      </w:r>
      <w:r w:rsidRPr="00530963">
        <w:rPr>
          <w:rStyle w:val="Emphasis"/>
        </w:rPr>
        <w:t>, and is devoid of all life</w:t>
      </w:r>
      <w:r w:rsidRPr="00530963">
        <w:rPr>
          <w:rStyle w:val="StyleBoldUnderline"/>
        </w:rPr>
        <w:t>.</w:t>
      </w:r>
      <w:r w:rsidRPr="00530963">
        <w:t xml:space="preserve">20 If we follow the dialogue in thinking an ancient Greek notion of "life" as another name for "being," </w:t>
      </w:r>
      <w:r w:rsidRPr="00530963">
        <w:rPr>
          <w:rStyle w:val="StyleBoldUnderline"/>
        </w:rPr>
        <w:t>then the lifeless desert is the being-less desert. The world that becomes a lifeless desert is consequently an unworld from which being has withdrawn</w:t>
      </w:r>
      <w:r w:rsidRPr="00530963">
        <w:t>. The older prisoner makes this connection explicit, "The being of an age of devastation would then consist in the abandonment of being" (GA 77: 213). As we have seen, this is a process that befalls the world, slowly dissolving it of worldliness and rendering it an "unworld" (cf. GA 7: 88, 92(./EP, 104, 107f., etc.). Yet this unworld is not simply the opposite of world; it remains a world, but a world made desert.</w:t>
      </w:r>
    </w:p>
    <w:p w:rsidR="000D4B53" w:rsidRPr="00530963" w:rsidRDefault="000D4B53" w:rsidP="000D4B53"/>
    <w:p w:rsidR="000D4B53" w:rsidRPr="00530963" w:rsidRDefault="000D4B53" w:rsidP="000D4B53">
      <w:pPr>
        <w:pStyle w:val="Heading4"/>
      </w:pPr>
      <w:r w:rsidRPr="00530963">
        <w:t>Devastation of being is worse than annihilation – destroys the essence of all beings without any chance of salvation</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r w:rsidRPr="00530963">
        <w:t>This same reasoning explains why the older man's original conception of evil had to be rethought. Evil is the "devastation of the earth and the annihilation of the human essence that goes along with it" (GA 77: 207), he said, but this annihilation is simply too easy, too much of an "Americanism</w:t>
      </w:r>
      <w:r w:rsidRPr="00530963">
        <w:rPr>
          <w:rStyle w:val="StyleBoldUnderline"/>
        </w:rPr>
        <w:t>." The human essence is not annihilated in evil-who could care about that? Instead it is destroyed and devastated by evil. Devastation does not annihilate, but brings about something worse, the unworld</w:t>
      </w:r>
      <w:r w:rsidRPr="00530963">
        <w:t xml:space="preserve">. Without limit, </w:t>
      </w:r>
      <w:r w:rsidRPr="00530963">
        <w:rPr>
          <w:rStyle w:val="StyleBoldUnderline"/>
        </w:rPr>
        <w:t>the desert of the unworld spreads</w:t>
      </w:r>
      <w:r w:rsidRPr="00530963">
        <w:t xml:space="preserve">, ever worsening and incessantly urging itself to new expressions of malevolence. </w:t>
      </w:r>
      <w:r w:rsidRPr="00530963">
        <w:rPr>
          <w:rStyle w:val="StyleBoldUnderline"/>
        </w:rPr>
        <w:t>Annihilation would bring respite and, in a perverse sense, relief. There would be nothing left to protect and guard, nothing left to concern ourselves with-nothing left to terrorize.</w:t>
      </w:r>
      <w:r w:rsidRPr="00530963">
        <w:t xml:space="preserve"> </w:t>
      </w:r>
      <w:r w:rsidRPr="00530963">
        <w:rPr>
          <w:rStyle w:val="StyleBoldUnderline"/>
        </w:rPr>
        <w:t>Devastation is also irreparable; no salvation can arrive for it.</w:t>
      </w:r>
      <w:r w:rsidRPr="00530963">
        <w:t xml:space="preserve"> The younger man is able to voice the monstrous conclusion of this thinking of devastation: "Then malevolence, as which devastation occurs [sick ereignet], would indeed remain a basic characteristic of being itself" (GA 77: 213, 215; em). The older man agrees, "being would be in the ground of its essence malevolent" (GA 77: 215). Being is not evil; it is something much worse; being is malevolent.</w:t>
      </w:r>
    </w:p>
    <w:p w:rsidR="000D4B53" w:rsidRPr="00530963" w:rsidRDefault="000D4B53" w:rsidP="000D4B53">
      <w:pPr>
        <w:rPr>
          <w:rStyle w:val="StyleBoldUnderline"/>
        </w:rPr>
      </w:pPr>
      <w:r w:rsidRPr="00530963">
        <w:rPr>
          <w:rStyle w:val="StyleBoldUnderline"/>
        </w:rPr>
        <w:t>Malevolent being is a being that threatens. It threatens itself with annihilation, with both total absence and total presence, for they are the same; it places itself in danger</w:t>
      </w:r>
      <w:r w:rsidRPr="00530963">
        <w:t xml:space="preserve">.21 This is so much as to say that </w:t>
      </w:r>
      <w:r w:rsidRPr="00530963">
        <w:rPr>
          <w:rStyle w:val="StyleBoldUnderline"/>
        </w:rPr>
        <w:t>all of the supposed enemies of being-technology, metaphysics, the ontic, even being itself in regards to beyng-these are so many ways of being's self-showing</w:t>
      </w:r>
      <w:r w:rsidRPr="00530963">
        <w:t xml:space="preserve">, where being's "self-showing" is not to be understood as though beyng somehow remained behind all of these surrogates and was imaged in them. </w:t>
      </w:r>
      <w:r w:rsidRPr="00530963">
        <w:rPr>
          <w:rStyle w:val="StyleBoldUnderline"/>
        </w:rPr>
        <w:t>Being is found only in these situations,</w:t>
      </w:r>
      <w:r w:rsidRPr="00530963">
        <w:t xml:space="preserve"> a point Heidegger makes in the Contributions to Philosophy, "Here, in the unavoidable ordinariness of beings, beyng is the most non-ordinary; and this estranging of beyng is not a manner of its appearing but rather it itself" (GA 65: 230/163; tm). </w:t>
      </w:r>
      <w:r w:rsidRPr="00530963">
        <w:rPr>
          <w:rStyle w:val="StyleBoldUnderline"/>
        </w:rPr>
        <w:t>Being is endangered and withdrawn in essence.</w:t>
      </w:r>
      <w:r w:rsidRPr="00530963">
        <w:t xml:space="preserve"> Just as we saw that there is no sense in talking about evil in itself, so too is there no sense in talking about being by itself: there is only malevolent beyng. </w:t>
      </w:r>
      <w:r w:rsidRPr="00530963">
        <w:rPr>
          <w:rStyle w:val="StyleBoldUnderline"/>
        </w:rPr>
        <w:t>If beings exist in the shadow of a threatened annihilation, and if such an existence is an existence in terror, then, as reprehensible as this might sound, being itself is what terrorizes.</w:t>
      </w:r>
      <w:r w:rsidRPr="00530963">
        <w:t xml:space="preserve"> </w:t>
      </w:r>
      <w:r w:rsidRPr="00530963">
        <w:rPr>
          <w:rStyle w:val="StyleBoldUnderline"/>
        </w:rPr>
        <w:t>Terror is the threat of being.</w:t>
      </w:r>
    </w:p>
    <w:p w:rsidR="000D4B53" w:rsidRPr="00530963" w:rsidRDefault="000D4B53" w:rsidP="000D4B53">
      <w:pPr>
        <w:pStyle w:val="Heading3"/>
      </w:pPr>
      <w:r w:rsidRPr="00530963">
        <w:lastRenderedPageBreak/>
        <w:t>impact – calculative thought</w:t>
      </w:r>
    </w:p>
    <w:p w:rsidR="000D4B53" w:rsidRPr="00530963" w:rsidRDefault="000D4B53" w:rsidP="000D4B53">
      <w:pPr>
        <w:rPr>
          <w:sz w:val="12"/>
        </w:rPr>
      </w:pPr>
    </w:p>
    <w:p w:rsidR="000D4B53" w:rsidRPr="00530963" w:rsidRDefault="000D4B53" w:rsidP="000D4B53">
      <w:pPr>
        <w:pStyle w:val="Heading4"/>
      </w:pPr>
      <w:r w:rsidRPr="00530963">
        <w:t xml:space="preserve">Calculative thought reduces human beings to numbers and suffering to abstract concepts – that leaves out communities of people that cannot easily be fit into the existing framework of thought – also turns the case because and makes sustainability impossible </w:t>
      </w:r>
    </w:p>
    <w:p w:rsidR="000D4B53" w:rsidRPr="00530963" w:rsidRDefault="000D4B53" w:rsidP="000D4B53">
      <w:r w:rsidRPr="00530963">
        <w:rPr>
          <w:b/>
        </w:rPr>
        <w:t xml:space="preserve">Stefanovic 2k </w:t>
      </w:r>
      <w:r w:rsidRPr="00530963">
        <w:t xml:space="preserve">(Ingrid, </w:t>
      </w:r>
      <w:r w:rsidRPr="00530963">
        <w:rPr>
          <w:i/>
        </w:rPr>
        <w:t xml:space="preserve">Safeguarding Our Common Future: Rethinking Sustainable Development, </w:t>
      </w:r>
      <w:r w:rsidRPr="00530963">
        <w:t>p36-40//SL</w:t>
      </w:r>
      <w:r w:rsidRPr="00530963">
        <w:rPr>
          <w:i/>
        </w:rPr>
        <w:t>)</w:t>
      </w:r>
    </w:p>
    <w:p w:rsidR="000D4B53" w:rsidRPr="00530963" w:rsidRDefault="000D4B53" w:rsidP="000D4B53"/>
    <w:p w:rsidR="000D4B53" w:rsidRPr="00530963" w:rsidRDefault="000D4B53" w:rsidP="000D4B53">
      <w:pPr>
        <w:rPr>
          <w:rStyle w:val="StyleBoldUnderline"/>
        </w:rPr>
      </w:pPr>
      <w:r w:rsidRPr="00530963">
        <w:t xml:space="preserve">Calculating Others </w:t>
      </w:r>
      <w:r w:rsidRPr="00530963">
        <w:rPr>
          <w:rFonts w:eastAsia="Times New Roman" w:cs="Constantia"/>
        </w:rPr>
        <w:t xml:space="preserve">In the previous chapter, I showed, in a preliminary way, how </w:t>
      </w:r>
      <w:r w:rsidRPr="00530963">
        <w:rPr>
          <w:rStyle w:val="StyleBoldUnderline"/>
        </w:rPr>
        <w:t>the predominance of the calculative mode of thought affects the foundation of interpersonal relations</w:t>
      </w:r>
      <w:r w:rsidRPr="00530963">
        <w:rPr>
          <w:rFonts w:eastAsia="Times New Roman" w:cs="Constantia"/>
        </w:rPr>
        <w:t>.</w:t>
      </w:r>
      <w:r w:rsidRPr="00530963">
        <w:rPr>
          <w:rFonts w:eastAsia="Times New Roman" w:cs="Constantia"/>
          <w:i/>
          <w:iCs/>
        </w:rPr>
        <w:t xml:space="preserve"> </w:t>
      </w:r>
      <w:r w:rsidRPr="00530963">
        <w:rPr>
          <w:rFonts w:eastAsia="Times New Roman" w:cs="Constantia"/>
        </w:rPr>
        <w:t xml:space="preserve">The topic deserves more attention here, particularly as </w:t>
      </w:r>
      <w:r w:rsidRPr="00530963">
        <w:rPr>
          <w:rStyle w:val="StyleBoldUnderline"/>
        </w:rPr>
        <w:t>it impacts upon the discus</w:t>
      </w:r>
      <w:r w:rsidRPr="00530963">
        <w:rPr>
          <w:rStyle w:val="StyleBoldUnderline"/>
        </w:rPr>
        <w:softHyphen/>
        <w:t>sion of sustainability</w:t>
      </w:r>
      <w:r w:rsidRPr="00530963">
        <w:rPr>
          <w:rFonts w:eastAsia="Times New Roman" w:cs="Constantia"/>
        </w:rPr>
        <w:t xml:space="preserve">. Too often, </w:t>
      </w:r>
      <w:r w:rsidRPr="00530963">
        <w:rPr>
          <w:rStyle w:val="StyleBoldUnderline"/>
        </w:rPr>
        <w:t>we</w:t>
      </w:r>
      <w:r w:rsidRPr="00530963">
        <w:rPr>
          <w:rFonts w:eastAsia="Times New Roman" w:cs="Constantia"/>
        </w:rPr>
        <w:t xml:space="preserve"> tend to </w:t>
      </w:r>
      <w:r w:rsidRPr="00530963">
        <w:rPr>
          <w:rStyle w:val="StyleBoldUnderline"/>
        </w:rPr>
        <w:t>forget that human beings are neither mere objects nor resources to be defined in positivist terms of a sectoral inventory of need</w:t>
      </w:r>
      <w:r w:rsidRPr="00530963">
        <w:rPr>
          <w:rFonts w:eastAsia="Times New Roman" w:cs="Constantia"/>
        </w:rPr>
        <w:t xml:space="preserve">s. In this </w:t>
      </w:r>
      <w:r w:rsidRPr="00530963">
        <w:t>respect</w:t>
      </w:r>
      <w:r w:rsidRPr="00530963">
        <w:rPr>
          <w:rStyle w:val="StyleBoldUnderline"/>
        </w:rPr>
        <w:t>, we might benefit from the reflections of Thomist philos</w:t>
      </w:r>
      <w:r w:rsidRPr="00530963">
        <w:rPr>
          <w:rStyle w:val="StyleBoldUnderline"/>
        </w:rPr>
        <w:softHyphen/>
        <w:t>opher Jacques Maritain, who distinguished between individuals and persons</w:t>
      </w:r>
      <w:r w:rsidRPr="00530963">
        <w:rPr>
          <w:rFonts w:eastAsia="Times New Roman" w:cs="Constantia"/>
        </w:rPr>
        <w:t xml:space="preserve">. </w:t>
      </w:r>
      <w:r w:rsidRPr="00530963">
        <w:rPr>
          <w:rStyle w:val="StyleBoldUnderline"/>
        </w:rPr>
        <w:t>' As in</w:t>
      </w:r>
      <w:r w:rsidRPr="00530963">
        <w:rPr>
          <w:rStyle w:val="StyleBoldUnderline"/>
        </w:rPr>
        <w:softHyphen/>
        <w:t>dividuals, each of us are parts of a wider whole</w:t>
      </w:r>
      <w:r w:rsidRPr="00530963">
        <w:rPr>
          <w:rFonts w:eastAsia="Times New Roman" w:cs="Constantia"/>
        </w:rPr>
        <w:t>—of a family</w:t>
      </w:r>
      <w:r w:rsidRPr="00530963">
        <w:rPr>
          <w:rStyle w:val="StyleBoldUnderline"/>
        </w:rPr>
        <w:t>, a community</w:t>
      </w:r>
      <w:r w:rsidRPr="00530963">
        <w:rPr>
          <w:rFonts w:eastAsia="Times New Roman" w:cs="Constantia"/>
        </w:rPr>
        <w:t>, "a sin</w:t>
      </w:r>
      <w:r w:rsidRPr="00530963">
        <w:rPr>
          <w:rFonts w:eastAsia="Times New Roman" w:cs="Constantia"/>
        </w:rPr>
        <w:softHyphen/>
        <w:t>gle dot in the immense network of forces and influences, cosmic, ethnic, historic, whose laws we obey."</w:t>
      </w:r>
      <w:r w:rsidRPr="00530963">
        <w:rPr>
          <w:rFonts w:eastAsia="Times New Roman" w:cs="Constantia"/>
          <w:vertAlign w:val="superscript"/>
        </w:rPr>
        <w:t>2</w:t>
      </w:r>
      <w:r w:rsidRPr="00530963">
        <w:rPr>
          <w:rFonts w:eastAsia="Times New Roman" w:cs="Constantia"/>
        </w:rPr>
        <w:t xml:space="preserve"> </w:t>
      </w:r>
      <w:r w:rsidRPr="00530963">
        <w:rPr>
          <w:rStyle w:val="StyleBoldUnderline"/>
        </w:rPr>
        <w:t>In so far as we are persons, however, every human being is a unique whole</w:t>
      </w:r>
      <w:r w:rsidRPr="00530963">
        <w:rPr>
          <w:rFonts w:eastAsia="Times New Roman" w:cs="Constantia"/>
        </w:rPr>
        <w:t>, "a principle of creative unity, of independence and of freedom."</w:t>
      </w:r>
      <w:r w:rsidRPr="00530963">
        <w:rPr>
          <w:rFonts w:eastAsia="Times New Roman" w:cs="Constantia"/>
          <w:vertAlign w:val="superscript"/>
        </w:rPr>
        <w:t xml:space="preserve">3 </w:t>
      </w:r>
      <w:r w:rsidRPr="00530963">
        <w:rPr>
          <w:rFonts w:eastAsia="Times New Roman" w:cs="Constantia"/>
        </w:rPr>
        <w:t>The mystery of personality is the essence of the living subject and is confined by no material boundaries. It finds some expression in the poetic imagination—in emotional, artistic, intuitive, and profound intellectual sensibilities.</w:t>
      </w:r>
      <w:r w:rsidRPr="00530963">
        <w:rPr>
          <w:rFonts w:eastAsia="Times New Roman" w:cs="Times New Roman"/>
        </w:rPr>
        <w:t xml:space="preserve"> </w:t>
      </w:r>
      <w:r w:rsidRPr="00530963">
        <w:rPr>
          <w:rFonts w:eastAsia="Times New Roman" w:cs="Constantia"/>
        </w:rPr>
        <w:t xml:space="preserve">In our highly rational, calculative era, </w:t>
      </w:r>
      <w:r w:rsidRPr="00530963">
        <w:rPr>
          <w:rStyle w:val="StyleBoldUnderline"/>
        </w:rPr>
        <w:t>we must learn to guard against the ten</w:t>
      </w:r>
      <w:r w:rsidRPr="00530963">
        <w:rPr>
          <w:rStyle w:val="StyleBoldUnderline"/>
        </w:rPr>
        <w:softHyphen/>
        <w:t>dency to devalue Maritain's notion of personhood in favor of individuality, by transforming unique human beings into statistics or into mere units of a collectiv</w:t>
      </w:r>
      <w:r w:rsidRPr="00530963">
        <w:rPr>
          <w:rStyle w:val="StyleBoldUnderline"/>
        </w:rPr>
        <w:softHyphen/>
        <w:t>ity</w:t>
      </w:r>
      <w:r w:rsidRPr="00530963">
        <w:rPr>
          <w:rFonts w:eastAsia="Times New Roman" w:cs="Constantia"/>
        </w:rPr>
        <w:t>. Margaret Catley-Carlson, president of the Canadian International Develop</w:t>
      </w:r>
      <w:r w:rsidRPr="00530963">
        <w:rPr>
          <w:rFonts w:eastAsia="Times New Roman" w:cs="Constantia"/>
        </w:rPr>
        <w:softHyphen/>
        <w:t>ment Agency, echoes this sentiment when she describes the difficulties in discov</w:t>
      </w:r>
      <w:r w:rsidRPr="00530963">
        <w:rPr>
          <w:rFonts w:eastAsia="Times New Roman" w:cs="Constantia"/>
        </w:rPr>
        <w:softHyphen/>
        <w:t>ering just and affordable means of enforcing environmental controls, precisely on the level of the human</w:t>
      </w:r>
      <w:r w:rsidRPr="00530963">
        <w:rPr>
          <w:rFonts w:eastAsia="Times New Roman" w:cs="Constantia"/>
          <w:i/>
          <w:iCs/>
          <w:spacing w:val="-10"/>
        </w:rPr>
        <w:t xml:space="preserve"> person.</w:t>
      </w:r>
      <w:r w:rsidRPr="00530963">
        <w:rPr>
          <w:rFonts w:eastAsia="Times New Roman" w:cs="Constantia"/>
        </w:rPr>
        <w:t xml:space="preserve"> She writes:</w:t>
      </w:r>
      <w:r w:rsidRPr="00530963">
        <w:rPr>
          <w:rFonts w:eastAsia="Times New Roman" w:cs="Times New Roman"/>
        </w:rPr>
        <w:t xml:space="preserve"> </w:t>
      </w:r>
      <w:r w:rsidRPr="00530963">
        <w:rPr>
          <w:rStyle w:val="StyleBoldUnderline"/>
        </w:rPr>
        <w:t>Consider a taxi driver in Calcutta, whose dilapidated old heap belches black smoke. If you fine him for polluting the air, or demand he get his car tuned, where will he find the money? He's</w:t>
      </w:r>
      <w:r w:rsidRPr="00530963">
        <w:rPr>
          <w:rFonts w:eastAsia="Times New Roman" w:cs="Constantia"/>
        </w:rPr>
        <w:t xml:space="preserve"> just barely making enough each day to feed himself and his family. And </w:t>
      </w:r>
      <w:r w:rsidRPr="00530963">
        <w:rPr>
          <w:rStyle w:val="StyleBoldUnderline"/>
        </w:rPr>
        <w:t xml:space="preserve">if you impound his vehicle, how would he and his children eat?4 </w:t>
      </w:r>
      <w:r w:rsidRPr="00530963">
        <w:rPr>
          <w:rFonts w:eastAsia="Times New Roman" w:cs="Constantia"/>
        </w:rPr>
        <w:t>Catley-Carlson asks us to multiply this dilemma by 5 million cars, in order to begin to comprehend the huge challenges facing Calcutta in battling air pollution. At the same time, a genuine understanding of the problem requires a fuller awareness of the human implications than such an easy calculation may suggest. The solution to a serious pollution problem in this case would involve intervening in an</w:t>
      </w:r>
      <w:r w:rsidRPr="00530963">
        <w:rPr>
          <w:rFonts w:eastAsia="Times New Roman" w:cs="Constantia"/>
          <w:i/>
          <w:iCs/>
          <w:spacing w:val="-10"/>
        </w:rPr>
        <w:t xml:space="preserve"> entire way of life</w:t>
      </w:r>
      <w:r w:rsidRPr="00530963">
        <w:rPr>
          <w:rFonts w:eastAsia="Times New Roman" w:cs="Constantia"/>
        </w:rPr>
        <w:t xml:space="preserve"> that, presently, has its just returns on the level of the human person. This real</w:t>
      </w:r>
      <w:r w:rsidRPr="00530963">
        <w:rPr>
          <w:rFonts w:eastAsia="Times New Roman" w:cs="Constantia"/>
        </w:rPr>
        <w:softHyphen/>
        <w:t>ization does not mean, of course, that we must consequently abstain from envi</w:t>
      </w:r>
      <w:r w:rsidRPr="00530963">
        <w:rPr>
          <w:rFonts w:eastAsia="Times New Roman" w:cs="Constantia"/>
        </w:rPr>
        <w:softHyphen/>
        <w:t>ronmental intervention. It compels us to do so fully aware, however, of the human dimension and fully prepared to cope with the personal, as well as social, costs of such intervention.</w:t>
      </w:r>
      <w:r w:rsidRPr="00530963">
        <w:rPr>
          <w:rFonts w:eastAsia="Times New Roman" w:cs="Times New Roman"/>
        </w:rPr>
        <w:t xml:space="preserve"> </w:t>
      </w:r>
      <w:r w:rsidRPr="00530963">
        <w:rPr>
          <w:rStyle w:val="StyleBoldUnderline"/>
        </w:rPr>
        <w:t xml:space="preserve">Calculative thinking grounds many of our ways of being with one another. For example, to recite abstract statistics about the state of world hunger similarly risks distancing us from the full meaning of human suffering. </w:t>
      </w:r>
      <w:r w:rsidRPr="00530963">
        <w:rPr>
          <w:rFonts w:eastAsia="Times New Roman" w:cs="Constantia"/>
        </w:rPr>
        <w:t xml:space="preserve">Recall that the Brundt- land Report tells us that, in 198 5, </w:t>
      </w:r>
      <w:r w:rsidRPr="00530963">
        <w:rPr>
          <w:rStyle w:val="StyleBoldUnderline"/>
        </w:rPr>
        <w:t>despite the objective abundance of food produc</w:t>
      </w:r>
      <w:r w:rsidRPr="00530963">
        <w:rPr>
          <w:rStyle w:val="StyleBoldUnderline"/>
        </w:rPr>
        <w:softHyphen/>
        <w:t>tion, "more than 730 million people did not eat enough to lead fully productive working lives.</w:t>
      </w:r>
      <w:r w:rsidRPr="00530963">
        <w:rPr>
          <w:rFonts w:eastAsia="Times New Roman" w:cs="Constantia"/>
        </w:rPr>
        <w:t>"</w:t>
      </w:r>
      <w:r w:rsidRPr="00530963">
        <w:rPr>
          <w:rFonts w:eastAsia="Times New Roman" w:cs="Constantia"/>
          <w:vertAlign w:val="superscript"/>
        </w:rPr>
        <w:t>5</w:t>
      </w:r>
      <w:r w:rsidRPr="00530963">
        <w:rPr>
          <w:rFonts w:eastAsia="Times New Roman" w:cs="Constantia"/>
        </w:rPr>
        <w:t xml:space="preserve"> </w:t>
      </w:r>
      <w:r w:rsidRPr="00530963">
        <w:rPr>
          <w:rStyle w:val="StyleBoldUnderline"/>
        </w:rPr>
        <w:t>Others tell us that ten thousand people starve to death daily</w:t>
      </w:r>
      <w:r w:rsidRPr="00530963">
        <w:rPr>
          <w:rFonts w:eastAsia="Times New Roman" w:cs="Constantia"/>
        </w:rPr>
        <w:t xml:space="preserve"> and</w:t>
      </w:r>
      <w:r w:rsidRPr="00530963">
        <w:rPr>
          <w:rFonts w:eastAsia="Times New Roman" w:cs="Constantia"/>
          <w:i/>
          <w:iCs/>
        </w:rPr>
        <w:t xml:space="preserve"> </w:t>
      </w:r>
      <w:r w:rsidRPr="00530963">
        <w:rPr>
          <w:rFonts w:eastAsia="Times New Roman" w:cs="Constantia"/>
        </w:rPr>
        <w:t>460 million are permanently hungry.</w:t>
      </w:r>
      <w:r w:rsidRPr="00530963">
        <w:rPr>
          <w:rFonts w:eastAsia="Times New Roman" w:cs="Constantia"/>
          <w:vertAlign w:val="superscript"/>
        </w:rPr>
        <w:t>6</w:t>
      </w:r>
      <w:r w:rsidRPr="00530963">
        <w:rPr>
          <w:rFonts w:eastAsia="Times New Roman" w:cs="Constantia"/>
        </w:rPr>
        <w:t xml:space="preserve"> </w:t>
      </w:r>
      <w:r w:rsidRPr="00530963">
        <w:rPr>
          <w:rStyle w:val="StyleBoldUnderline"/>
        </w:rPr>
        <w:t>These figures are significant, but as numeri</w:t>
      </w:r>
      <w:r w:rsidRPr="00530963">
        <w:rPr>
          <w:rStyle w:val="StyleBoldUnderline"/>
        </w:rPr>
        <w:softHyphen/>
        <w:t>cal abstractions, they</w:t>
      </w:r>
      <w:r w:rsidRPr="00530963">
        <w:rPr>
          <w:rFonts w:eastAsia="Times New Roman" w:cs="Constantia"/>
        </w:rPr>
        <w:t xml:space="preserve"> also, insidiously, </w:t>
      </w:r>
      <w:r w:rsidRPr="00530963">
        <w:rPr>
          <w:rStyle w:val="StyleBoldUnderline"/>
        </w:rPr>
        <w:t>allow us to disassociate ourselves</w:t>
      </w:r>
      <w:r w:rsidRPr="00530963">
        <w:rPr>
          <w:rFonts w:eastAsia="Times New Roman" w:cs="Constantia"/>
        </w:rPr>
        <w:t xml:space="preserve"> from the full breadth of meaning underlying the numbers.</w:t>
      </w:r>
      <w:r w:rsidRPr="00530963">
        <w:rPr>
          <w:rFonts w:eastAsia="Times New Roman" w:cs="Times New Roman"/>
        </w:rPr>
        <w:t xml:space="preserve"> </w:t>
      </w:r>
      <w:r w:rsidRPr="00530963">
        <w:rPr>
          <w:rFonts w:eastAsia="Times New Roman" w:cs="Constantia"/>
        </w:rPr>
        <w:t xml:space="preserve">Other, </w:t>
      </w:r>
      <w:r w:rsidRPr="00530963">
        <w:rPr>
          <w:rStyle w:val="StyleBoldUnderline"/>
        </w:rPr>
        <w:t>less calculative perspectives may inform us in a way that is closer to heart</w:t>
      </w:r>
      <w:r w:rsidRPr="00530963">
        <w:rPr>
          <w:rFonts w:eastAsia="Times New Roman" w:cs="Constantia"/>
        </w:rPr>
        <w:t xml:space="preserve">. </w:t>
      </w:r>
      <w:r w:rsidRPr="00530963">
        <w:rPr>
          <w:rStyle w:val="StyleBoldUnderline"/>
        </w:rPr>
        <w:t>One shudders to read that "hunger is a child with shrivelled limbs and a swollen belly. It is the grief of parents or a person gone blind for lack of vitamin A."</w:t>
      </w:r>
      <w:r w:rsidRPr="00530963">
        <w:rPr>
          <w:rFonts w:eastAsia="Times New Roman" w:cs="Constantia"/>
          <w:vertAlign w:val="superscript"/>
        </w:rPr>
        <w:t>7</w:t>
      </w:r>
      <w:r w:rsidRPr="00530963">
        <w:rPr>
          <w:rFonts w:eastAsia="Times New Roman" w:cs="Constantia"/>
        </w:rPr>
        <w:t xml:space="preserve"> Even bringing the numbers down to the level of the everyday has its merits. Philosopher Louis Pojman asks us to consider the following analogy:</w:t>
      </w:r>
      <w:r w:rsidRPr="00530963">
        <w:rPr>
          <w:rFonts w:eastAsia="Times New Roman" w:cs="Times New Roman"/>
        </w:rPr>
        <w:t xml:space="preserve"> </w:t>
      </w:r>
      <w:r w:rsidRPr="00530963">
        <w:rPr>
          <w:rStyle w:val="StyleBoldUnderline"/>
        </w:rPr>
        <w:t>Imagine ten children eating at a table. The three healthiest eat the best food</w:t>
      </w:r>
      <w:r w:rsidRPr="00530963">
        <w:rPr>
          <w:rFonts w:eastAsia="Times New Roman" w:cs="Constantia"/>
        </w:rPr>
        <w:t xml:space="preserve"> and throw much of </w:t>
      </w:r>
      <w:r w:rsidRPr="00530963">
        <w:rPr>
          <w:rFonts w:eastAsia="Times New Roman" w:cs="Constantia"/>
        </w:rPr>
        <w:lastRenderedPageBreak/>
        <w:t xml:space="preserve">it away or give it to their pets. Two other children get just enough to get by on. </w:t>
      </w:r>
      <w:r w:rsidRPr="00530963">
        <w:rPr>
          <w:rStyle w:val="StyleBoldUnderline"/>
        </w:rPr>
        <w:t>The other five do not get enough food</w:t>
      </w:r>
      <w:r w:rsidRPr="00530963">
        <w:rPr>
          <w:rFonts w:eastAsia="Times New Roman" w:cs="Constantia"/>
        </w:rPr>
        <w:t xml:space="preserve">. </w:t>
      </w:r>
      <w:r w:rsidRPr="00530963">
        <w:rPr>
          <w:rStyle w:val="StyleBoldUnderline"/>
        </w:rPr>
        <w:t>Three of them who are weak manage to stave off hunger pangs by eating bread and ri</w:t>
      </w:r>
      <w:r w:rsidRPr="00530963">
        <w:rPr>
          <w:rFonts w:eastAsia="Times New Roman" w:cs="Constantia"/>
        </w:rPr>
        <w:t xml:space="preserve">ce, but the other </w:t>
      </w:r>
      <w:r w:rsidRPr="00530963">
        <w:rPr>
          <w:rStyle w:val="StyleBoldUnderline"/>
        </w:rPr>
        <w:t>two</w:t>
      </w:r>
      <w:r w:rsidRPr="00530963">
        <w:rPr>
          <w:rFonts w:eastAsia="Times New Roman" w:cs="Constantia"/>
        </w:rPr>
        <w:t xml:space="preserve"> are unable to do even that and </w:t>
      </w:r>
      <w:r w:rsidRPr="00530963">
        <w:rPr>
          <w:rStyle w:val="StyleBoldUnderline"/>
        </w:rPr>
        <w:t>die</w:t>
      </w:r>
      <w:r w:rsidRPr="00530963">
        <w:rPr>
          <w:rFonts w:eastAsia="Times New Roman" w:cs="Constantia"/>
        </w:rPr>
        <w:t xml:space="preserve"> of hunger-related diseases, such as peneumonia and dysentery.</w:t>
      </w:r>
      <w:r w:rsidRPr="00530963">
        <w:rPr>
          <w:rFonts w:eastAsia="Times New Roman" w:cs="Constantia"/>
          <w:vertAlign w:val="superscript"/>
        </w:rPr>
        <w:t>8</w:t>
      </w:r>
      <w:r w:rsidRPr="00530963">
        <w:rPr>
          <w:rFonts w:eastAsia="Times New Roman" w:cs="Times New Roman"/>
        </w:rPr>
        <w:t xml:space="preserve"> </w:t>
      </w:r>
      <w:r w:rsidRPr="00530963">
        <w:rPr>
          <w:rFonts w:eastAsia="Times New Roman" w:cs="Constantia"/>
        </w:rPr>
        <w:t>The example implicidy reminds us that, while we may remain disengaged from the misery of world poverty through our recital—or ignorance—of statistical compi</w:t>
      </w:r>
      <w:r w:rsidRPr="00530963">
        <w:rPr>
          <w:rFonts w:eastAsia="Times New Roman" w:cs="Constantia"/>
        </w:rPr>
        <w:softHyphen/>
        <w:t>lations that reach into the millions, at the personal level of each child, a fundamen</w:t>
      </w:r>
      <w:r w:rsidRPr="00530963">
        <w:rPr>
          <w:rFonts w:eastAsia="Times New Roman" w:cs="Constantia"/>
        </w:rPr>
        <w:softHyphen/>
        <w:t>tal injustice prevails in such easy, calculative abstractions. Free-floating numerical concepts, while informative at some level, also risk collapsing the essence of hun</w:t>
      </w:r>
      <w:r w:rsidRPr="00530963">
        <w:rPr>
          <w:rFonts w:eastAsia="Times New Roman" w:cs="Constantia"/>
        </w:rPr>
        <w:softHyphen/>
        <w:t>ger into the comfortable domain of what Heidegger called "das Man"—the im</w:t>
      </w:r>
      <w:r w:rsidRPr="00530963">
        <w:rPr>
          <w:rFonts w:eastAsia="Times New Roman" w:cs="Constantia"/>
        </w:rPr>
        <w:softHyphen/>
        <w:t>personal, neutral, and ultimately, inauthentic distantiality (</w:t>
      </w:r>
      <w:r w:rsidRPr="00530963">
        <w:rPr>
          <w:rFonts w:eastAsia="Times New Roman" w:cs="Constantia"/>
          <w:i/>
          <w:iCs/>
          <w:spacing w:val="-10"/>
        </w:rPr>
        <w:t>Abstandigkeit</w:t>
      </w:r>
      <w:r w:rsidRPr="00530963">
        <w:rPr>
          <w:rFonts w:eastAsia="Times New Roman" w:cs="Constantia"/>
        </w:rPr>
        <w:t>) of "the. they."</w:t>
      </w:r>
      <w:r w:rsidRPr="00530963">
        <w:rPr>
          <w:rFonts w:eastAsia="Times New Roman" w:cs="Constantia"/>
          <w:vertAlign w:val="superscript"/>
        </w:rPr>
        <w:t>9</w:t>
      </w:r>
      <w:r w:rsidRPr="00530963">
        <w:rPr>
          <w:rFonts w:eastAsia="Times New Roman" w:cs="Constantia"/>
        </w:rPr>
        <w:t xml:space="preserve"> In such a domain of "publicness," Heidegger explains that "</w:t>
      </w:r>
      <w:r w:rsidRPr="00530963">
        <w:rPr>
          <w:rStyle w:val="StyleBoldUnderline"/>
        </w:rPr>
        <w:t>overnight, everything that is primordial gets glossed over as something that has long been well known. Everything gained by a struggle becomes just something to be manip</w:t>
      </w:r>
      <w:r w:rsidRPr="00530963">
        <w:rPr>
          <w:rStyle w:val="StyleBoldUnderline"/>
        </w:rPr>
        <w:softHyphen/>
        <w:t>ulated. Every secret loses its force</w:t>
      </w:r>
      <w:r w:rsidRPr="00530963">
        <w:rPr>
          <w:rFonts w:eastAsia="Times New Roman" w:cs="Constantia"/>
        </w:rPr>
        <w:t>" in an overall "levelling down" of authentic possibilities.</w:t>
      </w:r>
      <w:r w:rsidRPr="00530963">
        <w:rPr>
          <w:rFonts w:eastAsia="Times New Roman" w:cs="Constantia"/>
          <w:vertAlign w:val="superscript"/>
        </w:rPr>
        <w:t>10</w:t>
      </w:r>
      <w:r w:rsidRPr="00530963">
        <w:rPr>
          <w:rFonts w:eastAsia="Times New Roman" w:cs="Constantia"/>
        </w:rPr>
        <w:t xml:space="preserve"> By transforming the concrete, lived reality of a child's hunger into the "averageness" of an empty statistic, it is a simple task to take the next step and disengage oneself from any responsibility or feeling of authentic care.</w:t>
      </w:r>
      <w:r w:rsidRPr="00530963">
        <w:rPr>
          <w:rFonts w:eastAsia="Times New Roman" w:cs="Times New Roman"/>
        </w:rPr>
        <w:t xml:space="preserve"> </w:t>
      </w:r>
      <w:r w:rsidRPr="00530963">
        <w:rPr>
          <w:rStyle w:val="StyleBoldUnderline"/>
        </w:rPr>
        <w:t>Positivist interpretations of human relations subtly infect our policy discus</w:t>
      </w:r>
      <w:r w:rsidRPr="00530963">
        <w:rPr>
          <w:rStyle w:val="StyleBoldUnderline"/>
        </w:rPr>
        <w:softHyphen/>
        <w:t>sions of sustainable development at various levels.</w:t>
      </w:r>
      <w:r w:rsidRPr="00530963">
        <w:rPr>
          <w:rFonts w:eastAsia="Times New Roman" w:cs="Constantia"/>
        </w:rPr>
        <w:t xml:space="preserve"> </w:t>
      </w:r>
      <w:r w:rsidRPr="00530963">
        <w:rPr>
          <w:rStyle w:val="StyleBoldUnderline"/>
        </w:rPr>
        <w:t>Consider</w:t>
      </w:r>
      <w:r w:rsidRPr="00530963">
        <w:rPr>
          <w:rFonts w:eastAsia="Times New Roman" w:cs="Constantia"/>
        </w:rPr>
        <w:t xml:space="preserve"> another example that relates to </w:t>
      </w:r>
      <w:r w:rsidRPr="00530963">
        <w:rPr>
          <w:rStyle w:val="StyleBoldUnderline"/>
        </w:rPr>
        <w:t>the current debate about "future generations" in</w:t>
      </w:r>
      <w:r w:rsidRPr="00530963">
        <w:rPr>
          <w:rFonts w:eastAsia="Times New Roman" w:cs="Constantia"/>
        </w:rPr>
        <w:t xml:space="preserve"> the field of </w:t>
      </w:r>
      <w:r w:rsidRPr="00530963">
        <w:rPr>
          <w:rStyle w:val="StyleBoldUnderline"/>
        </w:rPr>
        <w:t>environ</w:t>
      </w:r>
      <w:r w:rsidRPr="00530963">
        <w:rPr>
          <w:rStyle w:val="StyleBoldUnderline"/>
        </w:rPr>
        <w:softHyphen/>
        <w:t>mental ethics</w:t>
      </w:r>
      <w:r w:rsidRPr="00530963">
        <w:rPr>
          <w:rFonts w:eastAsia="Times New Roman" w:cs="Constantia"/>
        </w:rPr>
        <w:t>. The World Commission on Environment and Development ex</w:t>
      </w:r>
      <w:r w:rsidRPr="00530963">
        <w:rPr>
          <w:rFonts w:eastAsia="Times New Roman" w:cs="Constantia"/>
        </w:rPr>
        <w:softHyphen/>
        <w:t>plains that their own message of hope is "based on the premise that every human being—those here and those who are to come—has the right to life, and to a de</w:t>
      </w:r>
      <w:r w:rsidRPr="00530963">
        <w:rPr>
          <w:rFonts w:eastAsia="Times New Roman" w:cs="Constantia"/>
        </w:rPr>
        <w:softHyphen/>
        <w:t>cent life."</w:t>
      </w:r>
      <w:r w:rsidRPr="00530963">
        <w:rPr>
          <w:rFonts w:eastAsia="Times New Roman" w:cs="Constantia"/>
          <w:vertAlign w:val="superscript"/>
        </w:rPr>
        <w:t>11</w:t>
      </w:r>
      <w:r w:rsidRPr="00530963">
        <w:rPr>
          <w:rFonts w:eastAsia="Times New Roman" w:cs="Constantia"/>
        </w:rPr>
        <w:t xml:space="preserve"> </w:t>
      </w:r>
      <w:r w:rsidRPr="00530963">
        <w:rPr>
          <w:rStyle w:val="StyleBoldUnderline"/>
        </w:rPr>
        <w:t>But to what extent can we speak consistently of the "rights" of un</w:t>
      </w:r>
      <w:r w:rsidRPr="00530963">
        <w:rPr>
          <w:rStyle w:val="StyleBoldUnderline"/>
        </w:rPr>
        <w:softHyphen/>
        <w:t>born generations? How rational is it to speak of the existence of rights for nonexistent rightholders? Some philosophers maintain</w:t>
      </w:r>
      <w:r w:rsidRPr="00530963">
        <w:rPr>
          <w:rFonts w:eastAsia="Times New Roman" w:cs="Constantia"/>
        </w:rPr>
        <w:t xml:space="preserve"> that </w:t>
      </w:r>
      <w:r w:rsidRPr="00530963">
        <w:rPr>
          <w:rStyle w:val="StyleBoldUnderline"/>
        </w:rPr>
        <w:t>it is meaningless to do so.</w:t>
      </w:r>
      <w:r w:rsidRPr="00530963">
        <w:rPr>
          <w:rFonts w:eastAsia="Times New Roman" w:cs="Constantia"/>
        </w:rPr>
        <w:t xml:space="preserve"> While one may feel that it is unethical to ask future generations to pay for our mistakes (for example, in the disposal of nuclear waste) others question whether it is proper to deprive</w:t>
      </w:r>
      <w:r w:rsidRPr="00530963">
        <w:rPr>
          <w:rFonts w:cs="Constantia"/>
        </w:rPr>
        <w:t xml:space="preserve"> </w:t>
      </w:r>
      <w:r w:rsidRPr="00530963">
        <w:rPr>
          <w:rFonts w:eastAsia="Times New Roman" w:cs="Constantia"/>
        </w:rPr>
        <w:t>the poor of our own generation for the sake of nonexistent future generations. In this respect, some ethicists go so far as to suggest that since we do not know</w:t>
      </w:r>
      <w:r w:rsidRPr="00530963">
        <w:rPr>
          <w:rFonts w:eastAsia="Times New Roman" w:cs="Constantia"/>
          <w:i/>
          <w:iCs/>
          <w:spacing w:val="-10"/>
        </w:rPr>
        <w:t xml:space="preserve"> who </w:t>
      </w:r>
      <w:r w:rsidRPr="00530963">
        <w:rPr>
          <w:rFonts w:eastAsia="Times New Roman" w:cs="Constantia"/>
        </w:rPr>
        <w:t>or</w:t>
      </w:r>
      <w:r w:rsidRPr="00530963">
        <w:rPr>
          <w:rFonts w:eastAsia="Times New Roman" w:cs="Constantia"/>
          <w:i/>
          <w:iCs/>
          <w:spacing w:val="-10"/>
        </w:rPr>
        <w:t xml:space="preserve"> what</w:t>
      </w:r>
      <w:r w:rsidRPr="00530963">
        <w:rPr>
          <w:rFonts w:eastAsia="Times New Roman" w:cs="Constantia"/>
        </w:rPr>
        <w:t xml:space="preserve"> they will be, or even wherein their convictions will lie, it is meaningless to specify obligations to nonexistent people—to nonentities.</w:t>
      </w:r>
      <w:r w:rsidRPr="00530963">
        <w:rPr>
          <w:rFonts w:eastAsia="Times New Roman" w:cs="Constantia"/>
          <w:vertAlign w:val="superscript"/>
        </w:rPr>
        <w:t>12</w:t>
      </w:r>
      <w:r w:rsidRPr="00530963">
        <w:rPr>
          <w:rFonts w:eastAsia="Times New Roman" w:cs="Times New Roman"/>
        </w:rPr>
        <w:t xml:space="preserve"> </w:t>
      </w:r>
      <w:r w:rsidRPr="00530963">
        <w:rPr>
          <w:rFonts w:eastAsia="Times New Roman" w:cs="Constantia"/>
        </w:rPr>
        <w:t xml:space="preserve">A related argument suggests that </w:t>
      </w:r>
      <w:r w:rsidRPr="00530963">
        <w:rPr>
          <w:rStyle w:val="StyleBoldUnderline"/>
        </w:rPr>
        <w:t>there is no single future generation to whom we can be said to owe anything</w:t>
      </w:r>
      <w:r w:rsidRPr="00530963">
        <w:rPr>
          <w:rFonts w:eastAsia="Times New Roman" w:cs="Constantia"/>
        </w:rPr>
        <w:t xml:space="preserve"> or whom we harm by our present-day actions.</w:t>
      </w:r>
      <w:r w:rsidRPr="00530963">
        <w:rPr>
          <w:rFonts w:eastAsia="Times New Roman" w:cs="Constantia"/>
          <w:vertAlign w:val="superscript"/>
        </w:rPr>
        <w:t>13</w:t>
      </w:r>
      <w:r w:rsidRPr="00530963">
        <w:rPr>
          <w:rFonts w:eastAsia="Times New Roman" w:cs="Constantia"/>
        </w:rPr>
        <w:t xml:space="preserve"> If we say that future people would be "better off" if we pursued more sustainable envi</w:t>
      </w:r>
      <w:r w:rsidRPr="00530963">
        <w:rPr>
          <w:rFonts w:eastAsia="Times New Roman" w:cs="Constantia"/>
        </w:rPr>
        <w:softHyphen/>
        <w:t>ronmental policies today, we assume that a</w:t>
      </w:r>
      <w:r w:rsidRPr="00530963">
        <w:rPr>
          <w:rFonts w:eastAsia="Times New Roman" w:cs="Constantia"/>
          <w:i/>
          <w:iCs/>
          <w:spacing w:val="-10"/>
        </w:rPr>
        <w:t xml:space="preserve"> particular</w:t>
      </w:r>
      <w:r w:rsidRPr="00530963">
        <w:rPr>
          <w:rFonts w:eastAsia="Times New Roman" w:cs="Constantia"/>
        </w:rPr>
        <w:t xml:space="preserve"> group of people would be af</w:t>
      </w:r>
      <w:r w:rsidRPr="00530963">
        <w:rPr>
          <w:rFonts w:eastAsia="Times New Roman" w:cs="Constantia"/>
        </w:rPr>
        <w:softHyphen/>
        <w:t>fected by these policies. Yet different policies lead to different outcomes that themselves lead to alternative contingent events—and these events, in turn, may result in the birth of different people. We are asked to imagine how many events might have prevented our own parents or grandparents from meeting. Had events happened in some alternate sequence, we ourselves would not exist.</w:t>
      </w:r>
      <w:r w:rsidRPr="00530963">
        <w:rPr>
          <w:rFonts w:eastAsia="Times New Roman" w:cs="Constantia"/>
          <w:vertAlign w:val="superscript"/>
        </w:rPr>
        <w:t>14</w:t>
      </w:r>
      <w:r w:rsidRPr="00530963">
        <w:rPr>
          <w:rFonts w:eastAsia="Times New Roman" w:cs="Constantia"/>
        </w:rPr>
        <w:t xml:space="preserve"> Similarly, a single, specific "future generation" not only does not exist now, but we have no obligations to our descendants, since the composition of any one generation itself may be affected by our own actions or even by circumstances beyond our control. In fact, a future generation that does not yet exist, can possess no rights. It follows that I cannot have a duty to a nonexistent entity.</w:t>
      </w:r>
      <w:r w:rsidRPr="00530963">
        <w:rPr>
          <w:rFonts w:eastAsia="Times New Roman" w:cs="Times New Roman"/>
        </w:rPr>
        <w:t xml:space="preserve"> </w:t>
      </w:r>
      <w:r w:rsidRPr="00530963">
        <w:rPr>
          <w:rFonts w:eastAsia="Times New Roman" w:cs="Constantia"/>
        </w:rPr>
        <w:t>I find these kinds of logistical acrobatics to be ethically misdirected. To main</w:t>
      </w:r>
      <w:r w:rsidRPr="00530963">
        <w:rPr>
          <w:rFonts w:eastAsia="Times New Roman" w:cs="Constantia"/>
        </w:rPr>
        <w:softHyphen/>
        <w:t>tain that I owe nothing to future generations because I cannot touch, feel, or em</w:t>
      </w:r>
      <w:r w:rsidRPr="00530963">
        <w:rPr>
          <w:rFonts w:eastAsia="Times New Roman" w:cs="Constantia"/>
        </w:rPr>
        <w:softHyphen/>
        <w:t>pirically experience them or describe them exactly—is intuitively offensive. To suggest that rights of future generations are nonexistent because those same gen</w:t>
      </w:r>
      <w:r w:rsidRPr="00530963">
        <w:rPr>
          <w:rFonts w:eastAsia="Times New Roman" w:cs="Constantia"/>
        </w:rPr>
        <w:softHyphen/>
        <w:t xml:space="preserve">erations are nonexistent follows the narrow rules of ^logic but not of rationality in a broader sense: </w:t>
      </w:r>
      <w:r w:rsidRPr="00530963">
        <w:rPr>
          <w:rStyle w:val="StyleBoldUnderline"/>
        </w:rPr>
        <w:t xml:space="preserve">the implication seems to be that if future people have no rights, neither do they really matter. This conclusion goes against the grain of what it means to exist as a member of humanity and of a broader social world. </w:t>
      </w:r>
      <w:r w:rsidRPr="00530963">
        <w:t>Such philosophical machinations deny the significance of human compassion and of care beyond the confines of one's own self-grounded concerns</w:t>
      </w:r>
      <w:r w:rsidRPr="00530963">
        <w:rPr>
          <w:rFonts w:eastAsia="Times New Roman" w:cs="Constantia"/>
        </w:rPr>
        <w:t xml:space="preserve">. </w:t>
      </w:r>
      <w:r w:rsidRPr="00530963">
        <w:rPr>
          <w:rStyle w:val="StyleBoldUnderline"/>
        </w:rPr>
        <w:t>This kind of denial can only happen when human beings are interpreted in a reductionist model, as discreet "things" that either do exist now in the present or else remain but a futural fiction of one's imagination.</w:t>
      </w:r>
      <w:r w:rsidRPr="00530963">
        <w:rPr>
          <w:rFonts w:eastAsia="Times New Roman" w:cs="Constantia"/>
        </w:rPr>
        <w:t xml:space="preserve"> Later, I will say more about </w:t>
      </w:r>
      <w:r w:rsidRPr="00530963">
        <w:rPr>
          <w:rFonts w:eastAsia="Times New Roman" w:cs="Constantia"/>
        </w:rPr>
        <w:lastRenderedPageBreak/>
        <w:t>the need of a holistic vision of human being, one that incorporates notions of conscience and care in a nonpositivist, phenomenological vision. At this point, however, I wish only to flag some of the dangers that arise in our philosophical reflections on the meaning of right and wrong, when human beings—and their rights and duties—are defined by way of a positivist reduction to empirically accessible realities only.</w:t>
      </w:r>
      <w:r w:rsidRPr="00530963">
        <w:rPr>
          <w:rFonts w:eastAsia="Times New Roman" w:cs="Constantia"/>
          <w:vertAlign w:val="superscript"/>
        </w:rPr>
        <w:t>15</w:t>
      </w:r>
      <w:r w:rsidRPr="00530963">
        <w:rPr>
          <w:rFonts w:eastAsia="Times New Roman" w:cs="Times New Roman"/>
        </w:rPr>
        <w:t xml:space="preserve"> </w:t>
      </w:r>
      <w:r w:rsidRPr="00530963">
        <w:rPr>
          <w:rFonts w:eastAsia="Times New Roman" w:cs="Constantia"/>
        </w:rPr>
        <w:t>We turn, finally, to one last example of the hazards of interpreting human be</w:t>
      </w:r>
      <w:r w:rsidRPr="00530963">
        <w:rPr>
          <w:rFonts w:eastAsia="Times New Roman" w:cs="Constantia"/>
        </w:rPr>
        <w:softHyphen/>
        <w:t xml:space="preserve">ings as mere material entities. </w:t>
      </w:r>
      <w:r w:rsidRPr="00530963">
        <w:rPr>
          <w:rStyle w:val="StyleBoldUnderline"/>
        </w:rPr>
        <w:t xml:space="preserve">The Brundtland Report points out how "women farmers, though they play a critical role in food production, are </w:t>
      </w:r>
      <w:r w:rsidRPr="00530963">
        <w:rPr>
          <w:rFonts w:eastAsia="Times New Roman" w:cs="Constantia"/>
        </w:rPr>
        <w:t xml:space="preserve">often </w:t>
      </w:r>
      <w:r w:rsidRPr="00530963">
        <w:rPr>
          <w:rStyle w:val="StyleBoldUnderline"/>
        </w:rPr>
        <w:t>ignored by programmes meant to improve production</w:t>
      </w:r>
      <w:r w:rsidRPr="00530963">
        <w:rPr>
          <w:rFonts w:eastAsia="Times New Roman" w:cs="Constantia"/>
        </w:rPr>
        <w:t>."</w:t>
      </w:r>
      <w:r w:rsidRPr="00530963">
        <w:rPr>
          <w:rFonts w:eastAsia="Times New Roman" w:cs="Constantia"/>
          <w:vertAlign w:val="superscript"/>
        </w:rPr>
        <w:t>16</w:t>
      </w:r>
      <w:r w:rsidRPr="00530963">
        <w:rPr>
          <w:rFonts w:eastAsia="Times New Roman" w:cs="Constantia"/>
        </w:rPr>
        <w:t xml:space="preserve"> Others have similarly noted how </w:t>
      </w:r>
      <w:r w:rsidRPr="00530963">
        <w:rPr>
          <w:rStyle w:val="StyleBoldUnderline"/>
        </w:rPr>
        <w:t xml:space="preserve">women's contributions to informal sector activities have been left out of abstract </w:t>
      </w:r>
      <w:r w:rsidRPr="00530963">
        <w:t>stereotype</w:t>
      </w:r>
      <w:r w:rsidRPr="00530963">
        <w:rPr>
          <w:rStyle w:val="StyleBoldUnderline"/>
        </w:rPr>
        <w:t xml:space="preserve"> models of the developing world</w:t>
      </w:r>
      <w:r w:rsidRPr="00530963">
        <w:rPr>
          <w:rFonts w:eastAsia="Times New Roman" w:cs="Constantia"/>
        </w:rPr>
        <w:t xml:space="preserve">, </w:t>
      </w:r>
      <w:r w:rsidRPr="00530963">
        <w:rPr>
          <w:rStyle w:val="StyleBoldUnderline"/>
        </w:rPr>
        <w:t>because these contributions have been difficult, if not impossible, to measure and recor</w:t>
      </w:r>
      <w:r w:rsidRPr="00530963">
        <w:rPr>
          <w:rFonts w:eastAsia="Times New Roman" w:cs="Constantia"/>
        </w:rPr>
        <w:t>d.</w:t>
      </w:r>
      <w:r w:rsidRPr="00530963">
        <w:rPr>
          <w:rFonts w:eastAsia="Times New Roman" w:cs="Constantia"/>
          <w:vertAlign w:val="superscript"/>
        </w:rPr>
        <w:t>17</w:t>
      </w:r>
      <w:r w:rsidRPr="00530963">
        <w:rPr>
          <w:rFonts w:eastAsia="Times New Roman" w:cs="Constantia"/>
        </w:rPr>
        <w:t xml:space="preserve"> </w:t>
      </w:r>
      <w:r w:rsidRPr="00530963">
        <w:rPr>
          <w:rStyle w:val="StyleBoldUnderline"/>
        </w:rPr>
        <w:t>None of this is unusual, in an epoch that seeks to present a neatly defined, conclusive picture of the human ideal</w:t>
      </w:r>
      <w:r w:rsidRPr="00530963">
        <w:t xml:space="preserve">. </w:t>
      </w:r>
      <w:r w:rsidRPr="00530963">
        <w:rPr>
          <w:rStyle w:val="StyleBoldUnderline"/>
        </w:rPr>
        <w:t>Ecofeminists argue against androcentric models of humanity, be</w:t>
      </w:r>
      <w:r w:rsidRPr="00530963">
        <w:rPr>
          <w:rStyle w:val="StyleBoldUnderline"/>
        </w:rPr>
        <w:softHyphen/>
        <w:t>cause these very models present an image of the perfect human being as male, ra</w:t>
      </w:r>
      <w:r w:rsidRPr="00530963">
        <w:rPr>
          <w:rStyle w:val="StyleBoldUnderline"/>
        </w:rPr>
        <w:softHyphen/>
        <w:t xml:space="preserve">tional, and in control. Characteristics such as compassion, care, and emotional sensitivity are typically interpreted on this model as being inferior and, often, feminine qualities.18 </w:t>
      </w:r>
      <w:r w:rsidRPr="00530963">
        <w:rPr>
          <w:rFonts w:eastAsia="Times New Roman" w:cs="Constantia"/>
        </w:rPr>
        <w:t>Not only do ecofeminists question such an androgenic, reified conception of the human being, but some go even further to criticize essentializing tendencies of some ecofeminists themselves. Critics suggest that those who purport to speak of a woman's way of knowing as if there is a single woman's voice (usually with an implicit classist and racist bias) are themselves falling into the trap of objectifying Woman as if she can be defined as a neatly circumscribed, hypostatized entity.</w:t>
      </w:r>
      <w:r w:rsidRPr="00530963">
        <w:rPr>
          <w:rFonts w:eastAsia="Times New Roman" w:cs="Constantia"/>
          <w:vertAlign w:val="superscript"/>
        </w:rPr>
        <w:t xml:space="preserve">19 </w:t>
      </w:r>
      <w:r w:rsidRPr="00530963">
        <w:rPr>
          <w:rFonts w:eastAsia="Times New Roman" w:cs="Constantia"/>
        </w:rPr>
        <w:t>The single-minded notion of a simple, unified feminine experience, separate from the masculine experience, has been questioned persuasively.</w:t>
      </w:r>
      <w:r w:rsidRPr="00530963">
        <w:rPr>
          <w:rFonts w:eastAsia="Times New Roman" w:cs="Constantia"/>
          <w:vertAlign w:val="superscript"/>
        </w:rPr>
        <w:t>20</w:t>
      </w:r>
      <w:r w:rsidRPr="00530963">
        <w:rPr>
          <w:rFonts w:eastAsia="Times New Roman" w:cs="Constantia"/>
        </w:rPr>
        <w:t xml:space="preserve"> While ecofeminists are in general agreement that there is a significant relation between the exploita</w:t>
      </w:r>
      <w:r w:rsidRPr="00530963">
        <w:rPr>
          <w:rFonts w:eastAsia="Times New Roman" w:cs="Constantia"/>
        </w:rPr>
        <w:softHyphen/>
        <w:t>tion of women and the exploitation of nature, one realizes in surveying the eco- feminist literature that its strength lies precisely in the</w:t>
      </w:r>
      <w:r w:rsidRPr="00530963">
        <w:rPr>
          <w:rFonts w:eastAsia="Times New Roman" w:cs="Constantia"/>
          <w:i/>
          <w:iCs/>
          <w:spacing w:val="-10"/>
        </w:rPr>
        <w:t xml:space="preserve"> lack</w:t>
      </w:r>
      <w:r w:rsidRPr="00530963">
        <w:rPr>
          <w:rFonts w:eastAsia="Times New Roman" w:cs="Constantia"/>
        </w:rPr>
        <w:t xml:space="preserve"> of a solidifed consensus on the meaning of Being Woman.</w:t>
      </w:r>
      <w:r w:rsidRPr="00530963">
        <w:rPr>
          <w:rFonts w:eastAsia="Times New Roman" w:cs="Constantia"/>
          <w:vertAlign w:val="superscript"/>
        </w:rPr>
        <w:t>21</w:t>
      </w:r>
      <w:r w:rsidRPr="00530963">
        <w:rPr>
          <w:rFonts w:eastAsia="Times New Roman" w:cs="Constantia"/>
        </w:rPr>
        <w:t xml:space="preserve"> The attempt to delimit the feminine experi</w:t>
      </w:r>
      <w:r w:rsidRPr="00530963">
        <w:rPr>
          <w:rFonts w:eastAsia="Times New Roman" w:cs="Constantia"/>
        </w:rPr>
        <w:softHyphen/>
        <w:t>ence within neatly circumscribed limits is just another expression of the current tendency to compartmentalize the human experience within rigid, ahistorical defi</w:t>
      </w:r>
      <w:r w:rsidRPr="00530963">
        <w:rPr>
          <w:rFonts w:eastAsia="Times New Roman" w:cs="Constantia"/>
        </w:rPr>
        <w:softHyphen/>
        <w:t>nitions—definitions that ultimately deny to that experience its richness and onto- logical breadth of significance.</w:t>
      </w:r>
      <w:r w:rsidRPr="00530963">
        <w:rPr>
          <w:rFonts w:eastAsia="Times New Roman" w:cs="Times New Roman"/>
        </w:rPr>
        <w:t xml:space="preserve"> </w:t>
      </w:r>
      <w:r w:rsidRPr="00530963">
        <w:rPr>
          <w:rFonts w:eastAsia="Times New Roman" w:cs="Constantia"/>
        </w:rPr>
        <w:t>It has been said that inasmuch as something exists, it exists to a certain degree and in that sense is subject to measurement.</w:t>
      </w:r>
      <w:r w:rsidRPr="00530963">
        <w:rPr>
          <w:rFonts w:eastAsia="Times New Roman" w:cs="Constantia"/>
          <w:vertAlign w:val="superscript"/>
        </w:rPr>
        <w:t>22</w:t>
      </w:r>
      <w:r w:rsidRPr="00530963">
        <w:rPr>
          <w:rFonts w:eastAsia="Times New Roman" w:cs="Constantia"/>
        </w:rPr>
        <w:t xml:space="preserve"> Certainly that claim applies to em</w:t>
      </w:r>
      <w:r w:rsidRPr="00530963">
        <w:rPr>
          <w:rFonts w:eastAsia="Times New Roman" w:cs="Constantia"/>
        </w:rPr>
        <w:softHyphen/>
        <w:t>pirical entities like tables and chairs. It cannot, however, apply in the same way to human beings, whose social, cultural, and historical experiences transcend the boundaries of material entities in their essence.</w:t>
      </w:r>
      <w:r w:rsidRPr="00530963">
        <w:rPr>
          <w:rFonts w:eastAsia="Times New Roman" w:cs="Times New Roman"/>
        </w:rPr>
        <w:t xml:space="preserve"> </w:t>
      </w:r>
      <w:r w:rsidRPr="00530963">
        <w:rPr>
          <w:rFonts w:eastAsia="Times New Roman" w:cs="Constantia"/>
        </w:rPr>
        <w:t>Significantly, Canada's submission to the Fifth Session of the United Nations Commission on Sustainable Development in 1997 addresses the theme of "Strengthening Our Social Fabric" by collapsing that issue into two categories of discussion on "human capital" and "social capital."</w:t>
      </w:r>
      <w:r w:rsidRPr="00530963">
        <w:t>23</w:t>
      </w:r>
      <w:r w:rsidRPr="00530963">
        <w:rPr>
          <w:rStyle w:val="StyleBoldUnderline"/>
        </w:rPr>
        <w:t xml:space="preserve"> As an update of Canadian progress in this field, the document testifies to the fact that we still tend to reduce human affairs to quantitative, economic terms. Of course, social networks and civic institutions can be viewed from the economic perspective. The full depth of human experience, however, consists of understanding, imagination, intuition, sensibility, and complex nuances of meaning </w:t>
      </w:r>
      <w:r w:rsidRPr="00530963">
        <w:t>that are revealed in the temporal un</w:t>
      </w:r>
      <w:r w:rsidRPr="00530963">
        <w:softHyphen/>
        <w:t xml:space="preserve">folding of each human life. </w:t>
      </w:r>
      <w:r w:rsidRPr="00530963">
        <w:rPr>
          <w:rStyle w:val="StyleBoldUnderline"/>
        </w:rPr>
        <w:t>To collapse</w:t>
      </w:r>
      <w:r w:rsidRPr="00530963">
        <w:t xml:space="preserve"> the richness of that </w:t>
      </w:r>
      <w:r w:rsidRPr="00530963">
        <w:rPr>
          <w:rStyle w:val="StyleBoldUnderline"/>
        </w:rPr>
        <w:t>experience within a simplistic, calculative</w:t>
      </w:r>
      <w:r w:rsidRPr="00530963">
        <w:t xml:space="preserve"> </w:t>
      </w:r>
      <w:r w:rsidRPr="00530963">
        <w:rPr>
          <w:rStyle w:val="StyleBoldUnderline"/>
        </w:rPr>
        <w:t>framework</w:t>
      </w:r>
      <w:r w:rsidRPr="00530963">
        <w:rPr>
          <w:rFonts w:eastAsia="Times New Roman" w:cs="Constantia"/>
        </w:rPr>
        <w:t xml:space="preserve"> is, at best, naive. At worst, it </w:t>
      </w:r>
      <w:r w:rsidRPr="00530963">
        <w:rPr>
          <w:rStyle w:val="StyleBoldUnderline"/>
        </w:rPr>
        <w:t>threatens genuine progress toward a sustainable and a more humane society</w:t>
      </w:r>
    </w:p>
    <w:p w:rsidR="000D4B53" w:rsidRPr="00530963" w:rsidRDefault="000D4B53" w:rsidP="000D4B53">
      <w:pPr>
        <w:pStyle w:val="Heading3"/>
      </w:pPr>
      <w:r w:rsidRPr="00530963">
        <w:lastRenderedPageBreak/>
        <w:t xml:space="preserve">impact – environment </w:t>
      </w:r>
    </w:p>
    <w:p w:rsidR="000D4B53" w:rsidRPr="00530963" w:rsidRDefault="000D4B53" w:rsidP="000D4B53">
      <w:pPr>
        <w:pStyle w:val="Heading4"/>
      </w:pPr>
      <w:r w:rsidRPr="00530963">
        <w:t>Viewing nature as an inexhaustible form of energy reduces it to standing reserve – this justifies endless exploitation and environmental harm</w:t>
      </w:r>
    </w:p>
    <w:p w:rsidR="000D4B53" w:rsidRPr="00530963" w:rsidRDefault="000D4B53" w:rsidP="000D4B53">
      <w:r w:rsidRPr="00530963">
        <w:rPr>
          <w:rStyle w:val="StyleStyleBold12pt"/>
        </w:rPr>
        <w:t>Morris, 2013</w:t>
      </w:r>
      <w:r w:rsidRPr="00530963">
        <w:t xml:space="preserve"> - Visiting Faculty Member in Philosophy at Bennington College (Theresa, </w:t>
      </w:r>
      <w:r w:rsidRPr="00530963">
        <w:rPr>
          <w:i/>
        </w:rPr>
        <w:t>Hans Jonas’s Ethic of Responsibility: From Ontology to Ecology</w:t>
      </w:r>
      <w:r w:rsidRPr="00530963">
        <w:t>, Project Muse) DS</w:t>
      </w:r>
    </w:p>
    <w:p w:rsidR="000D4B53" w:rsidRPr="00530963" w:rsidRDefault="000D4B53" w:rsidP="000D4B53">
      <w:r w:rsidRPr="00530963">
        <w:rPr>
          <w:rStyle w:val="StyleBoldUnderline"/>
        </w:rPr>
        <w:t>Heidegger was the first philosopher to question technology and to urge further reflection on our relation to it</w:t>
      </w:r>
      <w:r w:rsidRPr="00530963">
        <w:t xml:space="preserve">. In his essay “The Ques- tion Concerning Technology,” Heidegger asks, “what is technology?” and begins to answer that question with an observation about how the human being, through scientific thinking, finds nature revealed in a framework that reduces all engaged with it through its insistence that everything is an object available for use. He argues that </w:t>
      </w:r>
      <w:r w:rsidRPr="00530963">
        <w:rPr>
          <w:rStyle w:val="StyleBoldUnderline"/>
        </w:rPr>
        <w:t>this way of understanding nature overpowers us and shuts out other ways of seeing or understanding nature and the place of the human being in the lifeworld</w:t>
      </w:r>
      <w:r w:rsidRPr="00530963">
        <w:t xml:space="preserve">. </w:t>
      </w:r>
      <w:r w:rsidRPr="00530963">
        <w:rPr>
          <w:rStyle w:val="StyleBoldUnderline"/>
        </w:rPr>
        <w:t>The drive toward mastery and dominance and the desire for power and control determine our relationship to technology</w:t>
      </w:r>
      <w:r w:rsidRPr="00530963">
        <w:t>—</w:t>
      </w:r>
      <w:r w:rsidRPr="00530963">
        <w:rPr>
          <w:rStyle w:val="Emphasis"/>
        </w:rPr>
        <w:t>we are almost enslaved by our own desire and dependence</w:t>
      </w:r>
      <w:r w:rsidRPr="00530963">
        <w:t xml:space="preserve">. </w:t>
      </w:r>
      <w:r w:rsidRPr="00530963">
        <w:rPr>
          <w:rStyle w:val="StyleBoldUnderline"/>
        </w:rPr>
        <w:t xml:space="preserve">Technology so permeates our being that we cannot sepa- rate ourselves from it; </w:t>
      </w:r>
      <w:r w:rsidRPr="00530963">
        <w:rPr>
          <w:rStyle w:val="Emphasis"/>
        </w:rPr>
        <w:t>we are held captive and reduced</w:t>
      </w:r>
      <w:r w:rsidRPr="00530963">
        <w:rPr>
          <w:rStyle w:val="StyleBoldUnderline"/>
        </w:rPr>
        <w:t>, along with the rest of nature, to a “standing reserve,” objects in service to the needs and purposes of technology itself.</w:t>
      </w:r>
      <w:r w:rsidRPr="00530963">
        <w:t xml:space="preserve"> Heidegger calls this “enframing” (Ge-stell).</w:t>
      </w:r>
    </w:p>
    <w:p w:rsidR="000D4B53" w:rsidRPr="00530963" w:rsidRDefault="000D4B53" w:rsidP="000D4B53">
      <w:r w:rsidRPr="00530963">
        <w:rPr>
          <w:rStyle w:val="StyleBoldUnderline"/>
        </w:rPr>
        <w:t>Enframing is the way nature is revealed</w:t>
      </w:r>
      <w:r w:rsidRPr="00530963">
        <w:t xml:space="preserve">, through scientific thinking or episteme, </w:t>
      </w:r>
      <w:r w:rsidRPr="00530963">
        <w:rPr>
          <w:rStyle w:val="StyleBoldUnderline"/>
        </w:rPr>
        <w:t>as ordered, instrumental, “standing reserve</w:t>
      </w:r>
      <w:r w:rsidRPr="00530963">
        <w:t xml:space="preserve">.”18 </w:t>
      </w:r>
      <w:r w:rsidRPr="00530963">
        <w:rPr>
          <w:rStyle w:val="StyleBoldUnderline"/>
        </w:rPr>
        <w:t>That nature is understood by science as a resource, a source of energy and material for various technological projects, and as governed by forces that can be controlled, is a useful way of revealing and thinking nature, but the danger</w:t>
      </w:r>
      <w:r w:rsidRPr="00530963">
        <w:t xml:space="preserve">, for Heidegger, </w:t>
      </w:r>
      <w:r w:rsidRPr="00530963">
        <w:rPr>
          <w:rStyle w:val="StyleBoldUnderline"/>
        </w:rPr>
        <w:t>is that the allure of this view and the power it gives draw us into a narrow perspective that closes out other ways of revealing and seeing nature or the truth of nature</w:t>
      </w:r>
      <w:r w:rsidRPr="00530963">
        <w:t xml:space="preserve">. </w:t>
      </w:r>
      <w:r w:rsidRPr="00530963">
        <w:rPr>
          <w:rStyle w:val="StyleBoldUnderline"/>
        </w:rPr>
        <w:t>Nature becomes defined for us through its use as an energy source</w:t>
      </w:r>
      <w:r w:rsidRPr="00530963">
        <w:t>—thus, the Rhine is now a water-power supplier and this “revealing” of nature is the direct result of what technology, in the form of the power station, encourages us to see (“The Question Concerning Technology,” 321).</w:t>
      </w:r>
    </w:p>
    <w:p w:rsidR="000D4B53" w:rsidRPr="00530963" w:rsidRDefault="000D4B53" w:rsidP="000D4B53">
      <w:pPr>
        <w:rPr>
          <w:rStyle w:val="StyleBoldUnderline"/>
        </w:rPr>
      </w:pPr>
      <w:r w:rsidRPr="00530963">
        <w:t xml:space="preserve">It is part of what nature is to be a resource, to hold within itself sources of matter and energy. </w:t>
      </w:r>
      <w:r w:rsidRPr="00530963">
        <w:rPr>
          <w:rStyle w:val="StyleBoldUnderline"/>
        </w:rPr>
        <w:t>Natural gas is discovered hidden within the Marcellus Shale; the oil is beneath the ocean floor; the water can release (generate) electricity</w:t>
      </w:r>
      <w:r w:rsidRPr="00530963">
        <w:t xml:space="preserve">. For Heidegger, </w:t>
      </w:r>
      <w:r w:rsidRPr="00530963">
        <w:rPr>
          <w:rStyle w:val="StyleBoldUnderline"/>
        </w:rPr>
        <w:t>that humans recognize this is part of the human essence as the clearing that unconceals</w:t>
      </w:r>
      <w:r w:rsidRPr="00530963">
        <w:t xml:space="preserve">. </w:t>
      </w:r>
      <w:r w:rsidRPr="00530963">
        <w:rPr>
          <w:rStyle w:val="StyleBoldUnderline"/>
        </w:rPr>
        <w:t>The human creates an opening by thinking that reveals what Being is in its various manifestations. Yet when nature presents itself to episteme as a calculable complex of materials, energy, and forces, and we thereby become free to manipulate it, order it, and use it quite efficiently and powerfully, this is a danger because it obscures an essential truth about nature; nature functions as a biosphere that maintains its equilibrium through a subtle balance of essential activities and processes.</w:t>
      </w:r>
    </w:p>
    <w:p w:rsidR="000D4B53" w:rsidRPr="00530963" w:rsidRDefault="000D4B53" w:rsidP="000D4B53">
      <w:pPr>
        <w:pStyle w:val="Heading4"/>
      </w:pPr>
      <w:r w:rsidRPr="00530963">
        <w:t xml:space="preserve">Dualistic thought cause mass environmental destruction – only the alternative is peaceful </w:t>
      </w:r>
    </w:p>
    <w:p w:rsidR="000D4B53" w:rsidRPr="00530963" w:rsidRDefault="000D4B53" w:rsidP="000D4B53">
      <w:r w:rsidRPr="00530963">
        <w:rPr>
          <w:b/>
        </w:rPr>
        <w:t>Zimmerman 93</w:t>
      </w:r>
      <w:r w:rsidRPr="00530963">
        <w:t xml:space="preserve"> -- Professor of Philosophy at Tulane University (Michael, "Rethinking the Heidegger-Deep Ecology Relationship," ruby.fgcu.edu/courses/twimberley/envirophilo/zimmerman1.pdf//SL)</w:t>
      </w:r>
    </w:p>
    <w:p w:rsidR="000D4B53" w:rsidRPr="00530963" w:rsidRDefault="000D4B53" w:rsidP="000D4B53">
      <w:r w:rsidRPr="00530963">
        <w:rPr>
          <w:u w:val="single"/>
        </w:rPr>
        <w:t>Deep ecology argues that Westem culture's anthropocentric, dualistic, and utilitarian attitude toward nature is eradicating wild nature and may be destroying the ecosphere's capacity to sustain complex life forms</w:t>
      </w:r>
      <w:r w:rsidRPr="00530963">
        <w:t xml:space="preserve">. </w:t>
      </w:r>
      <w:r w:rsidRPr="00530963">
        <w:rPr>
          <w:rStyle w:val="StyleBoldUnderline"/>
        </w:rPr>
        <w:t>This attitude is allegedly so pervasive that it infects much of the environmental "reform" movement that seeks to limit ecological damage primarily because ofthe threat it poses to human life</w:t>
      </w:r>
      <w:r w:rsidRPr="00530963">
        <w:t xml:space="preserve">," Deep ecology is said to be "deep" because it asks deeper questions than do reformers about the humanity-nature relationship. Given such a broad definition, deep ecology cuuld include ecofeminism and social ecology. Like other critics of modemity, deep ecologists argue that </w:t>
      </w:r>
      <w:r w:rsidRPr="00530963">
        <w:rPr>
          <w:rStyle w:val="StyleBoldUnderline"/>
        </w:rPr>
        <w:t xml:space="preserve">technological "progress" has been purchased at the price </w:t>
      </w:r>
      <w:r w:rsidRPr="00530963">
        <w:rPr>
          <w:rStyle w:val="StyleBoldUnderline"/>
        </w:rPr>
        <w:lastRenderedPageBreak/>
        <w:t>of the domination of nature.7</w:t>
      </w:r>
      <w:r w:rsidRPr="00530963">
        <w:t xml:space="preserve"> Such </w:t>
      </w:r>
      <w:r w:rsidRPr="00530963">
        <w:rPr>
          <w:rStyle w:val="StyleBoldUnderline"/>
        </w:rPr>
        <w:t>domination is consistent with those Westem philosophical and religious tradi- tions that have privileged "man" in comparison with lowly "nature,"</w:t>
      </w:r>
      <w:r w:rsidRPr="00530963">
        <w:t xml:space="preserve"> Descartes and other early modem scientists interpreted nature as a lifeless machine, thus removing impediments that otherwise would have slowed the economic "devel- opment" of natural resources by the emerging class of capitalists_The notion that scientific discoveries should be used to hamess nature for human ends was a central doctrine of many Enlightenment thinkers, who maintained that just as political reason would emancipate people from the constraints imposed by ignorance and superstition, scientific reason would also free people from poverty by creating the means for greatly increasing material wealth.9 Anticipating deep ecology, Romantic poets claimed that the technological domination of nature led to the repression of the human spirit as well. More than a century later, Horkheimer and Adomo argued that the domination of outer nature inevitably leads to the domination of inner nature.10 Similarly, Heidegger and Herbert Marcuse maintained that in the technological era all things, including humans, reveal themselves one-dimensionally: as raw material for enhancing the technological system, which has become an end in itself,1l Following this tradition, the deep ecologist George Sessions sees "</w:t>
      </w:r>
      <w:r w:rsidRPr="00530963">
        <w:rPr>
          <w:rStyle w:val="StyleBoldUnderline"/>
        </w:rPr>
        <w:t>the diminishment of man and the diminishment of the planet and its nonhuman inhabitants as essentially one and the same pr0blem."</w:t>
      </w:r>
      <w:r w:rsidRPr="00530963">
        <w:t xml:space="preserve">12 Deep ecologists maintain that in the long run (if there is a long run) </w:t>
      </w:r>
      <w:r w:rsidRPr="00530963">
        <w:rPr>
          <w:rStyle w:val="StyleBoldUnderline"/>
        </w:rPr>
        <w:t>humanity must move to a new understanding of what humanity and nature are, an understanding that is ecocentiic, nonanthropocentric, and non-dualistic</w:t>
      </w:r>
      <w:r w:rsidRPr="00530963">
        <w:t xml:space="preserve">. Empha- sizing the need for an ontological shift differentiates deep ecologists from ethicists who seek to extend "moral considerability" to nonhuman beings. 13 Deep ecologists argue that a change in ontology must proceed a change in ethical attitudes. A non-dualistic, ecocentric understanding of what things are would lead us to treat nonhuman beings with compassion and care. Such an understanding would enable us to appreciate the differences among the various constituents of life, instead of treating everything as interchangeable raw material. Deep ecology' s non-dualism, in other words, is not equatable with an undifferentiated monism. Deep ecologists sometimes suggest that such a nondualistic mode of under- standing may be emerging from "postmodem" science, which conceives of nature as a self-differentiating, self-organizing, novelty-seeking, evolutionary process capable of generating self-conscious forms of life." </w:t>
      </w:r>
      <w:r w:rsidRPr="00530963">
        <w:rPr>
          <w:rStyle w:val="StyleBoldUnderline"/>
        </w:rPr>
        <w:t>Contemporary ecologists describe terrestrial life as a complex web of intemal relationships; likewise, physicists describe the universe as an extraordinary cosmic dance, the constitu- ents of which are interrelated energy events.</w:t>
      </w:r>
      <w:r w:rsidRPr="00530963">
        <w:t>15 Such views undennine the meta- physical basis for Locke and Hobbes's social atomism, while promoting a view that resembles in some Ways Hegel and Marx's metaphysics of internal rela- tions.16 While emphasizing scientific claims about the interrelatedness of all things, deep ecologists insist that intellectual conclusions alone are not sufficient to brin</w:t>
      </w:r>
      <w:r w:rsidRPr="00530963">
        <w:rPr>
          <w:rStyle w:val="StyleBoldUnderline"/>
        </w:rPr>
        <w:t>g about a basic shiH in one's attitude toward nature</w:t>
      </w:r>
      <w:r w:rsidRPr="00530963">
        <w:t>. Such a shift requires a change of consciousness, an intuitive sense of identification with all things. "Ame Naess argues that such intuition leads us to reject the idea that we are "in" the environment, as if we were surrounded by something basically different from us. An intuitive sense of wider identification enables us to cultivate rhe relurionul, lotulfield image. Organisms [including humans] as knots in the biosplierical net or field of intrinsic relations. An intrinsic relation between two things A and B is such that the relation belongs to the definitions or basic constitutions of A and B, so that without the relation, A and B are no longer the same things. " The Australian deep ecologist, Warwick Fox, argues that the "central intuition' of deep ecology is that there is no finn ontological divide in the Held of existence. In other words, the world simply is not divided up into independently existing subjects and objects, nor is there any bifurcation in reality between the human and nonhuman realms</w:t>
      </w:r>
      <w:r w:rsidRPr="00530963">
        <w:rPr>
          <w:rStyle w:val="StyleBoldUnderline"/>
        </w:rPr>
        <w:t>. Rather all entities are constituted by their relationships. To the extent that we perceive boundaries, we fall short of a deep ecological consciousness." The doctrine of intemal relationships undergirds two of deep ecology's primary norms: self-realization and ecocentric egalitzuianism.</w:t>
      </w:r>
      <w:r w:rsidRPr="00530963">
        <w:t xml:space="preserve"> According to Naess, a student of Spinoza, the nisus toward self-realization is at </w:t>
      </w:r>
      <w:r w:rsidRPr="00530963">
        <w:lastRenderedPageBreak/>
        <w:t xml:space="preserve">work in all beings. Affirmation of life, cheerfulness, activity, and joy are indications of self-realiza- tion in humans. Nevertheless, insofar as humans are internalb/ related to the rest of life on Earth, human self-realization can be achieved only if all other things also achieve self-realization. Hence, it is in our interest to promote the well-being of all other entities. </w:t>
      </w:r>
      <w:r w:rsidRPr="00530963">
        <w:rPr>
          <w:rStyle w:val="StyleBoldUnderline"/>
        </w:rPr>
        <w:t>The greater my capacity for idenlyication with others, the deeper my understanding that "self-realization" is a communal, not merely a personal event. According to Naess, the "self ' being "realized" is not the isolated atomistic ego, but rather the greater Self (Alman), which is in the process of manifesting itself in all beings. According to the norm of ecocentric egalitarianism, because all things are manifestations of this greater Sell; whenever possible they must be allowed to pursue their own self-realization</w:t>
      </w:r>
      <w:r w:rsidRPr="00530963">
        <w:t>.</w:t>
      </w:r>
    </w:p>
    <w:p w:rsidR="000D4B53" w:rsidRPr="00530963" w:rsidRDefault="000D4B53" w:rsidP="000D4B53"/>
    <w:p w:rsidR="000D4B53" w:rsidRPr="00530963" w:rsidRDefault="000D4B53" w:rsidP="000D4B53">
      <w:pPr>
        <w:pStyle w:val="Heading4"/>
        <w:rPr>
          <w:rFonts w:cs="Arial"/>
        </w:rPr>
      </w:pPr>
      <w:r w:rsidRPr="00530963">
        <w:rPr>
          <w:rFonts w:cs="Arial"/>
        </w:rPr>
        <w:t xml:space="preserve">We must insert environmental discourse into international relations – failure to rethink the ocean turns case through endless environmental destruction. </w:t>
      </w:r>
    </w:p>
    <w:p w:rsidR="000D4B53" w:rsidRPr="00530963" w:rsidRDefault="000D4B53" w:rsidP="000D4B53">
      <w:pPr>
        <w:spacing w:after="100"/>
        <w:rPr>
          <w:rFonts w:cs="Arial"/>
        </w:rPr>
      </w:pPr>
      <w:r w:rsidRPr="00530963">
        <w:rPr>
          <w:rStyle w:val="StyleStyleBold12pt"/>
          <w:rFonts w:cs="Arial"/>
        </w:rPr>
        <w:t>Seckinelgin ‘06</w:t>
      </w:r>
      <w:r w:rsidRPr="00530963">
        <w:rPr>
          <w:rFonts w:cs="Arial"/>
        </w:rPr>
        <w:t xml:space="preserve"> - lecturer in international social policy at the Department of Social Policy, London School of Economics and Political Science (Hakan, “The Environment and International Politics International Fisheries, Heidegger, and Social Method” Routledge) //J.N.E</w:t>
      </w:r>
    </w:p>
    <w:p w:rsidR="000D4B53" w:rsidRPr="00530963" w:rsidRDefault="000D4B53" w:rsidP="000D4B53">
      <w:pPr>
        <w:spacing w:after="100"/>
        <w:rPr>
          <w:rFonts w:cs="Arial"/>
          <w:sz w:val="16"/>
        </w:rPr>
      </w:pPr>
      <w:r w:rsidRPr="00530963">
        <w:rPr>
          <w:rStyle w:val="StyleBoldUnderline"/>
          <w:rFonts w:cs="Arial"/>
        </w:rPr>
        <w:t xml:space="preserve">This book challenges the way International Relations (IR) engages with issues of ecological nature. This is in fact a challenge to the politics towards nature justi- fied by post-Cartesian epistemology and metaphysics. </w:t>
      </w:r>
      <w:r w:rsidRPr="00530963">
        <w:rPr>
          <w:rFonts w:cs="Arial"/>
          <w:sz w:val="16"/>
        </w:rPr>
        <w:t xml:space="preserve">The book concentrates on the oceans, their problems and the solution to those problems prescribed by the discourse of IR. This choice of the oceans is not an arbitrary choice of an ecological disaster. </w:t>
      </w:r>
      <w:r w:rsidRPr="00530963">
        <w:rPr>
          <w:rStyle w:val="StyleBoldUnderline"/>
          <w:rFonts w:cs="Arial"/>
        </w:rPr>
        <w:t>The oceans and the way IR conceptualises oceans presents the disciplinary rupture very interestingly – as shown over and over again through the debates around depleted fish stocks or at times of major shipping accidents.</w:t>
      </w:r>
      <w:r w:rsidRPr="00530963">
        <w:rPr>
          <w:rFonts w:cs="Arial"/>
          <w:sz w:val="16"/>
        </w:rPr>
        <w:t xml:space="preserve"> In addition, the attempt to find solutions to the problems of the oceans has dominated traditional International Relations – that is, international diplomacy, negotiations bargaining, strategy, economic development, regime building – over a large part of the past fifty years. The final result of all this activity was/is the 1982 United Nations Convention on the Law of the Sea – UNCLOS III – that came into force in November 1994, the effect of which is demonstrated in the Rockall case. The then UN Secretary- General, Boutros Boutros-Ghali in his speech to the inaugural session of the Seabed Authority, described the Convention as one of the ‘greatest achievements of this century’, one of the most ‘definitive contributions of our era’ and ‘one of our most enduring legacies’. The Secretary-General is not alone in his enthusiasm. The literature of institutions and regimes, as well as the literature on environmental problems, is very positive and probably overemphasises its role. 2 </w:t>
      </w:r>
      <w:r w:rsidRPr="00530963">
        <w:rPr>
          <w:rStyle w:val="StyleBoldUnderline"/>
          <w:rFonts w:cs="Arial"/>
        </w:rPr>
        <w:t>In order to substantiate the nature of the challenge I will look at two events revealing the structure of environmental politics. The presidential elections in 2000 not only installed a new President, George W. Bush, but also ushered in a new environmental politics</w:t>
      </w:r>
      <w:r w:rsidRPr="00530963">
        <w:rPr>
          <w:rFonts w:cs="Arial"/>
          <w:sz w:val="16"/>
        </w:rPr>
        <w:t xml:space="preserve">. 3 This is reflected both in the USA domestically and in the changing attitudes of the new administration towards the global environmental initiatives. As the President-elect took office in January 2001, a new energy policy framework for the USA reflecting Bush’s concerns was initiated. </w:t>
      </w:r>
      <w:r w:rsidRPr="00530963">
        <w:rPr>
          <w:rStyle w:val="StyleBoldUnderline"/>
          <w:rFonts w:cs="Arial"/>
        </w:rPr>
        <w:t>The administration initiated a simultaneous policy process whereby, domestically, the new agenda used a self-reliance rhetoric in advocating exploration and the extraction of oil from Alaskan natural reserves while, inter- nationally</w:t>
      </w:r>
      <w:r w:rsidRPr="00530963">
        <w:rPr>
          <w:rFonts w:cs="Arial"/>
          <w:sz w:val="16"/>
        </w:rPr>
        <w:t xml:space="preserve">, </w:t>
      </w:r>
      <w:r w:rsidRPr="00530963">
        <w:rPr>
          <w:rStyle w:val="StyleBoldUnderline"/>
          <w:rFonts w:cs="Arial"/>
        </w:rPr>
        <w:t xml:space="preserve">the Bush administration turned its uneasiness about the potential outcomes of the Kyoto protocol of the Climate Change Treaty into a concrete policy by withdrawing from the Treaty and actively negotiating against it. </w:t>
      </w:r>
      <w:r w:rsidRPr="00530963">
        <w:rPr>
          <w:rFonts w:cs="Arial"/>
          <w:sz w:val="16"/>
        </w:rPr>
        <w:t xml:space="preserve">The administration’s new policy in relation to the Kyoto protocol is based on Bush’s feeling that ‘the agreement is fatally flawed’ (BBC News 2001) and that it would ‘harm our economy and hurt our workers’, since it ‘failed to hold developing nations to strict emissions limits’ (Bush on CNN 2001). The emerging argument for withdrawing from the process is based primarily on protecting the USA’s economic interests, supported by claims that the process would be unfair. While strictly limiting industrialised countries’ productivity, it would give undue competi- tiveness to the developing countries that rely on the existing non-environmental energy consumption. In other words, </w:t>
      </w:r>
      <w:r w:rsidRPr="00530963">
        <w:rPr>
          <w:rStyle w:val="StyleBoldUnderline"/>
          <w:rFonts w:cs="Arial"/>
        </w:rPr>
        <w:t>in order to be able to keep its economic structures, the USA would need to change its technology and alter its energy consumption to address climate change; a challenge, since some 25 per cent of all global emissions are produced by the USA</w:t>
      </w:r>
      <w:r w:rsidRPr="00530963">
        <w:rPr>
          <w:rFonts w:cs="Arial"/>
          <w:sz w:val="16"/>
        </w:rPr>
        <w:t>. This would indeed suggest a need to initiate a process to change certain components of the American lifestyle that rely heavily on hydrocarbons. The Bush administration was not prepared to do this, since securing a particular American way of life included advocating hydrocarbon exploration and extraction from the Alaskan National Wildlife Refuge (ANWR). This policy change to intervene in what is widely considered to be an ecologically pristine and protected environment is promoted by the President himself. In his weekly radio address on 26 February 2002, Bush argued that ‘</w:t>
      </w:r>
      <w:r w:rsidRPr="00530963">
        <w:rPr>
          <w:rStyle w:val="StyleBoldUnderline"/>
          <w:rFonts w:cs="Arial"/>
        </w:rPr>
        <w:t>America is already using more energy than our domestic resources can provide, and unless we act to increase our energy inde- pendence, our reliance on foreign sources of energy will only increase</w:t>
      </w:r>
      <w:r w:rsidRPr="00530963">
        <w:rPr>
          <w:rFonts w:cs="Arial"/>
          <w:sz w:val="16"/>
        </w:rPr>
        <w:t xml:space="preserve">’ </w:t>
      </w:r>
      <w:r w:rsidRPr="00530963">
        <w:rPr>
          <w:rFonts w:cs="Arial"/>
          <w:sz w:val="16"/>
        </w:rPr>
        <w:lastRenderedPageBreak/>
        <w:t xml:space="preserve">(Planetark (2002) at http://www.planetark.com). </w:t>
      </w:r>
      <w:r w:rsidRPr="00530963">
        <w:rPr>
          <w:rStyle w:val="StyleBoldUnderline"/>
          <w:rFonts w:cs="Arial"/>
        </w:rPr>
        <w:t>This is seen as a crisis in energy production threatening the US economy and implicitly the American way of life.</w:t>
      </w:r>
      <w:r w:rsidRPr="00530963">
        <w:rPr>
          <w:rFonts w:cs="Arial"/>
          <w:sz w:val="16"/>
        </w:rPr>
        <w:t xml:space="preserve"> From this perspective the earlier reaction to the Kyoto protocol becomes more meaningful, as it is clear that in the face of such perceived threat the administration is not interested in participating in a process which would limit its ability to deal with the impact of such a crisis on the domestic economy. </w:t>
      </w:r>
      <w:r w:rsidRPr="00530963">
        <w:rPr>
          <w:rStyle w:val="StyleBoldUnderline"/>
          <w:rFonts w:cs="Arial"/>
        </w:rPr>
        <w:t>The only solution to this crisis is seen in terms of a reduction in ‘America’s dependence on foreign sources of oil by encouraging safe and clean exploration at home’ (ibid.). Looking at both statements makes it clear that the</w:t>
      </w:r>
      <w:r w:rsidRPr="00530963">
        <w:rPr>
          <w:rFonts w:cs="Arial"/>
          <w:sz w:val="16"/>
        </w:rPr>
        <w:t xml:space="preserve"> </w:t>
      </w:r>
      <w:r w:rsidRPr="00530963">
        <w:rPr>
          <w:rStyle w:val="Emphasis"/>
          <w:rFonts w:cs="Arial"/>
        </w:rPr>
        <w:t>international obligations are trumped by the per- ception of national security based on sustainable energy resources</w:t>
      </w:r>
      <w:r w:rsidRPr="00530963">
        <w:rPr>
          <w:rFonts w:cs="Arial"/>
          <w:sz w:val="16"/>
        </w:rPr>
        <w:t xml:space="preserve">. Domestically, this perception also trumps the environmental concerns that are expressed for ANWR. Environmentalists expressed strong reservations in relation to this policy. They argued that the scheme would damage the fragile and well-balanced eco- systems in the region as well as the lives of the natives, who are dependent on local wildlife such as caribou, musk ox and wolves. It is argued that the native Gwichin people would lose their way of life if caribou herds abandoned ANWR. They argued that ‘our people as a whole ...are united in our position to protect the Arctic refuge, our way of life and caribou herds’ (BBC 2002). In addition, there were Greenpeace occupations of two American-owned oil rigs in the North Sea and demonstrations in Texas near to the President’s ranch. Some energy experts argued that there was no energy crisis, that the problem is rather related to ineffi- cient energy consumption within the USA. All of these environmental arguments based on the interests of natives and their ecological context were discounted, as 2 Introduction the </w:t>
      </w:r>
      <w:r w:rsidRPr="00530963">
        <w:rPr>
          <w:rStyle w:val="StyleBoldUnderline"/>
          <w:rFonts w:cs="Arial"/>
        </w:rPr>
        <w:t>exploration and extraction of oil are presented as imperative to the maintenance of the American way of life and national security</w:t>
      </w:r>
      <w:r w:rsidRPr="00530963">
        <w:rPr>
          <w:rFonts w:cs="Arial"/>
          <w:sz w:val="16"/>
        </w:rPr>
        <w:t xml:space="preserve">. Although certain acknowledge- ment is granted to the environmentalists in the shape of trying to initiate the process through environmentally conscious technologies, it is clear that </w:t>
      </w:r>
      <w:r w:rsidRPr="00530963">
        <w:rPr>
          <w:rStyle w:val="StyleBoldUnderline"/>
          <w:rFonts w:cs="Arial"/>
        </w:rPr>
        <w:t>conservation and protection are not central to the agenda in the times of this important energy crisis in the USA</w:t>
      </w:r>
      <w:r w:rsidRPr="00530963">
        <w:rPr>
          <w:rFonts w:cs="Arial"/>
          <w:sz w:val="16"/>
        </w:rPr>
        <w:t xml:space="preserve">. All of these new steps positioned the US administration in opposition to the prevailing environmentalist lobby both domestically and internationally. This position is further compounded by President Bush’s attitude towards the Johannesburg-2002 World Summit for Sustainable Development in the summer of 2002. His insistence on not attending the conference combined with his contin- ued refusal to participate in climate change debates influenced the outcomes of the Summit. The refusal of Bush to attend the Summit was arguably a demonstration of a particular lack of concern for the environment within the US administration. However, if we consider the trajectory of the administration it is clear that rather than having no concern for the environment, the administration seems to occupy a particular position in relation to environmental politics. In this concern environ- mental priorities are set at a different level from the expectations of environmental activists around the world. The dilemmas of environmental politics have surfaced in many other contexts, another important example of which is observed in the following. On Thursday, 12 June 1997, most British national newspapers carried cover- age of the Greenpeace occupation of Rockall, accompanied by photographic images of the barren rock, which lies 289 miles off the northwest of Scotland. 4 A Greenpeace spokesman announced that ‘[w]e have asked the Government to stop oil exploration in the Atlantic Frontier region and when they do they can have their rock back’ ( The Times ); one of the protesters added that ‘[b]y seizing Rockall we claim her seas for the planet and all its peoples. No one has the right to unleash this oil into our threatened climate’ ( Independent ). The follow-up to this coverage came on Thursday, 24 July 1997, when the Guardian reported that ‘[t]oday in London, Greenpeace moves from a symbolic to a legal challenge, and will take the Government to the High Court, arguing that Britain has acted unlawfully by issuing licences while not applying two European directives, in place since 1988’. The newspaper also reported that ‘the Government is being supported by 15 of the world’s largest oil companies’. Both the Bush administration’s attitude and the Rockall cases are examples of environmental politics. I use these cases to locate the question of the present study by the conceptual incision which they open up in international politics, in the politics of environmental politics. The following questions are the means for this incision. What is the issue at stake here? Are these important examples, or are these confrontations just examples of those radical Greenpeace actions? If they are important, why are they so? What do they say about the way the environment is brought into politics? Although in two cases the courses of action taken by the environmentalist opposition differ (for example, in the former the policy was voted out by the Introduction 3 lobbying efforts in the US Senate), the implicit arguments put forward by both parties have close similarities. The situation created by the Greenpeace protest and the claims of the ANWR natives may be analysed on the basis of two differ- ent positions. The first is the claim of the natives and Greenpeace against the government decision, and the second is the government’s response and the grounds of legitimation used in this response. I will look first at the Rockall case and then point out its relevance for the ANWR situation. The reason for the occupation of Rockall as described above carries a very important challenge. </w:t>
      </w:r>
      <w:r w:rsidRPr="00530963">
        <w:rPr>
          <w:rStyle w:val="StyleBoldUnderline"/>
          <w:rFonts w:cs="Arial"/>
        </w:rPr>
        <w:t>Th</w:t>
      </w:r>
      <w:r w:rsidRPr="00530963">
        <w:rPr>
          <w:rFonts w:cs="Arial"/>
          <w:sz w:val="16"/>
        </w:rPr>
        <w:t xml:space="preserve">e idea that Greenpeace was working for the benefit of the planet and all its people indicates a relationship of a different kind between those who take the decision and the rest. Its </w:t>
      </w:r>
      <w:r w:rsidRPr="00530963">
        <w:rPr>
          <w:rStyle w:val="StyleBoldUnderline"/>
          <w:rFonts w:cs="Arial"/>
        </w:rPr>
        <w:t>call on the British government to stop licensing oil exploration is also a call for responsibility. In this call, a national government is asked to consider the impact of its sovereign decision on the planet and on other people living on the planet</w:t>
      </w:r>
      <w:r w:rsidRPr="00530963">
        <w:rPr>
          <w:rFonts w:cs="Arial"/>
          <w:sz w:val="16"/>
        </w:rPr>
        <w:t xml:space="preserve">. </w:t>
      </w:r>
      <w:r w:rsidRPr="00530963">
        <w:rPr>
          <w:rStyle w:val="StyleBoldUnderline"/>
          <w:rFonts w:cs="Arial"/>
        </w:rPr>
        <w:t>Crucially, in this move, connections between people are not considered on the basis of their divided state identities.</w:t>
      </w:r>
      <w:r w:rsidRPr="00530963">
        <w:rPr>
          <w:rFonts w:cs="Arial"/>
          <w:sz w:val="16"/>
        </w:rPr>
        <w:t xml:space="preserve"> </w:t>
      </w:r>
      <w:r w:rsidRPr="00530963">
        <w:rPr>
          <w:rStyle w:val="Emphasis"/>
          <w:rFonts w:cs="Arial"/>
        </w:rPr>
        <w:t>Furthermore, the identities of people living on the planet are linked with the identity of the planet; a link with other species living therein is also implied.</w:t>
      </w:r>
      <w:r w:rsidRPr="00530963">
        <w:rPr>
          <w:rFonts w:cs="Arial"/>
          <w:sz w:val="16"/>
        </w:rPr>
        <w:t xml:space="preserve"> 5 The response of the British government may be discerned from two different sources. The first is the direct official response to the protest and occupation of Rockall by Greenpeace. It is reported that a spokesman from the Foreign Office stated that ‘Rockall is British territory. It is part of Scotland and anyone is free to go there and can stay as long as they please.’ 6 It is clear that the government is acting on a territorial claim, which enables it to legislate within its sovereign control. </w:t>
      </w:r>
      <w:r w:rsidRPr="00530963">
        <w:rPr>
          <w:rStyle w:val="StyleBoldUnderline"/>
          <w:rFonts w:cs="Arial"/>
        </w:rPr>
        <w:t>Thus the concept of statehood is invoked to evade the responsibility call and to divert attention from the ambit of the call to the fact that that decision is within the state’s territory, hence authority.</w:t>
      </w:r>
      <w:r w:rsidRPr="00530963">
        <w:rPr>
          <w:rFonts w:cs="Arial"/>
          <w:sz w:val="16"/>
        </w:rPr>
        <w:t xml:space="preserve"> The second source is the </w:t>
      </w:r>
      <w:r w:rsidRPr="00530963">
        <w:rPr>
          <w:rFonts w:cs="Arial"/>
          <w:sz w:val="16"/>
        </w:rPr>
        <w:lastRenderedPageBreak/>
        <w:t xml:space="preserve">Prime Minister’s declaration in relation to the British commitment to the climate change politics in the United Nations. At the very same period, during the United Nations General Assembly session on environmental change assessment in 1997, </w:t>
      </w:r>
      <w:r w:rsidRPr="00530963">
        <w:rPr>
          <w:rStyle w:val="StyleBoldUnderline"/>
          <w:rFonts w:cs="Arial"/>
        </w:rPr>
        <w:t>Tony Blair declared the wish of the United Kingdom to become a world leader in climate change politics by promising a radical reduc- tions programme in carbon emissions</w:t>
      </w:r>
      <w:r w:rsidRPr="00530963">
        <w:rPr>
          <w:rFonts w:cs="Arial"/>
          <w:sz w:val="16"/>
        </w:rPr>
        <w:t xml:space="preserve"> by the early twenty-first century. Although there is a sign of responsibility in relation to a global issue area in this statement, it seems to be based on an interesting differentiation. It is a curious question: </w:t>
      </w:r>
      <w:r w:rsidRPr="00530963">
        <w:rPr>
          <w:rStyle w:val="StyleBoldUnderline"/>
          <w:rFonts w:cs="Arial"/>
        </w:rPr>
        <w:t>How is it that the British government is allowing further hydrocarbon extraction while, at the same time, committing itself to climate change politics?</w:t>
      </w:r>
      <w:r w:rsidRPr="00530963">
        <w:rPr>
          <w:rFonts w:cs="Arial"/>
          <w:sz w:val="16"/>
        </w:rPr>
        <w:t xml:space="preserve"> The area under discussion, according to a British Petroleum (BP) spokesman, is supposed to replace declining production in the North Sea, and the first of these sites in the area is expected to produce up to 95,000 barrels of oil a day. 7 </w:t>
      </w:r>
      <w:r w:rsidRPr="00530963">
        <w:rPr>
          <w:rStyle w:val="StyleBoldUnderline"/>
          <w:rFonts w:cs="Arial"/>
        </w:rPr>
        <w:t>It may be true to argue that the commitment to climate change is located in a different dimension than that of domestic political discourse</w:t>
      </w:r>
      <w:r w:rsidRPr="00530963">
        <w:rPr>
          <w:rFonts w:cs="Arial"/>
          <w:sz w:val="16"/>
        </w:rPr>
        <w:t xml:space="preserve">. </w:t>
      </w:r>
      <w:r w:rsidRPr="00530963">
        <w:rPr>
          <w:rStyle w:val="StyleBoldUnderline"/>
          <w:rFonts w:cs="Arial"/>
        </w:rPr>
        <w:t>Both discussions are fundamentally related, but are dealt with through contradictory moves</w:t>
      </w:r>
      <w:r w:rsidRPr="00530963">
        <w:rPr>
          <w:rFonts w:cs="Arial"/>
          <w:sz w:val="16"/>
        </w:rPr>
        <w:t xml:space="preserve">. The disjuncture between the ANWR natives, environmentalists and the Bush administration may be located in a similar context. The claims to the livelihood and survival of native species are based on an understanding of environment where 4 Introduction people, animals and the physical aspects of nature contribute to each other’s survival in a balanced manner. In addition, the Greenpeace occupation of two American-owned oil rigs in the North Sea was pointing to the international rami- fications of the Bush administration’s decision. The administration’s response to this in justifying its position is by pointing out an understanding of national livelihood for all Americans, represented by the economy and workers as suggested by the President. The well-being of a bounded community is given precedence over all other concerns expressed for other species domestically, and other environ- mental impacts internationally. The claim is asking for everyone to put national interest and a certain level of patriotism over other possible concerns. </w:t>
      </w:r>
      <w:r w:rsidRPr="00530963">
        <w:rPr>
          <w:rStyle w:val="StyleBoldUnderline"/>
          <w:rFonts w:cs="Arial"/>
        </w:rPr>
        <w:t>Although the responses and the grounds of these responses by the US admin- istration and the British government seem to be valid, the challenge by the natives, and environmentalists such as Greenpeace, target a deeper dimension</w:t>
      </w:r>
      <w:r w:rsidRPr="00530963">
        <w:rPr>
          <w:rFonts w:cs="Arial"/>
          <w:sz w:val="16"/>
        </w:rPr>
        <w:t xml:space="preserve">. It is clear that the </w:t>
      </w:r>
      <w:r w:rsidRPr="00530963">
        <w:rPr>
          <w:rStyle w:val="StyleBoldUnderline"/>
          <w:rFonts w:cs="Arial"/>
        </w:rPr>
        <w:t>language used in the governments’ defence is based on concepts of ‘state’, ‘territory’, ‘interest’, ‘the international’ and ‘international law’</w:t>
      </w:r>
      <w:r w:rsidRPr="00530963">
        <w:rPr>
          <w:rFonts w:cs="Arial"/>
          <w:sz w:val="16"/>
        </w:rPr>
        <w:t>. 8 What is being challenged is the relevance of these concepts in understanding the ecological situation. Through the claims of ecological balance in ANWR and calls to represent the ecosystem around Rockall and the rest of the human population who would be influenced by hydrocarbon extraction, these groups allow us to attempt to think of moral relations, ethics and politics in terms of ecology, where ‘</w:t>
      </w:r>
      <w:r w:rsidRPr="00530963">
        <w:rPr>
          <w:rStyle w:val="StyleBoldUnderline"/>
          <w:rFonts w:cs="Arial"/>
        </w:rPr>
        <w:t xml:space="preserve">ecology’ may be defined, tentatively, at this stage as an awareness of the inter- relation and interconnectedness among the species in nature themselves (including human beings); and between species and the physical components of nature where species are located and on which their existence depends. </w:t>
      </w:r>
      <w:r w:rsidRPr="00530963">
        <w:rPr>
          <w:rFonts w:cs="Arial"/>
          <w:sz w:val="16"/>
        </w:rPr>
        <w:t xml:space="preserve">Hence, ecological understanding involves considering issues at stake with the awareness of existential relationality among species, and between species and the Earth. Therefore, </w:t>
      </w:r>
      <w:r w:rsidRPr="00530963">
        <w:rPr>
          <w:rStyle w:val="StyleBoldUnderline"/>
          <w:rFonts w:cs="Arial"/>
        </w:rPr>
        <w:t>the politics of environmental politics becomes the call for responsibility, which is about an ecological call for a political contestation.</w:t>
      </w:r>
      <w:r w:rsidRPr="00530963">
        <w:rPr>
          <w:rFonts w:cs="Arial"/>
          <w:sz w:val="16"/>
        </w:rPr>
        <w:t xml:space="preserve"> On the one hand, the Bush administration refuses to agree on international obligations, as these do not allow the USA a justification for the exploration and extraction of hydrocarbons. By using a domestic security argument the admin- istration is able to put aside a set of international obligations and also to take measures to change its environmental legislation, which would have international ramifications. On the other hand, in the context of the ocean space claimed for species by Greenpeace, one needs to see the possibility of justification provided to the British government in International Relations and conditions on which the government’s action is justified. </w:t>
      </w:r>
      <w:r w:rsidRPr="00530963">
        <w:rPr>
          <w:rStyle w:val="StyleBoldUnderline"/>
          <w:rFonts w:cs="Arial"/>
        </w:rPr>
        <w:t>The authority of the government to use a section of ocean space around Rockall derives from the United Nations Convention on the Law of the Sea III (UNCLOS III), concluded in 1982, which established a new zone of sovereign rights for coastal states and islands, i.e. an exclusive economic zone (EEZ).</w:t>
      </w:r>
      <w:r w:rsidRPr="00530963">
        <w:rPr>
          <w:rFonts w:cs="Arial"/>
          <w:sz w:val="16"/>
        </w:rPr>
        <w:t xml:space="preserve"> The UNCLOS III process was initiated to formulate an ocean regime which would both deal with the environmental problems and benefit coastal states. The most innovative and important change was the establishment of EEZs and the regime UNCLOS III establishes on the basis of rights given to the coastal states. These rights were expressed in relation to ‘exploration, exploitation, conserving Introduction 5 and managing the natural resources’ (Art. 56, 1a) 9 of a certain area of the ocean adjacent to the coastal state’s territory. By relating these rights to state sovereignty the convention has created national spaces out of a global common. As a conse- quence, those national jurisdictions have become legally isolated from the larger context in which they are located. </w:t>
      </w:r>
      <w:r w:rsidRPr="00530963">
        <w:rPr>
          <w:rStyle w:val="StyleBoldUnderline"/>
          <w:rFonts w:cs="Arial"/>
        </w:rPr>
        <w:t>The position of both governments is based on the possibility of spatial differentiation between states and the international in the way we try to understand international relations.</w:t>
      </w:r>
      <w:r w:rsidRPr="00530963">
        <w:rPr>
          <w:rFonts w:cs="Arial"/>
          <w:sz w:val="16"/>
        </w:rPr>
        <w:t xml:space="preserve"> By this move international law also describes the content of these spaces. In the case of Rockall this means that the British government can isolate the case within its internal, ‘state’ systemic con- ceptualisation by making it part of Scotland, and can thus respond by transforming the case into what may be discussed on the basis of national interest. </w:t>
      </w:r>
      <w:r w:rsidRPr="00530963">
        <w:rPr>
          <w:rStyle w:val="StyleBoldUnderline"/>
          <w:rFonts w:cs="Arial"/>
        </w:rPr>
        <w:t>In the US case, by articulating an energy crisis the administration transforms the situation into a national problem rather than its being related to an international issue</w:t>
      </w:r>
      <w:r w:rsidRPr="00530963">
        <w:rPr>
          <w:rFonts w:cs="Arial"/>
          <w:sz w:val="16"/>
        </w:rPr>
        <w:t>. This possibility of a sharp distinction between the two spaces also means that the assimilation of the call for responsibility into national interest is mediated by international law. It may be argued that the relat</w:t>
      </w:r>
      <w:r w:rsidRPr="00530963">
        <w:rPr>
          <w:rStyle w:val="StyleBoldUnderline"/>
          <w:rFonts w:cs="Arial"/>
        </w:rPr>
        <w:t>i</w:t>
      </w:r>
      <w:r w:rsidRPr="00530963">
        <w:rPr>
          <w:rFonts w:cs="Arial"/>
          <w:sz w:val="16"/>
        </w:rPr>
        <w:t xml:space="preserve">onality and interconnectedness of human beings and nature suggested by the activists’ actions is not addressed in the governments’ responses. </w:t>
      </w:r>
      <w:r w:rsidRPr="00530963">
        <w:rPr>
          <w:rStyle w:val="StyleBoldUnderline"/>
          <w:rFonts w:cs="Arial"/>
        </w:rPr>
        <w:t>My intention, then, is to find an intellectual orientation for the critical analysis of this juncture between the activists and the government</w:t>
      </w:r>
      <w:r w:rsidRPr="00530963">
        <w:rPr>
          <w:rFonts w:cs="Arial"/>
          <w:sz w:val="16"/>
        </w:rPr>
        <w:t xml:space="preserve">. The </w:t>
      </w:r>
      <w:r w:rsidRPr="00530963">
        <w:rPr>
          <w:rStyle w:val="StyleBoldUnderline"/>
          <w:rFonts w:cs="Arial"/>
        </w:rPr>
        <w:t xml:space="preserve">juncture may be spotted between the official </w:t>
      </w:r>
      <w:r w:rsidRPr="00530963">
        <w:rPr>
          <w:rStyle w:val="StyleBoldUnderline"/>
          <w:rFonts w:cs="Arial"/>
        </w:rPr>
        <w:lastRenderedPageBreak/>
        <w:t>response and the ecological interconnectedness of species – that is, their relationality invoked in the protest – as well as in the meaning of the non-response to the ecological call for responsibility beyond official understanding of responsibility in terms of state interest</w:t>
      </w:r>
      <w:r w:rsidRPr="00530963">
        <w:rPr>
          <w:rFonts w:cs="Arial"/>
          <w:sz w:val="16"/>
        </w:rPr>
        <w:t xml:space="preserve">. The ‘critical’ in ‘critical analysis’ means that the </w:t>
      </w:r>
      <w:r w:rsidRPr="00530963">
        <w:rPr>
          <w:rStyle w:val="StyleBoldUnderline"/>
          <w:rFonts w:cs="Arial"/>
        </w:rPr>
        <w:t>analysis will attempt to reveal the limits of knowing 10 in terms of ecology within the discourse that is framed by concepts of ‘state’, ‘terri- tory’, ‘interest’ and ‘the international’ as they are deployed by the governments</w:t>
      </w:r>
      <w:r w:rsidRPr="00530963">
        <w:rPr>
          <w:rFonts w:cs="Arial"/>
          <w:sz w:val="16"/>
        </w:rPr>
        <w:t xml:space="preserve">. </w:t>
      </w:r>
      <w:r w:rsidRPr="00530963">
        <w:rPr>
          <w:rStyle w:val="StyleBoldUnderline"/>
          <w:rFonts w:cs="Arial"/>
        </w:rPr>
        <w:t>It is therefore important to conceptualise the nature of the problem between the call for responsibility and the location of the official government response within International Relations</w:t>
      </w:r>
      <w:r w:rsidRPr="00530963">
        <w:rPr>
          <w:rFonts w:cs="Arial"/>
          <w:sz w:val="16"/>
        </w:rPr>
        <w:t xml:space="preserve">. This </w:t>
      </w:r>
      <w:r w:rsidRPr="00530963">
        <w:rPr>
          <w:rStyle w:val="StyleBoldUnderline"/>
          <w:rFonts w:cs="Arial"/>
        </w:rPr>
        <w:t>location between the two sides allows us to see what is at stake politically that is different from environmental politics</w:t>
      </w:r>
      <w:r w:rsidRPr="00530963">
        <w:rPr>
          <w:rFonts w:cs="Arial"/>
          <w:sz w:val="16"/>
        </w:rPr>
        <w:t xml:space="preserve">. In the context of this book, the </w:t>
      </w:r>
      <w:r w:rsidRPr="00530963">
        <w:rPr>
          <w:rStyle w:val="StyleBoldUnderline"/>
          <w:rFonts w:cs="Arial"/>
        </w:rPr>
        <w:t>discourse that limits our understanding of politics is the study of international relations under the discipline of International Relations (IR)</w:t>
      </w:r>
      <w:r w:rsidRPr="00530963">
        <w:rPr>
          <w:rFonts w:cs="Arial"/>
          <w:sz w:val="16"/>
        </w:rPr>
        <w:t xml:space="preserve">. 11 The </w:t>
      </w:r>
      <w:r w:rsidRPr="00530963">
        <w:rPr>
          <w:rStyle w:val="StyleBoldUnderline"/>
          <w:rFonts w:cs="Arial"/>
        </w:rPr>
        <w:t>study of International Relations is taken to be a discursive practice insofar as it produces and forms the knowledge in relation to international relations. 12 In this productive mode it applies discursive rules and categories such as ‘sovereignty’ and ‘the international’, without which the discipline of International Relations cannot explain actual international relations;</w:t>
      </w:r>
      <w:r w:rsidRPr="00530963">
        <w:rPr>
          <w:rFonts w:cs="Arial"/>
          <w:sz w:val="16"/>
        </w:rPr>
        <w:t xml:space="preserve"> none the less, in the statement of ‘international relations’ these rules and categories are always already assumed. 13 The responses of the US administration and the British govern- ment to their opponents reflect the </w:t>
      </w:r>
      <w:r w:rsidRPr="00530963">
        <w:rPr>
          <w:rStyle w:val="StyleBoldUnderline"/>
          <w:rFonts w:cs="Arial"/>
        </w:rPr>
        <w:t>discourse of IR,</w:t>
      </w:r>
      <w:r w:rsidRPr="00530963">
        <w:rPr>
          <w:rFonts w:cs="Arial"/>
          <w:sz w:val="16"/>
        </w:rPr>
        <w:t xml:space="preserve"> which i</w:t>
      </w:r>
      <w:r w:rsidRPr="00530963">
        <w:rPr>
          <w:rStyle w:val="StyleBoldUnderline"/>
          <w:rFonts w:cs="Arial"/>
        </w:rPr>
        <w:t>s based on territorial sovereignty claims through the means of international law and claims of priority of national interest over international responsibility – in other words, the discourse of International Relations through its rules and categories enables spatial differ- entiation between international and national</w:t>
      </w:r>
      <w:r w:rsidRPr="00530963">
        <w:rPr>
          <w:rFonts w:cs="Arial"/>
          <w:sz w:val="16"/>
        </w:rPr>
        <w:t xml:space="preserve">. It creates two sides of political action 6 Introduction where the basis of action is grounded on different ethical relations. Put differently, this spatial distinction also differentiates the mode of political concerns and agents. Through this structure the state becomes the agent of political discourse in ‘the international’ under the assumption of representing its territorial unity and the unified will of its citizens. In this enabling rests the question of how it is that concepts of ‘sovereignty’ and ‘the international’ create the conditions of the discourse. 14 </w:t>
      </w:r>
      <w:r w:rsidRPr="00530963">
        <w:rPr>
          <w:rStyle w:val="StyleBoldUnderline"/>
          <w:rFonts w:cs="Arial"/>
        </w:rPr>
        <w:t>The ecological call as expressed in ANWR and by the Greenpeace attempt destabilises the disciplinary moves that are based on the framework of ‘sovereignty’ and ‘the international’</w:t>
      </w:r>
      <w:r w:rsidRPr="00530963">
        <w:rPr>
          <w:rFonts w:cs="Arial"/>
          <w:sz w:val="16"/>
        </w:rPr>
        <w:t xml:space="preserve">. As R.B.J. Walker suggests, the </w:t>
      </w:r>
      <w:r w:rsidRPr="00530963">
        <w:rPr>
          <w:rStyle w:val="StyleBoldUnderline"/>
          <w:rFonts w:cs="Arial"/>
        </w:rPr>
        <w:t>increasing importance of the problems arising outside traditional sovereignty claims such as ‘those involving the law of the sea, space law and speculative claims about a global commons or planetary habitat’ makes traditional belief that ‘here is indeed here and there is still there’</w:t>
      </w:r>
      <w:r w:rsidRPr="00530963">
        <w:rPr>
          <w:rFonts w:cs="Arial"/>
          <w:sz w:val="16"/>
        </w:rPr>
        <w:t xml:space="preserve"> (Walker 1993: 174) </w:t>
      </w:r>
      <w:r w:rsidRPr="00530963">
        <w:rPr>
          <w:rStyle w:val="StyleBoldUnderline"/>
          <w:rFonts w:cs="Arial"/>
        </w:rPr>
        <w:t>rather difficult to sustain</w:t>
      </w:r>
      <w:r w:rsidRPr="00530963">
        <w:rPr>
          <w:rFonts w:cs="Arial"/>
          <w:sz w:val="16"/>
        </w:rPr>
        <w:t xml:space="preserve">. </w:t>
      </w:r>
      <w:r w:rsidRPr="00530963">
        <w:rPr>
          <w:rStyle w:val="StyleBoldUnderline"/>
          <w:rFonts w:cs="Arial"/>
        </w:rPr>
        <w:t>The poli- tics based on ecological relationality exposes the inner tensions of the concept of sovereignty</w:t>
      </w:r>
      <w:r w:rsidRPr="00530963">
        <w:rPr>
          <w:rFonts w:cs="Arial"/>
          <w:sz w:val="16"/>
        </w:rPr>
        <w:t xml:space="preserve">. The image of sovereignty as reflected in state action becomes unstable, since these </w:t>
      </w:r>
      <w:r w:rsidRPr="00530963">
        <w:rPr>
          <w:rStyle w:val="StyleBoldUnderline"/>
          <w:rFonts w:cs="Arial"/>
        </w:rPr>
        <w:t>actions have larger consequences that cannot be assimilated within the boundaries of sovereign decision-making</w:t>
      </w:r>
      <w:r w:rsidRPr="00530963">
        <w:rPr>
          <w:rFonts w:cs="Arial"/>
          <w:sz w:val="16"/>
        </w:rPr>
        <w:t xml:space="preserve">. The </w:t>
      </w:r>
      <w:r w:rsidRPr="00530963">
        <w:rPr>
          <w:rStyle w:val="StyleBoldUnderline"/>
          <w:rFonts w:cs="Arial"/>
        </w:rPr>
        <w:t>ecological understanding defined as a holistic relationality between species and the Earth presents an important discursive problem to International Relations</w:t>
      </w:r>
      <w:r w:rsidRPr="00530963">
        <w:rPr>
          <w:rFonts w:cs="Arial"/>
          <w:sz w:val="16"/>
        </w:rPr>
        <w:t xml:space="preserve">. 15 Of course, there is an attempt to locate ecological problems as an environmental problem within the discourse, as demonstrated by the British government’s response. This prompts the question: </w:t>
      </w:r>
      <w:r w:rsidRPr="00530963">
        <w:rPr>
          <w:rStyle w:val="Emphasis"/>
          <w:rFonts w:cs="Arial"/>
        </w:rPr>
        <w:t>How is it possible, in the face of an invocation of ecological responsibility, to manage the environment in terms of ‘sovereign’ spaces?</w:t>
      </w:r>
      <w:r w:rsidRPr="00530963">
        <w:rPr>
          <w:rFonts w:cs="Arial"/>
          <w:sz w:val="16"/>
        </w:rPr>
        <w:t xml:space="preserve"> Stated differently by Michel Foucault in his attempt to locate the con- ceptualisation of sex in relation to the general discourse of sexuality, ‘[w]hat is at issue, briefly, is the over-all “discursive fact”, the way in which sex is “put into dis- course”’ (Foucault 1990: 11). It is important to realise that the transformation of ecological problems into environmental issues is a discursive move. International Relations may explain the issue of Rockall through environmental management terms based on British sovereign rights and its international obligations and, by bringing this explanation, imposes its own discursive structure over the issue. None the less, this precise juncture of transformation reveals the anthropocentric prejudice of the discourse. Although there are those theories, or schools, of International Relations that are receptive to the environmental problems, they remain within the anthropocentric framework. 16 The ecological call raised by these cases discussed above allows us to see the inadequacy of the rules and categories of the discourse. Or</w:t>
      </w:r>
      <w:r w:rsidRPr="00530963">
        <w:rPr>
          <w:rStyle w:val="StyleBoldUnderline"/>
          <w:rFonts w:cs="Arial"/>
        </w:rPr>
        <w:t>,</w:t>
      </w:r>
      <w:r w:rsidRPr="00530963">
        <w:rPr>
          <w:rFonts w:cs="Arial"/>
          <w:sz w:val="16"/>
        </w:rPr>
        <w:t xml:space="preserve"> from a Foucauldian perspective, this inadequacy represents the internal unvoiced and unthought existential values and norms in the discourse. In other words, </w:t>
      </w:r>
      <w:r w:rsidRPr="00530963">
        <w:rPr>
          <w:rStyle w:val="StyleBoldUnderline"/>
          <w:rFonts w:cs="Arial"/>
        </w:rPr>
        <w:t>to bring the concept of the ecological into perspective is an attempt to uncover power</w:t>
      </w:r>
      <w:r w:rsidRPr="00530963">
        <w:rPr>
          <w:rFonts w:cs="Arial"/>
          <w:sz w:val="16"/>
        </w:rPr>
        <w:t xml:space="preserve"> 17 </w:t>
      </w:r>
      <w:r w:rsidRPr="00530963">
        <w:rPr>
          <w:rStyle w:val="StyleBoldUnderline"/>
          <w:rFonts w:cs="Arial"/>
        </w:rPr>
        <w:t>reflected in the possibility of the conditions of knowledge framed in the discourse of International Relations</w:t>
      </w:r>
      <w:r w:rsidRPr="00530963">
        <w:rPr>
          <w:rFonts w:cs="Arial"/>
          <w:sz w:val="16"/>
        </w:rPr>
        <w:t xml:space="preserve">. 18 This process also allows us to see what is political in environmental politics and how it becomes subsumed under the discursive limits of politics created by these values and norms implicit in the discourse. The relationship between power/knowledge and discourse is an extremely interesting and important one. </w:t>
      </w:r>
      <w:r w:rsidRPr="00530963">
        <w:rPr>
          <w:rStyle w:val="StyleBoldUnderline"/>
          <w:rFonts w:cs="Arial"/>
        </w:rPr>
        <w:t>In considering discourse as the reflection of deeper, internal values and norms, and the relationship between them, it is possible to dissect the knowledge claim of a discourse in relation to the underlying conditions of its production.</w:t>
      </w:r>
      <w:r w:rsidRPr="00530963">
        <w:rPr>
          <w:rFonts w:cs="Arial"/>
          <w:sz w:val="16"/>
        </w:rPr>
        <w:t xml:space="preserve"> In the privileged norms and values, those norms and values that are </w:t>
      </w:r>
      <w:r w:rsidRPr="00530963">
        <w:rPr>
          <w:rFonts w:cs="Arial"/>
          <w:sz w:val="16"/>
        </w:rPr>
        <w:lastRenderedPageBreak/>
        <w:t xml:space="preserve">silenced may be observed as well. The silenced relations in the production of certain truth claims within a discourse represent where the resistance may be located. </w:t>
      </w:r>
      <w:r w:rsidRPr="00530963">
        <w:rPr>
          <w:rStyle w:val="StyleBoldUnderline"/>
          <w:rFonts w:cs="Arial"/>
        </w:rPr>
        <w:t>In terms of the juncture between ecology and International Relations, the location of this resistance can be the discussions of environmental management within the discourse of International Relations (insofar as this location allows us to see the power relations and ethical values deployed in the disciplinary parameters of sovereignty and the international). 19 Through this understanding one can analyse the discursive production of ‘environment’ as well as its inclusion in</w:t>
      </w:r>
      <w:r w:rsidRPr="00530963">
        <w:rPr>
          <w:rFonts w:cs="Arial"/>
          <w:sz w:val="16"/>
        </w:rPr>
        <w:t xml:space="preserve"> </w:t>
      </w:r>
      <w:r w:rsidRPr="00530963">
        <w:rPr>
          <w:rStyle w:val="StyleBoldUnderline"/>
          <w:rFonts w:cs="Arial"/>
        </w:rPr>
        <w:t>politics</w:t>
      </w:r>
      <w:r w:rsidRPr="00530963">
        <w:rPr>
          <w:rFonts w:cs="Arial"/>
          <w:sz w:val="16"/>
        </w:rPr>
        <w:t xml:space="preserve">. What are the power relations reflected in this knowledge? It does not mean that the challenge is external to the discourse. </w:t>
      </w:r>
      <w:r w:rsidRPr="00530963">
        <w:rPr>
          <w:rStyle w:val="StyleBoldUnderline"/>
          <w:rFonts w:cs="Arial"/>
        </w:rPr>
        <w:t>The location of resistance is clearly within the discourse as an oppositional power relation that is silenced, which may be mobilised to reflect the contingent power relations underpinning the possibility of discourse</w:t>
      </w:r>
      <w:r w:rsidRPr="00530963">
        <w:rPr>
          <w:rFonts w:cs="Arial"/>
          <w:sz w:val="16"/>
        </w:rPr>
        <w:t xml:space="preserve">. By showing the contingency of the discourse not only to what is being confidently expressed but also to the silenced power relations, the knowledge claim becomes disrupted, and the possibility of a new space is opened up. With this move, the explanatory power of the discourse of International Relations based on spatial differentiation between ‘sovereignty’ and ‘the international’ and the very legitimacy of this expla- nation are questioned. 20 The ecological call, of which ANWR and Rockall are only two manifestations, presents International Relations with a fundamental challenge. What we see in these examples is very important. The governments’ responses to these issues revolve around the disciplinary matrix of International Relations. However, </w:t>
      </w:r>
      <w:r w:rsidRPr="00530963">
        <w:rPr>
          <w:rStyle w:val="StyleBoldUnderline"/>
          <w:rFonts w:cs="Arial"/>
        </w:rPr>
        <w:t>one of the main arguments in the discussion, namely the ecological claim, urges us to stretch our vision provided by the discourse.</w:t>
      </w:r>
      <w:r w:rsidRPr="00530963">
        <w:rPr>
          <w:rFonts w:cs="Arial"/>
          <w:sz w:val="16"/>
        </w:rPr>
        <w:t xml:space="preserve"> The claim that the state, and hence the domestic government, has a responsibility to people beyond its boundaries attempts to disintegrate the image of responsibility based only on state relations in the international, which is not concerned necessarily about people. Moreover, </w:t>
      </w:r>
      <w:r w:rsidRPr="00530963">
        <w:rPr>
          <w:rStyle w:val="StyleBoldUnderline"/>
          <w:rFonts w:cs="Arial"/>
        </w:rPr>
        <w:t>by bringing in a concern for species that are not able to vocalise their dissent from the practices threatening their existential space, and therefore their being, this ecological politics of contestation points to a discursive anomaly in International Relations.</w:t>
      </w:r>
      <w:r w:rsidRPr="00530963">
        <w:rPr>
          <w:rFonts w:cs="Arial"/>
          <w:sz w:val="16"/>
        </w:rPr>
        <w:t xml:space="preserve"> The knowledge produced within the discourse in terms of ‘the interna- tional’ does not reflect what it is that we perceive to be international, and the larger context implicated in the concept becomes obscured. Its knowledge claim remains restricted through state behaviour and interests. Thus </w:t>
      </w:r>
      <w:r w:rsidRPr="00530963">
        <w:rPr>
          <w:rStyle w:val="StyleBoldUnderline"/>
          <w:rFonts w:cs="Arial"/>
        </w:rPr>
        <w:t>environmental politics becomes isolated from the politics of ecological contexts and agents.</w:t>
      </w:r>
      <w:r w:rsidRPr="00530963">
        <w:rPr>
          <w:rFonts w:cs="Arial"/>
          <w:sz w:val="16"/>
        </w:rPr>
        <w:t xml:space="preserve"> This book claims that the </w:t>
      </w:r>
      <w:r w:rsidRPr="00530963">
        <w:rPr>
          <w:rStyle w:val="StyleBoldUnderline"/>
          <w:rFonts w:cs="Arial"/>
        </w:rPr>
        <w:t>discourse of International Relations is paralysed by ecological problems</w:t>
      </w:r>
      <w:r w:rsidRPr="00530963">
        <w:rPr>
          <w:rFonts w:cs="Arial"/>
          <w:sz w:val="16"/>
        </w:rPr>
        <w:t xml:space="preserve">. As it tries to overcome this state of affairs through its traditional discourse, the situation becomes worse. In other words, one can observe a rupture in the discipline through which power relations behind it may be dissected. The internal constitution of the concept of sovereignty and the power relations implicit in it create the rupture insofar as the ecological issues at hand are 8 Introduction always already discounted internally in the discipline. Therefore, the allure of theories of regimes and institutions structured on the basis of established concepts such as state, sovereignty and the international, used as analytical tools of engage- ment, seems outdated. They obscure the possibility of understanding the ecological call and the implied responsibility therein. The question of this study, then, </w:t>
      </w:r>
      <w:r w:rsidRPr="00530963">
        <w:rPr>
          <w:rStyle w:val="StyleBoldUnderline"/>
          <w:rFonts w:cs="Arial"/>
        </w:rPr>
        <w:t>is: Can IR understand and address the ecological call?</w:t>
      </w:r>
      <w:r w:rsidRPr="00530963">
        <w:rPr>
          <w:rFonts w:cs="Arial"/>
          <w:sz w:val="16"/>
        </w:rPr>
        <w:t xml:space="preserve"> This question will be expanded and located at a deeper philosophical level as I present the way in which I engage with the question through this study. A reminder, before I continue further, is required. The concept of ‘international’ in this study will be used to present a space of social relations that is not captured by International Relations. In other words, I will use the term to mean a space which is beyond, and more dynamic/fluid than, what is indicated in ‘the international’ as relations among states. The definite article ‘the’ will only be used to indicate the limitedness of this term within IR. In this way, the attempt is to disrupt the natural- ness of the international space within International Relations, and to always pose it in relation to a larger context of dynamic relations. 2</w:t>
      </w:r>
    </w:p>
    <w:p w:rsidR="000D4B53" w:rsidRPr="00530963" w:rsidRDefault="000D4B53" w:rsidP="000D4B53">
      <w:pPr>
        <w:rPr>
          <w:rFonts w:cs="Arial"/>
        </w:rPr>
      </w:pPr>
    </w:p>
    <w:p w:rsidR="000D4B53" w:rsidRPr="00530963" w:rsidRDefault="000D4B53" w:rsidP="000D4B53">
      <w:pPr>
        <w:rPr>
          <w:rFonts w:cs="Arial"/>
        </w:rPr>
      </w:pPr>
    </w:p>
    <w:p w:rsidR="000D4B53" w:rsidRPr="00530963" w:rsidRDefault="000D4B53" w:rsidP="000D4B53"/>
    <w:p w:rsidR="000D4B53" w:rsidRPr="00530963" w:rsidRDefault="000D4B53" w:rsidP="000D4B53">
      <w:pPr>
        <w:pStyle w:val="Heading3"/>
      </w:pPr>
      <w:r w:rsidRPr="00530963">
        <w:lastRenderedPageBreak/>
        <w:t xml:space="preserve">impact – endless war </w:t>
      </w:r>
    </w:p>
    <w:p w:rsidR="000D4B53" w:rsidRPr="00530963" w:rsidRDefault="000D4B53" w:rsidP="000D4B53">
      <w:pPr>
        <w:pStyle w:val="Heading4"/>
      </w:pPr>
      <w:r w:rsidRPr="00530963">
        <w:t>The assimilation of all resources in the standing-reserve has led to endless war – endless assets for strategic war and blurred distinction between peace and war</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r w:rsidRPr="00530963">
        <w:t>3. THE REALIZATION OF THE IDEAL</w:t>
      </w:r>
    </w:p>
    <w:p w:rsidR="000D4B53" w:rsidRPr="00530963" w:rsidRDefault="000D4B53" w:rsidP="000D4B53">
      <w:pPr>
        <w:rPr>
          <w:rStyle w:val="StyleBoldUnderline"/>
        </w:rPr>
      </w:pPr>
      <w:r w:rsidRPr="00530963">
        <w:t xml:space="preserve">We have already stated that </w:t>
      </w:r>
      <w:r w:rsidRPr="00530963">
        <w:rPr>
          <w:rStyle w:val="StyleBoldUnderline"/>
        </w:rPr>
        <w:t>technology closes the gap between subject and object, with the human becoming just another piece of the standing-reserve alongside all the rest. The abolition of distance is equally an abolition of difference, including that between the real and the ideal</w:t>
      </w:r>
      <w:r w:rsidRPr="00530963">
        <w:t xml:space="preserve">. For Clausewitz, this difference was a fact expressed in each of the innumerable ways that the material world failed to live up to the "smoothness" of the ideal. </w:t>
      </w:r>
      <w:r w:rsidRPr="00530963">
        <w:rPr>
          <w:rStyle w:val="StyleBoldUnderline"/>
        </w:rPr>
        <w:t>There is inadequate information, a change of attitude within the atmosphere of danger, questions of morale and willingness for both the troops and the gener</w:t>
      </w:r>
      <w:r w:rsidRPr="00530963">
        <w:t xml:space="preserve">al; there are coincidences, surprises, the resistance of the terrain-all of which prevent a general from simply and directly executing a war, but instead require strategizing. </w:t>
      </w:r>
      <w:r w:rsidRPr="00530963">
        <w:rPr>
          <w:rStyle w:val="StyleBoldUnderline"/>
        </w:rPr>
        <w:t>Strategy serves as a technical term for Clausewitz, denoting the skill of the general in best realizing the ideal situation of absolute war within the real material conditions that the battle presents. Perhaps the roughest area of friction that a general must consider is found in his/her greatest asset, the troops</w:t>
      </w:r>
      <w:r w:rsidRPr="00530963">
        <w:t xml:space="preserve">. Modern warfare is a matter of troop mobilization, assault, reinforcement, and defense; and for this reason, consumption of resources remained a concern for Clausewitz. </w:t>
      </w:r>
      <w:r w:rsidRPr="00530963">
        <w:rPr>
          <w:rStyle w:val="StyleBoldUnderline"/>
        </w:rPr>
        <w:t>The troops were the most important resource for the realization of "total" war; they were needed to negotiate the distance that yet extended between the ideal and the real. A consequence of this is that modern warfare could still concern itself with calculating and comparing casualties and losses</w:t>
      </w:r>
      <w:r w:rsidRPr="00530963">
        <w:t xml:space="preserve">. In an ideal situation, troops would offer no resistance and never be lost. Such is the case with </w:t>
      </w:r>
      <w:r w:rsidRPr="00530963">
        <w:rPr>
          <w:rStyle w:val="StyleBoldUnderline"/>
        </w:rPr>
        <w:t>war under the reign of technology.</w:t>
      </w:r>
    </w:p>
    <w:p w:rsidR="000D4B53" w:rsidRPr="00530963" w:rsidRDefault="000D4B53" w:rsidP="000D4B53">
      <w:pPr>
        <w:rPr>
          <w:bCs/>
          <w:u w:val="single"/>
        </w:rPr>
      </w:pPr>
      <w:r w:rsidRPr="00530963">
        <w:rPr>
          <w:rStyle w:val="StyleBoldUnderline"/>
        </w:rPr>
        <w:t>With everything available as standing-reserve</w:t>
      </w:r>
      <w:r w:rsidRPr="00530963">
        <w:t xml:space="preserve">, troops included, </w:t>
      </w:r>
      <w:r w:rsidRPr="00530963">
        <w:rPr>
          <w:rStyle w:val="StyleBoldUnderline"/>
        </w:rPr>
        <w:t>the exhaustion of resources is no longer possible. Resources are precisely in themselves replaceable</w:t>
      </w:r>
      <w:r w:rsidRPr="00530963">
        <w:t>, to the extent that, in being given over to replacement</w:t>
      </w:r>
      <w:r w:rsidRPr="00530963">
        <w:rPr>
          <w:rStyle w:val="StyleBoldUnderline"/>
        </w:rPr>
        <w:t>, even the idea of an "in itself" is already drained of reality ahead of time. There are no longer any "losses" that cannot be replaced. In other words, there is no longer any friction</w:t>
      </w:r>
      <w:r w:rsidRPr="00530963">
        <w:t>. All uncertainty is lost, since it is not recognized in the first place</w:t>
      </w:r>
      <w:r w:rsidRPr="00530963">
        <w:rPr>
          <w:rStyle w:val="StyleBoldUnderline"/>
        </w:rPr>
        <w:t>. Everything is monitored and controlled. The whole "battle" is given over to a planning that is able to incorporate everything it encounters</w:t>
      </w:r>
      <w:r w:rsidRPr="00530963">
        <w:t xml:space="preserve">, since it only ever encounters what is already planablc in essence, the standing-reserve. Strategy's demise is the ascendancy of planning. </w:t>
      </w:r>
      <w:r w:rsidRPr="00530963">
        <w:rPr>
          <w:rStyle w:val="StyleBoldUnderline"/>
        </w:rPr>
        <w:t xml:space="preserve">What this means is that war can now go on interminably, subject to no other logic or obligation than its own. Nothing can resist it. But without resistance, war must end. </w:t>
      </w:r>
      <w:r w:rsidRPr="00530963">
        <w:t xml:space="preserve">Peace can now go on interminably as well, subject to no other logic or obligation than its own. The logic in question for both war and peace is the logic of replacement, the obligation for each is the obligation to consume. </w:t>
      </w:r>
      <w:r w:rsidRPr="00530963">
        <w:rPr>
          <w:rStyle w:val="StyleBoldUnderline"/>
        </w:rPr>
        <w:t>There is no law that would supervene or subtend consumption; there is no order outside of it that could contain it</w:t>
      </w:r>
      <w:r w:rsidRPr="00530963">
        <w:t>. Clausewitz's ideal is realized in a manner that collapses the very distinctions that gave it birth. "</w:t>
      </w:r>
      <w:r w:rsidRPr="00530963">
        <w:rPr>
          <w:rStyle w:val="StyleBoldUnderline"/>
        </w:rPr>
        <w:t>War" is no longer a duel; it recognizes no authority outside of itself. The name for this new amalgam of war and peace is terrorism. Terrorism is Clausewitz's absolute war in the mirror of technology.</w:t>
      </w:r>
    </w:p>
    <w:p w:rsidR="000D4B53" w:rsidRPr="00530963" w:rsidRDefault="000D4B53" w:rsidP="000D4B53">
      <w:r w:rsidRPr="00530963">
        <w:t xml:space="preserve">War and peace come to complete agreement and lose their oppositional identity in the age of value and the ersatz. Without concern for resources, consumption continues untroubled, since war is a kind of "consumption of beings" no different from peace: </w:t>
      </w:r>
      <w:r w:rsidRPr="00530963">
        <w:rPr>
          <w:rStyle w:val="StyleBoldUnderline"/>
        </w:rPr>
        <w:t>"War no longer batties against a state of peace, rather it newly establishes the essence of peace</w:t>
      </w:r>
      <w:r w:rsidRPr="00530963">
        <w:t>" (GA 69: 180</w:t>
      </w:r>
      <w:r w:rsidRPr="00530963">
        <w:rPr>
          <w:rStyle w:val="StyleBoldUnderline"/>
        </w:rPr>
        <w:t>). The essence of peace so established is a peace that defines itself in regards to war, which binds itself inseparably to war</w:t>
      </w:r>
      <w:r w:rsidRPr="00530963">
        <w:t>, and which functions equivalently to war. In cither case</w:t>
      </w:r>
      <w:r w:rsidRPr="00530963">
        <w:rPr>
          <w:rStyle w:val="StyleBoldUnderline"/>
        </w:rPr>
        <w:t>, it is simply a matter of resource consumption and replenishment</w:t>
      </w:r>
      <w:r w:rsidRPr="00530963">
        <w:t>. In Clausewitzian terms</w:t>
      </w:r>
      <w:r w:rsidRPr="00530963">
        <w:rPr>
          <w:rStyle w:val="StyleBoldUnderline"/>
        </w:rPr>
        <w:t xml:space="preserve">, there is perhaps too much continuity or "continuation" between war and peace, "War has become a distortion of the </w:t>
      </w:r>
      <w:r w:rsidRPr="00530963">
        <w:rPr>
          <w:rStyle w:val="StyleBoldUnderline"/>
        </w:rPr>
        <w:lastRenderedPageBreak/>
        <w:t>consumption of beings which is continued in peace</w:t>
      </w:r>
      <w:r w:rsidRPr="00530963">
        <w:t xml:space="preserve">" (GA 7: 89/EP, 104). </w:t>
      </w:r>
      <w:r w:rsidRPr="00530963">
        <w:rPr>
          <w:rStyle w:val="StyleBoldUnderline"/>
        </w:rPr>
        <w:t>The peace that technology brings is</w:t>
      </w:r>
      <w:r w:rsidRPr="00530963">
        <w:t xml:space="preserve"> nothing restful; instead it is </w:t>
      </w:r>
      <w:r w:rsidRPr="00530963">
        <w:rPr>
          <w:rStyle w:val="StyleBoldUnderline"/>
        </w:rPr>
        <w:t>the peace of unhindered circulation. We cannot even ask when there will be peace or when the war will end</w:t>
      </w:r>
      <w:r w:rsidRPr="00530963">
        <w:t>. Such a question, Heidegger specifies, cannot be answered, "not because the length of the war cannot be foreseen, but because the question itself asks for something which no longer is, since already there is no longer a war that would be able to come to a peace" (GA 7: 89/EP, 104; tm). The basic oppositions of Clausewitzian warfare are undone at this point, an undoing that includes the distinction between ideal and real.</w:t>
      </w:r>
    </w:p>
    <w:p w:rsidR="000D4B53" w:rsidRPr="00530963" w:rsidRDefault="000D4B53" w:rsidP="000D4B53">
      <w:pPr>
        <w:pStyle w:val="Heading4"/>
      </w:pPr>
      <w:r w:rsidRPr="00530963">
        <w:t>Terrorism is inevitable under a technological ontology due to the lack of distinction between civilians and soldiers and the attempt to find being – terror soothes the withdraw of being</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r w:rsidRPr="00530963">
        <w:rPr>
          <w:rStyle w:val="StyleBoldUnderline"/>
        </w:rPr>
        <w:t>It also includes the distinction between soldier and civilian</w:t>
      </w:r>
      <w:r w:rsidRPr="00530963">
        <w:t xml:space="preserve">. Since such distinctions depend upon a difference between war and peace, they too can no longer apply. </w:t>
      </w:r>
      <w:r w:rsidRPr="00530963">
        <w:rPr>
          <w:rStyle w:val="StyleBoldUnderline"/>
        </w:rPr>
        <w:t xml:space="preserve">Everyone is now a civilian-soldier, or neither a civilian nor a soldier-a "worker," </w:t>
      </w:r>
      <w:r w:rsidRPr="00530963">
        <w:t xml:space="preserve">one might say, or otherwise put, a target. </w:t>
      </w:r>
      <w:r w:rsidRPr="00530963">
        <w:rPr>
          <w:rStyle w:val="StyleBoldUnderline"/>
        </w:rPr>
        <w:t>With everyone involved in the same processes of consumption and delivery, everyone is already enlisted in advance. There are no longer any "innocent" victims or bystanders in this</w:t>
      </w:r>
      <w:r w:rsidRPr="00530963">
        <w:t xml:space="preserve">, </w:t>
      </w:r>
      <w:r w:rsidRPr="00530963">
        <w:rPr>
          <w:rStyle w:val="StyleBoldUnderline"/>
        </w:rPr>
        <w:t>and the same holds true of terrorism. Terrorism is not the use of warfare against civilians</w:t>
      </w:r>
      <w:r w:rsidRPr="00530963">
        <w:t xml:space="preserve"> (pace Carr), </w:t>
      </w:r>
      <w:r w:rsidRPr="00530963">
        <w:rPr>
          <w:rStyle w:val="StyleBoldUnderline"/>
        </w:rPr>
        <w:t>for the simple reason that there no longer are any civilians.</w:t>
      </w:r>
      <w:r w:rsidRPr="00530963">
        <w:t>14</w:t>
      </w:r>
      <w:r w:rsidRPr="00530963">
        <w:rPr>
          <w:rStyle w:val="StyleBoldUnderline"/>
        </w:rPr>
        <w:t xml:space="preserve"> It is equally not war against soldiers, and for this reason we go wrong to even consider it war</w:t>
      </w:r>
      <w:r w:rsidRPr="00530963">
        <w:t xml:space="preserve">. </w:t>
      </w:r>
      <w:r w:rsidRPr="00530963">
        <w:rPr>
          <w:rStyle w:val="StyleBoldUnderline"/>
        </w:rPr>
        <w:t>Terrorism is the only conflict available and the only conflict that is in essence available and applicable.</w:t>
      </w:r>
      <w:r w:rsidRPr="00530963">
        <w:t xml:space="preserve"> It can have everything as its target</w:t>
      </w:r>
      <w:r w:rsidRPr="00530963">
        <w:rPr>
          <w:rStyle w:val="StyleBoldUnderline"/>
        </w:rPr>
        <w:t>. Terrorism follows from the transformation in beings indicative of the technological age. This transformation remains important at each point of a Heideggerian thinking of terrorism and is the ultimate consequence of the abolition of war and peace;</w:t>
      </w:r>
      <w:r w:rsidRPr="00530963">
        <w:t xml:space="preserve"> beings have become uncommon.</w:t>
      </w:r>
    </w:p>
    <w:p w:rsidR="000D4B53" w:rsidRPr="00530963" w:rsidRDefault="000D4B53" w:rsidP="000D4B53">
      <w:r w:rsidRPr="00530963">
        <w:rPr>
          <w:rStyle w:val="StyleBoldUnderline"/>
        </w:rPr>
        <w:t xml:space="preserve">What was common to the beings of the modern era, their objectivity, is lost. In place of the constant presencing of things, we are surrounded by the steady circulation of resources. </w:t>
      </w:r>
      <w:r w:rsidRPr="00530963">
        <w:t>It is in the complete availability of these resources that we might encounter the uncommon:</w:t>
      </w:r>
    </w:p>
    <w:p w:rsidR="000D4B53" w:rsidRPr="00530963" w:rsidRDefault="000D4B53" w:rsidP="000D4B53">
      <w:r w:rsidRPr="00530963">
        <w:rPr>
          <w:rStyle w:val="StyleBoldUnderline"/>
        </w:rPr>
        <w:t>The disappearance of the distinction between war and peace compels beings as such into the uncommon</w:t>
      </w:r>
      <w:r w:rsidRPr="00530963">
        <w:t xml:space="preserve">; the reverberation [Erschiilterung] of this compulsion through </w:t>
      </w:r>
      <w:r w:rsidRPr="00530963">
        <w:rPr>
          <w:rStyle w:val="StyleBoldUnderline"/>
        </w:rPr>
        <w:t>everything common becomes all the more uncommon, the more exclusively that the common persists and is further pursued</w:t>
      </w:r>
      <w:r w:rsidRPr="00530963">
        <w:t>. (GA 69: 181)</w:t>
      </w:r>
    </w:p>
    <w:p w:rsidR="000D4B53" w:rsidRPr="00530963" w:rsidRDefault="000D4B53" w:rsidP="000D4B53">
      <w:r w:rsidRPr="00530963">
        <w:t>II. The Opening of Tenor</w:t>
      </w:r>
    </w:p>
    <w:p w:rsidR="000D4B53" w:rsidRPr="00530963" w:rsidRDefault="000D4B53" w:rsidP="000D4B53">
      <w:pPr>
        <w:rPr>
          <w:bCs/>
          <w:u w:val="single"/>
        </w:rPr>
      </w:pPr>
      <w:r w:rsidRPr="00530963">
        <w:rPr>
          <w:rStyle w:val="StyleBoldUnderline"/>
        </w:rPr>
        <w:t>It is in the face of this technological wasteland of the Americanistic unworld that terror can occur as a salvation</w:t>
      </w:r>
      <w:r w:rsidRPr="00530963">
        <w:t xml:space="preserve">. </w:t>
      </w:r>
      <w:r w:rsidRPr="00530963">
        <w:rPr>
          <w:rStyle w:val="StyleBoldUnderline"/>
        </w:rPr>
        <w:t>Terror is the attunement proper to the unworld and the age of machination, and to feel terror is to be given the opportunity to respond to it.</w:t>
      </w:r>
      <w:r w:rsidRPr="00530963">
        <w:t xml:space="preserve"> </w:t>
      </w:r>
      <w:r w:rsidRPr="00530963">
        <w:rPr>
          <w:rStyle w:val="StyleBoldUnderline"/>
        </w:rPr>
        <w:t xml:space="preserve">Terror is experienced "at the abandonment of being" </w:t>
      </w:r>
      <w:r w:rsidRPr="00530963">
        <w:t xml:space="preserve">(GA 65: 46/32; tm), which is to say that it is felt "in the face of what is closest and most obtrusive, namely that beings are" (GA 45: 2/4). </w:t>
      </w:r>
      <w:r w:rsidRPr="00530963">
        <w:rPr>
          <w:rStyle w:val="StyleBoldUnderline"/>
        </w:rPr>
        <w:t>Terror is experienced as a trembling, a fact which finds some etymological support</w:t>
      </w:r>
      <w:r w:rsidRPr="00530963">
        <w:t xml:space="preserve">.16 A movement of terror is disclosed here as well, a night from the terrible, a withdrawal. </w:t>
      </w:r>
      <w:r w:rsidRPr="00530963">
        <w:rPr>
          <w:rStyle w:val="StyleBoldUnderline"/>
        </w:rPr>
        <w:t>The trembling withdrawal of terror is not something that is simply a subjective experience (Erkbnis); rather, it is a trembling on the part of beyng to which terror is attuned</w:t>
      </w:r>
      <w:r w:rsidRPr="00530963">
        <w:t>. In the Contributions to Philosophy (from Enowning), trembling (Erziiterung) names the way in which the event of the clearing of being takes place</w:t>
      </w:r>
      <w:r w:rsidRPr="00530963">
        <w:rPr>
          <w:rStyle w:val="StyleBoldUnderline"/>
        </w:rPr>
        <w:t>. Trembling is "the spreading out of the time-play-space, in which trembling itself, as the hesitation of its clearing (the there), takes place [sick ereignet</w:t>
      </w:r>
      <w:r w:rsidRPr="00530963">
        <w:t>]" (GA 65: 244/173; tm). The opening of the "there," the clearing of being, cannot occur in full presence. Opening and concealment are not so oppositionally disposed. "Hesitation" is the surest index of this fact</w:t>
      </w:r>
      <w:r w:rsidRPr="00530963">
        <w:rPr>
          <w:rStyle w:val="StyleBoldUnderline"/>
        </w:rPr>
        <w:t xml:space="preserve">. Terror as a fundamental mood is an attunement to this hesitating, wavering, self-withholding of beyng. In a strange image from the Contributions, Heidegger states that the effects of this </w:t>
      </w:r>
      <w:r w:rsidRPr="00530963">
        <w:rPr>
          <w:rStyle w:val="StyleBoldUnderline"/>
        </w:rPr>
        <w:lastRenderedPageBreak/>
        <w:t>hesitation are "sprayed" forth, from no single, self-present origin, and that this spraying is attunement</w:t>
      </w:r>
      <w:r w:rsidRPr="00530963">
        <w:t xml:space="preserve"> (Stimmung): "Attunement is the spraying forth of the trembling of beyng as enowning in Da-sein" (GA 65: 21/16; tm). The intimacy (Innigkeit) that Heidegger stresses here and elsewhere between trembling and enowning should not be lost on us. Beyng trembles.</w:t>
      </w:r>
      <w:r w:rsidRPr="00530963">
        <w:rPr>
          <w:rStyle w:val="StyleBoldUnderline"/>
        </w:rPr>
        <w:t>17 The withdrawal of beyng sets up a resonance that lacks any substantial stability-a resonance between beings and the withdrawn beyng.</w:t>
      </w:r>
    </w:p>
    <w:p w:rsidR="000D4B53" w:rsidRPr="00530963" w:rsidRDefault="000D4B53" w:rsidP="000D4B53">
      <w:pPr>
        <w:rPr>
          <w:rStyle w:val="StyleBoldUnderline"/>
        </w:rPr>
      </w:pPr>
      <w:r w:rsidRPr="00530963">
        <w:rPr>
          <w:rStyle w:val="StyleBoldUnderline"/>
        </w:rPr>
        <w:t>But terror would not be at all attuned to this if beyng and its abandoned beings were to retain a separate and distinct identity</w:t>
      </w:r>
      <w:r w:rsidRPr="00530963">
        <w:t>. The resonance that Heidegger describes is such that there are no resonating poles to support it. This is another way in which modern or Glausewitzian opposition is overcome for Heidegger.</w:t>
      </w:r>
      <w:r w:rsidRPr="00530963">
        <w:rPr>
          <w:rStyle w:val="StyleBoldUnderline"/>
        </w:rPr>
        <w:t xml:space="preserve"> Because the presence of withdrawal in beings can only be experienced as a trembling, terror is the fundamental mood of the age. Terror is the feeling of a bond with being, one that persists in the face of a withdrawn being and participates in that same withdrawal. Terror</w:t>
      </w:r>
      <w:r w:rsidRPr="00530963">
        <w:t>, in a sense</w:t>
      </w:r>
      <w:r w:rsidRPr="00530963">
        <w:rPr>
          <w:rStyle w:val="StyleBoldUnderline"/>
        </w:rPr>
        <w:t>, would be a memory of being,</w:t>
      </w:r>
      <w:r w:rsidRPr="00530963">
        <w:t xml:space="preserve"> not of something that ever took place, but </w:t>
      </w:r>
      <w:r w:rsidRPr="00530963">
        <w:rPr>
          <w:rStyle w:val="StyleBoldUnderline"/>
        </w:rPr>
        <w:t>of taking-place as such</w:t>
      </w:r>
      <w:r w:rsidRPr="00530963">
        <w:t>. This remarking of being is terror, and for Heidegger it provides a retreat from the onrush of the standing-reserve: "</w:t>
      </w:r>
      <w:r w:rsidRPr="00530963">
        <w:rPr>
          <w:rStyle w:val="StyleBoldUnderline"/>
        </w:rPr>
        <w:t>Terror lets the human retreat before this, that the being ir, while at first the being was just a being to him: that the being is and that this-beyng-has abandoned and withdrawn from all 'beings' and what appears as such</w:t>
      </w:r>
      <w:r w:rsidRPr="00530963">
        <w:t xml:space="preserve">" (GA 65: 15/11; tm). Seizing upon terror in this manner, </w:t>
      </w:r>
      <w:r w:rsidRPr="00530963">
        <w:rPr>
          <w:rStyle w:val="StyleBoldUnderline"/>
        </w:rPr>
        <w:t>one sees that there is no being behind beings and that what befalls beings befalls being as well, due to their strong intimacy. Terror puts being into beings, in some sense, and this alerts it to the responsibility of guarding and preserving this withdrawal of being</w:t>
      </w:r>
      <w:r w:rsidRPr="00530963">
        <w:t xml:space="preserve">. To preserve it is to insist upon a moment of concealment in technological circulation, a blind spot before its infinite eye. The terrified one accords with being and this means that, for the American, the "reality of that country" may be seen and the "question of being" finally posed as the question of being. </w:t>
      </w:r>
      <w:r w:rsidRPr="00530963">
        <w:rPr>
          <w:rStyle w:val="StyleBoldUnderline"/>
        </w:rPr>
        <w:t>This bond of terror is at the same time the bond of the citizenry, the bond of the citizens of the homeland America. What is terrifying is that America withstands the onslaught of Americanism; terror can teach us this. Terrorism is always "Erschreckenismus."</w:t>
      </w:r>
    </w:p>
    <w:p w:rsidR="000D4B53" w:rsidRPr="00530963" w:rsidRDefault="000D4B53" w:rsidP="000D4B53">
      <w:pPr>
        <w:pStyle w:val="Heading3"/>
      </w:pPr>
      <w:r w:rsidRPr="00530963">
        <w:lastRenderedPageBreak/>
        <w:t xml:space="preserve">impact – enframing </w:t>
      </w:r>
    </w:p>
    <w:p w:rsidR="000D4B53" w:rsidRPr="00530963" w:rsidRDefault="000D4B53" w:rsidP="000D4B53"/>
    <w:p w:rsidR="000D4B53" w:rsidRPr="00530963" w:rsidRDefault="000D4B53" w:rsidP="000D4B53"/>
    <w:p w:rsidR="000D4B53" w:rsidRPr="00530963" w:rsidRDefault="000D4B53" w:rsidP="000D4B53">
      <w:pPr>
        <w:pStyle w:val="Heading4"/>
      </w:pPr>
      <w:r w:rsidRPr="00530963">
        <w:t>Enframing nature makes destruction inevitable – answering our ontological questions is a prerequisite to solvency</w:t>
      </w:r>
    </w:p>
    <w:p w:rsidR="000D4B53" w:rsidRPr="00530963" w:rsidRDefault="000D4B53" w:rsidP="000D4B53">
      <w:r w:rsidRPr="00530963">
        <w:rPr>
          <w:rStyle w:val="StyleStyleBold12pt"/>
        </w:rPr>
        <w:t>Kinsella, 2011</w:t>
      </w:r>
      <w:r w:rsidRPr="00530963">
        <w:t xml:space="preserve"> - Associate Professor of Communication at North Carolina State (William, “Enframing and Standing Reserve,” </w:t>
      </w:r>
      <w:r w:rsidRPr="00530963">
        <w:rPr>
          <w:i/>
        </w:rPr>
        <w:t>Green Technology: An A-to-Z Guide</w:t>
      </w:r>
      <w:r w:rsidRPr="00530963">
        <w:t>) DS</w:t>
      </w:r>
    </w:p>
    <w:p w:rsidR="000D4B53" w:rsidRPr="00530963" w:rsidRDefault="000D4B53" w:rsidP="000D4B53">
      <w:r w:rsidRPr="00530963">
        <w:rPr>
          <w:rStyle w:val="StyleBoldUnderline"/>
        </w:rPr>
        <w:t>Enframing and standing reserve are interrelated concepts introduced by the philosopher Martin Heidegger</w:t>
      </w:r>
      <w:r w:rsidRPr="00530963">
        <w:t xml:space="preserve"> (1889–1976) </w:t>
      </w:r>
      <w:r w:rsidRPr="00530963">
        <w:rPr>
          <w:rStyle w:val="StyleBoldUnderline"/>
        </w:rPr>
        <w:t>in his critique of modern science, technology, and metaphysics.</w:t>
      </w:r>
      <w:r w:rsidRPr="00530963">
        <w:t xml:space="preserve"> Heidegger regarded </w:t>
      </w:r>
      <w:r w:rsidRPr="00530963">
        <w:rPr>
          <w:rStyle w:val="StyleBoldUnderline"/>
        </w:rPr>
        <w:t xml:space="preserve">modern society as existing in a state of deep </w:t>
      </w:r>
      <w:r w:rsidRPr="00530963">
        <w:rPr>
          <w:rStyle w:val="Emphasis"/>
        </w:rPr>
        <w:t>existential crisis</w:t>
      </w:r>
      <w:r w:rsidRPr="00530963">
        <w:rPr>
          <w:rStyle w:val="StyleBoldUnderline"/>
        </w:rPr>
        <w:t>, and his later work emphasized the roles of science and technology in that crisis</w:t>
      </w:r>
      <w:r w:rsidRPr="00530963">
        <w:t xml:space="preserve">. His argument has been adopted, applied, and disputed by scholars working in the philosophy of science and technology, environmental philosophy and ethics, media studies, science and technology studies, and other associated fields. Applied to the realm of green technology, </w:t>
      </w:r>
      <w:r w:rsidRPr="00530963">
        <w:rPr>
          <w:rStyle w:val="StyleBoldUnderline"/>
        </w:rPr>
        <w:t xml:space="preserve">his concepts </w:t>
      </w:r>
      <w:r w:rsidRPr="00530963">
        <w:rPr>
          <w:rStyle w:val="Emphasis"/>
        </w:rPr>
        <w:t>challenge</w:t>
      </w:r>
      <w:r w:rsidRPr="00530963">
        <w:rPr>
          <w:rStyle w:val="StyleBoldUnderline"/>
        </w:rPr>
        <w:t xml:space="preserve"> and expand </w:t>
      </w:r>
      <w:r w:rsidRPr="00530963">
        <w:rPr>
          <w:rStyle w:val="Emphasis"/>
        </w:rPr>
        <w:t>prevailing notions of ecology and sustainability</w:t>
      </w:r>
      <w:r w:rsidRPr="00530963">
        <w:t>. They also link those notions to larger questions of existential choice and authentic engagement with the nonhuman and human world.</w:t>
      </w:r>
    </w:p>
    <w:p w:rsidR="000D4B53" w:rsidRPr="00530963" w:rsidRDefault="000D4B53" w:rsidP="000D4B53">
      <w:pPr>
        <w:rPr>
          <w:rStyle w:val="StyleBoldUnderline"/>
        </w:rPr>
      </w:pPr>
      <w:r w:rsidRPr="00530963">
        <w:t xml:space="preserve">In his earlier work, notably in his famous treatise Being and Time, </w:t>
      </w:r>
      <w:r w:rsidRPr="00530963">
        <w:rPr>
          <w:rStyle w:val="StyleBoldUnderline"/>
        </w:rPr>
        <w:t>Heidegger argued that beginning with the works of the later classical Greek thinkers, Western philosophy increasingly lost sight of the most fundamental philosophical question. He called that question the “question of being,” concerning the very fact of existence rather than any qualities or characteristics of phenomena. For Heidegger, humans exist only through their relations to other entities or beings, and those relations are always informed by human projects and purposes.</w:t>
      </w:r>
    </w:p>
    <w:p w:rsidR="000D4B53" w:rsidRPr="00530963" w:rsidRDefault="000D4B53" w:rsidP="000D4B53">
      <w:r w:rsidRPr="00530963">
        <w:t>According to documentation provided by translator William Lovitt, the terms enframing (Gestell) and standing reserve (Bestand) first appeared in lectures Heidegger gave in 1948 and in essays published in 1954. The essays “The Question Concerning Technology” and “The Turning” make explicit use of these terms and the argument of which they are a part. Although some commentators see a sharp discontinuity between Heidegger's early writings and his later critique of science and technology, others see a basic continuity.</w:t>
      </w:r>
    </w:p>
    <w:p w:rsidR="000D4B53" w:rsidRPr="00530963" w:rsidRDefault="000D4B53" w:rsidP="000D4B53">
      <w:r w:rsidRPr="00530963">
        <w:t xml:space="preserve">Arguably, </w:t>
      </w:r>
      <w:r w:rsidRPr="00530963">
        <w:rPr>
          <w:rStyle w:val="StyleBoldUnderline"/>
        </w:rPr>
        <w:t>enframing and standing reserve can be viewed as both outcomes and drivers of the fundamental philosophical error Heidegger critiqued in his earlier work</w:t>
      </w:r>
      <w:r w:rsidRPr="00530963">
        <w:t>. He proposed that “</w:t>
      </w:r>
      <w:r w:rsidRPr="00530963">
        <w:rPr>
          <w:rStyle w:val="StyleBoldUnderline"/>
        </w:rPr>
        <w:t>the essence of technology is nothing technological,” but instead, consists of a human tendency to enframe the world as a set of resources to be appropriated and used. Enframing reduces nature to a standing reserve, a “gigantic gasoline station” and “an energy source for modern technology and industry.”</w:t>
      </w:r>
      <w:r w:rsidRPr="00530963">
        <w:t xml:space="preserve"> To illustrate this principle, Heidegger uses the example of a traditional </w:t>
      </w:r>
      <w:r w:rsidRPr="00530963">
        <w:rPr>
          <w:rStyle w:val="StyleBoldUnderline"/>
        </w:rPr>
        <w:t>windmill</w:t>
      </w:r>
      <w:r w:rsidRPr="00530963">
        <w:t xml:space="preserve">, which in his view </w:t>
      </w:r>
      <w:r w:rsidRPr="00530963">
        <w:rPr>
          <w:rStyle w:val="StyleBoldUnderline"/>
        </w:rPr>
        <w:t>acts together with the wind in an unobtrusive way.</w:t>
      </w:r>
      <w:r w:rsidRPr="00530963">
        <w:t xml:space="preserve"> He contrasts the windmill with more modern techniques such as </w:t>
      </w:r>
      <w:r w:rsidRPr="00530963">
        <w:rPr>
          <w:rStyle w:val="StyleBoldUnderline"/>
        </w:rPr>
        <w:t>mechanized agriculture, the extraction and stockpiling of coal and uranium, and nuclear power production.</w:t>
      </w:r>
      <w:r w:rsidRPr="00530963">
        <w:t xml:space="preserve"> In his view, these technologies “</w:t>
      </w:r>
      <w:r w:rsidRPr="00530963">
        <w:rPr>
          <w:rStyle w:val="StyleBoldUnderline"/>
        </w:rPr>
        <w:t>challenge” nature in intrusive ways that go far beyond traditional modes of supply and sustenance</w:t>
      </w:r>
      <w:r w:rsidRPr="00530963">
        <w:t xml:space="preserve">. His most poignant example is, perhaps, a vision of </w:t>
      </w:r>
      <w:r w:rsidRPr="00530963">
        <w:rPr>
          <w:rStyle w:val="StyleBoldUnderline"/>
        </w:rPr>
        <w:t xml:space="preserve">the Rhine River </w:t>
      </w:r>
      <w:r w:rsidRPr="00530963">
        <w:rPr>
          <w:rStyle w:val="Emphasis"/>
        </w:rPr>
        <w:t>reduced</w:t>
      </w:r>
      <w:r w:rsidRPr="00530963">
        <w:rPr>
          <w:rStyle w:val="StyleBoldUnderline"/>
        </w:rPr>
        <w:t xml:space="preserve"> from an aesthetic object and an inspiration for poetry to a mere source of water power through the installation of a hydroelectric plant</w:t>
      </w:r>
      <w:r w:rsidRPr="00530963">
        <w:t>. If the river remains a part of the scenic landscape, he argues, it is only as a stop for tourist visits managed by the travel industry.</w:t>
      </w:r>
    </w:p>
    <w:p w:rsidR="000D4B53" w:rsidRPr="00530963" w:rsidRDefault="000D4B53" w:rsidP="000D4B53">
      <w:pPr>
        <w:rPr>
          <w:rStyle w:val="StyleBoldUnderline"/>
        </w:rPr>
      </w:pPr>
      <w:r w:rsidRPr="00530963">
        <w:t xml:space="preserve">Summarized here, these critiques may appear as nothing more than nostalgic reactions to change, primarily on aesthetic grounds. In the context of Heidegger's larger argument they are far more incisive, however. He argues that </w:t>
      </w:r>
      <w:r w:rsidRPr="00530963">
        <w:rPr>
          <w:rStyle w:val="StyleBoldUnderline"/>
        </w:rPr>
        <w:t>by enframing the world as a standing reserve, humans grow increasingly detached from their primordial relationships to the rest of the world, including each other. Not only is the Rhine River appropriated as a resource for the tourist industry, but so are the tourists themselves.</w:t>
      </w:r>
    </w:p>
    <w:p w:rsidR="000D4B53" w:rsidRPr="00530963" w:rsidRDefault="000D4B53" w:rsidP="000D4B53">
      <w:pPr>
        <w:rPr>
          <w:rStyle w:val="StyleBoldUnderline"/>
        </w:rPr>
      </w:pPr>
      <w:r w:rsidRPr="00530963">
        <w:rPr>
          <w:rStyle w:val="StyleBoldUnderline"/>
        </w:rPr>
        <w:t xml:space="preserve">Modern activities such as extractive mining, the production and consumption of fossil fuels, </w:t>
      </w:r>
      <w:r w:rsidRPr="00530963">
        <w:rPr>
          <w:rStyle w:val="StyleBoldUnderline"/>
        </w:rPr>
        <w:lastRenderedPageBreak/>
        <w:t>factory farming, nuclear power production, and genetic engineering all fit within a general pattern of enframing and standing reserve.</w:t>
      </w:r>
      <w:r w:rsidRPr="00530963">
        <w:t xml:space="preserve"> Accordingly, some advocates of deep ecology and biocentrism, perspectives that value nonhuman entities at least as highly as humans, have found Heidegger's concepts illuminating. However, these concepts also have the potential to help bridge the gap between deep ecology and social ecology, a perspective that emphasizes environmental protection as a means of protecting human welfare. Heidegger's concepts suggest that </w:t>
      </w:r>
      <w:r w:rsidRPr="00530963">
        <w:rPr>
          <w:rStyle w:val="StyleBoldUnderline"/>
        </w:rPr>
        <w:t>human welfare is indeed at stake when society engages in rampant destruction of the nonhuman world in ways that extend well beyond material safety.</w:t>
      </w:r>
      <w:r w:rsidRPr="00530963">
        <w:t xml:space="preserve"> Viewed in Heidegger's terms, </w:t>
      </w:r>
      <w:r w:rsidRPr="00530963">
        <w:rPr>
          <w:rStyle w:val="StyleBoldUnderline"/>
        </w:rPr>
        <w:t>the very concept of “natural resources” is problematic: to reduce nature to a set of resources is to become thoroughly estranged from nature.</w:t>
      </w:r>
      <w:r w:rsidRPr="00530963">
        <w:t xml:space="preserve"> </w:t>
      </w:r>
      <w:r w:rsidRPr="00530963">
        <w:rPr>
          <w:rStyle w:val="StyleBoldUnderline"/>
        </w:rPr>
        <w:t>When humans are reduced to “human resources”</w:t>
      </w:r>
      <w:r w:rsidRPr="00530963">
        <w:t xml:space="preserve"> as well, </w:t>
      </w:r>
      <w:r w:rsidRPr="00530963">
        <w:rPr>
          <w:rStyle w:val="StyleBoldUnderline"/>
        </w:rPr>
        <w:t>serving merely as tools for each others’ purposes, then that estrangement extends to an even more fundamental level.</w:t>
      </w:r>
      <w:r w:rsidRPr="00530963">
        <w:t xml:space="preserve"> As a model and a set of practices, </w:t>
      </w:r>
      <w:r w:rsidRPr="00530963">
        <w:rPr>
          <w:rStyle w:val="StyleBoldUnderline"/>
        </w:rPr>
        <w:t>the human use of nature diminishes the possibilities for authentic human being.</w:t>
      </w:r>
    </w:p>
    <w:p w:rsidR="000D4B53" w:rsidRPr="00530963" w:rsidRDefault="000D4B53" w:rsidP="000D4B53"/>
    <w:p w:rsidR="000D4B53" w:rsidRPr="00530963" w:rsidRDefault="000D4B53" w:rsidP="000D4B53">
      <w:pPr>
        <w:pStyle w:val="Heading3"/>
      </w:pPr>
      <w:r w:rsidRPr="00530963">
        <w:lastRenderedPageBreak/>
        <w:t xml:space="preserve">impact – extinction </w:t>
      </w:r>
    </w:p>
    <w:p w:rsidR="000D4B53" w:rsidRPr="00530963" w:rsidRDefault="000D4B53" w:rsidP="000D4B53">
      <w:pPr>
        <w:pStyle w:val="Heading4"/>
      </w:pPr>
      <w:r w:rsidRPr="00530963">
        <w:t>The all-pervasive mindset of the affirmative is an extreme danger to humanity—we must let go of the belief that there will always be a technological fix to whatever problems arise in nature from technology itself</w:t>
      </w:r>
    </w:p>
    <w:p w:rsidR="000D4B53" w:rsidRPr="00530963" w:rsidRDefault="000D4B53" w:rsidP="000D4B53">
      <w:r w:rsidRPr="00530963">
        <w:rPr>
          <w:rStyle w:val="StyleStyleBold12pt"/>
        </w:rPr>
        <w:t>Sabatino 7</w:t>
      </w:r>
      <w:r w:rsidRPr="00530963">
        <w:t>—</w:t>
      </w:r>
      <w:r w:rsidRPr="00530963">
        <w:rPr>
          <w:rStyle w:val="StyleStyleBold12pt"/>
        </w:rPr>
        <w:t xml:space="preserve"> was a professor at Daeman College, Amherst, PhD in Religious Studies from the University of Chicago</w:t>
      </w:r>
      <w:r w:rsidRPr="00530963">
        <w:t xml:space="preserve"> (Charles J., Trivium Publications, Amherst, NY, Daeman College, 2007, “A Heideggerian Reﬂection on the Prospects of Technology,” pg 66-67, http://www.janushead.org/10-1/sabatino.pdf)//IK</w:t>
      </w:r>
    </w:p>
    <w:p w:rsidR="000D4B53" w:rsidRPr="00530963" w:rsidRDefault="000D4B53" w:rsidP="000D4B53"/>
    <w:p w:rsidR="000D4B53" w:rsidRPr="00530963" w:rsidRDefault="000D4B53" w:rsidP="000D4B53">
      <w:pPr>
        <w:rPr>
          <w:sz w:val="12"/>
        </w:rPr>
      </w:pPr>
      <w:r w:rsidRPr="00530963">
        <w:t>Interestingly</w:t>
      </w:r>
      <w:r w:rsidRPr="00530963">
        <w:rPr>
          <w:rStyle w:val="StyleBoldUnderline"/>
        </w:rPr>
        <w:t>, Heidegger sounded his note of warning about the danger of this era of technology even before some of the more astounding achieve- ments of recent years.</w:t>
      </w:r>
      <w:r w:rsidRPr="00530963">
        <w:t xml:space="preserve"> Events during the past half century would seem to conﬁrm his perspective, as we ﬁnd very little that escapes the power of human manipulation.</w:t>
      </w:r>
      <w:r w:rsidRPr="00530963">
        <w:rPr>
          <w:rStyle w:val="StyleBoldUnderline"/>
        </w:rPr>
        <w:t xml:space="preserve"> </w:t>
      </w:r>
      <w:r w:rsidRPr="00530963">
        <w:t xml:space="preserve">Not only have we split the atom, but we have managed to delve into the inner workings of its most elementary particles. Nature, in its most minute dimensions has been penetrated. But also laser and radio scopes have reached out into the beginnings of time itself to practically catch up with the very origins of the universe. And so nature at its cosmically largest and distant has also been pentrated as its countless galaxies are probed and made ready for observation. However, even those accomplishments pale before more recent break- throughs in bio-technology. The encoding within its double helix structure of the human genome has been deciphered; various possibilities for genetic engineering (whether therapeutic or reproductive) are already available. Nuclear transfer techniques associated with cloning open the door to incred- ible options with embryonic stem cell research. </w:t>
      </w:r>
      <w:r w:rsidRPr="00530963">
        <w:rPr>
          <w:rStyle w:val="Emphasis"/>
        </w:rPr>
        <w:t>There is practically nothing, whether far or near, large or small that has not been laid open to human scrutiny and manipulation</w:t>
      </w:r>
      <w:r w:rsidRPr="00530963">
        <w:rPr>
          <w:rStyle w:val="StyleBoldUnderline"/>
        </w:rPr>
        <w:t>. In referring to our time as one of fundamental danger in his reﬂections on technology, and this even before these contemporary achievements, Hei- degger was sounding a warning concerning the manner in which everything, including all within the natural realm, had become subject to human ar- ranging.</w:t>
      </w:r>
      <w:r w:rsidRPr="00530963">
        <w:t xml:space="preserve"> </w:t>
      </w:r>
      <w:r w:rsidRPr="00530963">
        <w:rPr>
          <w:rStyle w:val="StyleBoldUnderline"/>
        </w:rPr>
        <w:t xml:space="preserve">If throughout the previous centuries nature had always presented limits to how far humans could extend their reach, those limits have been fading quickly, even to the point of disappearing. </w:t>
      </w:r>
      <w:r w:rsidRPr="00530963">
        <w:t xml:space="preserve">At least </w:t>
      </w:r>
      <w:r w:rsidRPr="00530963">
        <w:rPr>
          <w:rStyle w:val="StyleBoldUnderline"/>
        </w:rPr>
        <w:t>one aspect of the ¶ Danger is that what we can do seems without limit</w:t>
      </w:r>
      <w:r w:rsidRPr="00530963">
        <w:t xml:space="preserve">. </w:t>
      </w:r>
      <w:r w:rsidRPr="00530963">
        <w:rPr>
          <w:rStyle w:val="StyleBoldUnderline"/>
        </w:rPr>
        <w:t>Never has the human seemed so potentially in charge of its world; never has the appearance of control seemed so total. These possibilities open up what is clearly uncharted territory; and that brings danger.</w:t>
      </w:r>
      <w:r w:rsidRPr="00530963">
        <w:t xml:space="preserve"> Undoubtedly</w:t>
      </w:r>
      <w:r w:rsidRPr="00530963">
        <w:rPr>
          <w:rStyle w:val="StyleBoldUnderline"/>
        </w:rPr>
        <w:t>, there are many aspects of our current situation that could justify assessing these as particularly dangerous times.</w:t>
      </w:r>
      <w:r w:rsidRPr="00530963">
        <w:t xml:space="preserve"> If nothing else, we might note </w:t>
      </w:r>
      <w:r w:rsidRPr="00530963">
        <w:rPr>
          <w:rStyle w:val="StyleBoldUnderline"/>
        </w:rPr>
        <w:t>the amount of power we are capable of unleashing upon the world and ultimately upon ourselves with our new-found technologies. The peoples of the earth have been gathered together into something of a shared destiny in a way that was never before possible.</w:t>
      </w:r>
      <w:r w:rsidRPr="00530963">
        <w:t xml:space="preserve"> While</w:t>
      </w:r>
      <w:r w:rsidRPr="00530963">
        <w:rPr>
          <w:rStyle w:val="StyleBoldUnderline"/>
        </w:rPr>
        <w:t xml:space="preserve"> humans</w:t>
      </w:r>
      <w:r w:rsidRPr="00530963">
        <w:t xml:space="preserve"> have always been dangerous, especially to one another,</w:t>
      </w:r>
      <w:r w:rsidRPr="00530963">
        <w:rPr>
          <w:rStyle w:val="StyleBoldUnderline"/>
        </w:rPr>
        <w:t xml:space="preserve"> </w:t>
      </w:r>
      <w:r w:rsidRPr="00530963">
        <w:t xml:space="preserve">this </w:t>
      </w:r>
      <w:r w:rsidRPr="00530963">
        <w:rPr>
          <w:rStyle w:val="StyleBoldUnderline"/>
        </w:rPr>
        <w:t xml:space="preserve">danger is magniﬁed by how all-encompassing is the impact decisions can have on so many. Even measures put in place for protection work as though behind our backs to put us more at risk than ever. </w:t>
      </w:r>
      <w:r w:rsidRPr="00530963">
        <w:rPr>
          <w:rStyle w:val="Emphasis"/>
        </w:rPr>
        <w:t>Perhaps the greatest danger of all is the belief that we are enough in charge to maintain control over things, as though there can always be a technological ﬁx to whatever problems arise.</w:t>
      </w:r>
      <w:r w:rsidRPr="00530963">
        <w:rPr>
          <w:rStyle w:val="StyleBoldUnderline"/>
        </w:rPr>
        <w:t xml:space="preserve"> </w:t>
      </w:r>
      <w:r w:rsidRPr="00530963">
        <w:t xml:space="preserve">Nevertheless, even these do not represent the danger that Heidegger sought to address in his essay. </w:t>
      </w:r>
      <w:r w:rsidRPr="00530963">
        <w:rPr>
          <w:rStyle w:val="Emphasis"/>
        </w:rPr>
        <w:t>More dangerous is the all-pervasive mind-set or attitude that everything can be made available, accessible, and disposable without further consideration; as though what was being accomplished was strictly of our own doing.</w:t>
      </w:r>
      <w:r w:rsidRPr="00530963">
        <w:rPr>
          <w:rStyle w:val="StyleBoldUnderline"/>
        </w:rPr>
        <w:t xml:space="preserve"> </w:t>
      </w:r>
      <w:r w:rsidRPr="00530963">
        <w:t xml:space="preserve">Here is where the earlier analysis of human exis- tence in Being </w:t>
      </w:r>
      <w:r w:rsidRPr="00530963">
        <w:lastRenderedPageBreak/>
        <w:t xml:space="preserve">and Time has bearing. </w:t>
      </w:r>
      <w:r w:rsidRPr="00530963">
        <w:rPr>
          <w:rStyle w:val="StyleBoldUnderline"/>
        </w:rPr>
        <w:t>Nothing that humans accomplished was to be understood as arising strictly from our own power over things</w:t>
      </w:r>
      <w:r w:rsidRPr="00530963">
        <w:t xml:space="preserve">. That was the fundamental implication of existing as being-within-the-world. </w:t>
      </w:r>
      <w:r w:rsidRPr="00530963">
        <w:rPr>
          <w:rStyle w:val="StyleBoldUnderline"/>
        </w:rPr>
        <w:t>However privileged we might be as able to analyze, understand, manipu- late, dispose of, even control; and however astounding and far-reaching our achievements, nevertheless it was all made possible and allowed for by nature of our openness and manner of belonging within the interplay of relatedness that is world</w:t>
      </w:r>
      <w:r w:rsidRPr="00530963">
        <w:t xml:space="preserve">. </w:t>
      </w:r>
      <w:r w:rsidRPr="00530963">
        <w:rPr>
          <w:sz w:val="12"/>
        </w:rPr>
        <w:t xml:space="preserve">¶ </w:t>
      </w:r>
    </w:p>
    <w:p w:rsidR="000D4B53" w:rsidRPr="00530963" w:rsidRDefault="000D4B53" w:rsidP="000D4B53">
      <w:pPr>
        <w:pStyle w:val="Heading3"/>
        <w:rPr>
          <w:rFonts w:cs="Arial"/>
        </w:rPr>
      </w:pPr>
      <w:r w:rsidRPr="00530963">
        <w:rPr>
          <w:rFonts w:cs="Arial"/>
        </w:rPr>
        <w:lastRenderedPageBreak/>
        <w:t>impact – root cause</w:t>
      </w:r>
    </w:p>
    <w:p w:rsidR="000D4B53" w:rsidRPr="00530963" w:rsidRDefault="000D4B53" w:rsidP="000D4B53">
      <w:pPr>
        <w:pStyle w:val="Heading4"/>
      </w:pPr>
      <w:r w:rsidRPr="00530963">
        <w:t xml:space="preserve">Only the kritik accesses the </w:t>
      </w:r>
      <w:r w:rsidRPr="00530963">
        <w:rPr>
          <w:u w:val="single"/>
        </w:rPr>
        <w:t>root cause</w:t>
      </w:r>
      <w:r w:rsidRPr="00530963">
        <w:t xml:space="preserve"> of their specific impacts --- otherwise </w:t>
      </w:r>
      <w:r w:rsidRPr="00530963">
        <w:rPr>
          <w:u w:val="single"/>
        </w:rPr>
        <w:t>egoism</w:t>
      </w:r>
      <w:r w:rsidRPr="00530963">
        <w:t xml:space="preserve"> and </w:t>
      </w:r>
      <w:r w:rsidRPr="00530963">
        <w:rPr>
          <w:u w:val="single"/>
        </w:rPr>
        <w:t>annihilation</w:t>
      </w:r>
      <w:r w:rsidRPr="00530963">
        <w:t xml:space="preserve"> doom solvency</w:t>
      </w:r>
    </w:p>
    <w:p w:rsidR="000D4B53" w:rsidRPr="00530963" w:rsidRDefault="000D4B53" w:rsidP="000D4B53">
      <w:r w:rsidRPr="00530963">
        <w:rPr>
          <w:rStyle w:val="StyleStyleBold12pt"/>
        </w:rPr>
        <w:t>Mugerauer  8</w:t>
      </w:r>
      <w:r w:rsidRPr="00530963">
        <w:t xml:space="preserve"> --- Professor of Anthropology @ Bournemouth University</w:t>
      </w:r>
      <w:r w:rsidRPr="00530963">
        <w:rPr>
          <w:sz w:val="16"/>
        </w:rPr>
        <w:t xml:space="preserve"> (Robert, “Heidegger and Homecoming”, University of Toronto Press, http://books.google.com/books?id=ILYoBIN__2wC&amp;pg=PR17&amp;lpg=PR17&amp;dq=%22oceans%22+AND+%22heidegger%22+-%22thought%22&amp;source=bl&amp;ots=FkXPbwjN7G&amp;sig=b5ev8x9lTIld0LPcRsew-3r4Xg8&amp;hl=en&amp;sa=X&amp;ei=Ehm8U8ypCoKiO9rfgfgO&amp;ved=0CFcQ6AEwBQ#v=onepage&amp;q=%22oceans%22&amp;f=false)//trepka</w:t>
      </w:r>
    </w:p>
    <w:p w:rsidR="000D4B53" w:rsidRPr="00530963" w:rsidRDefault="000D4B53" w:rsidP="000D4B53">
      <w:pPr>
        <w:rPr>
          <w:sz w:val="16"/>
        </w:rPr>
      </w:pPr>
      <w:r w:rsidRPr="00530963">
        <w:rPr>
          <w:sz w:val="12"/>
        </w:rPr>
        <w:t>¶</w:t>
      </w:r>
      <w:r w:rsidRPr="00530963">
        <w:rPr>
          <w:sz w:val="16"/>
        </w:rPr>
        <w:t xml:space="preserve"> </w:t>
      </w:r>
      <w:r w:rsidRPr="00530963">
        <w:rPr>
          <w:sz w:val="12"/>
        </w:rPr>
        <w:t>¶</w:t>
      </w:r>
      <w:r w:rsidRPr="00530963">
        <w:rPr>
          <w:sz w:val="16"/>
        </w:rPr>
        <w:t xml:space="preserve"> Even before he published anything significant, </w:t>
      </w:r>
      <w:r w:rsidRPr="00530963">
        <w:rPr>
          <w:rStyle w:val="StyleBoldUnderline"/>
        </w:rPr>
        <w:t>Heidegger</w:t>
      </w:r>
      <w:r w:rsidRPr="00530963">
        <w:rPr>
          <w:sz w:val="16"/>
        </w:rPr>
        <w:t xml:space="preserve"> became famous because he </w:t>
      </w:r>
      <w:r w:rsidRPr="00530963">
        <w:rPr>
          <w:rStyle w:val="StyleBoldUnderline"/>
        </w:rPr>
        <w:t>powerfully addressed how we might live meaningfully in the face of the massive destruction</w:t>
      </w:r>
      <w:r w:rsidRPr="00530963">
        <w:rPr>
          <w:sz w:val="16"/>
        </w:rPr>
        <w:t xml:space="preserve"> and death </w:t>
      </w:r>
      <w:r w:rsidRPr="00530963">
        <w:rPr>
          <w:rStyle w:val="StyleBoldUnderline"/>
        </w:rPr>
        <w:t>wrought by technological warfare</w:t>
      </w:r>
      <w:r w:rsidRPr="00530963">
        <w:rPr>
          <w:sz w:val="16"/>
        </w:rPr>
        <w:t xml:space="preserve">, </w:t>
      </w:r>
      <w:r w:rsidRPr="00530963">
        <w:rPr>
          <w:rStyle w:val="StyleBoldUnderline"/>
        </w:rPr>
        <w:t>how we might act authentically when the power of the subject is either exaggerated into the cult of egoism or annihilated before impersonal systems of power</w:t>
      </w:r>
      <w:r w:rsidRPr="00530963">
        <w:rPr>
          <w:sz w:val="16"/>
        </w:rPr>
        <w:t xml:space="preserve"> (or the power of systems), and how we might hope appropriately in the time of nihilism that rises as traditional beliefs, norms, and customs fail.  Here too his philosophical work joins or is followed by worldwide contemporary attempts to work through the loss and recovery of home.  Specifically, as we will see in the course of the book and explicitly treat at the end, </w:t>
      </w:r>
      <w:r w:rsidRPr="00530963">
        <w:rPr>
          <w:rStyle w:val="StyleBoldUnderline"/>
        </w:rPr>
        <w:t>Heidegger either directly addresses or clearly implies how we can approach</w:t>
      </w:r>
      <w:r w:rsidRPr="00530963">
        <w:rPr>
          <w:sz w:val="16"/>
        </w:rPr>
        <w:t xml:space="preserve"> at least </w:t>
      </w:r>
      <w:r w:rsidRPr="00530963">
        <w:rPr>
          <w:rStyle w:val="StyleBoldUnderline"/>
        </w:rPr>
        <w:t>the</w:t>
      </w:r>
      <w:r w:rsidRPr="00530963">
        <w:rPr>
          <w:sz w:val="16"/>
        </w:rPr>
        <w:t xml:space="preserve"> following four </w:t>
      </w:r>
      <w:r w:rsidRPr="00530963">
        <w:rPr>
          <w:rStyle w:val="StyleBoldUnderline"/>
        </w:rPr>
        <w:t>major problems facing us today</w:t>
      </w:r>
      <w:r w:rsidRPr="00530963">
        <w:rPr>
          <w:sz w:val="16"/>
        </w:rPr>
        <w:t>:</w:t>
      </w:r>
      <w:r w:rsidRPr="00530963">
        <w:rPr>
          <w:sz w:val="12"/>
        </w:rPr>
        <w:t>¶</w:t>
      </w:r>
      <w:r w:rsidRPr="00530963">
        <w:rPr>
          <w:sz w:val="16"/>
        </w:rPr>
        <w:t xml:space="preserve"> </w:t>
      </w:r>
      <w:r w:rsidRPr="00530963">
        <w:rPr>
          <w:sz w:val="12"/>
        </w:rPr>
        <w:t>¶</w:t>
      </w:r>
      <w:r w:rsidRPr="00530963">
        <w:rPr>
          <w:sz w:val="16"/>
        </w:rPr>
        <w:t xml:space="preserve"> </w:t>
      </w:r>
      <w:r w:rsidRPr="00530963">
        <w:rPr>
          <w:rStyle w:val="StyleBoldUnderline"/>
        </w:rPr>
        <w:t>The existential problems of each individual person</w:t>
      </w:r>
      <w:r w:rsidRPr="00530963">
        <w:rPr>
          <w:sz w:val="16"/>
        </w:rPr>
        <w:t xml:space="preserve"> – </w:t>
      </w:r>
      <w:r w:rsidRPr="00530963">
        <w:rPr>
          <w:rStyle w:val="StyleBoldUnderline"/>
        </w:rPr>
        <w:t>how to live</w:t>
      </w:r>
      <w:r w:rsidRPr="00530963">
        <w:rPr>
          <w:sz w:val="16"/>
        </w:rPr>
        <w:t xml:space="preserve">, how to face life’s challenges of meaningfulness </w:t>
      </w:r>
      <w:r w:rsidRPr="00530963">
        <w:rPr>
          <w:rStyle w:val="StyleBoldUnderline"/>
        </w:rPr>
        <w:t>in our cynical postmodern era</w:t>
      </w:r>
      <w:r w:rsidRPr="00530963">
        <w:rPr>
          <w:rStyle w:val="StyleBoldUnderline"/>
          <w:sz w:val="12"/>
          <w:u w:val="none"/>
        </w:rPr>
        <w:t>¶</w:t>
      </w:r>
      <w:r w:rsidRPr="00530963">
        <w:rPr>
          <w:rStyle w:val="StyleBoldUnderline"/>
          <w:sz w:val="12"/>
        </w:rPr>
        <w:t xml:space="preserve"> </w:t>
      </w:r>
      <w:r w:rsidRPr="00530963">
        <w:rPr>
          <w:sz w:val="12"/>
        </w:rPr>
        <w:t>¶</w:t>
      </w:r>
      <w:r w:rsidRPr="00530963">
        <w:rPr>
          <w:sz w:val="16"/>
        </w:rPr>
        <w:t xml:space="preserve"> </w:t>
      </w:r>
      <w:r w:rsidRPr="00530963">
        <w:rPr>
          <w:rStyle w:val="StyleBoldUnderline"/>
        </w:rPr>
        <w:t>Massive forced emigration-immigration and refugee displacement</w:t>
      </w:r>
      <w:r w:rsidRPr="00530963">
        <w:rPr>
          <w:sz w:val="16"/>
        </w:rPr>
        <w:t xml:space="preserve"> around the world, for example as witnessed in the literature and film of exile and diaspora and in the work of international relief organizations</w:t>
      </w:r>
      <w:r w:rsidRPr="00530963">
        <w:rPr>
          <w:sz w:val="12"/>
        </w:rPr>
        <w:t>¶</w:t>
      </w:r>
      <w:r w:rsidRPr="00530963">
        <w:rPr>
          <w:sz w:val="16"/>
        </w:rPr>
        <w:t xml:space="preserve"> </w:t>
      </w:r>
      <w:r w:rsidRPr="00530963">
        <w:rPr>
          <w:sz w:val="12"/>
        </w:rPr>
        <w:t>¶</w:t>
      </w:r>
      <w:r w:rsidRPr="00530963">
        <w:rPr>
          <w:sz w:val="16"/>
        </w:rPr>
        <w:t xml:space="preserve"> </w:t>
      </w:r>
      <w:r w:rsidRPr="00530963">
        <w:rPr>
          <w:rStyle w:val="StyleBoldUnderline"/>
        </w:rPr>
        <w:t>Technologies consuming and controlling life itself: genetically engineering crops, patenting the agricultural patrimony of marginalized peoples</w:t>
      </w:r>
      <w:r w:rsidRPr="00530963">
        <w:rPr>
          <w:sz w:val="16"/>
        </w:rPr>
        <w:t>, developing an international economy marketing organs and transplants</w:t>
      </w:r>
      <w:r w:rsidRPr="00530963">
        <w:rPr>
          <w:sz w:val="12"/>
        </w:rPr>
        <w:t>¶</w:t>
      </w:r>
      <w:r w:rsidRPr="00530963">
        <w:rPr>
          <w:sz w:val="16"/>
        </w:rPr>
        <w:t xml:space="preserve"> </w:t>
      </w:r>
      <w:r w:rsidRPr="00530963">
        <w:rPr>
          <w:sz w:val="12"/>
        </w:rPr>
        <w:t>¶</w:t>
      </w:r>
      <w:r w:rsidRPr="00530963">
        <w:rPr>
          <w:sz w:val="16"/>
        </w:rPr>
        <w:t xml:space="preserve"> E</w:t>
      </w:r>
      <w:r w:rsidRPr="00530963">
        <w:rPr>
          <w:rStyle w:val="StyleBoldUnderline"/>
        </w:rPr>
        <w:t xml:space="preserve">cological disasters on a global scale: the destruction of the earth, the oceans, and the atmosphere – our home of homes.  </w:t>
      </w:r>
    </w:p>
    <w:p w:rsidR="000D4B53" w:rsidRPr="00530963" w:rsidRDefault="000D4B53" w:rsidP="000D4B53"/>
    <w:p w:rsidR="000D4B53" w:rsidRPr="00530963" w:rsidRDefault="000D4B53" w:rsidP="000D4B53">
      <w:pPr>
        <w:pStyle w:val="Heading4"/>
      </w:pPr>
      <w:r w:rsidRPr="00530963">
        <w:t xml:space="preserve">Exploring the ocean depths as an object of discovery effaces the question of humanity’s relationship with the world </w:t>
      </w:r>
    </w:p>
    <w:p w:rsidR="000D4B53" w:rsidRPr="00530963" w:rsidRDefault="000D4B53" w:rsidP="000D4B53">
      <w:r w:rsidRPr="00530963">
        <w:rPr>
          <w:rStyle w:val="StyleStyleBold12pt"/>
        </w:rPr>
        <w:t>Seckinelgin 11</w:t>
      </w:r>
      <w:r w:rsidRPr="00530963">
        <w:t xml:space="preserve"> --- lecturer in international social policy at the Department of Social Policy, London School of Economics and Political Science</w:t>
      </w:r>
      <w:r w:rsidRPr="00530963">
        <w:rPr>
          <w:sz w:val="16"/>
        </w:rPr>
        <w:t xml:space="preserve"> (Hakan, “The Environment and International Politics”, Routledge Research in Environmental Politics, http://guessoumiss.files.wordpress.com/2011/08/the-environment-and-international-politics.pdf)//trepka</w:t>
      </w:r>
    </w:p>
    <w:p w:rsidR="000D4B53" w:rsidRPr="00530963" w:rsidRDefault="000D4B53" w:rsidP="000D4B53">
      <w:pPr>
        <w:rPr>
          <w:rStyle w:val="StyleBoldUnderline"/>
        </w:rPr>
      </w:pPr>
      <w:r w:rsidRPr="00530963">
        <w:rPr>
          <w:sz w:val="16"/>
        </w:rPr>
        <w:t xml:space="preserve">In what follows </w:t>
      </w:r>
      <w:r w:rsidRPr="00530963">
        <w:rPr>
          <w:rStyle w:val="StyleBoldUnderline"/>
        </w:rPr>
        <w:t>I will present an alternative conceptualisation of human being which constitutes a space by thinking the human as a part of nature on Earth</w:t>
      </w:r>
      <w:r w:rsidRPr="00530963">
        <w:rPr>
          <w:sz w:val="16"/>
        </w:rPr>
        <w:t xml:space="preserve">. </w:t>
      </w:r>
      <w:r w:rsidRPr="00530963">
        <w:rPr>
          <w:rStyle w:val="StyleBoldUnderline"/>
        </w:rPr>
        <w:t xml:space="preserve">It thus forms an </w:t>
      </w:r>
      <w:r w:rsidRPr="00530963">
        <w:rPr>
          <w:rStyle w:val="Emphasis"/>
        </w:rPr>
        <w:t>ecological space</w:t>
      </w:r>
      <w:r w:rsidRPr="00530963">
        <w:rPr>
          <w:rStyle w:val="StyleBoldUnderline"/>
        </w:rPr>
        <w:t>.</w:t>
      </w:r>
      <w:r w:rsidRPr="00530963">
        <w:rPr>
          <w:sz w:val="16"/>
        </w:rPr>
        <w:t xml:space="preserve"> The focus of the chapter is Martin Heidegger’s thought in relation to Being (Sein) and Being-in-the-world-with-others.2 Heideggerian philosophy represents one of the major ruptures in Western thought in the twentieth century. </w:t>
      </w:r>
      <w:r w:rsidRPr="00530963">
        <w:rPr>
          <w:rStyle w:val="StyleBoldUnderline"/>
        </w:rPr>
        <w:t>By questioning Western metaphysics he dislocates the abstracted-sovereign-subject-based thinking.</w:t>
      </w:r>
      <w:r w:rsidRPr="00530963">
        <w:rPr>
          <w:sz w:val="16"/>
        </w:rPr>
        <w:t xml:space="preserve"> </w:t>
      </w:r>
      <w:r w:rsidRPr="00530963">
        <w:rPr>
          <w:rStyle w:val="StyleBoldUnderline"/>
        </w:rPr>
        <w:t>Through this, the objective gaze of the human subject</w:t>
      </w:r>
      <w:r w:rsidRPr="00530963">
        <w:rPr>
          <w:sz w:val="16"/>
        </w:rPr>
        <w:t xml:space="preserve">3 </w:t>
      </w:r>
      <w:r w:rsidRPr="00530963">
        <w:rPr>
          <w:rStyle w:val="StyleBoldUnderline"/>
        </w:rPr>
        <w:t>over nature is dislocated</w:t>
      </w:r>
      <w:r w:rsidRPr="00530963">
        <w:rPr>
          <w:sz w:val="16"/>
        </w:rPr>
        <w:t xml:space="preserve">. This may seem to be leading to a contestation of the possibility of nature tout courtwhich in turn would allow post-structuralist perspectives to hold sway. None the less, a particular Heideggerian emphasis on the possibility of existence only if human being is located in the world by recognising the existence of other beings has a thorough philosophical grounding, an important bearing on the ecological discussion. It also keeps the post-structuralist perspectives under control. </w:t>
      </w:r>
      <w:r w:rsidRPr="00530963">
        <w:rPr>
          <w:rStyle w:val="StyleBoldUnderline"/>
        </w:rPr>
        <w:t>The ﬁnite existence of Dasein</w:t>
      </w:r>
      <w:r w:rsidRPr="00530963">
        <w:rPr>
          <w:sz w:val="16"/>
        </w:rPr>
        <w:t xml:space="preserve">,4 </w:t>
      </w:r>
      <w:r w:rsidRPr="00530963">
        <w:rPr>
          <w:rStyle w:val="StyleBoldUnderline"/>
        </w:rPr>
        <w:t>which Heidegger allows to be located in a given time/space juncture, may be seen as its world</w:t>
      </w:r>
      <w:r w:rsidRPr="00530963">
        <w:rPr>
          <w:sz w:val="16"/>
        </w:rPr>
        <w:t xml:space="preserve">.5 </w:t>
      </w:r>
      <w:r w:rsidRPr="00530963">
        <w:rPr>
          <w:rStyle w:val="StyleBoldUnderline"/>
        </w:rPr>
        <w:t>In this world Dasein experiences nature and its manifestation</w:t>
      </w:r>
      <w:r w:rsidRPr="00530963">
        <w:rPr>
          <w:sz w:val="16"/>
        </w:rPr>
        <w:t xml:space="preserve">. </w:t>
      </w:r>
      <w:r w:rsidRPr="00530963">
        <w:rPr>
          <w:rStyle w:val="StyleBoldUnderline"/>
        </w:rPr>
        <w:t>Through the etymological unfolding of</w:t>
      </w:r>
      <w:r w:rsidRPr="00530963">
        <w:rPr>
          <w:sz w:val="16"/>
        </w:rPr>
        <w:t xml:space="preserve"> the meaning of ‘</w:t>
      </w:r>
      <w:r w:rsidRPr="00530963">
        <w:rPr>
          <w:rStyle w:val="StyleBoldUnderline"/>
        </w:rPr>
        <w:t>nature’ as physis</w:t>
      </w:r>
      <w:r w:rsidRPr="00530963">
        <w:rPr>
          <w:sz w:val="16"/>
        </w:rPr>
        <w:t xml:space="preserve">,6 </w:t>
      </w:r>
      <w:r w:rsidRPr="00530963">
        <w:rPr>
          <w:rStyle w:val="StyleBoldUnderline"/>
        </w:rPr>
        <w:t xml:space="preserve">the ﬁxed idea of nature as </w:t>
      </w:r>
      <w:r w:rsidRPr="00530963">
        <w:rPr>
          <w:rStyle w:val="Emphasis"/>
        </w:rPr>
        <w:t>something out there waiting to be discovered</w:t>
      </w:r>
      <w:r w:rsidRPr="00530963">
        <w:rPr>
          <w:rStyle w:val="StyleBoldUnderline"/>
        </w:rPr>
        <w:t xml:space="preserve"> is challenged.</w:t>
      </w:r>
      <w:r w:rsidRPr="00530963">
        <w:rPr>
          <w:sz w:val="16"/>
        </w:rPr>
        <w:t xml:space="preserve"> At the same time</w:t>
      </w:r>
      <w:r w:rsidRPr="00530963">
        <w:rPr>
          <w:rStyle w:val="StyleBoldUnderline"/>
        </w:rPr>
        <w:t>, nature as appearance</w:t>
      </w:r>
      <w:r w:rsidRPr="00530963">
        <w:rPr>
          <w:sz w:val="16"/>
        </w:rPr>
        <w:t xml:space="preserve">, as emergence from con- cealment or manifestation of itself when it comes to being, </w:t>
      </w:r>
      <w:r w:rsidRPr="00530963">
        <w:rPr>
          <w:rStyle w:val="StyleBoldUnderline"/>
        </w:rPr>
        <w:t xml:space="preserve">allows us to attempt to see things </w:t>
      </w:r>
      <w:r w:rsidRPr="00530963">
        <w:rPr>
          <w:rStyle w:val="Emphasis"/>
        </w:rPr>
        <w:t>in themselves</w:t>
      </w:r>
      <w:r w:rsidRPr="00530963">
        <w:rPr>
          <w:rStyle w:val="StyleBoldUnderline"/>
        </w:rPr>
        <w:t xml:space="preserve"> as they are.</w:t>
      </w:r>
      <w:r w:rsidRPr="00530963">
        <w:rPr>
          <w:sz w:val="16"/>
        </w:rPr>
        <w:t xml:space="preserve"> None the less, it may be argued that the ﬁnitude of Dasein allows only for a certain interpretation of nature, and this is not all that different from a static relationship with nature, albeit one based on temporality. This challenge may be responded to through the analysis of the term alethia in connection with physis. </w:t>
      </w:r>
      <w:r w:rsidRPr="00530963">
        <w:rPr>
          <w:rStyle w:val="StyleBoldUnderline"/>
        </w:rPr>
        <w:t>Heidegger argues that alethia</w:t>
      </w:r>
      <w:r w:rsidRPr="00530963">
        <w:rPr>
          <w:sz w:val="16"/>
        </w:rPr>
        <w:t xml:space="preserve">–unconcealment </w:t>
      </w:r>
      <w:r w:rsidRPr="00530963">
        <w:rPr>
          <w:rStyle w:val="StyleBoldUnderline"/>
        </w:rPr>
        <w:t>has been wrongly translated as truth</w:t>
      </w:r>
      <w:r w:rsidRPr="00530963">
        <w:rPr>
          <w:sz w:val="16"/>
        </w:rPr>
        <w:t xml:space="preserve"> (Heidegger 1987: 102). </w:t>
      </w:r>
      <w:r w:rsidRPr="00530963">
        <w:rPr>
          <w:rStyle w:val="StyleBoldUnderline"/>
        </w:rPr>
        <w:t>He argues that this interpreta- tion can only be correct if truth means ‘the essent is true as long as it is’</w:t>
      </w:r>
      <w:r w:rsidRPr="00530963">
        <w:rPr>
          <w:sz w:val="16"/>
        </w:rPr>
        <w:t xml:space="preserve"> (Heidegger 1987: 102). Therefore, whatever the essent’s being is has to be true so long as it is unconcealed in itself. </w:t>
      </w:r>
      <w:r w:rsidRPr="00530963">
        <w:rPr>
          <w:rStyle w:val="StyleBoldUnderline"/>
        </w:rPr>
        <w:t xml:space="preserve">This argument is clearly an attempt to counter </w:t>
      </w:r>
      <w:r w:rsidRPr="00530963">
        <w:rPr>
          <w:rStyle w:val="StyleBoldUnderline"/>
        </w:rPr>
        <w:lastRenderedPageBreak/>
        <w:t xml:space="preserve">objective truth about nature while allowing the possibility of nature being </w:t>
      </w:r>
      <w:r w:rsidRPr="00530963">
        <w:rPr>
          <w:rStyle w:val="Emphasis"/>
        </w:rPr>
        <w:t>in itself open</w:t>
      </w:r>
      <w:r w:rsidRPr="00530963">
        <w:rPr>
          <w:sz w:val="16"/>
        </w:rPr>
        <w:t xml:space="preserve">. Heidegger further argues that, in appearing, essent reveals one aspect of its being. Although this appearance may be realised in a given time/space juncture by the ﬁnite Dasein – therefore contextual – it does not mean that the being of whatever has appeared is limited to that particular manifestation. Heidegger argues that ‘both truth in the sense of unconcealment and appearance as a definite mode of emerging self- manifestation belong necessarily to being’ (Heidegger 1987: 109). </w:t>
      </w:r>
      <w:r w:rsidRPr="00530963">
        <w:rPr>
          <w:rStyle w:val="StyleBoldUnderline"/>
        </w:rPr>
        <w:t>The response through rethinking of both nature and human being</w:t>
      </w:r>
      <w:r w:rsidRPr="00530963">
        <w:rPr>
          <w:sz w:val="16"/>
        </w:rPr>
        <w:t xml:space="preserve">, then, </w:t>
      </w:r>
      <w:r w:rsidRPr="00530963">
        <w:rPr>
          <w:rStyle w:val="StyleBoldUnderline"/>
        </w:rPr>
        <w:t>is</w:t>
      </w:r>
      <w:r w:rsidRPr="00530963">
        <w:rPr>
          <w:sz w:val="16"/>
        </w:rPr>
        <w:t xml:space="preserve"> an </w:t>
      </w:r>
      <w:r w:rsidRPr="00530963">
        <w:rPr>
          <w:rStyle w:val="StyleBoldUnderline"/>
        </w:rPr>
        <w:t>important</w:t>
      </w:r>
      <w:r w:rsidRPr="00530963">
        <w:rPr>
          <w:sz w:val="16"/>
        </w:rPr>
        <w:t xml:space="preserve"> one. It argues that </w:t>
      </w:r>
      <w:r w:rsidRPr="00530963">
        <w:rPr>
          <w:rStyle w:val="StyleBoldUnderline"/>
        </w:rPr>
        <w:t xml:space="preserve">we cannot talk about nature on the basis of </w:t>
      </w:r>
      <w:r w:rsidRPr="00530963">
        <w:rPr>
          <w:rStyle w:val="Emphasis"/>
        </w:rPr>
        <w:t>ﬁxed truth claims.</w:t>
      </w:r>
      <w:r w:rsidRPr="00530963">
        <w:rPr>
          <w:sz w:val="16"/>
        </w:rPr>
        <w:t xml:space="preserve"> At the same time it does not agree with the idea that nature is a text and beyond it we cannot know, pace Jacques Derrida.7 This framework may be taken as contrary to both what has been discussed in the previous chapter in terms of Cartesian/Kantian juncture and a certain post-structuralist tendency to consider everything as textuality.8 It argues that nature can be comprehended in a given context as it reveals/ unconceals itself, but in this, a given appearance – unconcealment – must be thought of as always already located in a larger existence and therefore uncon- cealing but a part of it. </w:t>
      </w:r>
      <w:r w:rsidRPr="00530963">
        <w:rPr>
          <w:rStyle w:val="StyleBoldUnderline"/>
        </w:rPr>
        <w:t>This cautions human beings against arriving at quick truth claims about an appearance.</w:t>
      </w:r>
      <w:r w:rsidRPr="00530963">
        <w:rPr>
          <w:sz w:val="16"/>
        </w:rPr>
        <w:t xml:space="preserve"> </w:t>
      </w:r>
      <w:r w:rsidRPr="00530963">
        <w:rPr>
          <w:rStyle w:val="StyleBoldUnderline"/>
        </w:rPr>
        <w:t>The idea of ﬁxing truth about an appearance is always related more to the perception of the human subject than to what is really reﬂected in the appearance.</w:t>
      </w:r>
      <w:r w:rsidRPr="00530963">
        <w:rPr>
          <w:sz w:val="16"/>
        </w:rPr>
        <w:t xml:space="preserve"> </w:t>
      </w:r>
      <w:r w:rsidRPr="00530963">
        <w:rPr>
          <w:rStyle w:val="StyleBoldUnderline"/>
        </w:rPr>
        <w:t>By reformulating the existential condition of human being, Heideggerian thought builds the larger existential context into human beings’ possibility of Being.</w:t>
      </w:r>
      <w:r w:rsidRPr="00530963">
        <w:rPr>
          <w:sz w:val="16"/>
        </w:rPr>
        <w:t xml:space="preserve"> Therefore, in perceiving an appearance, human being is always already connected to the larger existence which is partially reflected in the appearance. Stated differently, the existential condition of being human internally underpins the possibility of thinking in terms of a larger existential context with an under- standing of other beings’ existence in themselves. This existential ethics gives an important role to the responsibility of the human being within its immediate context, as one reﬂects about an appearance. The possibility of locating the ethical responsibility in the human being’s action within the context of the action changes the abstract ideas of responsibility based on referents external to the context. </w:t>
      </w:r>
      <w:r w:rsidRPr="00530963">
        <w:rPr>
          <w:rStyle w:val="StyleBoldUnderline"/>
        </w:rPr>
        <w:t>Heidegger</w:t>
      </w:r>
      <w:r w:rsidRPr="00530963">
        <w:rPr>
          <w:sz w:val="16"/>
        </w:rPr>
        <w:t xml:space="preserve"> (1987: 164) </w:t>
      </w:r>
      <w:r w:rsidRPr="00530963">
        <w:rPr>
          <w:rStyle w:val="StyleBoldUnderline"/>
        </w:rPr>
        <w:t>argues that [t]he evolution of being-human as arrogance and presumption in the pejorative sense takes man out of his essential need as the in-cident</w:t>
      </w:r>
      <w:r w:rsidRPr="00530963">
        <w:rPr>
          <w:sz w:val="16"/>
        </w:rPr>
        <w:t xml:space="preserve">. </w:t>
      </w:r>
      <w:r w:rsidRPr="00530963">
        <w:rPr>
          <w:rStyle w:val="StyleBoldUnderline"/>
        </w:rPr>
        <w:t>To judge in this way is to take man as something already there, to put this something into an empty space, and appraise it according to some external table of values.</w:t>
      </w:r>
    </w:p>
    <w:p w:rsidR="000D4B53" w:rsidRPr="00530963" w:rsidRDefault="000D4B53" w:rsidP="000D4B53">
      <w:pPr>
        <w:rPr>
          <w:rStyle w:val="StyleBoldUnderline"/>
        </w:rPr>
      </w:pPr>
    </w:p>
    <w:p w:rsidR="000D4B53" w:rsidRPr="00530963" w:rsidRDefault="000D4B53" w:rsidP="000D4B53"/>
    <w:p w:rsidR="000D4B53" w:rsidRPr="00530963" w:rsidRDefault="000D4B53" w:rsidP="000D4B53">
      <w:pPr>
        <w:pStyle w:val="Heading3"/>
      </w:pPr>
      <w:r w:rsidRPr="00530963">
        <w:lastRenderedPageBreak/>
        <w:t xml:space="preserve">impact – scientism </w:t>
      </w:r>
    </w:p>
    <w:p w:rsidR="000D4B53" w:rsidRPr="00530963" w:rsidRDefault="000D4B53" w:rsidP="000D4B53"/>
    <w:p w:rsidR="000D4B53" w:rsidRPr="00530963" w:rsidRDefault="000D4B53" w:rsidP="000D4B53">
      <w:pPr>
        <w:pStyle w:val="Heading4"/>
      </w:pPr>
      <w:r w:rsidRPr="00530963">
        <w:t>Modern science is a quest to conquer and destroy – the impact is the erasure of agency and the devaluation of all life</w:t>
      </w:r>
    </w:p>
    <w:p w:rsidR="000D4B53" w:rsidRPr="00530963" w:rsidRDefault="000D4B53" w:rsidP="000D4B53">
      <w:r w:rsidRPr="00530963">
        <w:rPr>
          <w:rStyle w:val="StyleStyleBold12pt"/>
        </w:rPr>
        <w:t>Gilliland ’02</w:t>
      </w:r>
      <w:r w:rsidRPr="00530963">
        <w:t xml:space="preserve"> – Associate Professor of Philosophy. Southern Connecticut State University (Rex, “The Destiny of Technology: Modern Science and Human Freedom in the Later Heidegger”, Heidegger Studies vol. 18 (2002), 115-128) //J.N.E</w:t>
      </w:r>
    </w:p>
    <w:p w:rsidR="000D4B53" w:rsidRPr="00530963" w:rsidRDefault="000D4B53" w:rsidP="000D4B53">
      <w:r w:rsidRPr="00530963">
        <w:t xml:space="preserve">When we read Heidegger’s lectures Insight into That Which Is (1949) and The Thing (1950) once again, the underlying theme is still striking: According to Heidegger, </w:t>
      </w:r>
      <w:r w:rsidRPr="00530963">
        <w:rPr>
          <w:rStyle w:val="StyleBoldUnderline"/>
        </w:rPr>
        <w:t xml:space="preserve">the invention of the airplane and the radio may bring the distant corners of the world within reach in far less time than was formerly possible, but this does not mean that we have brought things into nearness. </w:t>
      </w:r>
      <w:r w:rsidRPr="00530963">
        <w:t xml:space="preserve">Modern </w:t>
      </w:r>
      <w:r w:rsidRPr="00530963">
        <w:rPr>
          <w:rStyle w:val="StyleBoldUnderline"/>
        </w:rPr>
        <w:t>technology may remove distances (Entfernungen, Abstände), but it does not grasp the essence of the nearness (Nähe) and remoteness (Ferne) of things because the latter never arises as a question for it</w:t>
      </w:r>
      <w:r w:rsidRPr="00530963">
        <w:t xml:space="preserve"> (see GA 79:3-4; GA 7:167-168/Th 165-166).[1] By elucidating the difference between these two ways of relating to the thing, Heidegger raises not only the issue of the essence of the thing, but also the issue of the essence of technology.[2] However, </w:t>
      </w:r>
      <w:r w:rsidRPr="00530963">
        <w:rPr>
          <w:rStyle w:val="StyleBoldUnderline"/>
        </w:rPr>
        <w:t>some may wonder whether Heidegger’s discussion of technology is still relevant today, given the many scientific and technological advancements that have occurred in recent decades.</w:t>
      </w:r>
      <w:r w:rsidRPr="00530963">
        <w:t xml:space="preserve"> His references to the radio, the airplane, machine technology, and the hydrogen bomb seem somewhat facile in an age of space exploration, cell phones, and the internet. </w:t>
      </w:r>
      <w:r w:rsidRPr="00530963">
        <w:rPr>
          <w:rStyle w:val="StyleBoldUnderline"/>
        </w:rPr>
        <w:t>Technological innovations such as the particle accelerator and gene sequencing have enabled science to penetrate into the microstructure of the organic and inorganic, opening up new vistas for the representation and manipulation of beings.</w:t>
      </w:r>
      <w:r w:rsidRPr="00530963">
        <w:t xml:space="preserve"> Has the essence of technology and science changed in the last fifty years? The datedness of Heidegger’s examples and the tireless pace of scientific advancement appear to confirm Heidegger’s claims about the essence of technology instead of undermining them. The novelty of such examples is wearing off even faster today, which suggests that </w:t>
      </w:r>
      <w:r w:rsidRPr="00530963">
        <w:rPr>
          <w:rStyle w:val="StyleBoldUnderline"/>
        </w:rPr>
        <w:t>our ability to be enchanted by technological innovation is decreasing: Current discoveries make much less of an impact today than did the invention of the radio, airplane transportation, and the nuclear bomb</w:t>
      </w:r>
      <w:r w:rsidRPr="00530963">
        <w:t xml:space="preserve">. </w:t>
      </w:r>
      <w:r w:rsidRPr="00530963">
        <w:rPr>
          <w:rStyle w:val="StyleBoldUnderline"/>
        </w:rPr>
        <w:t>We are less surprised by</w:t>
      </w:r>
      <w:r w:rsidRPr="00530963">
        <w:t xml:space="preserve"> </w:t>
      </w:r>
      <w:r w:rsidRPr="00530963">
        <w:rPr>
          <w:rStyle w:val="StyleBoldUnderline"/>
        </w:rPr>
        <w:t>new innovations because we have grown to expect them, and are so impatiently focused on how science promises to improve our lives in the future that the current cutting edge of technology is experienced as little more than a stopgap measure whose limitations are painfully apparent.</w:t>
      </w:r>
      <w:r w:rsidRPr="00530963">
        <w:t xml:space="preserve"> Does our decreasing ability to experience wonder in the face of technology not confirm Heidegger’s claim that the human being is “continually approaching the brink of the possibility of pursuing and pushing forward nothing but what is revealed in ordering (Bestellen), and of deriving all of its standards on this basis” (GA 7:26-27/QCT 26)? </w:t>
      </w:r>
      <w:r w:rsidRPr="00530963">
        <w:rPr>
          <w:rStyle w:val="StyleBoldUnderline"/>
        </w:rPr>
        <w:t>This danger is what Heidegger earlier calls machination</w:t>
      </w:r>
      <w:r w:rsidRPr="00530963">
        <w:t xml:space="preserve"> (Machenschaft). According to Heidegger, </w:t>
      </w:r>
      <w:r w:rsidRPr="00530963">
        <w:rPr>
          <w:rStyle w:val="StyleBoldUnderline"/>
        </w:rPr>
        <w:t>machination is the total disappearance of enchantment and questioning</w:t>
      </w:r>
      <w:r w:rsidRPr="00530963">
        <w:t xml:space="preserve">. </w:t>
      </w:r>
      <w:r w:rsidRPr="00530963">
        <w:rPr>
          <w:rStyle w:val="StyleBoldUnderline"/>
        </w:rPr>
        <w:t>In machination, beings are reduced to that which is re-presentable and makeable</w:t>
      </w:r>
      <w:r w:rsidRPr="00530963">
        <w:t xml:space="preserve"> (machbar), </w:t>
      </w:r>
      <w:r w:rsidRPr="00530963">
        <w:rPr>
          <w:rStyle w:val="StyleBoldUnderline"/>
        </w:rPr>
        <w:t>what can be calculated and manipulated</w:t>
      </w:r>
      <w:r w:rsidRPr="00530963">
        <w:t xml:space="preserve"> (see GA 65:108-109, 123-127/CP 76, 86-88).[3] The extinction of wonder is, for Heidegger, the culmination of the type of technological thinking so prevalent today in the sciences. The danger of machination can be seen in the contemporary scientific inquiry into the nature of human being, an issue that has long generated some of the greatest difficulties for scientists. Cognitive </w:t>
      </w:r>
      <w:r w:rsidRPr="00530963">
        <w:rPr>
          <w:rStyle w:val="StyleBoldUnderline"/>
        </w:rPr>
        <w:t>science attempts to explain human behavior by studying such things as the architecture of the brain, the nature of language, memory, perceptions and motor function, as well as the possibility of simulating human intelligence with computers.</w:t>
      </w:r>
      <w:r w:rsidRPr="00530963">
        <w:t xml:space="preserve"> What is common to the various forms of research conducted under the rubric of cognitive science is the general assumption that human cognition, at least in principle, is representable in much the same way as other natural beings. Though not all cognitive scientists espouse material eliminativism or epiphenomenalism, </w:t>
      </w:r>
      <w:r w:rsidRPr="00530963">
        <w:rPr>
          <w:rStyle w:val="StyleBoldUnderline"/>
        </w:rPr>
        <w:t xml:space="preserve">the attempt to uncover the basic elements that determine human activity threatens to reduce human being into </w:t>
      </w:r>
      <w:r w:rsidRPr="00530963">
        <w:rPr>
          <w:rStyle w:val="StyleBoldUnderline"/>
        </w:rPr>
        <w:lastRenderedPageBreak/>
        <w:t>something that we no longer experience as wonderous.</w:t>
      </w:r>
      <w:r w:rsidRPr="00530963">
        <w:t xml:space="preserve"> What does Heidegger have to say about the way that science and technology conceal the mysterious and unique presencing of beings, especially that of the human being? What response to science and technology does he develop in his thought? In this paper, we will explore these questions by considering how Heidegger raises the issue of human freedom in his discussion of technology. This may sound strange, because is it not the case that, in his later thought, Heidegger critiques the notion of the will and subsumes human agency to the granting of being? Does Heidegger’s thinking not turn from Dasein to the history of being? The claim that Heidegger jettisons the notion of human freedom in his later thought may be the prevailing view, but Heidegger’s discussion of technology suggests otherwise. This is seen especially in the 1953 lecture The Question Concerning Technology, where Heidegger examines the difference between destiny (Geschick) and fate (Schicksal). At the beginning of the lecture, Heidegger states that his purpose here is to prepare a free relationship to technology. What this relationship reveals about the essence of technology and the possibility of human freedom is something we will consider in detail. Does the historical transformation of the essence of technology in another beginning have anything to do with human decision? Is the destiny of technology intrinsically connected to the human being? In addition, the question arises as to whether Heidegger’s response to modern science and technology is merely critical. Richard Rorty stated recently that “Heidegger had considerable contempt for the natural sciences.”[4] Is this an overstatement of Heidegger’s critique of modern science, or does science, for Heidegger, lack a destiny? Does Heidegger’s critique of science leave a space open for scientific and technological innovation and for the possibility of a scientific respect for the question of being? We will consider these questions surrounding Heidegger’s ‘philosophy of science’ briefly by way of conclusion. As we have seen, Heidegger begins the lecture The Question Concerning Technology by introducing the issue of freedom. </w:t>
      </w:r>
      <w:r w:rsidRPr="00530963">
        <w:rPr>
          <w:rStyle w:val="StyleBoldUnderline"/>
        </w:rPr>
        <w:t>At the outset, he states that his purpose in the lecture is to prepare a free relationship to technology, a relationship that “opens our Dasein to the essence of technology”</w:t>
      </w:r>
      <w:r w:rsidRPr="00530963">
        <w:t xml:space="preserve"> (GA 7:7/QCT 3). What is free about this relationship to technology and how is it distinguished from other ways of relating to technology? </w:t>
      </w:r>
      <w:r w:rsidRPr="00530963">
        <w:rPr>
          <w:rStyle w:val="StyleBoldUnderline"/>
        </w:rPr>
        <w:t>Heidegger provides a hint of the direction in which he will develop this issue when he states that “the essence of technology,” in contrast to the way it is prevalently understood, “is by no means anything technical.” According to Heidegger, when we relate to technology as something technical, our relationship to it is not free</w:t>
      </w:r>
      <w:r w:rsidRPr="00530963">
        <w:t xml:space="preserve">. “Everywhere </w:t>
      </w:r>
      <w:r w:rsidRPr="00530963">
        <w:rPr>
          <w:rStyle w:val="StyleBoldUnderline"/>
        </w:rPr>
        <w:t>we remain unfree, chained to technology, whether we passionately affirm or deny technology</w:t>
      </w:r>
      <w:r w:rsidRPr="00530963">
        <w:t xml:space="preserve">” or “regard it as something neutral” (GA 7:7/QCT 4). As this suggests, the openness to the essence of technology that characterizes a free relationship to technology is significantly different from the usual ways of relating to technology. The latter treat technology as something technical and, as a result, the essence of technology is not experienced. But what is this openness to the essence of technology, and why does it constitute a free relationship to technology? What is the essence of technology if it is not something technical? These questions reemerge later in the lecture after a discussion of modern physics and the current conception of technology, which we must trace by way of preparation. According to Heidegger, technology is presently defined in a way that is “instrumental and anthropological.” </w:t>
      </w:r>
      <w:r w:rsidRPr="00530963">
        <w:rPr>
          <w:rStyle w:val="StyleBoldUnderline"/>
        </w:rPr>
        <w:t>Technology is defined as something produced by human beings to serve the ends that they posit for themselves</w:t>
      </w:r>
      <w:r w:rsidRPr="00530963">
        <w:t xml:space="preserve"> (GA 7:7-8/QCT 4-5). </w:t>
      </w:r>
      <w:r w:rsidRPr="00530963">
        <w:rPr>
          <w:rStyle w:val="StyleBoldUnderline"/>
        </w:rPr>
        <w:t>It is on this basis that it is often asked whether we are properly mastering technology or whether technology is slipping out of our control</w:t>
      </w:r>
      <w:r w:rsidRPr="00530963">
        <w:t xml:space="preserve"> (GA 7:8/QCT 5). However, as Heidegger points out, this definition of technology is severely limited because it fails to distinguish between the hand crafts and modern machine-powered technology. If it is only the latter that threatens to overwhelm us and become our master, what specifically is it about modern technology that makes this possible? As Heidegger notes, </w:t>
      </w:r>
      <w:r w:rsidRPr="00530963">
        <w:rPr>
          <w:rStyle w:val="StyleBoldUnderline"/>
        </w:rPr>
        <w:t>it is said that the relationship of modern technology to modern physics is what sets modern technology apart from earlier forms of technology</w:t>
      </w:r>
      <w:r w:rsidRPr="00530963">
        <w:t xml:space="preserve">. According to this view, modern technology is based on modern physics (GA 7:14-15/QCT 13-14). The </w:t>
      </w:r>
      <w:r w:rsidRPr="00530963">
        <w:rPr>
          <w:rStyle w:val="StyleBoldUnderline"/>
        </w:rPr>
        <w:t xml:space="preserve">conceptual and mathematical foundation of the latter provides a degree of precision that allows modern </w:t>
      </w:r>
      <w:r w:rsidRPr="00530963">
        <w:rPr>
          <w:rStyle w:val="StyleBoldUnderline"/>
        </w:rPr>
        <w:lastRenderedPageBreak/>
        <w:t>technology to manipulate nature to an extent previously unforeseen</w:t>
      </w:r>
      <w:r w:rsidRPr="00530963">
        <w:t xml:space="preserve">. Heidegger does not agree, however, that the essence of modern technology is found in modern science. Instead, he maintains that the reverse is the case: Although “modern technology must employ exact physical science,” the claim that “modern technology is applied physical science” is a deceptive illusion (GA 7:24/QCT 23). Heidegger’s claim may appear strange to us because, as he notes, modern physics arose almost two centuries prior to the development of machine-powered technology (GA 7:22-23/QCT 21-22). In his discussion of the essence of modern technology, however, Hediegger is not only challenging the priority of modern science, but also the claim that technology is a human creation. According to Heidegger, what distinguishes modern technology from earlier forms of technology is that the former is a challenging (Herausfordern), “which puts to nature the unreasonable demand [Forderung] that it supply energy that can be extracted and stored as such” (GA 7:15/QCT 14).[5] Although earlier forms of technology used nature in order to bring forth (Hervorbringen) certain products, they still let nature presence in its own way. </w:t>
      </w:r>
      <w:r w:rsidRPr="00530963">
        <w:rPr>
          <w:rStyle w:val="StyleBoldUnderline"/>
        </w:rPr>
        <w:t>Modern technology, in contrast, challenges nature by reducing it to standing reserve (Bestand), to a mere resource for energy. The presencing of beings has changed because they are now only revealed as something orderable (bestellbar) (GA 7:17-18/QCT 17). The difference between modern technology and the previous forms of technology, for Heidegger, is the scope and degree to which beings become a resource for technology</w:t>
      </w:r>
      <w:r w:rsidRPr="00530963">
        <w:t xml:space="preserve">. But is this not exactly what is made possible by modern physics? We might also wonder why modern technology is not a human creation. Heidegger foresees this objection when he writes that although the human being is the one that “accomplishes the challenging framing [stellen] through which what we call the real is revealed as standing reserve,” and does this by representing, arranging, and managing various beings in this way or that, the human being does not have control over the way that the real is revealed. “Only to the extent that the human being for its part is already challenged to challenge the energies of nature can this ordering revealing happen” (GA 7:18/QCT 18). According to Heidegger, the human being “always accords [entspricht] with the exhortation [Zuspruch] of unconcealment even when it contradicts [widerspricht] the latter. Thus, if the human being, investigating, observing, pursues nature as an area of human representing, then the human being is already claimed by a manner of revealing that challenges it to tackle nature as an object of research” (GA 7:19/QCT 19). The challenging that reveals the real as standing reserve is no merely human activity. Heidegger names this challenging claim ‘enframing’ (Ge-stell). According to Heidegger, enframing is the essence of technology and is itself nothing technical (GA 7:20-21/QCT 19-20). But what about the chronological precedence of modern physics? In addition, if mathematical physics is a discovery of human beings, does this not suggest that modern technology is a human creation? Heidegger argues that the chronological priority of modern physics is misleading. The priority is correct when it is calculated in historiology (Historie). However, if it is thought historically (geschichtlich), it becomes apparent that the essence of modern technology – enframing – already holds sway in modern physics (GA 7:23/QCT 22). According to Heidegger, </w:t>
      </w:r>
      <w:r w:rsidRPr="00530963">
        <w:rPr>
          <w:rStyle w:val="StyleBoldUnderline"/>
        </w:rPr>
        <w:t>modern physics prepares the way for the essence of modern technology, but not technology itself.</w:t>
      </w:r>
      <w:r w:rsidRPr="00530963">
        <w:t xml:space="preserve"> The </w:t>
      </w:r>
      <w:r w:rsidRPr="00530963">
        <w:rPr>
          <w:rStyle w:val="StyleBoldUnderline"/>
        </w:rPr>
        <w:t>essence of technology not only has its roots in something that vastly precedes modern physics,[6] but it also, in incipient form, is the guiding impulse behind modern physics.</w:t>
      </w:r>
      <w:r w:rsidRPr="00530963">
        <w:t xml:space="preserve"> Heidegger argues that </w:t>
      </w:r>
      <w:r w:rsidRPr="00530963">
        <w:rPr>
          <w:rStyle w:val="StyleBoldUnderline"/>
        </w:rPr>
        <w:t>modern physics represents nature mathematically because the ordering comportment of human beings emerges in it</w:t>
      </w:r>
      <w:r w:rsidRPr="00530963">
        <w:t xml:space="preserve">. “[A]lready in physics the challenging gathering-together into ordering-revealing holds sway. But in it that gathering does not yet come expressly to appearance. Modern physics is the herald of enframing, a herald whose origin is still unknown” (GA 7:23/QCT 22; see GA 7:22/QCT 21). Does this mean that modern technology and modern physics are not human discoveries? If so, what does this imply about the possibility of human freedom? Heidegger takes up these questions in the pivotal passage of The Question Concerning Technology in an attempt to further elucidate the essence of technology as enframing. He does this by returning to the issue that he raised at the beginning of the lecture, namely, the possibility of a free relationship to </w:t>
      </w:r>
      <w:r w:rsidRPr="00530963">
        <w:lastRenderedPageBreak/>
        <w:t>technology. As we saw above, Heidegger states that the essence of technology is nothing technical. Seen in the context of his discussion of modern physics, this claim makes more sense</w:t>
      </w:r>
      <w:r w:rsidRPr="00530963">
        <w:rPr>
          <w:rStyle w:val="StyleBoldUnderline"/>
        </w:rPr>
        <w:t>. The essence of modern technology is found</w:t>
      </w:r>
      <w:r w:rsidRPr="00530963">
        <w:t xml:space="preserve"> neither in power machinery nor in the apparati that modern physics applies to nature (GA 7:22, 24/QCT 21, 23). Rather, it is found </w:t>
      </w:r>
      <w:r w:rsidRPr="00530963">
        <w:rPr>
          <w:rStyle w:val="StyleBoldUnderline"/>
        </w:rPr>
        <w:t>in enframing, the challenging that makes possible anything technical because it reveals beings as standing reserve. A free relationship to technology is a relationship to technology as enframing. But how does one prepare for such a relationship to technology?</w:t>
      </w:r>
      <w:r w:rsidRPr="00530963">
        <w:t xml:space="preserve"> Why is this relationship free and the relationship to technology as something technical unfree? Elucidating the nature of a free relationship to technology is much more difficult for Heidegger than explaining why the prevalent relationship to technology is unfree. The relationship to technology as something technical is unfree because we are dominated by enframing. However, the converse is not the case in a free relationship: It consists neither in human mastery over enframing nor in freedom from enframing. Heidegger’s notion of a free relationship to technology is difficult to grasp because he effaces the schematic boundaries found in the traditional concepts of freedom. Key to Heidegger’s treatment of both of these issues is the distinction he introduces between destiny (Geschick) and fate (Schicksal). According to Heidegger, enframing is a destiny for human beings. It is a gathering-sending (versammelndes Schicken) that “brings the human being to a way of revealing” (GA 7:25/QCT 24). As we saw above, </w:t>
      </w:r>
      <w:r w:rsidRPr="00530963">
        <w:rPr>
          <w:rStyle w:val="StyleBoldUnderline"/>
        </w:rPr>
        <w:t>Heidegger maintained earlier in the lecture that the human being is challenged and claimed by enframing</w:t>
      </w:r>
      <w:r w:rsidRPr="00530963">
        <w:t xml:space="preserve">. Although </w:t>
      </w:r>
      <w:r w:rsidRPr="00530963">
        <w:rPr>
          <w:rStyle w:val="StyleBoldUnderline"/>
        </w:rPr>
        <w:t>the human being has some leeway in representing and managing beings, within enframing it has no control over the fact that beings are revealed as standing reserve</w:t>
      </w:r>
      <w:r w:rsidRPr="00530963">
        <w:t xml:space="preserve"> (GA 7:18-19/QCT 18-19). As a form of destiny, </w:t>
      </w:r>
      <w:r w:rsidRPr="00530963">
        <w:rPr>
          <w:rStyle w:val="StyleBoldUnderline"/>
        </w:rPr>
        <w:t>enframing determines the general possibilities of unconcealment. As this suggests, there is a place for human freedom within Heidegger’s notion of destiny</w:t>
      </w:r>
      <w:r w:rsidRPr="00530963">
        <w:t xml:space="preserve">, though the </w:t>
      </w:r>
      <w:r w:rsidRPr="00530963">
        <w:rPr>
          <w:rStyle w:val="StyleBoldUnderline"/>
        </w:rPr>
        <w:t>notion of freedom here is much more constrained than the one found in the common view that technology is a human creation</w:t>
      </w:r>
      <w:r w:rsidRPr="00530963">
        <w:t xml:space="preserve">. According to Heidegger, revealing does not occur “somewhere beyond all human activity,” though “it occurs only in the human being and not authoritatively through the human being” (GA 7:24/QCT 24). Although the human being is an essential moment in unconcealment, the general manner in which beings are revealed is something beyond human control. </w:t>
      </w:r>
    </w:p>
    <w:p w:rsidR="000D4B53" w:rsidRPr="00530963" w:rsidRDefault="000D4B53" w:rsidP="000D4B53">
      <w:pPr>
        <w:rPr>
          <w:b/>
        </w:rPr>
      </w:pPr>
    </w:p>
    <w:p w:rsidR="000D4B53" w:rsidRPr="00530963" w:rsidRDefault="000D4B53" w:rsidP="000D4B53">
      <w:pPr>
        <w:pStyle w:val="Heading3"/>
      </w:pPr>
      <w:r w:rsidRPr="00530963">
        <w:lastRenderedPageBreak/>
        <w:t xml:space="preserve">impact – total war </w:t>
      </w:r>
    </w:p>
    <w:p w:rsidR="000D4B53" w:rsidRPr="00530963" w:rsidRDefault="000D4B53" w:rsidP="000D4B53">
      <w:pPr>
        <w:pStyle w:val="Heading4"/>
      </w:pPr>
      <w:r w:rsidRPr="00530963">
        <w:t>The impact is war on every front: economic, social, and political—leads to the marginalization of those who find themselves condemned to survive on the periphery of para-techno-capitalism</w:t>
      </w:r>
    </w:p>
    <w:p w:rsidR="000D4B53" w:rsidRPr="00530963" w:rsidRDefault="000D4B53" w:rsidP="000D4B53">
      <w:r w:rsidRPr="00530963">
        <w:rPr>
          <w:rStyle w:val="StyleStyleBold12pt"/>
        </w:rPr>
        <w:t xml:space="preserve">Beistegui, 98— Professor of Philosophy at the University of Warwick </w:t>
      </w:r>
      <w:r w:rsidRPr="00530963">
        <w:t>(Miguel de Beistegui, 1998, London and New York, “Heidegger and the Political (Dystopias),” pg 69-70)//IK</w:t>
      </w:r>
    </w:p>
    <w:p w:rsidR="000D4B53" w:rsidRPr="00530963" w:rsidRDefault="000D4B53" w:rsidP="000D4B53">
      <w:r w:rsidRPr="00530963">
        <w:t>*This evidence has been gender modified</w:t>
      </w:r>
    </w:p>
    <w:p w:rsidR="000D4B53" w:rsidRPr="00530963" w:rsidRDefault="000D4B53" w:rsidP="000D4B53">
      <w:pPr>
        <w:rPr>
          <w:rStyle w:val="StyleStyleBold12pt"/>
          <w:b w:val="0"/>
          <w:bCs w:val="0"/>
        </w:rPr>
      </w:pPr>
    </w:p>
    <w:p w:rsidR="000D4B53" w:rsidRPr="00530963" w:rsidRDefault="000D4B53" w:rsidP="000D4B53">
      <w:pPr>
        <w:rPr>
          <w:rStyle w:val="StyleBoldUnderline"/>
        </w:rPr>
      </w:pPr>
      <w:r w:rsidRPr="00530963">
        <w:t>From the perspective of the essential configuration of the modern age, the Second World War must be seen as the continuation and the confirmation of the total mobilization already operative in the First World War. Yet the planetary conflict from the heart of which Heidegger addressed his students eventually marked the last stage in the development of [hu]man's power over the earth. For if that conflict was eventually brought to an end, it was only by way of an escalade in the means of mass destruction as well as by the threat of the complete annihilation of an entire nation, if not of the planet as a whole</w:t>
      </w:r>
      <w:r w:rsidRPr="00530963">
        <w:rPr>
          <w:rStyle w:val="StyleBoldUnderline"/>
        </w:rPr>
        <w:t>. Is it not a symptom of our epoch that only the actual possibility of a catastrophe of world magnitude could bring the most deadly of wars to its end? Yet the "peace" that followed from the death of hundreds of thousands in Hiroshima and Nagasaki did not bring the fury of might to an end.</w:t>
      </w:r>
      <w:r w:rsidRPr="00530963">
        <w:t xml:space="preserve"> </w:t>
      </w:r>
      <w:r w:rsidRPr="00530963">
        <w:rPr>
          <w:rStyle w:val="StyleBoldUnderline"/>
        </w:rPr>
        <w:t>That peace was and still is the confirmation of the total mobilization that characterizes our epoch.</w:t>
      </w:r>
      <w:r w:rsidRPr="00530963">
        <w:t xml:space="preserve"> Brought to its knees by power, </w:t>
      </w:r>
      <w:r w:rsidRPr="00530963">
        <w:rPr>
          <w:rStyle w:val="StyleBoldUnderline"/>
        </w:rPr>
        <w:t>Japan has become the very emblem of power, of this kind of power consisting of a meticulous organization and a military discipline, of an optimization of its resources and of an exemplary treatment of planetary information. The distinction between war and peace has become increasingly difficult to draw</w:t>
      </w:r>
      <w:r w:rsidRPr="00530963">
        <w:t xml:space="preserve">. </w:t>
      </w:r>
      <w:r w:rsidRPr="00530963">
        <w:rPr>
          <w:rStyle w:val="StyleBoldUnderline"/>
        </w:rPr>
        <w:t>War seems to be carried out as much if not more on the economic terrain as it is on battlefields. The fiercest battles are now being fought on the "markets": the labor market, the securities market, the real-estate market, the culture market. The whole of reality has become a market, saturated to the point of having to invent and simulate for itself an alternate space, the space of virtuality. The voices of technology</w:t>
      </w:r>
      <w:r w:rsidRPr="00530963">
        <w:t xml:space="preserve"> - in this case of Capital </w:t>
      </w:r>
      <w:r w:rsidRPr="00530963">
        <w:rPr>
          <w:rStyle w:val="StyleBoldUnderline"/>
        </w:rPr>
        <w:t>- are impenetrable</w:t>
      </w:r>
      <w:r w:rsidRPr="00530963">
        <w:t xml:space="preserve">. Europe itself has become a Common Market, the market of the smallest common denominator of exchange. </w:t>
      </w:r>
      <w:r w:rsidRPr="00530963">
        <w:rPr>
          <w:rStyle w:val="StyleBoldUnderline"/>
        </w:rPr>
        <w:t>The "shares" of such markets are being fought for, much in the same way in which nations used to fight</w:t>
      </w:r>
      <w:r w:rsidRPr="00530963">
        <w:t xml:space="preserve"> (and still do)</w:t>
      </w:r>
      <w:r w:rsidRPr="00530963">
        <w:rPr>
          <w:rStyle w:val="StyleBoldUnderline"/>
        </w:rPr>
        <w:t xml:space="preserve"> for territories.</w:t>
      </w:r>
      <w:r w:rsidRPr="00530963">
        <w:t xml:space="preserve"> One has become entitled to wonder whether the Fiibrer are indeed those whom we continue to label as such, or whether they are now only left with the menial task of managing and orchestrating the ordering, the bringing to heel and the empowering of all the sectors of being. And </w:t>
      </w:r>
      <w:r w:rsidRPr="00530963">
        <w:rPr>
          <w:rStyle w:val="StyleBoldUnderline"/>
        </w:rPr>
        <w:t>let us not be fooled into thinking that such wars do not bring their share of victims - victims who do not necessarily die, but who find themselves condemned to survive on the periphery of these planetary phenomena, cast out into the somber zones of para-techno-capitalism.</w:t>
      </w:r>
    </w:p>
    <w:p w:rsidR="000D4B53" w:rsidRPr="00530963" w:rsidRDefault="000D4B53" w:rsidP="000D4B53">
      <w:pPr>
        <w:pStyle w:val="Heading3"/>
      </w:pPr>
      <w:r w:rsidRPr="00530963">
        <w:lastRenderedPageBreak/>
        <w:t xml:space="preserve">impact – terrorism </w:t>
      </w:r>
    </w:p>
    <w:p w:rsidR="000D4B53" w:rsidRPr="00530963" w:rsidRDefault="000D4B53" w:rsidP="000D4B53">
      <w:pPr>
        <w:pStyle w:val="Heading4"/>
      </w:pPr>
      <w:r w:rsidRPr="00530963">
        <w:t>Focus on security and eradication of differences triggers the creation of terrorism</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r w:rsidRPr="00530963">
        <w:rPr>
          <w:rStyle w:val="StyleBoldUnderline"/>
        </w:rPr>
        <w:t>Homeland security is thus an oxymoron, since one of the most prominent effects of planning is the elimination of national differences and "homelands</w:t>
      </w:r>
      <w:r w:rsidRPr="00530963">
        <w:t xml:space="preserve">." </w:t>
      </w:r>
      <w:r w:rsidRPr="00530963">
        <w:rPr>
          <w:rStyle w:val="StyleBoldUnderline"/>
        </w:rPr>
        <w:t>security itself is precisely the planned elimination of differences, and as for "homeland,</w:t>
      </w:r>
      <w:r w:rsidRPr="00530963">
        <w:t xml:space="preserve">" it is ever more difficult to conceive of a homeland that would be nationally distinct from another. </w:t>
      </w:r>
      <w:r w:rsidRPr="00530963">
        <w:rPr>
          <w:rStyle w:val="StyleBoldUnderline"/>
        </w:rPr>
        <w:t>This is not to be understood as a complaint against internationalism either, for 'Just as the distinction between war and peace has become untenable, the distinction between 'national' and 'international' has also collapsed</w:t>
      </w:r>
      <w:r w:rsidRPr="00530963">
        <w:t xml:space="preserve">" (GA 7: 92; EP, 107). We have already seen that </w:t>
      </w:r>
      <w:r w:rsidRPr="00530963">
        <w:rPr>
          <w:rStyle w:val="StyleBoldUnderline"/>
        </w:rPr>
        <w:t>Heidegger attributes a will to the annihilation of homeland to Americanism; what needs to be added to this view is that there is not one form of government any different; each is run by leaders</w:t>
      </w:r>
      <w:r w:rsidRPr="00530963">
        <w:t>:</w:t>
      </w:r>
    </w:p>
    <w:p w:rsidR="000D4B53" w:rsidRPr="00530963" w:rsidRDefault="000D4B53" w:rsidP="000D4B53">
      <w:r w:rsidRPr="00530963">
        <w:rPr>
          <w:rStyle w:val="StyleBoldUnderline"/>
        </w:rPr>
        <w:t>The uniformity of beings arising from the emptiness of the abandonment of Being, in which it is only a matter of the calculable security of its order</w:t>
      </w:r>
      <w:r w:rsidRPr="00530963">
        <w:t>, an order which it subjugates to the will to will, this uniformity also conditions everywhere in advance of all national differences the uniformity of leadership [Führerschaft</w:t>
      </w:r>
      <w:r w:rsidRPr="00530963">
        <w:rPr>
          <w:rStyle w:val="StyleBoldUnderline"/>
        </w:rPr>
        <w:t>], for which all forms of government are only one instrument of leadership among others.</w:t>
      </w:r>
      <w:r w:rsidRPr="00530963">
        <w:t xml:space="preserve"> (GA 7: 93; EP, 108; tm)</w:t>
      </w:r>
    </w:p>
    <w:p w:rsidR="000D4B53" w:rsidRPr="00530963" w:rsidRDefault="000D4B53" w:rsidP="000D4B53">
      <w:r w:rsidRPr="00530963">
        <w:rPr>
          <w:rStyle w:val="StyleBoldUnderline"/>
        </w:rPr>
        <w:t>Government and politics are simply further means of directing ways of life according to plan; and no one, neither terrorist nor politician, should be able to alter these carefully constructed ways of life.</w:t>
      </w:r>
      <w:r w:rsidRPr="00530963">
        <w:t xml:space="preserve"> Ways of life are themselves effects of the plan, and the predominant way of life today is that of an all-consuming Americanism. </w:t>
      </w:r>
      <w:r w:rsidRPr="00530963">
        <w:rPr>
          <w:rStyle w:val="StyleBoldUnderline"/>
        </w:rPr>
        <w:t>National differences fall to the wayside. The homeland, when not completely outmoded, can only appear as commodified quaintness. All governments participate in the eradication of national differences.</w:t>
      </w:r>
      <w:r w:rsidRPr="00530963">
        <w:t xml:space="preserve"> Insofar as Americanism represents the attempt to annihilate the "homeland," then under the aegis of the abandonment of being, all governments and forms of leadership become Americanism.</w:t>
      </w:r>
    </w:p>
    <w:p w:rsidR="000D4B53" w:rsidRPr="00530963" w:rsidRDefault="000D4B53" w:rsidP="000D4B53">
      <w:pPr>
        <w:rPr>
          <w:rStyle w:val="Emphasis"/>
        </w:rPr>
      </w:pPr>
      <w:r w:rsidRPr="00530963">
        <w:rPr>
          <w:rStyle w:val="StyleBoldUnderline"/>
        </w:rPr>
        <w:t>The loss of national differences is accordant with the advent of terrorism, since terrorism knows no national bounds but, rather, threatens difference and boundaries as such. Terrorism is everywhere</w:t>
      </w:r>
      <w:r w:rsidRPr="00530963">
        <w:t xml:space="preserve">, where "everywhere" no longer refers to a collection of distinct places and locations but instead to </w:t>
      </w:r>
      <w:r w:rsidRPr="00530963">
        <w:rPr>
          <w:rStyle w:val="StyleBoldUnderline"/>
        </w:rPr>
        <w:t>a "here" that is the same as there, as every "there." The threat of terrorism is not international, but antinational or</w:t>
      </w:r>
      <w:r w:rsidRPr="00530963">
        <w:t xml:space="preserve">, to strain a Heideggerian formulation, </w:t>
      </w:r>
      <w:r w:rsidRPr="00530963">
        <w:rPr>
          <w:rStyle w:val="StyleBoldUnderline"/>
        </w:rPr>
        <w:t>unnational. Homeland security, insofar as it destroys the very thing that it claims to protect, is nothing opposed to terrorism, but rather the consummation of its threat.</w:t>
      </w:r>
      <w:r w:rsidRPr="00530963">
        <w:t xml:space="preserve"> </w:t>
      </w:r>
      <w:r w:rsidRPr="00530963">
        <w:rPr>
          <w:rStyle w:val="Emphasis"/>
        </w:rPr>
        <w:t>Our leaders, in their attempt to secure the world against terrorism, only serve to further drive the world towards its homogenized state.</w:t>
      </w:r>
    </w:p>
    <w:p w:rsidR="000D4B53" w:rsidRPr="00530963" w:rsidRDefault="000D4B53" w:rsidP="000D4B53"/>
    <w:p w:rsidR="000D4B53" w:rsidRPr="00530963" w:rsidRDefault="000D4B53" w:rsidP="000D4B53">
      <w:pPr>
        <w:pStyle w:val="Heading4"/>
      </w:pPr>
      <w:r w:rsidRPr="00530963">
        <w:t>The assurance of security leads to fascist societies directing resources and endless wars as all resources are to be exploited</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r w:rsidRPr="00530963">
        <w:t>IV. Security for Sure</w:t>
      </w:r>
    </w:p>
    <w:p w:rsidR="000D4B53" w:rsidRPr="00530963" w:rsidRDefault="000D4B53" w:rsidP="000D4B53">
      <w:r w:rsidRPr="00530963">
        <w:rPr>
          <w:rStyle w:val="StyleBoldUnderline"/>
        </w:rPr>
        <w:t>There can be no security. If being is what threatens then security as the absence of terror would be the absence of being. But the absence of being is precisely the threat.</w:t>
      </w:r>
      <w:r w:rsidRPr="00530963">
        <w:t xml:space="preserve"> </w:t>
      </w:r>
      <w:r w:rsidRPr="00530963">
        <w:rPr>
          <w:rStyle w:val="StyleBoldUnderline"/>
        </w:rPr>
        <w:t>Obviously, security is just as little to be found in the absence of danger as it is in the consummation of the danger, total annihilation</w:t>
      </w:r>
      <w:r w:rsidRPr="00530963">
        <w:t xml:space="preserve">. Instead, security is to be found within the danger and threat of being. But how? Heidegger likewise provides us endangered ones with a way of thinking security and </w:t>
      </w:r>
      <w:r w:rsidRPr="00530963">
        <w:lastRenderedPageBreak/>
        <w:t>preservation. This is his fourth contribution to a thinking of terrorism.</w:t>
      </w:r>
    </w:p>
    <w:p w:rsidR="000D4B53" w:rsidRPr="00530963" w:rsidRDefault="000D4B53" w:rsidP="000D4B53">
      <w:r w:rsidRPr="00530963">
        <w:rPr>
          <w:rStyle w:val="StyleBoldUnderline"/>
        </w:rPr>
        <w:t xml:space="preserve">Security and assurance, both equally apt translations of the German Sickening, are indissociable from certainty </w:t>
      </w:r>
      <w:r w:rsidRPr="00530963">
        <w:t xml:space="preserve">(Gewiflheit) for Heidegger. In the course of the 1968 seminar in Le Thor, Heidegger provides a brief history of this relation between security and certainty: </w:t>
      </w:r>
      <w:r w:rsidRPr="00530963">
        <w:rPr>
          <w:rStyle w:val="StyleBoldUnderline"/>
        </w:rPr>
        <w:t>"the quest for certainty appears first in the domain of faith, as the search for the certainty of salvation</w:t>
      </w:r>
      <w:r w:rsidRPr="00530963">
        <w:t xml:space="preserve"> (Luther), </w:t>
      </w:r>
      <w:r w:rsidRPr="00530963">
        <w:rPr>
          <w:rStyle w:val="StyleBoldUnderline"/>
        </w:rPr>
        <w:t>then in the domain of physics as the search for the mathematical certainty of nature</w:t>
      </w:r>
      <w:r w:rsidRPr="00530963">
        <w:t xml:space="preserve"> (Galileo)" (VS, 30/13). Heidegger unites these two concerns for certainty within a single concept: assurance (Sicherung), "</w:t>
      </w:r>
      <w:r w:rsidRPr="00530963">
        <w:rPr>
          <w:rStyle w:val="StyleBoldUnderline"/>
        </w:rPr>
        <w:t>In the quest for mathematical certainty, what is sought is the assurance of man in nature, in the sensible; in the quest for the certainty of salvation, what is sought is the assurance of man in the supra-sensible world</w:t>
      </w:r>
      <w:r w:rsidRPr="00530963">
        <w:t xml:space="preserve">" (VS, 30/14).22 </w:t>
      </w:r>
      <w:r w:rsidRPr="00530963">
        <w:rPr>
          <w:rStyle w:val="StyleBoldUnderline"/>
        </w:rPr>
        <w:t>Certainty is in the service of assurance or security and is only the epistemological aspect of a greater ontological condition of security. security is freedom from uncertainty in all of its forms, sensible, super-sensible, and ontologica</w:t>
      </w:r>
      <w:r w:rsidRPr="00530963">
        <w:t xml:space="preserve">l. Salvation and the mathematical certainty of nature are themselves to be understood as instances of an ontological assurance against uncertainty. </w:t>
      </w:r>
      <w:r w:rsidRPr="00530963">
        <w:rPr>
          <w:rStyle w:val="StyleBoldUnderline"/>
        </w:rPr>
        <w:t>Ontological uncertainty would be found in conceptions of singularity, where the uniqueness of a thing renders it irreplaceable and thus opens us to the possibility of loss, or in conceptions of alterity</w:t>
      </w:r>
      <w:r w:rsidRPr="00530963">
        <w:t>, where the other is not anticipated and confined in advance to the strictures of categorical thought. Uncertainty in this broader sense is eliminated in security. One is securely insulated against these differences of the world. For modern thought</w:t>
      </w:r>
      <w:r w:rsidRPr="00530963">
        <w:rPr>
          <w:rStyle w:val="StyleBoldUnderline"/>
        </w:rPr>
        <w:t>, the securing of representations for representational thinking provided the backdrop for the arrival of certainty</w:t>
      </w:r>
      <w:r w:rsidRPr="00530963">
        <w:t xml:space="preserve"> (see GA 7: 82; EP, 98). Modern metaphysics itself, according to Heidegger, "</w:t>
      </w:r>
      <w:r w:rsidRPr="00530963">
        <w:rPr>
          <w:rStyle w:val="StyleBoldUnderline"/>
        </w:rPr>
        <w:t>means the securing of the human being by itself and for itselP (GA 67: 167). Such a policy must be abandoned as the human becomes more and more a piece of the standing-reserve</w:t>
      </w:r>
      <w:r w:rsidRPr="00530963">
        <w:t xml:space="preserve"> like everything else. This postmodern security is accomplished through bestowal and appraisal of value, "</w:t>
      </w:r>
      <w:r w:rsidRPr="00530963">
        <w:rPr>
          <w:rStyle w:val="StyleBoldUnderline"/>
        </w:rPr>
        <w:t>securement, as the obtaining of security, is a grounding in valuation</w:t>
      </w:r>
      <w:r w:rsidRPr="00530963">
        <w:t>" (GA 5: 262/195; tm).</w:t>
      </w:r>
    </w:p>
    <w:p w:rsidR="000D4B53" w:rsidRPr="00530963" w:rsidRDefault="000D4B53" w:rsidP="000D4B53">
      <w:pPr>
        <w:rPr>
          <w:b/>
          <w:iCs/>
          <w:u w:val="single"/>
          <w:bdr w:val="single" w:sz="18" w:space="0" w:color="auto"/>
        </w:rPr>
      </w:pPr>
      <w:r w:rsidRPr="00530963">
        <w:t>What is valued can be replaced by something of equal value, and this fact lies at the center of our conception of security today</w:t>
      </w:r>
      <w:r w:rsidRPr="00530963">
        <w:rPr>
          <w:rStyle w:val="StyleBoldUnderline"/>
        </w:rPr>
        <w:t>. Securement, as a giving of value, assures us against loss by making the world replaceable</w:t>
      </w:r>
      <w:r w:rsidRPr="00530963">
        <w:t>. In this respect</w:t>
      </w:r>
      <w:r w:rsidRPr="00530963">
        <w:rPr>
          <w:rStyle w:val="StyleBoldUnderline"/>
        </w:rPr>
        <w:t>, security is nothing other than total availability, imagined as a world of utter transparency where all resources, human and otherwise, are constantly surveilled and traced through their paths of circulation</w:t>
      </w:r>
      <w:r w:rsidRPr="00530963">
        <w:t xml:space="preserve">. The transformation in being coincident with the end of modern warfare likewise puts an end to modern politics and establishes in its place an impersonal commitment to the furthering of planned replacement. </w:t>
      </w:r>
      <w:r w:rsidRPr="00530963">
        <w:rPr>
          <w:rStyle w:val="StyleBoldUnderline"/>
        </w:rPr>
        <w:t>security is only possible when everything works according to these plans, and this requires "leaders,"</w:t>
      </w:r>
      <w:r w:rsidRPr="00530963">
        <w:t xml:space="preserve"> whose true function now becomes evident. For the plan, "</w:t>
      </w:r>
      <w:r w:rsidRPr="00530963">
        <w:rPr>
          <w:rStyle w:val="StyleBoldUnderline"/>
        </w:rPr>
        <w:t>the necessity of 'leadership', that is, the planned calculation of the securing of the whole of beings, is required</w:t>
      </w:r>
      <w:r w:rsidRPr="00530963">
        <w:t xml:space="preserve">" (GA 7: 89-90/EP, 105; tm). </w:t>
      </w:r>
      <w:r w:rsidRPr="00530963">
        <w:rPr>
          <w:rStyle w:val="Emphasis"/>
        </w:rPr>
        <w:t>The demand for security is always a call for such Fuhrers.</w:t>
      </w:r>
    </w:p>
    <w:p w:rsidR="000D4B53" w:rsidRPr="00530963" w:rsidRDefault="000D4B53" w:rsidP="000D4B53">
      <w:r w:rsidRPr="00530963">
        <w:rPr>
          <w:rStyle w:val="StyleBoldUnderline"/>
        </w:rPr>
        <w:t>Planning is a matter of ensuring the smooth and "frictionless" circulation of resources along channels and pipelines of order and delivery</w:t>
      </w:r>
      <w:r w:rsidRPr="00530963">
        <w:t xml:space="preserve">. The plan's success is-assured from the outset, because beings are now in essence planable. </w:t>
      </w:r>
      <w:r w:rsidRPr="00530963">
        <w:rPr>
          <w:rStyle w:val="StyleBoldUnderline"/>
        </w:rPr>
        <w:t>The mathematical tracking of stock and supplies becomes a total tracking when things have become completely available. Nothing is concealed from this taking of inventory,</w:t>
      </w:r>
      <w:r w:rsidRPr="00530963">
        <w:t xml:space="preserve"> with the ellcct that the mathematical model of QIC tiling is no different from the thing itself. </w:t>
      </w:r>
      <w:r w:rsidRPr="00530963">
        <w:rPr>
          <w:rStyle w:val="StyleBoldUnderline"/>
        </w:rPr>
        <w:t>The mathematical modeling of things,</w:t>
      </w:r>
      <w:r w:rsidRPr="00530963">
        <w:t xml:space="preserve"> an operation that Heidegger traces back to Ockham and the nominalist split between word and thing (see VS, 30-31/13-14</w:t>
      </w:r>
      <w:r w:rsidRPr="00530963">
        <w:rPr>
          <w:rStyle w:val="StyleBoldUnderline"/>
        </w:rPr>
        <w:t>), is paradigmatic for the disappearance of identifiably discrete beings under the rule of technology. The model is no longer a representation of what is modeled but, in a paradoxical manner, the thing itself</w:t>
      </w:r>
      <w:r w:rsidRPr="00530963">
        <w:t xml:space="preserve">. Nothing beyond the thing's mathematical model is recognized. Everything essential to the thing is contained in the model, without remainder. </w:t>
      </w:r>
      <w:r w:rsidRPr="00530963">
        <w:rPr>
          <w:rStyle w:val="StyleBoldUnderline"/>
        </w:rPr>
        <w:t>Such is the truth of the standing-reserve; it is a collapse of the distances that made possible representation. Without that spacing, there is only the suffocating rush of the standing-reserve along the circuitry of the plan.</w:t>
      </w:r>
    </w:p>
    <w:p w:rsidR="000D4B53" w:rsidRPr="00530963" w:rsidRDefault="000D4B53" w:rsidP="000D4B53">
      <w:r w:rsidRPr="00530963">
        <w:rPr>
          <w:rStyle w:val="StyleBoldUnderline"/>
        </w:rPr>
        <w:t xml:space="preserve">The plan makes manifest the self-willing nature of technology, in that the plan has no purpose </w:t>
      </w:r>
      <w:r w:rsidRPr="00530963">
        <w:rPr>
          <w:rStyle w:val="StyleBoldUnderline"/>
        </w:rPr>
        <w:lastRenderedPageBreak/>
        <w:t>other than to assure its own expansion and increase</w:t>
      </w:r>
      <w:r w:rsidRPr="00530963">
        <w:t xml:space="preserve">. For the plan to function, </w:t>
      </w:r>
      <w:r w:rsidRPr="00530963">
        <w:rPr>
          <w:rStyle w:val="StyleBoldUnderline"/>
        </w:rPr>
        <w:t>it is therefore necessary that beings be consumed and their replacements follow right upon them.</w:t>
      </w:r>
      <w:r w:rsidRPr="00530963">
        <w:t xml:space="preserve"> </w:t>
      </w:r>
      <w:r w:rsidRPr="00530963">
        <w:rPr>
          <w:rStyle w:val="StyleBoldUnderline"/>
        </w:rPr>
        <w:t>The plan plans for consumption, outlining the paths and channels that the standing-reserve will occupy in its compelled obedience to order</w:t>
      </w:r>
      <w:r w:rsidRPr="00530963">
        <w:t xml:space="preserve">. </w:t>
      </w:r>
      <w:r w:rsidRPr="00530963">
        <w:rPr>
          <w:rStyle w:val="StyleBoldUnderline"/>
        </w:rPr>
        <w:t>The world wars have pointed towards this end</w:t>
      </w:r>
      <w:r w:rsidRPr="00530963">
        <w:t>, according to Heidegger, for "</w:t>
      </w:r>
      <w:r w:rsidRPr="00530963">
        <w:rPr>
          <w:rStyle w:val="StyleBoldUnderline"/>
        </w:rPr>
        <w:t>They press toward a securing of resources [Bestandsicherung] for a constant form of consumption"</w:t>
      </w:r>
      <w:r w:rsidRPr="00530963">
        <w:t xml:space="preserve"> (GA 7: 88; EP, 103-4; tm). </w:t>
      </w:r>
      <w:r w:rsidRPr="00530963">
        <w:rPr>
          <w:rStyle w:val="StyleBoldUnderline"/>
        </w:rPr>
        <w:t>This consumption is synonymous with replacement, since there is nothing lost in consumption that is not immediately replaced</w:t>
      </w:r>
      <w:r w:rsidRPr="00530963">
        <w:t>. The plan is to protect itself from loss by completely insulating itself from uncertainty. The plan seeks "the 'all-inclusive' [restlose] securing of the ordering of order" (GA 7: 92; EP, 107; tm</w:t>
      </w:r>
      <w:r w:rsidRPr="00530963">
        <w:rPr>
          <w:rStyle w:val="StyleBoldUnderline"/>
        </w:rPr>
        <w:t>). Order is only secured when there is nothing that resists it, nothing that remains in "disorder."</w:t>
      </w:r>
      <w:r w:rsidRPr="00530963">
        <w:t xml:space="preserve"> Any remainder would stand outside of the prevailing order, as would any difference, in complete disorder. There is another Nietzschean intimation in this, as Heidegger reads the will to power as a drive to secure and order all chaos. </w:t>
      </w:r>
      <w:r w:rsidRPr="00530963">
        <w:rPr>
          <w:rStyle w:val="StyleBoldUnderline"/>
        </w:rPr>
        <w:t>Without remainder (restlose), without rest, the standing-reserve threatens to encompass everything in a monotonous, swirling sameness. The more secure die world becomes, the greater is the abandonment of being</w:t>
      </w:r>
      <w:r w:rsidRPr="00530963">
        <w:t xml:space="preserve"> as it is further enframed within the plan.</w:t>
      </w:r>
    </w:p>
    <w:p w:rsidR="000D4B53" w:rsidRPr="00530963" w:rsidRDefault="000D4B53" w:rsidP="000D4B53"/>
    <w:p w:rsidR="000D4B53" w:rsidRPr="00530963" w:rsidRDefault="000D4B53" w:rsidP="000D4B53">
      <w:pPr>
        <w:pStyle w:val="Heading4"/>
      </w:pPr>
      <w:r w:rsidRPr="00530963">
        <w:t>Both securitization and terrorism are products of the ontology of technology – causes eradication of being that’s worse than death</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pPr>
        <w:rPr>
          <w:bCs/>
          <w:u w:val="single"/>
        </w:rPr>
      </w:pPr>
      <w:r w:rsidRPr="00530963">
        <w:t xml:space="preserve">Heideggerian thinking is a thinking that thinks away from simple presence and absence. It thinks what Heidegger calls "the between" (das Zwischen). </w:t>
      </w:r>
      <w:r w:rsidRPr="00530963">
        <w:rPr>
          <w:rStyle w:val="StyleBoldUnderline"/>
        </w:rPr>
        <w:t>This between is a world of nonpresence and nonabsence. Annihilation is impossible for this world and so is security. The terror experienced today is a clue to the withdrawal of being. The world is denatured, drained of reality. Everything is threatened and the danger only ever increases.</w:t>
      </w:r>
      <w:r w:rsidRPr="00530963">
        <w:t xml:space="preserve"> Dasein flees to a metaphysics of presence to escape the threatened world, hoping there to find security. </w:t>
      </w:r>
      <w:r w:rsidRPr="00530963">
        <w:rPr>
          <w:rStyle w:val="StyleBoldUnderline"/>
        </w:rPr>
        <w:t>But security cannot do away with the threat, rather it must guard it. Dasein guards the truth of being in the experience of terror.</w:t>
      </w:r>
    </w:p>
    <w:p w:rsidR="000D4B53" w:rsidRPr="00530963" w:rsidRDefault="000D4B53" w:rsidP="000D4B53">
      <w:r w:rsidRPr="00530963">
        <w:rPr>
          <w:rStyle w:val="StyleBoldUnderline"/>
        </w:rPr>
        <w:t>What is perhaps repugnant to consider in all this is that being calls for terrorism and for terrorists</w:t>
      </w:r>
      <w:r w:rsidRPr="00530963">
        <w:t xml:space="preserve">. </w:t>
      </w:r>
      <w:r w:rsidRPr="00530963">
        <w:rPr>
          <w:rStyle w:val="StyleBoldUnderline"/>
        </w:rPr>
        <w:t>With the enframing of being and the circulation of standing-reserve, what is has already been destroyed</w:t>
      </w:r>
      <w:r w:rsidRPr="00530963">
        <w:t xml:space="preserve">. </w:t>
      </w:r>
      <w:r w:rsidRPr="00530963">
        <w:rPr>
          <w:rStyle w:val="StyleBoldUnderline"/>
        </w:rPr>
        <w:t>Terrorism is merely the ugly confirmation of this point.</w:t>
      </w:r>
      <w:r w:rsidRPr="00530963">
        <w:t xml:space="preserve"> As we have seen, being does not linger behind the scenes but is found in the staging itself. If being is to terrorize-if, in other words, this is an age of terrorism-then being must call for </w:t>
      </w:r>
      <w:r w:rsidRPr="00530963">
        <w:rPr>
          <w:rStyle w:val="StyleBoldUnderline"/>
        </w:rPr>
        <w:t>terrorists.</w:t>
      </w:r>
      <w:r w:rsidRPr="00530963">
        <w:t xml:space="preserve"> They </w:t>
      </w:r>
      <w:r w:rsidRPr="00530963">
        <w:rPr>
          <w:rStyle w:val="StyleBoldUnderline"/>
        </w:rPr>
        <w:t>are simply more "slaves of the history of beyng"</w:t>
      </w:r>
      <w:r w:rsidRPr="00530963">
        <w:t xml:space="preserve"> (614 69: 209) an</w:t>
      </w:r>
      <w:r w:rsidRPr="00530963">
        <w:rPr>
          <w:rStyle w:val="StyleBoldUnderline"/>
        </w:rPr>
        <w:t>d, in Heidegger's eyes, no different from the politicians of the day in service to the cause of Americanism</w:t>
      </w:r>
      <w:r w:rsidRPr="00530963">
        <w:t xml:space="preserve">. But someone might object, the terrorists are murderers and the politicians are not. Granting this objection despite its obvious naïveté, we can nonetheless see that </w:t>
      </w:r>
      <w:r w:rsidRPr="00530963">
        <w:rPr>
          <w:rStyle w:val="StyleBoldUnderline"/>
        </w:rPr>
        <w:t>both politicians and terrorists are called for by the standing-reserve, the one to ensure its nonabsence, that the plan will reach everyone everywhere, and the other to ensure its nonpresence, that all beings will now be put into circulation by the threat of destruction.</w:t>
      </w:r>
      <w:r w:rsidRPr="00530963">
        <w:t xml:space="preserve"> In this regard, "human </w:t>
      </w:r>
      <w:r w:rsidRPr="00530963">
        <w:rPr>
          <w:rStyle w:val="Emphasis"/>
        </w:rPr>
        <w:t>resources" are no different from "livestock,</w:t>
      </w:r>
      <w:r w:rsidRPr="00530963">
        <w:t xml:space="preserve">" and with this, </w:t>
      </w:r>
      <w:r w:rsidRPr="00530963">
        <w:rPr>
          <w:rStyle w:val="Emphasis"/>
        </w:rPr>
        <w:t>an evil worse than death has already taken place. Human resources do not die, they perish</w:t>
      </w:r>
      <w:r w:rsidRPr="00530963">
        <w:t>.</w:t>
      </w:r>
    </w:p>
    <w:p w:rsidR="000D4B53" w:rsidRPr="00530963" w:rsidRDefault="000D4B53" w:rsidP="000D4B53"/>
    <w:p w:rsidR="0017655D" w:rsidRPr="00530963" w:rsidRDefault="0017655D" w:rsidP="0017655D">
      <w:pPr>
        <w:pStyle w:val="Heading3"/>
      </w:pPr>
      <w:r w:rsidRPr="00530963">
        <w:lastRenderedPageBreak/>
        <w:t>impact – turns sustainability</w:t>
      </w:r>
    </w:p>
    <w:p w:rsidR="0017655D" w:rsidRPr="00530963" w:rsidRDefault="0017655D" w:rsidP="0017655D">
      <w:pPr>
        <w:pStyle w:val="Heading4"/>
      </w:pPr>
      <w:r w:rsidRPr="00530963">
        <w:t>The technological myth of sustainability makes enframing inevitable – only rethinking of being on earth can solve</w:t>
      </w:r>
    </w:p>
    <w:p w:rsidR="0017655D" w:rsidRPr="00530963" w:rsidRDefault="0017655D" w:rsidP="0017655D">
      <w:r w:rsidRPr="00530963">
        <w:rPr>
          <w:rStyle w:val="StyleStyleBold12pt"/>
        </w:rPr>
        <w:t>Backhaus ’09</w:t>
      </w:r>
      <w:r w:rsidRPr="00530963">
        <w:t xml:space="preserve"> – Department of Philosophy, Loyola College (Gary, “Automobility: Global Warming as Symptomatology”, </w:t>
      </w:r>
      <w:r w:rsidRPr="00530963">
        <w:rPr>
          <w:i/>
        </w:rPr>
        <w:t>Sustainability Journal</w:t>
      </w:r>
      <w:r w:rsidRPr="00530963">
        <w:t>) //J.N.E</w:t>
      </w:r>
    </w:p>
    <w:p w:rsidR="0017655D" w:rsidRPr="00530963" w:rsidRDefault="0017655D" w:rsidP="0017655D">
      <w:r w:rsidRPr="00530963">
        <w:t>*Note: ‘automobility’ is technological thought</w:t>
      </w:r>
    </w:p>
    <w:p w:rsidR="0017655D" w:rsidRPr="00530963" w:rsidRDefault="0017655D" w:rsidP="0017655D">
      <w:r w:rsidRPr="00530963">
        <w:t xml:space="preserve">3.4. The Spatial Generation of Meanings </w:t>
      </w:r>
      <w:r w:rsidRPr="00530963">
        <w:rPr>
          <w:rStyle w:val="StyleBoldUnderline"/>
        </w:rPr>
        <w:t>We must begin by recognizing our fundamental embodied interrelationship with the EarthBody as the source of life and existential meaning</w:t>
      </w:r>
      <w:r w:rsidRPr="00530963">
        <w:t xml:space="preserve"> [17]. </w:t>
      </w:r>
      <w:r w:rsidRPr="00530963">
        <w:rPr>
          <w:rStyle w:val="StyleBoldUnderline"/>
        </w:rPr>
        <w:t xml:space="preserve">The spatiality of human life involves modalities of “implacement”—the collusion of the lived-body and its milieu, which constitutes the dimensions and directions of existential spatiality—the fundamental structures of orientation and identification </w:t>
      </w:r>
      <w:r w:rsidRPr="00530963">
        <w:t xml:space="preserve">[18]. The </w:t>
      </w:r>
      <w:r w:rsidRPr="00530963">
        <w:rPr>
          <w:rStyle w:val="StyleBoldUnderline"/>
        </w:rPr>
        <w:t xml:space="preserve">existential structure of human life is geographically inscribed, rendered by such meanings as path, goal, arrival, sojourn, destination, etc. Architecture, urban planning, vernacular building, landscape design, engineering, all concretize existential spatiality in some way or another, therapeutically or detrimentally, by </w:t>
      </w:r>
      <w:r w:rsidRPr="00530963">
        <w:rPr>
          <w:rStyle w:val="Emphasis"/>
        </w:rPr>
        <w:t>interpreting the lived-landscape</w:t>
      </w:r>
      <w:r w:rsidRPr="00530963">
        <w:t xml:space="preserve">. The making of things for our livelihood gathers a world. </w:t>
      </w:r>
      <w:r w:rsidRPr="00530963">
        <w:rPr>
          <w:rStyle w:val="StyleBoldUnderline"/>
        </w:rPr>
        <w:t>Poiesis, or bringing forth, is the fundamental existentiality of this thing-making, world-gathering process that is spatially enacted, geographically inscribed—the manifestation of earthly meanings, either natural or human bringing forth.</w:t>
      </w:r>
      <w:r w:rsidRPr="00530963">
        <w:t xml:space="preserve"> </w:t>
      </w:r>
      <w:r w:rsidRPr="00530963">
        <w:rPr>
          <w:rStyle w:val="Emphasis"/>
        </w:rPr>
        <w:t>All human meanings are generated from the fundamental spatiality of existence</w:t>
      </w:r>
      <w:r w:rsidRPr="00530963">
        <w:t>. The spatializing/spatialized processes of world gathering through thing-making involve the crystallization of a particular way of Being-on-the-Earth. If automobility is an Industrial Age form of spatial production that applies to or appropriates a great myriad of things, which indeed it does, then automobility manifests hegemony in terms of world gathering, as it indeed does. Automobility is constitutive of a spatially inscribed worldview—a historico-geographical way of interpreting Being, a way of Being-on-the-Earth.</w:t>
      </w:r>
    </w:p>
    <w:p w:rsidR="0017655D" w:rsidRPr="00530963" w:rsidRDefault="0017655D" w:rsidP="0017655D">
      <w:pPr>
        <w:rPr>
          <w:rStyle w:val="StyleBoldUnderline"/>
        </w:rPr>
      </w:pPr>
      <w:r w:rsidRPr="00530963">
        <w:t xml:space="preserve">In turn, </w:t>
      </w:r>
      <w:r w:rsidRPr="00530963">
        <w:rPr>
          <w:rStyle w:val="StyleBoldUnderline"/>
        </w:rPr>
        <w:t>an alternative goal of achieving sustainability requires its development as a spatializing/spatialized way of Being-on-the-Earth</w:t>
      </w:r>
      <w:r w:rsidRPr="00530963">
        <w:t xml:space="preserve">. The </w:t>
      </w:r>
      <w:r w:rsidRPr="00530963">
        <w:rPr>
          <w:rStyle w:val="StyleBoldUnderline"/>
        </w:rPr>
        <w:t>hegemony of auto-mobile spatial production as a way of Being-on-the-Earth is incompatible with spatial productions based in sustainability as a way of Being-on-the-Earth</w:t>
      </w:r>
      <w:r w:rsidRPr="00530963">
        <w:t xml:space="preserve">. In traditional cultures, the objectivated products of human expressivities, the things that have been made, take on the place-character of the environment in spatially contextualized forms of life exhibiting the character of place-oriented culture. The </w:t>
      </w:r>
      <w:r w:rsidRPr="00530963">
        <w:rPr>
          <w:rStyle w:val="StyleBoldUnderline"/>
        </w:rPr>
        <w:t>natural entities on which humankind depends in the production of its cultural identity have their natural places along the surface of the earth</w:t>
      </w:r>
      <w:r w:rsidRPr="00530963">
        <w:t xml:space="preserve">. Social geography teaches us the vital, localized connections between social and geographical organization. </w:t>
      </w:r>
      <w:r w:rsidRPr="00530963">
        <w:rPr>
          <w:rStyle w:val="StyleBoldUnderline"/>
        </w:rPr>
        <w:t>Natural entities come from somewhere and their origin is intrinsic to their manifestation and they are identified on the basis of their localized earthly context</w:t>
      </w:r>
      <w:r w:rsidRPr="00530963">
        <w:t xml:space="preserve">. The very structure of spatializing/spatialized existential meanings remain fast even through radical modifications in historical socio-cultural relations to place-based geographies, even destructive ones [19]. Fundamentally, </w:t>
      </w:r>
      <w:r w:rsidRPr="00530963">
        <w:rPr>
          <w:rStyle w:val="StyleBoldUnderline"/>
        </w:rPr>
        <w:t>meanings are generated through the structures and processes of spatial situatedness that always manifest as socio-historical forms of culture, as interpreted ways of Being-on-the-Earth [20].</w:t>
      </w:r>
    </w:p>
    <w:p w:rsidR="0017655D" w:rsidRPr="00530963" w:rsidRDefault="0017655D" w:rsidP="0017655D">
      <w:pPr>
        <w:rPr>
          <w:rStyle w:val="StyleBoldUnderline"/>
        </w:rPr>
      </w:pPr>
      <w:r w:rsidRPr="00530963">
        <w:t xml:space="preserve">Radical transformations in the socio-historical contents of these basic existential structures occur through automobility. </w:t>
      </w:r>
      <w:r w:rsidRPr="00530963">
        <w:rPr>
          <w:rStyle w:val="StyleBoldUnderline"/>
        </w:rPr>
        <w:t>Automobility entails fundamental spatiotemporal transformations—spatially expanded zones of operation on the basis of truncations of time. Landscapes are appropriated on the basis of the implementation requirements of operating machines with certain characteristics and spatial requirements, phenomena that are quite disruptive to natural ecological processes, which are forced to accept these changes, whether destructive or not.</w:t>
      </w:r>
      <w:r w:rsidRPr="00530963">
        <w:t xml:space="preserve"> For example, much is naturally changed just by the surfacing for auto-mobile transport: ground water, water tables in general, ground surface temperatures, destruction of flora and fauna. But transportation geographies—roads, parking lots, etc., radically transform </w:t>
      </w:r>
      <w:r w:rsidRPr="00530963">
        <w:lastRenderedPageBreak/>
        <w:t xml:space="preserve">the spatial organization of human life. It does this in a fundamental, overall way, but it is the interpretation of Being, a worldview that has “paved the way” for these transmogrifications to which we place our concern. Again, </w:t>
      </w:r>
      <w:r w:rsidRPr="00530963">
        <w:rPr>
          <w:rStyle w:val="StyleBoldUnderline"/>
        </w:rPr>
        <w:t>our point is that a viable doctrine of sustainability requires a deeper analysis than just an exhibiting that these transmogrifications are non-sustainable, for solutions then remain in a paradigm or worldview that itself must be called into question.</w:t>
      </w:r>
    </w:p>
    <w:p w:rsidR="00F51CB3" w:rsidRPr="00530963" w:rsidRDefault="00F51CB3" w:rsidP="0017655D">
      <w:pPr>
        <w:rPr>
          <w:rStyle w:val="StyleBoldUnderline"/>
        </w:rPr>
      </w:pPr>
    </w:p>
    <w:p w:rsidR="000D4B53" w:rsidRPr="00530963" w:rsidRDefault="000D4B53" w:rsidP="000D4B53">
      <w:pPr>
        <w:pStyle w:val="Heading3"/>
      </w:pPr>
      <w:r w:rsidRPr="00530963">
        <w:lastRenderedPageBreak/>
        <w:t xml:space="preserve">impact – vtl </w:t>
      </w:r>
    </w:p>
    <w:p w:rsidR="000D4B53" w:rsidRPr="00530963" w:rsidRDefault="000D4B53" w:rsidP="000D4B53">
      <w:pPr>
        <w:pStyle w:val="Heading4"/>
      </w:pPr>
      <w:r w:rsidRPr="00530963">
        <w:t>The affirmative’s placing of resource in standing-reserve is a violent assault on nature – reduces beings to resources which destroys value to life – only realizing the essence of technology can free us from the tyranny of technology</w:t>
      </w:r>
    </w:p>
    <w:p w:rsidR="000D4B53" w:rsidRPr="00530963" w:rsidRDefault="000D4B53" w:rsidP="000D4B53">
      <w:r w:rsidRPr="00530963">
        <w:rPr>
          <w:rStyle w:val="StyleStyleBold12pt"/>
        </w:rPr>
        <w:t>Olivier, 2013</w:t>
      </w:r>
      <w:r w:rsidRPr="00530963">
        <w:t xml:space="preserve"> - Professor of Philosophy at the Nelson Mandela Metropolitan University in Port Elizabeth, South Africa (Bert, “Was Heidegger right about technology?” 7/24/2013, </w:t>
      </w:r>
      <w:hyperlink r:id="rId32" w:history="1">
        <w:r w:rsidRPr="00530963">
          <w:rPr>
            <w:rStyle w:val="Hyperlink"/>
          </w:rPr>
          <w:t>http://www.thoughtleader.co.za/bertolivier/2013/07/24/was-heidegger-right-about-technology/comment-page-1/</w:t>
        </w:r>
      </w:hyperlink>
      <w:r w:rsidRPr="00530963">
        <w:t xml:space="preserve"> ) DS</w:t>
      </w:r>
    </w:p>
    <w:p w:rsidR="000D4B53" w:rsidRPr="00530963" w:rsidRDefault="000D4B53" w:rsidP="000D4B53">
      <w:r w:rsidRPr="00530963">
        <w:rPr>
          <w:rStyle w:val="StyleBoldUnderline"/>
        </w:rPr>
        <w:t>When reading</w:t>
      </w:r>
      <w:r w:rsidRPr="00530963">
        <w:t xml:space="preserve"> a text by Martin </w:t>
      </w:r>
      <w:r w:rsidRPr="00530963">
        <w:rPr>
          <w:rStyle w:val="StyleBoldUnderline"/>
        </w:rPr>
        <w:t>Heidegger</w:t>
      </w:r>
      <w:r w:rsidRPr="00530963">
        <w:t xml:space="preserve">, who died in 1976 at age 86, </w:t>
      </w:r>
      <w:r w:rsidRPr="00530963">
        <w:rPr>
          <w:rStyle w:val="StyleBoldUnderline"/>
        </w:rPr>
        <w:t>one is</w:t>
      </w:r>
      <w:r w:rsidRPr="00530963">
        <w:t xml:space="preserve"> usually – provided one reads it carefully and attentively – </w:t>
      </w:r>
      <w:r w:rsidRPr="00530963">
        <w:rPr>
          <w:rStyle w:val="StyleBoldUnderline"/>
        </w:rPr>
        <w:t>startled by the almost tangible way in which one can sense the “unfolding” of the thinking that is embodied in it.</w:t>
      </w:r>
      <w:r w:rsidRPr="00530963">
        <w:t xml:space="preserve"> I find it exhilarating. There are few philosophers who can make this quality of thinking as palpable as Heidegger can.</w:t>
      </w:r>
    </w:p>
    <w:p w:rsidR="000D4B53" w:rsidRPr="00530963" w:rsidRDefault="000D4B53" w:rsidP="000D4B53">
      <w:pPr>
        <w:rPr>
          <w:rStyle w:val="StyleBoldUnderline"/>
        </w:rPr>
      </w:pPr>
      <w:r w:rsidRPr="00530963">
        <w:t xml:space="preserve">The text I am reading (for the umpteenth time) is Heidegger’s famous essay called “The Question Concerning Technology”, because I have to prepare it for a course I am teaching in the philosophy of technology. Even if the course includes the work of more recent figures who have pondered the meaning of technology (including Jean Baudrillard, Andrew Feenberg, Jacques Derrida, Paul Virilio and Sherry Turkle), </w:t>
      </w:r>
      <w:r w:rsidRPr="00530963">
        <w:rPr>
          <w:rStyle w:val="StyleBoldUnderline"/>
        </w:rPr>
        <w:t>one can hardly teach such a course without giving attention to this classic philosophical reflection on technology, its sources, its “correct” meaning as opposed to the “truth” about it, and where humans stand in relation to it.</w:t>
      </w:r>
    </w:p>
    <w:p w:rsidR="000D4B53" w:rsidRPr="00530963" w:rsidRDefault="000D4B53" w:rsidP="000D4B53">
      <w:pPr>
        <w:rPr>
          <w:rStyle w:val="StyleBoldUnderline"/>
        </w:rPr>
      </w:pPr>
      <w:r w:rsidRPr="00530963">
        <w:t xml:space="preserve">A thought that crossed my mind as I was reading the Heidegger essay tonight is this: </w:t>
      </w:r>
      <w:r w:rsidRPr="00530963">
        <w:rPr>
          <w:rStyle w:val="StyleBoldUnderline"/>
        </w:rPr>
        <w:t>In the light of recent developments in technology such as smartphones, iPads and tablets, was Heidegger right about “modern” technology representing something very different from what techné meant for the ancient Greeks?</w:t>
      </w:r>
    </w:p>
    <w:p w:rsidR="000D4B53" w:rsidRPr="00530963" w:rsidRDefault="000D4B53" w:rsidP="000D4B53">
      <w:pPr>
        <w:rPr>
          <w:rStyle w:val="StyleBoldUnderline"/>
        </w:rPr>
      </w:pPr>
      <w:r w:rsidRPr="00530963">
        <w:t xml:space="preserve">It is impossible to summarise the argumentative structure of Heidegger’s essay in just over a thousand words, so a brutal resumé will have to do. Heidegger begins by observing that </w:t>
      </w:r>
      <w:r w:rsidRPr="00530963">
        <w:rPr>
          <w:rStyle w:val="StyleBoldUnderline"/>
        </w:rPr>
        <w:t>the “essence” of technology is itself nothing technological, just as a tree is not the same as the essence of being a tree</w:t>
      </w:r>
      <w:r w:rsidRPr="00530963">
        <w:t xml:space="preserve"> (which all trees share). He then points to the “correct” notion of </w:t>
      </w:r>
      <w:r w:rsidRPr="00530963">
        <w:rPr>
          <w:rStyle w:val="StyleBoldUnderline"/>
        </w:rPr>
        <w:t>technology</w:t>
      </w:r>
      <w:r w:rsidRPr="00530963">
        <w:t xml:space="preserve">, that it </w:t>
      </w:r>
      <w:r w:rsidRPr="00530963">
        <w:rPr>
          <w:rStyle w:val="StyleBoldUnderline"/>
        </w:rPr>
        <w:t>is considered something belonging to human activity, as well as being something instrumental.</w:t>
      </w:r>
    </w:p>
    <w:p w:rsidR="000D4B53" w:rsidRPr="00530963" w:rsidRDefault="000D4B53" w:rsidP="000D4B53">
      <w:r w:rsidRPr="00530963">
        <w:t xml:space="preserve">He grants this – </w:t>
      </w:r>
      <w:r w:rsidRPr="00530963">
        <w:rPr>
          <w:rStyle w:val="StyleBoldUnderline"/>
        </w:rPr>
        <w:t>even modern technological devices are means to ends</w:t>
      </w:r>
      <w:r w:rsidRPr="00530963">
        <w:t xml:space="preserve">, such as jet aircraft. </w:t>
      </w:r>
      <w:r w:rsidRPr="00530963">
        <w:rPr>
          <w:rStyle w:val="StyleBoldUnderline"/>
        </w:rPr>
        <w:t>But what, he asks, is being “instrumental</w:t>
      </w:r>
      <w:r w:rsidRPr="00530963">
        <w:t>”? To understand what technology is, one would have to answer this question first, and Heidegger proceeds to do so by pointing to its link with causality – of which contemporary people have a very narrow grasp, compared to that of the ancient Greeks, notably Aristotle. The latter conceived of causality as being a fourfold unity of causes – the material cause (for example the silver of which a silver chalice consists), the formal cause (that aspect of a chalice that differentiates it from a chandelier), the final or telic cause (the ritual for which the chalice is required) and the working cause (here, the silversmith who fashions the chalice according to the final cause it is destined for).</w:t>
      </w:r>
    </w:p>
    <w:p w:rsidR="000D4B53" w:rsidRPr="00530963" w:rsidRDefault="000D4B53" w:rsidP="000D4B53">
      <w:r w:rsidRPr="00530963">
        <w:rPr>
          <w:rStyle w:val="StyleBoldUnderline"/>
        </w:rPr>
        <w:t xml:space="preserve">Today </w:t>
      </w:r>
      <w:r w:rsidRPr="00530963">
        <w:t xml:space="preserve">(since the beginning of the modern epoch, in fact) </w:t>
      </w:r>
      <w:r w:rsidRPr="00530963">
        <w:rPr>
          <w:rStyle w:val="StyleBoldUnderline"/>
        </w:rPr>
        <w:t>people tend to reduce causality to the fourth one, namely the working cause, which is considered in mechanical, or more recently, electronic terms.</w:t>
      </w:r>
      <w:r w:rsidRPr="00530963">
        <w:t xml:space="preserve"> But </w:t>
      </w:r>
      <w:r w:rsidRPr="00530963">
        <w:rPr>
          <w:rStyle w:val="StyleBoldUnderline"/>
        </w:rPr>
        <w:t>Heidegger goes further, teasing the true meaning of these concepts out of the Greek concepts</w:t>
      </w:r>
      <w:r w:rsidRPr="00530963">
        <w:t>. For the ancient Greeks, a “cause” meant something that was “responsible for” something else, so that the four causes together are responsible for the silver chalice, in the sense that they combine to “bring it to appearance”.</w:t>
      </w:r>
    </w:p>
    <w:p w:rsidR="000D4B53" w:rsidRPr="00530963" w:rsidRDefault="000D4B53" w:rsidP="000D4B53">
      <w:pPr>
        <w:rPr>
          <w:rStyle w:val="StyleBoldUnderline"/>
        </w:rPr>
      </w:pPr>
      <w:r w:rsidRPr="00530963">
        <w:t xml:space="preserve">To cut a long phenomenological argument short, </w:t>
      </w:r>
      <w:r w:rsidRPr="00530963">
        <w:rPr>
          <w:rStyle w:val="StyleBoldUnderline"/>
        </w:rPr>
        <w:t>Heidegger then compares physis</w:t>
      </w:r>
      <w:r w:rsidRPr="00530963">
        <w:t xml:space="preserve"> (spontaneously regenerating nature), </w:t>
      </w:r>
      <w:r w:rsidRPr="00530963">
        <w:rPr>
          <w:rStyle w:val="StyleBoldUnderline"/>
        </w:rPr>
        <w:t>poiesis</w:t>
      </w:r>
      <w:r w:rsidRPr="00530963">
        <w:t xml:space="preserve"> (poetic creation or bringing-forth) </w:t>
      </w:r>
      <w:r w:rsidRPr="00530963">
        <w:rPr>
          <w:rStyle w:val="StyleBoldUnderline"/>
        </w:rPr>
        <w:t>and techné</w:t>
      </w:r>
      <w:r w:rsidRPr="00530963">
        <w:t xml:space="preserve"> (a knowing kind of bringing-forth, in both crafts and fine arts, related to epistémé or theoretical knowing), </w:t>
      </w:r>
      <w:r w:rsidRPr="00530963">
        <w:rPr>
          <w:rStyle w:val="StyleBoldUnderline"/>
        </w:rPr>
        <w:t>showing that, as modes of “bringing forth” they all represent a kind of</w:t>
      </w:r>
      <w:r w:rsidRPr="00530963">
        <w:t xml:space="preserve"> (what the Greeks called) </w:t>
      </w:r>
      <w:r w:rsidRPr="00530963">
        <w:rPr>
          <w:rStyle w:val="StyleBoldUnderline"/>
        </w:rPr>
        <w:t>alétheia (truth in the sense of “un-concealedness”).</w:t>
      </w:r>
    </w:p>
    <w:p w:rsidR="000D4B53" w:rsidRPr="00530963" w:rsidRDefault="000D4B53" w:rsidP="000D4B53">
      <w:pPr>
        <w:rPr>
          <w:rStyle w:val="StyleBoldUnderline"/>
        </w:rPr>
      </w:pPr>
      <w:r w:rsidRPr="00530963">
        <w:rPr>
          <w:rStyle w:val="StyleBoldUnderline"/>
        </w:rPr>
        <w:t xml:space="preserve">Hence, what is the “alétheia” or “un-concealedness” about modern technology, compared to its </w:t>
      </w:r>
      <w:r w:rsidRPr="00530963">
        <w:rPr>
          <w:rStyle w:val="StyleBoldUnderline"/>
        </w:rPr>
        <w:lastRenderedPageBreak/>
        <w:t>“correct” meaning as a means to an end? Does it, too, bring something forth out of un-concealedness? Heidegger believes that it does, but while modern technology is also a mode of “revealing” just like physis, techné and poiesis, it is not a bringing-forth in the same sense that poiesis</w:t>
      </w:r>
      <w:r w:rsidRPr="00530963">
        <w:t xml:space="preserve"> (poetry, art</w:t>
      </w:r>
      <w:r w:rsidRPr="00530963">
        <w:rPr>
          <w:rStyle w:val="StyleBoldUnderline"/>
        </w:rPr>
        <w:t>) or physis</w:t>
      </w:r>
      <w:r w:rsidRPr="00530963">
        <w:t xml:space="preserve"> (nature</w:t>
      </w:r>
      <w:r w:rsidRPr="00530963">
        <w:rPr>
          <w:rStyle w:val="StyleBoldUnderline"/>
        </w:rPr>
        <w:t>) is, but a “</w:t>
      </w:r>
      <w:r w:rsidRPr="00530963">
        <w:rPr>
          <w:rStyle w:val="Emphasis"/>
        </w:rPr>
        <w:t>challenging-forth</w:t>
      </w:r>
      <w:r w:rsidRPr="00530963">
        <w:rPr>
          <w:rStyle w:val="StyleBoldUnderline"/>
        </w:rPr>
        <w:t>”.</w:t>
      </w:r>
    </w:p>
    <w:p w:rsidR="000D4B53" w:rsidRPr="00530963" w:rsidRDefault="000D4B53" w:rsidP="000D4B53">
      <w:r w:rsidRPr="00530963">
        <w:t xml:space="preserve">Instead of falling in with the rhythms of the wind’s blowing, as an old windmill does, </w:t>
      </w:r>
      <w:r w:rsidRPr="00530963">
        <w:rPr>
          <w:rStyle w:val="Emphasis"/>
        </w:rPr>
        <w:t>modern technology puts to nature what Heidegger calls “the unreasonable demand that it supply energy that can be extracted and stored as such</w:t>
      </w:r>
      <w:r w:rsidRPr="00530963">
        <w:rPr>
          <w:rStyle w:val="StyleBoldUnderline"/>
        </w:rPr>
        <w:t xml:space="preserve">” – for instance in a hydroelectric power plant. This is why Heidegger can say that the “revealing” that belongs to modern technology is a “challenging” or a demanding of nature to yield certain things. One cannot overlook the implication of </w:t>
      </w:r>
      <w:r w:rsidRPr="00530963">
        <w:rPr>
          <w:rStyle w:val="Emphasis"/>
        </w:rPr>
        <w:t>violence accompanying this technological “assault” on nature</w:t>
      </w:r>
      <w:r w:rsidRPr="00530963">
        <w:t>. In Heidegger’s words, which contrast two ways of producing food (The Question Concerning Technology p15):</w:t>
      </w:r>
    </w:p>
    <w:p w:rsidR="000D4B53" w:rsidRPr="00530963" w:rsidRDefault="000D4B53" w:rsidP="000D4B53">
      <w:r w:rsidRPr="00530963">
        <w:t>“The work of the peasant does not challenge the soil of the field. In the sowing of the grain it places the seed in the keeping of the forces of growth and watches over its increase. But meanwhile even the cultivation of the field has come under the grip of another kind of setting-in-order, which sets upon [stellt] nature. It sets upon it in the sense of challenging it. Agriculture is now the mechanised food industry. Air is now set upon to yield nitrogen, the earth to yield ore, ore to yield uranium, for example; uranium is set upon to yield atomic energy, which can be released either for destruction or for peaceful use.”</w:t>
      </w:r>
    </w:p>
    <w:p w:rsidR="000D4B53" w:rsidRPr="00530963" w:rsidRDefault="000D4B53" w:rsidP="000D4B53">
      <w:r w:rsidRPr="00530963">
        <w:t xml:space="preserve">Heidegger continues his phenomenological analysis by observing that </w:t>
      </w:r>
      <w:r w:rsidRPr="00530963">
        <w:rPr>
          <w:rStyle w:val="StyleBoldUnderline"/>
        </w:rPr>
        <w:t>modern technology proceeds by ordering things to “stand by” or to be available as a “</w:t>
      </w:r>
      <w:r w:rsidRPr="00530963">
        <w:rPr>
          <w:rStyle w:val="Emphasis"/>
        </w:rPr>
        <w:t>standing-reserve</w:t>
      </w:r>
      <w:r w:rsidRPr="00530963">
        <w:t xml:space="preserve">”. </w:t>
      </w:r>
      <w:r w:rsidRPr="00530963">
        <w:rPr>
          <w:rStyle w:val="StyleBoldUnderline"/>
        </w:rPr>
        <w:t>This gives the impression that technology is there for human use</w:t>
      </w:r>
      <w:r w:rsidRPr="00530963">
        <w:t xml:space="preserve">, and that it is indeed, as the “correct” definition claimed, no more than an instrument. </w:t>
      </w:r>
      <w:r w:rsidRPr="00530963">
        <w:rPr>
          <w:rStyle w:val="StyleBoldUnderline"/>
        </w:rPr>
        <w:t>Nothing can be further from the truth, for Heidegger.</w:t>
      </w:r>
      <w:r w:rsidRPr="00530963">
        <w:t xml:space="preserve"> In the first place, </w:t>
      </w:r>
      <w:r w:rsidRPr="00530963">
        <w:rPr>
          <w:rStyle w:val="StyleBoldUnderline"/>
        </w:rPr>
        <w:t>humans may be able to “control” technological devices such as aircraft, but they are unable to control “un-concealment</w:t>
      </w:r>
      <w:r w:rsidRPr="00530963">
        <w:t xml:space="preserve">” (alétheia) </w:t>
      </w:r>
      <w:r w:rsidRPr="00530963">
        <w:rPr>
          <w:rStyle w:val="StyleBoldUnderline"/>
        </w:rPr>
        <w:t>itself</w:t>
      </w:r>
      <w:r w:rsidRPr="00530963">
        <w:t>. This includes the manner in which the “real” manifests itself differently in various historical epochs in ways distinct and peculiar to that era. For instance, in ancient Greece nature showed itself as physis (spontaneously and cyclically self-renewing nature), in the Christian Middle Ages the world manifested itself as God’s creation, and in the modern epoch the world appears as a “standing reserve”.</w:t>
      </w:r>
    </w:p>
    <w:p w:rsidR="000D4B53" w:rsidRPr="00530963" w:rsidRDefault="000D4B53" w:rsidP="000D4B53">
      <w:pPr>
        <w:rPr>
          <w:rStyle w:val="StyleBoldUnderline"/>
        </w:rPr>
      </w:pPr>
      <w:r w:rsidRPr="00530963">
        <w:t xml:space="preserve">Moreover, </w:t>
      </w:r>
      <w:r w:rsidRPr="00530963">
        <w:rPr>
          <w:rStyle w:val="StyleBoldUnderline"/>
        </w:rPr>
        <w:t>the fact that humans respond to this challenging of the earth by designing and building technological gadgets is an indication that human beings themselves “belong even more originally than nature within the standing-reserve”</w:t>
      </w:r>
      <w:r w:rsidRPr="00530963">
        <w:t xml:space="preserve"> (p18). To demonstrate what he means, Heidegger reminds one that, </w:t>
      </w:r>
      <w:r w:rsidRPr="00530963">
        <w:rPr>
          <w:rStyle w:val="StyleBoldUnderline"/>
        </w:rPr>
        <w:t>instead of referring to a “personnel department</w:t>
      </w:r>
      <w:r w:rsidRPr="00530963">
        <w:t xml:space="preserve">” (at a company or university, as before), </w:t>
      </w:r>
      <w:r w:rsidRPr="00530963">
        <w:rPr>
          <w:rStyle w:val="StyleBoldUnderline"/>
        </w:rPr>
        <w:t>nowadays one talks of “</w:t>
      </w:r>
      <w:r w:rsidRPr="00530963">
        <w:rPr>
          <w:rStyle w:val="Emphasis"/>
        </w:rPr>
        <w:t>human resources</w:t>
      </w:r>
      <w:r w:rsidRPr="00530963">
        <w:rPr>
          <w:rStyle w:val="StyleBoldUnderline"/>
        </w:rPr>
        <w:t>”.</w:t>
      </w:r>
    </w:p>
    <w:p w:rsidR="000D4B53" w:rsidRPr="00530963" w:rsidRDefault="000D4B53" w:rsidP="000D4B53">
      <w:pPr>
        <w:rPr>
          <w:rStyle w:val="StyleBoldUnderline"/>
        </w:rPr>
      </w:pPr>
      <w:r w:rsidRPr="00530963">
        <w:t xml:space="preserve">The “challenging claim,” under whose sway human beings “order” nature to reveal itself as “standing-reserve”, </w:t>
      </w:r>
      <w:r w:rsidRPr="00530963">
        <w:rPr>
          <w:rStyle w:val="StyleBoldUnderline"/>
        </w:rPr>
        <w:t>Heidegger names “Ge-stell”</w:t>
      </w:r>
      <w:r w:rsidRPr="00530963">
        <w:t xml:space="preserve"> (“Enframing”), </w:t>
      </w:r>
      <w:r w:rsidRPr="00530963">
        <w:rPr>
          <w:rStyle w:val="StyleBoldUnderline"/>
        </w:rPr>
        <w:t>which is a word that suggests a constant, never-ending summoning-up of everything in the world for mere use, without respecting its own being, or allowing it to “be” according to its own nature.</w:t>
      </w:r>
    </w:p>
    <w:p w:rsidR="000D4B53" w:rsidRPr="00530963" w:rsidRDefault="000D4B53" w:rsidP="000D4B53">
      <w:pPr>
        <w:rPr>
          <w:rStyle w:val="StyleBoldUnderline"/>
        </w:rPr>
      </w:pPr>
      <w:r w:rsidRPr="00530963">
        <w:t xml:space="preserve">The hope-giving side of Heidegger’s essay lies in this, that </w:t>
      </w:r>
      <w:r w:rsidRPr="00530963">
        <w:rPr>
          <w:rStyle w:val="StyleBoldUnderline"/>
        </w:rPr>
        <w:t>while the overall impression is one of the perpetual, progressively reinforcing reduction of all things in the world</w:t>
      </w:r>
      <w:r w:rsidRPr="00530963">
        <w:t xml:space="preserve"> (including humans) </w:t>
      </w:r>
      <w:r w:rsidRPr="00530963">
        <w:rPr>
          <w:rStyle w:val="StyleBoldUnderline"/>
        </w:rPr>
        <w:t>to mere resources, once one has understood that the essence of technology</w:t>
      </w:r>
      <w:r w:rsidRPr="00530963">
        <w:t xml:space="preserve"> (“Ge-stell“) </w:t>
      </w:r>
      <w:r w:rsidRPr="00530963">
        <w:rPr>
          <w:rStyle w:val="StyleBoldUnderline"/>
        </w:rPr>
        <w:t>is “a way of revealing the real” among other such ways of revealing</w:t>
      </w:r>
      <w:r w:rsidRPr="00530963">
        <w:t xml:space="preserve"> (in art, for example), </w:t>
      </w:r>
      <w:r w:rsidRPr="00530963">
        <w:rPr>
          <w:rStyle w:val="StyleBoldUnderline"/>
        </w:rPr>
        <w:t>it frees one from the impression – which keeps the vast majority of people captive – that technology is the ONLY legitimate mode of revealing.</w:t>
      </w:r>
      <w:r w:rsidRPr="00530963">
        <w:t xml:space="preserve"> </w:t>
      </w:r>
      <w:r w:rsidRPr="00530963">
        <w:rPr>
          <w:rStyle w:val="Emphasis"/>
        </w:rPr>
        <w:t>And once one realises this, it frees you from the tyranny of technology</w:t>
      </w:r>
      <w:r w:rsidRPr="00530963">
        <w:t xml:space="preserve"> </w:t>
      </w:r>
      <w:r w:rsidRPr="00530963">
        <w:rPr>
          <w:rStyle w:val="StyleBoldUnderline"/>
        </w:rPr>
        <w:t>– it frees you to “use” technological devices without being “mastered” or possessed” by them.</w:t>
      </w:r>
    </w:p>
    <w:p w:rsidR="000D4B53" w:rsidRPr="00530963" w:rsidRDefault="000D4B53" w:rsidP="000D4B53"/>
    <w:p w:rsidR="000D4B53" w:rsidRPr="00530963" w:rsidRDefault="000D4B53" w:rsidP="000D4B53"/>
    <w:p w:rsidR="000D4B53" w:rsidRPr="00530963" w:rsidRDefault="000D4B53" w:rsidP="000D4B53"/>
    <w:p w:rsidR="00781B14" w:rsidRPr="00530963" w:rsidRDefault="00781B14" w:rsidP="00B07667">
      <w:pPr>
        <w:pStyle w:val="Heading3"/>
        <w:rPr>
          <w:rFonts w:cs="Arial"/>
        </w:rPr>
      </w:pPr>
      <w:r w:rsidRPr="00530963">
        <w:rPr>
          <w:rFonts w:cs="Arial"/>
        </w:rPr>
        <w:lastRenderedPageBreak/>
        <w:t xml:space="preserve">impact – war </w:t>
      </w:r>
    </w:p>
    <w:p w:rsidR="00781B14" w:rsidRPr="00530963" w:rsidRDefault="00781B14" w:rsidP="00781B14">
      <w:pPr>
        <w:pStyle w:val="Heading4"/>
      </w:pPr>
      <w:r w:rsidRPr="00530963">
        <w:t xml:space="preserve">This refusal to question Being and creates humanity as </w:t>
      </w:r>
      <w:r w:rsidRPr="00530963">
        <w:rPr>
          <w:u w:val="single"/>
        </w:rPr>
        <w:t>bare life</w:t>
      </w:r>
      <w:r w:rsidRPr="00530963">
        <w:t xml:space="preserve"> to be </w:t>
      </w:r>
      <w:r w:rsidRPr="00530963">
        <w:rPr>
          <w:u w:val="single"/>
        </w:rPr>
        <w:t>controlled</w:t>
      </w:r>
      <w:r w:rsidRPr="00530963">
        <w:t xml:space="preserve"> and </w:t>
      </w:r>
      <w:r w:rsidRPr="00530963">
        <w:rPr>
          <w:u w:val="single"/>
        </w:rPr>
        <w:t>expended</w:t>
      </w:r>
      <w:r w:rsidRPr="00530963">
        <w:t xml:space="preserve"> in inevitable wars against the sovereign Other</w:t>
      </w:r>
    </w:p>
    <w:p w:rsidR="00781B14" w:rsidRPr="00530963" w:rsidRDefault="00781B14" w:rsidP="00781B14">
      <w:r w:rsidRPr="00530963">
        <w:rPr>
          <w:rStyle w:val="StyleStyleBold12pt"/>
        </w:rPr>
        <w:t>Dillon and Reid 2000</w:t>
      </w:r>
      <w:r w:rsidRPr="00530963">
        <w:t xml:space="preserve"> --- Professors of Politics and International Relations </w:t>
      </w:r>
      <w:r w:rsidRPr="00530963">
        <w:rPr>
          <w:sz w:val="16"/>
        </w:rPr>
        <w:t>(Michael, Julian, Jan-March, Alternatives: Global, Local, Political, Vol. 25, Issue 1, “Global Governance, Liberal Peace, and Complex Emergency”)//trepka</w:t>
      </w:r>
    </w:p>
    <w:p w:rsidR="00781B14" w:rsidRPr="00530963" w:rsidRDefault="00781B14" w:rsidP="00781B14">
      <w:pPr>
        <w:rPr>
          <w:rStyle w:val="StyleBoldUnderline"/>
        </w:rPr>
      </w:pPr>
      <w:r w:rsidRPr="00530963">
        <w:rPr>
          <w:sz w:val="12"/>
        </w:rPr>
        <w:t xml:space="preserve">Since "there is no rule that is applicable to chaos," </w:t>
      </w:r>
      <w:r w:rsidRPr="00530963">
        <w:rPr>
          <w:rStyle w:val="StyleBoldUnderline"/>
        </w:rPr>
        <w:t>chaos must first be included in the juridical order through the creation of indistinction between inside and outside</w:t>
      </w:r>
      <w:r w:rsidRPr="00530963">
        <w:rPr>
          <w:sz w:val="12"/>
        </w:rPr>
        <w:t xml:space="preserve">, </w:t>
      </w:r>
      <w:r w:rsidRPr="00530963">
        <w:rPr>
          <w:rStyle w:val="StyleBoldUnderline"/>
        </w:rPr>
        <w:t>chaos and the normal</w:t>
      </w:r>
      <w:r w:rsidRPr="00530963">
        <w:rPr>
          <w:sz w:val="12"/>
        </w:rPr>
        <w:t xml:space="preserve"> situation."[ 28] And yet </w:t>
      </w:r>
      <w:r w:rsidRPr="00530963">
        <w:rPr>
          <w:rStyle w:val="StyleBoldUnderline"/>
        </w:rPr>
        <w:t>sovereign power</w:t>
      </w:r>
      <w:r w:rsidRPr="00530963">
        <w:rPr>
          <w:sz w:val="12"/>
        </w:rPr>
        <w:t xml:space="preserve"> is precisely the power that </w:t>
      </w:r>
      <w:r w:rsidRPr="00530963">
        <w:rPr>
          <w:rStyle w:val="StyleBoldUnderline"/>
        </w:rPr>
        <w:t xml:space="preserve">maintains itself as deciding on these </w:t>
      </w:r>
      <w:r w:rsidRPr="00530963">
        <w:rPr>
          <w:rStyle w:val="Emphasis"/>
        </w:rPr>
        <w:t>binary political distinctions</w:t>
      </w:r>
      <w:r w:rsidRPr="00530963">
        <w:rPr>
          <w:sz w:val="12"/>
        </w:rPr>
        <w:t xml:space="preserve">, </w:t>
      </w:r>
      <w:r w:rsidRPr="00530963">
        <w:rPr>
          <w:rStyle w:val="StyleBoldUnderline"/>
        </w:rPr>
        <w:t xml:space="preserve">to the very degree that sovereign power renders them indistinguishable </w:t>
      </w:r>
      <w:r w:rsidRPr="00530963">
        <w:rPr>
          <w:sz w:val="12"/>
        </w:rPr>
        <w:t xml:space="preserve">from each other. </w:t>
      </w:r>
      <w:r w:rsidRPr="00530963">
        <w:rPr>
          <w:rStyle w:val="StyleBoldUnderline"/>
        </w:rPr>
        <w:t>Sovereign power</w:t>
      </w:r>
      <w:r w:rsidRPr="00530963">
        <w:rPr>
          <w:sz w:val="12"/>
        </w:rPr>
        <w:t>--as a principle of formation that institutes a strategic ordering of relationships, thereby instituting itself through that very maneuver as the arbitrator of the play of the relations thus established--</w:t>
      </w:r>
      <w:r w:rsidRPr="00530963">
        <w:rPr>
          <w:rStyle w:val="StyleBoldUnderline"/>
        </w:rPr>
        <w:t>is simultaneously premised</w:t>
      </w:r>
      <w:r w:rsidRPr="00530963">
        <w:rPr>
          <w:sz w:val="12"/>
        </w:rPr>
        <w:t xml:space="preserve">, then, </w:t>
      </w:r>
      <w:r w:rsidRPr="00530963">
        <w:rPr>
          <w:rStyle w:val="StyleBoldUnderline"/>
        </w:rPr>
        <w:t xml:space="preserve">both "on the violence that posits law and the violence that </w:t>
      </w:r>
      <w:r w:rsidRPr="00530963">
        <w:rPr>
          <w:rStyle w:val="Emphasis"/>
        </w:rPr>
        <w:t>preserves it</w:t>
      </w:r>
      <w:r w:rsidRPr="00530963">
        <w:rPr>
          <w:sz w:val="12"/>
        </w:rPr>
        <w:t xml:space="preserve">."[ 29] The point has been well made also by Derrida.[ 30] For our purposes, Agamben's analysis discloses a certain comparability in the operation of sovereign power and the power/ knowledge that Foucault termed governmentality. </w:t>
      </w:r>
      <w:r w:rsidRPr="00530963">
        <w:rPr>
          <w:rStyle w:val="StyleBoldUnderline"/>
        </w:rPr>
        <w:t>Not only are they both a strategic form of power, they each operate by effecting a kind of "</w:t>
      </w:r>
      <w:r w:rsidRPr="00530963">
        <w:rPr>
          <w:rStyle w:val="Emphasis"/>
        </w:rPr>
        <w:t>phenomenological" reduction</w:t>
      </w:r>
      <w:r w:rsidRPr="00530963">
        <w:rPr>
          <w:sz w:val="12"/>
        </w:rPr>
        <w:t xml:space="preserve">. </w:t>
      </w:r>
      <w:r w:rsidRPr="00530963">
        <w:rPr>
          <w:rStyle w:val="StyleBoldUnderline"/>
        </w:rPr>
        <w:t>Both</w:t>
      </w:r>
      <w:r w:rsidRPr="00530963">
        <w:rPr>
          <w:sz w:val="12"/>
        </w:rPr>
        <w:t xml:space="preserve"> </w:t>
      </w:r>
      <w:r w:rsidRPr="00530963">
        <w:rPr>
          <w:rStyle w:val="StyleBoldUnderline"/>
        </w:rPr>
        <w:t xml:space="preserve">claim to </w:t>
      </w:r>
      <w:r w:rsidRPr="00530963">
        <w:rPr>
          <w:rStyle w:val="Emphasis"/>
        </w:rPr>
        <w:t>reduce life to its bare essentials</w:t>
      </w:r>
      <w:r w:rsidRPr="00530963">
        <w:rPr>
          <w:rStyle w:val="StyleBoldUnderline"/>
        </w:rPr>
        <w:t xml:space="preserve"> in order to disclose the truth about it</w:t>
      </w:r>
      <w:r w:rsidRPr="00530963">
        <w:rPr>
          <w:sz w:val="12"/>
        </w:rPr>
        <w:t xml:space="preserve">, </w:t>
      </w:r>
      <w:r w:rsidRPr="00530963">
        <w:rPr>
          <w:rStyle w:val="StyleBoldUnderline"/>
        </w:rPr>
        <w:t xml:space="preserve">but in so doing actually reduce it to a format that will bear the </w:t>
      </w:r>
      <w:r w:rsidRPr="00530963">
        <w:rPr>
          <w:rStyle w:val="Emphasis"/>
        </w:rPr>
        <w:t>programming of power</w:t>
      </w:r>
      <w:r w:rsidRPr="00530963">
        <w:rPr>
          <w:sz w:val="12"/>
        </w:rPr>
        <w:t xml:space="preserve"> </w:t>
      </w:r>
      <w:r w:rsidRPr="00530963">
        <w:rPr>
          <w:rStyle w:val="StyleBoldUnderline"/>
        </w:rPr>
        <w:t>to which it must be subject if the power of sovereignty</w:t>
      </w:r>
      <w:r w:rsidRPr="00530963">
        <w:rPr>
          <w:sz w:val="12"/>
        </w:rPr>
        <w:t xml:space="preserve"> (</w:t>
      </w:r>
      <w:r w:rsidRPr="00530963">
        <w:rPr>
          <w:rStyle w:val="StyleBoldUnderline"/>
        </w:rPr>
        <w:t>or</w:t>
      </w:r>
      <w:r w:rsidRPr="00530963">
        <w:rPr>
          <w:sz w:val="12"/>
        </w:rPr>
        <w:t xml:space="preserve">, as we shall see, that of </w:t>
      </w:r>
      <w:r w:rsidRPr="00530963">
        <w:rPr>
          <w:rStyle w:val="StyleBoldUnderline"/>
        </w:rPr>
        <w:t>governance</w:t>
      </w:r>
      <w:r w:rsidRPr="00530963">
        <w:rPr>
          <w:sz w:val="12"/>
        </w:rPr>
        <w:t xml:space="preserve"> as well) </w:t>
      </w:r>
      <w:r w:rsidRPr="00530963">
        <w:rPr>
          <w:rStyle w:val="StyleBoldUnderline"/>
        </w:rPr>
        <w:t>is to be inscribed, instituted, and operated</w:t>
      </w:r>
      <w:r w:rsidRPr="00530963">
        <w:rPr>
          <w:sz w:val="12"/>
        </w:rPr>
        <w:t xml:space="preserve">. </w:t>
      </w:r>
      <w:r w:rsidRPr="00530963">
        <w:rPr>
          <w:rStyle w:val="StyleBoldUnderline"/>
        </w:rPr>
        <w:t>Life</w:t>
      </w:r>
      <w:r w:rsidRPr="00530963">
        <w:rPr>
          <w:sz w:val="12"/>
        </w:rPr>
        <w:t xml:space="preserve"> here </w:t>
      </w:r>
      <w:r w:rsidRPr="00530963">
        <w:rPr>
          <w:rStyle w:val="StyleBoldUnderline"/>
        </w:rPr>
        <w:t>is not</w:t>
      </w:r>
      <w:r w:rsidRPr="00530963">
        <w:rPr>
          <w:sz w:val="12"/>
        </w:rPr>
        <w:t xml:space="preserve"> of course "</w:t>
      </w:r>
      <w:r w:rsidRPr="00530963">
        <w:rPr>
          <w:rStyle w:val="StyleBoldUnderline"/>
        </w:rPr>
        <w:t>natural</w:t>
      </w:r>
      <w:r w:rsidRPr="00530963">
        <w:rPr>
          <w:sz w:val="12"/>
        </w:rPr>
        <w:t xml:space="preserve">" life, whatever that may be. </w:t>
      </w:r>
      <w:r w:rsidRPr="00530963">
        <w:rPr>
          <w:rStyle w:val="StyleBoldUnderline"/>
        </w:rPr>
        <w:t>It is</w:t>
      </w:r>
      <w:r w:rsidRPr="00530963">
        <w:rPr>
          <w:sz w:val="12"/>
        </w:rPr>
        <w:t xml:space="preserve"> in every sense </w:t>
      </w:r>
      <w:r w:rsidRPr="00530963">
        <w:rPr>
          <w:rStyle w:val="StyleBoldUnderline"/>
        </w:rPr>
        <w:t>the life of power</w:t>
      </w:r>
      <w:r w:rsidRPr="00530963">
        <w:rPr>
          <w:sz w:val="12"/>
        </w:rPr>
        <w:t xml:space="preserve">. But since we are talking different operations of power, we are also talking different forms of life; modalities formed by the different exercises of reduction through which each operation of power institutes and maintains itself. </w:t>
      </w:r>
      <w:r w:rsidRPr="00530963">
        <w:rPr>
          <w:rStyle w:val="StyleBoldUnderline"/>
        </w:rPr>
        <w:t>Each form of life is the "stuff" of power</w:t>
      </w:r>
      <w:r w:rsidRPr="00530963">
        <w:rPr>
          <w:sz w:val="12"/>
        </w:rPr>
        <w:t xml:space="preserve">, but in dissimilar ways. That is what we mean when we say that </w:t>
      </w:r>
      <w:r w:rsidRPr="00530963">
        <w:rPr>
          <w:rStyle w:val="StyleBoldUnderline"/>
        </w:rPr>
        <w:t>sovereignty and governmentality reproduce life amenable to their sway</w:t>
      </w:r>
      <w:r w:rsidRPr="00530963">
        <w:rPr>
          <w:sz w:val="12"/>
        </w:rPr>
        <w:t>. It is not uncommon for a form of life thus reproduced to desire the processes that originate it. Sovereign and governmental powers alike each also therefore work their own particular powers of seduction on the subjects of power that they summon into being. Seduction, as well as imposition, is thus integral also to their very modus operandi.[ 31] Nationalism might</w:t>
      </w:r>
      <w:r w:rsidRPr="00530963">
        <w:rPr>
          <w:rStyle w:val="StyleBoldUnderline"/>
        </w:rPr>
        <w:t xml:space="preserve"> </w:t>
      </w:r>
      <w:r w:rsidRPr="00530963">
        <w:rPr>
          <w:sz w:val="12"/>
        </w:rPr>
        <w:t>be</w:t>
      </w:r>
      <w:r w:rsidRPr="00530963">
        <w:rPr>
          <w:rStyle w:val="StyleBoldUnderline"/>
        </w:rPr>
        <w:t xml:space="preserve"> </w:t>
      </w:r>
      <w:r w:rsidRPr="00530963">
        <w:rPr>
          <w:sz w:val="12"/>
        </w:rPr>
        <w:t xml:space="preserve">said to be one form of such seduction, consumerism another. In respect of sovereignty, Agamben calls the life of sovereign power "bare life." </w:t>
      </w:r>
      <w:r w:rsidRPr="00530963">
        <w:rPr>
          <w:rStyle w:val="Emphasis"/>
        </w:rPr>
        <w:t>Bare life</w:t>
      </w:r>
      <w:r w:rsidRPr="00530963">
        <w:rPr>
          <w:rStyle w:val="StyleBoldUnderline"/>
        </w:rPr>
        <w:t xml:space="preserve"> is thus life without context, meaning, or history</w:t>
      </w:r>
      <w:r w:rsidRPr="00530963">
        <w:rPr>
          <w:sz w:val="12"/>
        </w:rPr>
        <w:t>--the state of nature--</w:t>
      </w:r>
      <w:r w:rsidRPr="00530963">
        <w:rPr>
          <w:rStyle w:val="StyleBoldUnderline"/>
        </w:rPr>
        <w:t>so that sovereignty may be installed as the power that orders it</w:t>
      </w:r>
      <w:r w:rsidRPr="00530963">
        <w:rPr>
          <w:sz w:val="12"/>
        </w:rPr>
        <w:t xml:space="preserve">. In being abandoned, that which is excluded is cast into a condition that places it at the mercy of the sovereign power that institutes itself through instituting this relation. The formal structure of sovereign power understood as a strategic principle of formation rather than as a metaphysical point of origin is therefore precisely this: "the excluded included as excluded." </w:t>
      </w:r>
      <w:r w:rsidRPr="00530963">
        <w:rPr>
          <w:rStyle w:val="StyleBoldUnderline"/>
        </w:rPr>
        <w:t>By virtue of that inclusion as excluded, bare life is simultaneously both produced by the exercise of sovereign power and subject to it in a particular way.</w:t>
      </w:r>
      <w:r w:rsidRPr="00530963">
        <w:rPr>
          <w:sz w:val="12"/>
        </w:rPr>
        <w:t xml:space="preserve"> </w:t>
      </w:r>
      <w:r w:rsidRPr="00530963">
        <w:rPr>
          <w:rStyle w:val="StyleBoldUnderline"/>
        </w:rPr>
        <w:t xml:space="preserve">As excluded life, bare life under the </w:t>
      </w:r>
      <w:r w:rsidRPr="00530963">
        <w:rPr>
          <w:rStyle w:val="Emphasis"/>
        </w:rPr>
        <w:t>strategic ordering</w:t>
      </w:r>
      <w:r w:rsidRPr="00530963">
        <w:rPr>
          <w:sz w:val="12"/>
        </w:rPr>
        <w:t xml:space="preserve"> </w:t>
      </w:r>
      <w:r w:rsidRPr="00530963">
        <w:rPr>
          <w:rStyle w:val="StyleBoldUnderline"/>
        </w:rPr>
        <w:t xml:space="preserve">of sovereign power is life exposed to death--life </w:t>
      </w:r>
      <w:r w:rsidRPr="00530963">
        <w:rPr>
          <w:rStyle w:val="Emphasis"/>
        </w:rPr>
        <w:t>available to be killed</w:t>
      </w:r>
      <w:r w:rsidRPr="00530963">
        <w:rPr>
          <w:rStyle w:val="StyleBoldUnderline"/>
        </w:rPr>
        <w:t xml:space="preserve">. </w:t>
      </w:r>
      <w:r w:rsidRPr="00530963">
        <w:rPr>
          <w:sz w:val="12"/>
        </w:rPr>
        <w:t>Mundanely, it is life that is disposable. In either instance--irrespective of the different rationales advanced for it--</w:t>
      </w:r>
      <w:r w:rsidRPr="00530963">
        <w:rPr>
          <w:rStyle w:val="StyleBoldUnderline"/>
        </w:rPr>
        <w:t>the bare</w:t>
      </w:r>
      <w:r w:rsidRPr="00530963">
        <w:rPr>
          <w:sz w:val="12"/>
        </w:rPr>
        <w:t xml:space="preserve"> life effected by the strategic ordering of life instituted by the operation of sovereign power </w:t>
      </w:r>
      <w:r w:rsidRPr="00530963">
        <w:rPr>
          <w:rStyle w:val="StyleBoldUnderline"/>
        </w:rPr>
        <w:t>is</w:t>
      </w:r>
      <w:r w:rsidRPr="00530963">
        <w:rPr>
          <w:sz w:val="12"/>
        </w:rPr>
        <w:t xml:space="preserve"> a life-form available </w:t>
      </w:r>
      <w:r w:rsidRPr="00530963">
        <w:rPr>
          <w:rStyle w:val="StyleBoldUnderline"/>
        </w:rPr>
        <w:t xml:space="preserve">ultimately to serve the interest of continuously preserving the institution of sovereign power itself. Consider the classical nature of </w:t>
      </w:r>
      <w:r w:rsidRPr="00530963">
        <w:rPr>
          <w:rStyle w:val="Emphasis"/>
        </w:rPr>
        <w:t>sovereign warfare</w:t>
      </w:r>
      <w:r w:rsidRPr="00530963">
        <w:rPr>
          <w:sz w:val="12"/>
        </w:rPr>
        <w:t xml:space="preserve">, </w:t>
      </w:r>
      <w:r w:rsidRPr="00530963">
        <w:rPr>
          <w:rStyle w:val="StyleBoldUnderline"/>
        </w:rPr>
        <w:t xml:space="preserve">the discourse of </w:t>
      </w:r>
      <w:r w:rsidRPr="00530963">
        <w:rPr>
          <w:rStyle w:val="Emphasis"/>
        </w:rPr>
        <w:t>political realism</w:t>
      </w:r>
      <w:r w:rsidRPr="00530963">
        <w:rPr>
          <w:sz w:val="12"/>
        </w:rPr>
        <w:t xml:space="preserve"> </w:t>
      </w:r>
      <w:r w:rsidRPr="00530963">
        <w:rPr>
          <w:rStyle w:val="StyleBoldUnderline"/>
        </w:rPr>
        <w:t xml:space="preserve">that articulates it, and the fictions of political subjectivity and interest that are said to fuel it. </w:t>
      </w:r>
      <w:r w:rsidRPr="00530963">
        <w:rPr>
          <w:sz w:val="12"/>
        </w:rPr>
        <w:t>Bare life is included in the political order "solely through an exclusion"[ 32] and on the basis of the reduction of life that such exclusion effects: "</w:t>
      </w:r>
      <w:r w:rsidRPr="00530963">
        <w:rPr>
          <w:rStyle w:val="StyleBoldUnderline"/>
        </w:rPr>
        <w:t xml:space="preserve">The production of bare life is the </w:t>
      </w:r>
      <w:r w:rsidRPr="00530963">
        <w:rPr>
          <w:rStyle w:val="Emphasis"/>
        </w:rPr>
        <w:t>originary activity</w:t>
      </w:r>
      <w:r w:rsidRPr="00530963">
        <w:rPr>
          <w:rStyle w:val="StyleBoldUnderline"/>
        </w:rPr>
        <w:t xml:space="preserve"> of sovereignty.</w:t>
      </w:r>
      <w:r w:rsidRPr="00530963">
        <w:rPr>
          <w:sz w:val="12"/>
        </w:rPr>
        <w:t xml:space="preserve">"[ 33] In effect, </w:t>
      </w:r>
      <w:r w:rsidRPr="00530963">
        <w:rPr>
          <w:rStyle w:val="StyleBoldUnderline"/>
        </w:rPr>
        <w:t>only by effecting a zone of indistinction between nomos and physis--inside and outside--does sovereignty come to power as the power of the command that is capable of making the differentiations for which the specific indistinction it has created calls</w:t>
      </w:r>
      <w:r w:rsidRPr="00530963">
        <w:rPr>
          <w:sz w:val="12"/>
        </w:rPr>
        <w:t xml:space="preserve">. In fact repeated in the governance-related vocabulary of networks and its allied science of complex adaptive systems. </w:t>
      </w:r>
      <w:r w:rsidRPr="00530963">
        <w:rPr>
          <w:rStyle w:val="StyleBoldUnderline"/>
        </w:rPr>
        <w:t>The problematization</w:t>
      </w:r>
      <w:r w:rsidRPr="00530963">
        <w:rPr>
          <w:sz w:val="12"/>
        </w:rPr>
        <w:t xml:space="preserve"> of inside and outside--nomos/physis--</w:t>
      </w:r>
      <w:r w:rsidRPr="00530963">
        <w:rPr>
          <w:rStyle w:val="StyleBoldUnderline"/>
        </w:rPr>
        <w:t>is repeated there</w:t>
      </w:r>
      <w:r w:rsidRPr="00530963">
        <w:rPr>
          <w:sz w:val="12"/>
        </w:rPr>
        <w:t xml:space="preserve">, too, </w:t>
      </w:r>
      <w:r w:rsidRPr="00530963">
        <w:rPr>
          <w:rStyle w:val="StyleBoldUnderline"/>
        </w:rPr>
        <w:t>albeit in respect of "systems," "species," and "populations" rather than between peoples, nations, and states</w:t>
      </w:r>
      <w:r w:rsidRPr="00530963">
        <w:rPr>
          <w:sz w:val="12"/>
        </w:rPr>
        <w:t xml:space="preserve">. Equally, </w:t>
      </w:r>
      <w:r w:rsidRPr="00530963">
        <w:rPr>
          <w:rStyle w:val="StyleBoldUnderline"/>
        </w:rPr>
        <w:t>a form of life is presupposed that is capable of bearing the inscription of a correlate form of power</w:t>
      </w:r>
      <w:r w:rsidRPr="00530963">
        <w:rPr>
          <w:sz w:val="12"/>
        </w:rPr>
        <w:t xml:space="preserve">. The same maneuver, then, but one effected by a different principle The same maneuver is of formation. Similarly, </w:t>
      </w:r>
      <w:r w:rsidRPr="00530963">
        <w:rPr>
          <w:rStyle w:val="StyleBoldUnderline"/>
        </w:rPr>
        <w:t>there is a biopower effect, but the form of life presupposed and reproduced is also different.</w:t>
      </w:r>
    </w:p>
    <w:p w:rsidR="00781B14" w:rsidRPr="00530963" w:rsidRDefault="00781B14" w:rsidP="00781B14"/>
    <w:p w:rsidR="00BC3E1F" w:rsidRPr="00530963" w:rsidRDefault="00BC3E1F" w:rsidP="00BC3E1F">
      <w:pPr>
        <w:pStyle w:val="Heading4"/>
      </w:pPr>
      <w:r w:rsidRPr="00530963">
        <w:lastRenderedPageBreak/>
        <w:t>Technological enframing is the ontological groundwork for all domination and war</w:t>
      </w:r>
    </w:p>
    <w:p w:rsidR="00BC3E1F" w:rsidRPr="00530963" w:rsidRDefault="00BC3E1F" w:rsidP="00BC3E1F">
      <w:r w:rsidRPr="00530963">
        <w:rPr>
          <w:b/>
        </w:rPr>
        <w:t>Joronen, 2011</w:t>
      </w:r>
      <w:r w:rsidRPr="00530963">
        <w:rPr>
          <w:rStyle w:val="StyleStyleBold12pt"/>
          <w:rFonts w:ascii="Arial" w:hAnsi="Arial" w:cs="Arial"/>
        </w:rPr>
        <w:t xml:space="preserve"> </w:t>
      </w:r>
      <w:r w:rsidRPr="00530963">
        <w:t>(Mikko, Dept. of Geography, U. of Turku, Finland, “Dwelling in the Sites of Finitude: Resisting the Violence of the Metaphysical Globe,” Antipode, 0(0).) isaiah</w:t>
      </w:r>
    </w:p>
    <w:p w:rsidR="00BC3E1F" w:rsidRPr="00530963" w:rsidRDefault="00BC3E1F" w:rsidP="00BC3E1F">
      <w:pPr>
        <w:rPr>
          <w:rFonts w:asciiTheme="minorHAnsi" w:hAnsiTheme="minorHAnsi" w:cs="Arial"/>
        </w:rPr>
      </w:pPr>
      <w:r w:rsidRPr="00530963">
        <w:rPr>
          <w:rStyle w:val="StyleBoldUnderline"/>
          <w:rFonts w:asciiTheme="minorHAnsi" w:hAnsiTheme="minorHAnsi" w:cs="Arial"/>
        </w:rPr>
        <w:t>Although</w:t>
      </w:r>
      <w:r w:rsidRPr="00530963">
        <w:rPr>
          <w:rFonts w:asciiTheme="minorHAnsi" w:hAnsiTheme="minorHAnsi" w:cs="Arial"/>
        </w:rPr>
        <w:t xml:space="preserve"> it is rather evident that </w:t>
      </w:r>
      <w:r w:rsidRPr="00530963">
        <w:rPr>
          <w:rStyle w:val="StyleBoldUnderline"/>
          <w:rFonts w:asciiTheme="minorHAnsi" w:hAnsiTheme="minorHAnsi" w:cs="Arial"/>
        </w:rPr>
        <w:t>machination proposes a violent unfolding of things by its way of total ordering and manipulation, machination is also an epiphenomenon of a broader mechanism of ontological violence specific to all the metaphysical ways of moulding the world.</w:t>
      </w:r>
      <w:r w:rsidRPr="00530963">
        <w:rPr>
          <w:rFonts w:asciiTheme="minorHAnsi" w:hAnsiTheme="minorHAnsi" w:cs="Arial"/>
        </w:rPr>
        <w:t xml:space="preserve"> As metaphysics </w:t>
      </w:r>
      <w:r w:rsidRPr="00530963">
        <w:rPr>
          <w:rStyle w:val="Emphasis"/>
          <w:rFonts w:asciiTheme="minorHAnsi" w:hAnsiTheme="minorHAnsi"/>
        </w:rPr>
        <w:t>machination possesses violence by forcing beings into its total mould of unfolding and thus does not let beings self emerge but violently encloses them in its own ground.</w:t>
      </w:r>
      <w:r w:rsidRPr="00530963">
        <w:rPr>
          <w:rFonts w:asciiTheme="minorHAnsi" w:hAnsiTheme="minorHAnsi" w:cs="Arial"/>
        </w:rPr>
        <w:t xml:space="preserve"> Nonetheless, a discussion about violence, especially in the context of metaphysics, may sound unnecessary, even obscure, or at least it may evoke a derogatory sense. </w:t>
      </w:r>
      <w:r w:rsidRPr="00530963">
        <w:rPr>
          <w:rStyle w:val="StyleBoldUnderline"/>
          <w:rFonts w:asciiTheme="minorHAnsi" w:hAnsiTheme="minorHAnsi" w:cs="Arial"/>
        </w:rPr>
        <w:t>Intuitively violence seems as something concrete while metaphysics does not. Heidegger, however</w:t>
      </w:r>
      <w:r w:rsidRPr="00530963">
        <w:rPr>
          <w:rFonts w:asciiTheme="minorHAnsi" w:hAnsiTheme="minorHAnsi" w:cs="Arial"/>
        </w:rPr>
        <w:t xml:space="preserve">, as will be shown in more detail, </w:t>
      </w:r>
      <w:r w:rsidRPr="00530963">
        <w:rPr>
          <w:rStyle w:val="StyleBoldUnderline"/>
          <w:rFonts w:asciiTheme="minorHAnsi" w:hAnsiTheme="minorHAnsi" w:cs="Arial"/>
        </w:rPr>
        <w:t>does not merely move the issue of violence from the concrete tragedies to the metaphysical domain</w:t>
      </w:r>
      <w:r w:rsidRPr="00530963">
        <w:rPr>
          <w:rFonts w:asciiTheme="minorHAnsi" w:hAnsiTheme="minorHAnsi" w:cs="Arial"/>
        </w:rPr>
        <w:t xml:space="preserve">, as Hardt and Negri (2000:46), for instance, seem to worry, </w:t>
      </w:r>
      <w:r w:rsidRPr="00530963">
        <w:rPr>
          <w:rStyle w:val="StyleBoldUnderline"/>
          <w:rFonts w:asciiTheme="minorHAnsi" w:hAnsiTheme="minorHAnsi" w:cs="Arial"/>
        </w:rPr>
        <w:t>but better reads metaphysics</w:t>
      </w:r>
      <w:r w:rsidRPr="00530963">
        <w:rPr>
          <w:rFonts w:asciiTheme="minorHAnsi" w:hAnsiTheme="minorHAnsi" w:cs="Arial"/>
        </w:rPr>
        <w:t xml:space="preserve">, to use Slavoj ˇ Ziˇzek’s words, </w:t>
      </w:r>
      <w:r w:rsidRPr="00530963">
        <w:rPr>
          <w:rStyle w:val="StyleBoldUnderline"/>
          <w:rFonts w:asciiTheme="minorHAnsi" w:hAnsiTheme="minorHAnsi" w:cs="Arial"/>
        </w:rPr>
        <w:t>as corresponding to an ontological domain of “systemic violence”</w:t>
      </w:r>
      <w:r w:rsidRPr="00530963">
        <w:rPr>
          <w:rFonts w:asciiTheme="minorHAnsi" w:hAnsiTheme="minorHAnsi" w:cs="Arial"/>
        </w:rPr>
        <w:t xml:space="preserve">. As ˇ Ziˇzek further specifies (2007:68–70), it was “implicitly, but clearly” Heidegger’s achievement to show that </w:t>
      </w:r>
      <w:r w:rsidRPr="00530963">
        <w:rPr>
          <w:rStyle w:val="StyleBoldUnderline"/>
          <w:rFonts w:asciiTheme="minorHAnsi" w:hAnsiTheme="minorHAnsi" w:cs="Arial"/>
        </w:rPr>
        <w:t>the violence of metaphysical grounding needs to be understood as something that, by opening up a domain of disclosure for concrete things, grounds the outbursts of physical and ontic violence</w:t>
      </w:r>
      <w:r w:rsidRPr="00530963">
        <w:rPr>
          <w:rFonts w:asciiTheme="minorHAnsi" w:hAnsiTheme="minorHAnsi" w:cs="Arial"/>
        </w:rPr>
        <w:t xml:space="preserve">. Hence, </w:t>
      </w:r>
      <w:r w:rsidRPr="00530963">
        <w:rPr>
          <w:rStyle w:val="StyleBoldUnderline"/>
          <w:rFonts w:asciiTheme="minorHAnsi" w:hAnsiTheme="minorHAnsi" w:cs="Arial"/>
        </w:rPr>
        <w:t>we cannot categorise this realm of violence as merely ontological: by imposing a certain mould of the world metaphysical violence offers an ontological grounding of the social relations of domination.</w:t>
      </w:r>
      <w:r w:rsidRPr="00530963">
        <w:rPr>
          <w:rFonts w:asciiTheme="minorHAnsi" w:hAnsiTheme="minorHAnsi" w:cs="Arial"/>
        </w:rPr>
        <w:t xml:space="preserve"> In order to further explicate the issue of ontological violence implicated by the planetary machination as well as the question concerning the possibility of its resistance, a short introduction to a Heideggerean understanding about metaphysics and its relation to the question of being, and above all, to our possibility of overcoming the metaphysical constitution of machination, is therefore needed.</w:t>
      </w:r>
    </w:p>
    <w:p w:rsidR="00BC3E1F" w:rsidRPr="00530963" w:rsidRDefault="00BC3E1F" w:rsidP="00BC3E1F">
      <w:pPr>
        <w:pStyle w:val="Heading4"/>
      </w:pPr>
      <w:r w:rsidRPr="00530963">
        <w:t>Technological enframing is the ontological groundwork for all war and violence. Outbursts of oppression and social relations of domination are grounded in an ontology of enframing.</w:t>
      </w:r>
    </w:p>
    <w:p w:rsidR="00BC3E1F" w:rsidRPr="00530963" w:rsidRDefault="00BC3E1F" w:rsidP="00BC3E1F">
      <w:r w:rsidRPr="00530963">
        <w:rPr>
          <w:b/>
        </w:rPr>
        <w:t>Joronen, 2011</w:t>
      </w:r>
      <w:r w:rsidRPr="00530963">
        <w:rPr>
          <w:rStyle w:val="StyleStyleBold12pt"/>
          <w:rFonts w:ascii="Arial" w:hAnsi="Arial" w:cs="Arial"/>
        </w:rPr>
        <w:t xml:space="preserve"> </w:t>
      </w:r>
      <w:r w:rsidRPr="00530963">
        <w:t>(Mikko, Dept. of Geography, U. of Turku, Finland, “Dwelling in the Sites of Finitude: Resisting the Violence of the Metaphysical Globe,” Antipode, 0(0).) isaiah</w:t>
      </w:r>
    </w:p>
    <w:p w:rsidR="00BC3E1F" w:rsidRPr="00530963" w:rsidRDefault="00BC3E1F" w:rsidP="00BC3E1F">
      <w:pPr>
        <w:rPr>
          <w:rFonts w:asciiTheme="minorHAnsi" w:hAnsiTheme="minorHAnsi" w:cs="Arial"/>
        </w:rPr>
      </w:pPr>
      <w:r w:rsidRPr="00530963">
        <w:rPr>
          <w:rStyle w:val="StyleBoldUnderline"/>
          <w:rFonts w:asciiTheme="minorHAnsi" w:hAnsiTheme="minorHAnsi" w:cs="Arial"/>
        </w:rPr>
        <w:t>Although</w:t>
      </w:r>
      <w:r w:rsidRPr="00530963">
        <w:rPr>
          <w:rFonts w:asciiTheme="minorHAnsi" w:hAnsiTheme="minorHAnsi" w:cs="Arial"/>
        </w:rPr>
        <w:t xml:space="preserve"> it is rather evident that </w:t>
      </w:r>
      <w:r w:rsidRPr="00530963">
        <w:rPr>
          <w:rStyle w:val="StyleBoldUnderline"/>
          <w:rFonts w:asciiTheme="minorHAnsi" w:hAnsiTheme="minorHAnsi" w:cs="Arial"/>
        </w:rPr>
        <w:t>machination proposes a violent unfolding of things by its way of total ordering and manipulation, machination is also an epiphenomenon of a broader mechanism of ontological violence specific to all the metaphysical ways of moulding the world.</w:t>
      </w:r>
      <w:r w:rsidRPr="00530963">
        <w:rPr>
          <w:rFonts w:asciiTheme="minorHAnsi" w:hAnsiTheme="minorHAnsi" w:cs="Arial"/>
        </w:rPr>
        <w:t xml:space="preserve"> As metaphysics </w:t>
      </w:r>
      <w:r w:rsidRPr="00530963">
        <w:rPr>
          <w:rStyle w:val="Emphasis"/>
          <w:rFonts w:asciiTheme="minorHAnsi" w:hAnsiTheme="minorHAnsi"/>
        </w:rPr>
        <w:t>machination possesses violence by forcing beings into its total mould of unfolding and thus does not let beings self emerge but violently encloses them in its own ground.</w:t>
      </w:r>
      <w:r w:rsidRPr="00530963">
        <w:rPr>
          <w:rFonts w:asciiTheme="minorHAnsi" w:hAnsiTheme="minorHAnsi" w:cs="Arial"/>
        </w:rPr>
        <w:t xml:space="preserve"> Nonetheless, a discussion about violence, especially in the context of metaphysics, may sound unnecessary, even obscure, or at least it may evoke a derogatory sense. </w:t>
      </w:r>
      <w:r w:rsidRPr="00530963">
        <w:rPr>
          <w:rStyle w:val="StyleBoldUnderline"/>
          <w:rFonts w:asciiTheme="minorHAnsi" w:hAnsiTheme="minorHAnsi" w:cs="Arial"/>
        </w:rPr>
        <w:t>Intuitively violence seems as something concrete while metaphysics does not. Heidegger, however</w:t>
      </w:r>
      <w:r w:rsidRPr="00530963">
        <w:rPr>
          <w:rFonts w:asciiTheme="minorHAnsi" w:hAnsiTheme="minorHAnsi" w:cs="Arial"/>
        </w:rPr>
        <w:t xml:space="preserve">, as will be shown in more detail, </w:t>
      </w:r>
      <w:r w:rsidRPr="00530963">
        <w:rPr>
          <w:rStyle w:val="StyleBoldUnderline"/>
          <w:rFonts w:asciiTheme="minorHAnsi" w:hAnsiTheme="minorHAnsi" w:cs="Arial"/>
        </w:rPr>
        <w:t>does not merely move the issue of violence from the concrete tragedies to the metaphysical domain</w:t>
      </w:r>
      <w:r w:rsidRPr="00530963">
        <w:rPr>
          <w:rFonts w:asciiTheme="minorHAnsi" w:hAnsiTheme="minorHAnsi" w:cs="Arial"/>
        </w:rPr>
        <w:t xml:space="preserve">, as Hardt and Negri (2000:46), for instance, seem to worry, </w:t>
      </w:r>
      <w:r w:rsidRPr="00530963">
        <w:rPr>
          <w:rStyle w:val="StyleBoldUnderline"/>
          <w:rFonts w:asciiTheme="minorHAnsi" w:hAnsiTheme="minorHAnsi" w:cs="Arial"/>
        </w:rPr>
        <w:t>but better reads metaphysics</w:t>
      </w:r>
      <w:r w:rsidRPr="00530963">
        <w:rPr>
          <w:rFonts w:asciiTheme="minorHAnsi" w:hAnsiTheme="minorHAnsi" w:cs="Arial"/>
        </w:rPr>
        <w:t xml:space="preserve">, to use Slavoj ˇ Ziˇzek’s words, </w:t>
      </w:r>
      <w:r w:rsidRPr="00530963">
        <w:rPr>
          <w:rStyle w:val="StyleBoldUnderline"/>
          <w:rFonts w:asciiTheme="minorHAnsi" w:hAnsiTheme="minorHAnsi" w:cs="Arial"/>
        </w:rPr>
        <w:t>as corresponding to an ontological domain of “systemic violence”</w:t>
      </w:r>
      <w:r w:rsidRPr="00530963">
        <w:rPr>
          <w:rFonts w:asciiTheme="minorHAnsi" w:hAnsiTheme="minorHAnsi" w:cs="Arial"/>
        </w:rPr>
        <w:t xml:space="preserve">. As ˇ Ziˇzek further specifies (2007:68–70), it was “implicitly, but clearly” Heidegger’s achievement to show that </w:t>
      </w:r>
      <w:r w:rsidRPr="00530963">
        <w:rPr>
          <w:rStyle w:val="StyleBoldUnderline"/>
          <w:rFonts w:asciiTheme="minorHAnsi" w:hAnsiTheme="minorHAnsi" w:cs="Arial"/>
        </w:rPr>
        <w:t>the violence of metaphysical grounding needs to be understood as something that, by opening up a domain of disclosure for concrete things, grounds the outbursts of physical and ontic violence</w:t>
      </w:r>
      <w:r w:rsidRPr="00530963">
        <w:rPr>
          <w:rFonts w:asciiTheme="minorHAnsi" w:hAnsiTheme="minorHAnsi" w:cs="Arial"/>
        </w:rPr>
        <w:t xml:space="preserve">. Hence, </w:t>
      </w:r>
      <w:r w:rsidRPr="00530963">
        <w:rPr>
          <w:rStyle w:val="StyleBoldUnderline"/>
          <w:rFonts w:asciiTheme="minorHAnsi" w:hAnsiTheme="minorHAnsi" w:cs="Arial"/>
        </w:rPr>
        <w:t>we cannot categorise this realm of violence as merely ontological: by imposing a certain mould of the world metaphysical violence offers an ontological grounding of the social relations of domination.</w:t>
      </w:r>
      <w:r w:rsidRPr="00530963">
        <w:rPr>
          <w:rFonts w:asciiTheme="minorHAnsi" w:hAnsiTheme="minorHAnsi" w:cs="Arial"/>
        </w:rPr>
        <w:t xml:space="preserve"> In order to further explicate the issue of ontological violence implicated by the planetary machination as well as the question concerning the </w:t>
      </w:r>
      <w:r w:rsidRPr="00530963">
        <w:rPr>
          <w:rFonts w:asciiTheme="minorHAnsi" w:hAnsiTheme="minorHAnsi" w:cs="Arial"/>
        </w:rPr>
        <w:lastRenderedPageBreak/>
        <w:t>possibility of its resistance, a short introduction to a Heideggerean understanding about metaphysics and its relation to the question of being, and above all, to our possibility of overcoming the metaphysical constitution of machination, is therefore needed.</w:t>
      </w:r>
    </w:p>
    <w:p w:rsidR="00BC3E1F" w:rsidRPr="00530963" w:rsidRDefault="00BC3E1F" w:rsidP="00BC3E1F">
      <w:pPr>
        <w:pStyle w:val="Heading3"/>
      </w:pPr>
      <w:r w:rsidRPr="00530963">
        <w:lastRenderedPageBreak/>
        <w:t>impact – will to mastery</w:t>
      </w:r>
    </w:p>
    <w:p w:rsidR="00BC3E1F" w:rsidRPr="00530963" w:rsidRDefault="00BC3E1F" w:rsidP="00BC3E1F">
      <w:pPr>
        <w:pStyle w:val="Heading4"/>
      </w:pPr>
      <w:r w:rsidRPr="00530963">
        <w:t>In the status quo the will to mastery had relegated all within the world to the standing reserve, resulting in a death of meaning and corruption of the political</w:t>
      </w:r>
    </w:p>
    <w:p w:rsidR="00BC3E1F" w:rsidRPr="00530963" w:rsidRDefault="00BC3E1F" w:rsidP="00BC3E1F">
      <w:r w:rsidRPr="00530963">
        <w:rPr>
          <w:b/>
        </w:rPr>
        <w:t>Wolcher, 4</w:t>
      </w:r>
      <w:r w:rsidRPr="00530963">
        <w:t xml:space="preserve"> – Writing in the Washington Law Review (“The End of Technology: A Polemic” Louis E. Weber </w:t>
      </w:r>
      <w:hyperlink r:id="rId33" w:history="1">
        <w:r w:rsidRPr="00530963">
          <w:rPr>
            <w:rStyle w:val="Hyperlink"/>
          </w:rPr>
          <w:t>http://projects.ischool.washington.edu/lawsymposium/docs/wolcher.pdf</w:t>
        </w:r>
      </w:hyperlink>
      <w:r w:rsidRPr="00530963">
        <w:t>) zabd</w:t>
      </w:r>
    </w:p>
    <w:p w:rsidR="00BC3E1F" w:rsidRPr="00530963" w:rsidRDefault="00BC3E1F" w:rsidP="00BC3E1F">
      <w:r w:rsidRPr="00530963">
        <w:rPr>
          <w:rStyle w:val="StyleBoldUnderline"/>
        </w:rPr>
        <w:t>The case is otherwise with the standing reserve that modem technology has made out of nature: nature’s self-production is hidden, while the earth shows itself in the form of a huge warehouse full of “resources” that just lie there, waiting to be counted and then exploited, or else saved for future use</w:t>
      </w:r>
      <w:r w:rsidRPr="00530963">
        <w:t xml:space="preserve">. While technë in the Greek sense possesses the object of production only until it is finished, thereafter releasing it into the realm of the non-technological,6’ modern technology never once loosens its grip on the object-world. </w:t>
      </w:r>
      <w:r w:rsidRPr="00530963">
        <w:rPr>
          <w:rStyle w:val="StyleBoldUnderline"/>
        </w:rPr>
        <w:t>Here are some examples</w:t>
      </w:r>
      <w:r w:rsidRPr="00530963">
        <w:t xml:space="preserve">, which we will place behind bullet-points so that the (odious) technological form will mimic the content: . </w:t>
      </w:r>
      <w:r w:rsidRPr="00530963">
        <w:rPr>
          <w:rStyle w:val="Emphasis"/>
        </w:rPr>
        <w:t>The soil becomes a standing-reserve of crops, minerals, and energy to be administered by agribusiness and the energy industry.</w:t>
      </w:r>
      <w:r w:rsidRPr="00530963">
        <w:t xml:space="preserve"> One no longer runs one’s fingers aimlessly or reverently through the loamy soil—one monitors the dirt for its capacity to grow crops and produce ore. . </w:t>
      </w:r>
      <w:r w:rsidRPr="00530963">
        <w:rPr>
          <w:rStyle w:val="Emphasis"/>
        </w:rPr>
        <w:t>The rivers become sites for the construction of dams, and flowing cisterns that are used for irrigating vt farmlands and filling reservoirs in sprawling cities and suburbs</w:t>
      </w:r>
      <w:r w:rsidRPr="00530963">
        <w:t xml:space="preserve">. What is left over is carefully husbanded so that salmon can find a place to breed for the fishing and restaurant industries, and so that city people can go on guided (and usually expensive) river-rafting tours. . </w:t>
      </w:r>
      <w:r w:rsidRPr="00530963">
        <w:rPr>
          <w:rStyle w:val="Emphasis"/>
        </w:rPr>
        <w:t>The air becomes a standing-reserve of oxygen for industry, and then breathable gas to be monitored for “air quality.” No longer the dome of heaven, the sky also becomes an indifferent medium through which airplanes and rockets can fly.  The sea becomes a standing reserve of “marine resources” to be harvested by the fishing and whaling industries, gawked at by snorkeling tourists, and filmed for couch potatoes to watch in nature programs on television</w:t>
      </w:r>
      <w:r w:rsidRPr="00530963">
        <w:t xml:space="preserve">. No longer Homer’s mysterious and awesome “blue girdler of the islands,”62 </w:t>
      </w:r>
      <w:r w:rsidRPr="00530963">
        <w:rPr>
          <w:rStyle w:val="StyleBoldUnderline"/>
        </w:rPr>
        <w:t>the ocean becomes a kind of stage set through which vacation cruises sail, and in which suntanned tourists sport and play when they are on vacation at the shore. . The shrinking patches of primordial nature left to us become a standing-reserve of potential “experiences” to be packaged and sold as McNature by the leisure and tourist industrie</w:t>
      </w:r>
      <w:r w:rsidRPr="00530963">
        <w:t xml:space="preserve">s. Nature as a consumer good thus tends to shove nature as a source of unbought wonder off the shelf. </w:t>
      </w:r>
      <w:r w:rsidRPr="00530963">
        <w:rPr>
          <w:rStyle w:val="Emphasis"/>
        </w:rPr>
        <w:t>Even conservation is sold as being “good for business,” further confirming nature’s diminishment to the status of an exchange value</w:t>
      </w:r>
      <w:r w:rsidRPr="00530963">
        <w:t xml:space="preserve">. . </w:t>
      </w:r>
      <w:r w:rsidRPr="00530963">
        <w:rPr>
          <w:rStyle w:val="Emphasis"/>
        </w:rPr>
        <w:t>Life becomes a realm of “bio-diversity” to be divided up, counted, and assessed for its possible contributions to human welfare. The grand spectacle that is life no longer lives for itself—it lives in order to be useful and productive</w:t>
      </w:r>
      <w:r w:rsidRPr="00530963">
        <w:rPr>
          <w:rStyle w:val="StyleBoldUnderline"/>
        </w:rPr>
        <w:t>.</w:t>
      </w:r>
      <w:r w:rsidRPr="00530963">
        <w:t xml:space="preserve"> If they are lucky, “endangered species” get allotted bio-cubicles in the form of a few hundred protected acres; otherwise, they die out, or are whisked away to zoos so their genotypes can be conserved for future propagation and reinsertion into whatever little bits of their habitat remain. . Language is also radically transformed. First changing from words that uncover beings into words that represent them,63 language then morphs from a technique of representation into a productive instrument: a crisp, hip, quasi-mathematical language that efficiently communicates operational commands and responses.TM Thought follows speech’s suit, honing closely to the immediately useful, and steering away from anything that is even remotely contemplative, speculative, or otherwise </w:t>
      </w:r>
      <w:r w:rsidRPr="00530963">
        <w:lastRenderedPageBreak/>
        <w:t xml:space="preserve">“useless.” </w:t>
      </w:r>
      <w:r w:rsidRPr="00530963">
        <w:rPr>
          <w:rStyle w:val="StyleBoldUnderline"/>
        </w:rPr>
        <w:t>Meanwhile, the constant drone of background music, in public and private places alike, seems to confirm Adomo’s thesis that modem mass music fills the silence that spreads when speech is reduced to silence because of anxiety, work, and undemanding docility</w:t>
      </w:r>
      <w:r w:rsidRPr="00530963">
        <w:t xml:space="preserve">. . </w:t>
      </w:r>
      <w:r w:rsidRPr="00530963">
        <w:rPr>
          <w:rStyle w:val="StyleBoldUnderline"/>
        </w:rPr>
        <w:t>The complex web of human actions and reactions, instincts and motives, becomes a standing-reserve of predigested factoids and disaster news to be “spun” and exploited by politics, the media, and mass advertising</w:t>
      </w:r>
      <w:r w:rsidRPr="00530963">
        <w:t xml:space="preserve">. </w:t>
      </w:r>
      <w:r w:rsidRPr="00530963">
        <w:rPr>
          <w:rStyle w:val="Emphasis"/>
        </w:rPr>
        <w:t>Remember the panicky run on duct tape shortly after the attacks of September 11, and the allege</w:t>
      </w:r>
      <w:r w:rsidRPr="00530963">
        <w:t>d (but as yet unfound) “</w:t>
      </w:r>
      <w:r w:rsidRPr="00530963">
        <w:rPr>
          <w:rStyle w:val="Emphasis"/>
        </w:rPr>
        <w:t xml:space="preserve">weapons of mass destruction” that played such a large role in stirring up popular support for the second war against Iraq? Or how about the phenomenon of worldwide terrorism being reduced to evildoers who “hate our freedom,” whose real motives and grievances we cannot and should not try to understand, and who deserve only to be exterminated in the glorified bug-hunt that high- tech warfare aspires to become? . </w:t>
      </w:r>
      <w:r w:rsidRPr="00530963">
        <w:t xml:space="preserve">The political realm is diminished to the chance the masses have to select their masters every couple of years from a slate of candidates whose campaigns are funded by vested interests, and who invariably cut their cloth to the wind of opinion polls that collect droplets of pre-manipulated “public opinion” like the atmosphere collects moisture. </w:t>
      </w:r>
      <w:r w:rsidRPr="00530963">
        <w:rPr>
          <w:rStyle w:val="StyleBoldUnderline"/>
        </w:rPr>
        <w:t>Indeed, the machinery of politics virtually requires that the form of political thought confonn to a set configuration of public opinion that can easily be made available on demand to prove or disprove virtually anything about “what the people think”: as if the point of politics were to register knee-jerks instead of engaging widespread public debate on difficult</w:t>
      </w:r>
      <w:r w:rsidRPr="00530963">
        <w:t xml:space="preserve"> (and often tragic) </w:t>
      </w:r>
      <w:r w:rsidRPr="00530963">
        <w:rPr>
          <w:rStyle w:val="StyleBoldUnderline"/>
        </w:rPr>
        <w:t>choices</w:t>
      </w:r>
      <w:r w:rsidRPr="00530963">
        <w:t xml:space="preserve">. . Last, and most ominously, </w:t>
      </w:r>
      <w:r w:rsidRPr="00530963">
        <w:rPr>
          <w:rStyle w:val="Emphasis"/>
        </w:rPr>
        <w:t>even men and women are transformed into a standing reserve of “human resources,” where “[i]ndividual distinctions in the aptitude, insight and knowledge [of workers] are transformed into different quanta of skill and training,</w:t>
      </w:r>
      <w:r w:rsidRPr="00530963">
        <w:t xml:space="preserve"> to be coordinated at any time within the cotnmon framework of standardized performances.”TM’ These “human resources” are managed, consumed, and discarded on the basis of what Marcuse calls the “Performance Principle,”67 according to which “everyone has to earn his living in alienating but socially necessary performances, and one’s reward, one’s status in society will be determined by this performance.” In a nutshell: the system tells you to shape up or ship out. Faced with such a choice, it is little wonder that so few people do anything other than shape up. </w:t>
      </w:r>
    </w:p>
    <w:p w:rsidR="000D4B53" w:rsidRPr="00530963" w:rsidRDefault="000D4B53" w:rsidP="000D4B53">
      <w:pPr>
        <w:pStyle w:val="Heading3"/>
      </w:pPr>
      <w:r w:rsidRPr="00530963">
        <w:lastRenderedPageBreak/>
        <w:t xml:space="preserve">root cause – environment </w:t>
      </w:r>
    </w:p>
    <w:p w:rsidR="000D4B53" w:rsidRPr="00530963" w:rsidRDefault="000D4B53" w:rsidP="000D4B53"/>
    <w:p w:rsidR="000D4B53" w:rsidRPr="00530963" w:rsidRDefault="000D4B53" w:rsidP="000D4B53">
      <w:pPr>
        <w:pStyle w:val="Heading4"/>
      </w:pPr>
      <w:r w:rsidRPr="00530963">
        <w:t>Viewing the oceans as standing reserve only to be used by humans is the root cause of environmental catastrophe</w:t>
      </w:r>
    </w:p>
    <w:p w:rsidR="000D4B53" w:rsidRPr="00530963" w:rsidRDefault="000D4B53" w:rsidP="000D4B53">
      <w:r w:rsidRPr="00530963">
        <w:rPr>
          <w:rStyle w:val="StyleStyleBold12pt"/>
        </w:rPr>
        <w:t>McEvoy, 2001</w:t>
      </w:r>
      <w:r w:rsidRPr="00530963">
        <w:t xml:space="preserve"> - Senior Lecturer in Systematic Theology at Catholic Theological College, Adelaide College of Divinity, and Flinders University (James, “Situating Humanity: Theological Anthropology in the Context of the Ecological Crisis,” </w:t>
      </w:r>
      <w:r w:rsidRPr="00530963">
        <w:rPr>
          <w:i/>
        </w:rPr>
        <w:t>Earth Revealing—Earth Healing: Ecology and Christian Theology</w:t>
      </w:r>
      <w:r w:rsidRPr="00530963">
        <w:t>, Google Books) DS</w:t>
      </w:r>
    </w:p>
    <w:p w:rsidR="000D4B53" w:rsidRPr="00530963" w:rsidRDefault="000D4B53" w:rsidP="000D4B53">
      <w:r w:rsidRPr="00530963">
        <w:rPr>
          <w:rStyle w:val="StyleBoldUnderline"/>
        </w:rPr>
        <w:t>How is it that the earth came to be under such threat?</w:t>
      </w:r>
      <w:r w:rsidRPr="00530963">
        <w:t xml:space="preserve"> Is it that we have built loo many automobiles, chainsaws. bulldozers, and smoke-belching fac- tories? These </w:t>
      </w:r>
      <w:r w:rsidRPr="00530963">
        <w:rPr>
          <w:rStyle w:val="StyleBoldUnderline"/>
        </w:rPr>
        <w:t>products of industrial society certainly affect our environment</w:t>
      </w:r>
      <w:r w:rsidRPr="00530963">
        <w:t xml:space="preserve">. Changes in industrial, technological, and administrative arrangements over the past few hundred years have significantly altered the face of the earth. </w:t>
      </w:r>
      <w:r w:rsidRPr="00530963">
        <w:rPr>
          <w:rStyle w:val="StyleBoldUnderline"/>
        </w:rPr>
        <w:t>But an analysis of the ecological crisis that centers on external arrangements is a redescription of the problem rather than an explanation</w:t>
      </w:r>
      <w:r w:rsidRPr="00530963">
        <w:t xml:space="preserve">. </w:t>
      </w:r>
      <w:r w:rsidRPr="00530963">
        <w:rPr>
          <w:rStyle w:val="StyleBoldUnderline"/>
        </w:rPr>
        <w:t xml:space="preserve">Taylor argues that we come closer to an adequate explanation by examining how </w:t>
      </w:r>
      <w:r w:rsidRPr="00530963">
        <w:rPr>
          <w:rStyle w:val="Emphasis"/>
        </w:rPr>
        <w:t>people today can treat forests, mountains, and oceans as standing reserve for human use</w:t>
      </w:r>
      <w:r w:rsidRPr="00530963">
        <w:t xml:space="preserve">. He holds that </w:t>
      </w:r>
      <w:r w:rsidRPr="00530963">
        <w:rPr>
          <w:rStyle w:val="StyleBoldUnderline"/>
        </w:rPr>
        <w:t>a very influential strand of thought fostered by the En- lightenment objectifies nature, seeing it as neutral and to be shaped accord- ing to human purposes</w:t>
      </w:r>
      <w:r w:rsidRPr="00530963">
        <w:t>.12 It is Taylor's understanding of the Enlightenment view of nature and human agency that I now want to outline.</w:t>
      </w:r>
    </w:p>
    <w:p w:rsidR="000D4B53" w:rsidRPr="00530963" w:rsidRDefault="000D4B53" w:rsidP="000D4B53">
      <w:pPr>
        <w:rPr>
          <w:rStyle w:val="StyleBoldUnderline"/>
        </w:rPr>
      </w:pPr>
      <w:r w:rsidRPr="00530963">
        <w:t xml:space="preserve">According to Taylor, eighteenth-century Deism played a major role in preparing for the Enlightenment. </w:t>
      </w:r>
      <w:r w:rsidRPr="00530963">
        <w:rPr>
          <w:rStyle w:val="StyleBoldUnderline"/>
        </w:rPr>
        <w:t>Deist thinkers</w:t>
      </w:r>
      <w:r w:rsidRPr="00530963">
        <w:t xml:space="preserve"> such as Frances Hutcheson and Matthew Tindal </w:t>
      </w:r>
      <w:r w:rsidRPr="00530963">
        <w:rPr>
          <w:rStyle w:val="StyleBoldUnderline"/>
        </w:rPr>
        <w:t>saw the world as a providential order.</w:t>
      </w:r>
      <w:r w:rsidRPr="00530963">
        <w:t xml:space="preserve"> They held that God's goodness and benevolence were expressed in a world in which the purposes of different creatures interlock. </w:t>
      </w:r>
      <w:r w:rsidRPr="00530963">
        <w:rPr>
          <w:rStyle w:val="StyleBoldUnderline"/>
        </w:rPr>
        <w:t>The life of each creature serves the entire order.</w:t>
      </w:r>
      <w:r w:rsidRPr="00530963">
        <w:t xml:space="preserve"> In this worldview, what makes a proper human way of life good is living according to the design of nature. For Enlightenment thinkers, however, </w:t>
      </w:r>
      <w:r w:rsidRPr="00530963">
        <w:rPr>
          <w:rStyle w:val="StyleBoldUnderline"/>
        </w:rPr>
        <w:t>the Deist view of the world as a providential order—as designed for the best—was difficult to believe, and for two reasons. First, it failed to take suffering and disaster seriously</w:t>
      </w:r>
      <w:r w:rsidRPr="00530963">
        <w:t xml:space="preserve">, as portrayed in Voltaire's Candide. </w:t>
      </w:r>
      <w:r w:rsidRPr="00530963">
        <w:rPr>
          <w:rStyle w:val="StyleBoldUnderline"/>
        </w:rPr>
        <w:t>Second, its picture of a world where virtue and self-interest come so neatly together lacked credibility.</w:t>
      </w:r>
    </w:p>
    <w:p w:rsidR="000D4B53" w:rsidRPr="00530963" w:rsidRDefault="000D4B53" w:rsidP="000D4B53">
      <w:pPr>
        <w:rPr>
          <w:rStyle w:val="StyleBoldUnderline"/>
        </w:rPr>
      </w:pPr>
    </w:p>
    <w:p w:rsidR="000D4B53" w:rsidRPr="00530963" w:rsidRDefault="000D4B53" w:rsidP="000D4B53"/>
    <w:p w:rsidR="00A54367" w:rsidRPr="00530963" w:rsidRDefault="00A54367" w:rsidP="00A54367">
      <w:pPr>
        <w:pStyle w:val="Heading3"/>
      </w:pPr>
      <w:r w:rsidRPr="00530963">
        <w:lastRenderedPageBreak/>
        <w:t>being outweighs nuke war</w:t>
      </w:r>
    </w:p>
    <w:p w:rsidR="00A54367" w:rsidRPr="00530963" w:rsidRDefault="00A54367" w:rsidP="00A54367">
      <w:pPr>
        <w:pStyle w:val="Heading4"/>
        <w:rPr>
          <w:rStyle w:val="StyleStyleBold12pt"/>
          <w:b/>
          <w:u w:val="single"/>
        </w:rPr>
      </w:pPr>
      <w:r w:rsidRPr="00530963">
        <w:rPr>
          <w:rStyle w:val="StyleStyleBold12pt"/>
          <w:b/>
        </w:rPr>
        <w:t>Outweighs nuclear war</w:t>
      </w:r>
    </w:p>
    <w:p w:rsidR="00A54367" w:rsidRPr="00530963" w:rsidRDefault="00A54367" w:rsidP="00A54367">
      <w:r w:rsidRPr="00530963">
        <w:rPr>
          <w:rStyle w:val="StyleStyleBold12pt"/>
        </w:rPr>
        <w:t>James 13</w:t>
      </w:r>
      <w:r w:rsidRPr="00530963">
        <w:t xml:space="preserve"> --- Leverhulme Research Fellow in Philosophy at the University of Durham, UK </w:t>
      </w:r>
      <w:r w:rsidRPr="00530963">
        <w:rPr>
          <w:sz w:val="18"/>
        </w:rPr>
        <w:t>(Simon, “Philistinism and the preservation of nature”, Durham Research Online, http://dro.dur.ac.uk/11245/1/11245.pdf)//trepka</w:t>
      </w:r>
    </w:p>
    <w:p w:rsidR="00A54367" w:rsidRPr="00530963" w:rsidRDefault="00A54367" w:rsidP="00A54367">
      <w:pPr>
        <w:rPr>
          <w:sz w:val="16"/>
        </w:rPr>
      </w:pPr>
      <w:r w:rsidRPr="00530963">
        <w:rPr>
          <w:rStyle w:val="StyleBoldUnderline"/>
        </w:rPr>
        <w:t>A related threat to nature’s meaningfulness is the increasing tendency for policymakers to adopt a ‘managerial’ idiom</w:t>
      </w:r>
      <w:r w:rsidRPr="00530963">
        <w:rPr>
          <w:sz w:val="16"/>
        </w:rPr>
        <w:t xml:space="preserve"> </w:t>
      </w:r>
      <w:r w:rsidRPr="00530963">
        <w:rPr>
          <w:rStyle w:val="StyleBoldUnderline"/>
        </w:rPr>
        <w:t>when talking</w:t>
      </w:r>
      <w:r w:rsidRPr="00530963">
        <w:rPr>
          <w:sz w:val="16"/>
        </w:rPr>
        <w:t xml:space="preserve">, writing and (presumably) thinking </w:t>
      </w:r>
      <w:r w:rsidRPr="00530963">
        <w:rPr>
          <w:rStyle w:val="StyleBoldUnderline"/>
        </w:rPr>
        <w:t>about the natural world</w:t>
      </w:r>
      <w:r w:rsidRPr="00530963">
        <w:rPr>
          <w:sz w:val="16"/>
        </w:rPr>
        <w:t xml:space="preserve">. </w:t>
      </w:r>
      <w:r w:rsidRPr="00530963">
        <w:rPr>
          <w:rStyle w:val="StyleBoldUnderline"/>
        </w:rPr>
        <w:t>Whether one is considering a Government White Paper</w:t>
      </w:r>
      <w:r w:rsidRPr="00530963">
        <w:rPr>
          <w:sz w:val="16"/>
        </w:rPr>
        <w:t xml:space="preserve"> on rural affairs, </w:t>
      </w:r>
      <w:r w:rsidRPr="00530963">
        <w:rPr>
          <w:rStyle w:val="StyleBoldUnderline"/>
        </w:rPr>
        <w:t>a declaration on sustainability</w:t>
      </w:r>
      <w:r w:rsidRPr="00530963">
        <w:rPr>
          <w:sz w:val="16"/>
        </w:rPr>
        <w:t xml:space="preserve"> from a private corporation, or the mission statement of an environmental pressure group, </w:t>
      </w:r>
      <w:r w:rsidRPr="00530963">
        <w:rPr>
          <w:rStyle w:val="StyleBoldUnderline"/>
        </w:rPr>
        <w:t xml:space="preserve">one typically encounters the same set of </w:t>
      </w:r>
      <w:r w:rsidRPr="00530963">
        <w:rPr>
          <w:sz w:val="16"/>
        </w:rPr>
        <w:t xml:space="preserve">all too familiar </w:t>
      </w:r>
      <w:r w:rsidRPr="00530963">
        <w:rPr>
          <w:rStyle w:val="StyleBoldUnderline"/>
        </w:rPr>
        <w:t>references</w:t>
      </w:r>
      <w:r w:rsidRPr="00530963">
        <w:rPr>
          <w:sz w:val="16"/>
        </w:rPr>
        <w:t xml:space="preserve"> – </w:t>
      </w:r>
      <w:r w:rsidRPr="00530963">
        <w:rPr>
          <w:rStyle w:val="StyleBoldUnderline"/>
        </w:rPr>
        <w:t>to the rolling out of strategies</w:t>
      </w:r>
      <w:r w:rsidRPr="00530963">
        <w:rPr>
          <w:sz w:val="16"/>
        </w:rPr>
        <w:t xml:space="preserve">, the embedding of commitments, the fixing of objectives, the </w:t>
      </w:r>
      <w:r w:rsidRPr="00530963">
        <w:rPr>
          <w:rStyle w:val="StyleBoldUnderline"/>
        </w:rPr>
        <w:t>setting</w:t>
      </w:r>
      <w:r w:rsidRPr="00530963">
        <w:rPr>
          <w:sz w:val="16"/>
        </w:rPr>
        <w:t xml:space="preserve"> of </w:t>
      </w:r>
      <w:r w:rsidRPr="00530963">
        <w:rPr>
          <w:rStyle w:val="StyleBoldUnderline"/>
        </w:rPr>
        <w:t>targets</w:t>
      </w:r>
      <w:r w:rsidRPr="00530963">
        <w:rPr>
          <w:sz w:val="16"/>
        </w:rPr>
        <w:t xml:space="preserve">, the </w:t>
      </w:r>
      <w:r w:rsidRPr="00530963">
        <w:rPr>
          <w:rStyle w:val="StyleBoldUnderline"/>
        </w:rPr>
        <w:t xml:space="preserve">estimation of added value, </w:t>
      </w:r>
      <w:r w:rsidRPr="00530963">
        <w:rPr>
          <w:sz w:val="16"/>
        </w:rPr>
        <w:t xml:space="preserve">the determination of key performance indicators and the identification of best practice. Such language has its uses of course, and in any case it would be absurd to recommend that managers start trying to write their reports in more evocative, Hughes- or Heaneyesque styles. </w:t>
      </w:r>
      <w:r w:rsidRPr="00530963">
        <w:rPr>
          <w:rStyle w:val="StyleBoldUnderline"/>
        </w:rPr>
        <w:t xml:space="preserve">Be that as it may, the idiom of strategies, objectives, and key performance indicators is a poor vehicle for the communication of nature’s meanings. </w:t>
      </w:r>
      <w:r w:rsidRPr="00530963">
        <w:rPr>
          <w:sz w:val="16"/>
        </w:rPr>
        <w:t xml:space="preserve">On the one hand, this is because of the emphasis managerially-minded thinkers place on measurability, as epitomised in the perennial demand that management objectives be SMART (that is, specific, measurable, achievable, realistic and timely). Talk of values can lend itself to being expressed in such terms (hence the popularity of appeals to ‘added value’ or to the cash value of nature’s ‘services’). However, meanings are hard to quantify and prone, therefore, to being overlooked in discussions that are conducted exclusively in managerial terms. On the other hand, </w:t>
      </w:r>
      <w:r w:rsidRPr="00530963">
        <w:rPr>
          <w:rStyle w:val="StyleBoldUnderline"/>
        </w:rPr>
        <w:t>the familiar managerial idiom of strategies, objectives and key performance indicators is simply too bland to convey the meanings of things</w:t>
      </w:r>
      <w:r w:rsidRPr="00530963">
        <w:rPr>
          <w:sz w:val="16"/>
        </w:rPr>
        <w:t xml:space="preserve">. As Orwell observed, managerial prose seems to consist ‘less and less of words chosen for the sake of their meaning, and more and more of phrases tacked together like the sections of a prefabricated henhouse.’ 39 References to the rolling out of strategies, the embedding of commitments and the identification of best practice are simply too insipid to capture the rich variety of political, historical, mythic, religious and personal meanings that people find in the natural world. Hence </w:t>
      </w:r>
      <w:r w:rsidRPr="00530963">
        <w:rPr>
          <w:rStyle w:val="StyleBoldUnderline"/>
        </w:rPr>
        <w:t xml:space="preserve">a devotion to this sort of rhetoric can </w:t>
      </w:r>
      <w:r w:rsidRPr="00530963">
        <w:rPr>
          <w:rStyle w:val="Emphasis"/>
        </w:rPr>
        <w:t>blind</w:t>
      </w:r>
      <w:r w:rsidRPr="00530963">
        <w:rPr>
          <w:rStyle w:val="StyleBoldUnderline"/>
        </w:rPr>
        <w:t xml:space="preserve"> one to nature’s meaningfulness. </w:t>
      </w:r>
      <w:r w:rsidRPr="00530963">
        <w:rPr>
          <w:sz w:val="16"/>
        </w:rPr>
        <w:t xml:space="preserve">Martin Heidegger thought that the rise of scientistic-cum-managerial philistinism was a ‘destining’ (Geschick) of history.40 In fact he insisted that </w:t>
      </w:r>
      <w:r w:rsidRPr="00530963">
        <w:rPr>
          <w:rStyle w:val="StyleBoldUnderline"/>
        </w:rPr>
        <w:t xml:space="preserve">the greatest ‘danger’ facing us moderns is </w:t>
      </w:r>
      <w:r w:rsidRPr="00530963">
        <w:rPr>
          <w:rStyle w:val="Emphasis"/>
        </w:rPr>
        <w:t>not that of nuclear war</w:t>
      </w:r>
      <w:r w:rsidRPr="00530963">
        <w:rPr>
          <w:sz w:val="16"/>
        </w:rPr>
        <w:t xml:space="preserve">, </w:t>
      </w:r>
      <w:r w:rsidRPr="00530963">
        <w:rPr>
          <w:rStyle w:val="StyleBoldUnderline"/>
        </w:rPr>
        <w:t>but the possibility that the ‘</w:t>
      </w:r>
      <w:r w:rsidRPr="00530963">
        <w:rPr>
          <w:rStyle w:val="Emphasis"/>
        </w:rPr>
        <w:t>calculative thinking’</w:t>
      </w:r>
      <w:r w:rsidRPr="00530963">
        <w:rPr>
          <w:sz w:val="16"/>
        </w:rPr>
        <w:t xml:space="preserve"> </w:t>
      </w:r>
      <w:r w:rsidRPr="00530963">
        <w:rPr>
          <w:rStyle w:val="StyleBoldUnderline"/>
        </w:rPr>
        <w:t>typically practised by modern advocates of scientism and managerialism ‘may someday come to be accepted and practiced [sic] as the only way of thinking</w:t>
      </w:r>
      <w:r w:rsidRPr="00530963">
        <w:rPr>
          <w:sz w:val="16"/>
        </w:rPr>
        <w:t>’.41 I do not want to go that far. It is not clear to me that philistinism has permeated all aspects of society. Nonetheless, as commentators such as Frank Furedi have noted, it seems to be spreading, at least in some quarters.42 And if this impression is accurate, then nature’s meaningfulness can be preserved. If it is accurate, then the works of men and women such as Mabey, Dillard and Goldsworthy do not merely reveal nature to be generally meaningful; they serve as bulwarks, preserving nature’s meaningfulness against the forces that would destroy it.43</w:t>
      </w:r>
    </w:p>
    <w:p w:rsidR="00A54367" w:rsidRPr="00530963" w:rsidRDefault="00A54367" w:rsidP="00A54367"/>
    <w:p w:rsidR="000D4B53" w:rsidRPr="00530963" w:rsidRDefault="000D4B53" w:rsidP="000D4B53">
      <w:pPr>
        <w:pStyle w:val="Heading3"/>
      </w:pPr>
      <w:r w:rsidRPr="00530963">
        <w:lastRenderedPageBreak/>
        <w:t xml:space="preserve">at: aff solves war </w:t>
      </w:r>
    </w:p>
    <w:p w:rsidR="000D4B53" w:rsidRPr="00530963" w:rsidRDefault="000D4B53" w:rsidP="000D4B53">
      <w:pPr>
        <w:pStyle w:val="Heading4"/>
      </w:pPr>
      <w:r w:rsidRPr="00530963">
        <w:t>The violent hegemonic epistemology in the political sphere that the aff perpetuates overcomes all peace theories</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Project Muse)//BD</w:t>
      </w:r>
    </w:p>
    <w:p w:rsidR="000D4B53" w:rsidRPr="00530963" w:rsidRDefault="000D4B53" w:rsidP="000D4B53">
      <w:r w:rsidRPr="00530963">
        <w:t>My argument here, whilst normatively sympathetic to Kant's moral demand for the eventual abolition of war, militates against excessive optimism.</w:t>
      </w:r>
      <w:r w:rsidRPr="00530963">
        <w:rPr>
          <w:rStyle w:val="StyleBoldUnderline"/>
        </w:rPr>
        <w:t>86 Even as I am arguing that war is not an enduring historical or anthropological feature, or a neutral and rational instrument of policy -- that it is rather the product of hegemonic forms of knowledge about political action and community</w:t>
      </w:r>
      <w:r w:rsidRPr="00530963">
        <w:t xml:space="preserve"> -- my analysis does suggest some sobering conclusions about its power as an idea and formation. </w:t>
      </w:r>
      <w:r w:rsidRPr="00530963">
        <w:rPr>
          <w:rStyle w:val="StyleBoldUnderline"/>
        </w:rPr>
        <w:t>Neither the progressive flow of history nor the pacific tendencies of an international society of republican states will save us. The violent ontologies I have described here in fact dominate the conceptual and policy frameworks of modern republican states and have come</w:t>
      </w:r>
      <w:r w:rsidRPr="00530963">
        <w:t xml:space="preserve">, against everything Kant hoped for, to stand in for progress, modernity and reason. Indeed what Heidegger argues, I think with some credibility, is that </w:t>
      </w:r>
      <w:r w:rsidRPr="00530963">
        <w:rPr>
          <w:rStyle w:val="StyleBoldUnderline"/>
        </w:rPr>
        <w:t>the enframing world view has come to stand in for being itself. Enframing, argues Heidegger, 'does not simply endanger man in his relationship to himself and to everything that is...it drives out every other possibility of revealing.</w:t>
      </w:r>
      <w:r w:rsidRPr="00530963">
        <w:t>..the rule of Enframing threatens man with the possibility that it could be denied to him to enter into a more original revealing and hence to experience the call of a more primal truth.'87</w:t>
      </w:r>
    </w:p>
    <w:p w:rsidR="000D4B53" w:rsidRPr="00530963" w:rsidRDefault="000D4B53" w:rsidP="000D4B53"/>
    <w:p w:rsidR="00B07667" w:rsidRPr="00530963" w:rsidRDefault="00B07667" w:rsidP="00B07667">
      <w:pPr>
        <w:pStyle w:val="Heading3"/>
        <w:rPr>
          <w:rFonts w:cs="Arial"/>
        </w:rPr>
      </w:pPr>
      <w:r w:rsidRPr="00530963">
        <w:rPr>
          <w:rFonts w:cs="Arial"/>
        </w:rPr>
        <w:lastRenderedPageBreak/>
        <w:t>at: climate data good</w:t>
      </w:r>
    </w:p>
    <w:p w:rsidR="00B07667" w:rsidRPr="00530963" w:rsidRDefault="00B07667" w:rsidP="00B07667">
      <w:pPr>
        <w:pStyle w:val="Heading4"/>
        <w:rPr>
          <w:rFonts w:cs="Arial"/>
        </w:rPr>
      </w:pPr>
      <w:r w:rsidRPr="00530963">
        <w:rPr>
          <w:rFonts w:cs="Arial"/>
        </w:rPr>
        <w:t>Focusing on methodology distracts from the broader context of climate change</w:t>
      </w:r>
    </w:p>
    <w:p w:rsidR="00B07667" w:rsidRPr="00530963" w:rsidRDefault="00B07667" w:rsidP="00B07667">
      <w:pPr>
        <w:rPr>
          <w:rFonts w:cs="Arial"/>
        </w:rPr>
      </w:pPr>
      <w:r w:rsidRPr="00530963">
        <w:rPr>
          <w:rStyle w:val="StyleStyleBold12pt"/>
          <w:rFonts w:cs="Arial"/>
        </w:rPr>
        <w:t>Bonner ’12</w:t>
      </w:r>
      <w:r w:rsidRPr="00530963">
        <w:rPr>
          <w:rFonts w:cs="Arial"/>
        </w:rPr>
        <w:t xml:space="preserve"> – Adjunct Assistant Professor of Philosophy, Providence College (Charles, “Ontology and Climate Change”, </w:t>
      </w:r>
      <w:r w:rsidRPr="00530963">
        <w:rPr>
          <w:rFonts w:cs="Arial"/>
          <w:i/>
        </w:rPr>
        <w:t>Forum on Public Policy</w:t>
      </w:r>
      <w:r w:rsidRPr="00530963">
        <w:rPr>
          <w:rFonts w:cs="Arial"/>
        </w:rPr>
        <w:t>) //J.N.E</w:t>
      </w:r>
    </w:p>
    <w:p w:rsidR="00B07667" w:rsidRPr="00530963" w:rsidRDefault="00B07667" w:rsidP="00B07667">
      <w:pPr>
        <w:rPr>
          <w:rStyle w:val="StyleBoldUnderline"/>
          <w:rFonts w:cs="Arial"/>
        </w:rPr>
      </w:pPr>
      <w:r w:rsidRPr="00530963">
        <w:rPr>
          <w:rFonts w:cs="Arial"/>
        </w:rPr>
        <w:t xml:space="preserve">Knowledge of climate change: three approaches </w:t>
      </w:r>
      <w:r w:rsidRPr="00530963">
        <w:rPr>
          <w:rStyle w:val="StyleBoldUnderline"/>
          <w:rFonts w:cs="Arial"/>
        </w:rPr>
        <w:t>We are no t primarily interested here in epistemic questions — concerning the degree of certainty or precision — regarding our knowledge of global climate change, but rather with epistemological considerations</w:t>
      </w:r>
      <w:r w:rsidRPr="00530963">
        <w:rPr>
          <w:rFonts w:cs="Arial"/>
        </w:rPr>
        <w:t xml:space="preserve">. </w:t>
      </w:r>
      <w:r w:rsidRPr="00530963">
        <w:rPr>
          <w:rStyle w:val="StyleBoldUnderline"/>
          <w:rFonts w:cs="Arial"/>
        </w:rPr>
        <w:t>These have to do not with the question of whether or when a certain threshold will be reached, or has already been reached, for example, whereby our anthropogenic forcing of climate change will lead inexorably to catastrophic changes in the functioning of ecosystems, nor with questions of how to determine or predi ct such a threshold — though these kinds of questions are of great pragmatic importance (ethical and political importance) within the climate change problematic</w:t>
      </w:r>
      <w:r w:rsidRPr="00530963">
        <w:rPr>
          <w:rFonts w:cs="Arial"/>
        </w:rPr>
        <w:t xml:space="preserve">. </w:t>
      </w:r>
      <w:r w:rsidRPr="00530963">
        <w:rPr>
          <w:rStyle w:val="StyleBoldUnderline"/>
          <w:rFonts w:cs="Arial"/>
        </w:rPr>
        <w:t>Epistemological questions</w:t>
      </w:r>
      <w:r w:rsidRPr="00530963">
        <w:rPr>
          <w:rFonts w:cs="Arial"/>
        </w:rPr>
        <w:t xml:space="preserve">, properly understood, </w:t>
      </w:r>
      <w:r w:rsidRPr="00530963">
        <w:rPr>
          <w:rStyle w:val="StyleBoldUnderline"/>
          <w:rFonts w:cs="Arial"/>
        </w:rPr>
        <w:t>involve reflecting on the conditions of possibil ity of a certain kind of knowledge: What is our general understanding of reality, and how do we situate human existence within this reality such that something like a future disturbance of our planetary biosphere emerges as a serious problematic to be deal t with</w:t>
      </w:r>
      <w:r w:rsidRPr="00530963">
        <w:rPr>
          <w:rFonts w:cs="Arial"/>
        </w:rPr>
        <w:t xml:space="preserve">? Reflecting on the conditions of possibility of knowledge in this way, which is to say, roughly, following Kant, leads to a more specifically ontological reflection in the sense indicated above — reflection on our human subjectivity, our mode of exis tence which is capable of generating a certain type of knowledge, and simultaneously, reflection on the totality of the world as posited (or as it appears) qua object of knowledge. What is “the world” such that we are capable of knowing it as a totality — th at is, for us, as a system? And what are we, what is our mode of scientific subjectivity, what is our consciousness (if that indeed is the basis of our knowledge of climate change), such that we are capable today of projecting our knowledge of nature into the future, in order to foresee the consequences of our present and past activities for of our planet’s physico - chemical and biological conditions. This, to be sure, is a unique mode of knowledge, and would have been inconceivable for any earlier stage of Western civilization (for the ancient Greeks or Romans, for example, for the Medieval Christian conception or reality, unthinkable even for Renaissance scholars or leaders of the European Enlightenment), inconceivable as well for any non - Western civilizati on, including those that may well have undermined the conditions of their own existence — without knowing, of course, that they were doing so. </w:t>
      </w:r>
      <w:r w:rsidRPr="00530963">
        <w:rPr>
          <w:rStyle w:val="StyleBoldUnderline"/>
          <w:rFonts w:cs="Arial"/>
        </w:rPr>
        <w:t>The ability to “foresee the future” by means of mathematical models and computer simulations is unique to our curre nt Age of Information. This indicates the epistemological - ontological grounds for our knowledge of climate change</w:t>
      </w:r>
      <w:r w:rsidRPr="00530963">
        <w:rPr>
          <w:rFonts w:cs="Arial"/>
        </w:rPr>
        <w:t xml:space="preserve">. Our </w:t>
      </w:r>
      <w:r w:rsidRPr="00530963">
        <w:rPr>
          <w:rStyle w:val="StyleBoldUnderline"/>
          <w:rFonts w:cs="Arial"/>
        </w:rPr>
        <w:t>current knowledge claims regarding global climate change are unprecedented in many ways, only a few of which can be touched on here. We a re concerned today with the totality of our planetary conditions, so that it is not only one civilization, “the West,” whose future is thought to be jeopardized, but what is at stake, rather, is the future of our planetary co - existence, our globalizing wor ld civilization which is implicated in the problematic as both causal agent and potential victim</w:t>
      </w:r>
      <w:r w:rsidRPr="00530963">
        <w:rPr>
          <w:rFonts w:cs="Arial"/>
        </w:rPr>
        <w:t xml:space="preserve">. We are also concerned, on an even larger scale, with the Forum on Public Policy 4 effects of climate change on the Earth’s fauna and flora, with potential losses of biodiversity that may well constitute a mass extinction event which would alter the future course of evolution on this planet. </w:t>
      </w:r>
      <w:r w:rsidRPr="00530963">
        <w:rPr>
          <w:rStyle w:val="StyleBoldUnderline"/>
          <w:rFonts w:cs="Arial"/>
        </w:rPr>
        <w:t>In reflecting on the very nature and scope of such knowledge (eliding for now all questions of accuracy, of timing, of possible mitigation, etc.) w e are led to ask not only about “what will happen to us,” but to inquire as well into our present mode of human existence: our form of subjectivity, our scientific consciousness that generates such knowledge and produces such future scenarios</w:t>
      </w:r>
      <w:r w:rsidRPr="00530963">
        <w:rPr>
          <w:rFonts w:cs="Arial"/>
        </w:rPr>
        <w:t xml:space="preserve">. We will ret urn to these inquiries in the second part of this paper under the rubric of what Michel Foucault calls “an ontology of ourselves,” 1 but before doing so it will be useful to look briefly at several aspects of the climate change problematic, in order to be a little more clear about the type of knowledge (or knowledge claims) we are dealing with here. Our sketch will make use of three very different </w:t>
      </w:r>
      <w:r w:rsidRPr="00530963">
        <w:rPr>
          <w:rFonts w:cs="Arial"/>
        </w:rPr>
        <w:lastRenderedPageBreak/>
        <w:t xml:space="preserve">texts, of three different genres, in order to bring out a number of features of our present form of knowledge — kn owledge which must necessarily serve as the basis, needless to say, for any response to the problematic. Our first text is a review article of the scientific literature on the global carbon cycle, the complex and only partly understood planetary system at the core of our problematic. The second text is a history of computer modeling of climate change, endeavors which include, among other things, formal mathematical description of the global carbon cycle, as these models have “evolved” over the course of the last fifty or sixty years (coinciding, not by chance, with the emergence and development of digital electronic computing machines). And finally, we refer briefly to a recent survey of the already palpable beginnings of climate change, empirically observab le in various parts of the world: melting of polar sea ice, retreat of high altitude glaciers, subtle shifts in the timing of springtime blooms, early indications of sea - level rise, etc. These texts will be discussed only briefly here, and are not intended to give a systematic overview of the problematic (a task which lies beyond the scope of this paper). They function here neither as warnings or calls - to - action nor as grounds for skepticism and hesitation, or calls for further study. </w:t>
      </w:r>
      <w:r w:rsidRPr="00530963">
        <w:rPr>
          <w:rStyle w:val="StyleBoldUnderline"/>
          <w:rFonts w:cs="Arial"/>
        </w:rPr>
        <w:t>The present study make s no pragmatic claim for action or inaction, but attempts to reflect on the philosophical implications of our knowledge of climate change.</w:t>
      </w:r>
    </w:p>
    <w:p w:rsidR="00B07667" w:rsidRPr="00530963" w:rsidRDefault="00B07667" w:rsidP="00B07667">
      <w:pPr>
        <w:pStyle w:val="Heading4"/>
        <w:rPr>
          <w:rFonts w:cs="Arial"/>
        </w:rPr>
      </w:pPr>
      <w:r w:rsidRPr="00530963">
        <w:rPr>
          <w:rFonts w:cs="Arial"/>
        </w:rPr>
        <w:t>Ontology focus is the only way to understand the complexity of climate change</w:t>
      </w:r>
    </w:p>
    <w:p w:rsidR="00B07667" w:rsidRPr="00530963" w:rsidRDefault="00B07667" w:rsidP="00B07667">
      <w:pPr>
        <w:rPr>
          <w:rFonts w:cs="Arial"/>
        </w:rPr>
      </w:pPr>
      <w:r w:rsidRPr="00530963">
        <w:rPr>
          <w:rStyle w:val="StyleStyleBold12pt"/>
          <w:rFonts w:cs="Arial"/>
        </w:rPr>
        <w:t>Bonner ’12</w:t>
      </w:r>
      <w:r w:rsidRPr="00530963">
        <w:rPr>
          <w:rFonts w:cs="Arial"/>
        </w:rPr>
        <w:t xml:space="preserve"> – Adjunct Assistant Professor of Philosophy, Providence College (Charles, “Ontology and Climate Change”, </w:t>
      </w:r>
      <w:r w:rsidRPr="00530963">
        <w:rPr>
          <w:rFonts w:cs="Arial"/>
          <w:i/>
        </w:rPr>
        <w:t>Forum on Public Policy</w:t>
      </w:r>
      <w:r w:rsidRPr="00530963">
        <w:rPr>
          <w:rFonts w:cs="Arial"/>
        </w:rPr>
        <w:t>) //J.N.E</w:t>
      </w:r>
    </w:p>
    <w:p w:rsidR="00B07667" w:rsidRPr="00530963" w:rsidRDefault="00B07667" w:rsidP="00B07667">
      <w:pPr>
        <w:rPr>
          <w:rFonts w:cs="Arial"/>
        </w:rPr>
      </w:pPr>
      <w:r w:rsidRPr="00530963">
        <w:rPr>
          <w:rFonts w:cs="Arial"/>
        </w:rPr>
        <w:t xml:space="preserve">2. The Task of “an Ontology of Ourselves” as an Approach to the Problem atic of Climate Change If there is a certain coherence in what I do, it is perhaps linked to a situation in which we all find ourselves, far more than to a basic intuition or a systematic thinking. This has been true since Kant asked the question “ Was ist Aufklarung? ” that is, what is our own actuality, what is happening around us, </w:t>
      </w:r>
      <w:r w:rsidRPr="00530963">
        <w:rPr>
          <w:rStyle w:val="StyleBoldUnderline"/>
          <w:rFonts w:cs="Arial"/>
        </w:rPr>
        <w:t>what is our present? It seems to me that philosophy aquired a new dimension here</w:t>
      </w:r>
      <w:r w:rsidRPr="00530963">
        <w:rPr>
          <w:rFonts w:cs="Arial"/>
        </w:rPr>
        <w:t xml:space="preserve">. – Michel Foucault, “What Our Present Is” 15 </w:t>
      </w:r>
      <w:r w:rsidRPr="00530963">
        <w:rPr>
          <w:rStyle w:val="StyleBoldUnderline"/>
          <w:rFonts w:cs="Arial"/>
        </w:rPr>
        <w:t>In a number of places in his late writings (lectu res, essays, interviews) Foucault formulates a certain conception of philosophy as the task of critical - historical reflection on our present reality, which he refers to as “an ontology of ourselves, an ontology of our present.”</w:t>
      </w:r>
      <w:r w:rsidRPr="00530963">
        <w:rPr>
          <w:rFonts w:cs="Arial"/>
        </w:rPr>
        <w:t xml:space="preserve"> Without going into detail on Foucault’s intended meaning, which in any case was never fully expressed, I would like to rejoin this effort of thinking our present reality in connection with the problematic of climate change, as already indicated a number of time in the preceding pages . More specifically, </w:t>
      </w:r>
      <w:r w:rsidRPr="00530963">
        <w:rPr>
          <w:rStyle w:val="StyleBoldUnderline"/>
          <w:rFonts w:cs="Arial"/>
        </w:rPr>
        <w:t>I would like to suggest that it may be possible to reformulate the problematic on the basis of such ontological reflection in ways that will prove to be worth pursuing further</w:t>
      </w:r>
      <w:r w:rsidRPr="00530963">
        <w:rPr>
          <w:rFonts w:cs="Arial"/>
        </w:rPr>
        <w:t xml:space="preserve">. The direction and to some extent the implications of such a reorientation or reconfiguration of the problematic have already been hinted at: </w:t>
      </w:r>
      <w:r w:rsidRPr="00530963">
        <w:rPr>
          <w:rStyle w:val="StyleBoldUnderline"/>
          <w:rFonts w:cs="Arial"/>
        </w:rPr>
        <w:t>we will attempt to interrogate the ontological grounds of our present epoch which understands itself explicitly as the Information Age</w:t>
      </w:r>
      <w:r w:rsidRPr="00530963">
        <w:rPr>
          <w:rFonts w:cs="Arial"/>
        </w:rPr>
        <w:t xml:space="preserve">. What is this entity or this concept, information, such that it constitutes, for us, the ground of our reality and the foundations of the world we inhabit? The text that Foucault invariably refers to in sketching out the task of “an ontology of ourselves” is a brief essay by Kant entitled ‘W hat is Enlightenment?” The great German philosopher was led to inquire broadly into the ongoing historical process called Enlightenment — the “event” as Foucault puts it, that constitutes the historical reality in which Kant lived and thought. In order to si tuate his own intellectual project within this historical reality, Kant had to address the question of what this term “Enlightenment” actually means. What is going on, in this historical moment, that constitutes our time as a period or process of 15 Michel Foucault, Foucault Live: Collected Interviews, 1961 - 84 , ed. Sylvere Lotranger (New York: Semiotext(e), 1996) 407. Forum on Public Policy 14 Enlighten ment? For us, today, </w:t>
      </w:r>
      <w:r w:rsidRPr="00530963">
        <w:rPr>
          <w:rStyle w:val="StyleBoldUnderline"/>
          <w:rFonts w:cs="Arial"/>
        </w:rPr>
        <w:t>it is not the process of Enlightenment that defines our historical moment, it is the processing of information</w:t>
      </w:r>
      <w:r w:rsidRPr="00530963">
        <w:rPr>
          <w:rFonts w:cs="Arial"/>
        </w:rPr>
        <w:t xml:space="preserve"> . (I leave aside here any question of the possible connection between the 18 th c. self - understanding of Enlightenment and our own late 20 th and early 21 st c. self - understanding as Age of Information, though it might be interesting to engage in such a comparison.) For us, today, </w:t>
      </w:r>
      <w:r w:rsidRPr="00530963">
        <w:rPr>
          <w:rStyle w:val="StyleBoldUnderline"/>
          <w:rFonts w:cs="Arial"/>
        </w:rPr>
        <w:t xml:space="preserve">to engage in an inquiry of “ontology of ourselves” is to ask what it means that our present </w:t>
      </w:r>
      <w:r w:rsidRPr="00530963">
        <w:rPr>
          <w:rStyle w:val="StyleBoldUnderline"/>
          <w:rFonts w:cs="Arial"/>
        </w:rPr>
        <w:lastRenderedPageBreak/>
        <w:t>epoch understands itself as the Information Age</w:t>
      </w:r>
      <w:r w:rsidRPr="00530963">
        <w:rPr>
          <w:rFonts w:cs="Arial"/>
        </w:rPr>
        <w:t xml:space="preserve">. Moreover, as critical - historical inquiry which considers the conditions of possible knowledge that are unique to our present epoch, we recognize that </w:t>
      </w:r>
      <w:r w:rsidRPr="00530963">
        <w:rPr>
          <w:rStyle w:val="StyleBoldUnderline"/>
          <w:rFonts w:cs="Arial"/>
        </w:rPr>
        <w:t>the problematic of climate change is only conceivable, only intell igible, within this Age of Information — for reasons hinted at above.</w:t>
      </w:r>
      <w:r w:rsidRPr="00530963">
        <w:rPr>
          <w:rFonts w:cs="Arial"/>
        </w:rPr>
        <w:t xml:space="preserve"> It is not only the fact that our knowledge of climate change relies inevitably on highly sophisticated computer models, as Paul N. Edwards has emphasized, nor that our response necessarily bases itself upon adequate or reasonable or “ethical” processing of vast amounts of information representing the Earth’s physico - chemical and biological systems, as I have tried to emphasize at a number of points in the foregoing analyses. “An ontology of ourselves” for the Age of Information begins, rather, with the recognition that all of reality is now in principle “available” to us in the form of information, and that </w:t>
      </w:r>
      <w:r w:rsidRPr="00530963">
        <w:rPr>
          <w:rStyle w:val="StyleBoldUnderline"/>
          <w:rFonts w:cs="Arial"/>
        </w:rPr>
        <w:t>we ourselves, as human beings, are determined as processors of information in various ways</w:t>
      </w:r>
      <w:r w:rsidRPr="00530963">
        <w:rPr>
          <w:rFonts w:cs="Arial"/>
        </w:rPr>
        <w:t xml:space="preserve">. Not only insofar as we use the internet, but our biological existence is itself understood ultimately in terms of genetic information; our cognitive functions are understood cybernetically in terms of neural networks; our social and political and ec onomic and educational systems are increasingly understood as programming devices, means of processing information of various types. Virtually all of human existence is now placed on an informational footing, which is hardly surprising since “the ultimate nature of reality,” as even the physicists tell us today, is understood to be information. Given these reflections, </w:t>
      </w:r>
      <w:r w:rsidRPr="00530963">
        <w:rPr>
          <w:rStyle w:val="StyleBoldUnderline"/>
          <w:rFonts w:cs="Arial"/>
        </w:rPr>
        <w:t>what does this “ontology of ourselves” have to contribute to the very real and urgent problematic of global climate change?</w:t>
      </w:r>
      <w:r w:rsidRPr="00530963">
        <w:rPr>
          <w:rFonts w:cs="Arial"/>
        </w:rPr>
        <w:t xml:space="preserve"> First, </w:t>
      </w:r>
      <w:r w:rsidRPr="00530963">
        <w:rPr>
          <w:rStyle w:val="StyleBoldUnderline"/>
          <w:rFonts w:cs="Arial"/>
        </w:rPr>
        <w:t>the kind of critical - historical reflection that Foucault wishes to assign</w:t>
      </w:r>
      <w:r w:rsidRPr="00530963">
        <w:rPr>
          <w:rFonts w:cs="Arial"/>
        </w:rPr>
        <w:t xml:space="preserve"> (via Kant) </w:t>
      </w:r>
      <w:r w:rsidRPr="00530963">
        <w:rPr>
          <w:rStyle w:val="StyleBoldUnderline"/>
          <w:rFonts w:cs="Arial"/>
        </w:rPr>
        <w:t>as a task for contemporary thinking, is not merely a matter of “reductionism” to our fundamental understanding of being</w:t>
      </w:r>
      <w:r w:rsidRPr="00530963">
        <w:rPr>
          <w:rFonts w:cs="Arial"/>
        </w:rPr>
        <w:t xml:space="preserve"> — for example, being as information. </w:t>
      </w:r>
      <w:r w:rsidRPr="00530963">
        <w:rPr>
          <w:rStyle w:val="StyleBoldUnderline"/>
          <w:rFonts w:cs="Arial"/>
        </w:rPr>
        <w:t>The task of an ontology of ourselves, rather, entails a general assessment of the fundamental developments and structures and forms of knowledge that constitute our present epoch in its specificity</w:t>
      </w:r>
      <w:r w:rsidRPr="00530963">
        <w:rPr>
          <w:rFonts w:cs="Arial"/>
        </w:rPr>
        <w:t xml:space="preserve">. In reflecting broadly on the layout of our present reality, then, </w:t>
      </w:r>
      <w:r w:rsidRPr="00530963">
        <w:rPr>
          <w:rStyle w:val="StyleBoldUnderline"/>
          <w:rFonts w:cs="Arial"/>
        </w:rPr>
        <w:t>we would also h ave to take into account the phenomenon of globalization, developments in biotechnology, the continuing valorization of democracy and free markets (as well as the contesting of the neoliberalism that has reigned in political and economic thinking for the p ast half century.)</w:t>
      </w:r>
      <w:r w:rsidRPr="00530963">
        <w:rPr>
          <w:rFonts w:cs="Arial"/>
        </w:rPr>
        <w:t xml:space="preserve"> </w:t>
      </w:r>
      <w:r w:rsidRPr="00530963">
        <w:rPr>
          <w:rStyle w:val="StyleBoldUnderline"/>
          <w:rFonts w:cs="Arial"/>
        </w:rPr>
        <w:t>Built into the basic structure of our reality</w:t>
      </w:r>
      <w:r w:rsidRPr="00530963">
        <w:rPr>
          <w:rFonts w:cs="Arial"/>
        </w:rPr>
        <w:t xml:space="preserve">, for example, </w:t>
      </w:r>
      <w:r w:rsidRPr="00530963">
        <w:rPr>
          <w:rStyle w:val="StyleBoldUnderline"/>
          <w:rFonts w:cs="Arial"/>
        </w:rPr>
        <w:t>are the related demands or expectations for sustained economic growth, continuous scientific advance, constant and technological innovation</w:t>
      </w:r>
      <w:r w:rsidRPr="00530963">
        <w:rPr>
          <w:rFonts w:cs="Arial"/>
        </w:rPr>
        <w:t xml:space="preserve">. Indeed </w:t>
      </w:r>
      <w:r w:rsidRPr="00530963">
        <w:rPr>
          <w:rStyle w:val="StyleBoldUnderline"/>
          <w:rFonts w:cs="Arial"/>
        </w:rPr>
        <w:t>our response to global climat e change will depend largely on our ability to reconfigure this tripartite demand</w:t>
      </w:r>
      <w:r w:rsidRPr="00530963">
        <w:rPr>
          <w:rFonts w:cs="Arial"/>
        </w:rPr>
        <w:t xml:space="preserve">. Part of “the basic structure of our world” is the human claim to privileged ontological status, whether couched in theological terms as the ens creatum granted Forum on Public Policy 15 priority over all other beings insofar as it was made in the image of the creator God, or understood as the crowning achievement of biological evolution. </w:t>
      </w:r>
      <w:r w:rsidRPr="00530963">
        <w:rPr>
          <w:rStyle w:val="StyleBoldUnderline"/>
          <w:rFonts w:cs="Arial"/>
        </w:rPr>
        <w:t>An ontology of our present reality would have to take into account these decisive features of the world we inhabit in order to elucidate our underlying epistemological and ontological assumptions, and in particular as these assumptions shore up the privileged position assigned to human existence itsel</w:t>
      </w:r>
      <w:r w:rsidRPr="00530963">
        <w:rPr>
          <w:rFonts w:cs="Arial"/>
        </w:rPr>
        <w:t xml:space="preserve">f. </w:t>
      </w:r>
      <w:r w:rsidRPr="00530963">
        <w:rPr>
          <w:rStyle w:val="StyleBoldUnderline"/>
          <w:rFonts w:cs="Arial"/>
        </w:rPr>
        <w:t>Such an undertaking clearly goes beyond the scope of our present attempt to point to this ontological dimension as the necessary starting point for reflecting on climate change</w:t>
      </w:r>
      <w:r w:rsidRPr="00530963">
        <w:rPr>
          <w:rFonts w:cs="Arial"/>
        </w:rPr>
        <w:t xml:space="preserve">. “What are we to do with this information?” — information gathered by satellites and ocean temperature gagues, information run through supercomput er simulations and processed by scientists, journalists, policy - makers and citizens — information that “informs us” perhaps in the medieval - Aristotelian sense of informatio — that which forms from within? Prior to formulating calls for alternative energy sourc es and construction of continental sea walls, we should reflect on the fact that </w:t>
      </w:r>
      <w:r w:rsidRPr="00530963">
        <w:rPr>
          <w:rStyle w:val="StyleBoldUnderline"/>
          <w:rFonts w:cs="Arial"/>
        </w:rPr>
        <w:t>our knowledge of climate change comes in the form of highly processed information. This in turn leads to reflection on a fundamental aspect of our contemporary world historica l situation.</w:t>
      </w:r>
      <w:r w:rsidRPr="00530963">
        <w:rPr>
          <w:rFonts w:cs="Arial"/>
        </w:rPr>
        <w:t xml:space="preserve"> If the phenomenon of climate change is indeed one of the decisive features of our time</w:t>
      </w:r>
      <w:r w:rsidRPr="00530963">
        <w:rPr>
          <w:rStyle w:val="StyleBoldUnderline"/>
          <w:rFonts w:cs="Arial"/>
        </w:rPr>
        <w:t>, it is because it leads us to reflect on the prevailing ontological order in which something like “anthropogenic forcing of planetary climatological conditi ons” becomes conceivable, perhaps inevitable.</w:t>
      </w:r>
      <w:r w:rsidRPr="00530963">
        <w:rPr>
          <w:rFonts w:cs="Arial"/>
        </w:rPr>
        <w:t xml:space="preserve"> </w:t>
      </w:r>
    </w:p>
    <w:p w:rsidR="00B07667" w:rsidRPr="00530963" w:rsidRDefault="00B07667" w:rsidP="00B07667">
      <w:pPr>
        <w:rPr>
          <w:rFonts w:cs="Arial"/>
        </w:rPr>
      </w:pPr>
    </w:p>
    <w:p w:rsidR="00A54367" w:rsidRPr="00530963" w:rsidRDefault="00A54367" w:rsidP="00A54367">
      <w:pPr>
        <w:pStyle w:val="Heading3"/>
      </w:pPr>
      <w:r w:rsidRPr="00530963">
        <w:lastRenderedPageBreak/>
        <w:t>at: paterson/death outweighs</w:t>
      </w:r>
    </w:p>
    <w:p w:rsidR="00A54367" w:rsidRPr="00530963" w:rsidRDefault="00A54367" w:rsidP="00A54367">
      <w:pPr>
        <w:pStyle w:val="Heading4"/>
      </w:pPr>
      <w:r w:rsidRPr="00530963">
        <w:t>Paterson agrees that the instrumentalization perpetuated by tech thought devastates any valuation and justifies mass violence</w:t>
      </w:r>
    </w:p>
    <w:p w:rsidR="00A54367" w:rsidRPr="00530963" w:rsidRDefault="00A54367" w:rsidP="00A54367">
      <w:r w:rsidRPr="00530963">
        <w:rPr>
          <w:b/>
        </w:rPr>
        <w:t>Paterson 3 -</w:t>
      </w:r>
      <w:r w:rsidRPr="00530963">
        <w:t xml:space="preserve"> Department of Philosophy, Providence College, Rhode Island </w:t>
      </w:r>
      <w:r w:rsidRPr="00530963">
        <w:rPr>
          <w:sz w:val="16"/>
        </w:rPr>
        <w:t>(Craig, “A Life Not Worth Living?”, Studies in Christian Ethics, Sage)//trepka</w:t>
      </w:r>
    </w:p>
    <w:p w:rsidR="00A54367" w:rsidRPr="00530963" w:rsidRDefault="00A54367" w:rsidP="00A54367">
      <w:pPr>
        <w:rPr>
          <w:rStyle w:val="StyleBoldUnderline"/>
        </w:rPr>
      </w:pPr>
      <w:r w:rsidRPr="00530963">
        <w:rPr>
          <w:sz w:val="16"/>
        </w:rPr>
        <w:t xml:space="preserve">Only Personal Life? As we have seen above, </w:t>
      </w:r>
      <w:r w:rsidRPr="00530963">
        <w:rPr>
          <w:rStyle w:val="StyleBoldUnderline"/>
        </w:rPr>
        <w:t>human life is often perceived only as an instrumental good</w:t>
      </w:r>
      <w:r w:rsidRPr="00530963">
        <w:rPr>
          <w:sz w:val="16"/>
        </w:rPr>
        <w:t xml:space="preserve"> at the service of the person. </w:t>
      </w:r>
      <w:r w:rsidRPr="00530963">
        <w:rPr>
          <w:rStyle w:val="StyleBoldUnderline"/>
        </w:rPr>
        <w:t xml:space="preserve">It is said that human life, as such, is not a basic human good, and is merely a </w:t>
      </w:r>
      <w:r w:rsidRPr="00530963">
        <w:rPr>
          <w:rStyle w:val="Emphasis"/>
        </w:rPr>
        <w:t xml:space="preserve">necessary means utilised </w:t>
      </w:r>
      <w:r w:rsidRPr="00530963">
        <w:rPr>
          <w:rStyle w:val="StyleBoldUnderline"/>
        </w:rPr>
        <w:t>in the promotion of other goods</w:t>
      </w:r>
      <w:r w:rsidRPr="00530963">
        <w:rPr>
          <w:sz w:val="16"/>
        </w:rPr>
        <w:t xml:space="preserve">. </w:t>
      </w:r>
      <w:r w:rsidRPr="00530963">
        <w:rPr>
          <w:rStyle w:val="StyleBoldUnderline"/>
        </w:rPr>
        <w:t xml:space="preserve">When human life itself fails to live up to our expected requirements, it can </w:t>
      </w:r>
      <w:r w:rsidRPr="00530963">
        <w:rPr>
          <w:rStyle w:val="Emphasis"/>
        </w:rPr>
        <w:t>ultimately be dispensed with.</w:t>
      </w:r>
      <w:r w:rsidRPr="00530963">
        <w:rPr>
          <w:sz w:val="16"/>
        </w:rPr>
        <w:t xml:space="preserve"> </w:t>
      </w:r>
      <w:r w:rsidRPr="00530963">
        <w:rPr>
          <w:rStyle w:val="StyleBoldUnderline"/>
        </w:rPr>
        <w:t xml:space="preserve">Merely being a living member of the species, Homo sapiens, is considered to offer no valid ground for ascribing to all humans an ‘inviolability’ that protects them from being intentionally killed.16 </w:t>
      </w:r>
    </w:p>
    <w:p w:rsidR="00A54367" w:rsidRPr="00530963" w:rsidRDefault="00A54367" w:rsidP="00A54367">
      <w:pPr>
        <w:rPr>
          <w:rStyle w:val="StyleBoldUnderline"/>
        </w:rPr>
      </w:pPr>
    </w:p>
    <w:p w:rsidR="00A54367" w:rsidRPr="00530963" w:rsidRDefault="00A54367" w:rsidP="00A54367">
      <w:pPr>
        <w:rPr>
          <w:rStyle w:val="StyleBoldUnderline"/>
        </w:rPr>
      </w:pPr>
    </w:p>
    <w:p w:rsidR="00A54367" w:rsidRPr="00530963" w:rsidRDefault="00A54367" w:rsidP="00A54367">
      <w:pPr>
        <w:pStyle w:val="Heading4"/>
      </w:pPr>
      <w:r w:rsidRPr="00530963">
        <w:t>It’s a question of whether the affirmative’s remedy is worthwhile --- rest of the k proves it’s not</w:t>
      </w:r>
    </w:p>
    <w:p w:rsidR="00A54367" w:rsidRPr="00530963" w:rsidRDefault="00A54367" w:rsidP="00A54367">
      <w:r w:rsidRPr="00530963">
        <w:rPr>
          <w:b/>
        </w:rPr>
        <w:t>Paterson 3 -</w:t>
      </w:r>
      <w:r w:rsidRPr="00530963">
        <w:t xml:space="preserve"> Department of Philosophy, Providence College, Rhode Island </w:t>
      </w:r>
      <w:r w:rsidRPr="00530963">
        <w:rPr>
          <w:sz w:val="16"/>
        </w:rPr>
        <w:t>(Craig, “A Life Not Worth Living?”, Studies in Christian Ethics, Sage)//trepka</w:t>
      </w:r>
    </w:p>
    <w:p w:rsidR="00A54367" w:rsidRPr="00530963" w:rsidRDefault="00A54367" w:rsidP="00A54367">
      <w:pPr>
        <w:rPr>
          <w:sz w:val="16"/>
        </w:rPr>
      </w:pPr>
      <w:r w:rsidRPr="00530963">
        <w:rPr>
          <w:rStyle w:val="StyleBoldUnderline"/>
        </w:rPr>
        <w:t xml:space="preserve">The correct question to be focused upon, should be </w:t>
      </w:r>
      <w:r w:rsidRPr="00530963">
        <w:rPr>
          <w:rStyle w:val="Emphasis"/>
        </w:rPr>
        <w:t>whether a proposed treatment</w:t>
      </w:r>
      <w:r w:rsidRPr="00530963">
        <w:rPr>
          <w:rStyle w:val="StyleBoldUnderline"/>
        </w:rPr>
        <w:t xml:space="preserve"> for a patient would be worthwhile</w:t>
      </w:r>
      <w:r w:rsidRPr="00530963">
        <w:rPr>
          <w:sz w:val="16"/>
        </w:rPr>
        <w:t xml:space="preserve">; not whether a patient’s life would be worthwhile. </w:t>
      </w:r>
      <w:r w:rsidRPr="00530963">
        <w:rPr>
          <w:rStyle w:val="StyleBoldUnderline"/>
        </w:rPr>
        <w:t>The distinction between the worthwhileness of certain treatments and the worthwhileness of certain lives is no mere semantic ploy</w:t>
      </w:r>
      <w:r w:rsidRPr="00530963">
        <w:rPr>
          <w:sz w:val="16"/>
        </w:rPr>
        <w:t xml:space="preserve">, </w:t>
      </w:r>
      <w:r w:rsidRPr="00530963">
        <w:rPr>
          <w:rStyle w:val="StyleBoldUnderline"/>
        </w:rPr>
        <w:t>for it legitimately seeks to address what the scope of decision-making concerning the preser- vation of life and health should</w:t>
      </w:r>
      <w:r w:rsidRPr="00530963">
        <w:rPr>
          <w:sz w:val="16"/>
        </w:rPr>
        <w:t xml:space="preserve"> be. In doing so, it provides for a sphere of delimitation where patient choice concerning treatment can reasonably be made.52 </w:t>
      </w:r>
    </w:p>
    <w:p w:rsidR="00A54367" w:rsidRPr="00530963" w:rsidRDefault="00A54367" w:rsidP="00A54367">
      <w:pPr>
        <w:rPr>
          <w:sz w:val="16"/>
        </w:rPr>
      </w:pPr>
    </w:p>
    <w:p w:rsidR="00A54367" w:rsidRPr="00530963" w:rsidRDefault="00A54367" w:rsidP="00A54367"/>
    <w:p w:rsidR="00A54367" w:rsidRPr="00530963" w:rsidRDefault="00A54367" w:rsidP="00A54367">
      <w:pPr>
        <w:pStyle w:val="Heading3"/>
      </w:pPr>
      <w:r w:rsidRPr="00530963">
        <w:lastRenderedPageBreak/>
        <w:t>at: pragmatism/policies good</w:t>
      </w:r>
    </w:p>
    <w:p w:rsidR="00A54367" w:rsidRPr="00530963" w:rsidRDefault="00A54367" w:rsidP="00A54367">
      <w:pPr>
        <w:pStyle w:val="Heading4"/>
      </w:pPr>
      <w:r w:rsidRPr="00530963">
        <w:t xml:space="preserve">Modern technology </w:t>
      </w:r>
      <w:r w:rsidRPr="00530963">
        <w:rPr>
          <w:u w:val="single"/>
        </w:rPr>
        <w:t>eliminates</w:t>
      </w:r>
      <w:r w:rsidRPr="00530963">
        <w:t xml:space="preserve"> the difference between </w:t>
      </w:r>
      <w:r w:rsidRPr="00530963">
        <w:rPr>
          <w:u w:val="single"/>
        </w:rPr>
        <w:t>theory</w:t>
      </w:r>
      <w:r w:rsidRPr="00530963">
        <w:t xml:space="preserve"> and </w:t>
      </w:r>
      <w:r w:rsidRPr="00530963">
        <w:rPr>
          <w:u w:val="single"/>
        </w:rPr>
        <w:t>practice</w:t>
      </w:r>
      <w:r w:rsidRPr="00530963">
        <w:t xml:space="preserve"> --- status quo politics perpetuates </w:t>
      </w:r>
      <w:r w:rsidRPr="00530963">
        <w:rPr>
          <w:u w:val="single"/>
        </w:rPr>
        <w:t>serial policy failure</w:t>
      </w:r>
    </w:p>
    <w:p w:rsidR="00A54367" w:rsidRPr="00530963" w:rsidRDefault="00A54367" w:rsidP="00A54367">
      <w:r w:rsidRPr="00530963">
        <w:rPr>
          <w:b/>
        </w:rPr>
        <w:t xml:space="preserve">Sawicki 87 --- Faculty of Philosophy @ Williams College </w:t>
      </w:r>
      <w:r w:rsidRPr="00530963">
        <w:rPr>
          <w:sz w:val="16"/>
        </w:rPr>
        <w:t>(Jana, “heidegger and foucault: escaping technological nihilism”, Philosophy Social Criticism, 13:155, Sage Publishing)//trepka</w:t>
      </w:r>
    </w:p>
    <w:p w:rsidR="00A54367" w:rsidRPr="00530963" w:rsidRDefault="00A54367" w:rsidP="00A54367">
      <w:pPr>
        <w:rPr>
          <w:rStyle w:val="Emphasis"/>
        </w:rPr>
      </w:pPr>
      <w:r w:rsidRPr="00530963">
        <w:t xml:space="preserve">As we have seen, </w:t>
      </w:r>
      <w:r w:rsidRPr="00530963">
        <w:rPr>
          <w:rStyle w:val="StyleBoldUnderline"/>
        </w:rPr>
        <w:t>Heidegger regards modern technology as ontologically</w:t>
      </w:r>
      <w:r w:rsidRPr="00530963">
        <w:t xml:space="preserve"> but not historically </w:t>
      </w:r>
      <w:r w:rsidRPr="00530963">
        <w:rPr>
          <w:rStyle w:val="StyleBoldUnderline"/>
        </w:rPr>
        <w:t>prior to the rise of modern physics</w:t>
      </w:r>
      <w:r w:rsidRPr="00530963">
        <w:t xml:space="preserve">. In contrast Foucault’s technologies are among the historical conditions that make the emergence of the human sciences possible. However, like </w:t>
      </w:r>
      <w:r w:rsidRPr="00530963">
        <w:rPr>
          <w:rStyle w:val="StyleBoldUnderline"/>
        </w:rPr>
        <w:t>Heidegger</w:t>
      </w:r>
      <w:r w:rsidRPr="00530963">
        <w:t xml:space="preserve">, Foucault </w:t>
      </w:r>
      <w:r w:rsidRPr="00530963">
        <w:rPr>
          <w:rStyle w:val="StyleBoldUnderline"/>
        </w:rPr>
        <w:t xml:space="preserve">accords methodological primacy to the domain of practice, </w:t>
      </w:r>
      <w:r w:rsidRPr="00530963">
        <w:rPr>
          <w:rStyle w:val="Emphasis"/>
        </w:rPr>
        <w:t>collapsing the distinction</w:t>
      </w:r>
      <w:r w:rsidRPr="00530963">
        <w:rPr>
          <w:rStyle w:val="StyleBoldUnderline"/>
        </w:rPr>
        <w:t xml:space="preserve"> between theory and practice </w:t>
      </w:r>
      <w:r w:rsidRPr="00530963">
        <w:t xml:space="preserve">altogether </w:t>
      </w:r>
      <w:r w:rsidRPr="00530963">
        <w:rPr>
          <w:rStyle w:val="StyleBoldUnderline"/>
        </w:rPr>
        <w:t>insofar as he treats scientific discourses themselves as practices that produce effects of power in the social field. The term “power/knowledge” itself is designed to undercut the rigid distinction between theory and practice and thereby focus our attention on how theo</w:t>
      </w:r>
      <w:r w:rsidRPr="00530963">
        <w:rPr>
          <w:rStyle w:val="Emphasis"/>
        </w:rPr>
        <w:t>retical formulations embody relations of power.</w:t>
      </w:r>
    </w:p>
    <w:p w:rsidR="00A54367" w:rsidRPr="00530963" w:rsidRDefault="00A54367" w:rsidP="00A54367">
      <w:r w:rsidRPr="00530963">
        <w:t>Turning to the third way in which Foucault’s account of power/ knowledge employs the autonomy thesis brings us to the issue of humanism and the control of technology. Foucault gained notoriety for his rejection of humanism, particularly</w:t>
      </w:r>
    </w:p>
    <w:p w:rsidR="00A54367" w:rsidRPr="00530963" w:rsidRDefault="00A54367" w:rsidP="00A54367">
      <w:r w:rsidRPr="00530963">
        <w:t xml:space="preserve">phenomenological and existential versions with their recourse to a constitutive subject. Why does he reject it? The reasons are methodological and strategic. In the first place, because he wants to describe the processes through which the modern subject (epistemological, moral and empirical) has been constituted, he suspends the use of humanistic assumptions in his own research. Moreover, Foucault thinks that </w:t>
      </w:r>
      <w:r w:rsidRPr="00530963">
        <w:rPr>
          <w:rStyle w:val="StyleBoldUnderline"/>
        </w:rPr>
        <w:t xml:space="preserve">humanistic discourses that place the human subject at the center of reality or history </w:t>
      </w:r>
      <w:r w:rsidRPr="00530963">
        <w:rPr>
          <w:rStyle w:val="Emphasis"/>
        </w:rPr>
        <w:t>fail to grasp</w:t>
      </w:r>
      <w:r w:rsidRPr="00530963">
        <w:rPr>
          <w:rStyle w:val="StyleBoldUnderline"/>
        </w:rPr>
        <w:t xml:space="preserve"> the extent to which the subject is </w:t>
      </w:r>
      <w:r w:rsidRPr="00530963">
        <w:rPr>
          <w:rStyle w:val="Emphasis"/>
        </w:rPr>
        <w:t>decentered</w:t>
      </w:r>
      <w:r w:rsidRPr="00530963">
        <w:t xml:space="preserve"> </w:t>
      </w:r>
      <w:r w:rsidRPr="00530963">
        <w:rPr>
          <w:rStyle w:val="StyleBoldUnderline"/>
        </w:rPr>
        <w:t xml:space="preserve">and without privileged access to its own springs of action or to the effects of its acts in the </w:t>
      </w:r>
      <w:r w:rsidRPr="00530963">
        <w:rPr>
          <w:rStyle w:val="Emphasis"/>
        </w:rPr>
        <w:t>social field</w:t>
      </w:r>
      <w:r w:rsidRPr="00530963">
        <w:rPr>
          <w:rStyle w:val="StyleBoldUnderline"/>
        </w:rPr>
        <w:t>.</w:t>
      </w:r>
      <w:r w:rsidRPr="00530963">
        <w:t xml:space="preserve"> Finally, Foucault wants to analyze the power effects of humanistic discourses that seek an emancipatory and essentialist knowledge of the human by showing how humanism, as an ideology of progress and reform, masks the oppressive effects of the human sciences by diverting attention away from the practices that he describes.</w:t>
      </w:r>
    </w:p>
    <w:p w:rsidR="00A54367" w:rsidRPr="00530963" w:rsidRDefault="00A54367" w:rsidP="00A54367">
      <w:r w:rsidRPr="00530963">
        <w:t xml:space="preserve">For example, in Discipline and Punish Foucault describes the introduction of the “soul” of the criminal into criminological discourse as a humanistic strategy that masks the simultaneous emergence of dominating technologies of the body. On the concept of the soul are built domains of analysis (e.g., subjectivity, personality, consciousness), techniques and discourses (e.g., psychopathology, psychoanalysis), and the moral claims of humanism. Thus, </w:t>
      </w:r>
      <w:r w:rsidRPr="00530963">
        <w:rPr>
          <w:rStyle w:val="StyleBoldUnderline"/>
        </w:rPr>
        <w:t xml:space="preserve">the humanity which the human sciences aim to understand and to liberate through self-understanding </w:t>
      </w:r>
      <w:r w:rsidRPr="00530963">
        <w:rPr>
          <w:rStyle w:val="Emphasis"/>
        </w:rPr>
        <w:t>is itself</w:t>
      </w:r>
      <w:r w:rsidRPr="00530963">
        <w:rPr>
          <w:rStyle w:val="StyleBoldUnderline"/>
        </w:rPr>
        <w:t xml:space="preserve"> the effect of techniques of subjection that preceded it.</w:t>
      </w:r>
      <w:r w:rsidRPr="00530963">
        <w:t xml:space="preserve"> 16</w:t>
      </w:r>
    </w:p>
    <w:p w:rsidR="00A54367" w:rsidRPr="00530963" w:rsidRDefault="00A54367" w:rsidP="00A54367">
      <w:pPr>
        <w:rPr>
          <w:rStyle w:val="StyleBoldUnderline"/>
        </w:rPr>
      </w:pPr>
      <w:r w:rsidRPr="00530963">
        <w:t xml:space="preserve">Operating without humanistic assumptions allows Foucault to reveal the oppressive effects of practices that are more often regarded as beneficial or benign, to investigate the patterning of the unintended or overlooked consequences of individual or collective practices and programs, and to isolate the technologies of disciplinary power. The search for techniques and strategies of power/knowledge replaces the search for a subject of history; for these strategies are not reducible to the intentions of a class or group. They are intentional but not subjective. Foucault describes them as strategies without subjects in which the “logic is perfectly clear, the aims decipherable, and yet ... no one is there to have invented them, and few who can be said to have formulated them” (HS, 95). </w:t>
      </w:r>
      <w:r w:rsidRPr="00530963">
        <w:rPr>
          <w:rStyle w:val="StyleBoldUnderline"/>
        </w:rPr>
        <w:t>Foucault’s technologies of power</w:t>
      </w:r>
      <w:r w:rsidRPr="00530963">
        <w:t xml:space="preserve"> function anonymously in much the same way as Heidegger’s account of enframing suggests modern technology prevails. As the Heidegger of Being and Time might have said, they </w:t>
      </w:r>
      <w:r w:rsidRPr="00530963">
        <w:rPr>
          <w:rStyle w:val="StyleBoldUnderline"/>
        </w:rPr>
        <w:t>are implemented by no one and everyone.</w:t>
      </w:r>
    </w:p>
    <w:p w:rsidR="00A54367" w:rsidRPr="00530963" w:rsidRDefault="00A54367" w:rsidP="00A54367">
      <w:r w:rsidRPr="00530963">
        <w:t xml:space="preserve">So, just as Heidegger prefers to write histories of the truth of Being rather than histories of the </w:t>
      </w:r>
      <w:r w:rsidRPr="00530963">
        <w:lastRenderedPageBreak/>
        <w:t>progress of knowledge, Foucault writes histories of the techniques of power/knowledge rather than</w:t>
      </w:r>
    </w:p>
    <w:p w:rsidR="00A54367" w:rsidRPr="00530963" w:rsidRDefault="00A54367" w:rsidP="00A54367">
      <w:pPr>
        <w:rPr>
          <w:rStyle w:val="Emphasis"/>
        </w:rPr>
      </w:pPr>
      <w:r w:rsidRPr="00530963">
        <w:t xml:space="preserve"> histories of humanistic reform. </w:t>
      </w:r>
      <w:r w:rsidRPr="00530963">
        <w:rPr>
          <w:rStyle w:val="StyleBoldUnderline"/>
        </w:rPr>
        <w:t>Both refuse to operate with humanistic assumptions. Both portray the rise of modern technology</w:t>
      </w:r>
      <w:r w:rsidRPr="00530963">
        <w:t xml:space="preserve"> (which, as we have seen, they focus differently</w:t>
      </w:r>
      <w:r w:rsidRPr="00530963">
        <w:rPr>
          <w:rStyle w:val="StyleBoldUnderline"/>
        </w:rPr>
        <w:t xml:space="preserve">) as </w:t>
      </w:r>
      <w:r w:rsidRPr="00530963">
        <w:rPr>
          <w:rStyle w:val="Emphasis"/>
        </w:rPr>
        <w:t>beyond human control.</w:t>
      </w:r>
    </w:p>
    <w:p w:rsidR="00A54367" w:rsidRPr="00530963" w:rsidRDefault="00A54367" w:rsidP="00A54367"/>
    <w:p w:rsidR="00A54367" w:rsidRPr="00530963" w:rsidRDefault="00A54367" w:rsidP="00A54367">
      <w:pPr>
        <w:pStyle w:val="Heading4"/>
      </w:pPr>
      <w:r w:rsidRPr="00530963">
        <w:t>Alt solves</w:t>
      </w:r>
    </w:p>
    <w:p w:rsidR="00A54367" w:rsidRPr="00530963" w:rsidRDefault="00A54367" w:rsidP="00A54367">
      <w:r w:rsidRPr="00530963">
        <w:rPr>
          <w:b/>
        </w:rPr>
        <w:t xml:space="preserve">Sawicki 87 --- Faculty of Philosophy @ Williams College </w:t>
      </w:r>
      <w:r w:rsidRPr="00530963">
        <w:rPr>
          <w:sz w:val="16"/>
        </w:rPr>
        <w:t>(Jana, “heidegger and foucault: escaping technological nihilism”, Philosophy Social Criticism, 13:155, Sage Publishing)//trepka</w:t>
      </w:r>
    </w:p>
    <w:p w:rsidR="00A54367" w:rsidRPr="00530963" w:rsidRDefault="00A54367" w:rsidP="00A54367">
      <w:pPr>
        <w:rPr>
          <w:rStyle w:val="StyleBoldUnderline"/>
        </w:rPr>
      </w:pPr>
      <w:r w:rsidRPr="00530963">
        <w:t xml:space="preserve"> “</w:t>
      </w:r>
      <w:r w:rsidRPr="00530963">
        <w:rPr>
          <w:rStyle w:val="StyleBoldUnderline"/>
        </w:rPr>
        <w:t>Where danger is, grows / The saving power also.”</w:t>
      </w:r>
      <w:r w:rsidRPr="00530963">
        <w:t xml:space="preserve"> </w:t>
      </w:r>
      <w:r w:rsidRPr="00530963">
        <w:rPr>
          <w:rStyle w:val="StyleBoldUnderline"/>
        </w:rPr>
        <w:t xml:space="preserve">Thus Heidegger enigmatically indicates there is </w:t>
      </w:r>
      <w:r w:rsidRPr="00530963">
        <w:rPr>
          <w:rStyle w:val="Emphasis"/>
        </w:rPr>
        <w:t>hope</w:t>
      </w:r>
      <w:r w:rsidRPr="00530963">
        <w:rPr>
          <w:rStyle w:val="StyleBoldUnderline"/>
        </w:rPr>
        <w:t xml:space="preserve"> that all thinking in the modern age will not be reduced to technological thinkin</w:t>
      </w:r>
      <w:r w:rsidRPr="00530963">
        <w:t xml:space="preserve">g, or human beings reduced to “standing reserve.” </w:t>
      </w:r>
      <w:r w:rsidRPr="00530963">
        <w:rPr>
          <w:rStyle w:val="StyleBoldUnderline"/>
        </w:rPr>
        <w:t>Heidegger bases his hope on two ways of responding</w:t>
      </w:r>
      <w:r w:rsidRPr="00530963">
        <w:t xml:space="preserve"> to modern technology. First, </w:t>
      </w:r>
      <w:r w:rsidRPr="00530963">
        <w:rPr>
          <w:rStyle w:val="StyleBoldUnderline"/>
        </w:rPr>
        <w:t>he calls for “</w:t>
      </w:r>
      <w:r w:rsidRPr="00530963">
        <w:rPr>
          <w:rStyle w:val="Emphasis"/>
        </w:rPr>
        <w:t>releasement toward thing</w:t>
      </w:r>
      <w:r w:rsidRPr="00530963">
        <w:rPr>
          <w:rStyle w:val="StyleBoldUnderline"/>
        </w:rPr>
        <w:t>s</w:t>
      </w:r>
      <w:r w:rsidRPr="00530963">
        <w:t xml:space="preserve">” (Gelassenheio. “Releasement” connotes </w:t>
      </w:r>
      <w:r w:rsidRPr="00530963">
        <w:rPr>
          <w:rStyle w:val="StyleBoldUnderline"/>
        </w:rPr>
        <w:t xml:space="preserve">a serene disposition toward the real, a </w:t>
      </w:r>
      <w:r w:rsidRPr="00530963">
        <w:rPr>
          <w:rStyle w:val="Emphasis"/>
        </w:rPr>
        <w:t>suspension of calculative thinking</w:t>
      </w:r>
      <w:r w:rsidRPr="00530963">
        <w:t xml:space="preserve"> </w:t>
      </w:r>
      <w:r w:rsidRPr="00530963">
        <w:rPr>
          <w:rStyle w:val="StyleBoldUnderline"/>
        </w:rPr>
        <w:t>that enables one to direct attention to the concealed background of practices that ground the modern way of revealing</w:t>
      </w:r>
      <w:r w:rsidRPr="00530963">
        <w:t xml:space="preserve">, and that have significance that is neither recognized nor realized in the present. It issues in the cultivation of an egolessness, a sense of both the richness and the limits of the project to master nature that reigns in modern science. </w:t>
      </w:r>
      <w:r w:rsidRPr="00530963">
        <w:rPr>
          <w:rStyle w:val="StyleBoldUnderline"/>
        </w:rPr>
        <w:t>Finally, releasement involves a “</w:t>
      </w:r>
      <w:r w:rsidRPr="00530963">
        <w:rPr>
          <w:rStyle w:val="Emphasis"/>
        </w:rPr>
        <w:t>meditative thinking</w:t>
      </w:r>
      <w:r w:rsidRPr="00530963">
        <w:t xml:space="preserve">” </w:t>
      </w:r>
      <w:r w:rsidRPr="00530963">
        <w:rPr>
          <w:rStyle w:val="StyleBoldUnderline"/>
        </w:rPr>
        <w:t>that does not counsel direct intervention but rather</w:t>
      </w:r>
      <w:r w:rsidRPr="00530963">
        <w:t xml:space="preserve">, having directed attention to the concealed ground of the technological way of revealing, </w:t>
      </w:r>
      <w:r w:rsidRPr="00530963">
        <w:rPr>
          <w:rStyle w:val="StyleBoldUnderline"/>
        </w:rPr>
        <w:t>waits for the emergence of an alternative to the prevailing configurations of practices that comprise modern technology</w:t>
      </w:r>
      <w:r w:rsidRPr="00530963">
        <w:t xml:space="preserve">. In other words, if the essence of modern technology is not technological but existential, that is, a matter of how human beings in their social practices are primarily oriented to their world (e.g., as knowing subjects), then, </w:t>
      </w:r>
      <w:r w:rsidRPr="00530963">
        <w:rPr>
          <w:rStyle w:val="StyleBoldUnderline"/>
        </w:rPr>
        <w:t>if the technological way of revealing is understood as merely one way of taking up a range of possibilities that are themselves not chose</w:t>
      </w:r>
      <w:r w:rsidRPr="00530963">
        <w:t xml:space="preserve">n, but received, </w:t>
      </w:r>
      <w:r w:rsidRPr="00530963">
        <w:rPr>
          <w:rStyle w:val="StyleBoldUnderline"/>
        </w:rPr>
        <w:t>then they may hope that by slowing down and reflecting on the process</w:t>
      </w:r>
    </w:p>
    <w:p w:rsidR="00A54367" w:rsidRPr="00530963" w:rsidRDefault="00A54367" w:rsidP="00A54367">
      <w:r w:rsidRPr="00530963">
        <w:rPr>
          <w:rStyle w:val="StyleBoldUnderline"/>
        </w:rPr>
        <w:t xml:space="preserve"> of calculative thinking, they will prepare the way for the </w:t>
      </w:r>
      <w:r w:rsidRPr="00530963">
        <w:rPr>
          <w:rStyle w:val="Emphasis"/>
        </w:rPr>
        <w:t>emergence of other possible relationships to Being</w:t>
      </w:r>
      <w:r w:rsidRPr="00530963">
        <w:t xml:space="preserve"> (QT, 33). Hence, attaining this new self-understanding requires a historical thinking that frees us from the sense that our current practices are necessary and opens up new ways of understanding, new ways of living.</w:t>
      </w:r>
    </w:p>
    <w:p w:rsidR="00F51CB3" w:rsidRPr="00530963" w:rsidRDefault="00F51CB3" w:rsidP="00F51CB3">
      <w:pPr>
        <w:pStyle w:val="Heading3"/>
      </w:pPr>
      <w:r w:rsidRPr="00530963">
        <w:lastRenderedPageBreak/>
        <w:t>at: science good</w:t>
      </w:r>
    </w:p>
    <w:p w:rsidR="00F51CB3" w:rsidRPr="00530963" w:rsidRDefault="00F51CB3" w:rsidP="00F51CB3">
      <w:pPr>
        <w:pStyle w:val="Heading4"/>
        <w:rPr>
          <w:u w:val="single"/>
        </w:rPr>
      </w:pPr>
      <w:r w:rsidRPr="00530963">
        <w:t>No link --- the alternative doesn’t criticize all science or technology --- it’s a question of our relation to it</w:t>
      </w:r>
    </w:p>
    <w:p w:rsidR="00F51CB3" w:rsidRPr="00530963" w:rsidRDefault="00F51CB3" w:rsidP="00F51CB3">
      <w:r w:rsidRPr="00530963">
        <w:rPr>
          <w:b/>
        </w:rPr>
        <w:t xml:space="preserve">Sawicki 87 --- Faculty of Philosophy @ Williams College </w:t>
      </w:r>
      <w:r w:rsidRPr="00530963">
        <w:rPr>
          <w:sz w:val="16"/>
        </w:rPr>
        <w:t>(Jana, “heidegger and foucault: escaping technological nihilism”, Philosophy Social Criticism, 13:155, Sage Publishing)//trepka</w:t>
      </w:r>
    </w:p>
    <w:p w:rsidR="00F51CB3" w:rsidRPr="00530963" w:rsidRDefault="00F51CB3" w:rsidP="00F51CB3">
      <w:r w:rsidRPr="00530963">
        <w:t xml:space="preserve">Critics of the Enlightenment faith in reason, science and human progress are often accused of irrationalism, pessimism and nihilistic despair. </w:t>
      </w:r>
      <w:r w:rsidRPr="00530963">
        <w:rPr>
          <w:rStyle w:val="StyleBoldUnderline"/>
        </w:rPr>
        <w:t>It is</w:t>
      </w:r>
      <w:r w:rsidRPr="00530963">
        <w:t xml:space="preserve"> sometimes </w:t>
      </w:r>
      <w:r w:rsidRPr="00530963">
        <w:rPr>
          <w:rStyle w:val="StyleBoldUnderline"/>
        </w:rPr>
        <w:t>assumed</w:t>
      </w:r>
      <w:r w:rsidRPr="00530963">
        <w:t xml:space="preserve"> that </w:t>
      </w:r>
      <w:r w:rsidRPr="00530963">
        <w:rPr>
          <w:rStyle w:val="StyleBoldUnderline"/>
        </w:rPr>
        <w:t>if one is not an unequivocal defender of reason, science or technology that one is against them</w:t>
      </w:r>
      <w:r w:rsidRPr="00530963">
        <w:t>. Thus, two twentieth century continental critics, Martin Heidegger and Michel Foucault, have attained notoriety for their respective critiques of modern technology and humanism.</w:t>
      </w:r>
    </w:p>
    <w:p w:rsidR="00F51CB3" w:rsidRPr="00530963" w:rsidRDefault="00F51CB3" w:rsidP="00F51CB3">
      <w:r w:rsidRPr="00530963">
        <w:t xml:space="preserve">In a thought-provoking passage from his “Letter on Humanism” </w:t>
      </w:r>
      <w:r w:rsidRPr="00530963">
        <w:rPr>
          <w:rStyle w:val="StyleBoldUnderline"/>
        </w:rPr>
        <w:t>Heidegger aptly characterizes the situation</w:t>
      </w:r>
      <w:r w:rsidRPr="00530963">
        <w:t xml:space="preserve"> of cultural critics like himself and Foucault when he says:</w:t>
      </w:r>
    </w:p>
    <w:p w:rsidR="00F51CB3" w:rsidRPr="00530963" w:rsidRDefault="00F51CB3" w:rsidP="00F51CB3">
      <w:pPr>
        <w:rPr>
          <w:rStyle w:val="StyleBoldUnderline"/>
        </w:rPr>
      </w:pPr>
      <w:r w:rsidRPr="00530963">
        <w:rPr>
          <w:rStyle w:val="StyleBoldUnderline"/>
        </w:rPr>
        <w:t>People ... immediately assume that what speaks against something is automatically its negation</w:t>
      </w:r>
      <w:r w:rsidRPr="00530963">
        <w:t xml:space="preserve"> and that this is “negative” “ in the sense of destructive... </w:t>
      </w:r>
      <w:r w:rsidRPr="00530963">
        <w:rPr>
          <w:rStyle w:val="StyleBoldUnderline"/>
        </w:rPr>
        <w:t>We pitch everything that does not stay close to the familiar and beloved positives into the previously excavated pit of pure negation</w:t>
      </w:r>
      <w:r w:rsidRPr="00530963">
        <w:t xml:space="preserve"> which negates everything, ends in nothing, and so consummates nihilism ... But does the “against” which a thinking advances against ordinary opinion necessarily point toward pure negation and the negative? ... </w:t>
      </w:r>
      <w:r w:rsidRPr="00530963">
        <w:rPr>
          <w:rStyle w:val="StyleBoldUnderline"/>
        </w:rPr>
        <w:t xml:space="preserve">only when one posits in advance what is meant by the “positive”and on this basis makes an absolute and absolutely negative decision about the range of possible opposition to it. Concealed in such a procedure is the </w:t>
      </w:r>
      <w:r w:rsidRPr="00530963">
        <w:rPr>
          <w:rStyle w:val="Emphasis"/>
        </w:rPr>
        <w:t>refusal</w:t>
      </w:r>
      <w:r w:rsidRPr="00530963">
        <w:rPr>
          <w:rStyle w:val="StyleBoldUnderline"/>
        </w:rPr>
        <w:t xml:space="preserve"> to subject to reflection this presupposed ’positive”. </w:t>
      </w:r>
    </w:p>
    <w:p w:rsidR="00F51CB3" w:rsidRPr="00530963" w:rsidRDefault="00F51CB3" w:rsidP="00F51CB3"/>
    <w:p w:rsidR="00F51CB3" w:rsidRPr="00530963" w:rsidRDefault="00F51CB3" w:rsidP="00F51CB3">
      <w:pPr>
        <w:pStyle w:val="Heading4"/>
      </w:pPr>
      <w:r w:rsidRPr="00530963">
        <w:t xml:space="preserve">Meditative thought allows for the emergence of alternatives to humanism that utilize the valuable parts of technology </w:t>
      </w:r>
    </w:p>
    <w:p w:rsidR="00F51CB3" w:rsidRPr="00530963" w:rsidRDefault="00F51CB3" w:rsidP="00F51CB3">
      <w:pPr>
        <w:rPr>
          <w:sz w:val="16"/>
        </w:rPr>
      </w:pPr>
      <w:r w:rsidRPr="00530963">
        <w:rPr>
          <w:b/>
        </w:rPr>
        <w:t xml:space="preserve">Sawicki 87 --- Faculty of Philosophy @ Williams College </w:t>
      </w:r>
      <w:r w:rsidRPr="00530963">
        <w:rPr>
          <w:sz w:val="16"/>
        </w:rPr>
        <w:t>(Jana, “heidegger and foucault: escaping technological nihilism”, Philosophy Social Criticism, 13:155, Sage Publishing)//trepka</w:t>
      </w:r>
    </w:p>
    <w:p w:rsidR="00F51CB3" w:rsidRPr="00530963" w:rsidRDefault="00F51CB3" w:rsidP="00F51CB3"/>
    <w:p w:rsidR="00F51CB3" w:rsidRPr="00530963" w:rsidRDefault="00F51CB3" w:rsidP="00F51CB3">
      <w:r w:rsidRPr="00530963">
        <w:t xml:space="preserve">The “presupposed positive” which Heidegger subjected to reflection was modern humanism. In his own histories of the “truth of Being” the later </w:t>
      </w:r>
      <w:r w:rsidRPr="00530963">
        <w:rPr>
          <w:rStyle w:val="StyleBoldUnderline"/>
        </w:rPr>
        <w:t>Heidegger linked the autonomous development of a calculative, technological thinking to metaphysical humanisms which placed the human subject at the center of reality</w:t>
      </w:r>
      <w:r w:rsidRPr="00530963">
        <w:t xml:space="preserve"> and history </w:t>
      </w:r>
      <w:r w:rsidRPr="00530963">
        <w:rPr>
          <w:rStyle w:val="StyleBoldUnderline"/>
        </w:rPr>
        <w:t>and sought in it an absolute foundation for knowledge and values</w:t>
      </w:r>
      <w:r w:rsidRPr="00530963">
        <w:t xml:space="preserve">.2 </w:t>
      </w:r>
      <w:r w:rsidRPr="00530963">
        <w:rPr>
          <w:rStyle w:val="StyleBoldUnderline"/>
        </w:rPr>
        <w:t>Heidegger engaged in</w:t>
      </w:r>
      <w:r w:rsidRPr="00530963">
        <w:t xml:space="preserve"> what he referred to as a “</w:t>
      </w:r>
      <w:r w:rsidRPr="00530963">
        <w:rPr>
          <w:rStyle w:val="Emphasis"/>
        </w:rPr>
        <w:t>meditative thinking</w:t>
      </w:r>
      <w:r w:rsidRPr="00530963">
        <w:rPr>
          <w:rStyle w:val="StyleBoldUnderline"/>
        </w:rPr>
        <w:t>,” a recollection</w:t>
      </w:r>
      <w:r w:rsidRPr="00530963">
        <w:t xml:space="preserve"> (Andenken) </w:t>
      </w:r>
      <w:r w:rsidRPr="00530963">
        <w:rPr>
          <w:rStyle w:val="StyleBoldUnderline"/>
        </w:rPr>
        <w:t>of Being,</w:t>
      </w:r>
      <w:r w:rsidRPr="00530963">
        <w:t xml:space="preserve"> </w:t>
      </w:r>
      <w:r w:rsidRPr="00530963">
        <w:rPr>
          <w:rStyle w:val="StyleBoldUnderline"/>
        </w:rPr>
        <w:t xml:space="preserve">which might prepare the way for an </w:t>
      </w:r>
      <w:r w:rsidRPr="00530963">
        <w:rPr>
          <w:rStyle w:val="Emphasis"/>
        </w:rPr>
        <w:t>alternative to modern humanism</w:t>
      </w:r>
      <w:r w:rsidRPr="00530963">
        <w:t xml:space="preserve">, and </w:t>
      </w:r>
      <w:r w:rsidRPr="00530963">
        <w:rPr>
          <w:rStyle w:val="StyleBoldUnderline"/>
        </w:rPr>
        <w:t>which</w:t>
      </w:r>
      <w:r w:rsidRPr="00530963">
        <w:t xml:space="preserve">, in his words, </w:t>
      </w:r>
      <w:r w:rsidRPr="00530963">
        <w:rPr>
          <w:rStyle w:val="StyleBoldUnderline"/>
        </w:rPr>
        <w:t>might “realize</w:t>
      </w:r>
      <w:r w:rsidRPr="00530963">
        <w:t xml:space="preserve"> the </w:t>
      </w:r>
      <w:r w:rsidRPr="00530963">
        <w:rPr>
          <w:rStyle w:val="StyleBoldUnderline"/>
        </w:rPr>
        <w:t>proper dignity</w:t>
      </w:r>
      <w:r w:rsidRPr="00530963">
        <w:t xml:space="preserve"> of man” (LH, 210). More recently, in the works of Michel Foucault we find another critique of modern humanism. This time humanism is linked to the emergence of the human sciences and to a set of autonomous disciplinary technologies which make them possible. Foucault also uses history to criticize the present although his histories are not histories of the truth of Being but histories of the apparatuses of “power/knowledge.” Of course, Heidegger and Foucault each address different domains. </w:t>
      </w:r>
      <w:r w:rsidRPr="00530963">
        <w:rPr>
          <w:rStyle w:val="StyleBoldUnderline"/>
        </w:rPr>
        <w:t>Heidegger focuses upon the domination of nature by the natural sciences</w:t>
      </w:r>
      <w:r w:rsidRPr="00530963">
        <w:t xml:space="preserve">. His documents are classic texts in the history of Western metaphysics (and later, the poetry of Holderlin). In contrast, Foucault writes histories of the human sciences and of the institutions in which they are embedded. His documents are the relatively obscure documents of the social historian, e.g., administrative treatises, architectural plans, case studies, hospital records, etc.-not canonical texts. Yet, despite these differences (and others that I will address later), </w:t>
      </w:r>
      <w:r w:rsidRPr="00530963">
        <w:rPr>
          <w:rStyle w:val="StyleBoldUnderline"/>
        </w:rPr>
        <w:t>Heidegger</w:t>
      </w:r>
      <w:r w:rsidRPr="00530963">
        <w:t xml:space="preserve"> and Foucault utilize similar analytical and critical strategies. Both confront similar criticisms as well. In particular, because they both </w:t>
      </w:r>
      <w:r w:rsidRPr="00530963">
        <w:rPr>
          <w:rStyle w:val="StyleBoldUnderline"/>
        </w:rPr>
        <w:t>reject the traditional epistemological appeal to a Cartesian subject</w:t>
      </w:r>
      <w:r w:rsidRPr="00530963">
        <w:t xml:space="preserve">, their respective critiques of modern culture have been judged groundless. </w:t>
      </w:r>
      <w:r w:rsidRPr="00530963">
        <w:lastRenderedPageBreak/>
        <w:t>Indeed, both have been charged with nihilism.</w:t>
      </w:r>
    </w:p>
    <w:p w:rsidR="00781B14" w:rsidRPr="00530963" w:rsidRDefault="00781B14" w:rsidP="00781B14">
      <w:pPr>
        <w:pStyle w:val="Heading4"/>
      </w:pPr>
      <w:r w:rsidRPr="00530963">
        <w:t>Scientific knowledge is not thought – philosophy is comparatively a better methodology</w:t>
      </w:r>
    </w:p>
    <w:p w:rsidR="00781B14" w:rsidRPr="00530963" w:rsidRDefault="00781B14" w:rsidP="00781B14">
      <w:r w:rsidRPr="00530963">
        <w:rPr>
          <w:rStyle w:val="StyleStyleBold12pt"/>
        </w:rPr>
        <w:t>Babich, 2012</w:t>
      </w:r>
      <w:r w:rsidRPr="00530963">
        <w:t xml:space="preserve"> - American philosopher known for her studies of Nietzsche, Heidegger, Adorno, and Hölderlin (Babbette, “Heidegger’s Philosophy of Science and the Critique of Calculation,” </w:t>
      </w:r>
      <w:r w:rsidRPr="00530963">
        <w:rPr>
          <w:i/>
        </w:rPr>
        <w:t>Heidegger on Science</w:t>
      </w:r>
      <w:r w:rsidRPr="00530963">
        <w:t>, Project Muse) DS</w:t>
      </w:r>
    </w:p>
    <w:p w:rsidR="00781B14" w:rsidRPr="00530963" w:rsidRDefault="00781B14" w:rsidP="00781B14">
      <w:r w:rsidRPr="00530963">
        <w:t xml:space="preserve">Like Nietzsche, </w:t>
      </w:r>
      <w:r w:rsidRPr="00530963">
        <w:rPr>
          <w:rStyle w:val="StyleBoldUnderline"/>
        </w:rPr>
        <w:t>Heidegger argues that beyond theoretical reflection or sci- entific analysis, philosophy is an explicitly active questioning, especially so in the case of the philosophy of modern science and modern technology</w:t>
      </w:r>
      <w:r w:rsidRPr="00530963">
        <w:t xml:space="preserve">. </w:t>
      </w:r>
      <w:r w:rsidRPr="00530963">
        <w:rPr>
          <w:rStyle w:val="StyleBoldUnderline"/>
        </w:rPr>
        <w:t>It is in terms of the importance of reflection in philosophy that Heidegger argues that “all science is perhaps only a servant with respect to philosophy</w:t>
      </w:r>
      <w:r w:rsidRPr="00530963">
        <w:t xml:space="preserve">” (GA 29/30, 7/5). </w:t>
      </w:r>
      <w:r w:rsidRPr="00530963">
        <w:rPr>
          <w:rStyle w:val="StyleBoldUnderline"/>
        </w:rPr>
        <w:t>The critical spirit of this early account of the specific difference of philosophical reflection and scientific theorizing finds its most famous expression in the later Heidegger’s provocative dictum</w:t>
      </w:r>
      <w:r w:rsidRPr="00530963">
        <w:t xml:space="preserve"> “</w:t>
      </w:r>
      <w:r w:rsidRPr="00530963">
        <w:rPr>
          <w:rStyle w:val="Emphasis"/>
        </w:rPr>
        <w:t>science does not think</w:t>
      </w:r>
      <w:r w:rsidRPr="00530963">
        <w:t>,”2 a claim that is already to be heard in his 1927 Being and Time: “</w:t>
      </w:r>
      <w:r w:rsidRPr="00530963">
        <w:rPr>
          <w:rStyle w:val="StyleBoldUnderline"/>
        </w:rPr>
        <w:t>ontological inquiry is more primordial or original than the ontic inquiry of the positive sciences</w:t>
      </w:r>
      <w:r w:rsidRPr="00530963">
        <w:t>” (SZ, 11/31).</w:t>
      </w:r>
    </w:p>
    <w:p w:rsidR="00781B14" w:rsidRPr="00530963" w:rsidRDefault="00781B14" w:rsidP="00781B14">
      <w:r w:rsidRPr="00530963">
        <w:t xml:space="preserve">By saying that “all scientific thought is merely a derived form of philo- sophical thinking” (EM, 20/26). Heidegger’s claim is that, in consequence, philosophy “is prior in rank.”3 Heidegger thus opposes the creatively foun- dational activity of philosophic reflection to the then popular articulations of epistemological investigations into the sciences of his era as the kind of “logic” (Heidegger sets this off in quotes) following </w:t>
      </w:r>
      <w:r w:rsidRPr="00530963">
        <w:rPr>
          <w:rStyle w:val="StyleBoldUnderline"/>
        </w:rPr>
        <w:t>after science, “ ‘limping along in its wake,’ investigating the status of [any given] science as it chances to find it in order to discover its ‘method’</w:t>
      </w:r>
      <w:r w:rsidRPr="00530963">
        <w:t xml:space="preserve"> ” (SZ, 10/30). By contrast, the “</w:t>
      </w:r>
      <w:r w:rsidRPr="00530963">
        <w:rPr>
          <w:rStyle w:val="StyleBoldUnderline"/>
        </w:rPr>
        <w:t>productive logic</w:t>
      </w:r>
      <w:r w:rsidRPr="00530963">
        <w:t xml:space="preserve">” (SZ, 10/30, emphasis added) </w:t>
      </w:r>
      <w:r w:rsidRPr="00530963">
        <w:rPr>
          <w:rStyle w:val="StyleBoldUnderline"/>
        </w:rPr>
        <w:t>of philosophy is ultimately capable of illuminating breakthroughs and even within science itself</w:t>
      </w:r>
      <w:r w:rsidRPr="00530963">
        <w:t xml:space="preserve"> (but only to the extent that it is “philosophical” as Heidegger emphasizes). And more than one scholar writing on Heidegger has noted an anticipatory par- allel with Kuhn as Heidegger continues to write in Being and Time, this creative logic leaps ahead “into some area of Being, discloses it for the first time, in the constitution of its Being, and, after thus arriving at the struc- tures within it, makes these available to the positive sciences as transparent assignments for their inquiry.”4</w:t>
      </w:r>
    </w:p>
    <w:p w:rsidR="00781B14" w:rsidRPr="00530963" w:rsidRDefault="00781B14" w:rsidP="00781B14">
      <w:pPr>
        <w:pStyle w:val="Heading4"/>
      </w:pPr>
      <w:r w:rsidRPr="00530963">
        <w:t>The scientific method fails – inherent biases</w:t>
      </w:r>
    </w:p>
    <w:p w:rsidR="00781B14" w:rsidRPr="00530963" w:rsidRDefault="00781B14" w:rsidP="00781B14">
      <w:r w:rsidRPr="00530963">
        <w:rPr>
          <w:rStyle w:val="StyleStyleBold12pt"/>
        </w:rPr>
        <w:t>Baumgardner,</w:t>
      </w:r>
      <w:r w:rsidRPr="00530963">
        <w:t xml:space="preserve"> 2008 - Ph.D, Associate Professor of Geophysics at the ICR Graduate School (John, “Exploring the Limitations of the Scientific Method,” </w:t>
      </w:r>
      <w:hyperlink r:id="rId34" w:history="1">
        <w:r w:rsidRPr="00530963">
          <w:rPr>
            <w:rStyle w:val="Hyperlink"/>
          </w:rPr>
          <w:t>http://www.icr.org/article/exploring-limitations-scientific-method/</w:t>
        </w:r>
      </w:hyperlink>
      <w:r w:rsidRPr="00530963">
        <w:t xml:space="preserve"> ) DS</w:t>
      </w:r>
    </w:p>
    <w:p w:rsidR="00781B14" w:rsidRPr="00530963" w:rsidRDefault="00781B14" w:rsidP="00781B14">
      <w:r w:rsidRPr="00530963">
        <w:t>When Does the Scientific Method Fail?</w:t>
      </w:r>
    </w:p>
    <w:p w:rsidR="00781B14" w:rsidRPr="00530963" w:rsidRDefault="00781B14" w:rsidP="00781B14">
      <w:pPr>
        <w:rPr>
          <w:rStyle w:val="StyleBoldUnderline"/>
        </w:rPr>
      </w:pPr>
      <w:r w:rsidRPr="00530963">
        <w:rPr>
          <w:rStyle w:val="StyleBoldUnderline"/>
        </w:rPr>
        <w:t>Are there circumstances in which the scientific method ought to work, but for which the method does not provide "an accurate representation of the world</w:t>
      </w:r>
      <w:r w:rsidRPr="00530963">
        <w:t xml:space="preserve">"--that is, a correct description of the way things really are? Unfortunately, </w:t>
      </w:r>
      <w:r w:rsidRPr="00530963">
        <w:rPr>
          <w:rStyle w:val="Emphasis"/>
        </w:rPr>
        <w:t>the answer is yes.</w:t>
      </w:r>
      <w:r w:rsidRPr="00530963">
        <w:t xml:space="preserve"> As Professor Wolfs mentions above, "</w:t>
      </w:r>
      <w:r w:rsidRPr="00530963">
        <w:rPr>
          <w:rStyle w:val="StyleBoldUnderline"/>
        </w:rPr>
        <w:t>personal and cultural beliefs influence both our perceptions and our interpretations of natural phenomena.</w:t>
      </w:r>
      <w:r w:rsidRPr="00530963">
        <w:t xml:space="preserve">" If the </w:t>
      </w:r>
      <w:r w:rsidRPr="00530963">
        <w:rPr>
          <w:rStyle w:val="StyleBoldUnderline"/>
        </w:rPr>
        <w:t>hypothesis-testing process fails to eliminate most of the personal and cultural biases of the community of investigators, false hypotheses can survive the testing process and then be accepted as correct descriptions of the way the world works. This has happened in the past, and it happens today.</w:t>
      </w:r>
    </w:p>
    <w:p w:rsidR="00781B14" w:rsidRPr="00530963" w:rsidRDefault="00781B14" w:rsidP="00781B14">
      <w:pPr>
        <w:rPr>
          <w:rStyle w:val="StyleBoldUnderline"/>
        </w:rPr>
      </w:pPr>
      <w:r w:rsidRPr="00530963">
        <w:rPr>
          <w:rStyle w:val="StyleBoldUnderline"/>
        </w:rPr>
        <w:t>Some of the most glaring examples of this failure of the scientific method today have to do with the issue of origins</w:t>
      </w:r>
      <w:r w:rsidRPr="00530963">
        <w:t xml:space="preserve">. There are two fairly obvious reasons for this: 1) </w:t>
      </w:r>
      <w:r w:rsidRPr="00530963">
        <w:rPr>
          <w:rStyle w:val="StyleBoldUnderline"/>
        </w:rPr>
        <w:t>many of the crucial processes occurred in the past and are difficult to test in the present; and 2) personal biases are especially strong on topics related to origins because of the wider implications.</w:t>
      </w:r>
    </w:p>
    <w:p w:rsidR="00781B14" w:rsidRPr="00530963" w:rsidRDefault="00781B14" w:rsidP="00781B14">
      <w:r w:rsidRPr="00530963">
        <w:t xml:space="preserve">Skipping the Test Perhaps the most prominent example in this category is the hypothesis that mutation and natural selection produce continuous genetic improvement in a population of higher plants or animals. For the past 90 years, scientists in the field of population genetics have </w:t>
      </w:r>
      <w:r w:rsidRPr="00530963">
        <w:lastRenderedPageBreak/>
        <w:t>developed sophisticated mathematical models to describe and investigate these processes and how they affect the genetic makeup of populations of various categories of organisms. The work of R. A. Fisher, J. B. S. Haldane, and Sewall Wright between 1918 and 1932 laid the foundation for the field of population genetics. This work in turn, over a period of about a decade (1936-1947), led to the formulation of what is referred to as the neo-Darwinian synthesis or the modern evolutionary synthesis. This so-called modern synthesis integrated the concept of natural selection with Mendelian genetics to produce the unified theory of evolution that has been accepted by most professional biologists. But does this theory of evolution, formulated essentially in its present form more than 60 years ago, truly deliver on its claims, especially in light of what we now know of how living systems work at the molecular level? The answer is an unequivocal no! In brief, the proteins that make up living systems require such a precise level of specification to be functional that a search based on random mutation can never succeed.2 It is complete scientific foolishness to claim otherwise. That is why there are no papers in the professional genetics literature that explicitly demonstrate this to be a reasonable possibility. Perhaps even more surprising, natural selection does not deliver the sort of upward genetic improvement that is generally believed and claimed.3 The reason is that natural selection is "blind" to the vast majority of mutations--it cannot act upon a favorable mutation to accentuate it or a deleterious mutation to eliminate it unless the mutation has a sufficiently large effect on the fitness of the organism in its environment. Because the vast majority of mutations are below the threshold for natural selection to detect, most bad mutations accumulate unhindered by the selection process, resulting in a downward decline in fitness from one generation to the next.4,5 Because bad mutations outnumber favorable ones by such a large factor, their cumulative effect utterly overwhelms that of the few favorable mutations that may arise along the way. For more than 30 years, professional population geneticists have been aware of the profound difficulties these realities present to the theory of evolution.6,7 These problems were treated as "trade secrets" to be researched within their own ranks but not to be publicized outside in the broader biology community. Thus, the crucial step of hypothesis testing has been "postponed." Most professional biologists have therefore been misled into believing that the theoretical foundation of the neo-Darwinian synthesis is secure when, in reality, the foundation is a sham. The neo-Darwinian mechanism can readily be shown to produce exactly the opposite consequences to those that are believed and claimed.3,4,5 The reason for this state of affairs is that the scientists involved have allowed their personal biases to interfere with and to shortcircuit the usual hypothesis-testing step of the scientific method. Geology and Cosmology A similar state of affairs persists in the geological community, which interprets the primary sedimentary units of most of the fossil-bearing part of the geological record as having been produced by gradualistic rather than catastrophic processes, when the evidence is abundantly in favor of the latter.8 Likewise, in cosmology, to avoid the inference that the earth is near the center of the cosmos, as implied by isotropy of redshift and of cosmic microwave background energy, a highly speculative and difficult-to-test hypothesis has been invoked--namely, the Copernican Principle,9 which posits that the entire cosmos is just like what we observe from the earth, at least at large scales. A result is that gravity perfectly cancels at large scales and keeps the cosmos from being inside a black hole during the early phases of a Big Bang. All Big Bang models depend critically on this hypothesis. The fact that the Copernican Principle up to now has been untestable means, strictly speaking, that Big Bang cosmology cannot be viewed as authentic science since it relies in a critical way on an untestable hypothesis. Conclusion</w:t>
      </w:r>
    </w:p>
    <w:p w:rsidR="00781B14" w:rsidRPr="00530963" w:rsidRDefault="00781B14" w:rsidP="00781B14">
      <w:pPr>
        <w:rPr>
          <w:rStyle w:val="StyleBoldUnderline"/>
        </w:rPr>
      </w:pPr>
      <w:r w:rsidRPr="00530963">
        <w:t xml:space="preserve">In summary, </w:t>
      </w:r>
      <w:r w:rsidRPr="00530963">
        <w:rPr>
          <w:rStyle w:val="Emphasis"/>
        </w:rPr>
        <w:t>science is a social enterprise</w:t>
      </w:r>
      <w:r w:rsidRPr="00530963">
        <w:t xml:space="preserve">. </w:t>
      </w:r>
      <w:r w:rsidRPr="00530963">
        <w:rPr>
          <w:rStyle w:val="StyleBoldUnderline"/>
        </w:rPr>
        <w:t>Scientists are human and share the same weaknesses as all members of the human race. The scientific method fails to yield an accurate representation of the world, not because of the method, but because of those who are attempting to apply it. The method fails when scientists themselves, usually collectively, allow their own biases and personal preferences to shortcircuit the hypothesis-testing part of the process.</w:t>
      </w:r>
    </w:p>
    <w:p w:rsidR="00781B14" w:rsidRPr="00530963" w:rsidRDefault="00781B14" w:rsidP="00781B14"/>
    <w:p w:rsidR="00781B14" w:rsidRPr="00530963" w:rsidRDefault="00781B14" w:rsidP="00781B14"/>
    <w:p w:rsidR="00781B14" w:rsidRPr="00530963" w:rsidRDefault="00781B14" w:rsidP="00781B14"/>
    <w:p w:rsidR="00781B14" w:rsidRPr="00530963" w:rsidRDefault="00781B14" w:rsidP="00781B14"/>
    <w:p w:rsidR="00781B14" w:rsidRPr="00530963" w:rsidRDefault="00781B14" w:rsidP="00781B14"/>
    <w:p w:rsidR="00781B14" w:rsidRPr="00530963" w:rsidRDefault="00781B14" w:rsidP="00781B14"/>
    <w:p w:rsidR="00781B14" w:rsidRPr="00530963" w:rsidRDefault="00781B14" w:rsidP="00781B14">
      <w:pPr>
        <w:pStyle w:val="Heading4"/>
      </w:pPr>
      <w:r w:rsidRPr="00530963">
        <w:t>Science is limited – it cannot reveal the most fundamental truth</w:t>
      </w:r>
    </w:p>
    <w:p w:rsidR="00781B14" w:rsidRPr="00530963" w:rsidRDefault="00781B14" w:rsidP="00781B14">
      <w:r w:rsidRPr="00530963">
        <w:rPr>
          <w:rStyle w:val="StyleStyleBold12pt"/>
        </w:rPr>
        <w:t>Bagnulo, 2012</w:t>
      </w:r>
      <w:r w:rsidRPr="00530963">
        <w:t xml:space="preserve"> - Ph.D. Candidate in Political Science at the University of Notre Dame, where he specializes in Political Theory (Vince, “Heidegger on Science and Truth,” 8/16/2012, </w:t>
      </w:r>
      <w:hyperlink r:id="rId35" w:history="1">
        <w:r w:rsidRPr="00530963">
          <w:rPr>
            <w:rStyle w:val="Hyperlink"/>
          </w:rPr>
          <w:t>http://papers.ssrn.com/sol3/papers.cfm?abstract_id=2104800</w:t>
        </w:r>
      </w:hyperlink>
      <w:r w:rsidRPr="00530963">
        <w:t xml:space="preserve"> ) DS</w:t>
      </w:r>
    </w:p>
    <w:p w:rsidR="00781B14" w:rsidRPr="00530963" w:rsidRDefault="00781B14" w:rsidP="00781B14">
      <w:r w:rsidRPr="00530963">
        <w:t xml:space="preserve">Thus concludes the argument of this paper, though it must be noted that it has left at least one important question unanswered. </w:t>
      </w:r>
      <w:r w:rsidRPr="00530963">
        <w:rPr>
          <w:rStyle w:val="StyleBoldUnderline"/>
        </w:rPr>
        <w:t>Heidegger is clear that he rejects the conventional understanding of truth in science, namely universality, and that the actual task of science is the revealing of being.</w:t>
      </w:r>
      <w:r w:rsidRPr="00530963">
        <w:t xml:space="preserve"> However, he does not describe how science should operate in order to achieve this new task. </w:t>
      </w:r>
      <w:r w:rsidRPr="00530963">
        <w:rPr>
          <w:rStyle w:val="StyleBoldUnderline"/>
        </w:rPr>
        <w:t>What changes does this imply for scientific method? How could it be determined if a science was successful in this task</w:t>
      </w:r>
      <w:r w:rsidRPr="00530963">
        <w:t xml:space="preserve">? These are serious lacunae, though it is perhaps unfair to complain of Heidegger’s declining to have filled them. As he makes abundantly clear, his primary, even sole, interest is the question of being. </w:t>
      </w:r>
      <w:r w:rsidRPr="00530963">
        <w:rPr>
          <w:rStyle w:val="StyleBoldUnderline"/>
        </w:rPr>
        <w:t>He speaks of the sciences only insofar as they bear on this and it is not surprising that this does not include a detailed discussion of scientific methodology.</w:t>
      </w:r>
      <w:r w:rsidRPr="00530963">
        <w:t xml:space="preserve"> As William Richardson aptly puts it in his article on Heidegger’s critique of science: “</w:t>
      </w:r>
      <w:r w:rsidRPr="00530963">
        <w:rPr>
          <w:rStyle w:val="StyleBoldUnderline"/>
        </w:rPr>
        <w:t>On the longest day he ever lived, Heidegger could never be called a philosopher of science.</w:t>
      </w:r>
      <w:r w:rsidRPr="00530963">
        <w:t xml:space="preserve">”27 </w:t>
      </w:r>
    </w:p>
    <w:p w:rsidR="00781B14" w:rsidRPr="00530963" w:rsidRDefault="00781B14" w:rsidP="00781B14">
      <w:r w:rsidRPr="00530963">
        <w:t xml:space="preserve">To summarize the argument made above: </w:t>
      </w:r>
      <w:r w:rsidRPr="00530963">
        <w:rPr>
          <w:rStyle w:val="StyleBoldUnderline"/>
        </w:rPr>
        <w:t>Heidegger’s clear focus on the question of being has led to a marginalization of science, the study of beings, from the literature on his work.</w:t>
      </w:r>
      <w:r w:rsidRPr="00530963">
        <w:t xml:space="preserve"> However, Heidegger clearly states a number of times, and in a number of different works, that science is an activity that reveals truth. The main reason to resist such a position is that he also offers extensive criticism of science. This demands that we ask: if science is indeed revealing why does Heidegger offer this criticism? It was here shown that </w:t>
      </w:r>
      <w:r w:rsidRPr="00530963">
        <w:rPr>
          <w:rStyle w:val="StyleBoldUnderline"/>
        </w:rPr>
        <w:t xml:space="preserve">Heidegger’s criticism of science is compatible with his claim that science is revealing. The problem with science for Heidegger is not that it is subjective or does not yield truth. Rather, </w:t>
      </w:r>
      <w:r w:rsidRPr="00530963">
        <w:rPr>
          <w:rStyle w:val="Emphasis"/>
        </w:rPr>
        <w:t>the problem with science</w:t>
      </w:r>
      <w:r w:rsidRPr="00530963">
        <w:rPr>
          <w:rStyle w:val="StyleBoldUnderline"/>
        </w:rPr>
        <w:t xml:space="preserve">, which is made most apparent in “The Question Concerning Technology,” </w:t>
      </w:r>
      <w:r w:rsidRPr="00530963">
        <w:rPr>
          <w:rStyle w:val="Emphasis"/>
        </w:rPr>
        <w:t>is that the truth it reveals is not the most fundamental truth</w:t>
      </w:r>
      <w:r w:rsidRPr="00530963">
        <w:rPr>
          <w:rStyle w:val="StyleBoldUnderline"/>
        </w:rPr>
        <w:t xml:space="preserve"> and, furthermore, that it blocks other types of revealing such as poesis</w:t>
      </w:r>
      <w:r w:rsidRPr="00530963">
        <w:t xml:space="preserve">. However, these criticisms are perfectly compatible with science being able to reveal truth when it is realized that Heidegger, in saying that science reveals truth, </w:t>
      </w:r>
      <w:r w:rsidRPr="00530963">
        <w:rPr>
          <w:rStyle w:val="StyleBoldUnderline"/>
        </w:rPr>
        <w:t>does not mean the conventional understanding of truth as universality, but that science reveals beings</w:t>
      </w:r>
      <w:r w:rsidRPr="00530963">
        <w:t>. Although the question of being is the most important question for Heidegger, this does not mean that he believes there are no interesting questions remaining regarding beings, that is, in science.</w:t>
      </w:r>
    </w:p>
    <w:p w:rsidR="00781B14" w:rsidRPr="00530963" w:rsidRDefault="00781B14" w:rsidP="00781B14"/>
    <w:p w:rsidR="00F51CB3" w:rsidRPr="00530963" w:rsidRDefault="00F51CB3" w:rsidP="00F51CB3"/>
    <w:p w:rsidR="00F51CB3" w:rsidRPr="00530963" w:rsidRDefault="00F51CB3" w:rsidP="00F51CB3">
      <w:pPr>
        <w:pStyle w:val="Heading3"/>
      </w:pPr>
      <w:r w:rsidRPr="00530963">
        <w:lastRenderedPageBreak/>
        <w:t>at: studies/empirics</w:t>
      </w:r>
    </w:p>
    <w:p w:rsidR="00F51CB3" w:rsidRPr="00530963" w:rsidRDefault="00F51CB3" w:rsidP="00F51CB3">
      <w:pPr>
        <w:pStyle w:val="Heading4"/>
      </w:pPr>
      <w:r w:rsidRPr="00530963">
        <w:t xml:space="preserve">Absent prior ontological questioning, the affirmative's attempt to map objective truths onto </w:t>
      </w:r>
      <w:r w:rsidRPr="00530963">
        <w:rPr>
          <w:i/>
        </w:rPr>
        <w:t>Weltheit</w:t>
      </w:r>
      <w:r w:rsidRPr="00530963">
        <w:t xml:space="preserve"> reduces human and nature alike to calculative ordering -- limiting out other ways of seeing the worlds sustains humanity's existence in a state of standing reserve</w:t>
      </w:r>
    </w:p>
    <w:p w:rsidR="00F51CB3" w:rsidRPr="00530963" w:rsidRDefault="00F51CB3" w:rsidP="00F51CB3">
      <w:r w:rsidRPr="00530963">
        <w:rPr>
          <w:b/>
        </w:rPr>
        <w:t xml:space="preserve">Sawicki 87 --- Faculty of Philosophy @ Williams College </w:t>
      </w:r>
      <w:r w:rsidRPr="00530963">
        <w:rPr>
          <w:sz w:val="16"/>
        </w:rPr>
        <w:t>(Jana, “heidegger and foucault: escaping technological nihilism”, Philosophy Social Criticism, 13:155, Sage Publishing)//trepka</w:t>
      </w:r>
    </w:p>
    <w:p w:rsidR="00F51CB3" w:rsidRPr="00530963" w:rsidRDefault="00F51CB3" w:rsidP="00F51CB3">
      <w:r w:rsidRPr="00530963">
        <w:t xml:space="preserve">The Autonomy of Technology As I have indicated, both Heidegger and Foucault operate with the thesis that technology is “autonomous.” Because the autonomy thesis is frequently interpreted as the exaggerated and mysterious claim that technology has become a Frankensteinian monster with a life of its own, it is important to clarify its significance. In general, the belief that technology is autonomous consists of two interrelated claims. </w:t>
      </w:r>
      <w:r w:rsidRPr="00530963">
        <w:rPr>
          <w:rStyle w:val="StyleBoldUnderline"/>
        </w:rPr>
        <w:t xml:space="preserve">First, it is a denial of the standard definition of technology as a </w:t>
      </w:r>
      <w:r w:rsidRPr="00530963">
        <w:rPr>
          <w:rStyle w:val="Emphasis"/>
        </w:rPr>
        <w:t>neutral instrument</w:t>
      </w:r>
      <w:r w:rsidRPr="00530963">
        <w:t>, that is</w:t>
      </w:r>
      <w:r w:rsidRPr="00530963">
        <w:rPr>
          <w:rStyle w:val="StyleBoldUnderline"/>
        </w:rPr>
        <w:t>, as a neutral means to some humanly defined end. Second, it involves the quite plausible suggestion that the process and direction of technological development is</w:t>
      </w:r>
      <w:r w:rsidRPr="00530963">
        <w:t xml:space="preserve"> in some respects </w:t>
      </w:r>
      <w:r w:rsidRPr="00530963">
        <w:rPr>
          <w:rStyle w:val="Emphasis"/>
        </w:rPr>
        <w:t>independent</w:t>
      </w:r>
      <w:r w:rsidRPr="00530963">
        <w:rPr>
          <w:rStyle w:val="StyleBoldUnderline"/>
        </w:rPr>
        <w:t xml:space="preserve"> of human control</w:t>
      </w:r>
      <w:r w:rsidRPr="00530963">
        <w:t>. Thus it is often related, but not necessarily committed, to a version of technological determinism which asserts that the use of certain instruments and techniques determines the nature and direction of future scientific research or social practices. As we shall see, neither Heidegger nor Foucault is a technological determinist, however, both do isolate technological trends. Heidegger on Autonomy and Humanism</w:t>
      </w:r>
    </w:p>
    <w:p w:rsidR="00F51CB3" w:rsidRPr="00530963" w:rsidRDefault="00F51CB3" w:rsidP="00F51CB3">
      <w:r w:rsidRPr="00530963">
        <w:t xml:space="preserve">How are these claims embodied in Heidegger’s philosophy of technology? In “The Question Concerning Technology” </w:t>
      </w:r>
      <w:r w:rsidRPr="00530963">
        <w:rPr>
          <w:rStyle w:val="StyleBoldUnderline"/>
        </w:rPr>
        <w:t>Heidegger rejects the instrumental definition of technology because it fails to capture the “essence” of modern tech</w:t>
      </w:r>
      <w:r w:rsidRPr="00530963">
        <w:t xml:space="preserve">nology. </w:t>
      </w:r>
      <w:r w:rsidRPr="00530963">
        <w:rPr>
          <w:rStyle w:val="StyleBoldUnderline"/>
        </w:rPr>
        <w:t>For Heidegger, essential</w:t>
      </w:r>
      <w:r w:rsidRPr="00530963">
        <w:t xml:space="preserve"> or “true” </w:t>
      </w:r>
      <w:r w:rsidRPr="00530963">
        <w:rPr>
          <w:rStyle w:val="StyleBoldUnderline"/>
        </w:rPr>
        <w:t>definitions characterize a phenomenon “ontologically</w:t>
      </w:r>
      <w:r w:rsidRPr="00530963">
        <w:t xml:space="preserve">,” that is, </w:t>
      </w:r>
      <w:r w:rsidRPr="00530963">
        <w:rPr>
          <w:rStyle w:val="StyleBoldUnderline"/>
        </w:rPr>
        <w:t>in relation to a tacit set of shared background practices</w:t>
      </w:r>
      <w:r w:rsidRPr="00530963">
        <w:t xml:space="preserve">, prevailing ways of speaking and doing, </w:t>
      </w:r>
      <w:r w:rsidRPr="00530963">
        <w:rPr>
          <w:rStyle w:val="StyleBoldUnderline"/>
        </w:rPr>
        <w:t>that make our</w:t>
      </w:r>
      <w:r w:rsidRPr="00530963">
        <w:t xml:space="preserve"> </w:t>
      </w:r>
      <w:r w:rsidRPr="00530963">
        <w:rPr>
          <w:rStyle w:val="StyleBoldUnderline"/>
        </w:rPr>
        <w:t>understandings and interactions</w:t>
      </w:r>
      <w:r w:rsidRPr="00530963">
        <w:t xml:space="preserve"> with things and people </w:t>
      </w:r>
      <w:r w:rsidRPr="00530963">
        <w:rPr>
          <w:rStyle w:val="StyleBoldUnderline"/>
        </w:rPr>
        <w:t>possible</w:t>
      </w:r>
      <w:r w:rsidRPr="00530963">
        <w:t>. Heidegger is, to borrow Hubert Dreyfus’s distinction, a “practical” as opposed to a “theoretical holist” since he does not think that this background of practices can be wholly represented as a system of beliefs or an explicit set of rules.5 5 Heidegger asserts: “</w:t>
      </w:r>
      <w:r w:rsidRPr="00530963">
        <w:rPr>
          <w:rStyle w:val="StyleBoldUnderline"/>
        </w:rPr>
        <w:t xml:space="preserve">Technology is therefore no mere means. Technology is a </w:t>
      </w:r>
      <w:r w:rsidRPr="00530963">
        <w:rPr>
          <w:rStyle w:val="Emphasis"/>
        </w:rPr>
        <w:t>way of revealing.’</w:t>
      </w:r>
      <w:r w:rsidRPr="00530963">
        <w:t xml:space="preserve">” It is a background of habits, customs and skills against which objects appear as useable. </w:t>
      </w:r>
      <w:r w:rsidRPr="00530963">
        <w:rPr>
          <w:rStyle w:val="StyleBoldUnderline"/>
        </w:rPr>
        <w:t>In particular, modern technology</w:t>
      </w:r>
      <w:r w:rsidRPr="00530963">
        <w:t xml:space="preserve">, which Heidegger contrasts with pre-modern handicraft technologies (e.g., the windmill, the old wooden bridge), </w:t>
      </w:r>
      <w:r w:rsidRPr="00530963">
        <w:rPr>
          <w:rStyle w:val="StyleBoldUnderline"/>
        </w:rPr>
        <w:t>reveals nature as “</w:t>
      </w:r>
      <w:r w:rsidRPr="00530963">
        <w:rPr>
          <w:rStyle w:val="Emphasis"/>
        </w:rPr>
        <w:t>standing reserve”</w:t>
      </w:r>
      <w:r w:rsidRPr="00530963">
        <w:t xml:space="preserve"> (Bestand). </w:t>
      </w:r>
      <w:r w:rsidRPr="00530963">
        <w:rPr>
          <w:rStyle w:val="StyleBoldUnderline"/>
        </w:rPr>
        <w:t>It is a way of revealing that “orders,” “calculates,”</w:t>
      </w:r>
      <w:r w:rsidRPr="00530963">
        <w:t xml:space="preserve"> “pursues,” “sets upon,” “challenges forth,” “unlocks,” “transforms,” “</w:t>
      </w:r>
      <w:r w:rsidRPr="00530963">
        <w:rPr>
          <w:rStyle w:val="StyleBoldUnderline"/>
        </w:rPr>
        <w:t>stores up” and “entraps” nature</w:t>
      </w:r>
      <w:r w:rsidRPr="00530963">
        <w:t xml:space="preserve"> (QT, 14-16). The paradigmatic expression of </w:t>
      </w:r>
      <w:r w:rsidRPr="00530963">
        <w:rPr>
          <w:rStyle w:val="StyleBoldUnderline"/>
        </w:rPr>
        <w:t>the modern technological relationship to nature is the hydroelectric plant that</w:t>
      </w:r>
      <w:r w:rsidRPr="00530963">
        <w:t xml:space="preserve">, according to Heidegger, </w:t>
      </w:r>
      <w:r w:rsidRPr="00530963">
        <w:rPr>
          <w:rStyle w:val="StyleBoldUnderline"/>
        </w:rPr>
        <w:t>unlike the pre-modern</w:t>
      </w:r>
      <w:r w:rsidRPr="00530963">
        <w:t xml:space="preserve"> “old </w:t>
      </w:r>
      <w:r w:rsidRPr="00530963">
        <w:rPr>
          <w:rStyle w:val="StyleBoldUnderline"/>
        </w:rPr>
        <w:t>wooden bridge</w:t>
      </w:r>
      <w:r w:rsidRPr="00530963">
        <w:t xml:space="preserve">,” </w:t>
      </w:r>
      <w:r w:rsidRPr="00530963">
        <w:rPr>
          <w:rStyle w:val="Emphasis"/>
        </w:rPr>
        <w:t>transforms the river</w:t>
      </w:r>
      <w:r w:rsidRPr="00530963">
        <w:rPr>
          <w:rStyle w:val="StyleBoldUnderline"/>
        </w:rPr>
        <w:t xml:space="preserve"> into a ’Water-power supplier</w:t>
      </w:r>
      <w:r w:rsidRPr="00530963">
        <w:t>” (QT, 16).</w:t>
      </w:r>
    </w:p>
    <w:p w:rsidR="00F51CB3" w:rsidRPr="00530963" w:rsidRDefault="00F51CB3" w:rsidP="00F51CB3">
      <w:r w:rsidRPr="00530963">
        <w:t>Perhaps the most paradoxical move in Heidegger’s analysis of</w:t>
      </w:r>
    </w:p>
    <w:p w:rsidR="00F51CB3" w:rsidRPr="00530963" w:rsidRDefault="00F51CB3" w:rsidP="00F51CB3">
      <w:pPr>
        <w:rPr>
          <w:rStyle w:val="StyleBoldUnderline"/>
        </w:rPr>
      </w:pPr>
      <w:r w:rsidRPr="00530963">
        <w:t xml:space="preserve"> technology is his claim that </w:t>
      </w:r>
      <w:r w:rsidRPr="00530963">
        <w:rPr>
          <w:rStyle w:val="StyleBoldUnderline"/>
        </w:rPr>
        <w:t xml:space="preserve">modern physics is the </w:t>
      </w:r>
      <w:r w:rsidRPr="00530963">
        <w:rPr>
          <w:rStyle w:val="Emphasis"/>
        </w:rPr>
        <w:t>tool of technology</w:t>
      </w:r>
      <w:r w:rsidRPr="00530963">
        <w:rPr>
          <w:rStyle w:val="StyleBoldUnderline"/>
        </w:rPr>
        <w:t xml:space="preserve">. This amounts to an inversion of the standard idealist view of technology as the tool of science, </w:t>
      </w:r>
      <w:r w:rsidRPr="00530963">
        <w:t xml:space="preserve">as applied science. From Heidegger’s ontological point of view physical science does not proceed and found modern technology (although it does precede it historically); to the contrary, </w:t>
      </w:r>
      <w:r w:rsidRPr="00530963">
        <w:rPr>
          <w:rStyle w:val="StyleBoldUnderline"/>
        </w:rPr>
        <w:t>technology is “ontologically prior” to science</w:t>
      </w:r>
      <w:r w:rsidRPr="00530963">
        <w:t xml:space="preserve">. In other words, </w:t>
      </w:r>
      <w:r w:rsidRPr="00530963">
        <w:rPr>
          <w:rStyle w:val="StyleBoldUnderline"/>
        </w:rPr>
        <w:t>scientific theorizing is fundamentally inseparable from practices of ordering and controlling.</w:t>
      </w:r>
      <w:r w:rsidRPr="00530963">
        <w:t xml:space="preserve"> In effect, </w:t>
      </w:r>
      <w:r w:rsidRPr="00530963">
        <w:rPr>
          <w:rStyle w:val="StyleBoldUnderline"/>
        </w:rPr>
        <w:t>he reverses the traditional relationship between theory and practic</w:t>
      </w:r>
      <w:r w:rsidRPr="00530963">
        <w:t xml:space="preserve">e, claiming that in the modern </w:t>
      </w:r>
      <w:r w:rsidRPr="00530963">
        <w:rPr>
          <w:rStyle w:val="StyleBoldUnderline"/>
        </w:rPr>
        <w:t>age the theoretical attitude is rooted in</w:t>
      </w:r>
      <w:r w:rsidRPr="00530963">
        <w:t xml:space="preserve"> a more </w:t>
      </w:r>
      <w:r w:rsidRPr="00530963">
        <w:rPr>
          <w:rStyle w:val="StyleBoldUnderline"/>
        </w:rPr>
        <w:t>primordial technological involvement with things at the level of our everyday practices.</w:t>
      </w:r>
    </w:p>
    <w:p w:rsidR="00F51CB3" w:rsidRPr="00530963" w:rsidRDefault="00F51CB3" w:rsidP="00F51CB3">
      <w:pPr>
        <w:rPr>
          <w:rStyle w:val="StyleBoldUnderline"/>
        </w:rPr>
      </w:pPr>
      <w:r w:rsidRPr="00530963">
        <w:t xml:space="preserve">Furthermore, as a way of revealing, </w:t>
      </w:r>
      <w:r w:rsidRPr="00530963">
        <w:rPr>
          <w:rStyle w:val="StyleBoldUnderline"/>
        </w:rPr>
        <w:t>technology provides</w:t>
      </w:r>
      <w:r w:rsidRPr="00530963">
        <w:t xml:space="preserve"> the </w:t>
      </w:r>
      <w:r w:rsidRPr="00530963">
        <w:rPr>
          <w:rStyle w:val="StyleBoldUnderline"/>
        </w:rPr>
        <w:t>sciences</w:t>
      </w:r>
      <w:r w:rsidRPr="00530963">
        <w:t xml:space="preserve"> with </w:t>
      </w:r>
      <w:r w:rsidRPr="00530963">
        <w:rPr>
          <w:rStyle w:val="StyleBoldUnderline"/>
        </w:rPr>
        <w:t xml:space="preserve">a </w:t>
      </w:r>
      <w:r w:rsidRPr="00530963">
        <w:rPr>
          <w:rStyle w:val="Emphasis"/>
        </w:rPr>
        <w:t>calculable</w:t>
      </w:r>
      <w:r w:rsidRPr="00530963">
        <w:rPr>
          <w:rStyle w:val="StyleBoldUnderline"/>
        </w:rPr>
        <w:t xml:space="preserve"> and </w:t>
      </w:r>
      <w:r w:rsidRPr="00530963">
        <w:rPr>
          <w:rStyle w:val="Emphasis"/>
        </w:rPr>
        <w:lastRenderedPageBreak/>
        <w:t>orderable</w:t>
      </w:r>
      <w:r w:rsidRPr="00530963">
        <w:t xml:space="preserve"> </w:t>
      </w:r>
      <w:r w:rsidRPr="00530963">
        <w:rPr>
          <w:rStyle w:val="StyleBoldUnderline"/>
        </w:rPr>
        <w:t>domain of objects.</w:t>
      </w:r>
    </w:p>
    <w:p w:rsidR="00F51CB3" w:rsidRPr="00530963" w:rsidRDefault="00F51CB3" w:rsidP="00F51CB3">
      <w:r w:rsidRPr="00530963">
        <w:rPr>
          <w:rStyle w:val="StyleBoldUnderline"/>
        </w:rPr>
        <w:t xml:space="preserve">Modern science’s way of representing </w:t>
      </w:r>
      <w:r w:rsidRPr="00530963">
        <w:rPr>
          <w:rStyle w:val="Emphasis"/>
        </w:rPr>
        <w:t>pursues</w:t>
      </w:r>
      <w:r w:rsidRPr="00530963">
        <w:rPr>
          <w:rStyle w:val="StyleBoldUnderline"/>
        </w:rPr>
        <w:t xml:space="preserve"> and </w:t>
      </w:r>
      <w:r w:rsidRPr="00530963">
        <w:rPr>
          <w:rStyle w:val="Emphasis"/>
        </w:rPr>
        <w:t>entraps</w:t>
      </w:r>
      <w:r w:rsidRPr="00530963">
        <w:rPr>
          <w:rStyle w:val="StyleBoldUnderline"/>
        </w:rPr>
        <w:t xml:space="preserve"> nature as a </w:t>
      </w:r>
      <w:r w:rsidRPr="00530963">
        <w:rPr>
          <w:rStyle w:val="Emphasis"/>
        </w:rPr>
        <w:t>calculable coherence of forces</w:t>
      </w:r>
      <w:r w:rsidRPr="00530963">
        <w:t xml:space="preserve">. Modern physics is not experimental physics because it applies apparatus to the questioning of nature. The reverse is true. </w:t>
      </w:r>
      <w:r w:rsidRPr="00530963">
        <w:rPr>
          <w:rStyle w:val="StyleBoldUnderline"/>
        </w:rPr>
        <w:t>Because</w:t>
      </w:r>
      <w:r w:rsidRPr="00530963">
        <w:t xml:space="preserve"> physics, indeed already as pure </w:t>
      </w:r>
      <w:r w:rsidRPr="00530963">
        <w:rPr>
          <w:rStyle w:val="StyleBoldUnderline"/>
        </w:rPr>
        <w:t>theory, sets nature up to exhibit itself as a coherence of forces</w:t>
      </w:r>
      <w:r w:rsidRPr="00530963">
        <w:t xml:space="preserve"> calculable in advance, </w:t>
      </w:r>
      <w:r w:rsidRPr="00530963">
        <w:rPr>
          <w:rStyle w:val="StyleBoldUnderline"/>
        </w:rPr>
        <w:t xml:space="preserve">it </w:t>
      </w:r>
      <w:r w:rsidRPr="00530963">
        <w:rPr>
          <w:rStyle w:val="Emphasis"/>
        </w:rPr>
        <w:t>orders its experiments</w:t>
      </w:r>
      <w:r w:rsidRPr="00530963">
        <w:rPr>
          <w:rStyle w:val="StyleBoldUnderline"/>
        </w:rPr>
        <w:t xml:space="preserve"> precisely for the purpose of asking whether and how nature reports itself </w:t>
      </w:r>
      <w:r w:rsidRPr="00530963">
        <w:rPr>
          <w:rStyle w:val="Emphasis"/>
        </w:rPr>
        <w:t>when set up this way (</w:t>
      </w:r>
      <w:r w:rsidRPr="00530963">
        <w:t>QT, 21 ).</w:t>
      </w:r>
    </w:p>
    <w:p w:rsidR="00F51CB3" w:rsidRPr="00530963" w:rsidRDefault="00F51CB3" w:rsidP="00F51CB3">
      <w:r w:rsidRPr="00530963">
        <w:t>Here Heidegger describes scientific theory as an aggressive, manipulative and productive practice of control Thus, he collapses the distinction between theory and practice.</w:t>
      </w:r>
    </w:p>
    <w:p w:rsidR="00F51CB3" w:rsidRPr="00530963" w:rsidRDefault="00F51CB3" w:rsidP="00F51CB3">
      <w:r w:rsidRPr="00530963">
        <w:t xml:space="preserve">This picture of scientific inquiry as an aggressive and relentless objectification of the real coincides with an even more fundamental event in the advent of modern technology, i.e., the emergence of an understanding of reality as a “world picture.” With the emergence of Cartesian philosophy, </w:t>
      </w:r>
      <w:r w:rsidRPr="00530963">
        <w:rPr>
          <w:rStyle w:val="StyleBoldUnderline"/>
        </w:rPr>
        <w:t xml:space="preserve">reality becomes a </w:t>
      </w:r>
      <w:r w:rsidRPr="00530963">
        <w:rPr>
          <w:rStyle w:val="Emphasis"/>
        </w:rPr>
        <w:t>representable object</w:t>
      </w:r>
      <w:r w:rsidRPr="00530963">
        <w:t xml:space="preserve"> </w:t>
      </w:r>
      <w:r w:rsidRPr="00530963">
        <w:rPr>
          <w:rStyle w:val="StyleBoldUnderline"/>
        </w:rPr>
        <w:t xml:space="preserve">for a </w:t>
      </w:r>
      <w:r w:rsidRPr="00530963">
        <w:rPr>
          <w:rStyle w:val="Emphasis"/>
        </w:rPr>
        <w:t>knowing subjec</w:t>
      </w:r>
      <w:r w:rsidRPr="00530963">
        <w:t xml:space="preserve">t.8 For the first time </w:t>
      </w:r>
      <w:r w:rsidRPr="00530963">
        <w:rPr>
          <w:rStyle w:val="StyleBoldUnderline"/>
        </w:rPr>
        <w:t xml:space="preserve">human beings view themselves as standing over and against a world that is </w:t>
      </w:r>
      <w:r w:rsidRPr="00530963">
        <w:rPr>
          <w:rStyle w:val="Emphasis"/>
        </w:rPr>
        <w:t>totally depictabl</w:t>
      </w:r>
      <w:r w:rsidRPr="00530963">
        <w:rPr>
          <w:rStyle w:val="StyleBoldUnderline"/>
        </w:rPr>
        <w:t>e</w:t>
      </w:r>
      <w:r w:rsidRPr="00530963">
        <w:t xml:space="preserve"> (if not yet totally depicted), becoming both objects in the picture and subjects for whom it is a picture. Indeed, Heidegger claims that the idea that reality is a picture for a subject leads to the very problems of relativism and subjectivism that Cartesianism was designed to conquer in its search for an absolute foundation. </w:t>
      </w:r>
      <w:r w:rsidRPr="00530963">
        <w:rPr>
          <w:rStyle w:val="StyleBoldUnderline"/>
        </w:rPr>
        <w:t>Once the world becomes a picture</w:t>
      </w:r>
      <w:r w:rsidRPr="00530963">
        <w:t xml:space="preserve">, then it can be contemplated and compared to other possible world pictures (or, in contemporary discussions, “conceptual schemes”). </w:t>
      </w:r>
      <w:r w:rsidRPr="00530963">
        <w:rPr>
          <w:rStyle w:val="StyleBoldUnderline"/>
        </w:rPr>
        <w:t xml:space="preserve">The search for the most adequate picture, and hence the search for an </w:t>
      </w:r>
      <w:r w:rsidRPr="00530963">
        <w:rPr>
          <w:rStyle w:val="Emphasis"/>
        </w:rPr>
        <w:t>absolute set of criteria</w:t>
      </w:r>
      <w:r w:rsidRPr="00530963">
        <w:rPr>
          <w:rStyle w:val="StyleBoldUnderline"/>
        </w:rPr>
        <w:t xml:space="preserve"> for judging between competing representations of reality</w:t>
      </w:r>
      <w:r w:rsidRPr="00530963">
        <w:t>, is one that only</w:t>
      </w:r>
      <w:r w:rsidRPr="00530963">
        <w:rPr>
          <w:rStyle w:val="StyleBoldUnderline"/>
        </w:rPr>
        <w:t xml:space="preserve"> makes sense</w:t>
      </w:r>
      <w:r w:rsidRPr="00530963">
        <w:t xml:space="preserve"> within the confines of the age of the world</w:t>
      </w:r>
    </w:p>
    <w:p w:rsidR="00F51CB3" w:rsidRPr="00530963" w:rsidRDefault="00F51CB3" w:rsidP="00F51CB3">
      <w:r w:rsidRPr="00530963">
        <w:t>picture. By granting priority to the background practices in which human beings dwell, Heidegger is attempting to circumvent this problematic altogether.9</w:t>
      </w:r>
    </w:p>
    <w:p w:rsidR="00F51CB3" w:rsidRPr="00530963" w:rsidRDefault="00F51CB3" w:rsidP="00F51CB3">
      <w:r w:rsidRPr="00530963">
        <w:t>This brings us to the second feature of Heidegger’s autonomy theses, namely the issue of human control over technology. It also raises the issue of Heidegger’s rejection of humanism. Heidegger asks:</w:t>
      </w:r>
    </w:p>
    <w:p w:rsidR="00F51CB3" w:rsidRPr="00530963" w:rsidRDefault="00F51CB3" w:rsidP="00F51CB3">
      <w:r w:rsidRPr="00530963">
        <w:t>Who accomplishes the challenging setting upon through which what we call the real is revealed as standing-reserve ? Obviously, man. To what extent is man capable of such a revealing? Man can, indeed, conceive, fashion, and carry through this or that in one way or another ... but</w:t>
      </w:r>
      <w:r w:rsidRPr="00530963">
        <w:rPr>
          <w:rStyle w:val="StyleBoldUnderline"/>
        </w:rPr>
        <w:t xml:space="preserve"> man does not have control over </w:t>
      </w:r>
      <w:r w:rsidRPr="00530963">
        <w:rPr>
          <w:rStyle w:val="Emphasis"/>
        </w:rPr>
        <w:t>unconcealment itself</w:t>
      </w:r>
      <w:r w:rsidRPr="00530963">
        <w:t xml:space="preserve">, </w:t>
      </w:r>
      <w:r w:rsidRPr="00530963">
        <w:rPr>
          <w:rStyle w:val="StyleBoldUnderline"/>
        </w:rPr>
        <w:t>in which at any given time the real shows itself or withdraws</w:t>
      </w:r>
      <w:r w:rsidRPr="00530963">
        <w:t xml:space="preserve"> ... </w:t>
      </w:r>
      <w:r w:rsidRPr="00530963">
        <w:rPr>
          <w:rStyle w:val="StyleBoldUnderline"/>
        </w:rPr>
        <w:t>the unconcealment itself</w:t>
      </w:r>
      <w:r w:rsidRPr="00530963">
        <w:t xml:space="preserve">, within which ordering unfolds, </w:t>
      </w:r>
      <w:r w:rsidRPr="00530963">
        <w:rPr>
          <w:rStyle w:val="StyleBoldUnderline"/>
        </w:rPr>
        <w:t xml:space="preserve">is </w:t>
      </w:r>
      <w:r w:rsidRPr="00530963">
        <w:rPr>
          <w:rStyle w:val="Emphasis"/>
        </w:rPr>
        <w:t>never a human handiwork</w:t>
      </w:r>
      <w:r w:rsidRPr="00530963">
        <w:t xml:space="preserve">, </w:t>
      </w:r>
      <w:r w:rsidRPr="00530963">
        <w:rPr>
          <w:rStyle w:val="StyleBoldUnderline"/>
        </w:rPr>
        <w:t>any more than is the realm man traverses every time he as a subject relates to an object</w:t>
      </w:r>
      <w:r w:rsidRPr="00530963">
        <w:t xml:space="preserve"> (QT, 18).</w:t>
      </w:r>
    </w:p>
    <w:p w:rsidR="00F51CB3" w:rsidRPr="00530963" w:rsidRDefault="00F51CB3" w:rsidP="00F51CB3">
      <w:pPr>
        <w:rPr>
          <w:rStyle w:val="StyleBoldUnderline"/>
        </w:rPr>
      </w:pPr>
      <w:r w:rsidRPr="00530963">
        <w:t xml:space="preserve">Here Heidegger asserts that the idea that the mark of the human is the rational ordering and controlling of reality is itself not something that anyone or any group has consciously chosen. The ideas that reality is an object for human control and technology merely a human instrument are themselves examples of the technological thinking which dominates the modern age. Although we do decide whether any given representation of reality is true or false, or how any particular thing is to be used, which representations come up as candidates for truth or falsity, which questions are taken seriously, and the very fact that beings are revealed as things for use, are not themselves up for choice.10 </w:t>
      </w:r>
      <w:r w:rsidRPr="00530963">
        <w:rPr>
          <w:rStyle w:val="StyleBoldUnderline"/>
        </w:rPr>
        <w:t>The background against which objects appear is neither wholly graspable nor intentionally constituted. It is</w:t>
      </w:r>
      <w:r w:rsidRPr="00530963">
        <w:t xml:space="preserve">, instead, </w:t>
      </w:r>
      <w:r w:rsidRPr="00530963">
        <w:rPr>
          <w:rStyle w:val="StyleBoldUnderline"/>
        </w:rPr>
        <w:t>a forgotten horizon of historically transmitted practices and beliefs that we take for granted.</w:t>
      </w:r>
    </w:p>
    <w:p w:rsidR="00F51CB3" w:rsidRPr="00530963" w:rsidRDefault="00F51CB3" w:rsidP="00F51CB3">
      <w:r w:rsidRPr="00530963">
        <w:t>In the Discourse on Thinking Heidegger addresses this unchosen, autonomous feature of technology when he says: “</w:t>
      </w:r>
      <w:r w:rsidRPr="00530963">
        <w:rPr>
          <w:rStyle w:val="StyleBoldUnderline"/>
        </w:rPr>
        <w:t xml:space="preserve">Whenever we </w:t>
      </w:r>
      <w:r w:rsidRPr="00530963">
        <w:rPr>
          <w:rStyle w:val="Emphasis"/>
        </w:rPr>
        <w:t>plan</w:t>
      </w:r>
      <w:r w:rsidRPr="00530963">
        <w:t xml:space="preserve">, </w:t>
      </w:r>
      <w:r w:rsidRPr="00530963">
        <w:rPr>
          <w:rStyle w:val="Emphasis"/>
        </w:rPr>
        <w:t>research</w:t>
      </w:r>
      <w:r w:rsidRPr="00530963">
        <w:t xml:space="preserve">, </w:t>
      </w:r>
      <w:r w:rsidRPr="00530963">
        <w:rPr>
          <w:rStyle w:val="StyleBoldUnderline"/>
        </w:rPr>
        <w:t>and</w:t>
      </w:r>
      <w:r w:rsidRPr="00530963">
        <w:t xml:space="preserve"> </w:t>
      </w:r>
      <w:r w:rsidRPr="00530963">
        <w:rPr>
          <w:rStyle w:val="Emphasis"/>
        </w:rPr>
        <w:t>organize</w:t>
      </w:r>
      <w:r w:rsidRPr="00530963">
        <w:t xml:space="preserve">, </w:t>
      </w:r>
      <w:r w:rsidRPr="00530963">
        <w:rPr>
          <w:rStyle w:val="StyleBoldUnderline"/>
        </w:rPr>
        <w:t xml:space="preserve">we always reckon </w:t>
      </w:r>
      <w:r w:rsidRPr="00530963">
        <w:rPr>
          <w:rStyle w:val="StyleBoldUnderline"/>
        </w:rPr>
        <w:lastRenderedPageBreak/>
        <w:t xml:space="preserve">with conditions that are </w:t>
      </w:r>
      <w:r w:rsidRPr="00530963">
        <w:rPr>
          <w:rStyle w:val="Emphasis"/>
        </w:rPr>
        <w:t>given</w:t>
      </w:r>
      <w:r w:rsidRPr="00530963">
        <w:rPr>
          <w:rStyle w:val="StyleBoldUnderline"/>
        </w:rPr>
        <w:t>.”“</w:t>
      </w:r>
      <w:r w:rsidRPr="00530963">
        <w:t xml:space="preserve"> In ‘The Question Concerning Technology” he uses the term “enframing” (Gestel~ to describe the essence of modern technology; it is “the way in which the real reveals itself as standing reserve” (QT, 23). Moreover, “</w:t>
      </w:r>
      <w:r w:rsidRPr="00530963">
        <w:rPr>
          <w:rStyle w:val="StyleBoldUnderline"/>
        </w:rPr>
        <w:t>enframing” represents a “destining” of revealing insofar as it “pushes” us in a certain direction</w:t>
      </w:r>
      <w:r w:rsidRPr="00530963">
        <w:t>. Heidegger does not regard destining as determination (he says it is not a “fate which compels”), but rather as the implicit project within the field of modern practices to subject all aspects of reality to the principles of order and efficiency, and to pursue reality down to the finest</w:t>
      </w:r>
    </w:p>
    <w:p w:rsidR="00F51CB3" w:rsidRPr="00530963" w:rsidRDefault="00F51CB3" w:rsidP="00F51CB3">
      <w:r w:rsidRPr="00530963">
        <w:t xml:space="preserve"> detail. Thus, </w:t>
      </w:r>
      <w:r w:rsidRPr="00530963">
        <w:rPr>
          <w:rStyle w:val="StyleBoldUnderline"/>
        </w:rPr>
        <w:t xml:space="preserve">insofar as modern technology aims to order and render calculable, the objectification of reality tends to take the form of an increasing classification, differentiation, and </w:t>
      </w:r>
      <w:r w:rsidRPr="00530963">
        <w:rPr>
          <w:rStyle w:val="Emphasis"/>
        </w:rPr>
        <w:t>fragmentation of reality</w:t>
      </w:r>
      <w:r w:rsidRPr="00530963">
        <w:t>. The possibilities for how things appear are increasingly reduced to those that enhance calculative activities.</w:t>
      </w:r>
    </w:p>
    <w:p w:rsidR="00F51CB3" w:rsidRPr="00530963" w:rsidRDefault="00F51CB3" w:rsidP="00F51CB3">
      <w:r w:rsidRPr="00530963">
        <w:rPr>
          <w:rStyle w:val="StyleBoldUnderline"/>
        </w:rPr>
        <w:t xml:space="preserve">Heidegger perceives the real danger in the modern age to be that human beings will continue to regard technology as a </w:t>
      </w:r>
      <w:r w:rsidRPr="00530963">
        <w:rPr>
          <w:rStyle w:val="Emphasis"/>
        </w:rPr>
        <w:t>mere instrument</w:t>
      </w:r>
      <w:r w:rsidRPr="00530963">
        <w:t xml:space="preserve"> </w:t>
      </w:r>
      <w:r w:rsidRPr="00530963">
        <w:rPr>
          <w:rStyle w:val="StyleBoldUnderline"/>
        </w:rPr>
        <w:t>and fail to inquire into its essence.</w:t>
      </w:r>
      <w:r w:rsidRPr="00530963">
        <w:t xml:space="preserve"> He fears that all revealing will become calculative and all relations technical, that the unthought horizon of revealing, namely, the “concealed” background practices that make technological thinking possible, will be forgotten. He remarks:</w:t>
      </w:r>
    </w:p>
    <w:p w:rsidR="00F51CB3" w:rsidRPr="00530963" w:rsidRDefault="00F51CB3" w:rsidP="00F51CB3">
      <w:r w:rsidRPr="00530963">
        <w:rPr>
          <w:rStyle w:val="StyleBoldUnderline"/>
        </w:rPr>
        <w:t xml:space="preserve">The coming to presence of technology threatens revealing, threatens it with the possibility that all revealing will be consumed in ordering and that everything will present itself only in the unconcealedness of </w:t>
      </w:r>
      <w:r w:rsidRPr="00530963">
        <w:rPr>
          <w:rStyle w:val="Emphasis"/>
        </w:rPr>
        <w:t>standing-reserve</w:t>
      </w:r>
      <w:r w:rsidRPr="00530963">
        <w:t xml:space="preserve"> (QT, 33).</w:t>
      </w:r>
    </w:p>
    <w:p w:rsidR="00F51CB3" w:rsidRPr="00530963" w:rsidRDefault="00F51CB3" w:rsidP="00F51CB3">
      <w:r w:rsidRPr="00530963">
        <w:t xml:space="preserve">Therefore, it is not technology, or science, but rather the essence of technology as a way of revealing that constitutes the danger; for </w:t>
      </w:r>
      <w:r w:rsidRPr="00530963">
        <w:rPr>
          <w:rStyle w:val="StyleBoldUnderline"/>
        </w:rPr>
        <w:t xml:space="preserve">the essence of technology is existential, not technological. 12 It is a matter of </w:t>
      </w:r>
      <w:r w:rsidRPr="00530963">
        <w:rPr>
          <w:rStyle w:val="Emphasis"/>
        </w:rPr>
        <w:t>how</w:t>
      </w:r>
      <w:r w:rsidRPr="00530963">
        <w:rPr>
          <w:rStyle w:val="StyleBoldUnderline"/>
        </w:rPr>
        <w:t xml:space="preserve"> human beings are fundamentally </w:t>
      </w:r>
      <w:r w:rsidRPr="00530963">
        <w:rPr>
          <w:rStyle w:val="Emphasis"/>
        </w:rPr>
        <w:t>oriented</w:t>
      </w:r>
      <w:r w:rsidRPr="00530963">
        <w:rPr>
          <w:rStyle w:val="StyleBoldUnderline"/>
        </w:rPr>
        <w:t xml:space="preserve"> towards their world vis a vis their practices, skills, habits, customs</w:t>
      </w:r>
      <w:r w:rsidRPr="00530963">
        <w:t xml:space="preserve">, etc. </w:t>
      </w:r>
      <w:r w:rsidRPr="00530963">
        <w:rPr>
          <w:rStyle w:val="StyleBoldUnderline"/>
        </w:rPr>
        <w:t xml:space="preserve">Humanism contributes to this danger insofar as it fosters the </w:t>
      </w:r>
      <w:r w:rsidRPr="00530963">
        <w:rPr>
          <w:rStyle w:val="Emphasis"/>
        </w:rPr>
        <w:t>illusion</w:t>
      </w:r>
      <w:r w:rsidRPr="00530963">
        <w:rPr>
          <w:rStyle w:val="StyleBoldUnderline"/>
        </w:rPr>
        <w:t xml:space="preserve"> that </w:t>
      </w:r>
      <w:r w:rsidRPr="00530963">
        <w:rPr>
          <w:rStyle w:val="Emphasis"/>
        </w:rPr>
        <w:t>technology</w:t>
      </w:r>
      <w:r w:rsidRPr="00530963">
        <w:rPr>
          <w:rStyle w:val="StyleBoldUnderline"/>
        </w:rPr>
        <w:t xml:space="preserve"> is the result of a collective human choice and therefore </w:t>
      </w:r>
      <w:r w:rsidRPr="00530963">
        <w:rPr>
          <w:rStyle w:val="Emphasis"/>
        </w:rPr>
        <w:t>subject to human control</w:t>
      </w:r>
      <w:r w:rsidRPr="00530963">
        <w:rPr>
          <w:rStyle w:val="StyleBoldUnderline"/>
        </w:rPr>
        <w:t>.</w:t>
      </w:r>
      <w:r w:rsidRPr="00530963">
        <w:t xml:space="preserve"> 13</w:t>
      </w:r>
    </w:p>
    <w:p w:rsidR="00F51CB3" w:rsidRPr="00530963" w:rsidRDefault="00F51CB3" w:rsidP="00F51CB3">
      <w:r w:rsidRPr="00530963">
        <w:t xml:space="preserve">Nevertheless, having denied that we control modern technology </w:t>
      </w:r>
      <w:r w:rsidRPr="00530963">
        <w:rPr>
          <w:rStyle w:val="StyleBoldUnderline"/>
        </w:rPr>
        <w:t>Heidegger does not</w:t>
      </w:r>
      <w:r w:rsidRPr="00530963">
        <w:t xml:space="preserve"> want to </w:t>
      </w:r>
      <w:r w:rsidRPr="00530963">
        <w:rPr>
          <w:rStyle w:val="StyleBoldUnderline"/>
        </w:rPr>
        <w:t>lapse into nihilism</w:t>
      </w:r>
      <w:r w:rsidRPr="00530963">
        <w:t xml:space="preserve">. In his characteristically enigmatic fashion, he quotes Holderlin: “But </w:t>
      </w:r>
      <w:r w:rsidRPr="00530963">
        <w:rPr>
          <w:rStyle w:val="StyleBoldUnderline"/>
        </w:rPr>
        <w:t>where danger is, grows / The saving power also</w:t>
      </w:r>
      <w:r w:rsidRPr="00530963">
        <w:t>” (QT, 34). I will address the nature of this hope and ask whether it is justified in the conclusion of this paper. In the meantime, let us turn to Foucault’s account of technology and humanism.</w:t>
      </w:r>
    </w:p>
    <w:p w:rsidR="00F51CB3" w:rsidRPr="00530963" w:rsidRDefault="00F51CB3" w:rsidP="00F51CB3"/>
    <w:p w:rsidR="00F51CB3" w:rsidRPr="00530963" w:rsidRDefault="00F51CB3" w:rsidP="00F51CB3"/>
    <w:p w:rsidR="00BF1C35" w:rsidRPr="00530963" w:rsidRDefault="00BF1C35" w:rsidP="00BF1C35">
      <w:pPr>
        <w:pStyle w:val="Heading4"/>
      </w:pPr>
      <w:r w:rsidRPr="00530963">
        <w:t xml:space="preserve">Their claims of realism are </w:t>
      </w:r>
      <w:r w:rsidRPr="00530963">
        <w:rPr>
          <w:u w:val="single"/>
        </w:rPr>
        <w:t>scientifically invalid</w:t>
      </w:r>
      <w:r w:rsidRPr="00530963">
        <w:t xml:space="preserve"> --- positing states in a realist framework </w:t>
      </w:r>
      <w:r w:rsidRPr="00530963">
        <w:rPr>
          <w:u w:val="single"/>
        </w:rPr>
        <w:t xml:space="preserve">ignores </w:t>
      </w:r>
      <w:r w:rsidRPr="00530963">
        <w:t xml:space="preserve">cultural and cooperative influences and </w:t>
      </w:r>
      <w:r w:rsidRPr="00530963">
        <w:rPr>
          <w:u w:val="single"/>
        </w:rPr>
        <w:t>superimposes</w:t>
      </w:r>
      <w:r w:rsidRPr="00530963">
        <w:t xml:space="preserve"> basic biology with macropolitical sphere --- that </w:t>
      </w:r>
      <w:r w:rsidRPr="00530963">
        <w:rPr>
          <w:u w:val="single"/>
        </w:rPr>
        <w:t>naturalizes</w:t>
      </w:r>
      <w:r w:rsidRPr="00530963">
        <w:t xml:space="preserve"> oppression and violence to maintain the existing hierarchy </w:t>
      </w:r>
    </w:p>
    <w:p w:rsidR="00BF1C35" w:rsidRPr="00530963" w:rsidRDefault="00BF1C35" w:rsidP="00BF1C35">
      <w:pPr>
        <w:rPr>
          <w:sz w:val="16"/>
        </w:rPr>
      </w:pPr>
      <w:r w:rsidRPr="00530963">
        <w:rPr>
          <w:rStyle w:val="StyleStyleBold12pt"/>
        </w:rPr>
        <w:t xml:space="preserve">Busser 6 </w:t>
      </w:r>
      <w:r w:rsidRPr="00530963">
        <w:t xml:space="preserve">- Master’s Candidate Department of Political Science </w:t>
      </w:r>
      <w:r w:rsidRPr="00530963">
        <w:rPr>
          <w:sz w:val="16"/>
        </w:rPr>
        <w:t>(Mark, “The Evolution of Security: Revisiting the Human Nature Debate in International Relations”, http://yciss.info.yorku.ca/files/2012/06/WP40-Busser.pdf)//trepka</w:t>
      </w:r>
    </w:p>
    <w:p w:rsidR="00BF1C35" w:rsidRPr="00530963" w:rsidRDefault="00BF1C35" w:rsidP="00BF1C35">
      <w:pPr>
        <w:rPr>
          <w:sz w:val="12"/>
        </w:rPr>
      </w:pPr>
      <w:r w:rsidRPr="00530963">
        <w:rPr>
          <w:sz w:val="12"/>
        </w:rPr>
        <w:t xml:space="preserve">Responding directly to Thayer, Duncan </w:t>
      </w:r>
      <w:r w:rsidRPr="00530963">
        <w:rPr>
          <w:rStyle w:val="StyleBoldUnderline"/>
        </w:rPr>
        <w:t>Bell and</w:t>
      </w:r>
      <w:r w:rsidRPr="00530963">
        <w:rPr>
          <w:sz w:val="12"/>
        </w:rPr>
        <w:t xml:space="preserve"> Paul </w:t>
      </w:r>
      <w:r w:rsidRPr="00530963">
        <w:rPr>
          <w:rStyle w:val="StyleBoldUnderline"/>
        </w:rPr>
        <w:t>MacDonald</w:t>
      </w:r>
      <w:r w:rsidRPr="00530963">
        <w:rPr>
          <w:sz w:val="12"/>
        </w:rPr>
        <w:t xml:space="preserve"> have </w:t>
      </w:r>
      <w:r w:rsidRPr="00530963">
        <w:rPr>
          <w:rStyle w:val="StyleBoldUnderline"/>
        </w:rPr>
        <w:t>expressed concern at the intellectual functionalism inherent in sociobiological explanatio</w:t>
      </w:r>
      <w:r w:rsidRPr="00530963">
        <w:rPr>
          <w:sz w:val="12"/>
        </w:rPr>
        <w:t xml:space="preserve">ns, suggesting that too often </w:t>
      </w:r>
      <w:r w:rsidRPr="00530963">
        <w:rPr>
          <w:rStyle w:val="StyleBoldUnderline"/>
        </w:rPr>
        <w:t xml:space="preserve">analysts choose a specific behaviour and read </w:t>
      </w:r>
      <w:r w:rsidRPr="00530963">
        <w:rPr>
          <w:rStyle w:val="Emphasis"/>
        </w:rPr>
        <w:t>backwards</w:t>
      </w:r>
      <w:r w:rsidRPr="00530963">
        <w:rPr>
          <w:sz w:val="12"/>
        </w:rPr>
        <w:t xml:space="preserve"> into evolutionary epochs </w:t>
      </w:r>
      <w:r w:rsidRPr="00530963">
        <w:rPr>
          <w:rStyle w:val="StyleBoldUnderline"/>
        </w:rPr>
        <w:t>in an attempt to rationalize</w:t>
      </w:r>
      <w:r w:rsidRPr="00530963">
        <w:rPr>
          <w:sz w:val="12"/>
        </w:rPr>
        <w:t xml:space="preserve"> explanations for </w:t>
      </w:r>
      <w:r w:rsidRPr="00530963">
        <w:rPr>
          <w:rStyle w:val="StyleBoldUnderline"/>
        </w:rPr>
        <w:t>that behaviour.</w:t>
      </w:r>
      <w:r w:rsidRPr="00530963">
        <w:rPr>
          <w:sz w:val="12"/>
        </w:rPr>
        <w:t xml:space="preserve"> </w:t>
      </w:r>
      <w:r w:rsidRPr="00530963">
        <w:rPr>
          <w:rStyle w:val="StyleBoldUnderline"/>
        </w:rPr>
        <w:t>These arguments</w:t>
      </w:r>
      <w:r w:rsidRPr="00530963">
        <w:rPr>
          <w:sz w:val="12"/>
        </w:rPr>
        <w:t xml:space="preserve">, Bell and MacDonald write, often </w:t>
      </w:r>
      <w:r w:rsidRPr="00530963">
        <w:rPr>
          <w:rStyle w:val="StyleBoldUnderline"/>
        </w:rPr>
        <w:t>fall into</w:t>
      </w:r>
      <w:r w:rsidRPr="00530963">
        <w:rPr>
          <w:sz w:val="12"/>
        </w:rPr>
        <w:t xml:space="preserve"> what Richard Lewontin and Stephen Jay Gould have called ‘</w:t>
      </w:r>
      <w:r w:rsidRPr="00530963">
        <w:rPr>
          <w:rStyle w:val="StyleBoldUnderline"/>
        </w:rPr>
        <w:t>adaptionism</w:t>
      </w:r>
      <w:r w:rsidRPr="00530963">
        <w:rPr>
          <w:sz w:val="12"/>
        </w:rPr>
        <w:t>,’ or “</w:t>
      </w:r>
      <w:r w:rsidRPr="00530963">
        <w:rPr>
          <w:rStyle w:val="StyleBoldUnderline"/>
        </w:rPr>
        <w:t>the attempt to understand all physiological and behavioural traits of an organism as evolutionary adaptations</w:t>
      </w:r>
      <w:r w:rsidRPr="00530963">
        <w:rPr>
          <w:sz w:val="12"/>
        </w:rPr>
        <w:t xml:space="preserve">.” </w:t>
      </w:r>
      <w:r w:rsidRPr="00530963">
        <w:rPr>
          <w:rStyle w:val="StyleBoldUnderline"/>
        </w:rPr>
        <w:t>Arguments</w:t>
      </w:r>
      <w:r w:rsidRPr="00530963">
        <w:rPr>
          <w:sz w:val="12"/>
        </w:rPr>
        <w:t xml:space="preserve"> such as these </w:t>
      </w:r>
      <w:r w:rsidRPr="00530963">
        <w:rPr>
          <w:rStyle w:val="StyleBoldUnderline"/>
        </w:rPr>
        <w:t>are hand-crafted by their makers</w:t>
      </w:r>
      <w:r w:rsidRPr="00530963">
        <w:rPr>
          <w:sz w:val="12"/>
        </w:rPr>
        <w:t xml:space="preserve">, 42 </w:t>
      </w:r>
      <w:r w:rsidRPr="00530963">
        <w:rPr>
          <w:rStyle w:val="StyleBoldUnderline"/>
        </w:rPr>
        <w:t>and</w:t>
      </w:r>
      <w:r w:rsidRPr="00530963">
        <w:rPr>
          <w:sz w:val="12"/>
        </w:rPr>
        <w:t xml:space="preserve"> tend to </w:t>
      </w:r>
      <w:r w:rsidRPr="00530963">
        <w:rPr>
          <w:rStyle w:val="StyleBoldUnderline"/>
        </w:rPr>
        <w:t>carry forward their assumptions and biases</w:t>
      </w:r>
      <w:r w:rsidRPr="00530963">
        <w:rPr>
          <w:sz w:val="12"/>
        </w:rPr>
        <w:t xml:space="preserve">. In an insightful article, Jason Edwards suggests that </w:t>
      </w:r>
      <w:r w:rsidRPr="00530963">
        <w:rPr>
          <w:rStyle w:val="StyleBoldUnderline"/>
        </w:rPr>
        <w:t>sociobiology and</w:t>
      </w:r>
      <w:r w:rsidRPr="00530963">
        <w:rPr>
          <w:sz w:val="12"/>
        </w:rPr>
        <w:t xml:space="preserve"> its successor, </w:t>
      </w:r>
      <w:r w:rsidRPr="00530963">
        <w:rPr>
          <w:rStyle w:val="StyleBoldUnderline"/>
        </w:rPr>
        <w:t xml:space="preserve">evolutionary psychology, are </w:t>
      </w:r>
      <w:r w:rsidRPr="00530963">
        <w:rPr>
          <w:rStyle w:val="Emphasis"/>
        </w:rPr>
        <w:t>fundamentally political</w:t>
      </w:r>
      <w:r w:rsidRPr="00530963">
        <w:rPr>
          <w:rStyle w:val="StyleBoldUnderline"/>
        </w:rPr>
        <w:t xml:space="preserve"> because they frame their major questions in</w:t>
      </w:r>
      <w:r w:rsidRPr="00530963">
        <w:rPr>
          <w:sz w:val="12"/>
        </w:rPr>
        <w:t xml:space="preserve"> terms of </w:t>
      </w:r>
      <w:r w:rsidRPr="00530963">
        <w:rPr>
          <w:rStyle w:val="StyleBoldUnderline"/>
        </w:rPr>
        <w:t>an assumed individualism</w:t>
      </w:r>
      <w:r w:rsidRPr="00530963">
        <w:rPr>
          <w:sz w:val="12"/>
        </w:rPr>
        <w:t xml:space="preserve">. Edwards suggests that the main question in both sub- fields is: “given human </w:t>
      </w:r>
      <w:r w:rsidRPr="00530963">
        <w:rPr>
          <w:sz w:val="12"/>
        </w:rPr>
        <w:lastRenderedPageBreak/>
        <w:t xml:space="preserve">nature, how is politics possible?” The problem is that the ‘givens’ of human nature 43 are drawn backward from common knowledges and truths about humans in society, and the game-theory </w:t>
      </w:r>
      <w:r w:rsidRPr="00530963">
        <w:rPr>
          <w:rStyle w:val="StyleBoldUnderline"/>
        </w:rPr>
        <w:t>experiments which seek to prove them are</w:t>
      </w:r>
      <w:r w:rsidRPr="00530963">
        <w:rPr>
          <w:sz w:val="12"/>
        </w:rPr>
        <w:t xml:space="preserve"> often </w:t>
      </w:r>
      <w:r w:rsidRPr="00530963">
        <w:rPr>
          <w:rStyle w:val="StyleBoldUnderline"/>
        </w:rPr>
        <w:t>created with such assumptions in mind</w:t>
      </w:r>
      <w:r w:rsidRPr="00530963">
        <w:rPr>
          <w:sz w:val="12"/>
        </w:rPr>
        <w:t xml:space="preserve">. These arguments are seen by their critics as politicized from the very start. Sociobiology in particular has been widely interpreted as a conservative politico-scientific tool because of these basic assumptions, and because of the political writings of many sociobiologists. </w:t>
      </w:r>
      <w:r w:rsidRPr="00530963">
        <w:rPr>
          <w:rStyle w:val="StyleBoldUnderline"/>
        </w:rPr>
        <w:t xml:space="preserve">Because sociobiology naturalizes certain behaviours like </w:t>
      </w:r>
      <w:r w:rsidRPr="00530963">
        <w:rPr>
          <w:rStyle w:val="StyleBoldUnderline"/>
          <w:sz w:val="12"/>
          <w:u w:val="none"/>
        </w:rPr>
        <w:t>¶</w:t>
      </w:r>
      <w:r w:rsidRPr="00530963">
        <w:rPr>
          <w:rStyle w:val="StyleBoldUnderline"/>
          <w:sz w:val="12"/>
        </w:rPr>
        <w:t xml:space="preserve"> </w:t>
      </w:r>
      <w:r w:rsidRPr="00530963">
        <w:rPr>
          <w:rStyle w:val="Emphasis"/>
        </w:rPr>
        <w:t>conflict</w:t>
      </w:r>
      <w:r w:rsidRPr="00530963">
        <w:rPr>
          <w:rStyle w:val="StyleBoldUnderline"/>
        </w:rPr>
        <w:t xml:space="preserve">, </w:t>
      </w:r>
      <w:r w:rsidRPr="00530963">
        <w:rPr>
          <w:rStyle w:val="Emphasis"/>
        </w:rPr>
        <w:t>inequality</w:t>
      </w:r>
      <w:r w:rsidRPr="00530963">
        <w:rPr>
          <w:rStyle w:val="StyleBoldUnderline"/>
        </w:rPr>
        <w:t xml:space="preserve"> and </w:t>
      </w:r>
      <w:r w:rsidRPr="00530963">
        <w:rPr>
          <w:rStyle w:val="Emphasis"/>
        </w:rPr>
        <w:t>prejudice</w:t>
      </w:r>
      <w:r w:rsidRPr="00530963">
        <w:rPr>
          <w:rStyle w:val="StyleBoldUnderline"/>
        </w:rPr>
        <w:t>, Lewontin</w:t>
      </w:r>
      <w:r w:rsidRPr="00530963">
        <w:rPr>
          <w:sz w:val="12"/>
        </w:rPr>
        <w:t xml:space="preserve"> et al. </w:t>
      </w:r>
      <w:r w:rsidRPr="00530963">
        <w:rPr>
          <w:rStyle w:val="StyleBoldUnderline"/>
        </w:rPr>
        <w:t>suggest</w:t>
      </w:r>
      <w:r w:rsidRPr="00530963">
        <w:rPr>
          <w:sz w:val="12"/>
        </w:rPr>
        <w:t xml:space="preserve"> that </w:t>
      </w:r>
      <w:r w:rsidRPr="00530963">
        <w:rPr>
          <w:rStyle w:val="StyleBoldUnderline"/>
        </w:rPr>
        <w:t xml:space="preserve">it “sets the stage for </w:t>
      </w:r>
      <w:r w:rsidRPr="00530963">
        <w:rPr>
          <w:rStyle w:val="Emphasis"/>
        </w:rPr>
        <w:t>legitimation of things as they are</w:t>
      </w:r>
      <w:r w:rsidRPr="00530963">
        <w:rPr>
          <w:sz w:val="12"/>
        </w:rPr>
        <w:t xml:space="preserve">.”45¶ The danger inherent in arguments that incorporate sociobiological arguments into examinations of modern political life, the authors say, is that </w:t>
      </w:r>
      <w:r w:rsidRPr="00530963">
        <w:rPr>
          <w:rStyle w:val="StyleBoldUnderline"/>
        </w:rPr>
        <w:t>such arguments naturalize variable behaviours and support discriminatory political structures</w:t>
      </w:r>
      <w:r w:rsidRPr="00530963">
        <w:rPr>
          <w:sz w:val="12"/>
        </w:rPr>
        <w:t xml:space="preserve">. Even if certain behaviours are found to have a biological drives behind them, </w:t>
      </w:r>
      <w:r w:rsidRPr="00530963">
        <w:rPr>
          <w:rStyle w:val="StyleBoldUnderline"/>
        </w:rPr>
        <w:t>dismissing</w:t>
      </w:r>
      <w:r w:rsidRPr="00530963">
        <w:rPr>
          <w:sz w:val="12"/>
        </w:rPr>
        <w:t xml:space="preserve"> those </w:t>
      </w:r>
      <w:r w:rsidRPr="00530963">
        <w:rPr>
          <w:rStyle w:val="StyleBoldUnderline"/>
        </w:rPr>
        <w:t xml:space="preserve">behaviours as ‘natural’ precludes the possibility that human actors can make choices and </w:t>
      </w:r>
      <w:r w:rsidRPr="00530963">
        <w:rPr>
          <w:sz w:val="12"/>
        </w:rPr>
        <w:t xml:space="preserve">can </w:t>
      </w:r>
      <w:r w:rsidRPr="00530963">
        <w:rPr>
          <w:rStyle w:val="StyleBoldUnderline"/>
        </w:rPr>
        <w:t>avoid anti-social, violent, or undesirable</w:t>
      </w:r>
      <w:r w:rsidRPr="00530963">
        <w:rPr>
          <w:sz w:val="12"/>
        </w:rPr>
        <w:t xml:space="preserve"> </w:t>
      </w:r>
      <w:r w:rsidRPr="00530963">
        <w:rPr>
          <w:rStyle w:val="StyleBoldUnderline"/>
        </w:rPr>
        <w:t>action</w:t>
      </w:r>
      <w:r w:rsidRPr="00530963">
        <w:rPr>
          <w:sz w:val="12"/>
        </w:rPr>
        <w:t xml:space="preserve">. While the attempt to discover a genetically- 46 determined human nature has usually been justified under the argument that knowing humankind’s basic genetic programming will help to solve the resulting social problems, </w:t>
      </w:r>
      <w:r w:rsidRPr="00530963">
        <w:rPr>
          <w:rStyle w:val="StyleBoldUnderline"/>
        </w:rPr>
        <w:t xml:space="preserve">discourse about human nature seems to generate </w:t>
      </w:r>
      <w:r w:rsidRPr="00530963">
        <w:rPr>
          <w:rStyle w:val="Emphasis"/>
        </w:rPr>
        <w:t>self-fulfilling prophesies</w:t>
      </w:r>
      <w:r w:rsidRPr="00530963">
        <w:rPr>
          <w:rStyle w:val="StyleBoldUnderline"/>
        </w:rPr>
        <w:t xml:space="preserve"> by putting limits on what is considered politically possible</w:t>
      </w:r>
      <w:r w:rsidRPr="00530963">
        <w:rPr>
          <w:sz w:val="12"/>
        </w:rPr>
        <w:t xml:space="preserve">. While sociobiologists tend to distance themselves from the naturalistic fallacy that ‘what is’ is ‘what should be,’ </w:t>
      </w:r>
      <w:r w:rsidRPr="00530963">
        <w:rPr>
          <w:rStyle w:val="StyleBoldUnderline"/>
        </w:rPr>
        <w:t>there is still a problem with employing adaptionism to ‘explain’ how existing political structures because conclusions tend to be drawn in terms of conclusions that assert what ‘must be’ because of biologically- ingrained constraints. Too firm a focus on sociobiological arguments about ‘natural laws’ draws attention 47 away from humanity’s potential for social and political solutions</w:t>
      </w:r>
      <w:r w:rsidRPr="00530963">
        <w:rPr>
          <w:sz w:val="12"/>
        </w:rPr>
        <w:t xml:space="preserve"> that can counteract and mediate any inherent biological impulses, whatever they may be.¶ </w:t>
      </w:r>
      <w:r w:rsidRPr="00530963">
        <w:rPr>
          <w:rStyle w:val="StyleBoldUnderline"/>
        </w:rPr>
        <w:t xml:space="preserve">A revived classical realism based on biological arguments casts biology as destiny in a manner that parallels the neo-realist sentiment that the international sphere is </w:t>
      </w:r>
      <w:r w:rsidRPr="00530963">
        <w:rPr>
          <w:rStyle w:val="Emphasis"/>
        </w:rPr>
        <w:t>doomed to everlasting anarchy</w:t>
      </w:r>
      <w:r w:rsidRPr="00530963">
        <w:rPr>
          <w:sz w:val="12"/>
        </w:rPr>
        <w:t xml:space="preserve">. Jim George quotes the English School scholar Martin Wight as writing that “hope is not a political virtue: it is a theological virtue.” George questions the practical result of traditional realist claims, arguing that the suggestion that 48 fallen man’s sinful state can only be redeemed by a higher power puts limitations on what is considered¶ politically possible. Thayer’s argument rejects the religious version of the fallen man for a scientific version, but similar problems remain with his ‘scientific’ conclusions. ¶ Examining Sociobiological Realism The political and philosophical debates that surround sociobiology in general are the least of the problems with Bradley Thayer’s article. In fact, </w:t>
      </w:r>
      <w:r w:rsidRPr="00530963">
        <w:rPr>
          <w:rStyle w:val="StyleBoldUnderline"/>
        </w:rPr>
        <w:t xml:space="preserve">Thayer’s argument is exactly the sort of reading of sociobiology about which its critics </w:t>
      </w:r>
      <w:r w:rsidRPr="00530963">
        <w:rPr>
          <w:sz w:val="12"/>
        </w:rPr>
        <w:t xml:space="preserve">like Lewontin and Gould </w:t>
      </w:r>
      <w:r w:rsidRPr="00530963">
        <w:rPr>
          <w:rStyle w:val="StyleBoldUnderline"/>
        </w:rPr>
        <w:t>have been uncomfortably anticipating</w:t>
      </w:r>
      <w:r w:rsidRPr="00530963">
        <w:rPr>
          <w:sz w:val="12"/>
        </w:rPr>
        <w:t>. Worse, Thayer’s exercise demonstrates a misreading of many evolutionary arguments drawing conclusions with which the theorists he cites would likely distance themselves</w:t>
      </w:r>
      <w:r w:rsidRPr="00530963">
        <w:rPr>
          <w:rStyle w:val="StyleBoldUnderline"/>
        </w:rPr>
        <w:t xml:space="preserve">. His argument about an egoistic human nature relies on a tiresomely </w:t>
      </w:r>
      <w:r w:rsidRPr="00530963">
        <w:rPr>
          <w:rStyle w:val="Emphasis"/>
        </w:rPr>
        <w:t>common oversimplification</w:t>
      </w:r>
      <w:r w:rsidRPr="00530963">
        <w:rPr>
          <w:rStyle w:val="StyleBoldUnderline"/>
        </w:rPr>
        <w:t xml:space="preserve"> of “a classic Darwinist argument,</w:t>
      </w:r>
      <w:r w:rsidRPr="00530963">
        <w:rPr>
          <w:sz w:val="12"/>
        </w:rPr>
        <w:t xml:space="preserve">” </w:t>
      </w:r>
      <w:r w:rsidRPr="00530963">
        <w:rPr>
          <w:rStyle w:val="StyleBoldUnderline"/>
        </w:rPr>
        <w:t>crudely linking natural selection to the assumption that selfishness encourages evolutionary fitness</w:t>
      </w:r>
      <w:r w:rsidRPr="00530963">
        <w:rPr>
          <w:sz w:val="12"/>
        </w:rPr>
        <w:t xml:space="preserve">; Even Thayer feels the need to qualify this argument in a footnote. Thayer’s citation of Richard Dawkins’ selfish gene theory to provide “the second 49 sufficient explanation for egoism” is also incredibly problematic. In The Selfish Gene, Dawkins suggests 50 that </w:t>
      </w:r>
      <w:r w:rsidRPr="00530963">
        <w:rPr>
          <w:rStyle w:val="StyleBoldUnderline"/>
        </w:rPr>
        <w:t>at the beginning of micro-organic life genes that promoted survival were key to making basic life-forms into simple ‘survival machines</w:t>
      </w:r>
      <w:r w:rsidRPr="00530963">
        <w:rPr>
          <w:sz w:val="12"/>
        </w:rPr>
        <w:t xml:space="preserve">.’ Rather than viewing genes as an organism’s tool for generating, Dawkins suggests that it is wiser to look at the development of complex organisms as genes’ method of replicating themselves. The word selfish is used as a shorthand to describe a more complex phenomenon: genes that give their organic vessel advantages in survival and reproduction are successfully transmitted into future generations. 51¶ </w:t>
      </w:r>
      <w:r w:rsidRPr="00530963">
        <w:rPr>
          <w:rStyle w:val="StyleBoldUnderline"/>
        </w:rPr>
        <w:t xml:space="preserve">However, an important part of Dawkins’ work is that the ‘selfishness’ of genes translates into </w:t>
      </w:r>
      <w:r w:rsidRPr="00530963">
        <w:rPr>
          <w:rStyle w:val="Emphasis"/>
        </w:rPr>
        <w:t>decidedly unselfish behaviours</w:t>
      </w:r>
      <w:r w:rsidRPr="00530963">
        <w:rPr>
          <w:sz w:val="12"/>
        </w:rPr>
        <w:t xml:space="preserve">. Dawkins himself has had to distance himself from groups who interpreted his focus on kin selection as a reification of ethnocentrism: The National Front was saying something like this, “kin selection provides the basis for favoring your own race as distinct from other races, as a kind of generalization of favoring your own close family as opposed to other individuals.” Kin selection doesn’t do that! </w:t>
      </w:r>
      <w:r w:rsidRPr="00530963">
        <w:rPr>
          <w:rStyle w:val="StyleBoldUnderline"/>
        </w:rPr>
        <w:t>Kin selection favors nepotism towards your own immediate close family.</w:t>
      </w:r>
      <w:r w:rsidRPr="00530963">
        <w:rPr>
          <w:sz w:val="12"/>
        </w:rPr>
        <w:t xml:space="preserve"> It does not favor a generalization of nepotism towards millions of other people who happen to be the same color as you.52¶ </w:t>
      </w:r>
      <w:r w:rsidRPr="00530963">
        <w:rPr>
          <w:rStyle w:val="StyleBoldUnderline"/>
        </w:rPr>
        <w:t xml:space="preserve">In light of a careful consideration of the intricacies of Dawkin’s thinking, Thayer’s treatment of his theories seems remarkably </w:t>
      </w:r>
      <w:r w:rsidRPr="00530963">
        <w:rPr>
          <w:rStyle w:val="Emphasis"/>
        </w:rPr>
        <w:t>crude</w:t>
      </w:r>
      <w:r w:rsidRPr="00530963">
        <w:rPr>
          <w:rStyle w:val="StyleBoldUnderline"/>
        </w:rPr>
        <w:t xml:space="preserve"> and </w:t>
      </w:r>
      <w:r w:rsidRPr="00530963">
        <w:rPr>
          <w:rStyle w:val="Emphasis"/>
        </w:rPr>
        <w:t>shallow</w:t>
      </w:r>
      <w:r w:rsidRPr="00530963">
        <w:rPr>
          <w:sz w:val="12"/>
        </w:rPr>
        <w:t xml:space="preserve">. </w:t>
      </w:r>
      <w:r w:rsidRPr="00530963">
        <w:rPr>
          <w:rStyle w:val="Emphasis"/>
        </w:rPr>
        <w:t>Broad conclusions</w:t>
      </w:r>
      <w:r w:rsidRPr="00530963">
        <w:rPr>
          <w:sz w:val="12"/>
        </w:rPr>
        <w:t xml:space="preserve"> seem to </w:t>
      </w:r>
      <w:r w:rsidRPr="00530963">
        <w:rPr>
          <w:rStyle w:val="StyleBoldUnderline"/>
        </w:rPr>
        <w:t>materialize as if from thin air</w:t>
      </w:r>
      <w:r w:rsidRPr="00530963">
        <w:rPr>
          <w:sz w:val="12"/>
        </w:rPr>
        <w:t>: “</w:t>
      </w:r>
      <w:r w:rsidRPr="00530963">
        <w:rPr>
          <w:rStyle w:val="StyleBoldUnderline"/>
        </w:rPr>
        <w:t>In general,” Thayer writes, “the selfishness of the gene increases its fitness, and so the behaviour spreads</w:t>
      </w:r>
      <w:r w:rsidRPr="00530963">
        <w:rPr>
          <w:sz w:val="12"/>
        </w:rPr>
        <w:t xml:space="preserve">.” This line, 53 crucial to Thayer’s point, is such a brazen oversimplification and misinterpretation of Dawkin’s work that Thayer’s arguments about a provable natural human egoism are rendered essentially baseless in terms of scientific evidence.¶ </w:t>
      </w:r>
      <w:r w:rsidRPr="00530963">
        <w:rPr>
          <w:rStyle w:val="StyleBoldUnderline"/>
        </w:rPr>
        <w:t xml:space="preserve">Thayer’s argument about the ubiquity of hierarchical structures of power rely on a </w:t>
      </w:r>
      <w:r w:rsidRPr="00530963">
        <w:rPr>
          <w:rStyle w:val="Emphasis"/>
        </w:rPr>
        <w:t>dichotomous hypothetical choice</w:t>
      </w:r>
      <w:r w:rsidRPr="00530963">
        <w:rPr>
          <w:sz w:val="12"/>
        </w:rPr>
        <w:t xml:space="preserve"> </w:t>
      </w:r>
      <w:r w:rsidRPr="00530963">
        <w:rPr>
          <w:rStyle w:val="StyleBoldUnderline"/>
        </w:rPr>
        <w:t xml:space="preserve">between eternal conflict and structures of dominance. </w:t>
      </w:r>
      <w:r w:rsidRPr="00530963">
        <w:rPr>
          <w:sz w:val="12"/>
        </w:rPr>
        <w:t xml:space="preserve">The suggestion that the ubiquity of male- dominated hierarchies ‘contributes to fitness’ in the present tense comes dangerously close to naturalizing and reifying patriarchal structures of human social organization. As presented, </w:t>
      </w:r>
      <w:r w:rsidRPr="00530963">
        <w:rPr>
          <w:rStyle w:val="StyleBoldUnderline"/>
        </w:rPr>
        <w:t>the argument reads ver</w:t>
      </w:r>
      <w:r w:rsidRPr="00530963">
        <w:rPr>
          <w:sz w:val="12"/>
        </w:rPr>
        <w:t xml:space="preserve">y 54 </w:t>
      </w:r>
      <w:r w:rsidRPr="00530963">
        <w:rPr>
          <w:rStyle w:val="StyleBoldUnderline"/>
        </w:rPr>
        <w:t xml:space="preserve">much like Hobbes’ Leviathan, in which pre-social actors sought the refuge and protection of a </w:t>
      </w:r>
      <w:r w:rsidRPr="00530963">
        <w:rPr>
          <w:rStyle w:val="Emphasis"/>
        </w:rPr>
        <w:t>larger social order</w:t>
      </w:r>
      <w:r w:rsidRPr="00530963">
        <w:rPr>
          <w:sz w:val="12"/>
        </w:rPr>
        <w:t xml:space="preserve">. In many ways, Thayer seems to be reconstructing the Leviathan using sociobiology rather clumsily to justify broad generalizations. </w:t>
      </w:r>
      <w:r w:rsidRPr="00530963">
        <w:rPr>
          <w:rStyle w:val="StyleBoldUnderline"/>
        </w:rPr>
        <w:t>It is certain that some mix of biology and culture have led to male-dominated cultures in the past, and there is a strong basis for the argument that humans have developed a need to belong to social groups</w:t>
      </w:r>
      <w:r w:rsidRPr="00530963">
        <w:rPr>
          <w:sz w:val="12"/>
        </w:rPr>
        <w:t xml:space="preserve">. It is also clear that humans have the mental capacity to understand and technologies for operating within dominance hierarchies. Yet </w:t>
      </w:r>
      <w:r w:rsidRPr="00530963">
        <w:rPr>
          <w:rStyle w:val="StyleBoldUnderline"/>
        </w:rPr>
        <w:t>these possibilities together do not sugges</w:t>
      </w:r>
      <w:r w:rsidRPr="00530963">
        <w:rPr>
          <w:sz w:val="12"/>
        </w:rPr>
        <w:t xml:space="preserve">t, contrary </w:t>
      </w:r>
      <w:r w:rsidRPr="00530963">
        <w:rPr>
          <w:sz w:val="12"/>
        </w:rPr>
        <w:lastRenderedPageBreak/>
        <w:t xml:space="preserve">to Thayer’s argument, </w:t>
      </w:r>
      <w:r w:rsidRPr="00530963">
        <w:rPr>
          <w:rStyle w:val="StyleBoldUnderline"/>
        </w:rPr>
        <w:t>that “humans readily give allegiance to the state, or embrace religion or ideologies such as liberalism or communism, because evolution has produced a need to belong to a dominance hierarchy.” If 55 humans do depend on social connectedness, must this necessarily come in the form of hierarchical, patriarchal structures? The case is not made convincingly</w:t>
      </w:r>
      <w:r w:rsidRPr="00530963">
        <w:rPr>
          <w:sz w:val="12"/>
        </w:rPr>
        <w:t xml:space="preserve">. As I shall discuss below, alternate understandings of the connection between basic human needs, human culture, and environmental stresses can provide an understanding of dominance hierarchies that does not naturalize their ubiquity.¶ Beyond the problems with the scientific evidence behind Thayer’s ontological claims, there are also problems with his proposed epistemological project of consilience. Using sociobiology to unite the social and natural sciences (and to give bases to a revitalized classical realism) would depend on achieving a near omnipotence, where known genetic programs could be weighed against known environmental influence, using science to predict the results. At the outset of his essay, Thayer implies that science is progressing at a rapid pace towards making this a reality. Yet </w:t>
      </w:r>
      <w:r w:rsidRPr="00530963">
        <w:rPr>
          <w:rStyle w:val="StyleBoldUnderline"/>
        </w:rPr>
        <w:t>evolutionary explanations for specific behaviours become incredibly problematic given all of the possible factors and externalities</w:t>
      </w:r>
      <w:r w:rsidRPr="00530963">
        <w:rPr>
          <w:sz w:val="12"/>
        </w:rPr>
        <w:t xml:space="preserve"> </w:t>
      </w:r>
      <w:r w:rsidRPr="00530963">
        <w:rPr>
          <w:rStyle w:val="StyleBoldUnderline"/>
        </w:rPr>
        <w:t>which might have affected evolutionary outcomes</w:t>
      </w:r>
      <w:r w:rsidRPr="00530963">
        <w:rPr>
          <w:sz w:val="12"/>
        </w:rPr>
        <w:t xml:space="preserve">, </w:t>
      </w:r>
      <w:r w:rsidRPr="00530963">
        <w:rPr>
          <w:rStyle w:val="StyleBoldUnderline"/>
        </w:rPr>
        <w:t xml:space="preserve">all of which are impossible to map into even the </w:t>
      </w:r>
      <w:r w:rsidRPr="00530963">
        <w:rPr>
          <w:rStyle w:val="Emphasis"/>
        </w:rPr>
        <w:t>most complex mathematical theoretical games.</w:t>
      </w:r>
      <w:r w:rsidRPr="00530963">
        <w:rPr>
          <w:rStyle w:val="Emphasis"/>
          <w:b w:val="0"/>
          <w:sz w:val="12"/>
          <w:u w:val="none"/>
        </w:rPr>
        <w:t>¶</w:t>
      </w:r>
      <w:r w:rsidRPr="00530963">
        <w:rPr>
          <w:rStyle w:val="Emphasis"/>
          <w:sz w:val="12"/>
        </w:rPr>
        <w:t xml:space="preserve"> </w:t>
      </w:r>
      <w:r w:rsidRPr="00530963">
        <w:rPr>
          <w:sz w:val="12"/>
        </w:rPr>
        <w:t xml:space="preserve">Bell and MacDonald point out that many </w:t>
      </w:r>
      <w:r w:rsidRPr="00530963">
        <w:rPr>
          <w:rStyle w:val="StyleBoldUnderline"/>
        </w:rPr>
        <w:t>biologists dispute whether sociobiology can offer useful commentary on humans “because of the central role of culture, language, and self-reflexivity</w:t>
      </w:r>
      <w:r w:rsidRPr="00530963">
        <w:rPr>
          <w:sz w:val="12"/>
        </w:rPr>
        <w:t xml:space="preserve"> in determining human behaviour.” Similarly, in response to Shaw and Wong, Joshua </w:t>
      </w:r>
      <w:r w:rsidRPr="00530963">
        <w:rPr>
          <w:rStyle w:val="StyleBoldUnderline"/>
        </w:rPr>
        <w:t>Goldstein cites evidence that human</w:t>
      </w:r>
      <w:r w:rsidRPr="00530963">
        <w:rPr>
          <w:sz w:val="12"/>
        </w:rPr>
        <w:t xml:space="preserve"> 56 </w:t>
      </w:r>
      <w:r w:rsidRPr="00530963">
        <w:rPr>
          <w:rStyle w:val="StyleBoldUnderline"/>
        </w:rPr>
        <w:t xml:space="preserve">beings do not demonstrate an inherent tendency towards aggression, instead displaying cooperation </w:t>
      </w:r>
      <w:r w:rsidRPr="00530963">
        <w:rPr>
          <w:rStyle w:val="Emphasis"/>
        </w:rPr>
        <w:t>more often</w:t>
      </w:r>
      <w:r w:rsidRPr="00530963">
        <w:rPr>
          <w:sz w:val="12"/>
        </w:rPr>
        <w:t xml:space="preserve">. Goldstein offers the possibility that human behavioural traits like </w:t>
      </w:r>
      <w:r w:rsidRPr="00530963">
        <w:rPr>
          <w:rStyle w:val="StyleBoldUnderline"/>
        </w:rPr>
        <w:t xml:space="preserve">aggression, altruism, and sacrifice are shaped </w:t>
      </w:r>
      <w:r w:rsidRPr="00530963">
        <w:rPr>
          <w:rStyle w:val="Emphasis"/>
        </w:rPr>
        <w:t>more by cultural transmission</w:t>
      </w:r>
      <w:r w:rsidRPr="00530963">
        <w:rPr>
          <w:rStyle w:val="StyleBoldUnderline"/>
        </w:rPr>
        <w:t xml:space="preserve"> than by genes. </w:t>
      </w:r>
      <w:r w:rsidRPr="00530963">
        <w:rPr>
          <w:sz w:val="12"/>
        </w:rPr>
        <w:t xml:space="preserve">This possibility enormously complicates the attempt at consilience intended by Thayer and his contemporaries, by adding in incalculable variables that come with social and cultural interactions. 57¶ Because of these complications, Lewontin, Rose, and Kamin have asserted that </w:t>
      </w:r>
      <w:r w:rsidRPr="00530963">
        <w:rPr>
          <w:rStyle w:val="StyleBoldUnderline"/>
        </w:rPr>
        <w:t>sociobiology’s grand argument is discredited since no aspect of human social behaviour has ever been linked to a specific gene or set of genes</w:t>
      </w:r>
      <w:r w:rsidRPr="00530963">
        <w:rPr>
          <w:sz w:val="12"/>
        </w:rPr>
        <w:t xml:space="preserve">. As Mary Clark observes, </w:t>
      </w:r>
      <w:r w:rsidRPr="00530963">
        <w:rPr>
          <w:rStyle w:val="StyleBoldUnderline"/>
        </w:rPr>
        <w:t>one of the major results of the human genome project was the</w:t>
      </w:r>
      <w:r w:rsidRPr="00530963">
        <w:rPr>
          <w:sz w:val="12"/>
        </w:rPr>
        <w:t xml:space="preserve"> 58 </w:t>
      </w:r>
      <w:r w:rsidRPr="00530963">
        <w:rPr>
          <w:rStyle w:val="StyleBoldUnderline"/>
        </w:rPr>
        <w:t>falsification of the supposition that each protein produced in a human cell was coded by a separate gene. In fact, genes often work interdependently</w:t>
      </w:r>
      <w:r w:rsidRPr="00530963">
        <w:rPr>
          <w:sz w:val="12"/>
        </w:rPr>
        <w:t xml:space="preserve">, with the same gene recurring along the chromosome and causing different outcomes depending on its position and neighbouring genes. Clark describes the complex signals and activations which occur at the genetic level, concluding that rather than a linear unidirectional blueprint, the human genome is more like an ecosystem, and can be responsive to its microscopic – and perhaps even the macroscopic – environment. 59¶ Just how important are the influences culture, social behaviour, and environment to the human condition, as distinct from biological programming? In many caveats and footnotes within Thayer’s own argument, he includes statements that acknowledge the importance of cultural factors in the shaping of modern human societies. If all behaviour cannot be explained by sociobiology and other evolutionary arguments because behaviours are contingent on cultural and environmental factors, how strong is the scientific support for Thayer’s revived realist project? As Bell and MacDonald have suggested, </w:t>
      </w:r>
      <w:r w:rsidRPr="00530963">
        <w:rPr>
          <w:rStyle w:val="StyleBoldUnderline"/>
        </w:rPr>
        <w:t>many of the scientific foundations Thayer employs to support his epistemological program are indeterminate because they cannot explain when cultural or environmental factors will play a role.</w:t>
      </w:r>
      <w:r w:rsidRPr="00530963">
        <w:rPr>
          <w:sz w:val="12"/>
        </w:rPr>
        <w:t xml:space="preserve"> </w:t>
      </w:r>
      <w:r w:rsidRPr="00530963">
        <w:rPr>
          <w:rStyle w:val="StyleBoldUnderline"/>
        </w:rPr>
        <w:t>On the ontological side, Thayer certainly comes a long</w:t>
      </w:r>
      <w:r w:rsidRPr="00530963">
        <w:rPr>
          <w:sz w:val="12"/>
        </w:rPr>
        <w:t xml:space="preserve"> 60 </w:t>
      </w:r>
      <w:r w:rsidRPr="00530963">
        <w:rPr>
          <w:rStyle w:val="StyleBoldUnderline"/>
        </w:rPr>
        <w:t>way from proving that human nature is defined by and limited to egoism and dominance, as he had intended to do.</w:t>
      </w:r>
      <w:r w:rsidRPr="00530963">
        <w:rPr>
          <w:sz w:val="12"/>
        </w:rPr>
        <w:t xml:space="preserve"> If knowledge borrowed from evolutionary biology and other natural sciences suggests that culture and¶ environment play a significant role in shaping human behaviours, then it may not be the realist project that is best supported by a deep and sustained interdisciplinary exploration.</w:t>
      </w:r>
    </w:p>
    <w:p w:rsidR="00BF1C35" w:rsidRPr="00530963" w:rsidRDefault="00BF1C35" w:rsidP="00BF1C35"/>
    <w:p w:rsidR="000D4B53" w:rsidRPr="00530963" w:rsidRDefault="000D4B53" w:rsidP="000D4B53"/>
    <w:p w:rsidR="000D4B53" w:rsidRPr="00530963" w:rsidRDefault="000D4B53" w:rsidP="000D4B53">
      <w:pPr>
        <w:pStyle w:val="Heading3"/>
      </w:pPr>
      <w:r w:rsidRPr="00530963">
        <w:lastRenderedPageBreak/>
        <w:t>at: realism</w:t>
      </w:r>
    </w:p>
    <w:p w:rsidR="000D4B53" w:rsidRPr="00530963" w:rsidRDefault="000D4B53" w:rsidP="000D4B53">
      <w:pPr>
        <w:pStyle w:val="Heading4"/>
      </w:pPr>
      <w:r w:rsidRPr="00530963">
        <w:t>Realism is dead – leaders and polities are all slaves to the will to will – all are slaves to being</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r w:rsidRPr="00530963">
        <w:rPr>
          <w:rStyle w:val="StyleBoldUnderline"/>
        </w:rPr>
        <w:t>Any goal beyond the will itself, any political goal, for example, will not be able to voice itself over the will's own monologue</w:t>
      </w:r>
      <w:r w:rsidRPr="00530963">
        <w:t xml:space="preserve">. Insofar as </w:t>
      </w:r>
      <w:r w:rsidRPr="00530963">
        <w:rPr>
          <w:rStyle w:val="StyleBoldUnderline"/>
        </w:rPr>
        <w:t>modern warfare was a use of force for political goals, modern warfare is surpassed.</w:t>
      </w:r>
      <w:r w:rsidRPr="00530963">
        <w:t xml:space="preserve"> The will surrenders its relation to the object in order to will itself all the more forcefully</w:t>
      </w:r>
      <w:r w:rsidRPr="00530963">
        <w:rPr>
          <w:rStyle w:val="StyleBoldUnderline"/>
        </w:rPr>
        <w:t>. It reaches a point where no political, which is to say "external," goal can reach it.</w:t>
      </w:r>
      <w:r w:rsidRPr="00530963">
        <w:t xml:space="preserve"> There can be no opposition when the will recognizes nothing but itself, and the more the will succeeds in this, the more impersonal it becomes. </w:t>
      </w:r>
      <w:r w:rsidRPr="00530963">
        <w:rPr>
          <w:rStyle w:val="StyleBoldUnderline"/>
        </w:rPr>
        <w:t xml:space="preserve">Polities' effectiveness withers away in this transformation, since the goals of politics remain always conditional. The unconditional will is apolitical, and this transforms the relation between war and politics </w:t>
      </w:r>
      <w:r w:rsidRPr="00530963">
        <w:t>as expressed in Glausewitz's famed dictum.</w:t>
      </w:r>
    </w:p>
    <w:p w:rsidR="000D4B53" w:rsidRPr="00530963" w:rsidRDefault="000D4B53" w:rsidP="000D4B53">
      <w:r w:rsidRPr="00530963">
        <w:t>War is not, as Clausewitz still thinks, the continuation of politics by other means. If "war" means the "total war," i.e. the war that arises from the machination of beings here let loose, then it becomes a transformation of "politics" and a revelation of the fact that "politics" and every plan-directed course of life were themselves only ever the uncontrolled execution of metaphysical decisions that they do not master. (GA 69: 209)</w:t>
      </w:r>
    </w:p>
    <w:p w:rsidR="000D4B53" w:rsidRPr="00530963" w:rsidRDefault="000D4B53" w:rsidP="000D4B53">
      <w:r w:rsidRPr="00530963">
        <w:rPr>
          <w:rStyle w:val="StyleBoldUnderline"/>
        </w:rPr>
        <w:t>The transformation of war into terrorism, since this is what we are talking about when we talk about the machination of beings, is equally a transformation of politics. The metaphysical decisions beyond our control are those having to do with being as replaceable value</w:t>
      </w:r>
      <w:r w:rsidRPr="00530963">
        <w:t xml:space="preserve">. Political decisions are not made by leaders who would be in control of the matters decided. </w:t>
      </w:r>
      <w:r w:rsidRPr="00530963">
        <w:rPr>
          <w:rStyle w:val="StyleBoldUnderline"/>
        </w:rPr>
        <w:t>These decisions are nothing that we could willfully decide. Politics becomes in this a means of directing life according to a plan</w:t>
      </w:r>
      <w:r w:rsidRPr="00530963">
        <w:t xml:space="preserve">. We will return to this idea of planning when considering its role for our general "security." For now it is enough to note that with </w:t>
      </w:r>
      <w:r w:rsidRPr="00530963">
        <w:rPr>
          <w:rStyle w:val="StyleBoldUnderline"/>
        </w:rPr>
        <w:t>this transformation in the nature of politics, it can no longer be said to precede its "continuation" in war. The transformation of war in total war (or terrorism) is equally a transformation of politics</w:t>
      </w:r>
      <w:r w:rsidRPr="00530963">
        <w:t>:</w:t>
      </w:r>
    </w:p>
    <w:p w:rsidR="000D4B53" w:rsidRPr="00530963" w:rsidRDefault="000D4B53" w:rsidP="000D4B53">
      <w:r w:rsidRPr="00530963">
        <w:rPr>
          <w:rStyle w:val="StyleBoldUnderline"/>
        </w:rPr>
        <w:t>Such a war does not continue something already present, but rather compels this into the execution of essential decision</w:t>
      </w:r>
      <w:r w:rsidRPr="00530963">
        <w:t>s</w:t>
      </w:r>
      <w:r w:rsidRPr="00530963">
        <w:rPr>
          <w:rStyle w:val="StyleBoldUnderline"/>
        </w:rPr>
        <w:t>, of with it itself is not master</w:t>
      </w:r>
      <w:r w:rsidRPr="00530963">
        <w:t xml:space="preserve">. For this reason, such a war no longer admits of "conquerors and conquered"; </w:t>
      </w:r>
      <w:r w:rsidRPr="00530963">
        <w:rPr>
          <w:rStyle w:val="StyleBoldUnderline"/>
        </w:rPr>
        <w:t>all become slaves of the history of being</w:t>
      </w:r>
      <w:r w:rsidRPr="00530963">
        <w:t>. (GA 69: 209; em)</w:t>
      </w:r>
    </w:p>
    <w:p w:rsidR="000D4B53" w:rsidRPr="00530963" w:rsidRDefault="000D4B53" w:rsidP="000D4B53">
      <w:pPr>
        <w:rPr>
          <w:rStyle w:val="StyleBoldUnderline"/>
        </w:rPr>
      </w:pPr>
      <w:r w:rsidRPr="00530963">
        <w:t xml:space="preserve">Conquered and conqueror are both political designations and are each outmoded today. </w:t>
      </w:r>
      <w:r w:rsidRPr="00530963">
        <w:rPr>
          <w:rStyle w:val="StyleBoldUnderline"/>
        </w:rPr>
        <w:t>The leaders are slaves.</w:t>
      </w:r>
    </w:p>
    <w:p w:rsidR="000D4B53" w:rsidRPr="00530963" w:rsidRDefault="000D4B53" w:rsidP="000D4B53"/>
    <w:p w:rsidR="000D4B53" w:rsidRPr="00530963" w:rsidRDefault="000D4B53" w:rsidP="000D4B53"/>
    <w:p w:rsidR="000D4B53" w:rsidRPr="00530963" w:rsidRDefault="000D4B53" w:rsidP="000D4B53"/>
    <w:p w:rsidR="000D4B53" w:rsidRPr="00530963" w:rsidRDefault="000D4B53" w:rsidP="000D4B53">
      <w:pPr>
        <w:pStyle w:val="Heading4"/>
      </w:pPr>
      <w:r w:rsidRPr="00530963">
        <w:t>Realism fails – fails to question the underlying political ontologies of the actions of states to get to the root cause of their actions – all policies that claim to challenge current policy failures are inevitably assimilated to the framework of the state and causes error replication</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Project Muse)//BD</w:t>
      </w:r>
    </w:p>
    <w:p w:rsidR="000D4B53" w:rsidRPr="00530963" w:rsidRDefault="000D4B53" w:rsidP="000D4B53">
      <w:r w:rsidRPr="00530963">
        <w:t xml:space="preserve">I was motivated to begin the larger project from which this essay derives by a number of concerns. I felt </w:t>
      </w:r>
      <w:r w:rsidRPr="00530963">
        <w:rPr>
          <w:rStyle w:val="StyleBoldUnderline"/>
        </w:rPr>
        <w:t xml:space="preserve">that the available critical, interpretive or performative languages of war -- realist and liberal international relations theories, just war theories, and various Clausewitzian derivations of strategy -- failed us, because they either perform or refuse to place under </w:t>
      </w:r>
      <w:r w:rsidRPr="00530963">
        <w:rPr>
          <w:rStyle w:val="StyleBoldUnderline"/>
        </w:rPr>
        <w:lastRenderedPageBreak/>
        <w:t>suspicion the underlying political ontologies that I have sought to unmask and question here. Many realists have quite nuanced and critical attitudes to the use of force, but ultimately affirm strategic thought and remain embedded within  the existential framework of the nation-state</w:t>
      </w:r>
      <w:r w:rsidRPr="00530963">
        <w:t xml:space="preserve">. </w:t>
      </w:r>
      <w:r w:rsidRPr="00530963">
        <w:rPr>
          <w:rStyle w:val="StyleBoldUnderline"/>
        </w:rPr>
        <w:t>Both liberal internationalist and just war doctrines seek mainly to improve the accountability of decision-making in security affairs and to limit some of the worst moral enormities of war, but</w:t>
      </w:r>
      <w:r w:rsidRPr="00530963">
        <w:t xml:space="preserve"> (apart from the more radical versions of cosmopolitanism) </w:t>
      </w:r>
      <w:r w:rsidRPr="00530963">
        <w:rPr>
          <w:rStyle w:val="StyleBoldUnderline"/>
        </w:rPr>
        <w:t>they fail to question the ontological claims of political community or strategic theory</w:t>
      </w:r>
      <w:r w:rsidRPr="00530963">
        <w:t>.82</w:t>
      </w:r>
    </w:p>
    <w:p w:rsidR="000D4B53" w:rsidRPr="00530963" w:rsidRDefault="000D4B53" w:rsidP="000D4B53"/>
    <w:p w:rsidR="000D4B53" w:rsidRPr="00530963" w:rsidRDefault="000D4B53" w:rsidP="000D4B53">
      <w:pPr>
        <w:pStyle w:val="Heading3"/>
      </w:pPr>
      <w:r w:rsidRPr="00530963">
        <w:lastRenderedPageBreak/>
        <w:t>at: root cause bad</w:t>
      </w:r>
    </w:p>
    <w:p w:rsidR="000D4B53" w:rsidRPr="00530963" w:rsidRDefault="000D4B53" w:rsidP="000D4B53">
      <w:pPr>
        <w:pStyle w:val="Heading4"/>
      </w:pPr>
      <w:r w:rsidRPr="00530963">
        <w:t>Proximate causes fail – they flow over modern reason and the real</w:t>
      </w:r>
    </w:p>
    <w:p w:rsidR="000D4B53" w:rsidRPr="00530963" w:rsidRDefault="000D4B53" w:rsidP="000D4B53">
      <w:pPr>
        <w:rPr>
          <w:rStyle w:val="StyleStyleBold12pt"/>
          <w:b w:val="0"/>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Pg 12, Project Muse)//BD</w:t>
      </w:r>
    </w:p>
    <w:p w:rsidR="000D4B53" w:rsidRPr="00530963" w:rsidRDefault="000D4B53" w:rsidP="000D4B53">
      <w:pPr>
        <w:rPr>
          <w:rStyle w:val="StyleBoldUnderline"/>
        </w:rPr>
      </w:pPr>
      <w:r w:rsidRPr="00530963">
        <w:rPr>
          <w:rFonts w:ascii="Times New Roman" w:eastAsia="Times New Roman" w:hAnsi="Times New Roman" w:cs="Times New Roman"/>
          <w:sz w:val="24"/>
          <w:szCs w:val="24"/>
          <w:lang w:eastAsia="zh-CN"/>
        </w:rPr>
        <w:t xml:space="preserve">This essay </w:t>
      </w:r>
      <w:r w:rsidRPr="00530963">
        <w:rPr>
          <w:rStyle w:val="StyleBoldUnderline"/>
        </w:rPr>
        <w:t>develops a theory about the causes of war -- and thus aims to generate lines of action and critique for peace -- that cuts beneath analyses based either on a given sequence of events, threats, insecurities and political manipulation, or the play of institutional, economic or political interests (the 'military-industrial complex'</w:t>
      </w:r>
      <w:r w:rsidRPr="00530963">
        <w:rPr>
          <w:rFonts w:ascii="Times New Roman" w:eastAsia="Times New Roman" w:hAnsi="Times New Roman" w:cs="Times New Roman"/>
          <w:sz w:val="24"/>
          <w:szCs w:val="24"/>
          <w:lang w:eastAsia="zh-CN"/>
        </w:rPr>
        <w:t xml:space="preserve">). </w:t>
      </w:r>
      <w:r w:rsidRPr="00530963">
        <w:rPr>
          <w:rStyle w:val="StyleBoldUnderline"/>
        </w:rPr>
        <w:t>Such factors</w:t>
      </w:r>
      <w:r w:rsidRPr="00530963">
        <w:rPr>
          <w:rFonts w:ascii="Times New Roman" w:eastAsia="Times New Roman" w:hAnsi="Times New Roman" w:cs="Times New Roman"/>
          <w:sz w:val="24"/>
          <w:szCs w:val="24"/>
          <w:lang w:eastAsia="zh-CN"/>
        </w:rPr>
        <w:t xml:space="preserve"> are important to be sure, and should not be discounted, but they </w:t>
      </w:r>
      <w:r w:rsidRPr="00530963">
        <w:rPr>
          <w:rStyle w:val="StyleBoldUnderline"/>
        </w:rPr>
        <w:t>flow over a deeper bedrock of modern reason that has not only come to form a powerful structure of common sense but the apparently solid ground of the real itself</w:t>
      </w:r>
      <w:r w:rsidRPr="00530963">
        <w:rPr>
          <w:rFonts w:ascii="Times New Roman" w:eastAsia="Times New Roman" w:hAnsi="Times New Roman" w:cs="Times New Roman"/>
          <w:sz w:val="24"/>
          <w:szCs w:val="24"/>
          <w:lang w:eastAsia="zh-CN"/>
        </w:rPr>
        <w:t>. In this light</w:t>
      </w:r>
      <w:r w:rsidRPr="00530963">
        <w:rPr>
          <w:rStyle w:val="StyleBoldUnderline"/>
        </w:rPr>
        <w:t>, the two 'existential' and 'rationalist' discourses of war-making and justification</w:t>
      </w:r>
      <w:r w:rsidRPr="00530963">
        <w:rPr>
          <w:rFonts w:ascii="Times New Roman" w:eastAsia="Times New Roman" w:hAnsi="Times New Roman" w:cs="Times New Roman"/>
          <w:sz w:val="24"/>
          <w:szCs w:val="24"/>
          <w:lang w:eastAsia="zh-CN"/>
        </w:rPr>
        <w:t xml:space="preserve"> mobilised in the Lebanon war </w:t>
      </w:r>
      <w:r w:rsidRPr="00530963">
        <w:rPr>
          <w:rStyle w:val="StyleBoldUnderline"/>
        </w:rPr>
        <w:t>are more than merely arguments, rhetorics or even discourses</w:t>
      </w:r>
      <w:r w:rsidRPr="00530963">
        <w:rPr>
          <w:rFonts w:ascii="Times New Roman" w:eastAsia="Times New Roman" w:hAnsi="Times New Roman" w:cs="Times New Roman"/>
          <w:sz w:val="24"/>
          <w:szCs w:val="24"/>
          <w:lang w:eastAsia="zh-CN"/>
        </w:rPr>
        <w:t xml:space="preserve">. Certainly </w:t>
      </w:r>
      <w:r w:rsidRPr="00530963">
        <w:rPr>
          <w:rStyle w:val="StyleBoldUnderline"/>
        </w:rPr>
        <w:t>they mobilise forms of knowledge and power together; providing political leaderships, media, citizens, bureaucracies and military forces with organising systems of belief, action, analysis and rationale</w:t>
      </w:r>
      <w:r w:rsidRPr="00530963">
        <w:rPr>
          <w:rFonts w:ascii="Times New Roman" w:eastAsia="Times New Roman" w:hAnsi="Times New Roman" w:cs="Times New Roman"/>
          <w:sz w:val="24"/>
          <w:szCs w:val="24"/>
          <w:lang w:eastAsia="zh-CN"/>
        </w:rPr>
        <w:t xml:space="preserve">. But they run deeper than that. </w:t>
      </w:r>
      <w:r w:rsidRPr="00530963">
        <w:rPr>
          <w:rStyle w:val="StyleBoldUnderline"/>
        </w:rPr>
        <w:t>They are truth-systems of the most powerful and fundamental kind that we have in modernity: ontologies, statements about truth and being which claim a rarefied privilege to state what is and how it must be maintained as it is.</w:t>
      </w:r>
    </w:p>
    <w:p w:rsidR="000D4B53" w:rsidRPr="00530963" w:rsidRDefault="000D4B53" w:rsidP="000D4B53">
      <w:pPr>
        <w:rPr>
          <w:rStyle w:val="StyleBoldUnderline"/>
        </w:rPr>
      </w:pPr>
    </w:p>
    <w:p w:rsidR="000D4B53" w:rsidRPr="00530963" w:rsidRDefault="000D4B53" w:rsidP="000D4B53">
      <w:pPr>
        <w:pStyle w:val="Heading4"/>
        <w:rPr>
          <w:rStyle w:val="StyleBoldUnderline"/>
          <w:bCs/>
          <w:sz w:val="26"/>
          <w:u w:val="none"/>
        </w:rPr>
      </w:pPr>
      <w:r w:rsidRPr="00530963">
        <w:rPr>
          <w:rStyle w:val="StyleBoldUnderline"/>
          <w:bCs/>
          <w:sz w:val="26"/>
          <w:u w:val="none"/>
        </w:rPr>
        <w:t>Desire to control international relations through technological reason is the root of current rationalist IR theories and failures</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Pgs 62-65, Project Muse)//BD</w:t>
      </w:r>
    </w:p>
    <w:p w:rsidR="000D4B53" w:rsidRPr="00530963" w:rsidRDefault="000D4B53" w:rsidP="000D4B53">
      <w:pPr>
        <w:rPr>
          <w:rStyle w:val="StyleBoldUnderline"/>
          <w:rFonts w:asciiTheme="minorHAnsi" w:hAnsiTheme="minorHAnsi"/>
          <w:u w:val="none"/>
        </w:rPr>
      </w:pPr>
      <w:r w:rsidRPr="00530963">
        <w:rPr>
          <w:rStyle w:val="StyleBoldUnderline"/>
        </w:rPr>
        <w:t>We sense the rational policymaker's frustrated desire: the world is supposed to work like a machine, ordered by a form of power and governmental reason which deploys machines and whose desires and processes are meant to run along ordered, rational lines like a machine</w:t>
      </w:r>
      <w:r w:rsidRPr="00530963">
        <w:rPr>
          <w:rStyle w:val="StyleBoldUnderline"/>
          <w:rFonts w:asciiTheme="minorHAnsi" w:hAnsiTheme="minorHAnsi"/>
          <w:u w:val="none"/>
        </w:rPr>
        <w:t xml:space="preserve">. </w:t>
      </w:r>
      <w:r w:rsidRPr="00530963">
        <w:rPr>
          <w:rStyle w:val="StyleBoldUnderline"/>
        </w:rPr>
        <w:t>Kissinger's desire was little different from that of Cromer who</w:t>
      </w:r>
      <w:r w:rsidRPr="00530963">
        <w:rPr>
          <w:rStyle w:val="StyleBoldUnderline"/>
          <w:rFonts w:asciiTheme="minorHAnsi" w:hAnsiTheme="minorHAnsi"/>
          <w:u w:val="none"/>
        </w:rPr>
        <w:t xml:space="preserve">, wrote Edward </w:t>
      </w:r>
      <w:r w:rsidRPr="00530963">
        <w:rPr>
          <w:rStyle w:val="StyleBoldUnderline"/>
        </w:rPr>
        <w:t>Said</w:t>
      </w:r>
      <w:r w:rsidRPr="00530963">
        <w:rPr>
          <w:rStyle w:val="StyleBoldUnderline"/>
          <w:rFonts w:asciiTheme="minorHAnsi" w:hAnsiTheme="minorHAnsi"/>
          <w:u w:val="none"/>
        </w:rPr>
        <w:t>:</w:t>
      </w:r>
    </w:p>
    <w:p w:rsidR="000D4B53" w:rsidRPr="00530963" w:rsidRDefault="000D4B53" w:rsidP="000D4B53">
      <w:pPr>
        <w:rPr>
          <w:rStyle w:val="StyleBoldUnderline"/>
          <w:rFonts w:asciiTheme="minorHAnsi" w:hAnsiTheme="minorHAnsi"/>
          <w:u w:val="none"/>
        </w:rPr>
      </w:pPr>
      <w:r w:rsidRPr="00530963">
        <w:rPr>
          <w:rStyle w:val="StyleBoldUnderline"/>
          <w:rFonts w:asciiTheme="minorHAnsi" w:hAnsiTheme="minorHAnsi"/>
          <w:u w:val="none"/>
        </w:rPr>
        <w:t>...</w:t>
      </w:r>
      <w:r w:rsidRPr="00530963">
        <w:rPr>
          <w:rStyle w:val="StyleBoldUnderline"/>
        </w:rPr>
        <w:t>envisions a seat of power in the West and radiating out from it towards the East</w:t>
      </w:r>
      <w:r w:rsidRPr="00530963">
        <w:rPr>
          <w:rStyle w:val="StyleBoldUnderline"/>
          <w:rFonts w:asciiTheme="minorHAnsi" w:hAnsiTheme="minorHAnsi"/>
          <w:u w:val="none"/>
        </w:rPr>
        <w:t xml:space="preserve"> a great embracing machine, sustaining the central authority yet commanded by it. </w:t>
      </w:r>
      <w:r w:rsidRPr="00530963">
        <w:rPr>
          <w:rStyle w:val="StyleBoldUnderline"/>
        </w:rPr>
        <w:t>What the machine's branches feed into it from the East -- human material, material wealth, knowledge, what have you -- is processed by the machine, then converted into more power</w:t>
      </w:r>
      <w:r w:rsidRPr="00530963">
        <w:rPr>
          <w:rStyle w:val="StyleBoldUnderline"/>
          <w:rFonts w:asciiTheme="minorHAnsi" w:hAnsiTheme="minorHAnsi"/>
          <w:u w:val="none"/>
        </w:rPr>
        <w:t>...</w:t>
      </w:r>
      <w:r w:rsidRPr="00530963">
        <w:rPr>
          <w:rStyle w:val="StyleBoldUnderline"/>
        </w:rPr>
        <w:t>the immediate translation of mere Oriental matter into useful substance</w:t>
      </w:r>
      <w:r w:rsidRPr="00530963">
        <w:rPr>
          <w:rStyle w:val="StyleBoldUnderline"/>
          <w:rFonts w:asciiTheme="minorHAnsi" w:hAnsiTheme="minorHAnsi"/>
          <w:u w:val="none"/>
        </w:rPr>
        <w:t>.62</w:t>
      </w:r>
    </w:p>
    <w:p w:rsidR="000D4B53" w:rsidRPr="00530963" w:rsidRDefault="000D4B53" w:rsidP="000D4B53">
      <w:pPr>
        <w:rPr>
          <w:rStyle w:val="StyleBoldUnderline"/>
          <w:rFonts w:asciiTheme="minorHAnsi" w:hAnsiTheme="minorHAnsi"/>
          <w:u w:val="none"/>
        </w:rPr>
      </w:pPr>
      <w:r w:rsidRPr="00530963">
        <w:rPr>
          <w:rStyle w:val="StyleBoldUnderline"/>
        </w:rPr>
        <w:t>This desire for order in the shadow of chaos and uncertainty -- the constant war with an intractable and volatile matter -- has deep roots in modern thought, and was a major impetus to the development of technological reason and its supporting theories of knowledge</w:t>
      </w:r>
      <w:r w:rsidRPr="00530963">
        <w:rPr>
          <w:rStyle w:val="StyleBoldUnderline"/>
          <w:rFonts w:asciiTheme="minorHAnsi" w:hAnsiTheme="minorHAnsi"/>
          <w:u w:val="none"/>
        </w:rPr>
        <w:t>. As Kissinger's claims about the West's Newtonian desire for the 'accurate' gathering and classification of 'data' suggest, modern strategy</w:t>
      </w:r>
      <w:r w:rsidRPr="00530963">
        <w:rPr>
          <w:rStyle w:val="StyleBoldUnderline"/>
        </w:rPr>
        <w:t>, foreign policy and Realpolitik have been thrust deep into the apparently stable soil of natural science, in the hope of finding immovable and unchallengeable roots there</w:t>
      </w:r>
      <w:r w:rsidRPr="00530963">
        <w:rPr>
          <w:rStyle w:val="StyleBoldUnderline"/>
          <w:rFonts w:asciiTheme="minorHAnsi" w:hAnsiTheme="minorHAnsi"/>
          <w:u w:val="none"/>
        </w:rPr>
        <w:t xml:space="preserve">. While this process has origins in ancient Judaic and Greek thought, it crystallised in philosophical terms most powerfully during and after the Renaissance. </w:t>
      </w:r>
      <w:r w:rsidRPr="00530963">
        <w:rPr>
          <w:rStyle w:val="StyleBoldUnderline"/>
        </w:rPr>
        <w:t>The key figures in this process were Francis Bacon, Galileo, Isaac Newton, and René Descartes, who all combined a hunger for political and ontological certainty, a positivist epistemology and a naïve faith in the goodness of invention</w:t>
      </w:r>
      <w:r w:rsidRPr="00530963">
        <w:rPr>
          <w:rStyle w:val="StyleBoldUnderline"/>
          <w:rFonts w:asciiTheme="minorHAnsi" w:hAnsiTheme="minorHAnsi"/>
          <w:u w:val="none"/>
        </w:rPr>
        <w:t>.</w:t>
      </w:r>
      <w:r w:rsidRPr="00530963">
        <w:rPr>
          <w:rStyle w:val="StyleBoldUnderline"/>
        </w:rPr>
        <w:t xml:space="preserve"> Bacon sought to create certainty and order, and with it a new human power over the world, through a new empirical methodology</w:t>
      </w:r>
      <w:r w:rsidRPr="00530963">
        <w:rPr>
          <w:rStyle w:val="StyleBoldUnderline"/>
          <w:rFonts w:asciiTheme="minorHAnsi" w:hAnsiTheme="minorHAnsi"/>
          <w:u w:val="none"/>
        </w:rPr>
        <w:t xml:space="preserve"> based on a harmonious combination of experiment, the senses and the understanding. With this method, he argued, we can 'derive hope from a purer alliance of the faculties (the experimental and rational) than has yet been attempted'.</w:t>
      </w:r>
      <w:r w:rsidRPr="00530963">
        <w:rPr>
          <w:rStyle w:val="StyleBoldUnderline"/>
        </w:rPr>
        <w:t xml:space="preserve">63 In a similar move, </w:t>
      </w:r>
      <w:r w:rsidRPr="00530963">
        <w:rPr>
          <w:rStyle w:val="StyleBoldUnderline"/>
        </w:rPr>
        <w:lastRenderedPageBreak/>
        <w:t>Descartes sought to conjure certainty from uncertainty through the application of a new method that moved progressively out from a few basic certainties</w:t>
      </w:r>
      <w:r w:rsidRPr="00530963">
        <w:rPr>
          <w:rStyle w:val="StyleBoldUnderline"/>
          <w:rFonts w:asciiTheme="minorHAnsi" w:hAnsiTheme="minorHAnsi"/>
          <w:u w:val="none"/>
        </w:rPr>
        <w:t xml:space="preserve"> (the existence of God, the certitude of individual consciousness and a divinely granted faculty of judgement) in a search for pure fixed truths. Mathematics formed the ideal image of this method, with its strict logical reasoning, its quantifiable results and its uncanny insights into the hidden structure of the cosmos.64 Earlier, Galileo had argued that scientists should privilege 'objective', quantifiable qualities over 'merely perceptible' ones; that 'only by means of an exclusively quantitative analysis could science attain certain knowledge of the world'.65</w:t>
      </w:r>
    </w:p>
    <w:p w:rsidR="000D4B53" w:rsidRPr="00530963" w:rsidRDefault="000D4B53" w:rsidP="000D4B53">
      <w:pPr>
        <w:rPr>
          <w:rStyle w:val="StyleBoldUnderline"/>
          <w:rFonts w:asciiTheme="minorHAnsi" w:hAnsiTheme="minorHAnsi"/>
          <w:u w:val="none"/>
        </w:rPr>
      </w:pPr>
      <w:r w:rsidRPr="00530963">
        <w:rPr>
          <w:rStyle w:val="StyleBoldUnderline"/>
        </w:rPr>
        <w:t>Such doctrines of mathematically verifiable truth were to have powerful echoes in the 20th Century, in the ascendancy of systems analysis, game theory, cybernetics and computing in defense policy and strategic decisions, and in the awesome scientific breakthroughs of nuclear physi</w:t>
      </w:r>
      <w:r w:rsidRPr="00530963">
        <w:rPr>
          <w:rStyle w:val="StyleBoldUnderline"/>
          <w:rFonts w:asciiTheme="minorHAnsi" w:hAnsiTheme="minorHAnsi"/>
          <w:u w:val="none"/>
        </w:rPr>
        <w:t xml:space="preserve">cs, which unlocked the innermost secrets of matter and energy and </w:t>
      </w:r>
      <w:r w:rsidRPr="00530963">
        <w:rPr>
          <w:rStyle w:val="StyleBoldUnderline"/>
        </w:rPr>
        <w:t>applied the most advanced applications of mathematics and computing to create the atomic bomb</w:t>
      </w:r>
      <w:r w:rsidRPr="00530963">
        <w:rPr>
          <w:rStyle w:val="StyleBoldUnderline"/>
          <w:rFonts w:asciiTheme="minorHAnsi" w:hAnsiTheme="minorHAnsi"/>
          <w:u w:val="none"/>
        </w:rPr>
        <w:t xml:space="preserve">. Yet this new scientific power was marked by a terrible irony: as even Morgenthau understood, </w:t>
      </w:r>
      <w:r w:rsidRPr="00530963">
        <w:rPr>
          <w:rStyle w:val="StyleBoldUnderline"/>
        </w:rPr>
        <w:t>the control over matter afforded by the science could never be translated into the control of the weapons themselves, into political utility and rational strategy</w:t>
      </w:r>
      <w:r w:rsidRPr="00530963">
        <w:rPr>
          <w:rStyle w:val="StyleBoldUnderline"/>
          <w:rFonts w:asciiTheme="minorHAnsi" w:hAnsiTheme="minorHAnsi"/>
          <w:u w:val="none"/>
        </w:rPr>
        <w:t>.66</w:t>
      </w:r>
    </w:p>
    <w:p w:rsidR="000D4B53" w:rsidRPr="00530963" w:rsidRDefault="000D4B53" w:rsidP="000D4B53">
      <w:pPr>
        <w:rPr>
          <w:rStyle w:val="StyleBoldUnderline"/>
        </w:rPr>
      </w:pPr>
    </w:p>
    <w:p w:rsidR="00BF1C35" w:rsidRPr="00530963" w:rsidRDefault="00BF1C35" w:rsidP="00BF1C35"/>
    <w:p w:rsidR="00F51CB3" w:rsidRPr="00530963" w:rsidRDefault="008F28BA" w:rsidP="008F28BA">
      <w:pPr>
        <w:pStyle w:val="Heading3"/>
      </w:pPr>
      <w:r w:rsidRPr="00530963">
        <w:lastRenderedPageBreak/>
        <w:t>at: util</w:t>
      </w:r>
    </w:p>
    <w:p w:rsidR="008F28BA" w:rsidRPr="00530963" w:rsidRDefault="008F28BA" w:rsidP="008F28BA">
      <w:pPr>
        <w:pStyle w:val="Heading4"/>
      </w:pPr>
      <w:r w:rsidRPr="00530963">
        <w:t xml:space="preserve">Avoiding a nuclear catastrophe is </w:t>
      </w:r>
      <w:r w:rsidRPr="00530963">
        <w:rPr>
          <w:u w:val="single"/>
        </w:rPr>
        <w:t>irrelevant</w:t>
      </w:r>
      <w:r w:rsidRPr="00530963">
        <w:t xml:space="preserve"> absent reclaiming ontology --- essence is the </w:t>
      </w:r>
      <w:r w:rsidRPr="00530963">
        <w:rPr>
          <w:u w:val="single"/>
        </w:rPr>
        <w:t>only relevant question</w:t>
      </w:r>
      <w:r w:rsidRPr="00530963">
        <w:t xml:space="preserve"> </w:t>
      </w:r>
    </w:p>
    <w:p w:rsidR="008F28BA" w:rsidRPr="00530963" w:rsidRDefault="008F28BA" w:rsidP="008F28BA">
      <w:r w:rsidRPr="00530963">
        <w:rPr>
          <w:rStyle w:val="StyleStyleBold12pt"/>
        </w:rPr>
        <w:t>Rojcewicz  6</w:t>
      </w:r>
      <w:r w:rsidRPr="00530963">
        <w:rPr>
          <w:b/>
        </w:rPr>
        <w:t xml:space="preserve"> </w:t>
      </w:r>
      <w:r w:rsidRPr="00530963">
        <w:t xml:space="preserve">--- professor of philosophy at Point Park University </w:t>
      </w:r>
      <w:r w:rsidRPr="00530963">
        <w:rPr>
          <w:sz w:val="16"/>
        </w:rPr>
        <w:t>(Richard, “The Gods and Technology: A Reading of Heidegger”, SUNY, pg 154-155)//trepka</w:t>
      </w:r>
    </w:p>
    <w:p w:rsidR="008F28BA" w:rsidRPr="00530963" w:rsidRDefault="008F28BA" w:rsidP="008F28BA">
      <w:pPr>
        <w:rPr>
          <w:sz w:val="16"/>
        </w:rPr>
      </w:pPr>
      <w:r w:rsidRPr="00530963">
        <w:rPr>
          <w:sz w:val="16"/>
        </w:rPr>
        <w:t xml:space="preserve">This means, as applied to us humans, that </w:t>
      </w:r>
      <w:r w:rsidRPr="00530963">
        <w:rPr>
          <w:rStyle w:val="StyleBoldUnderline"/>
        </w:rPr>
        <w:t xml:space="preserve">to be saved is not equivalent to being preserved in our </w:t>
      </w:r>
      <w:r w:rsidRPr="00530963">
        <w:rPr>
          <w:rStyle w:val="Emphasis"/>
        </w:rPr>
        <w:t>former state</w:t>
      </w:r>
      <w:r w:rsidRPr="00530963">
        <w:rPr>
          <w:sz w:val="16"/>
        </w:rPr>
        <w:t xml:space="preserve">, preserved in our ongoing existence.  </w:t>
      </w:r>
      <w:r w:rsidRPr="00530963">
        <w:rPr>
          <w:rStyle w:val="StyleBoldUnderline"/>
        </w:rPr>
        <w:t xml:space="preserve">We are not saved if we </w:t>
      </w:r>
      <w:r w:rsidRPr="00530963">
        <w:rPr>
          <w:rStyle w:val="Emphasis"/>
        </w:rPr>
        <w:t>merely avoid nuclear accidents</w:t>
      </w:r>
      <w:r w:rsidRPr="00530963">
        <w:rPr>
          <w:sz w:val="16"/>
        </w:rPr>
        <w:t xml:space="preserve"> </w:t>
      </w:r>
      <w:r w:rsidRPr="00530963">
        <w:rPr>
          <w:rStyle w:val="StyleBoldUnderline"/>
        </w:rPr>
        <w:t>and continue living</w:t>
      </w:r>
      <w:r w:rsidRPr="00530963">
        <w:rPr>
          <w:sz w:val="16"/>
        </w:rPr>
        <w:t xml:space="preserve">.  On the contrary, </w:t>
      </w:r>
      <w:r w:rsidRPr="00530963">
        <w:rPr>
          <w:rStyle w:val="StyleBoldUnderline"/>
        </w:rPr>
        <w:t xml:space="preserve">to be saved is to be brought into our </w:t>
      </w:r>
      <w:r w:rsidRPr="00530963">
        <w:rPr>
          <w:rStyle w:val="Emphasis"/>
        </w:rPr>
        <w:t>genuine state</w:t>
      </w:r>
      <w:r w:rsidRPr="00530963">
        <w:rPr>
          <w:sz w:val="16"/>
        </w:rPr>
        <w:t xml:space="preserve">, into our home, into </w:t>
      </w:r>
      <w:r w:rsidRPr="00530963">
        <w:rPr>
          <w:rStyle w:val="Emphasis"/>
        </w:rPr>
        <w:t>our essence</w:t>
      </w:r>
      <w:r w:rsidRPr="00530963">
        <w:rPr>
          <w:sz w:val="16"/>
        </w:rPr>
        <w:t xml:space="preserve">.  </w:t>
      </w:r>
      <w:r w:rsidRPr="00530963">
        <w:rPr>
          <w:rStyle w:val="StyleBoldUnderline"/>
        </w:rPr>
        <w:t>We will be saved when we can live in accordance with our essence</w:t>
      </w:r>
      <w:r w:rsidRPr="00530963">
        <w:rPr>
          <w:sz w:val="16"/>
        </w:rPr>
        <w:t xml:space="preserve">, in accordance with our human dignity.  But </w:t>
      </w:r>
      <w:r w:rsidRPr="00530963">
        <w:rPr>
          <w:rStyle w:val="StyleBoldUnderline"/>
        </w:rPr>
        <w:t xml:space="preserve">for that to happen we would need to </w:t>
      </w:r>
      <w:r w:rsidRPr="00530963">
        <w:rPr>
          <w:rStyle w:val="Emphasis"/>
        </w:rPr>
        <w:t>see our essence;</w:t>
      </w:r>
      <w:r w:rsidRPr="00530963">
        <w:rPr>
          <w:sz w:val="16"/>
        </w:rPr>
        <w:t xml:space="preserve"> the essence would have to be brought to a proper appearance.  For Heidegger, or course, </w:t>
      </w:r>
      <w:r w:rsidRPr="00530963">
        <w:rPr>
          <w:rStyle w:val="StyleBoldUnderline"/>
        </w:rPr>
        <w:t>our essence resides in the role we play in the disclosure of the meaning of Being</w:t>
      </w:r>
      <w:r w:rsidRPr="00530963">
        <w:rPr>
          <w:sz w:val="16"/>
        </w:rPr>
        <w:t>; our essence is to be the place where Being discloses itself.  Thus</w:t>
      </w:r>
      <w:r w:rsidRPr="00530963">
        <w:rPr>
          <w:rStyle w:val="StyleBoldUnderline"/>
        </w:rPr>
        <w:t>, we could be saved only through an illumination of disclosedness</w:t>
      </w:r>
      <w:r w:rsidRPr="00530963">
        <w:rPr>
          <w:sz w:val="16"/>
        </w:rPr>
        <w:t>, through an appearance of the disclosive partnership between Being and humans, or, in short, through a shining forth of truth: “</w:t>
      </w:r>
      <w:r w:rsidRPr="00530963">
        <w:rPr>
          <w:rStyle w:val="StyleBoldUnderline"/>
        </w:rPr>
        <w:t>If the essence of technology</w:t>
      </w:r>
      <w:r w:rsidRPr="00530963">
        <w:rPr>
          <w:sz w:val="16"/>
        </w:rPr>
        <w:t xml:space="preserve">, composing, </w:t>
      </w:r>
      <w:r w:rsidRPr="00530963">
        <w:rPr>
          <w:rStyle w:val="StyleBoldUnderline"/>
        </w:rPr>
        <w:t>is the extreme danger</w:t>
      </w:r>
      <w:r w:rsidRPr="00530963">
        <w:rPr>
          <w:sz w:val="16"/>
        </w:rPr>
        <w:t xml:space="preserve">, and if, at the same time, Holderlin is here uttering something true, </w:t>
      </w:r>
      <w:r w:rsidRPr="00530963">
        <w:rPr>
          <w:rStyle w:val="StyleBoldUnderline"/>
        </w:rPr>
        <w:t>then the holding sway of composing cannot exhaust itself solely in deposing every illumination of disclosedness, every shining forth of truth</w:t>
      </w:r>
      <w:r w:rsidRPr="00530963">
        <w:rPr>
          <w:sz w:val="16"/>
        </w:rPr>
        <w:t xml:space="preserve">” (FT, 29/28).   </w:t>
      </w:r>
    </w:p>
    <w:p w:rsidR="008F28BA" w:rsidRPr="00530963" w:rsidRDefault="008F28BA" w:rsidP="008F28BA"/>
    <w:p w:rsidR="000F58E7" w:rsidRPr="00530963" w:rsidRDefault="000F58E7" w:rsidP="000F58E7">
      <w:pPr>
        <w:pStyle w:val="Heading2"/>
      </w:pPr>
      <w:r w:rsidRPr="00530963">
        <w:lastRenderedPageBreak/>
        <w:t>alternative</w:t>
      </w:r>
    </w:p>
    <w:p w:rsidR="0017655D" w:rsidRPr="00530963" w:rsidRDefault="0017655D" w:rsidP="0017655D">
      <w:pPr>
        <w:pStyle w:val="Heading3"/>
      </w:pPr>
      <w:r w:rsidRPr="00530963">
        <w:lastRenderedPageBreak/>
        <w:t>alternative</w:t>
      </w:r>
      <w:r w:rsidR="00BF1C35" w:rsidRPr="00530963">
        <w:t xml:space="preserve"> explanation</w:t>
      </w:r>
    </w:p>
    <w:p w:rsidR="0017655D" w:rsidRPr="00530963" w:rsidRDefault="0017655D" w:rsidP="0017655D">
      <w:pPr>
        <w:pStyle w:val="Heading4"/>
      </w:pPr>
      <w:r w:rsidRPr="00530963">
        <w:t>The alternative solves – becoming receptive to the destiny of Being allows us to escape the realm of Enframing</w:t>
      </w:r>
    </w:p>
    <w:p w:rsidR="0017655D" w:rsidRPr="00530963" w:rsidRDefault="0017655D" w:rsidP="0017655D">
      <w:r w:rsidRPr="00530963">
        <w:rPr>
          <w:rStyle w:val="StyleStyleBold12pt"/>
        </w:rPr>
        <w:t>Hamilton, 2013</w:t>
      </w:r>
      <w:r w:rsidRPr="00530963">
        <w:t xml:space="preserve"> - Professor of Public Ethics at CAPPE and holds the Vice-Chancellor's Chair at Charles Sturt University (Clive, “What Would Heidegger Say About Geoengineering?” 9/11/2013, </w:t>
      </w:r>
      <w:hyperlink r:id="rId36" w:history="1">
        <w:r w:rsidRPr="00530963">
          <w:rPr>
            <w:rStyle w:val="Hyperlink"/>
          </w:rPr>
          <w:t>http://clivehamilton.com/what-would-heidegger-say-about-geoengineering/</w:t>
        </w:r>
      </w:hyperlink>
      <w:r w:rsidRPr="00530963">
        <w:t xml:space="preserve"> ) DS</w:t>
      </w:r>
    </w:p>
    <w:p w:rsidR="0017655D" w:rsidRPr="00530963" w:rsidRDefault="0017655D" w:rsidP="0017655D">
      <w:pPr>
        <w:rPr>
          <w:rStyle w:val="Emphasis"/>
        </w:rPr>
      </w:pPr>
      <w:r w:rsidRPr="00530963">
        <w:t xml:space="preserve">VI. Destiny and fate </w:t>
      </w:r>
      <w:r w:rsidRPr="00530963">
        <w:rPr>
          <w:rStyle w:val="StyleBoldUnderline"/>
        </w:rPr>
        <w:t>Resorting to geoengineering treats human-induced climate change as an anomaly, as a process that has escaped the ordering of the world, an outbreak of disorder that calls for more rigorous application of technology. So we use our models to find the weak spots in the system that may be targeted with control interventions</w:t>
      </w:r>
      <w:r w:rsidRPr="00530963">
        <w:t xml:space="preserve">. From within Enframing the thought that the recalcitrance of the climate may be signalling the limits of systematising and the perils of appropriating the world as picture cannot occur. </w:t>
      </w:r>
      <w:r w:rsidRPr="00530963">
        <w:rPr>
          <w:rStyle w:val="StyleBoldUnderline"/>
        </w:rPr>
        <w:t>We hear this refusal frequently in declaration such as ‘We can decide on our future’ and ‘It’s up to us’—the slogans of mastery that sound more desperate as each year passes</w:t>
      </w:r>
      <w:r w:rsidRPr="00530963">
        <w:t xml:space="preserve"> </w:t>
      </w:r>
      <w:r w:rsidRPr="00530963">
        <w:rPr>
          <w:rStyle w:val="StyleBoldUnderline"/>
        </w:rPr>
        <w:t>Geoengineering itself is proof that the future is not in our hands</w:t>
      </w:r>
      <w:r w:rsidRPr="00530963">
        <w:t xml:space="preserve">, </w:t>
      </w:r>
      <w:r w:rsidRPr="00530963">
        <w:rPr>
          <w:rStyle w:val="StyleBoldUnderline"/>
        </w:rPr>
        <w:t>for if it were we would not have the crisis that geoengineering wants to solve</w:t>
      </w:r>
      <w:r w:rsidRPr="00530963">
        <w:t xml:space="preserve">. </w:t>
      </w:r>
      <w:r w:rsidRPr="00530963">
        <w:rPr>
          <w:rStyle w:val="StyleBoldUnderline"/>
        </w:rPr>
        <w:t>If we could control our destiny we would not be planning emergency measures because the emergency is brought on by us</w:t>
      </w:r>
      <w:r w:rsidRPr="00530963">
        <w:t xml:space="preserve">. 23 And </w:t>
      </w:r>
      <w:r w:rsidRPr="00530963">
        <w:rPr>
          <w:rStyle w:val="StyleBoldUnderline"/>
        </w:rPr>
        <w:t xml:space="preserve">when humans think about responding to climate change, all we can think is technology—renewable energy, nuclear energy, hydrogen energy, carbon capture and storage and now geoengineering. </w:t>
      </w:r>
      <w:r w:rsidRPr="00530963">
        <w:rPr>
          <w:rStyle w:val="Emphasis"/>
        </w:rPr>
        <w:t>Only instrumental thinking is permitted</w:t>
      </w:r>
      <w:r w:rsidRPr="00530963">
        <w:t>. To repeat Heidegger: ‘</w:t>
      </w:r>
      <w:r w:rsidRPr="00530963">
        <w:rPr>
          <w:rStyle w:val="StyleBoldUnderline"/>
        </w:rPr>
        <w:t>The will to mastery becomes all the more urgent the more technology threatens to slip from human control</w:t>
      </w:r>
      <w:r w:rsidRPr="00530963">
        <w:t xml:space="preserve">.’67 </w:t>
      </w:r>
      <w:r w:rsidRPr="00530963">
        <w:rPr>
          <w:rStyle w:val="Emphasis"/>
        </w:rPr>
        <w:t>That we have only technological answers to technology shows how much we live in the realm of Enframing</w:t>
      </w:r>
      <w:r w:rsidRPr="00530963">
        <w:t xml:space="preserve">, of the world-as-picture. </w:t>
      </w:r>
      <w:r w:rsidRPr="00530963">
        <w:rPr>
          <w:rStyle w:val="StyleBoldUnderline"/>
        </w:rPr>
        <w:t>The problem</w:t>
      </w:r>
      <w:r w:rsidRPr="00530963">
        <w:t xml:space="preserve"> of technology </w:t>
      </w:r>
      <w:r w:rsidRPr="00530963">
        <w:rPr>
          <w:rStyle w:val="StyleBoldUnderline"/>
        </w:rPr>
        <w:t>is</w:t>
      </w:r>
      <w:r w:rsidRPr="00530963">
        <w:t xml:space="preserve"> not so much the destruction it can wreak but </w:t>
      </w:r>
      <w:r w:rsidRPr="00530963">
        <w:rPr>
          <w:rStyle w:val="StyleBoldUnderline"/>
        </w:rPr>
        <w:t>the ontological condition that founds it, and that condition is our misunderstanding of the nature of Being, our mistaking of world for earth.</w:t>
      </w:r>
      <w:r w:rsidRPr="00530963">
        <w:t xml:space="preserve"> All of this points to the idea that we moderns are subject to much larger forces than we can imagine because our technology and drive to control are expressions of the history of Being itself. The history of Western science, technology and industrialisation must be rethought not as the creation of Cartesian agents but as destined in the great universal drama. </w:t>
      </w:r>
      <w:r w:rsidRPr="00530963">
        <w:rPr>
          <w:rStyle w:val="StyleBoldUnderline"/>
        </w:rPr>
        <w:t>Escaping the world of technological thinking cannot occur by an act of will; the essence of technology is not a social phenomenon but an ontological condition</w:t>
      </w:r>
      <w:r w:rsidRPr="00530963">
        <w:t xml:space="preserve">. Thus: ‘No single man, no group of men, no commission of prominent statesmen, scientists, and technicians, no conference of leaders of commerce and industry, can brake or direct the progress of history …’68 Heidegger does not speak of destiny in the sense of some pre-ordained order that is compelled to unfold in a given way, including the epoch of Enframing. It is always the unfolding of the encounter between Dasein and Being, so that Enframing as a way of encountering nature is a necessary manifestation of the progress of human freedom. </w:t>
      </w:r>
      <w:r w:rsidRPr="00530963">
        <w:rPr>
          <w:rStyle w:val="StyleBoldUnderline"/>
        </w:rPr>
        <w:t xml:space="preserve">Free will must oppose Being before it can be reconciled with it, and it is towards this </w:t>
      </w:r>
      <w:r w:rsidRPr="00530963">
        <w:t xml:space="preserve">24 </w:t>
      </w:r>
      <w:r w:rsidRPr="00530963">
        <w:rPr>
          <w:rStyle w:val="StyleBoldUnderline"/>
        </w:rPr>
        <w:t>reconciliation that the history of Being presses.</w:t>
      </w:r>
      <w:r w:rsidRPr="00530963">
        <w:t xml:space="preserve"> The danger lies in becoming mired in the opposition, the objectification of nature.69 </w:t>
      </w:r>
      <w:r w:rsidRPr="00530963">
        <w:rPr>
          <w:rStyle w:val="StyleBoldUnderline"/>
        </w:rPr>
        <w:t>Enframing may be destined but</w:t>
      </w:r>
      <w:r w:rsidRPr="00530963">
        <w:t xml:space="preserve">, Heidegger insists, </w:t>
      </w:r>
      <w:r w:rsidRPr="00530963">
        <w:rPr>
          <w:rStyle w:val="Emphasis"/>
        </w:rPr>
        <w:t>it is ‘no blind destiny in the sense of a completely ordained fate.</w:t>
      </w:r>
      <w:r w:rsidRPr="00530963">
        <w:t xml:space="preserve">’70 The accusation of determinism is more justifiably laid at the feet of the philosophies of progress built on the inevitability of science, Enlightenment, and growth. I am thinking of Kant, Hegel and Marx in early modern times and Habermas, Sen, Rorty and Rawls more recently.71 So </w:t>
      </w:r>
      <w:r w:rsidRPr="00530963">
        <w:rPr>
          <w:rStyle w:val="StyleBoldUnderline"/>
        </w:rPr>
        <w:t>destiny should not be confused with fate</w:t>
      </w:r>
      <w:r w:rsidRPr="00530963">
        <w:t xml:space="preserve">. For Heidegger, Enframing is our destiny, an evolution written into the history of metaphysics from Plato onwards and now reaching its zenith. </w:t>
      </w:r>
      <w:r w:rsidRPr="00530963">
        <w:rPr>
          <w:rStyle w:val="Emphasis"/>
        </w:rPr>
        <w:t>Yet a new beginning always remains possible</w:t>
      </w:r>
      <w:r w:rsidRPr="00530963">
        <w:t xml:space="preserve">. The gap between fate and destiny lies in us, for it is only through Dasein that the destiny of Being can play out.72 The truth that humans and Being are inseparable provides the starting point for Heidegger’s masterwork, Being and Time, where he declares his intention of reviving the </w:t>
      </w:r>
      <w:r w:rsidRPr="00530963">
        <w:lastRenderedPageBreak/>
        <w:t xml:space="preserve">question of the meaning of Being. It is captured in the term Dasein, the being that questions the meaning of Being.73 Yet it is not within our power to escape our fate through any act of will. When we understand technology as arising out of Enframing then we are open to being freed from its grip and entering into a free relation to it. In a crucial passage, Heidegger describes ‘the open space of destining, a destining that in no way confines us to a stultifying compulsion to push on blindly with technology or, what comes to the same thing, to rebel hopelessly against it and curse it as the work of the devil. Quite the contrary, </w:t>
      </w:r>
      <w:r w:rsidRPr="00530963">
        <w:rPr>
          <w:rStyle w:val="StyleBoldUnderline"/>
        </w:rPr>
        <w:t>when we once open ourselves expressly to the essence of technology, we find ourselves unexpectedly taken into a freeing claim</w:t>
      </w:r>
      <w:r w:rsidRPr="00530963">
        <w:t xml:space="preserve">.’74 25 </w:t>
      </w:r>
      <w:r w:rsidRPr="00530963">
        <w:rPr>
          <w:rStyle w:val="StyleBoldUnderline"/>
        </w:rPr>
        <w:t>We cannot use thought to free ourselves from technology because that would mean technology is not the product of Enframing but solely our invention</w:t>
      </w:r>
      <w:r w:rsidRPr="00530963">
        <w:t xml:space="preserve">.75 Philosophy is powerless, and so is science. </w:t>
      </w:r>
      <w:r w:rsidRPr="00530963">
        <w:rPr>
          <w:rStyle w:val="StyleBoldUnderline"/>
        </w:rPr>
        <w:t>The best we can hope for is that through ‘thinking’ we can open ourselves to this state of affairs and make ourselves ready. By ‘thinking’ we mean more than mere cognition; we mean a kind of orientation</w:t>
      </w:r>
      <w:r w:rsidRPr="00530963">
        <w:t xml:space="preserve"> (like turning to the light in Plato’s cave) </w:t>
      </w:r>
      <w:r w:rsidRPr="00530963">
        <w:rPr>
          <w:rStyle w:val="StyleBoldUnderline"/>
        </w:rPr>
        <w:t>that makes us receptive to the unfolding, a special kind of reflection that may allow us to transcend instrumental thinking, positivism, analytical philosophy and all forms of ‘cybernetics’</w:t>
      </w:r>
      <w:r w:rsidRPr="00530963">
        <w:t xml:space="preserve">.76 The calling up of this kind of receptivity contrasts with the Kantian Enlightenment emphasis on human spontaneity, the creative urge that has metastasicized into the compulsion to turn the Earth as a whole into a resource. It might be asked, </w:t>
      </w:r>
      <w:r w:rsidRPr="00530963">
        <w:rPr>
          <w:rStyle w:val="StyleBoldUnderline"/>
        </w:rPr>
        <w:t>to what must we be receptive? The answer is the destiny of Being</w:t>
      </w:r>
      <w:r w:rsidRPr="00530963">
        <w:t xml:space="preserve">, surely a vague injunction but only in the same way that all calls for humility invoke a recognition that there are things greater than the human will that must be respected. Is not every environmentalism a recognition that the natural world has its own integrity and volition? Still, for those adhering to a Kantian conception of the autonomous subject Heidegger is guilty of what Marcuse described as a ‘hopeless heteronomism’.77 </w:t>
      </w:r>
      <w:r w:rsidRPr="00530963">
        <w:rPr>
          <w:rStyle w:val="Emphasis"/>
        </w:rPr>
        <w:t>There is no middle path</w:t>
      </w:r>
      <w:r w:rsidRPr="00530963">
        <w:rPr>
          <w:rStyle w:val="StyleBoldUnderline"/>
        </w:rPr>
        <w:t xml:space="preserve">—either humans are entirely autonomous or they are at times responding to outside influences, within the boundaries of which they exercise free will. Humans are both much less and much more than humanisms allow. From this view, if the geoengineering program is the culmination of the technological age, the final playing out of Enframing, then it should be understood both as a manifestation of the desire to control and our inability to control the desire to control. Yet </w:t>
      </w:r>
      <w:r w:rsidRPr="00530963">
        <w:t xml:space="preserve">26 </w:t>
      </w:r>
      <w:r w:rsidRPr="00530963">
        <w:rPr>
          <w:rStyle w:val="StyleBoldUnderline"/>
        </w:rPr>
        <w:t xml:space="preserve">from this insight we can begin to cultivate receptivity, or what Heidegger calls a ‘releasement to Being’, so </w:t>
      </w:r>
      <w:r w:rsidRPr="00530963">
        <w:rPr>
          <w:rStyle w:val="Emphasis"/>
        </w:rPr>
        <w:t>that Being can (once again) be entrusted to us.</w:t>
      </w:r>
    </w:p>
    <w:p w:rsidR="000F58E7" w:rsidRPr="00530963" w:rsidRDefault="000F58E7" w:rsidP="000F58E7">
      <w:pPr>
        <w:pStyle w:val="Heading3"/>
      </w:pPr>
      <w:r w:rsidRPr="00530963">
        <w:lastRenderedPageBreak/>
        <w:t>alternative – being-in-the-world</w:t>
      </w:r>
    </w:p>
    <w:p w:rsidR="000F58E7" w:rsidRPr="00530963" w:rsidRDefault="000F58E7" w:rsidP="000F58E7">
      <w:pPr>
        <w:pStyle w:val="Heading4"/>
      </w:pPr>
      <w:r w:rsidRPr="00530963">
        <w:t xml:space="preserve">The alternative is to position oneself as a Being-in-the-world – that breaks down the subject-object dichotomy </w:t>
      </w:r>
    </w:p>
    <w:p w:rsidR="000F58E7" w:rsidRPr="00530963" w:rsidRDefault="000F58E7" w:rsidP="000F58E7">
      <w:r w:rsidRPr="00530963">
        <w:rPr>
          <w:b/>
        </w:rPr>
        <w:t>DeLuca 05</w:t>
      </w:r>
      <w:r w:rsidRPr="00530963">
        <w:t xml:space="preserve"> -- Environmental Humanities Research Professor @ University of Utah  (Kevin , "Thinking with Heidegger Rethinking Environmental Theory and Practice," Project Muse, p 67-87, https://muse.jhu.edu/journals/ethics_and_the_environment/v010/10.1deluca.html) </w:t>
      </w:r>
    </w:p>
    <w:p w:rsidR="000F58E7" w:rsidRPr="00530963" w:rsidRDefault="000F58E7" w:rsidP="000F58E7">
      <w:r w:rsidRPr="00530963">
        <w:rPr>
          <w:rStyle w:val="StyleBoldUnderline"/>
        </w:rPr>
        <w:t>Citing the Cartesian ontology of the world as dominant, Heidegger</w:t>
      </w:r>
      <w:r w:rsidRPr="00530963">
        <w:t xml:space="preserve"> in Being and Time </w:t>
      </w:r>
      <w:r w:rsidRPr="00530963">
        <w:rPr>
          <w:rStyle w:val="StyleBoldUnderline"/>
        </w:rPr>
        <w:t>works to "demonstrate explicitly not only that Descartes' conception of the world is ontologically defective</w:t>
      </w:r>
      <w:r w:rsidRPr="00530963">
        <w:t>, but that his Interpretation and the foundations on which it is based have led him to pass over both the phenomenon of the world and the Being of those entities within-the-world which are proximally ready-to-hand" (1962, 128). Briefly, Heidegger critiques Descartes for positing a "bare subject without a world" (1962, 192) and for relying on mathematics, which produces the sort of Reality it can grasp, thus "the kind of Being which belongs to sensuous perception is obliterated, and so is any possibility that the entities encountered in such perception should be grasped in their Being" (1962, 130). Descartes' ontology presumes the dynamic of an isolated subject grasping mathematically world as object. Arguably, it is this perspective that is at the root of the environmental crisis, for the world is reduced to an object laid out before me and I am reduced to a detached subject that has only a use-relation to a dead world.</w:t>
      </w:r>
    </w:p>
    <w:p w:rsidR="000F58E7" w:rsidRPr="00530963" w:rsidRDefault="000F58E7" w:rsidP="000F58E7">
      <w:r w:rsidRPr="00530963">
        <w:rPr>
          <w:rStyle w:val="StyleBoldUnderline"/>
        </w:rPr>
        <w:t>Heidegger disdains "the Cartesian approach of positing a subject one can come across in isolatio</w:t>
      </w:r>
      <w:r w:rsidRPr="00530963">
        <w:t xml:space="preserve">n" (1962, 248) </w:t>
      </w:r>
      <w:r w:rsidRPr="00530963">
        <w:rPr>
          <w:rStyle w:val="StyleBoldUnderline"/>
        </w:rPr>
        <w:t>and rejects the</w:t>
      </w:r>
      <w:r w:rsidRPr="00530963">
        <w:t xml:space="preserve"> "perennial </w:t>
      </w:r>
      <w:r w:rsidRPr="00530963">
        <w:rPr>
          <w:rStyle w:val="StyleBoldUnderline"/>
        </w:rPr>
        <w:t>philosophical quest to prove that an 'external world' is present</w:t>
      </w:r>
      <w:r w:rsidRPr="00530963">
        <w:t xml:space="preserve">-at-hand" (1962, 250). Instead, </w:t>
      </w:r>
      <w:r w:rsidRPr="00530963">
        <w:rPr>
          <w:rStyle w:val="StyleBoldUnderline"/>
        </w:rPr>
        <w:t>Heidegger offers a different foundational starting poin</w:t>
      </w:r>
      <w:r w:rsidRPr="00530963">
        <w:t xml:space="preserve">t: "The Interpretation of the world begins, in the first instance, with some entity within-the-world, </w:t>
      </w:r>
      <w:r w:rsidRPr="00530963">
        <w:rPr>
          <w:rStyle w:val="StyleBoldUnderline"/>
        </w:rPr>
        <w:t>so that the phenomenon of the world in general no longer comes into view</w:t>
      </w:r>
      <w:r w:rsidRPr="00530963">
        <w:t xml:space="preserve">" (1962, 122). </w:t>
      </w:r>
      <w:r w:rsidRPr="00530963">
        <w:rPr>
          <w:rStyle w:val="StyleBoldUnderline"/>
        </w:rPr>
        <w:t>Humanity is never the isolated subject that surveys and grasps the world-as-object displayed before it. H</w:t>
      </w:r>
      <w:r w:rsidRPr="00530963">
        <w:t>eidegger continues: "</w:t>
      </w:r>
      <w:r w:rsidRPr="00530963">
        <w:rPr>
          <w:rStyle w:val="StyleBoldUnderline"/>
        </w:rPr>
        <w:t>Our investigation takes its orientation from Being-in-the-World—that basic state of Dasein by which every mode of its being gets co-determined</w:t>
      </w:r>
      <w:r w:rsidRPr="00530963">
        <w:t>" (1962, 153). Heidegger concludes: "</w:t>
      </w:r>
      <w:r w:rsidRPr="00530963">
        <w:rPr>
          <w:rStyle w:val="StyleBoldUnderline"/>
        </w:rPr>
        <w:t>In clarifying Being-in-the-world we have shown that a bare subject without a world never 'is' proximally, nor is it ever given</w:t>
      </w:r>
      <w:r w:rsidRPr="00530963">
        <w:t xml:space="preserve">"(1962, 152). </w:t>
      </w:r>
      <w:r w:rsidRPr="00530963">
        <w:rPr>
          <w:rStyle w:val="StyleBoldUnderline"/>
        </w:rPr>
        <w:t xml:space="preserve">Heidegger </w:t>
      </w:r>
      <w:r w:rsidRPr="00530963">
        <w:t xml:space="preserve">explicitly </w:t>
      </w:r>
      <w:r w:rsidRPr="00530963">
        <w:rPr>
          <w:rStyle w:val="StyleBoldUnderline"/>
        </w:rPr>
        <w:t>clarifies this point in response to Descartes</w:t>
      </w:r>
      <w:r w:rsidRPr="00530963">
        <w:t>: "</w:t>
      </w:r>
      <w:r w:rsidRPr="00530963">
        <w:rPr>
          <w:rStyle w:val="StyleBoldUnderline"/>
        </w:rPr>
        <w:t>If the 'cogito sum' is to serve as the point of departure for the existential analytic of Dasein, then it needs to be turned around, and furthermore</w:t>
      </w:r>
      <w:r w:rsidRPr="00530963">
        <w:t xml:space="preserve"> its [End Page 73] </w:t>
      </w:r>
      <w:r w:rsidRPr="00530963">
        <w:rPr>
          <w:rStyle w:val="StyleBoldUnderline"/>
        </w:rPr>
        <w:t>content needs new ontologico-phenomenal confirmation</w:t>
      </w:r>
      <w:r w:rsidRPr="00530963">
        <w:t>. The 'sum' is then asserted first, and indeed in the sense that "I am in a world." As such an entity, 'I am' in the possibility of Being towards various ways of comporting myself—namely, cogitationes—as ways of Being alongside entities within the world" (1962, 254).</w:t>
      </w:r>
    </w:p>
    <w:p w:rsidR="000F58E7" w:rsidRPr="00530963" w:rsidRDefault="000F58E7" w:rsidP="000F58E7">
      <w:r w:rsidRPr="00530963">
        <w:rPr>
          <w:rStyle w:val="StyleBoldUnderline"/>
        </w:rPr>
        <w:t>Heidegger</w:t>
      </w:r>
      <w:r w:rsidRPr="00530963">
        <w:t xml:space="preserve">, then, </w:t>
      </w:r>
      <w:r w:rsidRPr="00530963">
        <w:rPr>
          <w:rStyle w:val="StyleBoldUnderline"/>
        </w:rPr>
        <w:t>is suggesting a Copernican revolution with respect to humanity's relation to the world, for it is never a matter of "to" but "in</w:t>
      </w:r>
      <w:r w:rsidRPr="00530963">
        <w:t xml:space="preserve">." </w:t>
      </w:r>
      <w:r w:rsidRPr="00530963">
        <w:rPr>
          <w:rStyle w:val="StyleBoldUnderline"/>
        </w:rPr>
        <w:t>Humanity is never a subject over and against or above the world apart from the world</w:t>
      </w:r>
      <w:r w:rsidRPr="00530963">
        <w:t>; rather</w:t>
      </w:r>
      <w:r w:rsidRPr="00530963">
        <w:rPr>
          <w:rStyle w:val="StyleBoldUnderline"/>
        </w:rPr>
        <w:t>, the subject is always in the world, a part of the world, and</w:t>
      </w:r>
      <w:r w:rsidRPr="00530963">
        <w:t xml:space="preserve">, indeed, is </w:t>
      </w:r>
      <w:r w:rsidRPr="00530963">
        <w:rPr>
          <w:rStyle w:val="StyleBoldUnderline"/>
        </w:rPr>
        <w:t>constituted by relations in the world</w:t>
      </w:r>
      <w:r w:rsidRPr="00530963">
        <w:t xml:space="preserve">. Further, in an important point that is not so clear in Being and Time but that becomes evident in later writings, "I </w:t>
      </w:r>
      <w:r w:rsidRPr="00530963">
        <w:rPr>
          <w:rStyle w:val="StyleBoldUnderline"/>
        </w:rPr>
        <w:t>am in the world" on earth, that Being-in-the-world is always already Being-in-the-world on eart</w:t>
      </w:r>
      <w:r w:rsidRPr="00530963">
        <w:t xml:space="preserve">h. </w:t>
      </w:r>
      <w:r w:rsidRPr="00530963">
        <w:rPr>
          <w:rStyle w:val="StyleBoldUnderline"/>
        </w:rPr>
        <w:t>Earth is "that on which and in which man bases his dwelling.... Upon the earth and in it, historically man grounds his dwelling in the world.... The world grounds itself on the earth, and earth juts through world</w:t>
      </w:r>
      <w:r w:rsidRPr="00530963">
        <w:t xml:space="preserve">" (1993, 169, 171, 172). In displacing the subject-object dichotomy that so circumscribes environmental theory and practice, </w:t>
      </w:r>
      <w:r w:rsidRPr="00530963">
        <w:rPr>
          <w:rStyle w:val="StyleBoldUnderline"/>
        </w:rPr>
        <w:t>Heidegger's thought opens up a horizon of possibilities of other ways/beginnings/trajectories for environmentalism</w:t>
      </w:r>
      <w:r w:rsidRPr="00530963">
        <w:t>. What would it mean to approach all environmental issues from a fundamental understanding of Being-in-the-world on earth?</w:t>
      </w:r>
    </w:p>
    <w:p w:rsidR="00B07667" w:rsidRPr="00530963" w:rsidRDefault="00B07667" w:rsidP="00B07667">
      <w:pPr>
        <w:pStyle w:val="Heading3"/>
      </w:pPr>
      <w:r w:rsidRPr="00530963">
        <w:lastRenderedPageBreak/>
        <w:t>alt solves – being</w:t>
      </w:r>
    </w:p>
    <w:p w:rsidR="00BF1C35" w:rsidRPr="00530963" w:rsidRDefault="00BF1C35" w:rsidP="00BF1C35"/>
    <w:p w:rsidR="00B07667" w:rsidRPr="00530963" w:rsidRDefault="00B07667" w:rsidP="00B07667">
      <w:pPr>
        <w:pStyle w:val="Heading4"/>
      </w:pPr>
      <w:r w:rsidRPr="00530963">
        <w:t>The alternative is a prerequisite to permanently resolving existential problems – only through self-discipline can we envision anything as it actually is</w:t>
      </w:r>
    </w:p>
    <w:p w:rsidR="00B07667" w:rsidRPr="00530963" w:rsidRDefault="00B07667" w:rsidP="00B07667">
      <w:r w:rsidRPr="00530963">
        <w:rPr>
          <w:rStyle w:val="StyleStyleBold12pt"/>
        </w:rPr>
        <w:t>Seckinelgin, 2006</w:t>
      </w:r>
      <w:r w:rsidRPr="00530963">
        <w:t xml:space="preserve"> - a lecturer in international social policy at the Department of Social Policy, London School of Economics and Political Science (Hakan, “The Environment and International Politics International ﬁsheries, Heidegger and social method,” </w:t>
      </w:r>
      <w:hyperlink r:id="rId37" w:history="1">
        <w:r w:rsidRPr="00530963">
          <w:rPr>
            <w:rStyle w:val="Hyperlink"/>
          </w:rPr>
          <w:t>http://guessoumiss.files.wordpress.com/2011/08/the-environment-and-international-politics.pdf</w:t>
        </w:r>
      </w:hyperlink>
      <w:r w:rsidRPr="00530963">
        <w:t xml:space="preserve"> ) DS</w:t>
      </w:r>
    </w:p>
    <w:p w:rsidR="00B07667" w:rsidRPr="00530963" w:rsidRDefault="00B07667" w:rsidP="00B07667">
      <w:r w:rsidRPr="00530963">
        <w:t xml:space="preserve">In this discussion I am doing two things at the same time. First, I am giving a summary of Heideggerian thinking through the formulation of Dasein and its relationality.29 Second, I am constantly alluding to an ecological understanding. It is important to realise that the ecological aspect of Heideggerian thinking can only be exposed if the understanding of Dasein is demonstrated in its in-built constitutive relationality; it is the ecological aspect. The relationship between Dasein’s structure and ecological context is interwoven. Therefore, I will distil the ecological discussion towards the end of this chapter after the structure of Dasein is clariﬁed. </w:t>
      </w:r>
      <w:r w:rsidRPr="00530963">
        <w:rPr>
          <w:rStyle w:val="StyleBoldUnderline"/>
        </w:rPr>
        <w:t>In his reversal of being an autonomous human, Heidegger constitutes his understanding on a level which may seem very distant from</w:t>
      </w:r>
      <w:r w:rsidRPr="00530963">
        <w:t xml:space="preserve"> the </w:t>
      </w:r>
      <w:r w:rsidRPr="00530963">
        <w:rPr>
          <w:rStyle w:val="StyleBoldUnderline"/>
        </w:rPr>
        <w:t>political concerns</w:t>
      </w:r>
      <w:r w:rsidRPr="00530963">
        <w:t xml:space="preserve"> that are expressed in this volume. None the less, </w:t>
      </w:r>
      <w:r w:rsidRPr="00530963">
        <w:rPr>
          <w:rStyle w:val="StyleBoldUnderline"/>
        </w:rPr>
        <w:t>it is the pre-ontological importance of this reconstitution of distinctive human being which allows me to conclude by politicising nature and thinking the political in terms of ecological ethics. The homeless and ever-forgetful being is at the heart of Heideggerian thought. The being</w:t>
      </w:r>
      <w:r w:rsidRPr="00530963">
        <w:t xml:space="preserve"> (i.e. humankind deﬁned and totalised by the modern age) </w:t>
      </w:r>
      <w:r w:rsidRPr="00530963">
        <w:rPr>
          <w:rStyle w:val="StyleBoldUnderline"/>
        </w:rPr>
        <w:t xml:space="preserve">is no doubt considered to be the ﬁnal point in the long evolution of being. This standpoint is questioned by Heidegger as </w:t>
      </w:r>
      <w:r w:rsidRPr="00530963">
        <w:rPr>
          <w:rStyle w:val="Emphasis"/>
        </w:rPr>
        <w:t>missing the real essence of being</w:t>
      </w:r>
      <w:r w:rsidRPr="00530963">
        <w:rPr>
          <w:rStyle w:val="StyleBoldUnderline"/>
        </w:rPr>
        <w:t>, which cannot be historicised.</w:t>
      </w:r>
      <w:r w:rsidRPr="00530963">
        <w:t xml:space="preserve"> It is an attempt to find out the essence of being, which is hidden, concealed and cannot be reduced to an understanding of an epoch, from the modern human being in the age of technology.30 One of the important components of this problematisation is a call for thinking which is different from the thinking that is eventually geared to control and managing things:</w:t>
      </w:r>
    </w:p>
    <w:p w:rsidR="00B07667" w:rsidRPr="00530963" w:rsidRDefault="00B07667" w:rsidP="00B07667">
      <w:r w:rsidRPr="00530963">
        <w:t xml:space="preserve">That thinking is concerned unceasingly with one single happening: </w:t>
      </w:r>
      <w:r w:rsidRPr="00530963">
        <w:rPr>
          <w:rStyle w:val="StyleBoldUnderline"/>
        </w:rPr>
        <w:t>In the history of Western thinking</w:t>
      </w:r>
      <w:r w:rsidRPr="00530963">
        <w:t xml:space="preserve">, indeed continually from the beginning, </w:t>
      </w:r>
      <w:r w:rsidRPr="00530963">
        <w:rPr>
          <w:rStyle w:val="StyleBoldUnderline"/>
        </w:rPr>
        <w:t>what is, is thought in reference to Being; yet the truth of being remains unthought, and not only is that truth denied to thinking as a possible experience, but Western thinking itself, and indeed in the form of metaphysics</w:t>
      </w:r>
      <w:r w:rsidRPr="00530963">
        <w:t xml:space="preserve">, expressly, but nevertheless unknowingly, </w:t>
      </w:r>
      <w:r w:rsidRPr="00530963">
        <w:rPr>
          <w:rStyle w:val="StyleBoldUnderline"/>
        </w:rPr>
        <w:t>veils the happening of that denial.</w:t>
      </w:r>
      <w:r w:rsidRPr="00530963">
        <w:t xml:space="preserve"> (Heidegger 1977b: 57)</w:t>
      </w:r>
    </w:p>
    <w:p w:rsidR="00B07667" w:rsidRPr="00530963" w:rsidRDefault="00B07667" w:rsidP="00B07667">
      <w:r w:rsidRPr="00530963">
        <w:t xml:space="preserve">The potential implication of this new proposal for the established concept of thinking is profound. </w:t>
      </w:r>
      <w:r w:rsidRPr="00530963">
        <w:rPr>
          <w:rStyle w:val="StyleBoldUnderline"/>
        </w:rPr>
        <w:t xml:space="preserve">It suggests that thinking is an experience, and in order to reach a truth through thinking it must be experienced. Therefore, it is not ‘thinking of something’ any more but ‘thinking through’ something, as in living through, being involved with. It is a call to understand being by turning to it, getting into it, </w:t>
      </w:r>
      <w:r w:rsidRPr="00530963">
        <w:rPr>
          <w:rStyle w:val="Emphasis"/>
        </w:rPr>
        <w:t>rather than objectifying, distancing it</w:t>
      </w:r>
      <w:r w:rsidRPr="00530963">
        <w:t xml:space="preserve">.31 Surely, </w:t>
      </w:r>
      <w:r w:rsidRPr="00530963">
        <w:rPr>
          <w:rStyle w:val="StyleBoldUnderline"/>
        </w:rPr>
        <w:t>here, a process is implied in which the other sides involved in the process have to ‘be’ as well</w:t>
      </w:r>
      <w:r w:rsidRPr="00530963">
        <w:t xml:space="preserve">. As argued by Ladelle McWhorter, </w:t>
      </w:r>
      <w:r w:rsidRPr="00530963">
        <w:rPr>
          <w:rStyle w:val="StyleBoldUnderline"/>
        </w:rPr>
        <w:t>Heidegger sees this thinking as one which ‘disciplines itself to allow things to show themselves on their own terms’</w:t>
      </w:r>
      <w:r w:rsidRPr="00530963">
        <w:t xml:space="preserve"> (1992: 2). </w:t>
      </w:r>
      <w:r w:rsidRPr="00530963">
        <w:rPr>
          <w:rStyle w:val="StyleBoldUnderline"/>
        </w:rPr>
        <w:t>The question of self- disciplined thought</w:t>
      </w:r>
      <w:r w:rsidRPr="00530963">
        <w:t xml:space="preserve"> indeed </w:t>
      </w:r>
      <w:r w:rsidRPr="00530963">
        <w:rPr>
          <w:rStyle w:val="StyleBoldUnderline"/>
        </w:rPr>
        <w:t>sounds rather frustrating, as compared to modern ‘free thinking’</w:t>
      </w:r>
      <w:r w:rsidRPr="00530963">
        <w:t xml:space="preserve">.32 </w:t>
      </w:r>
      <w:r w:rsidRPr="00530963">
        <w:rPr>
          <w:rStyle w:val="StyleBoldUnderline"/>
        </w:rPr>
        <w:t>This frustration is actually the challenge and eventually the threat of Heidegger to Western metaphysics and the modern man created therein</w:t>
      </w:r>
      <w:r w:rsidRPr="00530963">
        <w:t xml:space="preserve">. Moreover, </w:t>
      </w:r>
      <w:r w:rsidRPr="00530963">
        <w:rPr>
          <w:rStyle w:val="StyleBoldUnderline"/>
        </w:rPr>
        <w:t xml:space="preserve">it implies an ethic which is different insofar as it </w:t>
      </w:r>
      <w:r w:rsidRPr="00530963">
        <w:rPr>
          <w:rStyle w:val="Emphasis"/>
        </w:rPr>
        <w:t>cares</w:t>
      </w:r>
      <w:r w:rsidRPr="00530963">
        <w:t xml:space="preserve">33 </w:t>
      </w:r>
      <w:r w:rsidRPr="00530963">
        <w:rPr>
          <w:rStyle w:val="Emphasis"/>
        </w:rPr>
        <w:t>about the others in their being</w:t>
      </w:r>
      <w:r w:rsidRPr="00530963">
        <w:t xml:space="preserve">. </w:t>
      </w:r>
      <w:r w:rsidRPr="00530963">
        <w:rPr>
          <w:rStyle w:val="StyleBoldUnderline"/>
        </w:rPr>
        <w:t>Within this process of thinking about the possibility of self-disciplined thought lies the path to a new understanding of being and belonging</w:t>
      </w:r>
      <w:r w:rsidRPr="00530963">
        <w:t xml:space="preserve">. </w:t>
      </w:r>
      <w:r w:rsidRPr="00530963">
        <w:rPr>
          <w:rStyle w:val="StyleBoldUnderline"/>
        </w:rPr>
        <w:t>What is to be over- come is that the ‘new epoch of the withdrawal is one in which being adapts itself to the objectness of objects, but which, in its essence as being, thereby withdraws</w:t>
      </w:r>
      <w:r w:rsidRPr="00530963">
        <w:t xml:space="preserve">. This epoch </w:t>
      </w:r>
      <w:r w:rsidRPr="00530963">
        <w:rPr>
          <w:rStyle w:val="Emphasis"/>
        </w:rPr>
        <w:t xml:space="preserve">characterises the innermost essence of the age we call </w:t>
      </w:r>
      <w:r w:rsidRPr="00530963">
        <w:rPr>
          <w:rStyle w:val="Emphasis"/>
        </w:rPr>
        <w:lastRenderedPageBreak/>
        <w:t>modernity’</w:t>
      </w:r>
      <w:r w:rsidRPr="00530963">
        <w:t xml:space="preserve"> (Heidegger 1996: 55). </w:t>
      </w:r>
      <w:r w:rsidRPr="00530963">
        <w:rPr>
          <w:rStyle w:val="StyleBoldUnderline"/>
        </w:rPr>
        <w:t>The withdrawal refers to the condition of the modern ‘I’ which completed its abstraction through Descartes and finally with Kant, by arriving at an extra-natural stand as the ultimate truth.</w:t>
      </w:r>
      <w:r w:rsidRPr="00530963">
        <w:t xml:space="preserve"> </w:t>
      </w:r>
      <w:r w:rsidRPr="00530963">
        <w:rPr>
          <w:rStyle w:val="StyleBoldUnderline"/>
        </w:rPr>
        <w:t>In order to dislocate this extreme anthropocentrism, Heidegger shows that ‘something that man himself is</w:t>
      </w:r>
      <w:r w:rsidRPr="00530963">
        <w:t xml:space="preserve">, and yet which exceeds him and extends beyond him, </w:t>
      </w:r>
      <w:r w:rsidRPr="00530963">
        <w:rPr>
          <w:rStyle w:val="StyleBoldUnderline"/>
        </w:rPr>
        <w:t>in each case comes into play for the purpose of determining entities as such as a whole’</w:t>
      </w:r>
      <w:r w:rsidRPr="00530963">
        <w:t xml:space="preserve"> (cited in Haar 1993b: xxiii).34 </w:t>
      </w:r>
      <w:r w:rsidRPr="00530963">
        <w:rPr>
          <w:rStyle w:val="StyleBoldUnderline"/>
        </w:rPr>
        <w:t>Heidegger attempts to understand the essence and conditions of being human, and so turns to the beginning of the Western tradition and tries to under- stand the origins of the essence of being in Greek philosophy, where man is understood as being that pertains to something from within that is common to all beings in their connectedness and which binds it with the whole.</w:t>
      </w:r>
      <w:r w:rsidRPr="00530963">
        <w:t xml:space="preserve"> In the following section the essence of being as articulated by Heidegger is examined. Frustration and disbelief are the two dominant senses as one goes deeper into Heidegger because he seems to suggest powerfully, and passionately, that </w:t>
      </w:r>
      <w:r w:rsidRPr="00530963">
        <w:rPr>
          <w:rStyle w:val="Emphasis"/>
        </w:rPr>
        <w:t>nothing can be done in the face of problems</w:t>
      </w:r>
      <w:r w:rsidRPr="00530963">
        <w:t xml:space="preserve">. </w:t>
      </w:r>
      <w:r w:rsidRPr="00530963">
        <w:rPr>
          <w:rStyle w:val="StyleBoldUnderline"/>
        </w:rPr>
        <w:t>One can only watch what is happening within a social time frame in which one is located</w:t>
      </w:r>
      <w:r w:rsidRPr="00530963">
        <w:t xml:space="preserve">. None the less, </w:t>
      </w:r>
      <w:r w:rsidRPr="00530963">
        <w:rPr>
          <w:rStyle w:val="StyleBoldUnderline"/>
        </w:rPr>
        <w:t xml:space="preserve">behind this façade is </w:t>
      </w:r>
      <w:r w:rsidRPr="00530963">
        <w:rPr>
          <w:rStyle w:val="Emphasis"/>
        </w:rPr>
        <w:t>the suggestion of a possibility for action that comes from the deep potential of human being</w:t>
      </w:r>
      <w:r w:rsidRPr="00530963">
        <w:t xml:space="preserve">. </w:t>
      </w:r>
      <w:r w:rsidRPr="00530963">
        <w:rPr>
          <w:rStyle w:val="StyleBoldUnderline"/>
        </w:rPr>
        <w:t>This potential has its grounds in belonging to Being</w:t>
      </w:r>
      <w:r w:rsidRPr="00530963">
        <w:t xml:space="preserve">. The existential condition of being </w:t>
      </w:r>
      <w:r w:rsidRPr="00530963">
        <w:rPr>
          <w:rStyle w:val="StyleBoldUnderline"/>
        </w:rPr>
        <w:t xml:space="preserve">opens up a new ethics/ relationality with nature, within nature. The thinking process is not only about allowing things to reveal themselves, but also about human beings realising their own existential condition </w:t>
      </w:r>
      <w:r w:rsidRPr="00530963">
        <w:rPr>
          <w:rStyle w:val="Emphasis"/>
        </w:rPr>
        <w:t>within nature</w:t>
      </w:r>
      <w:r w:rsidRPr="00530963">
        <w:t xml:space="preserve">. Therefore, </w:t>
      </w:r>
      <w:r w:rsidRPr="00530963">
        <w:rPr>
          <w:rStyle w:val="StyleBoldUnderline"/>
        </w:rPr>
        <w:t>it is a possibility of action presenting itself through the consciousness of human being.</w:t>
      </w:r>
      <w:r w:rsidRPr="00530963">
        <w:t>35 The action is the process of the realisation of self and its location in the greater existence which is supposed to result in the realisation of tension between the time-based existence of being and its ahistorical attribute of belonging to a speciﬁc time and place. Here the obvious dichotomy and existential condition of being are revealed.</w:t>
      </w:r>
    </w:p>
    <w:p w:rsidR="00B07667" w:rsidRPr="00530963" w:rsidRDefault="00B07667" w:rsidP="00B07667"/>
    <w:p w:rsidR="00B07667" w:rsidRPr="00530963" w:rsidRDefault="00B07667" w:rsidP="00B07667">
      <w:pPr>
        <w:pStyle w:val="Heading4"/>
      </w:pPr>
      <w:r w:rsidRPr="00530963">
        <w:t xml:space="preserve">Dasein comes first – recognizing the interconnected nature of humans and the environment is crucial to solve </w:t>
      </w:r>
    </w:p>
    <w:p w:rsidR="00B07667" w:rsidRPr="00530963" w:rsidRDefault="00B07667" w:rsidP="00B07667">
      <w:r w:rsidRPr="00530963">
        <w:rPr>
          <w:rStyle w:val="StyleStyleBold12pt"/>
        </w:rPr>
        <w:t>Seckinelgin, 2006</w:t>
      </w:r>
      <w:r w:rsidRPr="00530963">
        <w:t xml:space="preserve"> - a lecturer in international social policy at the Department of Social Policy, London School of Economics and Political Science (Hakan, “The Environment and International Politics International ﬁsheries, Heidegger and social method,” </w:t>
      </w:r>
      <w:hyperlink r:id="rId38" w:history="1">
        <w:r w:rsidRPr="00530963">
          <w:rPr>
            <w:rStyle w:val="Hyperlink"/>
          </w:rPr>
          <w:t>http://guessoumiss.files.wordpress.com/2011/08/the-environment-and-international-politics.pdf</w:t>
        </w:r>
      </w:hyperlink>
      <w:r w:rsidRPr="00530963">
        <w:t xml:space="preserve"> ) DS</w:t>
      </w:r>
    </w:p>
    <w:p w:rsidR="00B07667" w:rsidRPr="00530963" w:rsidRDefault="00B07667" w:rsidP="00B07667">
      <w:r w:rsidRPr="00530963">
        <w:t xml:space="preserve">In Being and Time Heidegger does not clearly explain his understanding of Earth; in other words, he does not openly articulate what is indicated by world, as in ‘Being-in-the-world’. Nevertheless, it becomes clearer in the general context of the text that when Dasein’s world is mentioned, something like its social environment is thought of; thus by differentiating its world from the ‘world’ as the totality, he implies that the latter is more than what is seen as social environs. </w:t>
      </w:r>
      <w:r w:rsidRPr="00530963">
        <w:rPr>
          <w:rStyle w:val="StyleBoldUnderline"/>
        </w:rPr>
        <w:t>Moreover, by explaining other things around Dasein on the basis of present-at-hand, ready-for-hand or Other in the sense of other Dasein for whom their being is an issue, the world in Being-in-the-world becomes intelligible.</w:t>
      </w:r>
      <w:r w:rsidRPr="00530963">
        <w:t xml:space="preserve"> It is not based on the natural world as a biological Earth. </w:t>
      </w:r>
      <w:r w:rsidRPr="00530963">
        <w:rPr>
          <w:rStyle w:val="StyleBoldUnderline"/>
        </w:rPr>
        <w:t>He is implying a world that is there at Dasein’s throwness immediately prior its falling, perceived in its relations to Dasein’s throwness as possibilities before it becomes lost in idle talk.</w:t>
      </w:r>
      <w:r w:rsidRPr="00530963">
        <w:t xml:space="preserve"> Within this structure, nature is seen as ‘a limiting case of the Being of possible entities within-the-world. Only in some definite mode of its own Being-in-the- world can Dasein discover entities as Nature’ (p. 94). Here, </w:t>
      </w:r>
      <w:r w:rsidRPr="00530963">
        <w:rPr>
          <w:rStyle w:val="StyleBoldUnderline"/>
        </w:rPr>
        <w:t>argument implies that objective nature, which is usually applied in ecological discourse, is impossible; similarly, if a deep ecology perspective is taken into consideration, the suggested relationship between nature and human being carries a certain permanence, an ahistorical relationship, that becomes untenable through the Heideggerian per- spective.</w:t>
      </w:r>
      <w:r w:rsidRPr="00530963">
        <w:t xml:space="preserve"> This perspective adds a new depth to the discussion about nature. This is important for </w:t>
      </w:r>
      <w:r w:rsidRPr="00530963">
        <w:lastRenderedPageBreak/>
        <w:t xml:space="preserve">two reasons: </w:t>
      </w:r>
      <w:r w:rsidRPr="00530963">
        <w:rPr>
          <w:rStyle w:val="StyleBoldUnderline"/>
        </w:rPr>
        <w:t>while recognising the existence of nature as such, the human relationship to it is established as becoming. Thus dynamic, not only in its use but in its meaning, leads to a realisation of potentiality-for-Being, where a relationship, a communication, between the two becomes perceivable</w:t>
      </w:r>
      <w:r w:rsidRPr="00530963">
        <w:t xml:space="preserve">. It is now established that </w:t>
      </w:r>
      <w:r w:rsidRPr="00530963">
        <w:rPr>
          <w:rStyle w:val="StyleBoldUnderline"/>
        </w:rPr>
        <w:t>nature is within the possibilities of Dasein</w:t>
      </w:r>
      <w:r w:rsidRPr="00530963">
        <w:t xml:space="preserve">; </w:t>
      </w:r>
      <w:r w:rsidRPr="00530963">
        <w:rPr>
          <w:rStyle w:val="StyleBoldUnderline"/>
        </w:rPr>
        <w:t>therefore in Being-in-the-world without necessarily meaning, nature corresponds to the world.</w:t>
      </w:r>
      <w:r w:rsidRPr="00530963">
        <w:t xml:space="preserve"> What nature seems to be is just one of the possibilities of Dasein as Being- in-the-world. Therefore, </w:t>
      </w:r>
      <w:r w:rsidRPr="00530963">
        <w:rPr>
          <w:rStyle w:val="StyleBoldUnderline"/>
        </w:rPr>
        <w:t>nature is not something permanent and always there as it is perceived</w:t>
      </w:r>
      <w:r w:rsidRPr="00530963">
        <w:t xml:space="preserve">. On the contrary, </w:t>
      </w:r>
      <w:r w:rsidRPr="00530963">
        <w:rPr>
          <w:rStyle w:val="StyleBoldUnderline"/>
        </w:rPr>
        <w:t>nature is temporal, and thus historical and subjective to Dasein’s world.</w:t>
      </w:r>
      <w:r w:rsidRPr="00530963">
        <w:t xml:space="preserve"> Moreover, </w:t>
      </w:r>
      <w:r w:rsidRPr="00530963">
        <w:rPr>
          <w:rStyle w:val="StyleBoldUnderline"/>
        </w:rPr>
        <w:t>the perception of nature is possible only through the mediation of  Dasein’s world, which makes it always a derivative of present-at- hand or ready-to-hand</w:t>
      </w:r>
      <w:r w:rsidRPr="00530963">
        <w:t xml:space="preserve"> (pp. 99–101). Remember here that Dasein’s world as its ‘thereness’ is always related to its Being-in the-world. This indicates that even nature expressed within ‘thereness’ implies something larger. The only access to this thus becomes the issue of Dasein’s realisation of its potentiality-for-Being that is becoming. The new dimension created by the above argument creates a curiosity about the possibility of common ground within something resembling all-encompassing nature. Such a possibility emerges from Heidegger’s work ‘The Origin of the Work of Art’. It is argued that ‘World and Earth are essentially different from one another and yet are never separated. The world grounds itself on the earth, and earth juts itself through world’ (1993a: 174). Thus every world is necessarily a representation of Earth, but it is only ‘a’ representation. In order to understand, the essentiality of Earth to world is imperative so long as world is only one of the possibilities of Earth. Considering that nature is always about Dasein’s world and therefore somehow subjective, how is it possible to detect Earth as the ground of world in the subjectivity of it? Or how is it possible to consider a wider grounding for a seemingly obvious world which does not seem to have any origin apart from itself? According to Heidegger, ‘</w:t>
      </w:r>
      <w:r w:rsidRPr="00530963">
        <w:rPr>
          <w:rStyle w:val="StyleBoldUnderline"/>
        </w:rPr>
        <w:t>it is through the work of art as essent being that everything else that appears and is to be found is ﬁrst conﬁrmed and made accessible, explicable, and understandable as being or not being’</w:t>
      </w:r>
      <w:r w:rsidRPr="00530963">
        <w:t xml:space="preserve"> (1987: 159). </w:t>
      </w:r>
      <w:r w:rsidRPr="00530963">
        <w:rPr>
          <w:rStyle w:val="StyleBoldUnderline"/>
        </w:rPr>
        <w:t>The realisation and the understanding of something resembling Earth is possible only within the context of a work of art.</w:t>
      </w:r>
      <w:r w:rsidRPr="00530963">
        <w:t xml:space="preserve"> Earth communicates itself towards Dasein’s world through the work of art. </w:t>
      </w:r>
      <w:r w:rsidRPr="00530963">
        <w:rPr>
          <w:rStyle w:val="StyleBoldUnderline"/>
        </w:rPr>
        <w:t>The process of this communication is central to the understanding of Heideggerian thought</w:t>
      </w:r>
      <w:r w:rsidRPr="00530963">
        <w:t xml:space="preserve"> in general. In his work An Introduction to Metaphysics([1959] 1987) Heidegger establishes that in translating the Greek word physis, which by today’s understanding negates the concept of nature given through the Latin translation as natura indicating what is physical out there, the possibility of understanding the essence of being itself is eroded (1987: 13). The word in its original Greek form ‘denotes self-blossoming emergence, opening-up, unfolding’ (1987: 14). Heidegger emphasises the ‘self’ of the emergence as ‘rising in-itself’ (1996: 168). However, this is not an emergence that should be seen as a process of nature; in other words, a process that is recognised within nature as an already established fact. </w:t>
      </w:r>
      <w:r w:rsidRPr="00530963">
        <w:rPr>
          <w:rStyle w:val="StyleBoldUnderline"/>
        </w:rPr>
        <w:t>Heidegger argues that ‘the Greeks did not learn what physis is through natural phenomena, but the other way around’</w:t>
      </w:r>
      <w:r w:rsidRPr="00530963">
        <w:t xml:space="preserve"> (1987: 14). They discovered that in emergence, what is coming out is about the essent of being; it is showing itself through unfolding. At the same time, this emergence implied that before the discovery they were hidden, ‘whereby the hidden is ﬁrst made to stand’ (1987: 15). </w:t>
      </w:r>
      <w:r w:rsidRPr="00530963">
        <w:rPr>
          <w:rStyle w:val="StyleBoldUnderline"/>
        </w:rPr>
        <w:t>This concept of physis is the manifestation of the concept of Earth as well. Physis ‘illuminates also that on which and in which man bases his dwelling. We call this ground the earth. . . . Earth is that whence the arising brings back and shelters everything that arises as such’</w:t>
      </w:r>
      <w:r w:rsidRPr="00530963">
        <w:t xml:space="preserve"> (1996: 168). In order to comprehend this earthiness of every arising, the concept of appearance must be brought into the articulation; ‘the realm of emerging and abiding is intrinsically at the same time a shining appearing’ (1987: 101). The essential possibility of being, its essence, is appearance; unless it appears, it is difﬁcult to talk about being. Here, it is imperative to understand alethia. </w:t>
      </w:r>
      <w:r w:rsidRPr="00530963">
        <w:rPr>
          <w:rStyle w:val="StyleBoldUnderline"/>
        </w:rPr>
        <w:t>As long as the essence of being is emergence, unfolding</w:t>
      </w:r>
      <w:r w:rsidRPr="00530963">
        <w:t xml:space="preserve"> (i.e. physis), </w:t>
      </w:r>
      <w:r w:rsidRPr="00530963">
        <w:rPr>
          <w:rStyle w:val="StyleBoldUnderline"/>
        </w:rPr>
        <w:t>the manifestation of unfolding is appearance</w:t>
      </w:r>
      <w:r w:rsidRPr="00530963">
        <w:t xml:space="preserve">. It is probably safe to take this as how this manifestation is perceived by Dasein, in that what appears is a way for something to emerge from its hiddenness, and this unconcealment is alethia (1987: 102). In </w:t>
      </w:r>
      <w:r w:rsidRPr="00530963">
        <w:lastRenderedPageBreak/>
        <w:t xml:space="preserve">other words, </w:t>
      </w:r>
      <w:r w:rsidRPr="00530963">
        <w:rPr>
          <w:rStyle w:val="StyleBoldUnderline"/>
        </w:rPr>
        <w:t>alethia is ‘the emergence of being into the unconcealment of its Being’</w:t>
      </w:r>
      <w:r w:rsidRPr="00530963">
        <w:t xml:space="preserve"> (1996: 161). </w:t>
      </w:r>
      <w:r w:rsidRPr="00530963">
        <w:rPr>
          <w:rStyle w:val="StyleBoldUnderline"/>
        </w:rPr>
        <w:t>What alethia indicates is called truth. In the attempt to establish this uncon- cealment as truth, Heidegger is distancing himself from the common usage of truth in relation to correctness. Truth is about unconcealment but at the same time it is about what is concealed in that unconcealment as well</w:t>
      </w:r>
      <w:r w:rsidRPr="00530963">
        <w:t xml:space="preserve"> (1996: 177–79).83 </w:t>
      </w:r>
      <w:r w:rsidRPr="00530963">
        <w:rPr>
          <w:rStyle w:val="StyleBoldUnderline"/>
        </w:rPr>
        <w:t>If unconcealment is considered to be related to truth as the knowledge of something which has unfolded, the above discussion guarantees that it is not the full story; there is always something more which is inaccessible, concealed. In order to unconceal this concealment, there is never-ending strife between Earth and world</w:t>
      </w:r>
      <w:r w:rsidRPr="00530963">
        <w:t xml:space="preserve"> (1996: 180). </w:t>
      </w:r>
      <w:r w:rsidRPr="00530963">
        <w:rPr>
          <w:rStyle w:val="StyleBoldUnderline"/>
        </w:rPr>
        <w:t xml:space="preserve">This state of strife also implies that any truth is temporal, or it is so long as unconcealment stands: ‘in each unconcealment of beings there already lies in each case an unconcealment of their being’ </w:t>
      </w:r>
      <w:r w:rsidRPr="00530963">
        <w:t xml:space="preserve">(Heidegger 1998: 105; emphasis added). It is in this move that one may observe an argument against the Kantian understanding of nature as the inner principle of things. Contrary to Kantian nature, here, </w:t>
      </w:r>
      <w:r w:rsidRPr="00530963">
        <w:rPr>
          <w:rStyle w:val="StyleBoldUnderline"/>
        </w:rPr>
        <w:t>being of things in themselves may be observed. It is also methodologically diverting by understanding nature as within itself revealing rather than a teleo- logical assumption of functions reﬂected as the inner principle of a thing</w:t>
      </w:r>
      <w:r w:rsidRPr="00530963">
        <w:t xml:space="preserve">. After touching on these central concepts of physis and alethia, it is appropriate to see Earth and how it is in physisthrough the work of art. Every work, in reference to producing, uses some material to shape it into a certain form. Therefore, in every work there is an inescapable communication between material and form. If the form is identiﬁed with the aim of the work, it means that matter has to be formed into something deﬁned by ‘world’. Therefore, the identity of the matter, or what it might reveal as a formed matter, is subsumed under the aim. These forms are usually categorised as equipment or utensils. Would these reveal Earth; do they unconceal something about earth? Utensils obviously have an earthly grounding, which Heidegger calls ‘the silent call of earth’ (1996: 159). Nevertheless, this silent call is lost most of the time in their usefulness. Before they reveal their origin, they are diffused into their equipmentality. In contrast to this, the work of art stands alone without any related- ness to usefulness as in equipment. Therefore, it reveals, brings out, a knowledge; it ‘brings about being in an essent’ (1987: 159). Furthermore, the work of art is about truth in relation to the essent of being. It discloses the truth about the piece under consideration, then it is ‘the truth of Beings setting itself to work’ (1996: 162). The real difference seems to be about the attitude that is taken towards the process of making equipment an art form. Equipment is the result of production, in which the issue is not about truth as to what is disclosed but about the use of it. No matter what the truth is in equipment, it is released to be used up without ﬁnding that truth (1996: 189). The work of art is the result of creation in which something is allowed to emerge as from itself, which means bringing forward a knowledge in relation to the essent of Being. One should not confuse the concept of creation with God’s creation out of nothing. The creation here is related to the work; it is not creating what is disclosed or has emerged from the work (i.e. Earth). In the process of creating a work of art a space is opened up for Earth to emerge. Therefore, creation is opening up a space or enabling Earth to emerge in unconcealment as truth (1996: 186–87). In this openness, ‘each being emerges in its own way’ (ibid.).84 In all these discussions, Earth emerges as the essent of being manifested in all truth and, including in a state of being an equipment, in its silence. In addition, with the concept of non-subjective preservation,85 </w:t>
      </w:r>
      <w:r w:rsidRPr="00530963">
        <w:rPr>
          <w:rStyle w:val="StyleBoldUnderline"/>
        </w:rPr>
        <w:t xml:space="preserve">Heidegger elevates Earth to a position of the ahistorical </w:t>
      </w:r>
      <w:r w:rsidRPr="00530963">
        <w:t xml:space="preserve">(i.e. a state from which all work derives and on which all ‘worlds’ are grounded). As such, </w:t>
      </w:r>
      <w:r w:rsidRPr="00530963">
        <w:rPr>
          <w:rStyle w:val="StyleBoldUnderline"/>
        </w:rPr>
        <w:t xml:space="preserve">Earth is the common ground of existence where ecological relationality is grounded. Earth appears as the dwelling </w:t>
      </w:r>
      <w:r w:rsidRPr="00530963">
        <w:t xml:space="preserve">(1996: 172) </w:t>
      </w:r>
      <w:r w:rsidRPr="00530963">
        <w:rPr>
          <w:rStyle w:val="StyleBoldUnderline"/>
        </w:rPr>
        <w:t>on which Dasein establishes its world</w:t>
      </w:r>
      <w:r w:rsidRPr="00530963">
        <w:t xml:space="preserve">, worlds. </w:t>
      </w:r>
      <w:r w:rsidRPr="00530963">
        <w:rPr>
          <w:rStyle w:val="StyleBoldUnderline"/>
        </w:rPr>
        <w:t>The dwelling is ‘the way in which you are and I am, the manner in which we are on the earth as a mortal</w:t>
      </w:r>
      <w:r w:rsidRPr="00530963">
        <w:t>’ (1996: 349). It means that with the truth of Earth, Dasein grounds its world on that truth. Heidegger describes Earth as follows: ‘</w:t>
      </w:r>
      <w:r w:rsidRPr="00530963">
        <w:rPr>
          <w:rStyle w:val="StyleBoldUnderline"/>
        </w:rPr>
        <w:t>Earth is the serving bearer, blossoming and fruiting, spreading out in rock and water, rising up into plant and animal. When we say earth, we are already thinking of the other three – sky, divinities and mortals – along with it</w:t>
      </w:r>
      <w:r w:rsidRPr="00530963">
        <w:t xml:space="preserve">’ (1996: 351). Before concluding this journey into Heideggerian thought, it is imperative to return to </w:t>
      </w:r>
      <w:r w:rsidRPr="00530963">
        <w:lastRenderedPageBreak/>
        <w:t xml:space="preserve">Being and Time to see the possibility of truth and Earth as the possibility of Dasein deﬁned as care. </w:t>
      </w:r>
      <w:r w:rsidRPr="00530963">
        <w:rPr>
          <w:rStyle w:val="StyleBoldUnderline"/>
        </w:rPr>
        <w:t>The primordial relationship established between Dasein and the concept of care is very important for the whole discourse. Care is seen as the primordial structural totality of Dasein</w:t>
      </w:r>
      <w:r w:rsidRPr="00530963">
        <w:t xml:space="preserve"> (1995: 238). This means that care is existentially present in all the possibilities of Dasein. The important thing about care as a structural totality is that, by definition, it is in every state of Dasein, and by being present as concernful solicitude it enables Dasein to reach its resolution. What then does care imply? </w:t>
      </w:r>
      <w:r w:rsidRPr="00530963">
        <w:rPr>
          <w:rStyle w:val="StyleBoldUnderline"/>
        </w:rPr>
        <w:t>Care signiﬁes Dasein’s being as ‘ahead-of-itself-Being-already-in [the-world] as Being-alongside [entities encountered within the world]</w:t>
      </w:r>
      <w:r w:rsidRPr="00530963">
        <w:t>’ (1995: 237). This state is not a special condition but the essential of Dasein’s being. As a result, in each case Dasein’s being exists within and alongside others.86 Resoluteness as authenticity in ‘they’ does not change the content of ‘world’ or things in ‘world’.</w:t>
      </w:r>
    </w:p>
    <w:p w:rsidR="00B07667" w:rsidRPr="00530963" w:rsidRDefault="00B07667" w:rsidP="00B07667">
      <w:r w:rsidRPr="00530963">
        <w:t xml:space="preserve">As concerned and solicitous Being, ‘[they] are given a deﬁnite character in terms of their ownmost potentiality-for-Being-their-Selves’ (1995: 237). In their-Selves they allow Dasein to become in its potentiality-for-Being. </w:t>
      </w:r>
      <w:r w:rsidRPr="00530963">
        <w:rPr>
          <w:rStyle w:val="StyleBoldUnderline"/>
        </w:rPr>
        <w:t>Here the connection is what I have been referring to throughout the book as the ecological relationship</w:t>
      </w:r>
      <w:r w:rsidRPr="00530963">
        <w:t xml:space="preserve">. This is fundamentally important. </w:t>
      </w:r>
      <w:r w:rsidRPr="00530963">
        <w:rPr>
          <w:rStyle w:val="StyleBoldUnderline"/>
        </w:rPr>
        <w:t>Considering the fact that in resoluteness Dasein faces its potentiality-for-Being and in that Dasein’s existential state, as care, is represented</w:t>
      </w:r>
      <w:r w:rsidRPr="00530963">
        <w:t>. It means that, in order to become, Dasein has to face being-in- alongside-with as the essential condition. In other words, when Being-in-the-world has been disclosed to itself and understands the Being of that entity which it itself is, it understands equiprimordially the Being of entities discovered within-the-world, even if such Being has not been made a theme, and has not yet even been differentiated into its primary modes of existence and Reality. (1995: 371)</w:t>
      </w:r>
    </w:p>
    <w:p w:rsidR="00B07667" w:rsidRPr="00530963" w:rsidRDefault="00B07667" w:rsidP="00B07667">
      <w:pPr>
        <w:pStyle w:val="Heading4"/>
      </w:pPr>
      <w:r w:rsidRPr="00530963">
        <w:t xml:space="preserve">The alternative views essence as actual being – technology transforms these beings to things, and all that is revealed is unbecoming </w:t>
      </w:r>
    </w:p>
    <w:p w:rsidR="00B07667" w:rsidRPr="00530963" w:rsidRDefault="00B07667" w:rsidP="00B07667">
      <w:r w:rsidRPr="00530963">
        <w:rPr>
          <w:rStyle w:val="StyleStyleBold12pt"/>
        </w:rPr>
        <w:t>Seckinelgin, 2006</w:t>
      </w:r>
      <w:r w:rsidRPr="00530963">
        <w:t xml:space="preserve"> - a lecturer in international social policy at the Department of Social Policy, London School of Economics and Political Science (Hakan, “The Environment and International Politics International ﬁsheries, Heidegger and social method,” </w:t>
      </w:r>
      <w:hyperlink r:id="rId39" w:history="1">
        <w:r w:rsidRPr="00530963">
          <w:rPr>
            <w:rStyle w:val="Hyperlink"/>
          </w:rPr>
          <w:t>http://guessoumiss.files.wordpress.com/2011/08/the-environment-and-international-politics.pdf</w:t>
        </w:r>
      </w:hyperlink>
      <w:r w:rsidRPr="00530963">
        <w:t xml:space="preserve"> ) DS</w:t>
      </w:r>
    </w:p>
    <w:p w:rsidR="00B07667" w:rsidRPr="00530963" w:rsidRDefault="00B07667" w:rsidP="00B07667">
      <w:r w:rsidRPr="00530963">
        <w:rPr>
          <w:rStyle w:val="StyleBoldUnderline"/>
        </w:rPr>
        <w:t>Does this Heideggerian reinstitution of the human as an ecological being help us to approach ecological problems in the real sense? Or does it give us a romantic reﬂection on antiquity where people lived in the harmony of chaos?</w:t>
      </w:r>
      <w:r w:rsidRPr="00530963">
        <w:t xml:space="preserve"> By way of a conclusion there are two main points to make here. The first is related to the importance of time and space in this approach. The second has two levels: (1) the importance of reconstitution of the human within ecological under- standing for politicising ecological life, and (2) the methodological consequences deriving from the way the discussion is constructed. First, </w:t>
      </w:r>
      <w:r w:rsidRPr="00530963">
        <w:rPr>
          <w:rStyle w:val="StyleBoldUnderline"/>
        </w:rPr>
        <w:t>although Heideggerian thought draws on pre-Socratic thinking, it is in no way a suggestion about recovering the past into the present. Heidegger is very aware of the time- and space-based</w:t>
      </w:r>
      <w:r w:rsidRPr="00530963">
        <w:t xml:space="preserve"> (in which something resembling the social may be observed) </w:t>
      </w:r>
      <w:r w:rsidRPr="00530963">
        <w:rPr>
          <w:rStyle w:val="StyleBoldUnderline"/>
        </w:rPr>
        <w:t>existence of human beings. By being grounded on Earth and then located within a certain there-world, human being is infinitely time and space based.</w:t>
      </w:r>
      <w:r w:rsidRPr="00530963">
        <w:t xml:space="preserve"> In this particular ﬁnite time and space it encounters nature and other beings. It is in this encounter that it realises potentiality-for-Being. Therefore, human being becomes, in its authenticity, within a certain time and space accord- ing to which it exists, Da-sein. The discussion of potentiality-for-Being does not imply an originary past, Arcadia, which if recovered would solve the problems here, today. The insistence on Dasein’s relation to ‘there’ both authentically or inauthentically presents that the thinking about Being is related to one’s time and space. This locatedness is strongly argued in The Question Concerning Technology (Heidegger 1977a).99 The argument is about how </w:t>
      </w:r>
      <w:r w:rsidRPr="00530963">
        <w:rPr>
          <w:rStyle w:val="StyleBoldUnderline"/>
        </w:rPr>
        <w:t>in technology beings become things, and what is being revealed is a process of unbecoming</w:t>
      </w:r>
      <w:r w:rsidRPr="00530963">
        <w:t xml:space="preserve">.100 </w:t>
      </w:r>
      <w:r w:rsidRPr="00530963">
        <w:rPr>
          <w:rStyle w:val="StyleBoldUnderline"/>
        </w:rPr>
        <w:t xml:space="preserve">Therefore, it is an attempt to understand how discourse on technology establishes therein this age and to try to see its essence in terms of beings rather than things. This is not an anti-technology stand but rather a conscious thinking/questioning of how we </w:t>
      </w:r>
      <w:r w:rsidRPr="00530963">
        <w:rPr>
          <w:rStyle w:val="StyleBoldUnderline"/>
        </w:rPr>
        <w:lastRenderedPageBreak/>
        <w:t>become in the age of technology without losing sight of becoming in the midst of beings rather than things</w:t>
      </w:r>
      <w:r w:rsidRPr="00530963">
        <w:t xml:space="preserve">. As a result, the thinking about Being or becoming warns or works as a </w:t>
      </w:r>
      <w:r w:rsidRPr="00530963">
        <w:rPr>
          <w:rStyle w:val="StyleBoldUnderline"/>
        </w:rPr>
        <w:t>methodological corrective which reminds human being that it exists in the midst of other beings on Earth so that other beings’ existence may be accommodated in this age.</w:t>
      </w:r>
    </w:p>
    <w:p w:rsidR="00B07667" w:rsidRPr="00530963" w:rsidRDefault="00B07667" w:rsidP="00B07667"/>
    <w:p w:rsidR="00B07667" w:rsidRPr="00530963" w:rsidRDefault="00B07667" w:rsidP="00B07667"/>
    <w:p w:rsidR="0017655D" w:rsidRPr="00530963" w:rsidRDefault="0017655D" w:rsidP="0017655D">
      <w:pPr>
        <w:pStyle w:val="Heading3"/>
      </w:pPr>
      <w:r w:rsidRPr="00530963">
        <w:lastRenderedPageBreak/>
        <w:t>alt solves – climate</w:t>
      </w:r>
    </w:p>
    <w:p w:rsidR="0017655D" w:rsidRPr="00530963" w:rsidRDefault="0017655D" w:rsidP="0017655D">
      <w:pPr>
        <w:pStyle w:val="Heading4"/>
      </w:pPr>
      <w:r w:rsidRPr="00530963">
        <w:t>The alternative embraces an ontological analysis of automobility – only rethinking our relationship to the earth can allow us to confront the myth of sustainability</w:t>
      </w:r>
    </w:p>
    <w:p w:rsidR="0017655D" w:rsidRPr="00530963" w:rsidRDefault="0017655D" w:rsidP="0017655D">
      <w:r w:rsidRPr="00530963">
        <w:rPr>
          <w:rStyle w:val="StyleStyleBold12pt"/>
        </w:rPr>
        <w:t>Backhaus ’09</w:t>
      </w:r>
      <w:r w:rsidRPr="00530963">
        <w:t xml:space="preserve"> – Department of Philosophy, Loyola College (Gary, “Automobility: Global Warming as Symptomatology”, </w:t>
      </w:r>
      <w:r w:rsidRPr="00530963">
        <w:rPr>
          <w:i/>
        </w:rPr>
        <w:t>Sustainability Journal</w:t>
      </w:r>
      <w:r w:rsidRPr="00530963">
        <w:t>) //J.N.E</w:t>
      </w:r>
    </w:p>
    <w:p w:rsidR="0017655D" w:rsidRPr="00530963" w:rsidRDefault="0017655D" w:rsidP="0017655D">
      <w:r w:rsidRPr="00530963">
        <w:t>*Note: ‘automobility’ is technological thought</w:t>
      </w:r>
    </w:p>
    <w:p w:rsidR="0017655D" w:rsidRPr="00530963" w:rsidRDefault="0017655D" w:rsidP="0017655D">
      <w:r w:rsidRPr="00530963">
        <w:t>3.2. Heidegger’s Hermeneutic Ontology as an Insightful Clue</w:t>
      </w:r>
    </w:p>
    <w:p w:rsidR="0017655D" w:rsidRPr="00530963" w:rsidRDefault="0017655D" w:rsidP="0017655D">
      <w:pPr>
        <w:rPr>
          <w:rStyle w:val="StyleBoldUnderline"/>
        </w:rPr>
      </w:pPr>
      <w:r w:rsidRPr="00530963">
        <w:t xml:space="preserve">The twentieth-century philosopher </w:t>
      </w:r>
      <w:r w:rsidRPr="00530963">
        <w:rPr>
          <w:rStyle w:val="StyleBoldUnderline"/>
        </w:rPr>
        <w:t>Martin Heidegger provides an approach that allows us to transcend the ideological-bound techno-rationalization represented in Gore</w:t>
      </w:r>
      <w:r w:rsidRPr="00530963">
        <w:rPr>
          <w:rStyle w:val="StyleBoldUnderline"/>
          <w:rFonts w:ascii="Times New Roman" w:hAnsi="Times New Roman" w:cs="Times New Roman"/>
        </w:rPr>
        <w:t>‟</w:t>
      </w:r>
      <w:r w:rsidRPr="00530963">
        <w:rPr>
          <w:rStyle w:val="StyleBoldUnderline"/>
        </w:rPr>
        <w:t>s analysis of the problem of global warming so that we engage a more fundamental analysis that uncovers deeper interpretive roots</w:t>
      </w:r>
      <w:r w:rsidRPr="00530963">
        <w:t xml:space="preserve">. </w:t>
      </w:r>
      <w:r w:rsidRPr="00530963">
        <w:rPr>
          <w:rStyle w:val="StyleBoldUnderline"/>
        </w:rPr>
        <w:t>A more reflective total approach (versus the instrumental rationality of problem-solving) is necessary to inform the development of sustainabilit</w:t>
      </w:r>
      <w:r w:rsidRPr="00530963">
        <w:t xml:space="preserve">y, for </w:t>
      </w:r>
      <w:r w:rsidRPr="00530963">
        <w:rPr>
          <w:rStyle w:val="StyleBoldUnderline"/>
        </w:rPr>
        <w:t>we must uncover the presuppositions of the worldview that deliver us over to auto-mobility, which opens us to a new reflection on sustainability</w:t>
      </w:r>
      <w:r w:rsidRPr="00530963">
        <w:t xml:space="preserve">. In his magnus opus, Being and Time, Heidegger puts forth a thesis—that Being itself is not a being/entity—that strikes at the core of Western thinking [15]. For example, Aristotle privileged primary substance, the individual entity, as the fundamental being, linking all other manners of being to it, his ten categories. According to Heidegger, Western thinking has continued to misunderstand the question of Being as a question of beings. In doing so, correctness, or the relation between a statement and a state of affairs, has substituted for a deeper sense of truth. </w:t>
      </w:r>
      <w:r w:rsidRPr="00530963">
        <w:rPr>
          <w:rStyle w:val="StyleBoldUnderline"/>
        </w:rPr>
        <w:t>When we focus on beings, trying to properly define them, Being hides, for Being is other than the entities brought forth from its context.</w:t>
      </w:r>
      <w:r w:rsidRPr="00530963">
        <w:t xml:space="preserve"> Being is the whole or horizonal context that allows for the appearing of beings in the first place. This sounds like mysticism to those who don</w:t>
      </w:r>
      <w:r w:rsidRPr="00530963">
        <w:rPr>
          <w:rFonts w:ascii="Times New Roman" w:hAnsi="Times New Roman" w:cs="Times New Roman"/>
        </w:rPr>
        <w:t>‟</w:t>
      </w:r>
      <w:r w:rsidRPr="00530963">
        <w:t>t understand the metaphysical tradition of the West. But Heidegger</w:t>
      </w:r>
      <w:r w:rsidRPr="00530963">
        <w:rPr>
          <w:rFonts w:ascii="Times New Roman" w:hAnsi="Times New Roman" w:cs="Times New Roman"/>
        </w:rPr>
        <w:t>‟</w:t>
      </w:r>
      <w:r w:rsidRPr="00530963">
        <w:t xml:space="preserve">s notion here is no less understandable the scientific principle of Gestalt psychology that the whole is different than the sum of the parts. So, if your way of knowing limits you to examining parts, you will not understand the meaning of the whole. A way of Being (a whole—a worldview) is what we are seeking to understand through this attempt to engage in a deeper analysis. Thus, </w:t>
      </w:r>
      <w:r w:rsidRPr="00530963">
        <w:rPr>
          <w:rStyle w:val="StyleBoldUnderline"/>
        </w:rPr>
        <w:t>Being must be pursued in a way that we arrive at the happening of truth, how a particular way of Being brings forth or unconceals beings, which means that we must think beyond the whatness of beings in terms of the correctness of definitions</w:t>
      </w:r>
      <w:r w:rsidRPr="00530963">
        <w:t xml:space="preserve">. </w:t>
      </w:r>
      <w:r w:rsidRPr="00530963">
        <w:rPr>
          <w:rStyle w:val="StyleBoldUnderline"/>
        </w:rPr>
        <w:t>Truth involves unconcealment of the essence of something through a way, an interpretive form of Being</w:t>
      </w:r>
      <w:r w:rsidRPr="00530963">
        <w:t xml:space="preserve">. “Some things” concretely manifest through socio-historical worldviews that allow entities to be brought into the clearing, that is, to be recognized/understood as something, as a type of being/entity. Before correctness can be established, </w:t>
      </w:r>
      <w:r w:rsidRPr="00530963">
        <w:rPr>
          <w:rStyle w:val="StyleBoldUnderline"/>
        </w:rPr>
        <w:t>the being must first be allowed to appear as something and this unconcealment is the deeper domain of truth</w:t>
      </w:r>
      <w:r w:rsidRPr="00530963">
        <w:t xml:space="preserve">. So </w:t>
      </w:r>
      <w:r w:rsidRPr="00530963">
        <w:rPr>
          <w:rStyle w:val="StyleBoldUnderline"/>
        </w:rPr>
        <w:t>a way of Being is an ontological agency, an ontological interpretive filter that allows certain beings to appear as the something that they appear as, as a function of the interpretive context</w:t>
      </w:r>
      <w:r w:rsidRPr="00530963">
        <w:t xml:space="preserve">. It is this essence/Being of automobility indicated by its symptom, global warming, that we must seek to uncover. </w:t>
      </w:r>
      <w:r w:rsidRPr="00530963">
        <w:rPr>
          <w:rStyle w:val="StyleBoldUnderline"/>
        </w:rPr>
        <w:t>Taking up Heidegger</w:t>
      </w:r>
      <w:r w:rsidRPr="00530963">
        <w:rPr>
          <w:rStyle w:val="StyleBoldUnderline"/>
          <w:rFonts w:ascii="Times New Roman" w:hAnsi="Times New Roman" w:cs="Times New Roman"/>
        </w:rPr>
        <w:t>‟</w:t>
      </w:r>
      <w:r w:rsidRPr="00530963">
        <w:rPr>
          <w:rStyle w:val="StyleBoldUnderline"/>
        </w:rPr>
        <w:t>s hermeneutic ontology in its reflection on Being allows us to envision global warming as a symptom, as an appearing, complex phenomenon through a particular way, the interpretive form of Being to which modern human life has been claimed</w:t>
      </w:r>
      <w:r w:rsidRPr="00530963">
        <w:t xml:space="preserve">. We are led to the essence of which </w:t>
      </w:r>
      <w:r w:rsidRPr="00530963">
        <w:rPr>
          <w:rStyle w:val="StyleBoldUnderline"/>
        </w:rPr>
        <w:t>global warming is an appearing symptom,</w:t>
      </w:r>
      <w:r w:rsidRPr="00530963">
        <w:t xml:space="preserve"> which is other than its correct definition—one of the goals of Gore</w:t>
      </w:r>
      <w:r w:rsidRPr="00530963">
        <w:rPr>
          <w:rFonts w:ascii="Times New Roman" w:hAnsi="Times New Roman" w:cs="Times New Roman"/>
        </w:rPr>
        <w:t>‟</w:t>
      </w:r>
      <w:r w:rsidRPr="00530963">
        <w:t xml:space="preserve">s book is to responsibly inform the average non-scientifically educated person as to the whatness of global warming, a correct saying of the phenomenon. </w:t>
      </w:r>
      <w:r w:rsidRPr="00530963">
        <w:rPr>
          <w:rStyle w:val="StyleBoldUnderline"/>
        </w:rPr>
        <w:t>From a Heideggerian standpoint, Gore</w:t>
      </w:r>
      <w:r w:rsidRPr="00530963">
        <w:rPr>
          <w:rStyle w:val="StyleBoldUnderline"/>
          <w:rFonts w:ascii="Times New Roman" w:hAnsi="Times New Roman" w:cs="Times New Roman"/>
        </w:rPr>
        <w:t>‟</w:t>
      </w:r>
      <w:r w:rsidRPr="00530963">
        <w:rPr>
          <w:rStyle w:val="StyleBoldUnderline"/>
        </w:rPr>
        <w:t>s shallow analysis is blind to deeper truths that concern more than establishing correct statements describing the whatness of global warming</w:t>
      </w:r>
      <w:r w:rsidRPr="00530963">
        <w:t xml:space="preserve">. In the analysis of a later treatise, “The Question Concerning Technology”, Heidegger maintains that the essence of technology is not something technological—its Being is not to be interpreted as itself a being (a technology). He provides what is regarded as the (standard/accepted) correct definition of technology as a human activity and as a means to an </w:t>
      </w:r>
      <w:r w:rsidRPr="00530963">
        <w:lastRenderedPageBreak/>
        <w:t xml:space="preserve">end. By contrast to the correct definition, </w:t>
      </w:r>
      <w:r w:rsidRPr="00530963">
        <w:rPr>
          <w:rStyle w:val="StyleBoldUnderline"/>
        </w:rPr>
        <w:t>Heidegger</w:t>
      </w:r>
      <w:r w:rsidRPr="00530963">
        <w:rPr>
          <w:rStyle w:val="StyleBoldUnderline"/>
          <w:rFonts w:ascii="Times New Roman" w:hAnsi="Times New Roman" w:cs="Times New Roman"/>
        </w:rPr>
        <w:t>‟</w:t>
      </w:r>
      <w:r w:rsidRPr="00530963">
        <w:rPr>
          <w:rStyle w:val="StyleBoldUnderline"/>
        </w:rPr>
        <w:t xml:space="preserve">s analysis shows that the truth in the revealing/unconcealment or the essence/Being of modern technology that allows for modern technological entities to show themselves as such is a </w:t>
      </w:r>
      <w:r w:rsidRPr="00530963">
        <w:rPr>
          <w:rStyle w:val="StyleBoldUnderline"/>
          <w:rFonts w:cs="Georgia"/>
        </w:rPr>
        <w:t>“</w:t>
      </w:r>
      <w:r w:rsidRPr="00530963">
        <w:rPr>
          <w:rStyle w:val="StyleBoldUnderline"/>
        </w:rPr>
        <w:t>challenging, which puts to nature the unreasonable demand that it supply energy which can be extracted and stored as such.</w:t>
      </w:r>
      <w:r w:rsidRPr="00530963">
        <w:t xml:space="preserve"> But does this not hold true for the old windmill as well? No. Its sails do indeed turn in the wind; they are left entirely to the wind</w:t>
      </w:r>
      <w:r w:rsidRPr="00530963">
        <w:rPr>
          <w:rFonts w:ascii="Times New Roman" w:hAnsi="Times New Roman" w:cs="Times New Roman"/>
        </w:rPr>
        <w:t>‟</w:t>
      </w:r>
      <w:r w:rsidRPr="00530963">
        <w:t xml:space="preserve">s blowing. But the windmill does not unlock energy from the air currents in order to store it [16]”. The challenging is a setting-in-order, a setting upon nature, such that “the earth now reveals itself as a coal mining district” and “what the river is now, a water-power supplier, derives from the essence of the power station [16]”. What is the character of this unconcealment? “Everywhere everything is ordered to stand by, to be immediately on hand, indeed to stand there just so that it may be on call for a further ordering. Whatever is ordered about in this way has its own standing. We call it standing reserve [16]”. And the challenging that claims man to challenge nature in this way Heidegger labels, enframing. “Enframing means the gathering together of that setting-upon that sets upon man, i.e., challenges him forth, to reveal the real, in the mode of ordering, as standing-reserve. Enframing means that the way of revealing that holds sway in the essence of modern technology and that is itself nothing technological [16]”. </w:t>
      </w:r>
      <w:r w:rsidRPr="00530963">
        <w:rPr>
          <w:rStyle w:val="StyleBoldUnderline"/>
        </w:rPr>
        <w:t>Modern physics, which interprets nature as a system of calculable forces is the herald of enframing. The way of Being through which entities stand in the clearing, as technological instrumentalities, is enframing and the way of Being of those entities is that of standing reserve.</w:t>
      </w:r>
    </w:p>
    <w:p w:rsidR="0017655D" w:rsidRPr="00530963" w:rsidRDefault="0017655D" w:rsidP="0017655D">
      <w:pPr>
        <w:rPr>
          <w:rStyle w:val="StyleBoldUnderline"/>
        </w:rPr>
      </w:pPr>
      <w:r w:rsidRPr="00530963">
        <w:t xml:space="preserve">This very brief discussion of Heidegger is important for two reasons. First, because my </w:t>
      </w:r>
      <w:r w:rsidRPr="00530963">
        <w:rPr>
          <w:rStyle w:val="StyleBoldUnderline"/>
        </w:rPr>
        <w:t>conception of automobility emphasizes the spatial organization of standing reserve, which Heidegger does not treat, and because automobility entails an empirical manifestation of man</w:t>
      </w:r>
      <w:r w:rsidRPr="00530963">
        <w:rPr>
          <w:rStyle w:val="StyleBoldUnderline"/>
          <w:rFonts w:ascii="Times New Roman" w:hAnsi="Times New Roman" w:cs="Times New Roman"/>
        </w:rPr>
        <w:t>‟</w:t>
      </w:r>
      <w:r w:rsidRPr="00530963">
        <w:rPr>
          <w:rStyle w:val="StyleBoldUnderline"/>
        </w:rPr>
        <w:t xml:space="preserve">s ordering attitude and behavior in terms of spatial production, </w:t>
      </w:r>
      <w:r w:rsidRPr="00530963">
        <w:rPr>
          <w:rStyle w:val="Emphasis"/>
        </w:rPr>
        <w:t>we recognize an already established ontological analysis from which automobility is to be interpreted.</w:t>
      </w:r>
      <w:r w:rsidRPr="00530963">
        <w:t xml:space="preserve"> Secondly, we have an exemplar by which </w:t>
      </w:r>
      <w:r w:rsidRPr="00530963">
        <w:rPr>
          <w:rStyle w:val="StyleBoldUnderline"/>
        </w:rPr>
        <w:t xml:space="preserve">we can see what is to be done to uncover the Being that allows something to appear as that something, which is always other than the appearing beings. </w:t>
      </w:r>
      <w:r w:rsidRPr="00530963">
        <w:rPr>
          <w:rStyle w:val="Emphasis"/>
        </w:rPr>
        <w:t>Heidegger</w:t>
      </w:r>
      <w:r w:rsidRPr="00530963">
        <w:rPr>
          <w:rStyle w:val="Emphasis"/>
          <w:rFonts w:ascii="Times New Roman" w:hAnsi="Times New Roman" w:cs="Times New Roman"/>
        </w:rPr>
        <w:t>‟</w:t>
      </w:r>
      <w:r w:rsidRPr="00530963">
        <w:rPr>
          <w:rStyle w:val="Emphasis"/>
        </w:rPr>
        <w:t>s hermeneutics provides the possibility to claim that the solution to the technologically induced problem of global warming is not itself something technological, if indeed we are to open ourselves to other possible interpretational modes of Being such that other kinds of entities would then be unconcealed</w:t>
      </w:r>
      <w:r w:rsidRPr="00530963">
        <w:rPr>
          <w:rStyle w:val="StyleBoldUnderline"/>
        </w:rPr>
        <w:t>.</w:t>
      </w:r>
      <w:r w:rsidRPr="00530963">
        <w:t xml:space="preserve"> </w:t>
      </w:r>
      <w:r w:rsidRPr="00530963">
        <w:rPr>
          <w:rStyle w:val="StyleBoldUnderline"/>
        </w:rPr>
        <w:t>We want to free ourselves up to sustainability as a way of Being by being open for a new way of interpretation, a new worldview, a new paradigm for living, other than enframing, by which new kinds of entities other than those of standing reserve will show themselves from its clearing.</w:t>
      </w:r>
    </w:p>
    <w:p w:rsidR="00B07667" w:rsidRPr="00530963" w:rsidRDefault="00B07667" w:rsidP="00B07667">
      <w:pPr>
        <w:pStyle w:val="Heading3"/>
      </w:pPr>
      <w:r w:rsidRPr="00530963">
        <w:lastRenderedPageBreak/>
        <w:t>alt solves – environment</w:t>
      </w:r>
    </w:p>
    <w:p w:rsidR="00B07667" w:rsidRPr="00530963" w:rsidRDefault="00B07667" w:rsidP="00B07667"/>
    <w:p w:rsidR="00B07667" w:rsidRPr="00530963" w:rsidRDefault="00B07667" w:rsidP="00B07667">
      <w:pPr>
        <w:pStyle w:val="Heading4"/>
      </w:pPr>
      <w:r w:rsidRPr="00530963">
        <w:t>The alternative solves – our methodology of questioning makes understanding all issues ethical and dynamic – this allows for legitimate concern for other beings in the ecosystem</w:t>
      </w:r>
    </w:p>
    <w:p w:rsidR="00B07667" w:rsidRPr="00530963" w:rsidRDefault="00B07667" w:rsidP="00B07667">
      <w:r w:rsidRPr="00530963">
        <w:rPr>
          <w:rStyle w:val="StyleStyleBold12pt"/>
        </w:rPr>
        <w:t>Seckinelgin, 2006</w:t>
      </w:r>
      <w:r w:rsidRPr="00530963">
        <w:t xml:space="preserve"> - a lecturer in international social policy at the Department of Social Policy, London School of Economics and Political Science (Hakan, “The Environment and International Politics International ﬁsheries, Heidegger and social method,” </w:t>
      </w:r>
      <w:hyperlink r:id="rId40" w:history="1">
        <w:r w:rsidRPr="00530963">
          <w:rPr>
            <w:rStyle w:val="Hyperlink"/>
          </w:rPr>
          <w:t>http://guessoumiss.files.wordpress.com/2011/08/the-environment-and-international-politics.pdf</w:t>
        </w:r>
      </w:hyperlink>
      <w:r w:rsidRPr="00530963">
        <w:t xml:space="preserve"> ) DS</w:t>
      </w:r>
    </w:p>
    <w:p w:rsidR="00B07667" w:rsidRPr="00530963" w:rsidRDefault="00B07667" w:rsidP="00B07667">
      <w:r w:rsidRPr="00530963">
        <w:t xml:space="preserve">The main focus, then, is Heidegger’s book Being and Time, from which I discern a </w:t>
      </w:r>
      <w:r w:rsidRPr="00530963">
        <w:rPr>
          <w:rStyle w:val="StyleBoldUnderline"/>
        </w:rPr>
        <w:t>possibility of an ecological being</w:t>
      </w:r>
      <w:r w:rsidRPr="00530963">
        <w:t xml:space="preserve">. There are two outcomes from this chapter. The ﬁrst is the </w:t>
      </w:r>
      <w:r w:rsidRPr="00530963">
        <w:rPr>
          <w:rStyle w:val="StyleBoldUnderline"/>
        </w:rPr>
        <w:t>substantial discussion about the ecological formulation of human being as relocated in nature. In this relocation, ﬁrst, nature becomes comprehensible as life, hence the possibility of politicising nature. Neither nature nor the human subject within it have ﬁxed roles or deﬁnitions, or are ﬁxed relationally.</w:t>
      </w:r>
      <w:r w:rsidRPr="00530963">
        <w:t xml:space="preserve"> Second, </w:t>
      </w:r>
      <w:r w:rsidRPr="00530963">
        <w:rPr>
          <w:rStyle w:val="StyleBoldUnderline"/>
        </w:rPr>
        <w:t>it gives a methodological reorientation. This new perspective underpins the methodological approach applied in the book as a whole.</w:t>
      </w:r>
      <w:r w:rsidRPr="00530963">
        <w:t xml:space="preserve"> </w:t>
      </w:r>
      <w:r w:rsidRPr="00530963">
        <w:rPr>
          <w:rStyle w:val="StyleBoldUnderline"/>
        </w:rPr>
        <w:t xml:space="preserve">The questioning is con- ducted on the basis of </w:t>
      </w:r>
      <w:r w:rsidRPr="00530963">
        <w:rPr>
          <w:rStyle w:val="Emphasis"/>
        </w:rPr>
        <w:t>ethical concern for others that exist in the ecosystem</w:t>
      </w:r>
      <w:r w:rsidRPr="00530963">
        <w:rPr>
          <w:rStyle w:val="StyleBoldUnderline"/>
        </w:rPr>
        <w:t>.</w:t>
      </w:r>
      <w:r w:rsidRPr="00530963">
        <w:t xml:space="preserve"> The observer of the situation is included in the questioning. In other words, </w:t>
      </w:r>
      <w:r w:rsidRPr="00530963">
        <w:rPr>
          <w:rStyle w:val="StyleBoldUnderline"/>
        </w:rPr>
        <w:t>an objective researcher is replaced with an ethical, concerned locator or with an ecological witness</w:t>
      </w:r>
      <w:r w:rsidRPr="00530963">
        <w:t xml:space="preserve">. This chapter, through its workings of ecological being, aims to point towards </w:t>
      </w:r>
      <w:r w:rsidRPr="00530963">
        <w:rPr>
          <w:rStyle w:val="StyleBoldUnderline"/>
        </w:rPr>
        <w:t>a methodology of existence that is ethically located within the relationality of beings in the world</w:t>
      </w:r>
      <w:r w:rsidRPr="00530963">
        <w:t xml:space="preserve">. Through this move, </w:t>
      </w:r>
      <w:r w:rsidRPr="00530963">
        <w:rPr>
          <w:rStyle w:val="StyleBoldUnderline"/>
        </w:rPr>
        <w:t>the human being’s decontexualised</w:t>
      </w:r>
      <w:r w:rsidRPr="00530963">
        <w:t xml:space="preserve">9 </w:t>
      </w:r>
      <w:r w:rsidRPr="00530963">
        <w:rPr>
          <w:rStyle w:val="StyleBoldUnderline"/>
        </w:rPr>
        <w:t>position is reversed</w:t>
      </w:r>
      <w:r w:rsidRPr="00530963">
        <w:t xml:space="preserve">. </w:t>
      </w:r>
      <w:r w:rsidRPr="00530963">
        <w:rPr>
          <w:rStyle w:val="StyleBoldUnderline"/>
        </w:rPr>
        <w:t>The concept of the ethical through the context of ecology becomes an ethics of existence rather than an ‘ethical approach to environment’, where ‘ethics’ is considered to be externally decided moral values</w:t>
      </w:r>
      <w:r w:rsidRPr="00530963">
        <w:t xml:space="preserve"> (i.e. procedures for a good life or rights that are supposed to be applied by human beings in their intervention in nature). </w:t>
      </w:r>
      <w:r w:rsidRPr="00530963">
        <w:rPr>
          <w:rStyle w:val="StyleBoldUnderline"/>
        </w:rPr>
        <w:t>This existential ethics is based on the ontological location of human beings in nature rather than on epistemological variations perfected to assert anthropocentric politics in which human beings’ superiority in the larger whole is implicit. Through this reversal, understanding of an issue becomes a dynamic thinking process within a context</w:t>
      </w:r>
      <w:r w:rsidRPr="00530963">
        <w:t xml:space="preserve">. The aim is to change the perceptions in the way we think and try to see the grounds of what we perceive to be environ- mental and political problems by denaturalising concepts based on human progress without considering its ‘ﬁnality’ (Guattari 1995: 119). It is useful to relate the Heideggerian path in terms of ecology to the ecological perspectives discussed in Chapter 2. This aims to demonstrate the dissimilarities between perspectives as well as establishing a response to the question: What can Heidegger contribute to the discussion? </w:t>
      </w:r>
    </w:p>
    <w:p w:rsidR="00B07667" w:rsidRPr="00530963" w:rsidRDefault="00B07667" w:rsidP="00B07667">
      <w:r w:rsidRPr="00530963">
        <w:t xml:space="preserve">Ecology </w:t>
      </w:r>
    </w:p>
    <w:p w:rsidR="00B07667" w:rsidRPr="00530963" w:rsidRDefault="00B07667" w:rsidP="00B07667">
      <w:r w:rsidRPr="00530963">
        <w:t>Mary Midgley poses a moral question when she asks: ‘</w:t>
      </w:r>
      <w:r w:rsidRPr="00530963">
        <w:rPr>
          <w:rStyle w:val="StyleBoldUnderline"/>
        </w:rPr>
        <w:t>What attitude [should] creatures like ourselves...take towards the cosmos within which we are so small a part?</w:t>
      </w:r>
      <w:r w:rsidRPr="00530963">
        <w:t xml:space="preserve">’ (1997: 98). The question, here, may be paraphrased by asking: </w:t>
      </w:r>
      <w:r w:rsidRPr="00530963">
        <w:rPr>
          <w:rStyle w:val="StyleBoldUnderline"/>
        </w:rPr>
        <w:t>What ought to be the ground of our attitude? The question and the possible responses may be put into the category of deep ecology in the sense</w:t>
      </w:r>
      <w:r w:rsidRPr="00530963">
        <w:t xml:space="preserve"> Arne </w:t>
      </w:r>
      <w:r w:rsidRPr="00530963">
        <w:rPr>
          <w:rStyle w:val="StyleBoldUnderline"/>
        </w:rPr>
        <w:t>Naess used the category</w:t>
      </w:r>
      <w:r w:rsidRPr="00530963">
        <w:t xml:space="preserve">. </w:t>
      </w:r>
      <w:r w:rsidRPr="00530963">
        <w:rPr>
          <w:rStyle w:val="StyleBoldUnderline"/>
        </w:rPr>
        <w:t>According to Naess, it was the depth of thinking and questioning which determined the characterisation: ‘supporters of the deep ecology movement would argue from ultimate premises, philosophical or religious’</w:t>
      </w:r>
      <w:r w:rsidRPr="00530963">
        <w:t xml:space="preserve"> (1999a: 444). </w:t>
      </w:r>
      <w:r w:rsidRPr="00530963">
        <w:rPr>
          <w:rStyle w:val="StyleBoldUnderline"/>
        </w:rPr>
        <w:t xml:space="preserve">In this manner the Heideggerian path may be considered under </w:t>
      </w:r>
      <w:r w:rsidRPr="00530963">
        <w:t>the generic of</w:t>
      </w:r>
      <w:r w:rsidRPr="00530963">
        <w:rPr>
          <w:rStyle w:val="StyleBoldUnderline"/>
        </w:rPr>
        <w:t xml:space="preserve"> deep ecology.</w:t>
      </w:r>
      <w:r w:rsidRPr="00530963">
        <w:t xml:space="preserve"> It is none the less problematical to consider this path under the rubric of deep ecology10 as a substantive philosophy. Naess argues that the deep ecology movement ‘is not deﬁned through “asking deeper questions” and it would be very naïve to say that if you question deeply enough you inevitably end joining the ecology movement’ (1999a: 445). Here, </w:t>
      </w:r>
      <w:r w:rsidRPr="00530963">
        <w:rPr>
          <w:rStyle w:val="StyleBoldUnderline"/>
        </w:rPr>
        <w:t>he critically differentiates the mode of questioning as a procedure that follows a prior state of ecological concern.</w:t>
      </w:r>
      <w:r w:rsidRPr="00530963">
        <w:t xml:space="preserve"> This concern </w:t>
      </w:r>
      <w:r w:rsidRPr="00530963">
        <w:lastRenderedPageBreak/>
        <w:t xml:space="preserve">leads to the question: </w:t>
      </w:r>
      <w:r w:rsidRPr="00530963">
        <w:rPr>
          <w:rStyle w:val="StyleBoldUnderline"/>
        </w:rPr>
        <w:t>At which level can one classify the endeavour henceforth? How that deﬁnition is arrived at following the Heideggerian path presents a different formulation</w:t>
      </w:r>
      <w:r w:rsidRPr="00530963">
        <w:t xml:space="preserve">. Naess argues that </w:t>
      </w:r>
      <w:r w:rsidRPr="00530963">
        <w:rPr>
          <w:rStyle w:val="StyleBoldUnderline"/>
        </w:rPr>
        <w:t>the deep ecologist standpoint or values ‘are intuitive</w:t>
      </w:r>
      <w:r w:rsidRPr="00530963">
        <w:t xml:space="preserve">, as are all important views, </w:t>
      </w:r>
      <w:r w:rsidRPr="00530963">
        <w:rPr>
          <w:rStyle w:val="StyleBoldUnderline"/>
        </w:rPr>
        <w:t>in the sense that it can’t be proven’</w:t>
      </w:r>
      <w:r w:rsidRPr="00530963">
        <w:t xml:space="preserve"> (Naess 1982: 11–12).11 The main intuition is argued to be unity in the cosmos as opposed to dualist approaches that have ﬂourished within Western philosophy.12 According to Naess, this intuition arrived at a platform of deep ecology. He argues that it is a process of deriving fundamentals from many different philosophical traditions and religions, at the end of which the platform must be distinguished from these roots (1984: 201–03). He further argues that ‘[t]he fundamentals are mutually more or less incompatible. . . . The incompatibility does not affect the deep ecology adversely’ (ibid.). The location of the intuitive approach is described as ‘[e]cological knowledge and life- style of the ecological field-worker have suggested, inspired, and fortified the perspective of the deep ecology movement’ (Naess 1973: 98). The wonderment in the face of nature seems to bring people together on the platform.13 This attempt aims to capture principles of deep ecology in various world views.14 Naess argued that his own deep ecological grounding rests in ‘natural mysticism, oneness with nature and in nature’ (1999a: 447). The attempt at transpersonal ecology by Warwick Fox (1995) reﬂects this perspective as self-realisation.15 The central discussion is based on the idea of ‘things are’ (Fox 1995: 251) and our amazement in the face of things. A discussion of how this is possible, or of what motivates individuals for self-realisation, needs to fall back on Naess’s argument about intuition.16 </w:t>
      </w:r>
      <w:r w:rsidRPr="00530963">
        <w:rPr>
          <w:rStyle w:val="StyleBoldUnderline"/>
        </w:rPr>
        <w:t>The framing of intuition in turn must be related to the perspective about natural mysticism. Jon Wetlesen traces mysticism in many others, among whom he also names Heidegger</w:t>
      </w:r>
      <w:r w:rsidRPr="00530963">
        <w:t xml:space="preserve"> (1999: 416, n. 12). At this point the dissimilarity between deep ecology as a substantive philosophy and the Heideggerian path may be discerned. In the former a question about why human beings, or what kinds of human beings, can be taken as a source of intuitive action stands unanswered. Therefore, </w:t>
      </w:r>
      <w:r w:rsidRPr="00530963">
        <w:rPr>
          <w:rStyle w:val="StyleBoldUnderline"/>
        </w:rPr>
        <w:t>ecological consciousness seemed to reflect an understanding as an aspiration based on an appreciation of nature which leads to a self-realisation of locatedness in nature</w:t>
      </w:r>
      <w:r w:rsidRPr="00530963">
        <w:t xml:space="preserve">. On the one hand, in the first sense of deep ecology, as related to levels of questioning, the discursive space remains open to understanding issues from many perspectives on many layers. The second, substantive discussion of deep ecology as a possibility of ecological intuition, on the other hand, seems to suggest a species-based relationality17 with nature that may not acknowledge the social- historical context of a particular way of relating to nature. The intuitive relationship between nature and human beings may thus be productively employed to arrive at issues that can be deeply questioned.18 </w:t>
      </w:r>
      <w:r w:rsidRPr="00530963">
        <w:rPr>
          <w:rStyle w:val="StyleBoldUnderline"/>
        </w:rPr>
        <w:t>The dignity of nonhuman species and nature in general become related to the morality discerned in the intuitive relationship</w:t>
      </w:r>
      <w:r w:rsidRPr="00530963">
        <w:t xml:space="preserve">.19 </w:t>
      </w:r>
      <w:r w:rsidRPr="00530963">
        <w:rPr>
          <w:rStyle w:val="StyleBoldUnderline"/>
        </w:rPr>
        <w:t>The ontological implication of the process of an intuitive mode presents a problem deriving from the vagueness of the articulation</w:t>
      </w:r>
      <w:r w:rsidRPr="00530963">
        <w:t>. The process is deﬁned by Fox as ‘</w:t>
      </w:r>
      <w:r w:rsidRPr="00530963">
        <w:rPr>
          <w:rStyle w:val="StyleBoldUnderline"/>
        </w:rPr>
        <w:t>the deep-seated realisation of the fact that things are’</w:t>
      </w:r>
      <w:r w:rsidRPr="00530963">
        <w:t xml:space="preserve"> (1995: 250). The </w:t>
      </w:r>
      <w:r w:rsidRPr="00530963">
        <w:rPr>
          <w:rStyle w:val="StyleBoldUnderline"/>
        </w:rPr>
        <w:t>only hint given is that it belongs to consciousness. Here lies a danger or confusing prospect which derives from the question of whether things are because we realise them or things have been even before our realisation</w:t>
      </w:r>
      <w:r w:rsidRPr="00530963">
        <w:t xml:space="preserve">. If the answer is afﬁrmative for the ﬁrst part, there is nothing different from the existing Kantian cosmology and, as it is, that would not further ecological thinking.20 In this context </w:t>
      </w:r>
      <w:r w:rsidRPr="00530963">
        <w:rPr>
          <w:rStyle w:val="StyleBoldUnderline"/>
        </w:rPr>
        <w:t>the ethical relationship seems to suggest that morality is preceded by compassion in the face of nature</w:t>
      </w:r>
      <w:r w:rsidRPr="00530963">
        <w:t xml:space="preserve"> (Naess 1999b: 430). The implicit meaning arguably suggests an act by the human subject.21 Naess argues that ‘[m]an may be the measure of all things in the sense that only a human being has a measuring rod, but what he measures he may ﬁnd to be greater than himself and his survival’ (Naess 1984: 270).</w:t>
      </w:r>
    </w:p>
    <w:p w:rsidR="000D4B53" w:rsidRPr="00530963" w:rsidRDefault="000D4B53" w:rsidP="000D4B53">
      <w:pPr>
        <w:pStyle w:val="Heading4"/>
      </w:pPr>
      <w:r w:rsidRPr="00530963">
        <w:t xml:space="preserve">The alternative is to reassess our understanding of the environment – only reassessment allows us to see ourselves as in-the-world </w:t>
      </w:r>
    </w:p>
    <w:p w:rsidR="000D4B53" w:rsidRPr="00530963" w:rsidRDefault="000D4B53" w:rsidP="000D4B53">
      <w:r w:rsidRPr="00530963">
        <w:rPr>
          <w:b/>
        </w:rPr>
        <w:t xml:space="preserve">Stefanovic 2k </w:t>
      </w:r>
      <w:r w:rsidRPr="00530963">
        <w:t xml:space="preserve">(Ingrid, </w:t>
      </w:r>
      <w:r w:rsidRPr="00530963">
        <w:rPr>
          <w:i/>
        </w:rPr>
        <w:t xml:space="preserve">Safeguarding Our Common Future: Rethinking Sustainable Development, </w:t>
      </w:r>
      <w:r w:rsidRPr="00530963">
        <w:t>p41-46//SL</w:t>
      </w:r>
      <w:r w:rsidRPr="00530963">
        <w:rPr>
          <w:i/>
        </w:rPr>
        <w:t>)</w:t>
      </w:r>
      <w:r w:rsidRPr="00530963">
        <w:t xml:space="preserve"> </w:t>
      </w:r>
    </w:p>
    <w:p w:rsidR="000D4B53" w:rsidRPr="00530963" w:rsidRDefault="000D4B53" w:rsidP="000D4B53">
      <w:pPr>
        <w:spacing w:line="244" w:lineRule="exact"/>
        <w:ind w:left="420" w:right="100"/>
        <w:jc w:val="both"/>
        <w:rPr>
          <w:rFonts w:eastAsia="Times New Roman" w:cs="Times New Roman"/>
        </w:rPr>
      </w:pPr>
      <w:r w:rsidRPr="00530963">
        <w:t xml:space="preserve">Environment as More Than Some Thing </w:t>
      </w:r>
      <w:r w:rsidRPr="00530963">
        <w:rPr>
          <w:rFonts w:eastAsia="Times New Roman" w:cs="Segoe UI"/>
          <w:b/>
          <w:bCs/>
        </w:rPr>
        <w:t>A-</w:t>
      </w:r>
      <w:r w:rsidRPr="00530963">
        <w:rPr>
          <w:rFonts w:eastAsia="Times New Roman" w:cs="Times New Roman"/>
        </w:rPr>
        <w:t xml:space="preserve"> </w:t>
      </w:r>
      <w:r w:rsidRPr="00530963">
        <w:rPr>
          <w:rFonts w:eastAsia="Times New Roman" w:cs="Constantia"/>
        </w:rPr>
        <w:t>^..</w:t>
      </w:r>
      <w:r w:rsidRPr="00530963">
        <w:rPr>
          <w:rFonts w:eastAsia="Times New Roman" w:cs="Constantia"/>
          <w:u w:val="single"/>
        </w:rPr>
        <w:t xml:space="preserve">Moving beyond a calculative framework </w:t>
      </w:r>
      <w:r w:rsidRPr="00530963">
        <w:rPr>
          <w:rFonts w:eastAsia="Times New Roman" w:cs="Constantia"/>
          <w:u w:val="single"/>
        </w:rPr>
        <w:lastRenderedPageBreak/>
        <w:t>requires</w:t>
      </w:r>
      <w:r w:rsidRPr="00530963">
        <w:rPr>
          <w:rFonts w:eastAsia="Times New Roman" w:cs="Constantia"/>
        </w:rPr>
        <w:t xml:space="preserve"> a similar </w:t>
      </w:r>
      <w:r w:rsidRPr="00530963">
        <w:rPr>
          <w:rFonts w:eastAsia="Times New Roman" w:cs="Constantia"/>
          <w:u w:val="single"/>
        </w:rPr>
        <w:t>reassessment of our cur</w:t>
      </w:r>
      <w:r w:rsidRPr="00530963">
        <w:rPr>
          <w:rFonts w:eastAsia="Times New Roman" w:cs="Constantia"/>
          <w:u w:val="single"/>
        </w:rPr>
        <w:softHyphen/>
        <w:t>rent understanding of</w:t>
      </w:r>
      <w:r w:rsidRPr="00530963">
        <w:rPr>
          <w:rFonts w:eastAsia="Times New Roman" w:cs="Constantia"/>
          <w:i/>
          <w:iCs/>
          <w:spacing w:val="-10"/>
          <w:u w:val="single"/>
        </w:rPr>
        <w:t xml:space="preserve"> environment</w:t>
      </w:r>
      <w:r w:rsidRPr="00530963">
        <w:rPr>
          <w:rFonts w:eastAsia="Times New Roman" w:cs="Constantia"/>
          <w:i/>
          <w:iCs/>
          <w:spacing w:val="-10"/>
        </w:rPr>
        <w:t>.</w:t>
      </w:r>
      <w:r w:rsidRPr="00530963">
        <w:rPr>
          <w:rFonts w:eastAsia="Times New Roman" w:cs="Constantia"/>
        </w:rPr>
        <w:t xml:space="preserve"> In</w:t>
      </w:r>
      <w:r w:rsidRPr="00530963">
        <w:rPr>
          <w:rFonts w:eastAsia="Times New Roman" w:cs="Constantia"/>
          <w:i/>
          <w:iCs/>
          <w:spacing w:val="-10"/>
        </w:rPr>
        <w:t xml:space="preserve"> Our Common Future,</w:t>
      </w:r>
      <w:r w:rsidRPr="00530963">
        <w:rPr>
          <w:rFonts w:eastAsia="Times New Roman" w:cs="Constantia"/>
        </w:rPr>
        <w:t xml:space="preserve"> Charles Caccia suggests that w</w:t>
      </w:r>
      <w:r w:rsidRPr="00530963">
        <w:rPr>
          <w:rFonts w:eastAsia="Times New Roman" w:cs="Constantia"/>
          <w:u w:val="single"/>
        </w:rPr>
        <w:t>e tend to see ourselves as "managers of an entity out there called 'the envi</w:t>
      </w:r>
      <w:r w:rsidRPr="00530963">
        <w:rPr>
          <w:rFonts w:eastAsia="Times New Roman" w:cs="Constantia"/>
          <w:u w:val="single"/>
        </w:rPr>
        <w:softHyphen/>
        <w:t>ronment,' extraneous to us, an alternative to the economy, too expensive a value to protect in difficult economic times</w:t>
      </w:r>
      <w:r w:rsidRPr="00530963">
        <w:rPr>
          <w:rFonts w:eastAsia="Times New Roman" w:cs="Constantia"/>
        </w:rPr>
        <w:t>."</w:t>
      </w:r>
      <w:r w:rsidRPr="00530963">
        <w:rPr>
          <w:rFonts w:eastAsia="Times New Roman" w:cs="Constantia"/>
          <w:vertAlign w:val="superscript"/>
        </w:rPr>
        <w:t>24</w:t>
      </w:r>
      <w:r w:rsidRPr="00530963">
        <w:rPr>
          <w:rFonts w:eastAsia="Times New Roman" w:cs="Constantia"/>
        </w:rPr>
        <w:t xml:space="preserve"> </w:t>
      </w:r>
      <w:r w:rsidRPr="00530963">
        <w:rPr>
          <w:rFonts w:eastAsia="Times New Roman" w:cs="Constantia"/>
          <w:u w:val="single"/>
        </w:rPr>
        <w:t>Such an attitude distances us</w:t>
      </w:r>
      <w:r w:rsidRPr="00530963">
        <w:rPr>
          <w:rFonts w:eastAsia="Times New Roman" w:cs="Constantia"/>
        </w:rPr>
        <w:t xml:space="preserve"> emotionally and intellectually </w:t>
      </w:r>
      <w:r w:rsidRPr="00530963">
        <w:rPr>
          <w:rFonts w:eastAsia="Times New Roman" w:cs="Constantia"/>
          <w:u w:val="single"/>
        </w:rPr>
        <w:t>from the recognition that the environment is hardly an object sep</w:t>
      </w:r>
      <w:r w:rsidRPr="00530963">
        <w:rPr>
          <w:rFonts w:eastAsia="Times New Roman" w:cs="Constantia"/>
          <w:u w:val="single"/>
        </w:rPr>
        <w:softHyphen/>
        <w:t>arate from human beings but is the condition of</w:t>
      </w:r>
      <w:r w:rsidRPr="00530963">
        <w:rPr>
          <w:rFonts w:eastAsia="Times New Roman" w:cs="Constantia"/>
        </w:rPr>
        <w:t xml:space="preserve"> the possibility of </w:t>
      </w:r>
      <w:r w:rsidRPr="00530963">
        <w:rPr>
          <w:rFonts w:eastAsia="Times New Roman" w:cs="Constantia"/>
          <w:u w:val="single"/>
        </w:rPr>
        <w:t>life itself.</w:t>
      </w:r>
      <w:r w:rsidRPr="00530963">
        <w:rPr>
          <w:rFonts w:eastAsia="Times New Roman" w:cs="Times New Roman"/>
        </w:rPr>
        <w:t xml:space="preserve"> </w:t>
      </w:r>
      <w:r w:rsidRPr="00530963">
        <w:rPr>
          <w:rStyle w:val="StyleBoldUnderline"/>
        </w:rPr>
        <w:t>We must keep in mind that the etymological roots of environment relate to that which surrounds {environs)—not merely in a geographical or geometrical sense but, rather, in terms of a meaningful milieu.</w:t>
      </w:r>
      <w:r w:rsidRPr="00530963">
        <w:rPr>
          <w:rFonts w:eastAsia="Times New Roman" w:cs="Constantia"/>
          <w:i/>
          <w:iCs/>
          <w:spacing w:val="-10"/>
          <w:vertAlign w:val="superscript"/>
        </w:rPr>
        <w:t>2</w:t>
      </w:r>
      <w:r w:rsidRPr="00530963">
        <w:rPr>
          <w:rFonts w:eastAsia="Times New Roman" w:cs="Constantia"/>
          <w:i/>
          <w:iCs/>
          <w:spacing w:val="-10"/>
        </w:rPr>
        <w:t>"'</w:t>
      </w:r>
      <w:r w:rsidRPr="00530963">
        <w:rPr>
          <w:rFonts w:eastAsia="Times New Roman" w:cs="Constantia"/>
        </w:rPr>
        <w:t xml:space="preserve"> </w:t>
      </w:r>
      <w:r w:rsidRPr="00530963">
        <w:rPr>
          <w:rStyle w:val="StyleBoldUnderline"/>
        </w:rPr>
        <w:t>The environment is neither an ab</w:t>
      </w:r>
      <w:r w:rsidRPr="00530963">
        <w:rPr>
          <w:rStyle w:val="StyleBoldUnderline"/>
        </w:rPr>
        <w:softHyphen/>
        <w:t>straction in the form of a mere "cause"</w:t>
      </w:r>
      <w:r w:rsidRPr="00530963">
        <w:rPr>
          <w:rFonts w:eastAsia="Times New Roman" w:cs="Constantia"/>
        </w:rPr>
        <w:t xml:space="preserve"> for environmentalism, nor is it something to which we can either choose or not choose to pay attention. Inasmuch as we exist as human beings, we are in-the-world.</w:t>
      </w:r>
      <w:r w:rsidRPr="00530963">
        <w:rPr>
          <w:rFonts w:eastAsia="Times New Roman" w:cs="Constantia"/>
          <w:vertAlign w:val="superscript"/>
        </w:rPr>
        <w:t>26</w:t>
      </w:r>
      <w:r w:rsidRPr="00530963">
        <w:rPr>
          <w:rFonts w:eastAsia="Times New Roman" w:cs="Constantia"/>
        </w:rPr>
        <w:t xml:space="preserve"> </w:t>
      </w:r>
      <w:r w:rsidRPr="00530963">
        <w:rPr>
          <w:rStyle w:val="StyleBoldUnderline"/>
        </w:rPr>
        <w:t>This notion of being-in-the-world signifies an essential belonging between human beings and the environment within which they are situated</w:t>
      </w:r>
      <w:r w:rsidRPr="00530963">
        <w:rPr>
          <w:rFonts w:eastAsia="Times New Roman" w:cs="Constantia"/>
        </w:rPr>
        <w:t>. This belonging may consist of an emotional attach</w:t>
      </w:r>
      <w:r w:rsidRPr="00530963">
        <w:rPr>
          <w:rFonts w:eastAsia="Times New Roman" w:cs="Constantia"/>
        </w:rPr>
        <w:softHyphen/>
        <w:t xml:space="preserve">ment to specific places, but </w:t>
      </w:r>
      <w:r w:rsidRPr="00530963">
        <w:rPr>
          <w:rStyle w:val="StyleBoldUnderline"/>
        </w:rPr>
        <w:t>ontologically it signifies more than mere sentiment. I cannot be in the absence of place.2</w:t>
      </w:r>
      <w:r w:rsidRPr="00530963">
        <w:rPr>
          <w:rFonts w:eastAsia="Times New Roman" w:cs="Constantia"/>
          <w:vertAlign w:val="superscript"/>
        </w:rPr>
        <w:t>7</w:t>
      </w:r>
      <w:r w:rsidRPr="00530963">
        <w:rPr>
          <w:rFonts w:eastAsia="Times New Roman" w:cs="Constantia"/>
        </w:rPr>
        <w:t xml:space="preserve"> </w:t>
      </w:r>
      <w:r w:rsidRPr="00530963">
        <w:rPr>
          <w:rStyle w:val="StyleBoldUnderline"/>
        </w:rPr>
        <w:t>In this sense, the environment as milieu imme</w:t>
      </w:r>
      <w:r w:rsidRPr="00530963">
        <w:rPr>
          <w:rStyle w:val="StyleBoldUnderline"/>
        </w:rPr>
        <w:softHyphen/>
        <w:t xml:space="preserve">diately involves me in my essence as a human being. </w:t>
      </w:r>
      <w:r w:rsidRPr="00530963">
        <w:rPr>
          <w:rFonts w:eastAsia="Times New Roman" w:cs="Constantia"/>
        </w:rPr>
        <w:t>Landscape architect Michael Hough points to a revealing example of how we typically view nature as a static object "out there" to be manipulated for the human good.</w:t>
      </w:r>
      <w:r w:rsidRPr="00530963">
        <w:rPr>
          <w:rFonts w:eastAsia="Times New Roman" w:cs="Constantia"/>
          <w:vertAlign w:val="superscript"/>
        </w:rPr>
        <w:t>28</w:t>
      </w:r>
      <w:r w:rsidRPr="00530963">
        <w:rPr>
          <w:rFonts w:eastAsia="Times New Roman" w:cs="Constantia"/>
        </w:rPr>
        <w:t xml:space="preserve"> He describes how a conference was convened in 1964 by the American Falls International Board, because a talus had broken off on the Ameri</w:t>
      </w:r>
      <w:r w:rsidRPr="00530963">
        <w:rPr>
          <w:rFonts w:eastAsia="Times New Roman" w:cs="Constantia"/>
        </w:rPr>
        <w:softHyphen/>
        <w:t>can side of Niagara Falls, causing a huge agglomeration of rock at its base. A large amount of publicity had been generated ajnd detailed landscape studies had been commissioned to decide what should be done with the rocks to reconstitute a more aesthetically appealing environment. Hough rightiy maintains that one of the reasons that tourists visit the falls in the first place is precisely because of the awe generated by a natural feature of such power and immensity. Yet the Interna</w:t>
      </w:r>
      <w:r w:rsidRPr="00530963">
        <w:rPr>
          <w:rFonts w:eastAsia="Times New Roman" w:cs="Constantia"/>
        </w:rPr>
        <w:softHyphen/>
        <w:t>tional Joint Commission and others were intent upon regarding this natural occur</w:t>
      </w:r>
      <w:r w:rsidRPr="00530963">
        <w:rPr>
          <w:rFonts w:eastAsia="Times New Roman" w:cs="Constantia"/>
        </w:rPr>
        <w:softHyphen/>
        <w:t>rence in terms of "some gigantic engineering toy that has somehow gone wrong and must, within the limits of technological wizardry and irrelevant aesthetic stan</w:t>
      </w:r>
      <w:r w:rsidRPr="00530963">
        <w:rPr>
          <w:rFonts w:eastAsia="Times New Roman" w:cs="Constantia"/>
        </w:rPr>
        <w:softHyphen/>
        <w:t>dards, be put right."</w:t>
      </w:r>
      <w:r w:rsidRPr="00530963">
        <w:rPr>
          <w:rFonts w:eastAsia="Times New Roman" w:cs="Constantia"/>
          <w:vertAlign w:val="superscript"/>
        </w:rPr>
        <w:t>29</w:t>
      </w:r>
      <w:r w:rsidRPr="00530963">
        <w:rPr>
          <w:rFonts w:eastAsia="Times New Roman" w:cs="Times New Roman"/>
        </w:rPr>
        <w:t xml:space="preserve"> </w:t>
      </w:r>
      <w:r w:rsidRPr="00530963">
        <w:rPr>
          <w:rStyle w:val="StyleBoldUnderline"/>
        </w:rPr>
        <w:t>In the end, Hough's recommendation was to let the falls be. Rather than view the event in terms of a static phenomenon "frozen in time," he called for a recog</w:t>
      </w:r>
      <w:r w:rsidRPr="00530963">
        <w:rPr>
          <w:rStyle w:val="StyleBoldUnderline"/>
        </w:rPr>
        <w:softHyphen/>
        <w:t>nition of nature "seen as a continuum."</w:t>
      </w:r>
      <w:r w:rsidRPr="00530963">
        <w:t>30 After all</w:t>
      </w:r>
      <w:r w:rsidRPr="00530963">
        <w:rPr>
          <w:rStyle w:val="StyleBoldUnderline"/>
        </w:rPr>
        <w:t>, this environment has preceded our existence by tens of thousands of years</w:t>
      </w:r>
      <w:r w:rsidRPr="00530963">
        <w:t xml:space="preserve"> and </w:t>
      </w:r>
      <w:r w:rsidRPr="00530963">
        <w:rPr>
          <w:rStyle w:val="StyleBoldUnderline"/>
        </w:rPr>
        <w:t>it can only be expected to con</w:t>
      </w:r>
      <w:r w:rsidRPr="00530963">
        <w:rPr>
          <w:rStyle w:val="StyleBoldUnderline"/>
        </w:rPr>
        <w:softHyphen/>
        <w:t>tinue to evolve through time</w:t>
      </w:r>
      <w:r w:rsidRPr="00530963">
        <w:t xml:space="preserve">. Hough's notion of natural phenomena in terms of process is instructive: </w:t>
      </w:r>
      <w:r w:rsidRPr="00530963">
        <w:rPr>
          <w:rStyle w:val="StyleBoldUnderline"/>
        </w:rPr>
        <w:t>it stands as a warning of our tendency to hypostatize nature, particularly in terms of an aesthetically appealing picture to be manipulated ac</w:t>
      </w:r>
      <w:r w:rsidRPr="00530963">
        <w:rPr>
          <w:rStyle w:val="StyleBoldUnderline"/>
        </w:rPr>
        <w:softHyphen/>
        <w:t xml:space="preserve">cording to our current tastes. </w:t>
      </w:r>
      <w:r w:rsidRPr="00530963">
        <w:rPr>
          <w:rFonts w:eastAsia="Times New Roman" w:cs="Constantia"/>
        </w:rPr>
        <w:t>This notion of environment as a domain unto itself is increasingly pervasive in contemporary thought. The concept emerges in the anthropocentric paradigms of management and control: consider for example, Repetto's definition of sustain</w:t>
      </w:r>
      <w:r w:rsidRPr="00530963">
        <w:rPr>
          <w:rFonts w:eastAsia="Times New Roman" w:cs="Constantia"/>
        </w:rPr>
        <w:softHyphen/>
        <w:t>able development as "a development strategy that manages all assets, natural re</w:t>
      </w:r>
      <w:r w:rsidRPr="00530963">
        <w:rPr>
          <w:rFonts w:eastAsia="Times New Roman" w:cs="Constantia"/>
        </w:rPr>
        <w:softHyphen/>
        <w:t>sources, and human resources as well as financial and physical assets for increasing long-term wealth and well-being."</w:t>
      </w:r>
      <w:r w:rsidRPr="00530963">
        <w:rPr>
          <w:rFonts w:eastAsia="Times New Roman" w:cs="Constantia"/>
          <w:vertAlign w:val="superscript"/>
        </w:rPr>
        <w:t>31</w:t>
      </w:r>
      <w:r w:rsidRPr="00530963">
        <w:rPr>
          <w:rFonts w:eastAsia="Times New Roman" w:cs="Constantia"/>
        </w:rPr>
        <w:t xml:space="preserve"> The environment becomes a collection of "assets" to be successfully managed byway of new sustainable development strat</w:t>
      </w:r>
      <w:r w:rsidRPr="00530963">
        <w:rPr>
          <w:rFonts w:eastAsia="Times New Roman" w:cs="Constantia"/>
        </w:rPr>
        <w:softHyphen/>
        <w:t xml:space="preserve">egies. </w:t>
      </w:r>
      <w:r w:rsidRPr="00530963">
        <w:rPr>
          <w:rStyle w:val="StyleBoldUnderline"/>
        </w:rPr>
        <w:t>The idea seems to be that we can continue to tinker with an assemblage of discreet entities—all of which added up make up "the environment."</w:t>
      </w:r>
      <w:r w:rsidRPr="00530963">
        <w:rPr>
          <w:rFonts w:eastAsia="Times New Roman" w:cs="Times New Roman"/>
        </w:rPr>
        <w:t xml:space="preserve"> </w:t>
      </w:r>
      <w:r w:rsidRPr="00530963">
        <w:rPr>
          <w:rFonts w:eastAsia="Times New Roman" w:cs="Constantia"/>
        </w:rPr>
        <w:t>S</w:t>
      </w:r>
      <w:r w:rsidRPr="00530963">
        <w:rPr>
          <w:rStyle w:val="StyleBoldUnderline"/>
        </w:rPr>
        <w:t>uch an attitude translates itself into a broader, popular conception that the en</w:t>
      </w:r>
      <w:r w:rsidRPr="00530963">
        <w:rPr>
          <w:rStyle w:val="StyleBoldUnderline"/>
        </w:rPr>
        <w:softHyphen/>
        <w:t>vironment is one among many other priorities.</w:t>
      </w:r>
      <w:r w:rsidRPr="00530963">
        <w:rPr>
          <w:rFonts w:eastAsia="Times New Roman" w:cs="Constantia"/>
        </w:rPr>
        <w:t xml:space="preserve"> The National Round Table on the Environment and Economy Review reports that "in the 1988 election campaign, the environment ranked second only to the issue of free trade. But in the lead up to the 1993 federal election, the media and polls have told us that the environment is way down the list of priorities. Canadians are concerned about jobs and the economy."</w:t>
      </w:r>
      <w:r w:rsidRPr="00530963">
        <w:rPr>
          <w:rFonts w:eastAsia="Times New Roman" w:cs="Constantia"/>
          <w:vertAlign w:val="superscript"/>
        </w:rPr>
        <w:t>32</w:t>
      </w:r>
      <w:r w:rsidRPr="00530963">
        <w:rPr>
          <w:rFonts w:eastAsia="Times New Roman" w:cs="Constantia"/>
        </w:rPr>
        <w:t xml:space="preserve"> We are naive if we assume that the environment is one choice among others. Instead, it is time that we paid heed to the fact that the environment con</w:t>
      </w:r>
      <w:r w:rsidRPr="00530963">
        <w:rPr>
          <w:rFonts w:eastAsia="Times New Roman" w:cs="Constantia"/>
        </w:rPr>
        <w:softHyphen/>
        <w:t>stitutes the very sustenance of all life. "</w:t>
      </w:r>
      <w:r w:rsidRPr="00530963">
        <w:rPr>
          <w:rStyle w:val="StyleBoldUnderline"/>
        </w:rPr>
        <w:t>The environment" is the inescapable con</w:t>
      </w:r>
      <w:r w:rsidRPr="00530963">
        <w:rPr>
          <w:rStyle w:val="StyleBoldUnderline"/>
        </w:rPr>
        <w:softHyphen/>
        <w:t xml:space="preserve">dition of the possibility of the emergence of other sectoral priorities. </w:t>
      </w:r>
      <w:r w:rsidRPr="00530963">
        <w:rPr>
          <w:rFonts w:eastAsia="Times New Roman" w:cs="Constantia"/>
        </w:rPr>
        <w:t xml:space="preserve">Ironically, a similar disengagement between human beings and environment presents itself even in the radical, ecocentric philosophies that hope to overturn traditional paradigms. </w:t>
      </w:r>
      <w:r w:rsidRPr="00530963">
        <w:rPr>
          <w:rStyle w:val="StyleBoldUnderline"/>
        </w:rPr>
        <w:t xml:space="preserve">Ecocentric thinkers argue that the reason for the current </w:t>
      </w:r>
      <w:r w:rsidRPr="00530963">
        <w:rPr>
          <w:rStyle w:val="StyleBoldUnderline"/>
        </w:rPr>
        <w:lastRenderedPageBreak/>
        <w:t>environmental crisis lies in the self-centered, anthropocentric worldview that ele</w:t>
      </w:r>
      <w:r w:rsidRPr="00530963">
        <w:rPr>
          <w:rStyle w:val="StyleBoldUnderline"/>
        </w:rPr>
        <w:softHyphen/>
        <w:t>vates human reason above the natural world</w:t>
      </w:r>
      <w:r w:rsidRPr="00530963">
        <w:rPr>
          <w:rFonts w:eastAsia="Times New Roman" w:cs="Constantia"/>
        </w:rPr>
        <w:t>. Such a paradigm, ecocentric philoso</w:t>
      </w:r>
      <w:r w:rsidRPr="00530963">
        <w:rPr>
          <w:rFonts w:eastAsia="Times New Roman" w:cs="Constantia"/>
        </w:rPr>
        <w:softHyphen/>
        <w:t>phers argue, supports the attitude that nature can be manipulated and controlled and that its value is defined only in relation to human needs. Objecting to such at</w:t>
      </w:r>
      <w:r w:rsidRPr="00530963">
        <w:rPr>
          <w:rFonts w:eastAsia="Times New Roman" w:cs="Constantia"/>
        </w:rPr>
        <w:softHyphen/>
        <w:t xml:space="preserve">titudes, </w:t>
      </w:r>
      <w:r w:rsidRPr="00530963">
        <w:rPr>
          <w:rStyle w:val="StyleBoldUnderline"/>
        </w:rPr>
        <w:t>these thinkers argue that nature has more than instrumental value, namely, that it has intrinsic value, in and of itself, apart from its utility for human beings</w:t>
      </w:r>
      <w:r w:rsidRPr="00530963">
        <w:rPr>
          <w:rFonts w:eastAsia="Times New Roman" w:cs="Constantia"/>
        </w:rPr>
        <w:t>.</w:t>
      </w:r>
      <w:r w:rsidRPr="00530963">
        <w:rPr>
          <w:rFonts w:eastAsia="Times New Roman" w:cs="Constantia"/>
          <w:vertAlign w:val="superscript"/>
        </w:rPr>
        <w:t xml:space="preserve">33 </w:t>
      </w:r>
      <w:r w:rsidRPr="00530963">
        <w:rPr>
          <w:rFonts w:eastAsia="Times New Roman" w:cs="Constantia"/>
        </w:rPr>
        <w:t xml:space="preserve">For instance, while "shallow ecology" may assume that nature has little or no value apart from the good it provides for human beings, such paradigms are overturned by "deep ecologists" who argue instead that </w:t>
      </w:r>
      <w:r w:rsidRPr="00530963">
        <w:rPr>
          <w:rStyle w:val="StyleBoldUnderline"/>
        </w:rPr>
        <w:t xml:space="preserve">the value of nonhuman life-forms is quite independent of their usefulness for narrow human needs.34 </w:t>
      </w:r>
      <w:r w:rsidRPr="00530963">
        <w:rPr>
          <w:rFonts w:eastAsia="Times New Roman" w:cs="Constantia"/>
        </w:rPr>
        <w:t>I would counter that to speak of the environment in such terms, however, often runs the risk of grandiose abstraction.</w:t>
      </w:r>
      <w:r w:rsidRPr="00530963">
        <w:rPr>
          <w:rStyle w:val="StyleBoldUnderline"/>
        </w:rPr>
        <w:t>35 To choose to center intrinsic value within the world "in itself," independent of the human subject, is to remain within the very metaphysical dualism of subjectivity and objectivity that grounds the "shallow" calculative worldview in the first place. My reverence for "the environ</w:t>
      </w:r>
      <w:r w:rsidRPr="00530963">
        <w:rPr>
          <w:rStyle w:val="StyleBoldUnderline"/>
        </w:rPr>
        <w:softHyphen/>
        <w:t>ment," which shelters value somehow in and of itself, to the exclusion of the human valuer, implicitly involves a choice to assign value to the external world, rather than to the human subject.</w:t>
      </w:r>
      <w:r w:rsidRPr="00530963">
        <w:t xml:space="preserve"> </w:t>
      </w:r>
      <w:r w:rsidRPr="00530963">
        <w:rPr>
          <w:rStyle w:val="StyleBoldUnderline"/>
        </w:rPr>
        <w:t>By choosing "Earth first, humankind second</w:t>
      </w:r>
      <w:r w:rsidRPr="00530963">
        <w:rPr>
          <w:rFonts w:eastAsia="Times New Roman" w:cs="Constantia"/>
        </w:rPr>
        <w:t xml:space="preserve">," </w:t>
      </w:r>
      <w:r w:rsidRPr="00530963">
        <w:rPr>
          <w:rStyle w:val="StyleBoldUnderline"/>
        </w:rPr>
        <w:t>ecocentric philosophers con</w:t>
      </w:r>
      <w:r w:rsidRPr="00530963">
        <w:rPr>
          <w:rStyle w:val="StyleBoldUnderline"/>
        </w:rPr>
        <w:softHyphen/>
        <w:t>tinue to operate within the bifurcation of reality that results in a dualism between subject and object</w:t>
      </w:r>
      <w:r w:rsidRPr="00530963">
        <w:rPr>
          <w:rFonts w:eastAsia="Times New Roman" w:cs="Constantia"/>
        </w:rPr>
        <w:t>, between value and fact, between mind and body.</w:t>
      </w:r>
      <w:r w:rsidRPr="00530963">
        <w:rPr>
          <w:rFonts w:eastAsia="Times New Roman" w:cs="Constantia"/>
          <w:vertAlign w:val="superscript"/>
        </w:rPr>
        <w:t>36</w:t>
      </w:r>
      <w:r w:rsidRPr="00530963">
        <w:rPr>
          <w:rFonts w:eastAsia="Times New Roman" w:cs="Constantia"/>
        </w:rPr>
        <w:t xml:space="preserve"> </w:t>
      </w:r>
      <w:r w:rsidRPr="00530963">
        <w:rPr>
          <w:rStyle w:val="StyleBoldUnderline"/>
        </w:rPr>
        <w:t>Leave aside the linguistic impossibility of assigning value to a supposedly independent, non- human environment by way of human moral categories.</w:t>
      </w:r>
      <w:r w:rsidRPr="00530963">
        <w:rPr>
          <w:rFonts w:eastAsia="Times New Roman" w:cs="Constantia"/>
          <w:vertAlign w:val="superscript"/>
        </w:rPr>
        <w:t>37</w:t>
      </w:r>
      <w:r w:rsidRPr="00530963">
        <w:rPr>
          <w:rFonts w:eastAsia="Times New Roman" w:cs="Constantia"/>
        </w:rPr>
        <w:t xml:space="preserve"> The fact remains that ecocentric philosophies that assign intrinsic value to the environment indepen</w:t>
      </w:r>
      <w:r w:rsidRPr="00530963">
        <w:rPr>
          <w:rFonts w:eastAsia="Times New Roman" w:cs="Constantia"/>
        </w:rPr>
        <w:softHyphen/>
        <w:t>dent of human understanding are themselves trapped in a positivist reification of the world in and of itself, namely, of a valued</w:t>
      </w:r>
      <w:r w:rsidRPr="00530963">
        <w:rPr>
          <w:rFonts w:eastAsia="Times New Roman" w:cs="Constantia"/>
          <w:i/>
          <w:iCs/>
          <w:spacing w:val="-10"/>
        </w:rPr>
        <w:t xml:space="preserve"> object.</w:t>
      </w:r>
      <w:r w:rsidRPr="00530963">
        <w:rPr>
          <w:rFonts w:eastAsia="Times New Roman" w:cs="Times New Roman"/>
        </w:rPr>
        <w:t xml:space="preserve"> </w:t>
      </w:r>
      <w:r w:rsidRPr="00530963">
        <w:rPr>
          <w:rFonts w:eastAsia="Times New Roman" w:cs="Constantia"/>
        </w:rPr>
        <w:t>Philosopher David Cooper clarifies this last point in a recent paper on "The Idea of Environment."</w:t>
      </w:r>
      <w:r w:rsidRPr="00530963">
        <w:rPr>
          <w:rFonts w:eastAsia="Times New Roman" w:cs="Constantia"/>
          <w:vertAlign w:val="superscript"/>
        </w:rPr>
        <w:t>38</w:t>
      </w:r>
      <w:r w:rsidRPr="00530963">
        <w:rPr>
          <w:rFonts w:eastAsia="Times New Roman" w:cs="Constantia"/>
        </w:rPr>
        <w:t xml:space="preserve"> Lie cites an imaginary incantation of a new eco-ethic, where the author might contend that such an ethic</w:t>
      </w:r>
      <w:r w:rsidRPr="00530963">
        <w:rPr>
          <w:rFonts w:eastAsia="Times New Roman" w:cs="Times New Roman"/>
        </w:rPr>
        <w:t xml:space="preserve"> </w:t>
      </w:r>
      <w:r w:rsidRPr="00530963">
        <w:rPr>
          <w:rFonts w:eastAsia="Times New Roman" w:cs="Constantia"/>
        </w:rPr>
        <w:t>will promote atti tudes of reverence, awe and respect towards living things and systems, the whole environment in fact. For these have their own sanc</w:t>
      </w:r>
      <w:r w:rsidRPr="00530963">
        <w:rPr>
          <w:rFonts w:eastAsia="Times New Roman" w:cs="Constantia"/>
        </w:rPr>
        <w:softHyphen/>
        <w:t>tity and intrinsic value. Underlying these</w:t>
      </w:r>
      <w:r w:rsidRPr="00530963">
        <w:rPr>
          <w:rFonts w:eastAsia="Times New Roman" w:cs="Constantia"/>
          <w:i/>
          <w:iCs/>
        </w:rPr>
        <w:t xml:space="preserve"> attitudes</w:t>
      </w:r>
      <w:r w:rsidRPr="00530963">
        <w:rPr>
          <w:rFonts w:eastAsia="Times New Roman" w:cs="Constantia"/>
        </w:rPr>
        <w:t xml:space="preserve"> will be the appreciation that our world is a seamless whole, an eco-sphere.</w:t>
      </w:r>
      <w:r w:rsidRPr="00530963">
        <w:rPr>
          <w:rFonts w:eastAsia="Times New Roman" w:cs="Constantia"/>
          <w:vertAlign w:val="superscript"/>
        </w:rPr>
        <w:t>39</w:t>
      </w:r>
      <w:r w:rsidRPr="00530963">
        <w:rPr>
          <w:rFonts w:eastAsia="Times New Roman" w:cs="Times New Roman"/>
        </w:rPr>
        <w:t xml:space="preserve"> </w:t>
      </w:r>
      <w:r w:rsidRPr="00530963">
        <w:rPr>
          <w:rFonts w:eastAsia="Times New Roman" w:cs="Constantia"/>
        </w:rPr>
        <w:t>Cooper argues that such sweeping conclusions—where my reverence is to extend across huge geographical and cultural differences—are misplaced. "I do not re</w:t>
      </w:r>
      <w:r w:rsidRPr="00530963">
        <w:rPr>
          <w:rFonts w:eastAsia="Times New Roman" w:cs="Constantia"/>
        </w:rPr>
        <w:softHyphen/>
        <w:t>vere or hold sacred the Amazonian rain forest, not because I am irreverent or pro</w:t>
      </w:r>
      <w:r w:rsidRPr="00530963">
        <w:rPr>
          <w:rFonts w:eastAsia="Times New Roman" w:cs="Constantia"/>
        </w:rPr>
        <w:softHyphen/>
        <w:t>fane, but because, never having been remotely engaged with that forest, such a vo</w:t>
      </w:r>
      <w:r w:rsidRPr="00530963">
        <w:rPr>
          <w:rFonts w:eastAsia="Times New Roman" w:cs="Constantia"/>
        </w:rPr>
        <w:softHyphen/>
        <w:t>cabulary is inappropriate coming from my lips."</w:t>
      </w:r>
      <w:r w:rsidRPr="00530963">
        <w:rPr>
          <w:rFonts w:eastAsia="Times New Roman" w:cs="Constantia"/>
          <w:vertAlign w:val="superscript"/>
        </w:rPr>
        <w:t>40</w:t>
      </w:r>
      <w:r w:rsidRPr="00530963">
        <w:rPr>
          <w:rFonts w:eastAsia="Times New Roman" w:cs="Constantia"/>
        </w:rPr>
        <w:t xml:space="preserve"> Large-scale abstractions lead to a vision of the environment that is, in Cooper's words,</w:t>
      </w:r>
      <w:r w:rsidRPr="00530963">
        <w:rPr>
          <w:rFonts w:eastAsia="Times New Roman" w:cs="Times New Roman"/>
        </w:rPr>
        <w:t xml:space="preserve"> </w:t>
      </w:r>
      <w:r w:rsidRPr="00530963">
        <w:rPr>
          <w:rFonts w:eastAsia="Times New Roman" w:cs="Constantia"/>
        </w:rPr>
        <w:t>something much too</w:t>
      </w:r>
      <w:r w:rsidRPr="00530963">
        <w:rPr>
          <w:rFonts w:eastAsia="Times New Roman" w:cs="Constantia"/>
          <w:i/>
          <w:iCs/>
          <w:spacing w:val="-10"/>
        </w:rPr>
        <w:t xml:space="preserve"> big.</w:t>
      </w:r>
      <w:r w:rsidRPr="00530963">
        <w:rPr>
          <w:rFonts w:eastAsia="Times New Roman" w:cs="Constantia"/>
        </w:rPr>
        <w:t xml:space="preserve"> The environment for which we are supposed to feel reverence is nothing less than nature itself. . . . Each person's environ</w:t>
      </w:r>
      <w:r w:rsidRPr="00530963">
        <w:rPr>
          <w:rFonts w:eastAsia="Times New Roman" w:cs="Constantia"/>
        </w:rPr>
        <w:softHyphen/>
        <w:t>mental concern is supposed to extend everywhere. . . . The expression 'the global environment' makes this largeness of scope explicit. . . . The definite article and singular noun indicate that there is just one big environment. .. . From now on, I refer to the environment so conceived with suitably large letters—'The Environment.'</w:t>
      </w:r>
      <w:r w:rsidRPr="00530963">
        <w:rPr>
          <w:rFonts w:eastAsia="Times New Roman" w:cs="Constantia"/>
          <w:vertAlign w:val="superscript"/>
        </w:rPr>
        <w:t>41</w:t>
      </w:r>
      <w:r w:rsidRPr="00530963">
        <w:rPr>
          <w:rFonts w:eastAsia="Times New Roman" w:cs="Times New Roman"/>
        </w:rPr>
        <w:t xml:space="preserve"> </w:t>
      </w:r>
      <w:r w:rsidRPr="00530963">
        <w:rPr>
          <w:rFonts w:eastAsia="Times New Roman" w:cs="Constantia"/>
        </w:rPr>
        <w:t xml:space="preserve">In both the anthropocenttic and ecocentric paradigms, </w:t>
      </w:r>
      <w:r w:rsidRPr="00530963">
        <w:rPr>
          <w:rStyle w:val="StyleBoldUnderline"/>
        </w:rPr>
        <w:t>nature risks becoming an entity separate from the human understanding</w:t>
      </w:r>
      <w:r w:rsidRPr="00530963">
        <w:rPr>
          <w:rFonts w:eastAsia="Times New Roman" w:cs="Constantia"/>
        </w:rPr>
        <w:t>—in one case to be managed and controlled, in the other to be revered. Philosopher Jim Cheney points out how "the lovers of the earth and the destroyers of the earthpften have one thing in common: the attempt to handle ambivalence without resolving it, using the defec</w:t>
      </w:r>
      <w:r w:rsidRPr="00530963">
        <w:rPr>
          <w:rFonts w:eastAsia="Times New Roman" w:cs="Constantia"/>
        </w:rPr>
        <w:softHyphen/>
        <w:t>tive tools of identification or dichotomization respectively."</w:t>
      </w:r>
      <w:r w:rsidRPr="00530963">
        <w:rPr>
          <w:rFonts w:eastAsia="Times New Roman" w:cs="Constantia"/>
          <w:vertAlign w:val="superscript"/>
        </w:rPr>
        <w:t>42</w:t>
      </w:r>
      <w:r w:rsidRPr="00530963">
        <w:rPr>
          <w:rFonts w:eastAsia="Times New Roman" w:cs="Constantia"/>
        </w:rPr>
        <w:t xml:space="preserve"> In both scenarios, nature is reified as something external to ourselves.</w:t>
      </w:r>
      <w:r w:rsidRPr="00530963">
        <w:rPr>
          <w:rFonts w:eastAsia="Times New Roman" w:cs="Times New Roman"/>
        </w:rPr>
        <w:t xml:space="preserve"> </w:t>
      </w:r>
      <w:r w:rsidRPr="00530963">
        <w:rPr>
          <w:rStyle w:val="StyleBoldUnderline"/>
        </w:rPr>
        <w:t>Such an abstraction denies the originary, mutual interdependence of the human-environment relation that is the condition of the possibility of any ab</w:t>
      </w:r>
      <w:r w:rsidRPr="00530963">
        <w:rPr>
          <w:rStyle w:val="StyleBoldUnderline"/>
        </w:rPr>
        <w:softHyphen/>
        <w:t>straction in the first place</w:t>
      </w:r>
      <w:r w:rsidRPr="00530963">
        <w:rPr>
          <w:rFonts w:eastAsia="Times New Roman" w:cs="Constantia"/>
        </w:rPr>
        <w:t>. The environment and human beings are not two separ</w:t>
      </w:r>
      <w:r w:rsidRPr="00530963">
        <w:rPr>
          <w:rFonts w:eastAsia="Times New Roman" w:cs="Constantia"/>
        </w:rPr>
        <w:softHyphen/>
        <w:t>ate entities that are somehow brought together conceptually for the sake of "envi- tonmentalism" in the abstract. On the contrary, there is an originary belonging of</w:t>
      </w:r>
      <w:r w:rsidRPr="00530963">
        <w:rPr>
          <w:rFonts w:eastAsia="Times New Roman" w:cs="Times New Roman"/>
        </w:rPr>
        <w:t xml:space="preserve"> </w:t>
      </w:r>
      <w:r w:rsidRPr="00530963">
        <w:rPr>
          <w:rFonts w:eastAsia="Times New Roman" w:cs="Constantia"/>
        </w:rPr>
        <w:t xml:space="preserve">humans to their world. </w:t>
      </w:r>
      <w:r w:rsidRPr="00530963">
        <w:rPr>
          <w:rStyle w:val="StyleBoldUnderline"/>
        </w:rPr>
        <w:t>Heidegger describes human Being as in-the-world.43 This indicates that prior to assigning primary value to either human subjectivity or, on the other hand, to the external, objective world, human beings are pretheoretically, spontaneously and immediately interpreting all meanings on the foundation of an originary belonging to the world</w:t>
      </w:r>
      <w:r w:rsidRPr="00530963">
        <w:rPr>
          <w:rFonts w:eastAsia="Times New Roman" w:cs="Constantia"/>
        </w:rPr>
        <w:t xml:space="preserve">. </w:t>
      </w:r>
      <w:r w:rsidRPr="00530963">
        <w:rPr>
          <w:rStyle w:val="StyleBoldUnderline"/>
        </w:rPr>
        <w:t xml:space="preserve">The environment is the </w:t>
      </w:r>
      <w:r w:rsidRPr="00530963">
        <w:rPr>
          <w:rStyle w:val="StyleBoldUnderline"/>
        </w:rPr>
        <w:lastRenderedPageBreak/>
        <w:t xml:space="preserve">incarnation of my very existence. </w:t>
      </w:r>
      <w:r w:rsidRPr="00530963">
        <w:t xml:space="preserve">The City and Urban Planning </w:t>
      </w:r>
      <w:r w:rsidRPr="00530963">
        <w:rPr>
          <w:rStyle w:val="StyleBoldUnderline"/>
        </w:rPr>
        <w:t>As nature is hypqstatized, it becomes for us some thing to which we travel on weekends or on holidays. Similarly, "The City" becomes something else: a con</w:t>
      </w:r>
      <w:r w:rsidRPr="00530963">
        <w:rPr>
          <w:rStyle w:val="StyleBoldUnderline"/>
        </w:rPr>
        <w:softHyphen/>
        <w:t>crete jungle, or a suburb with artificial urban design incentives of green belts. Con</w:t>
      </w:r>
      <w:r w:rsidRPr="00530963">
        <w:rPr>
          <w:rStyle w:val="StyleBoldUnderline"/>
        </w:rPr>
        <w:softHyphen/>
        <w:t>trasting images of nature versus city abound in the modern worldview</w:t>
      </w:r>
      <w:r w:rsidRPr="00530963">
        <w:rPr>
          <w:rFonts w:eastAsia="Times New Roman" w:cs="Constantia"/>
        </w:rPr>
        <w:t>. Thoreau wrote of the "indescribable innocence and beneficence of Nature."</w:t>
      </w:r>
      <w:r w:rsidRPr="00530963">
        <w:rPr>
          <w:rFonts w:eastAsia="Times New Roman" w:cs="Constantia"/>
          <w:vertAlign w:val="superscript"/>
        </w:rPr>
        <w:t>44</w:t>
      </w:r>
      <w:r w:rsidRPr="00530963">
        <w:rPr>
          <w:rFonts w:eastAsia="Times New Roman" w:cs="Constantia"/>
        </w:rPr>
        <w:t xml:space="preserve"> Other ro</w:t>
      </w:r>
      <w:r w:rsidRPr="00530963">
        <w:rPr>
          <w:rFonts w:eastAsia="Times New Roman" w:cs="Constantia"/>
        </w:rPr>
        <w:softHyphen/>
        <w:t>mantics similarly suggested that nature, untouched by the human presence, was thereby ideally preserved in its ideal, unspoiled state.</w:t>
      </w:r>
      <w:r w:rsidRPr="00530963">
        <w:rPr>
          <w:rFonts w:eastAsia="Times New Roman" w:cs="Constantia"/>
          <w:vertAlign w:val="superscript"/>
        </w:rPr>
        <w:t>45</w:t>
      </w:r>
      <w:r w:rsidRPr="00530963">
        <w:rPr>
          <w:rFonts w:eastAsia="Times New Roman" w:cs="Constantia"/>
        </w:rPr>
        <w:t xml:space="preserve"> On the other hand, the very origins of our contemporary cities are clouded in images of contamination and blight: Toronto (formerly York) was poignantly described as consisting of "stag</w:t>
      </w:r>
      <w:r w:rsidRPr="00530963">
        <w:rPr>
          <w:rFonts w:eastAsia="Times New Roman" w:cs="Constantia"/>
        </w:rPr>
        <w:softHyphen/>
        <w:t>nant pools of water, green as leek, and emitting deadly exhalations . . . yards and cellars send forth a stench . . . sufficient almost of itself to produce a plague."</w:t>
      </w:r>
      <w:r w:rsidRPr="00530963">
        <w:rPr>
          <w:rFonts w:eastAsia="Times New Roman" w:cs="Constantia"/>
          <w:vertAlign w:val="superscript"/>
        </w:rPr>
        <w:t xml:space="preserve">46 </w:t>
      </w:r>
      <w:r w:rsidRPr="00530963">
        <w:rPr>
          <w:rFonts w:eastAsia="Times New Roman" w:cs="Constantia"/>
        </w:rPr>
        <w:t>More recently, a manager of New York State parks declared that open space is like virginity: once lost, it can never be regained.</w:t>
      </w:r>
      <w:r w:rsidRPr="00530963">
        <w:rPr>
          <w:rFonts w:eastAsia="Times New Roman" w:cs="Constantia"/>
          <w:vertAlign w:val="superscript"/>
        </w:rPr>
        <w:t>47</w:t>
      </w:r>
      <w:r w:rsidRPr="00530963">
        <w:rPr>
          <w:rFonts w:eastAsia="Times New Roman" w:cs="Constantia"/>
        </w:rPr>
        <w:t xml:space="preserve"> This is certainly true. On the other hand, as Loenthal points out, it is only nonvirgins who can produce more virgins.</w:t>
      </w:r>
      <w:r w:rsidRPr="00530963">
        <w:rPr>
          <w:rFonts w:eastAsia="Times New Roman" w:cs="Constantia"/>
          <w:vertAlign w:val="superscript"/>
        </w:rPr>
        <w:t>48</w:t>
      </w:r>
      <w:r w:rsidRPr="00530963">
        <w:rPr>
          <w:rFonts w:eastAsia="Times New Roman" w:cs="Constantia"/>
        </w:rPr>
        <w:t xml:space="preserve"> Landscapes are not unchanging entities separate from human beings and there is no reason, in principle, that human intervention cannot lead to increas</w:t>
      </w:r>
      <w:r w:rsidRPr="00530963">
        <w:rPr>
          <w:rFonts w:eastAsia="Times New Roman" w:cs="Constantia"/>
        </w:rPr>
        <w:softHyphen/>
        <w:t>ingly diverse and even healthy environments.</w:t>
      </w:r>
      <w:r w:rsidRPr="00530963">
        <w:rPr>
          <w:rFonts w:eastAsia="Times New Roman" w:cs="Times New Roman"/>
        </w:rPr>
        <w:t xml:space="preserve"> </w:t>
      </w:r>
      <w:r w:rsidRPr="00530963">
        <w:rPr>
          <w:rStyle w:val="StyleBoldUnderline"/>
        </w:rPr>
        <w:t>The dichotomy that develops between urban and environmental issues and concerns deserves to be rethought</w:t>
      </w:r>
      <w:r w:rsidRPr="00530963">
        <w:rPr>
          <w:rFonts w:eastAsia="Times New Roman" w:cs="Constantia"/>
        </w:rPr>
        <w:t>, if we are to learn to reintegrate environmental awareness into our human settlement design. Hough describes how perceptually, we fail to make the obvious links between city and countryside, seeing them in</w:t>
      </w:r>
      <w:r w:rsidRPr="00530963">
        <w:rPr>
          <w:rFonts w:eastAsia="Times New Roman" w:cs="Constantia"/>
        </w:rPr>
        <w:softHyphen/>
        <w:t>stead as mutually exclusive places:</w:t>
      </w:r>
      <w:r w:rsidRPr="00530963">
        <w:rPr>
          <w:rFonts w:eastAsia="Times New Roman" w:cs="Times New Roman"/>
        </w:rPr>
        <w:t xml:space="preserve"> </w:t>
      </w:r>
      <w:r w:rsidRPr="00530963">
        <w:rPr>
          <w:rStyle w:val="StyleBoldUnderline"/>
        </w:rPr>
        <w:t xml:space="preserve">We fail to see nature as an integrated connecting system that operates in one way or another regardless of locality. Water supply and disposal </w:t>
      </w:r>
      <w:r w:rsidRPr="00530963">
        <w:rPr>
          <w:rFonts w:eastAsia="Times New Roman" w:cs="Constantia"/>
        </w:rPr>
        <w:t>s</w:t>
      </w:r>
      <w:r w:rsidRPr="00530963">
        <w:rPr>
          <w:rStyle w:val="StyleBoldUnderline"/>
        </w:rPr>
        <w:t>ystems leave no indication that the water supplied to the kitchen tap had its origins in the forests and landscapes of distant watersheds</w:t>
      </w:r>
      <w:r w:rsidRPr="00530963">
        <w:rPr>
          <w:rFonts w:eastAsia="Times New Roman" w:cs="Constantia"/>
        </w:rPr>
        <w:t>; or that rain falling on rooftops and paved surfaces and disappearing without trace into catch- basins and underground sewers is part of a continuous hydrological cycle. The turf and specimen trees of the urban park and garden, its plants brought from Korea and the Himalayas, its turf maintained like a billard table, are dif</w:t>
      </w:r>
      <w:r w:rsidRPr="00530963">
        <w:rPr>
          <w:rFonts w:eastAsia="Times New Roman" w:cs="Constantia"/>
        </w:rPr>
        <w:softHyphen/>
        <w:t>ficult to associate with the diverse community of plants that convert sunlight</w:t>
      </w:r>
      <w:r w:rsidRPr="00530963">
        <w:rPr>
          <w:rFonts w:eastAsia="Times New Roman" w:cs="Times New Roman"/>
        </w:rPr>
        <w:t xml:space="preserve"> </w:t>
      </w:r>
      <w:r w:rsidRPr="00530963">
        <w:rPr>
          <w:rFonts w:eastAsia="Times New Roman" w:cs="Constantia"/>
        </w:rPr>
        <w:t>into energy, and produce food and materials necessary for survival. The fro</w:t>
      </w:r>
      <w:r w:rsidRPr="00530963">
        <w:rPr>
          <w:rFonts w:eastAsia="Times New Roman" w:cs="Constantia"/>
        </w:rPr>
        <w:softHyphen/>
        <w:t>zen and heremetically sealed plastic package one finds in the meat section of the local supermarket bears not the slightest resemblance to the animal from which it came. Maintenance has usurped natural succession.</w:t>
      </w:r>
      <w:r w:rsidRPr="00530963">
        <w:rPr>
          <w:rFonts w:eastAsia="Times New Roman" w:cs="Constantia"/>
          <w:vertAlign w:val="superscript"/>
        </w:rPr>
        <w:t>49</w:t>
      </w:r>
      <w:r w:rsidRPr="00530963">
        <w:rPr>
          <w:rFonts w:eastAsia="Times New Roman" w:cs="Times New Roman"/>
        </w:rPr>
        <w:t xml:space="preserve"> </w:t>
      </w:r>
      <w:r w:rsidRPr="00530963">
        <w:rPr>
          <w:rFonts w:eastAsia="Times New Roman" w:cs="Constantia"/>
        </w:rPr>
        <w:t>Initiatives that serve to remind citizens of the linkages between natural and built environments are rare, although the work of the Urban Ecology group in Berkeley, California, is one exception. By stenciling messages on streets above cul- verted creeks that "creek critters" are affected when motor oil is dumped down a drain, this group reminds city dwellers that their storm drains connect to local an</w:t>
      </w:r>
      <w:r w:rsidRPr="00530963">
        <w:rPr>
          <w:rFonts w:eastAsia="Times New Roman" w:cs="Constantia"/>
        </w:rPr>
        <w:softHyphen/>
        <w:t>imal habitats and, finally, to the San Francisco Bay. Signs warn of "no dumping— drains to bay," making explicit the hidden veins that bind our natural and built en</w:t>
      </w:r>
      <w:r w:rsidRPr="00530963">
        <w:rPr>
          <w:rFonts w:eastAsia="Times New Roman" w:cs="Constantia"/>
        </w:rPr>
        <w:softHyphen/>
        <w:t>vironments.</w:t>
      </w:r>
      <w:r w:rsidRPr="00530963">
        <w:rPr>
          <w:rFonts w:eastAsia="Times New Roman" w:cs="Constantia"/>
          <w:vertAlign w:val="superscript"/>
        </w:rPr>
        <w:t>50</w:t>
      </w:r>
      <w:r w:rsidRPr="00530963">
        <w:rPr>
          <w:rFonts w:eastAsia="Times New Roman" w:cs="Times New Roman"/>
        </w:rPr>
        <w:t xml:space="preserve"> </w:t>
      </w:r>
      <w:r w:rsidRPr="00530963">
        <w:rPr>
          <w:rFonts w:eastAsia="Times New Roman" w:cs="Constantia"/>
        </w:rPr>
        <w:t>More typically, however, as I meander through the local shopping mall, sur</w:t>
      </w:r>
      <w:r w:rsidRPr="00530963">
        <w:rPr>
          <w:rFonts w:eastAsia="Times New Roman" w:cs="Constantia"/>
        </w:rPr>
        <w:softHyphen/>
        <w:t>rounded by exotic imported plants, in an environment suitably climate controlled, it is easy for me to remain oblivious to the cycle of the seasons.</w:t>
      </w:r>
      <w:r w:rsidRPr="00530963">
        <w:rPr>
          <w:rFonts w:eastAsia="Times New Roman" w:cs="Constantia"/>
          <w:vertAlign w:val="superscript"/>
        </w:rPr>
        <w:t>51</w:t>
      </w:r>
      <w:r w:rsidRPr="00530963">
        <w:rPr>
          <w:rFonts w:eastAsia="Times New Roman" w:cs="Constantia"/>
        </w:rPr>
        <w:t xml:space="preserve"> By virtue of the perceptual lack of contiguity between nature and urban form, it is easy for me to slip into a mind-frame that separates city from countryside as if they were indeed distinct entities—independent geographical containers of either urban or natural environment experiences.</w:t>
      </w:r>
      <w:r w:rsidRPr="00530963">
        <w:rPr>
          <w:rFonts w:eastAsia="Times New Roman" w:cs="Times New Roman"/>
        </w:rPr>
        <w:t xml:space="preserve"> </w:t>
      </w:r>
      <w:r w:rsidRPr="00530963">
        <w:rPr>
          <w:rStyle w:val="StyleBoldUnderline"/>
        </w:rPr>
        <w:t>The next logical step is to seek to manipulate and control this urban entity as if it were a static phenomen</w:t>
      </w:r>
      <w:r w:rsidRPr="00530963">
        <w:rPr>
          <w:rFonts w:eastAsia="Times New Roman" w:cs="Constantia"/>
        </w:rPr>
        <w:t xml:space="preserve">on. Just as Niagara Falls was viewed as a nonchanging picture, frozen in time, so too there has been a tendency in urban design to analyze the built environment as if it were a static model. Geographical maps, no less than architectural blueprints, take a bird's-eye view as their conceptual starting-point for planning and design. </w:t>
      </w:r>
      <w:r w:rsidRPr="00530963">
        <w:rPr>
          <w:rStyle w:val="StyleBoldUnderline"/>
        </w:rPr>
        <w:t>Such perspectives typically seek to encapsulate the com</w:t>
      </w:r>
      <w:r w:rsidRPr="00530963">
        <w:rPr>
          <w:rStyle w:val="StyleBoldUnderline"/>
        </w:rPr>
        <w:softHyphen/>
        <w:t>plexity of the actual conditions on the ground within an abstract portrayal that re</w:t>
      </w:r>
      <w:r w:rsidRPr="00530963">
        <w:rPr>
          <w:rStyle w:val="StyleBoldUnderline"/>
        </w:rPr>
        <w:softHyphen/>
        <w:t>mains disassociated from unseen social, cultural, and historical forces that ulti</w:t>
      </w:r>
      <w:r w:rsidRPr="00530963">
        <w:rPr>
          <w:rStyle w:val="StyleBoldUnderline"/>
        </w:rPr>
        <w:softHyphen/>
        <w:t xml:space="preserve">mately determine the actual use of the spaces that are designed and built. </w:t>
      </w:r>
      <w:r w:rsidRPr="00530963">
        <w:rPr>
          <w:rFonts w:eastAsia="Times New Roman" w:cs="Constantia"/>
        </w:rPr>
        <w:t xml:space="preserve">The example from the Environmental Simulation Laboratory in Berkeley, California, is instructive: the director of the lab built three-dimensional models of architectural students' blueprints that represented the </w:t>
      </w:r>
      <w:r w:rsidRPr="00530963">
        <w:rPr>
          <w:rFonts w:eastAsia="Times New Roman" w:cs="Constantia"/>
        </w:rPr>
        <w:lastRenderedPageBreak/>
        <w:t>buildings "from above." Then he "walked" these same students through the designs at eye level through the models, with the aid of a periscope camera. Not a single student was able to recognize the buildings that they themselves had designed.</w:t>
      </w:r>
      <w:r w:rsidRPr="00530963">
        <w:rPr>
          <w:rFonts w:eastAsia="Times New Roman" w:cs="Constantia"/>
          <w:vertAlign w:val="superscript"/>
        </w:rPr>
        <w:t>52</w:t>
      </w:r>
      <w:r w:rsidRPr="00530963">
        <w:rPr>
          <w:rFonts w:eastAsia="Times New Roman" w:cs="Constantia"/>
        </w:rPr>
        <w:t xml:space="preserve"> It may be more straightforward to simplify the synergism of the lived world within a static repre</w:t>
      </w:r>
      <w:r w:rsidRPr="00530963">
        <w:rPr>
          <w:rFonts w:eastAsia="Times New Roman" w:cs="Constantia"/>
        </w:rPr>
        <w:softHyphen/>
        <w:t>sentation but, ultimately, it distances one from the very reality that one is seeking to understand.</w:t>
      </w:r>
      <w:r w:rsidRPr="00530963">
        <w:rPr>
          <w:rFonts w:eastAsia="Times New Roman" w:cs="Times New Roman"/>
        </w:rPr>
        <w:t xml:space="preserve"> </w:t>
      </w:r>
      <w:r w:rsidRPr="00530963">
        <w:rPr>
          <w:rFonts w:eastAsia="Times New Roman" w:cs="Constantia"/>
        </w:rPr>
        <w:t xml:space="preserve">Certainly </w:t>
      </w:r>
      <w:r w:rsidRPr="00530963">
        <w:rPr>
          <w:rStyle w:val="StyleBoldUnderline"/>
        </w:rPr>
        <w:t>it is time to recognize that built environments arp more than material entities—buildings, roads, sewers, and people—to be calculatively ordered through the imposition of grand master plans</w:t>
      </w:r>
      <w:r w:rsidRPr="00530963">
        <w:rPr>
          <w:rFonts w:eastAsia="Times New Roman" w:cs="Constantia"/>
        </w:rPr>
        <w:t xml:space="preserve">. Gaston Bachelard reminds us that </w:t>
      </w:r>
      <w:r w:rsidRPr="00530963">
        <w:rPr>
          <w:rStyle w:val="StyleBoldUnderline"/>
        </w:rPr>
        <w:t>''space that has been seized upon by the imagination cannot remain indifferent space subject to the measures and estimates of the surveyo</w:t>
      </w:r>
      <w:r w:rsidRPr="00530963">
        <w:rPr>
          <w:rFonts w:eastAsia="Times New Roman" w:cs="Constantia"/>
        </w:rPr>
        <w:t>r."</w:t>
      </w:r>
      <w:r w:rsidRPr="00530963">
        <w:rPr>
          <w:rFonts w:eastAsia="Times New Roman" w:cs="Constantia"/>
          <w:vertAlign w:val="superscript"/>
        </w:rPr>
        <w:t>53</w:t>
      </w:r>
      <w:r w:rsidRPr="00530963">
        <w:rPr>
          <w:rFonts w:eastAsia="Times New Roman" w:cs="Constantia"/>
        </w:rPr>
        <w:t xml:space="preserve"> This is so because "</w:t>
      </w:r>
      <w:r w:rsidRPr="00530963">
        <w:rPr>
          <w:rStyle w:val="StyleBoldUnderline"/>
        </w:rPr>
        <w:t xml:space="preserve">inhabited space transcends geometrical space."54 </w:t>
      </w:r>
      <w:r w:rsidRPr="00530963">
        <w:rPr>
          <w:rFonts w:eastAsia="Times New Roman" w:cs="Constantia"/>
        </w:rPr>
        <w:t xml:space="preserve">It is naive to assume that any single, premeditated Utopian solution can be succesfully'imposed, top-down, upon a community: the unsustainability of the model Garden City is a case in point. Statistical summaries of human behavior and aerial maps of geometric spatial designs certainly provide necessary data in the accomplishment of urban planning. I would argue, however, that </w:t>
      </w:r>
      <w:r w:rsidRPr="00530963">
        <w:rPr>
          <w:rStyle w:val="StyleBoldUnderline"/>
        </w:rPr>
        <w:t>such data in</w:t>
      </w:r>
      <w:r w:rsidRPr="00530963">
        <w:rPr>
          <w:rStyle w:val="StyleBoldUnderline"/>
        </w:rPr>
        <w:softHyphen/>
        <w:t>sufficiently captures the synergism of human settlements</w:t>
      </w:r>
      <w:r w:rsidRPr="00530963">
        <w:rPr>
          <w:rFonts w:eastAsia="Times New Roman" w:cs="Constantia"/>
        </w:rPr>
        <w:t xml:space="preserve">—a synergism linked </w:t>
      </w:r>
      <w:r w:rsidRPr="00530963">
        <w:t>to the relations between the data under study and to the hidden ontological signifi</w:t>
      </w:r>
      <w:r w:rsidRPr="00530963">
        <w:softHyphen/>
        <w:t>cance of human attitudes, values, and paradigms,</w:t>
      </w:r>
      <w:r w:rsidRPr="00530963">
        <w:rPr>
          <w:rStyle w:val="StyleBoldUnderline"/>
        </w:rPr>
        <w:t xml:space="preserve"> all of which ultimately exceed the scrutiny of methods of study of empirically measurable entities.</w:t>
      </w:r>
    </w:p>
    <w:p w:rsidR="000D4B53" w:rsidRPr="00530963" w:rsidRDefault="000D4B53" w:rsidP="000D4B53"/>
    <w:p w:rsidR="000D4B53" w:rsidRPr="00530963" w:rsidRDefault="000D4B53" w:rsidP="000D4B53">
      <w:pPr>
        <w:pStyle w:val="Heading4"/>
      </w:pPr>
      <w:r w:rsidRPr="00530963">
        <w:t xml:space="preserve">Alt solves – evaluating our relationship to nature is key to sustainable development </w:t>
      </w:r>
    </w:p>
    <w:p w:rsidR="000D4B53" w:rsidRPr="00530963" w:rsidRDefault="000D4B53" w:rsidP="000D4B53">
      <w:r w:rsidRPr="00530963">
        <w:rPr>
          <w:b/>
        </w:rPr>
        <w:t xml:space="preserve">Stefanovic 2k </w:t>
      </w:r>
      <w:r w:rsidRPr="00530963">
        <w:t xml:space="preserve">(Ingrid, </w:t>
      </w:r>
      <w:r w:rsidRPr="00530963">
        <w:rPr>
          <w:i/>
        </w:rPr>
        <w:t xml:space="preserve">Safeguarding Our Common Future: Rethinking Sustainable Development, </w:t>
      </w:r>
      <w:r w:rsidRPr="00530963">
        <w:t>p46-48//SL</w:t>
      </w:r>
      <w:r w:rsidRPr="00530963">
        <w:rPr>
          <w:i/>
        </w:rPr>
        <w:t>)</w:t>
      </w:r>
    </w:p>
    <w:p w:rsidR="000D4B53" w:rsidRPr="00530963" w:rsidRDefault="000D4B53" w:rsidP="000D4B53">
      <w:pPr>
        <w:spacing w:before="180" w:after="180" w:line="239" w:lineRule="exact"/>
        <w:ind w:left="280" w:right="260"/>
        <w:jc w:val="both"/>
        <w:rPr>
          <w:rFonts w:eastAsia="Times New Roman" w:cs="Times New Roman"/>
        </w:rPr>
      </w:pPr>
      <w:r w:rsidRPr="00530963">
        <w:t xml:space="preserve">Rethinking Sustainability </w:t>
      </w:r>
      <w:r w:rsidRPr="00530963">
        <w:rPr>
          <w:rStyle w:val="StyleBoldUnderline"/>
        </w:rPr>
        <w:t>How we interpret other human beings</w:t>
      </w:r>
      <w:r w:rsidRPr="00530963">
        <w:rPr>
          <w:rFonts w:eastAsia="Times New Roman" w:cs="Constantia"/>
        </w:rPr>
        <w:t xml:space="preserve">, </w:t>
      </w:r>
      <w:r w:rsidRPr="00530963">
        <w:rPr>
          <w:rStyle w:val="StyleBoldUnderline"/>
        </w:rPr>
        <w:t xml:space="preserve">as well as our </w:t>
      </w:r>
      <w:r w:rsidRPr="00530963">
        <w:rPr>
          <w:rFonts w:eastAsia="Times New Roman" w:cs="Constantia"/>
        </w:rPr>
        <w:t xml:space="preserve">built and </w:t>
      </w:r>
      <w:r w:rsidRPr="00530963">
        <w:rPr>
          <w:rStyle w:val="StyleBoldUnderline"/>
        </w:rPr>
        <w:t>natural environ</w:t>
      </w:r>
      <w:r w:rsidRPr="00530963">
        <w:rPr>
          <w:rStyle w:val="StyleBoldUnderline"/>
        </w:rPr>
        <w:softHyphen/>
        <w:t>ments</w:t>
      </w:r>
      <w:r w:rsidRPr="00530963">
        <w:rPr>
          <w:rFonts w:eastAsia="Times New Roman" w:cs="Constantia"/>
        </w:rPr>
        <w:t xml:space="preserve">, ultimately </w:t>
      </w:r>
      <w:r w:rsidRPr="00530963">
        <w:rPr>
          <w:rStyle w:val="StyleBoldUnderline"/>
        </w:rPr>
        <w:t>affects how we understand sustainability itself</w:t>
      </w:r>
      <w:r w:rsidRPr="00530963">
        <w:rPr>
          <w:rFonts w:eastAsia="Times New Roman" w:cs="Constantia"/>
        </w:rPr>
        <w:t xml:space="preserve">. </w:t>
      </w:r>
      <w:r w:rsidRPr="00530963">
        <w:rPr>
          <w:rStyle w:val="StyleBoldUnderline"/>
        </w:rPr>
        <w:t>The popular view seems to be</w:t>
      </w:r>
      <w:r w:rsidRPr="00530963">
        <w:rPr>
          <w:rFonts w:eastAsia="Times New Roman" w:cs="Constantia"/>
        </w:rPr>
        <w:t xml:space="preserve"> that "</w:t>
      </w:r>
      <w:r w:rsidRPr="00530963">
        <w:rPr>
          <w:rStyle w:val="StyleBoldUnderline"/>
        </w:rPr>
        <w:t>the pursuit of economic growth has environmental costs, and a clean environment has economic costs. The challenge is to find compatible and sustainable combinations of the two</w:t>
      </w:r>
      <w:r w:rsidRPr="00530963">
        <w:t>."</w:t>
      </w:r>
      <w:r w:rsidRPr="00530963">
        <w:rPr>
          <w:rFonts w:eastAsia="Times New Roman" w:cs="Constantia"/>
          <w:vertAlign w:val="superscript"/>
        </w:rPr>
        <w:t>55</w:t>
      </w:r>
      <w:r w:rsidRPr="00530963">
        <w:rPr>
          <w:rFonts w:eastAsia="Times New Roman" w:cs="Times New Roman"/>
        </w:rPr>
        <w:t xml:space="preserve"> </w:t>
      </w:r>
      <w:r w:rsidRPr="00530963">
        <w:rPr>
          <w:rFonts w:eastAsia="Times New Roman" w:cs="Constantia"/>
        </w:rPr>
        <w:t xml:space="preserve">Yet I would argue that </w:t>
      </w:r>
      <w:r w:rsidRPr="00530963">
        <w:rPr>
          <w:rStyle w:val="StyleBoldUnderline"/>
        </w:rPr>
        <w:t>the challenge of sustainability involves much more than a juggling act of individual entities, such as natural resources and economic con</w:t>
      </w:r>
      <w:r w:rsidRPr="00530963">
        <w:rPr>
          <w:rStyle w:val="StyleBoldUnderline"/>
        </w:rPr>
        <w:softHyphen/>
        <w:t>cerns</w:t>
      </w:r>
      <w:r w:rsidRPr="00530963">
        <w:rPr>
          <w:rFonts w:eastAsia="Times New Roman" w:cs="Constantia"/>
        </w:rPr>
        <w:t xml:space="preserve">. </w:t>
      </w:r>
      <w:r w:rsidRPr="00530963">
        <w:rPr>
          <w:rStyle w:val="StyleBoldUnderline"/>
        </w:rPr>
        <w:t>It is encouraging that ecologists have promoted an understanding not only of individual organisms, but of whole ecosystems in terms of the interactions and interdependencies of living and nonliving entities.</w:t>
      </w:r>
      <w:r w:rsidRPr="00530963">
        <w:rPr>
          <w:rFonts w:eastAsia="Times New Roman" w:cs="Constantia"/>
        </w:rPr>
        <w:t xml:space="preserve"> English ecologist, Arthur G. Tansley, who coined the term "ecosystem" in 1935, reminds us that organisms "act upon one another, modify one another's actions and produce new actions which are jointly dependent on two or more components."</w:t>
      </w:r>
      <w:r w:rsidRPr="00530963">
        <w:rPr>
          <w:rFonts w:eastAsia="Times New Roman" w:cs="Constantia"/>
          <w:vertAlign w:val="superscript"/>
        </w:rPr>
        <w:t>56</w:t>
      </w:r>
      <w:r w:rsidRPr="00530963">
        <w:rPr>
          <w:rFonts w:eastAsia="Times New Roman" w:cs="Constantia"/>
        </w:rPr>
        <w:t xml:space="preserve"> Environmental phi</w:t>
      </w:r>
      <w:r w:rsidRPr="00530963">
        <w:rPr>
          <w:rFonts w:eastAsia="Times New Roman" w:cs="Constantia"/>
        </w:rPr>
        <w:softHyphen/>
        <w:t>losopher Neil Evernden builds upon this premise of interconnectedness in ecol</w:t>
      </w:r>
      <w:r w:rsidRPr="00530963">
        <w:rPr>
          <w:rFonts w:eastAsia="Times New Roman" w:cs="Constantia"/>
        </w:rPr>
        <w:softHyphen/>
        <w:t>ogy, wisely concluding that "environmentalism, in the deepest sense, is</w:t>
      </w:r>
      <w:r w:rsidRPr="00530963">
        <w:rPr>
          <w:rFonts w:eastAsia="Times New Roman" w:cs="Constantia"/>
          <w:i/>
          <w:iCs/>
        </w:rPr>
        <w:t xml:space="preserve"> not</w:t>
      </w:r>
      <w:r w:rsidRPr="00530963">
        <w:rPr>
          <w:rFonts w:eastAsia="Times New Roman" w:cs="Constantia"/>
        </w:rPr>
        <w:t xml:space="preserve"> about environment. It is not about things but relationships, not about beings but Being, not about world but the inseparability of self and circumstance."</w:t>
      </w:r>
      <w:r w:rsidRPr="00530963">
        <w:rPr>
          <w:rFonts w:eastAsia="Times New Roman" w:cs="Constantia"/>
          <w:vertAlign w:val="superscript"/>
        </w:rPr>
        <w:t>57</w:t>
      </w:r>
      <w:r w:rsidRPr="00530963">
        <w:rPr>
          <w:rFonts w:eastAsia="Times New Roman" w:cs="Times New Roman"/>
        </w:rPr>
        <w:t xml:space="preserve"> </w:t>
      </w:r>
      <w:r w:rsidRPr="00530963">
        <w:rPr>
          <w:rStyle w:val="StyleBoldUnderline"/>
        </w:rPr>
        <w:t>A holistic, ecological perspective has, to some degree, informed the work of the World Conservation Strategy on resource conservation for sustainable devel</w:t>
      </w:r>
      <w:r w:rsidRPr="00530963">
        <w:rPr>
          <w:rStyle w:val="StyleBoldUnderline"/>
        </w:rPr>
        <w:softHyphen/>
        <w:t>opment</w:t>
      </w:r>
      <w:r w:rsidRPr="00530963">
        <w:rPr>
          <w:rFonts w:eastAsia="Times New Roman" w:cs="Constantia"/>
        </w:rPr>
        <w:t>.</w:t>
      </w:r>
      <w:r w:rsidRPr="00530963">
        <w:rPr>
          <w:rFonts w:eastAsia="Times New Roman" w:cs="Constantia"/>
          <w:vertAlign w:val="superscript"/>
        </w:rPr>
        <w:t>38</w:t>
      </w:r>
      <w:r w:rsidRPr="00530963">
        <w:rPr>
          <w:rFonts w:eastAsia="Times New Roman" w:cs="Constantia"/>
        </w:rPr>
        <w:t xml:space="preserve"> The authors symbolize different approaches to preserving genetic di</w:t>
      </w:r>
      <w:r w:rsidRPr="00530963">
        <w:rPr>
          <w:rFonts w:eastAsia="Times New Roman" w:cs="Constantia"/>
        </w:rPr>
        <w:softHyphen/>
        <w:t>versity in terms of a conceptual image of an iceberg. The "tip of the iceberg" ap</w:t>
      </w:r>
      <w:r w:rsidRPr="00530963">
        <w:rPr>
          <w:rFonts w:eastAsia="Times New Roman" w:cs="Constantia"/>
        </w:rPr>
        <w:softHyphen/>
        <w:t>pears above water and, in this respect, portrays the solution that is most clearly and empirically accessible. As one moves deeper below the surface toward the founda</w:t>
      </w:r>
      <w:r w:rsidRPr="00530963">
        <w:rPr>
          <w:rFonts w:eastAsia="Times New Roman" w:cs="Constantia"/>
        </w:rPr>
        <w:softHyphen/>
        <w:t>tions of the iceberg, there is increasing complexity and less capability of manipu</w:t>
      </w:r>
      <w:r w:rsidRPr="00530963">
        <w:rPr>
          <w:rFonts w:eastAsia="Times New Roman" w:cs="Constantia"/>
        </w:rPr>
        <w:softHyphen/>
        <w:t>lation of ecological connections.</w:t>
      </w:r>
      <w:r w:rsidRPr="00530963">
        <w:rPr>
          <w:rFonts w:eastAsia="Times New Roman" w:cs="Times New Roman"/>
        </w:rPr>
        <w:t xml:space="preserve"> </w:t>
      </w:r>
      <w:r w:rsidRPr="00530963">
        <w:rPr>
          <w:rFonts w:eastAsia="Times New Roman" w:cs="Constantia"/>
        </w:rPr>
        <w:t xml:space="preserve">The World Conservation Strategy advances </w:t>
      </w:r>
      <w:r w:rsidRPr="00530963">
        <w:rPr>
          <w:rStyle w:val="StyleBoldUnderline"/>
        </w:rPr>
        <w:t xml:space="preserve">the claim that the aim of programs to preserve biodiversity must be to understand the iceberg as a whole. </w:t>
      </w:r>
      <w:r w:rsidRPr="00530963">
        <w:rPr>
          <w:rFonts w:eastAsia="Times New Roman" w:cs="Constantia"/>
        </w:rPr>
        <w:t>In a more</w:t>
      </w:r>
      <w:r w:rsidRPr="00530963">
        <w:rPr>
          <w:rFonts w:eastAsia="Times New Roman" w:cs="Constantia"/>
          <w:i/>
          <w:iCs/>
        </w:rPr>
        <w:t xml:space="preserve"> </w:t>
      </w:r>
      <w:r w:rsidRPr="00530963">
        <w:rPr>
          <w:rFonts w:eastAsia="Times New Roman" w:cs="Constantia"/>
        </w:rPr>
        <w:t>recent document, however, the IUCN, UNEP, and WWF recognize that such a task is never simple. "There can be no long-term guarantee of sustainability, be</w:t>
      </w:r>
      <w:r w:rsidRPr="00530963">
        <w:rPr>
          <w:rFonts w:eastAsia="Times New Roman" w:cs="Constantia"/>
        </w:rPr>
        <w:softHyphen/>
        <w:t>cause many factors remain unknown or unpredictable. The moral we draw from this is: be conservative in actions that could affect the environment, study the ef</w:t>
      </w:r>
      <w:r w:rsidRPr="00530963">
        <w:rPr>
          <w:rFonts w:eastAsia="Times New Roman" w:cs="Constantia"/>
        </w:rPr>
        <w:softHyphen/>
        <w:t>fects of such actions carefully, and learn from your mistakes quickly."</w:t>
      </w:r>
      <w:r w:rsidRPr="00530963">
        <w:rPr>
          <w:rFonts w:eastAsia="Times New Roman" w:cs="Constantia"/>
          <w:vertAlign w:val="superscript"/>
        </w:rPr>
        <w:t>59</w:t>
      </w:r>
      <w:r w:rsidRPr="00530963">
        <w:rPr>
          <w:rFonts w:eastAsia="Times New Roman" w:cs="Times New Roman"/>
        </w:rPr>
        <w:t xml:space="preserve"> </w:t>
      </w:r>
      <w:r w:rsidRPr="00530963">
        <w:rPr>
          <w:rFonts w:eastAsia="Times New Roman" w:cs="Constantia"/>
        </w:rPr>
        <w:t xml:space="preserve">In the forests of the Northwest Pacific, </w:t>
      </w:r>
      <w:r w:rsidRPr="00530963">
        <w:rPr>
          <w:rStyle w:val="StyleBoldUnderline"/>
        </w:rPr>
        <w:t>the example of the spotted owl pro</w:t>
      </w:r>
      <w:r w:rsidRPr="00530963">
        <w:rPr>
          <w:rStyle w:val="StyleBoldUnderline"/>
        </w:rPr>
        <w:softHyphen/>
        <w:t>vides a revealing case study</w:t>
      </w:r>
      <w:r w:rsidRPr="00530963">
        <w:rPr>
          <w:rFonts w:eastAsia="Times New Roman" w:cs="Constantia"/>
        </w:rPr>
        <w:t>.</w:t>
      </w:r>
      <w:r w:rsidRPr="00530963">
        <w:rPr>
          <w:rFonts w:eastAsia="Times New Roman" w:cs="Constantia"/>
          <w:vertAlign w:val="superscript"/>
        </w:rPr>
        <w:t>60</w:t>
      </w:r>
      <w:r w:rsidRPr="00530963">
        <w:rPr>
          <w:rFonts w:eastAsia="Times New Roman" w:cs="Constantia"/>
        </w:rPr>
        <w:t xml:space="preserve"> For </w:t>
      </w:r>
      <w:r w:rsidRPr="00530963">
        <w:rPr>
          <w:rFonts w:eastAsia="Times New Roman" w:cs="Constantia"/>
        </w:rPr>
        <w:lastRenderedPageBreak/>
        <w:t>some time, debate has raged over the number of forestry jobs to be lost, "merely" for the sake of preserving the spotted owl. In 1993, President Clinton led the Forest Summit, where a Forest Ecosystem Man</w:t>
      </w:r>
      <w:r w:rsidRPr="00530963">
        <w:rPr>
          <w:rFonts w:eastAsia="Times New Roman" w:cs="Constantia"/>
        </w:rPr>
        <w:softHyphen/>
        <w:t>agement Assessment Team was assembled to consider the feasibility of various forest management options and their effects beyond the owl, on a broad range of species to be preserved in old-growth forest ecosystems.</w:t>
      </w:r>
      <w:r w:rsidRPr="00530963">
        <w:rPr>
          <w:rFonts w:eastAsia="Times New Roman" w:cs="Times New Roman"/>
        </w:rPr>
        <w:t xml:space="preserve"> </w:t>
      </w:r>
      <w:r w:rsidRPr="00530963">
        <w:rPr>
          <w:rFonts w:eastAsia="Times New Roman" w:cs="Constantia"/>
        </w:rPr>
        <w:t>One report states that "in carrying out its charge, the team found that owls were just the smallest tip of the forest-ecosystem iceberg."</w:t>
      </w:r>
      <w:r w:rsidRPr="00530963">
        <w:rPr>
          <w:rFonts w:eastAsia="Times New Roman" w:cs="Constantia"/>
          <w:vertAlign w:val="superscript"/>
        </w:rPr>
        <w:t>61</w:t>
      </w:r>
      <w:r w:rsidRPr="00530963">
        <w:rPr>
          <w:rFonts w:eastAsia="Times New Roman" w:cs="Constantia"/>
        </w:rPr>
        <w:t xml:space="preserve"> Beyond the spotted owl, the Forest Ecosystem Management Assessment Team recognized the need to assess the impact of forestry management options on 5 24 species of mushroom and fungi; 106 of mosses; 142 species of lichens; 127 of vascular plants; 102 of slugs, snails, and other mollusks; 18 of amphibians; 3 8 of birds; 27 of mammals; and more than 7,000 species of insects and other invertebrates.</w:t>
      </w:r>
      <w:r w:rsidRPr="00530963">
        <w:rPr>
          <w:rFonts w:eastAsia="Times New Roman" w:cs="Constantia"/>
          <w:vertAlign w:val="superscript"/>
        </w:rPr>
        <w:t>62</w:t>
      </w:r>
      <w:r w:rsidRPr="00530963">
        <w:rPr>
          <w:rFonts w:eastAsia="Times New Roman" w:cs="Times New Roman"/>
        </w:rPr>
        <w:t xml:space="preserve"> </w:t>
      </w:r>
      <w:r w:rsidRPr="00530963">
        <w:rPr>
          <w:rFonts w:eastAsia="Times New Roman" w:cs="Constantia"/>
        </w:rPr>
        <w:t>It began to be evident that preserving each one of these species presented a for</w:t>
      </w:r>
      <w:r w:rsidRPr="00530963">
        <w:rPr>
          <w:rFonts w:eastAsia="Times New Roman" w:cs="Constantia"/>
        </w:rPr>
        <w:softHyphen/>
        <w:t>midable challenge to the team and to the government behind them. Critics con</w:t>
      </w:r>
      <w:r w:rsidRPr="00530963">
        <w:rPr>
          <w:rFonts w:eastAsia="Times New Roman" w:cs="Constantia"/>
        </w:rPr>
        <w:softHyphen/>
        <w:t>ceded that it would be financially prohibitive for the government to acquire and preserve habitat for every one of these rare species. They recommended instead, off-site genetic conservation in germplasm banks and cultivated populations.</w:t>
      </w:r>
      <w:r w:rsidRPr="00530963">
        <w:rPr>
          <w:rFonts w:eastAsia="Times New Roman" w:cs="Constantia"/>
          <w:vertAlign w:val="superscript"/>
        </w:rPr>
        <w:t>63</w:t>
      </w:r>
      <w:r w:rsidRPr="00530963">
        <w:rPr>
          <w:rFonts w:eastAsia="Times New Roman" w:cs="Times New Roman"/>
        </w:rPr>
        <w:t xml:space="preserve"> </w:t>
      </w:r>
      <w:r w:rsidRPr="00530963">
        <w:rPr>
          <w:rFonts w:eastAsia="Times New Roman" w:cs="Constantia"/>
        </w:rPr>
        <w:t>Beyond such recommendations, however, the Forest Ecosystem Management Assessment Team recognized the need of preserving the ecosystem as a whole. More important than the individual species themselves are the operational rela</w:t>
      </w:r>
      <w:r w:rsidRPr="00530963">
        <w:rPr>
          <w:rFonts w:eastAsia="Times New Roman" w:cs="Constantia"/>
        </w:rPr>
        <w:softHyphen/>
        <w:t>tions between them. As particle physicists have discovered that subatomic parti</w:t>
      </w:r>
      <w:r w:rsidRPr="00530963">
        <w:rPr>
          <w:rFonts w:eastAsia="Times New Roman" w:cs="Constantia"/>
        </w:rPr>
        <w:softHyphen/>
        <w:t>cles are themselves not simply smaller, discreet particles themselves but rather are defined in terms of their interrelations, the same may be said to apply to ecosys</w:t>
      </w:r>
      <w:r w:rsidRPr="00530963">
        <w:rPr>
          <w:rFonts w:eastAsia="Times New Roman" w:cs="Constantia"/>
        </w:rPr>
        <w:softHyphen/>
        <w:t>tems themselves. As Dunstan and his colleagues conclude:</w:t>
      </w:r>
      <w:r w:rsidRPr="00530963">
        <w:rPr>
          <w:rFonts w:eastAsia="Times New Roman" w:cs="Times New Roman"/>
        </w:rPr>
        <w:t xml:space="preserve"> </w:t>
      </w:r>
      <w:r w:rsidRPr="00530963">
        <w:rPr>
          <w:rStyle w:val="StyleBoldUnderline"/>
        </w:rPr>
        <w:t>While it may be possible to conserve species in zoos or conserve their ge</w:t>
      </w:r>
      <w:r w:rsidRPr="00530963">
        <w:rPr>
          <w:rStyle w:val="StyleBoldUnderline"/>
        </w:rPr>
        <w:softHyphen/>
        <w:t>netic materials frozen in test tubes, this misses the essence of their exis</w:t>
      </w:r>
      <w:r w:rsidRPr="00530963">
        <w:rPr>
          <w:rStyle w:val="StyleBoldUnderline"/>
        </w:rPr>
        <w:softHyphen/>
        <w:t>tence. What's important is not the species themselves, but their interrela</w:t>
      </w:r>
      <w:r w:rsidRPr="00530963">
        <w:rPr>
          <w:rStyle w:val="StyleBoldUnderline"/>
        </w:rPr>
        <w:softHyphen/>
        <w:t>tionships</w:t>
      </w:r>
      <w:r w:rsidRPr="00530963">
        <w:rPr>
          <w:rFonts w:eastAsia="Times New Roman" w:cs="Constantia"/>
        </w:rPr>
        <w:t xml:space="preserve">. As physicist Fritjof Capra put it, "It's not the dancers, but the dance." When we degrade the environment, it's not the loss of species that is of ultimate importance, but rather the loss of connections and dynamic </w:t>
      </w:r>
      <w:r w:rsidRPr="00530963">
        <w:rPr>
          <w:rStyle w:val="StyleBoldUnderline"/>
        </w:rPr>
        <w:t>interrelationships</w:t>
      </w:r>
      <w:r w:rsidRPr="00530963">
        <w:rPr>
          <w:rFonts w:eastAsia="Times New Roman" w:cs="Constantia"/>
        </w:rPr>
        <w:t>.</w:t>
      </w:r>
      <w:r w:rsidRPr="00530963">
        <w:rPr>
          <w:rFonts w:eastAsia="Times New Roman" w:cs="Constantia"/>
          <w:vertAlign w:val="superscript"/>
        </w:rPr>
        <w:t>64</w:t>
      </w:r>
    </w:p>
    <w:p w:rsidR="000D4B53" w:rsidRPr="00530963" w:rsidRDefault="000D4B53" w:rsidP="000D4B53">
      <w:pPr>
        <w:rPr>
          <w:rFonts w:cs="Georgia"/>
        </w:rPr>
      </w:pPr>
    </w:p>
    <w:p w:rsidR="000D4B53" w:rsidRPr="00530963" w:rsidRDefault="000D4B53" w:rsidP="000D4B53">
      <w:pPr>
        <w:rPr>
          <w:rFonts w:cs="Georgia"/>
        </w:rPr>
      </w:pPr>
    </w:p>
    <w:p w:rsidR="000D4B53" w:rsidRPr="00530963" w:rsidRDefault="000D4B53" w:rsidP="000D4B53">
      <w:pPr>
        <w:rPr>
          <w:rFonts w:cs="Georgia"/>
        </w:rPr>
      </w:pPr>
    </w:p>
    <w:p w:rsidR="000D4B53" w:rsidRPr="00530963" w:rsidRDefault="000D4B53" w:rsidP="000D4B53">
      <w:pPr>
        <w:pStyle w:val="Heading4"/>
        <w:rPr>
          <w:rFonts w:eastAsia="Times New Roman"/>
        </w:rPr>
      </w:pPr>
      <w:r w:rsidRPr="00530963">
        <w:rPr>
          <w:rFonts w:eastAsia="Times New Roman"/>
        </w:rPr>
        <w:t xml:space="preserve">Only a holistic approach can rectify our environmental problems </w:t>
      </w:r>
    </w:p>
    <w:p w:rsidR="000D4B53" w:rsidRPr="00530963" w:rsidRDefault="000D4B53" w:rsidP="000D4B53">
      <w:r w:rsidRPr="00530963">
        <w:rPr>
          <w:b/>
        </w:rPr>
        <w:t xml:space="preserve">Stefanovic 2k </w:t>
      </w:r>
      <w:r w:rsidRPr="00530963">
        <w:t xml:space="preserve">(Ingrid, </w:t>
      </w:r>
      <w:r w:rsidRPr="00530963">
        <w:rPr>
          <w:i/>
        </w:rPr>
        <w:t xml:space="preserve">Safeguarding Our Common Future: Rethinking Sustainable Development, </w:t>
      </w:r>
      <w:r w:rsidRPr="00530963">
        <w:t>p66-67//SL</w:t>
      </w:r>
      <w:r w:rsidRPr="00530963">
        <w:rPr>
          <w:i/>
        </w:rPr>
        <w:t>)</w:t>
      </w:r>
    </w:p>
    <w:p w:rsidR="000D4B53" w:rsidRPr="00530963" w:rsidRDefault="000D4B53" w:rsidP="000D4B53">
      <w:pPr>
        <w:spacing w:line="235" w:lineRule="exact"/>
        <w:ind w:left="40" w:right="40" w:firstLine="260"/>
        <w:jc w:val="both"/>
        <w:rPr>
          <w:rStyle w:val="StyleBoldUnderline"/>
        </w:rPr>
      </w:pPr>
      <w:r w:rsidRPr="00530963">
        <w:rPr>
          <w:rFonts w:eastAsia="Times New Roman" w:cs="Constantia"/>
        </w:rPr>
        <w:t xml:space="preserve">Tennekes suggests that </w:t>
      </w:r>
      <w:r w:rsidRPr="00530963">
        <w:rPr>
          <w:rStyle w:val="StyleBoldUnderline"/>
        </w:rPr>
        <w:t>we need a new paradigm to guide us in our explorations of the planetary ecosystem</w:t>
      </w:r>
      <w:r w:rsidRPr="00530963">
        <w:rPr>
          <w:rFonts w:eastAsia="Times New Roman" w:cs="Constantia"/>
        </w:rPr>
        <w:t xml:space="preserve">—a paradigm that recognizes that </w:t>
      </w:r>
      <w:r w:rsidRPr="00530963">
        <w:rPr>
          <w:rStyle w:val="StyleBoldUnderline"/>
        </w:rPr>
        <w:t>the planet is not sim</w:t>
      </w:r>
      <w:r w:rsidRPr="00530963">
        <w:rPr>
          <w:rStyle w:val="StyleBoldUnderline"/>
        </w:rPr>
        <w:softHyphen/>
        <w:t xml:space="preserve">ply an object or a cumulative totality of a linear, modeling sequence, but is itself a "whole" that exceeds human calculation and manipulation, although it deserves human care nonetheless. </w:t>
      </w:r>
      <w:r w:rsidRPr="00530963">
        <w:rPr>
          <w:rFonts w:eastAsia="Times New Roman" w:cs="Constantia"/>
        </w:rPr>
        <w:t>The fact that we now know ourselves to be incapable of predicting the weather far in advance need not mean that we should give up. On the contrary, "we will have to become creative, just like poets: tackle the impossible and acquire knowl</w:t>
      </w:r>
      <w:r w:rsidRPr="00530963">
        <w:rPr>
          <w:rFonts w:eastAsia="Times New Roman" w:cs="Constantia"/>
        </w:rPr>
        <w:softHyphen/>
        <w:t>edge about things that are ultimately incomprehensible. Natural scientists should carry out research under the assumption that we understand so little of the envi</w:t>
      </w:r>
      <w:r w:rsidRPr="00530963">
        <w:rPr>
          <w:rFonts w:eastAsia="Times New Roman" w:cs="Constantia"/>
        </w:rPr>
        <w:softHyphen/>
        <w:t>ronment, that it is almost certain that we will overlook things if we do not keep our eyes open."</w:t>
      </w:r>
      <w:r w:rsidRPr="00530963">
        <w:rPr>
          <w:rFonts w:eastAsia="Times New Roman" w:cs="Constantia"/>
          <w:vertAlign w:val="superscript"/>
        </w:rPr>
        <w:t>6</w:t>
      </w:r>
      <w:r w:rsidRPr="00530963">
        <w:rPr>
          <w:rFonts w:eastAsia="Times New Roman" w:cs="Constantia"/>
        </w:rPr>
        <w:t xml:space="preserve"> Our attitudes and perhaps methodologies must change, and rather than shrug off the task of understanding the planetary ecosystem as impossible, we should look for alternate strategies for the discovery of relevant meanings. On this note, Tennekes offers us some important clues to describing holistic thinking pheno- menologically. First, note Tennekes' suggestion that wholeness may have some</w:t>
      </w:r>
      <w:r w:rsidRPr="00530963">
        <w:rPr>
          <w:rFonts w:eastAsia="Times New Roman" w:cs="Constantia"/>
        </w:rPr>
        <w:softHyphen/>
        <w:t>thing to do with ««/being able to grasp the whole as a totality. Another important moment in his work comes with the realization that wholeness may have less to do with grasping the whole as an object, and more to do, instead, with illumining a referential whole</w:t>
      </w:r>
      <w:r w:rsidRPr="00530963">
        <w:rPr>
          <w:rFonts w:eastAsia="Times New Roman" w:cs="Constantia"/>
          <w:i/>
          <w:iCs/>
          <w:spacing w:val="-10"/>
        </w:rPr>
        <w:t xml:space="preserve"> within which we are situated.</w:t>
      </w:r>
      <w:r w:rsidRPr="00530963">
        <w:rPr>
          <w:rFonts w:eastAsia="Times New Roman" w:cs="Times New Roman"/>
        </w:rPr>
        <w:t xml:space="preserve"> </w:t>
      </w:r>
      <w:r w:rsidRPr="00530963">
        <w:rPr>
          <w:rFonts w:eastAsia="Times New Roman" w:cs="Constantia"/>
        </w:rPr>
        <w:t xml:space="preserve">Finally, recall Tennekes' point that </w:t>
      </w:r>
      <w:r w:rsidRPr="00530963">
        <w:rPr>
          <w:rStyle w:val="StyleBoldUnderline"/>
        </w:rPr>
        <w:t>there is a fundamental difference between seeking to "manage" the global ecosystem, and contributing to the "self-healing powers of the planet."</w:t>
      </w:r>
      <w:r w:rsidRPr="00530963">
        <w:rPr>
          <w:rFonts w:eastAsia="Times New Roman" w:cs="Constantia"/>
        </w:rPr>
        <w:t xml:space="preserve"> It seems that to contribute to the ecological health of the </w:t>
      </w:r>
      <w:r w:rsidRPr="00530963">
        <w:rPr>
          <w:rFonts w:eastAsia="Times New Roman" w:cs="Constantia"/>
        </w:rPr>
        <w:lastRenderedPageBreak/>
        <w:t>planet may have less to do with actively manipulating whole systems than with the parallel ability—such as that found in a wise physician—to stand back, and to allow nature to heal itself.</w:t>
      </w:r>
      <w:r w:rsidRPr="00530963">
        <w:rPr>
          <w:rFonts w:eastAsia="Times New Roman" w:cs="Times New Roman"/>
        </w:rPr>
        <w:t xml:space="preserve"> </w:t>
      </w:r>
      <w:r w:rsidRPr="00530963">
        <w:rPr>
          <w:rStyle w:val="StyleBoldUnderline"/>
        </w:rPr>
        <w:t>I do not mean to suggest that such a standing back means a passive and dis</w:t>
      </w:r>
      <w:r w:rsidRPr="00530963">
        <w:rPr>
          <w:rStyle w:val="StyleBoldUnderline"/>
        </w:rPr>
        <w:softHyphen/>
        <w:t>interested acceptance of the status quo or of a predetermined destiny. Rather, the shift in attitude may suggest a different mode of thinking—one that attends to more than simply positively existing entities. This conclusion seems to be behind Heidegger's own reflections upon the fundamental difference between totality and wholeness. In</w:t>
      </w:r>
      <w:r w:rsidRPr="00530963">
        <w:rPr>
          <w:rFonts w:eastAsia="Times New Roman" w:cs="Constantia"/>
        </w:rPr>
        <w:t xml:space="preserve"> his</w:t>
      </w:r>
      <w:r w:rsidRPr="00530963">
        <w:rPr>
          <w:rFonts w:eastAsia="Times New Roman" w:cs="Constantia"/>
          <w:i/>
          <w:iCs/>
          <w:spacing w:val="-10"/>
        </w:rPr>
        <w:t xml:space="preserve"> Basic Problems of Phenomenology</w:t>
      </w:r>
      <w:r w:rsidRPr="00530963">
        <w:rPr>
          <w:rFonts w:eastAsia="Times New Roman" w:cs="Constantia"/>
        </w:rPr>
        <w:t>, he asks:</w:t>
      </w:r>
      <w:r w:rsidRPr="00530963">
        <w:rPr>
          <w:rFonts w:eastAsia="Times New Roman" w:cs="Times New Roman"/>
        </w:rPr>
        <w:t xml:space="preserve"> </w:t>
      </w:r>
      <w:r w:rsidRPr="00530963">
        <w:rPr>
          <w:rFonts w:eastAsia="Times New Roman" w:cs="Constantia"/>
        </w:rPr>
        <w:t>And the world? Is it the sum of what is within the world? By no means. . . . World is not something subsequent that we calculate as a result from the</w:t>
      </w:r>
      <w:r w:rsidRPr="00530963">
        <w:rPr>
          <w:rFonts w:eastAsia="Times New Roman" w:cs="Times New Roman"/>
        </w:rPr>
        <w:t xml:space="preserve"> </w:t>
      </w:r>
      <w:r w:rsidRPr="00530963">
        <w:rPr>
          <w:rFonts w:eastAsia="Times New Roman" w:cs="Constantia"/>
        </w:rPr>
        <w:t>sum of all beings. The world comes not afterward but beforehand, in the strict sense of the word. Beforehand: that which is unveiled and understood</w:t>
      </w:r>
      <w:r w:rsidRPr="00530963">
        <w:rPr>
          <w:rFonts w:eastAsia="Times New Roman" w:cs="Times New Roman"/>
        </w:rPr>
        <w:t xml:space="preserve"> </w:t>
      </w:r>
      <w:r w:rsidRPr="00530963">
        <w:rPr>
          <w:rFonts w:eastAsia="Times New Roman" w:cs="Constantia"/>
        </w:rPr>
        <w:t>already in advance The world as already unveiled in advance is such that</w:t>
      </w:r>
      <w:r w:rsidRPr="00530963">
        <w:rPr>
          <w:rFonts w:eastAsia="Times New Roman" w:cs="Times New Roman"/>
        </w:rPr>
        <w:t xml:space="preserve"> </w:t>
      </w:r>
      <w:r w:rsidRPr="00530963">
        <w:rPr>
          <w:rFonts w:eastAsia="Times New Roman" w:cs="Constantia"/>
        </w:rPr>
        <w:t>we do not in fact specifically occupy ourselves with it or apprehend it, but instead, it is so self-evident, so much a matter of course, that we are com</w:t>
      </w:r>
      <w:r w:rsidRPr="00530963">
        <w:rPr>
          <w:rFonts w:eastAsia="Times New Roman" w:cs="Constantia"/>
        </w:rPr>
        <w:softHyphen/>
        <w:t>pletely oblivious to it.</w:t>
      </w:r>
      <w:r w:rsidRPr="00530963">
        <w:rPr>
          <w:rFonts w:eastAsia="Times New Roman" w:cs="Constantia"/>
          <w:vertAlign w:val="superscript"/>
        </w:rPr>
        <w:t>64</w:t>
      </w:r>
      <w:r w:rsidRPr="00530963">
        <w:rPr>
          <w:rFonts w:eastAsia="Times New Roman" w:cs="Times New Roman"/>
        </w:rPr>
        <w:t xml:space="preserve"> </w:t>
      </w:r>
      <w:r w:rsidRPr="00530963">
        <w:rPr>
          <w:rFonts w:eastAsia="Times New Roman" w:cs="Constantia"/>
        </w:rPr>
        <w:t>Why is wholeness not equivalent to totality? Perhaps wholeness belongs to that which we discover in the world prethematically, implicitly—prior to the totality that we subsequently construct by way of a summative technique Could it be then, that holistic thinking appeals to the full breadth of our experience, beyond the limits of calculative reason, to include our prereflective awareness of implicit, referential contexts and sensibility toward relationships that exceed the boundar</w:t>
      </w:r>
      <w:r w:rsidRPr="00530963">
        <w:rPr>
          <w:rFonts w:eastAsia="Times New Roman" w:cs="Constantia"/>
        </w:rPr>
        <w:softHyphen/>
        <w:t>ies of explicitly delineated totalities?</w:t>
      </w:r>
      <w:r w:rsidRPr="00530963">
        <w:rPr>
          <w:rFonts w:eastAsia="Times New Roman" w:cs="Times New Roman"/>
        </w:rPr>
        <w:t xml:space="preserve"> </w:t>
      </w:r>
      <w:r w:rsidRPr="00530963">
        <w:rPr>
          <w:rStyle w:val="StyleBoldUnderline"/>
        </w:rPr>
        <w:t>Anyone who has ever been moved by a work of poetry will know that the work as a whole is more than the sum of the words that constitute it. The significance of the poem lies not only in the words that are spoken, but also, in what remains un</w:t>
      </w:r>
      <w:r w:rsidRPr="00530963">
        <w:rPr>
          <w:rStyle w:val="StyleBoldUnderline"/>
        </w:rPr>
        <w:softHyphen/>
        <w:t>said</w:t>
      </w:r>
      <w:r w:rsidRPr="00530963">
        <w:rPr>
          <w:rFonts w:eastAsia="Times New Roman" w:cs="Constantia"/>
          <w:i/>
          <w:iCs/>
          <w:spacing w:val="-10"/>
        </w:rPr>
        <w:t>.</w:t>
      </w:r>
      <w:r w:rsidRPr="00530963">
        <w:rPr>
          <w:rFonts w:eastAsia="Times New Roman" w:cs="Constantia"/>
        </w:rPr>
        <w:t xml:space="preserve"> When too much is explained in a thematic fashion, the poetry itself is placed at risk, in favor of indiscriminate chatter. Yet is it only poetry that, in this sense, relies upon such a phenomenon of absence to constitute its meaning?</w:t>
      </w:r>
      <w:r w:rsidRPr="00530963">
        <w:rPr>
          <w:rFonts w:eastAsia="Times New Roman" w:cs="Times New Roman"/>
        </w:rPr>
        <w:t xml:space="preserve"> </w:t>
      </w:r>
      <w:r w:rsidRPr="00530963">
        <w:rPr>
          <w:rFonts w:eastAsia="Times New Roman" w:cs="Constantia"/>
        </w:rPr>
        <w:t>Consider the phenomenon of reading a text. In reading a sentence</w:t>
      </w:r>
      <w:r w:rsidRPr="00530963">
        <w:rPr>
          <w:rStyle w:val="StyleBoldUnderline"/>
        </w:rPr>
        <w:t>, I do not ac</w:t>
      </w:r>
      <w:r w:rsidRPr="00530963">
        <w:rPr>
          <w:rStyle w:val="StyleBoldUnderline"/>
        </w:rPr>
        <w:softHyphen/>
        <w:t>cumulate the individual words one by one, in an additive move, so that finally, in the end, I compute all the words together to form a meaningful totality</w:t>
      </w:r>
      <w:r w:rsidRPr="00530963">
        <w:rPr>
          <w:rFonts w:eastAsia="Times New Roman" w:cs="Constantia"/>
        </w:rPr>
        <w:t xml:space="preserve">. On the contrary, </w:t>
      </w:r>
      <w:r w:rsidRPr="00530963">
        <w:rPr>
          <w:rStyle w:val="StyleBoldUnderline"/>
        </w:rPr>
        <w:t>the hermeneutic experience shows us that understanding the whole sen</w:t>
      </w:r>
      <w:r w:rsidRPr="00530963">
        <w:rPr>
          <w:rStyle w:val="StyleBoldUnderline"/>
        </w:rPr>
        <w:softHyphen/>
        <w:t>tence requires more than a linear sequence whereby we "store up" what has been read until the very end. Instead, the meaning of the text is progressively revealed throughout the reading. Reading is neither simply sequential, analytical, nor sum</w:t>
      </w:r>
      <w:r w:rsidRPr="00530963">
        <w:rPr>
          <w:rStyle w:val="StyleBoldUnderline"/>
        </w:rPr>
        <w:softHyphen/>
        <w:t>mative, but is meaningful and holistic, and requires human interpretation of the interplay between both whole and parts, rather than the merely cumulative signifi</w:t>
      </w:r>
      <w:r w:rsidRPr="00530963">
        <w:rPr>
          <w:rStyle w:val="StyleBoldUnderline"/>
        </w:rPr>
        <w:softHyphen/>
        <w:t>cance of individual words.</w:t>
      </w:r>
    </w:p>
    <w:p w:rsidR="000D4B53" w:rsidRPr="00530963" w:rsidRDefault="000D4B53" w:rsidP="000D4B53">
      <w:pPr>
        <w:pStyle w:val="Heading3"/>
      </w:pPr>
      <w:r w:rsidRPr="00530963">
        <w:lastRenderedPageBreak/>
        <w:t>alt solves – exploitation</w:t>
      </w:r>
    </w:p>
    <w:p w:rsidR="000D4B53" w:rsidRPr="00530963" w:rsidRDefault="000D4B53" w:rsidP="000D4B53">
      <w:pPr>
        <w:pStyle w:val="Heading4"/>
      </w:pPr>
      <w:r w:rsidRPr="00530963">
        <w:t>We must realize our place in the world to be able to resist the temptation put forth by technology—key to avoiding the exploitation of nature</w:t>
      </w:r>
    </w:p>
    <w:p w:rsidR="000D4B53" w:rsidRPr="00530963" w:rsidRDefault="000D4B53" w:rsidP="000D4B53">
      <w:r w:rsidRPr="00530963">
        <w:rPr>
          <w:rStyle w:val="StyleStyleBold12pt"/>
        </w:rPr>
        <w:t>Sabatino 7</w:t>
      </w:r>
      <w:r w:rsidRPr="00530963">
        <w:t>—</w:t>
      </w:r>
      <w:r w:rsidRPr="00530963">
        <w:rPr>
          <w:rStyle w:val="StyleStyleBold12pt"/>
        </w:rPr>
        <w:t xml:space="preserve"> was a professor at Daeman College, Amherst, PhD in Religious Studies from the University of Chicago</w:t>
      </w:r>
      <w:r w:rsidRPr="00530963">
        <w:t xml:space="preserve"> (Charles J., Trivium Publications, Amherst, NY, Daeman College, 2007, “A Heideggerian Reﬂection on the Prospects of Technology,” pg 69-70, </w:t>
      </w:r>
      <w:hyperlink r:id="rId41" w:history="1">
        <w:r w:rsidRPr="00530963">
          <w:rPr>
            <w:rStyle w:val="Hyperlink"/>
          </w:rPr>
          <w:t>http://www.janushead.org/10-1/sabatino.pdf)//IK</w:t>
        </w:r>
      </w:hyperlink>
    </w:p>
    <w:p w:rsidR="000D4B53" w:rsidRPr="00530963" w:rsidRDefault="000D4B53" w:rsidP="000D4B53"/>
    <w:p w:rsidR="000D4B53" w:rsidRPr="00530963" w:rsidRDefault="000D4B53" w:rsidP="000D4B53">
      <w:r w:rsidRPr="00530963">
        <w:rPr>
          <w:rStyle w:val="StyleBoldUnderline"/>
        </w:rPr>
        <w:t xml:space="preserve">Heidegger </w:t>
      </w:r>
      <w:r w:rsidRPr="00530963">
        <w:t xml:space="preserve">does not </w:t>
      </w:r>
      <w:r w:rsidRPr="00530963">
        <w:rPr>
          <w:rStyle w:val="StyleBoldUnderline"/>
        </w:rPr>
        <w:t>deﬁne technology</w:t>
      </w:r>
      <w:r w:rsidRPr="00530963">
        <w:t xml:space="preserve"> strictly </w:t>
      </w:r>
      <w:r w:rsidRPr="00530963">
        <w:rPr>
          <w:rStyle w:val="StyleBoldUnderline"/>
        </w:rPr>
        <w:t>as an act of</w:t>
      </w:r>
      <w:r w:rsidRPr="00530963">
        <w:t xml:space="preserve"> achiev- ing; but rather as a way of </w:t>
      </w:r>
      <w:r w:rsidRPr="00530963">
        <w:rPr>
          <w:rStyle w:val="StyleBoldUnderline"/>
        </w:rPr>
        <w:t>revealing</w:t>
      </w:r>
      <w:r w:rsidRPr="00530963">
        <w:t xml:space="preserve">.6 </w:t>
      </w:r>
      <w:r w:rsidRPr="00530963">
        <w:rPr>
          <w:rStyle w:val="StyleBoldUnderline"/>
        </w:rPr>
        <w:t>To reveal implies that something is brought forth from behind a veil.</w:t>
      </w:r>
      <w:r w:rsidRPr="00530963">
        <w:t xml:space="preserve"> For example, we reveal to someone a secret, perhaps something we have known for a while but had not cared to share. As such</w:t>
      </w:r>
      <w:r w:rsidRPr="00530963">
        <w:rPr>
          <w:rStyle w:val="StyleBoldUnderline"/>
        </w:rPr>
        <w:t>, revealing implies bringing something into the light of day, something that we have been keeping to ourselves and hidden from others</w:t>
      </w:r>
      <w:r w:rsidRPr="00530963">
        <w:t>. In general, therefore</w:t>
      </w:r>
      <w:r w:rsidRPr="00530963">
        <w:rPr>
          <w:rStyle w:val="StyleBoldUnderline"/>
        </w:rPr>
        <w:t>, revealing implies showing something so that it can be seen or known.</w:t>
      </w:r>
      <w:r w:rsidRPr="00530963">
        <w:t xml:space="preserve"> At ﬁrst glance</w:t>
      </w:r>
      <w:r w:rsidRPr="00530963">
        <w:rPr>
          <w:rStyle w:val="StyleBoldUnderline"/>
        </w:rPr>
        <w:t xml:space="preserve">, it may seem strange to refer to technology as a way of revealing. </w:t>
      </w:r>
      <w:r w:rsidRPr="00530963">
        <w:t xml:space="preserve">Nevertheless, recent achievements with the genome and embryonic stem cells might actually help exemplify what Heidegger was trying to say. The genetic code has been spiraling away within the encasing of its double helix structure; and stem cells have been diﬀerentiating from out of their primal status to form living organisms since well before the arrival of humans within the world. Nevertheless, only quite recently have their in-formational patterns been brought out of the secrecy of ages and translated (trans-late: transferred) into a language of intelligibility that can be deciphered through the lens of science and thereby made available to human scrutiny and ma- nipulation. These </w:t>
      </w:r>
      <w:r w:rsidRPr="00530963">
        <w:rPr>
          <w:rStyle w:val="StyleBoldUnderline"/>
        </w:rPr>
        <w:t>astounding accomplishments have managed to bring into the light of intelligibility a dimension of world that had remained hidden and as though held secret within its natural patterns.</w:t>
      </w:r>
      <w:r w:rsidRPr="00530963">
        <w:t xml:space="preserve"> From one point of view, these breakthroughs represent the greatest of human achievements, and open a frontier for further accomplishments within bio-technology that we can barely imagine, much less predict. </w:t>
      </w:r>
      <w:r w:rsidRPr="00530963">
        <w:rPr>
          <w:rStyle w:val="StyleBoldUnderline"/>
        </w:rPr>
        <w:t>Nevertheless, what have we done but revealed—brought into the light, translated, made intelligible, available, accessible in terms of human understanding, and thus no longer hidden in secrecy—what nature had long been? ¶</w:t>
      </w:r>
      <w:r w:rsidRPr="00530963">
        <w:rPr>
          <w:sz w:val="12"/>
        </w:rPr>
        <w:t xml:space="preserve"> </w:t>
      </w:r>
      <w:r w:rsidRPr="00530963">
        <w:t xml:space="preserve">However, </w:t>
      </w:r>
      <w:r w:rsidRPr="00530963">
        <w:rPr>
          <w:rStyle w:val="StyleBoldUnderline"/>
        </w:rPr>
        <w:t>here</w:t>
      </w:r>
      <w:r w:rsidRPr="00530963">
        <w:t xml:space="preserve"> again</w:t>
      </w:r>
      <w:r w:rsidRPr="00530963">
        <w:rPr>
          <w:rStyle w:val="StyleBoldUnderline"/>
        </w:rPr>
        <w:t xml:space="preserve"> lurks the danger: astonished at what has occurred as our own achievement, we downplay and even forget the role that nature has played in presenting itself to us in its most hidden patterns and rhythms. We forget how much our achievements are all made possible and arise out of a symbiotic relatedness and belonging together of humans and nature within the context and interplay that is world.</w:t>
      </w:r>
      <w:r w:rsidRPr="00530963">
        <w:t xml:space="preserve"> </w:t>
      </w:r>
      <w:r w:rsidRPr="00530963">
        <w:rPr>
          <w:rStyle w:val="StyleBoldUnderline"/>
        </w:rPr>
        <w:t>We forget that our doing,</w:t>
      </w:r>
      <w:r w:rsidRPr="00530963">
        <w:t xml:space="preserve"> by the very nature of how and where it takes place, </w:t>
      </w:r>
      <w:r w:rsidRPr="00530963">
        <w:rPr>
          <w:rStyle w:val="StyleBoldUnderline"/>
        </w:rPr>
        <w:t>is indeed a form of revealing</w:t>
      </w:r>
      <w:r w:rsidRPr="00530963">
        <w:t xml:space="preserve">. According to Heidegger, </w:t>
      </w:r>
      <w:r w:rsidRPr="00530963">
        <w:rPr>
          <w:rStyle w:val="StyleBoldUnderline"/>
        </w:rPr>
        <w:t>this forgetting is not simply the result of a human shortcoming or failure</w:t>
      </w:r>
      <w:r w:rsidRPr="00530963">
        <w:t xml:space="preserve">. </w:t>
      </w:r>
      <w:r w:rsidRPr="00530963">
        <w:rPr>
          <w:rStyle w:val="Emphasis"/>
        </w:rPr>
        <w:t>This forgetting as well is something that is allowed and encouraged by our place within the world.</w:t>
      </w:r>
      <w:r w:rsidRPr="00530963">
        <w:t xml:space="preserve">7 </w:t>
      </w:r>
      <w:r w:rsidRPr="00530963">
        <w:rPr>
          <w:rStyle w:val="StyleBoldUnderline"/>
        </w:rPr>
        <w:t>In trying to understand what this means, we might consider how nature itself has opened and aﬀorded access to its longest and deepest held secrets as though leading us to believe that nothing is held back and left beyond reach.</w:t>
      </w:r>
      <w:r w:rsidRPr="00530963">
        <w:t xml:space="preserve"> Even in its most powerful feats of bringing forth life</w:t>
      </w:r>
      <w:r w:rsidRPr="00530963">
        <w:rPr>
          <w:rStyle w:val="StyleBoldUnderline"/>
        </w:rPr>
        <w:t>,</w:t>
      </w:r>
      <w:r w:rsidRPr="00530963">
        <w:t xml:space="preserve"> nature stands as though power- less before us. Everything is laid bare, magniﬁed thousands-fold under the scopes; and there seems no limit to what we can expect to do</w:t>
      </w:r>
      <w:r w:rsidRPr="00530963">
        <w:rPr>
          <w:rStyle w:val="StyleBoldUnderline"/>
        </w:rPr>
        <w:t>. The uncondi- tional manner in which it is all laid open before us, accessible and available, invites us to take it all for granted; practically teasing us to believe it is all there speciﬁcally for us.</w:t>
      </w:r>
      <w:r w:rsidRPr="00530963">
        <w:t xml:space="preserve"> There is a Buddhist saying that perhaps captures well what Heidegger might be saying: in giving a gift, best to forget who gives, forget who gets, and forget what is given. </w:t>
      </w:r>
      <w:r w:rsidRPr="00530963">
        <w:rPr>
          <w:rStyle w:val="StyleBoldUnderline"/>
        </w:rPr>
        <w:t>The self-eﬀacing manner in which the world has come into our hands, as though in the manner of a gift, encourages the forgetting</w:t>
      </w:r>
      <w:r w:rsidRPr="00530963">
        <w:t xml:space="preserve">. </w:t>
      </w:r>
      <w:r w:rsidRPr="00530963">
        <w:rPr>
          <w:rStyle w:val="StyleBoldUnderline"/>
        </w:rPr>
        <w:t xml:space="preserve">Forgetting represents a mind-set or way of thinking, </w:t>
      </w:r>
      <w:r w:rsidRPr="00530963">
        <w:t>or perhaps better,</w:t>
      </w:r>
      <w:r w:rsidRPr="00530963">
        <w:rPr>
          <w:rStyle w:val="StyleBoldUnderline"/>
        </w:rPr>
        <w:t xml:space="preserve"> a mind set that is not thinking; as we simply take up for use everything given over into our hands without further consideration. Everything</w:t>
      </w:r>
      <w:r w:rsidRPr="00530963">
        <w:t>, including ourselves</w:t>
      </w:r>
      <w:r w:rsidRPr="00530963">
        <w:rPr>
          <w:rStyle w:val="StyleBoldUnderline"/>
        </w:rPr>
        <w:t xml:space="preserve">, becomes swept up </w:t>
      </w:r>
      <w:r w:rsidRPr="00530963">
        <w:rPr>
          <w:rStyle w:val="StyleBoldUnderline"/>
        </w:rPr>
        <w:lastRenderedPageBreak/>
        <w:t>into the business of the everyday with no mean- ing other than to be used, used up, perhaps even ab-used if suitable. The danger is that we proceed to develop and apply technologies as though we were masters of all.</w:t>
      </w:r>
      <w:r w:rsidRPr="00530963">
        <w:t xml:space="preserve"> We take it all for granted, without noticing the granting that takes place, and that it is all allowed and made possible by manner of our belonging within the interplay of relatedness that is world. Forgetful of world, we see only ourselves and what we would dare to achieve. </w:t>
      </w:r>
    </w:p>
    <w:p w:rsidR="000D4B53" w:rsidRPr="00530963" w:rsidRDefault="000D4B53" w:rsidP="000D4B53"/>
    <w:p w:rsidR="000D4B53" w:rsidRPr="00530963" w:rsidRDefault="000D4B53" w:rsidP="000D4B53">
      <w:pPr>
        <w:pStyle w:val="Heading3"/>
      </w:pPr>
      <w:r w:rsidRPr="00530963">
        <w:lastRenderedPageBreak/>
        <w:t xml:space="preserve">alt solves – genealogy </w:t>
      </w:r>
    </w:p>
    <w:p w:rsidR="000D4B53" w:rsidRPr="00530963" w:rsidRDefault="000D4B53" w:rsidP="000D4B53">
      <w:pPr>
        <w:pStyle w:val="Heading4"/>
      </w:pPr>
      <w:r w:rsidRPr="00530963">
        <w:t>The alternative is genealogy – focusing on the concept of security reveals the imprints of security on modern civilization and the danger of the discourse</w:t>
      </w:r>
    </w:p>
    <w:p w:rsidR="000D4B53" w:rsidRPr="00530963" w:rsidRDefault="000D4B53" w:rsidP="000D4B53">
      <w:pPr>
        <w:rPr>
          <w:bCs/>
        </w:rPr>
      </w:pPr>
      <w:r w:rsidRPr="00530963">
        <w:rPr>
          <w:rStyle w:val="StyleStyleBold12pt"/>
        </w:rPr>
        <w:t xml:space="preserve">Dillon 96 – </w:t>
      </w:r>
      <w:r w:rsidRPr="00530963">
        <w:rPr>
          <w:rStyle w:val="StyleStyleBold12pt"/>
          <w:b w:val="0"/>
        </w:rPr>
        <w:t>Professor and researcher on politics, security, and war in Lancaster University (Michael, “Politics of Security: Towards a Political Philosophy of Continental Thought”, Book published by Routledge Pg 6, 09/1996, Proquest Ebrary)//BD</w:t>
      </w:r>
    </w:p>
    <w:p w:rsidR="000D4B53" w:rsidRPr="00530963" w:rsidRDefault="000D4B53" w:rsidP="000D4B53">
      <w:r w:rsidRPr="00530963">
        <w:rPr>
          <w:rStyle w:val="StyleBoldUnderline"/>
        </w:rPr>
        <w:t>Pursuing such a genealogical line of enquiry would have the virtue of enabling us to see that security is employable in any and every circumstance, and is invested with a plurality of meanings. It would reveal the extent, too, of the work that security does for and imposes upon us, and serve effectively to excite suspicion about the extraordinary valency and velocity</w:t>
      </w:r>
      <w:r w:rsidRPr="00530963">
        <w:t xml:space="preserve"> which it has in the production and preoccupations of our forms of (inter)national life. </w:t>
      </w:r>
      <w:r w:rsidRPr="00530963">
        <w:rPr>
          <w:rStyle w:val="StyleBoldUnderline"/>
        </w:rPr>
        <w:t>We could not then escape noticing the way security impresses itself upon us as a kind of floating and radically inter-textual signifier which</w:t>
      </w:r>
      <w:r w:rsidRPr="00530963">
        <w:t>, by constant reference to all other signs of the times</w:t>
      </w:r>
      <w:r w:rsidRPr="00530963">
        <w:rPr>
          <w:rStyle w:val="StyleBoldUnderline"/>
        </w:rPr>
        <w:t>, transgresses disciplinary, political, corporeal and geographical boundaries</w:t>
      </w:r>
      <w:r w:rsidRPr="00530963">
        <w:t xml:space="preserve"> as it courses throughout the defining technologically inspired discourses of Modernity: </w:t>
      </w:r>
      <w:r w:rsidRPr="00530963">
        <w:rPr>
          <w:rStyle w:val="StyleBoldUnderline"/>
        </w:rPr>
        <w:t>state security; national security; political security; global security; regional security; territorial security; economic security; financial security; individual security; collective security; personal security; physical security; psychological security; sexual security; social security; environmental security; food security</w:t>
      </w:r>
      <w:r w:rsidRPr="00530963">
        <w:t xml:space="preserve">…. </w:t>
      </w:r>
    </w:p>
    <w:p w:rsidR="000D4B53" w:rsidRPr="00530963" w:rsidRDefault="000D4B53" w:rsidP="000D4B53">
      <w:r w:rsidRPr="00530963">
        <w:t xml:space="preserve">These, then, would be some of the central considerations to which a genealogy would draw attention. </w:t>
      </w:r>
      <w:r w:rsidRPr="00530963">
        <w:rPr>
          <w:rStyle w:val="StyleBoldUnderline"/>
        </w:rPr>
        <w:t>For security</w:t>
      </w:r>
      <w:r w:rsidRPr="00530963">
        <w:t>, the genealogist would insist</w:t>
      </w:r>
      <w:r w:rsidRPr="00530963">
        <w:rPr>
          <w:rStyle w:val="StyleBoldUnderline"/>
        </w:rPr>
        <w:t>, is not a fact of nature but a fact of civilisation</w:t>
      </w:r>
      <w:r w:rsidRPr="00530963">
        <w:t xml:space="preserve">. It is not a noun that names something, </w:t>
      </w:r>
      <w:r w:rsidRPr="00530963">
        <w:rPr>
          <w:rStyle w:val="StyleBoldUnderline"/>
        </w:rPr>
        <w:t>it is a principle of formation that does things</w:t>
      </w:r>
      <w:r w:rsidRPr="00530963">
        <w:t xml:space="preserve">. It is neither an ontological predicate of being, nor an objective need, but </w:t>
      </w:r>
      <w:r w:rsidRPr="00530963">
        <w:rPr>
          <w:rStyle w:val="StyleBoldUnderline"/>
        </w:rPr>
        <w:t>the progenitor</w:t>
      </w:r>
      <w:r w:rsidRPr="00530963">
        <w:t xml:space="preserve"> instead </w:t>
      </w:r>
      <w:r w:rsidRPr="00530963">
        <w:rPr>
          <w:rStyle w:val="StyleBoldUnderline"/>
        </w:rPr>
        <w:t>of a proliferating array of discourses of danger within whose brutal and brutalising networks of powerknowledge modern human being is increasingly ensnared and, ironically, radically endangered.</w:t>
      </w:r>
      <w:r w:rsidRPr="00530963">
        <w:t xml:space="preserve"> </w:t>
      </w:r>
      <w:r w:rsidRPr="00530963">
        <w:rPr>
          <w:rStyle w:val="StyleBoldUnderline"/>
        </w:rPr>
        <w:t>Security is the word under which the manifold rationalities of the modern age march together</w:t>
      </w:r>
      <w:r w:rsidRPr="00530963">
        <w:t>— witness the serried ranks of security listed above</w:t>
      </w:r>
      <w:r w:rsidRPr="00530963">
        <w:rPr>
          <w:rStyle w:val="StyleBoldUnderline"/>
        </w:rPr>
        <w:t>— in a struggle which continuously threatens to overwhelm any other understanding of the political— and of the obligatory freedom of human being</w:t>
      </w:r>
      <w:r w:rsidRPr="00530963">
        <w:t xml:space="preserve">— than that concerned, one way or another, with securing security. </w:t>
      </w:r>
    </w:p>
    <w:p w:rsidR="000D4B53" w:rsidRPr="00530963" w:rsidRDefault="000D4B53" w:rsidP="000D4B53">
      <w:r w:rsidRPr="00530963">
        <w:t xml:space="preserve">Hence </w:t>
      </w:r>
      <w:r w:rsidRPr="00530963">
        <w:rPr>
          <w:rStyle w:val="StyleBoldUnderline"/>
        </w:rPr>
        <w:t>we are not only users of language, we are used</w:t>
      </w:r>
      <w:r w:rsidRPr="00530963">
        <w:t>, the genealogist would argue</w:t>
      </w:r>
      <w:r w:rsidRPr="00530963">
        <w:rPr>
          <w:rStyle w:val="StyleBoldUnderline"/>
        </w:rPr>
        <w:t>, by the language we use. We are not simply the people who employ discourses of security, we are the people who are ensnared in and used by them.</w:t>
      </w:r>
      <w:r w:rsidRPr="00530963">
        <w:t xml:space="preserve"> Just as </w:t>
      </w:r>
      <w:r w:rsidRPr="00530963">
        <w:rPr>
          <w:rStyle w:val="StyleBoldUnderline"/>
        </w:rPr>
        <w:t>there</w:t>
      </w:r>
      <w:r w:rsidRPr="00530963">
        <w:t xml:space="preserve"> therefore </w:t>
      </w:r>
      <w:r w:rsidRPr="00530963">
        <w:rPr>
          <w:rStyle w:val="StyleBoldUnderline"/>
        </w:rPr>
        <w:t>could be no history of security without a history of the (inter)national politic</w:t>
      </w:r>
      <w:r w:rsidRPr="00530963">
        <w:t xml:space="preserve">s that seeks to define, pursue and prosecute order under the various names of security, so also any individual political formation would manifest its own particular order of fear. </w:t>
      </w:r>
      <w:r w:rsidRPr="00530963">
        <w:rPr>
          <w:rStyle w:val="StyleBoldUnderline"/>
        </w:rPr>
        <w:t>Don’t ask what a people is, the genealogist of security might say, ask how an order of fear forms a people</w:t>
      </w:r>
      <w:r w:rsidRPr="00530963">
        <w:t xml:space="preserve">. And, in particular, </w:t>
      </w:r>
      <w:r w:rsidRPr="00530963">
        <w:rPr>
          <w:rStyle w:val="StyleBoldUnderline"/>
        </w:rPr>
        <w:t>bearing the imprint of the way determinations of what is political have originated in fear, s/he would emphasise that security is a principal device for constituting political order</w:t>
      </w:r>
      <w:r w:rsidRPr="00530963">
        <w:t xml:space="preserve"> and for confining political imagination within the laws of necessity of the specific rationalities thrown-up by their equally manifold discourses of danger. </w:t>
      </w:r>
    </w:p>
    <w:p w:rsidR="000D4B53" w:rsidRPr="00530963" w:rsidRDefault="000D4B53" w:rsidP="000D4B53">
      <w:pPr>
        <w:rPr>
          <w:rStyle w:val="StyleBoldUnderline"/>
        </w:rPr>
      </w:pPr>
      <w:r w:rsidRPr="00530963">
        <w:t xml:space="preserve">My initial inclination, therefore, was to interpret the defining and now threateningly terminal paradox of security genealogically. That way one could more easily resist the call, now regularly made, to interpret the ‘concept’ of security more clearly, as if it somehow existed outside of language and time, and to extend its range and register so as to make its telos more encompassing. </w:t>
      </w:r>
      <w:r w:rsidRPr="00530963">
        <w:rPr>
          <w:rStyle w:val="StyleBoldUnderline"/>
        </w:rPr>
        <w:t>Security does not need a larger domain and it is not my intention to argue for an extension of its remit</w:t>
      </w:r>
      <w:r w:rsidRPr="00530963">
        <w:t>. Neither do I think that we need to recover security’s ‘true’ meaning through historical elucidation</w:t>
      </w:r>
      <w:r w:rsidRPr="00530963">
        <w:rPr>
          <w:rStyle w:val="StyleBoldUnderline"/>
        </w:rPr>
        <w:t>. A genealogical approach therefore offered the additional virtue of avoiding an historiographical history of the ‘concept’ of security</w:t>
      </w:r>
      <w:r w:rsidRPr="00530963">
        <w:t xml:space="preserve"> in the Begriffsgeschichte tradition, </w:t>
      </w:r>
      <w:r w:rsidRPr="00530963">
        <w:rPr>
          <w:rStyle w:val="StyleBoldUnderline"/>
        </w:rPr>
        <w:t>where political theory has tended to neglect political reality and the reality of rule for the formal analysis of political concepts.</w:t>
      </w:r>
      <w:r w:rsidRPr="00530963">
        <w:t xml:space="preserve"> 8 Such an analysis of the concept of security, for </w:t>
      </w:r>
      <w:r w:rsidRPr="00530963">
        <w:lastRenderedPageBreak/>
        <w:t>example, would tell us nothing about the deep philosophical impulses that lie behind the urge to secure security. Nor would they tell us very much about the vast and widely different experiences of rule human beings have enjoyed, or suffered, under various regimes of security. As a rough rule of thumb</w:t>
      </w:r>
      <w:r w:rsidRPr="00530963">
        <w:rPr>
          <w:rStyle w:val="StyleBoldUnderline"/>
        </w:rPr>
        <w:t xml:space="preserve"> one might even say to the conceptual analyst that the more a political theory makes security axiomatic for (inter)national politics, the less it is likely to tell us about any particular experience of rule under any particular discourse of danger propagated by any specific regime of security.</w:t>
      </w:r>
    </w:p>
    <w:p w:rsidR="000D4B53" w:rsidRPr="00530963" w:rsidRDefault="000D4B53" w:rsidP="000D4B53"/>
    <w:p w:rsidR="000D4B53" w:rsidRPr="00530963" w:rsidRDefault="000D4B53" w:rsidP="000D4B53">
      <w:pPr>
        <w:pStyle w:val="Heading3"/>
      </w:pPr>
      <w:r w:rsidRPr="00530963">
        <w:lastRenderedPageBreak/>
        <w:t xml:space="preserve">alt solves – security </w:t>
      </w:r>
    </w:p>
    <w:p w:rsidR="000D4B53" w:rsidRPr="00530963" w:rsidRDefault="000D4B53" w:rsidP="000D4B53">
      <w:pPr>
        <w:pStyle w:val="Heading4"/>
      </w:pPr>
      <w:r w:rsidRPr="00530963">
        <w:t>The alternative is to question the  aff’s ontology of rationalism within the political sphere – injecting alternatives from outside utilitarian strategic thought is key which means the perm fails</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Project Muse)//BD</w:t>
      </w:r>
    </w:p>
    <w:p w:rsidR="000D4B53" w:rsidRPr="00530963" w:rsidRDefault="000D4B53" w:rsidP="000D4B53">
      <w:r w:rsidRPr="00530963">
        <w:rPr>
          <w:rStyle w:val="StyleBoldUnderline"/>
        </w:rPr>
        <w:t>But is there a way out? Is there no possibility of agency and choice</w:t>
      </w:r>
      <w:r w:rsidRPr="00530963">
        <w:t xml:space="preserve">? Is this not the key normative problem I raised at the outset, of </w:t>
      </w:r>
      <w:r w:rsidRPr="00530963">
        <w:rPr>
          <w:rStyle w:val="StyleBoldUnderline"/>
        </w:rPr>
        <w:t>how the modern ontologies of war efface agency, causality and responsibility from decision making; the responsibility that comes with having choices and making decisions, with exercising power</w:t>
      </w:r>
      <w:r w:rsidRPr="00530963">
        <w:t>? (In this I am much closer to Connolly than Foucault, in Connolly's insistence that, even in the face of the anonymous power of discourse to produce and limit subjects, selves remain capable of agency and thus incur responsibilities.88</w:t>
      </w:r>
      <w:r w:rsidRPr="00530963">
        <w:rPr>
          <w:rStyle w:val="StyleBoldUnderline"/>
        </w:rPr>
        <w:t>) There seems no point in following Heidegger in seeking a more 'primal truth' of being -- that is to reinstate ontology and obscure its worldly manifestations and consequences from critique. However we can</w:t>
      </w:r>
      <w:r w:rsidRPr="00530963">
        <w:t>, while refusing Heidegger's unworldly89 nostalgia</w:t>
      </w:r>
      <w:r w:rsidRPr="00530963">
        <w:rPr>
          <w:rStyle w:val="StyleBoldUnderline"/>
        </w:rPr>
        <w:t>, appreciate that he was searching for a way out of the modern system of calculation; that he was searching for a 'questioning', 'free relationship' to technology that would not be immediately recaptured by the strategic, calculating vision of enframing</w:t>
      </w:r>
      <w:r w:rsidRPr="00530963">
        <w:t>. Yet his path out is somewhat chimerical -- his faith in 'art' and the older Greek attitudes of 'responsibility and indebtedness' offer us valuable clues to the kind of sensibility needed, but little more.</w:t>
      </w:r>
    </w:p>
    <w:p w:rsidR="000D4B53" w:rsidRPr="00530963" w:rsidRDefault="000D4B53" w:rsidP="000D4B53">
      <w:r w:rsidRPr="00530963">
        <w:rPr>
          <w:rStyle w:val="StyleBoldUnderline"/>
        </w:rPr>
        <w:t>When we consider the problem of policy, the force of this analysis suggests that choice and agency can be all too often limited</w:t>
      </w:r>
      <w:r w:rsidRPr="00530963">
        <w:t xml:space="preserve">; they can remain confined (sometimes quite wilfully) within the overarching strategic and security paradigms. Or, more hopefully, </w:t>
      </w:r>
      <w:r w:rsidRPr="00530963">
        <w:rPr>
          <w:rStyle w:val="StyleBoldUnderline"/>
        </w:rPr>
        <w:t>policy choices could aim to bring into being a more enduringly inclusive, cosmopolitan and peaceful logic of the political. But this cannot be done without seizing alternatives from outside the space of enframing and utilitarian strategic thought, by being aware of its presence and weight and activating a very different concept of existence, security and action</w:t>
      </w:r>
      <w:r w:rsidRPr="00530963">
        <w:t>.90</w:t>
      </w:r>
    </w:p>
    <w:p w:rsidR="000D4B53" w:rsidRPr="00530963" w:rsidRDefault="000D4B53" w:rsidP="000D4B53">
      <w:r w:rsidRPr="00530963">
        <w:rPr>
          <w:rStyle w:val="Emphasis"/>
        </w:rPr>
        <w:t>This would seem to hinge upon 'questioning' as such</w:t>
      </w:r>
      <w:r w:rsidRPr="00530963">
        <w:t xml:space="preserve"> -- </w:t>
      </w:r>
      <w:r w:rsidRPr="00530963">
        <w:rPr>
          <w:rStyle w:val="StyleBoldUnderline"/>
        </w:rPr>
        <w:t>on the questions we put to the real and our efforts to create and act into it</w:t>
      </w:r>
      <w:r w:rsidRPr="00530963">
        <w:t xml:space="preserve">.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Do </w:t>
      </w:r>
      <w:r w:rsidRPr="00530963">
        <w:rPr>
          <w:rStyle w:val="StyleBoldUnderline"/>
        </w:rPr>
        <w:t>we see our actions within an instrumental, amoral framework (of 'interests') and a linear chain of causes and effects (the idea of force), or do we see them as folding into a complex interplay of languages, norms, events and consequences which are less predictable and controllable</w:t>
      </w:r>
      <w:r w:rsidRPr="00530963">
        <w:t xml:space="preserve">?91 And most fundamentally: </w:t>
      </w:r>
      <w:r w:rsidRPr="00530963">
        <w:rPr>
          <w:rStyle w:val="StyleBoldUnderline"/>
        </w:rPr>
        <w:t>Are we seeking to coerce or persuade? Are less violent and more sustainable choices available</w:t>
      </w:r>
      <w:r w:rsidRPr="00530963">
        <w:t>? Will our actions perpetuate or help to end the global rule of insecurity and violence? Will our thought?</w:t>
      </w:r>
    </w:p>
    <w:p w:rsidR="000D4B53" w:rsidRPr="00530963" w:rsidRDefault="000D4B53" w:rsidP="000D4B53">
      <w:pPr>
        <w:pStyle w:val="Heading3"/>
      </w:pPr>
      <w:r w:rsidRPr="00530963">
        <w:lastRenderedPageBreak/>
        <w:t xml:space="preserve">alt solves – terror </w:t>
      </w:r>
    </w:p>
    <w:p w:rsidR="000D4B53" w:rsidRPr="00530963" w:rsidRDefault="000D4B53" w:rsidP="000D4B53">
      <w:pPr>
        <w:pStyle w:val="Heading4"/>
        <w:rPr>
          <w:rStyle w:val="StyleStyleBold12pt"/>
          <w:b/>
          <w:bCs/>
        </w:rPr>
      </w:pPr>
      <w:r w:rsidRPr="00530963">
        <w:rPr>
          <w:rStyle w:val="StyleStyleBold12pt"/>
          <w:b/>
          <w:bCs/>
        </w:rPr>
        <w:t>Heideggerian criticism of being is key to understanding and political responses to terrorism – terrorism is a withdraw of being</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pPr>
        <w:rPr>
          <w:bCs/>
          <w:u w:val="single"/>
        </w:rPr>
      </w:pPr>
      <w:r w:rsidRPr="00530963">
        <w:rPr>
          <w:rStyle w:val="StyleBoldUnderline"/>
        </w:rPr>
        <w:t>Heideggerian thought is a thinking that is engaged with its times</w:t>
      </w:r>
      <w:r w:rsidRPr="00530963">
        <w:t xml:space="preserve">. Whatever we might make of Heidegger's political choices, the fact remains that even these decisions can be seen as attempts to think with and against the times. It is no stretch to say that our time today is the time of terrorism-an uncommon time, no matter how common a claim this may be-especially in the United States. What then might a Heideggerian engagement with our time of terrorism bring to light? To answer this, it is important to note </w:t>
      </w:r>
      <w:r w:rsidRPr="00530963">
        <w:rPr>
          <w:rStyle w:val="StyleBoldUnderline"/>
        </w:rPr>
        <w:t>that Heideggerian thinking, as a thinking of being, must engage with its times precisely because it is through these times that we first find our access to being</w:t>
      </w:r>
      <w:r w:rsidRPr="00530963">
        <w:t xml:space="preserve"> (or rather "beyng," Seyn). For Heidegger, however, </w:t>
      </w:r>
      <w:r w:rsidRPr="00530963">
        <w:rPr>
          <w:rStyle w:val="StyleBoldUnderline"/>
        </w:rPr>
        <w:t>the contemporary scene is dominated by technology and, as his later writings endeavor to show, this is indicative of a "withdrawal" of beyng. Heidegger distinguishes himself from the various foes of technology</w:t>
      </w:r>
      <w:r w:rsidRPr="00530963">
        <w:t>, however</w:t>
      </w:r>
      <w:r w:rsidRPr="00530963">
        <w:rPr>
          <w:rStyle w:val="StyleBoldUnderline"/>
        </w:rPr>
        <w:t>, by viewing this withdrawal as nothing negative on its own. Instead, this withdrawal is a further dispensation of being. Beyng withdraws and grants us these withdrawn times.</w:t>
      </w:r>
    </w:p>
    <w:p w:rsidR="000D4B53" w:rsidRPr="00530963" w:rsidRDefault="000D4B53" w:rsidP="000D4B53">
      <w:r w:rsidRPr="00530963">
        <w:rPr>
          <w:rStyle w:val="StyleBoldUnderline"/>
        </w:rPr>
        <w:t>This does not mean that beyng exists unperturbed somewhere behind or beyond these beings. The withdrawal of being is found in these abandoned beings themselves and is determinative for the way they exist</w:t>
      </w:r>
      <w:r w:rsidRPr="00530963">
        <w:t xml:space="preserve">. </w:t>
      </w:r>
      <w:r w:rsidRPr="00530963">
        <w:rPr>
          <w:rStyle w:val="StyleBoldUnderline"/>
        </w:rPr>
        <w:t>Heideggerian thinking, then, allows us to ask the question of our times and to think terrorism.</w:t>
      </w:r>
      <w:r w:rsidRPr="00530963">
        <w:t xml:space="preserve"> My contention in the following is </w:t>
      </w:r>
      <w:r w:rsidRPr="00530963">
        <w:rPr>
          <w:rStyle w:val="StyleBoldUnderline"/>
        </w:rPr>
        <w:t>that the withdrawal of being shows itself today in terrorism, where beings exist as terrorized</w:t>
      </w:r>
      <w:r w:rsidRPr="00530963">
        <w:t xml:space="preserve">. </w:t>
      </w:r>
      <w:r w:rsidRPr="00530963">
        <w:rPr>
          <w:rStyle w:val="StyleBoldUnderline"/>
        </w:rPr>
        <w:t>Terrorism</w:t>
      </w:r>
      <w:r w:rsidRPr="00530963">
        <w:t xml:space="preserve">, in other words, </w:t>
      </w:r>
      <w:r w:rsidRPr="00530963">
        <w:rPr>
          <w:rStyle w:val="StyleBoldUnderline"/>
        </w:rPr>
        <w:t>is not simply the sum total of activities carried out by terrorist groups, but a challenge directed at beings as a whole.</w:t>
      </w:r>
      <w:r w:rsidRPr="00530963">
        <w:t xml:space="preserve"> </w:t>
      </w:r>
      <w:r w:rsidRPr="00530963">
        <w:rPr>
          <w:rStyle w:val="StyleBoldUnderline"/>
        </w:rPr>
        <w:t>Terrorism is consequently a metaphysical issue, and it names the way in which beings show themselves today, i.e., as terrorized.</w:t>
      </w:r>
      <w:r w:rsidRPr="00530963">
        <w:t xml:space="preserve"> This "ontological" point demands that there be the "ontic" threat of real terrorists. Further, </w:t>
      </w:r>
      <w:r w:rsidRPr="00530963">
        <w:rPr>
          <w:rStyle w:val="Emphasis"/>
        </w:rPr>
        <w:t>this metaphysical aspect of terrorism also indicates that a purely political response to terrorism is destined to fail</w:t>
      </w:r>
      <w:r w:rsidRPr="00530963">
        <w:rPr>
          <w:rStyle w:val="StyleBoldUnderline"/>
        </w:rPr>
        <w:t>. Political reactions to terrorism, which depict terrorism from the outset as a political problem, miss the fact that terrorism itself, qua metaphysical issue, is coincident with a transformation in politics</w:t>
      </w:r>
      <w:r w:rsidRPr="00530963">
        <w:t>. That is to say, political responses to terrorism fail to think terrorism. In what follows I will elaborate some of the consequences of thinking terrorism as a question of being and sketch a few characteristics of the politico-technological landscape against which terrorism takes place.</w:t>
      </w:r>
    </w:p>
    <w:p w:rsidR="000D4B53" w:rsidRPr="00530963" w:rsidRDefault="000D4B53" w:rsidP="000D4B53"/>
    <w:p w:rsidR="000D4B53" w:rsidRPr="00530963" w:rsidRDefault="000D4B53" w:rsidP="000D4B53">
      <w:pPr>
        <w:pStyle w:val="Heading4"/>
      </w:pPr>
      <w:r w:rsidRPr="00530963">
        <w:t>Heidegger assumes terrorism in his theories of war</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pPr>
        <w:rPr>
          <w:bCs/>
          <w:u w:val="single"/>
        </w:rPr>
      </w:pPr>
      <w:r w:rsidRPr="00530963">
        <w:t xml:space="preserve">Insofar as Heideggerian thinking is a thinking of being, then it must be able to think terrorism, for the simple reason that </w:t>
      </w:r>
      <w:r w:rsidRPr="00530963">
        <w:rPr>
          <w:rStyle w:val="StyleBoldUnderline"/>
        </w:rPr>
        <w:t>terrorism names the aarent countenance of being for our times, and without such a correspondence to being, Heideggerian thinking is nothing</w:t>
      </w:r>
      <w:r w:rsidRPr="00530963">
        <w:t>. The issue is not one of applying a preestablished Heideggerian doctrine to an object or situation that would remain outside of thought. Rather</w:t>
      </w:r>
      <w:r w:rsidRPr="00530963">
        <w:rPr>
          <w:rStyle w:val="StyleBoldUnderline"/>
        </w:rPr>
        <w:t>, the issue is one of recognizing that the objects and situations of our world themselves call for thought, and that in thinking the world, we enter into a correspondence with being</w:t>
      </w:r>
      <w:r w:rsidRPr="00530963">
        <w:t>. But what sort of correspondence can be achieved between the thinking of being and terrorism</w:t>
      </w:r>
      <w:r w:rsidRPr="00530963">
        <w:rPr>
          <w:rStyle w:val="StyleBoldUnderline"/>
        </w:rPr>
        <w:t>? Heidegger's articulation of the age of technology already contains in germ four routes of access for the thinking of terrorism.</w:t>
      </w:r>
    </w:p>
    <w:p w:rsidR="000D4B53" w:rsidRPr="00530963" w:rsidRDefault="000D4B53" w:rsidP="000D4B53">
      <w:r w:rsidRPr="00530963">
        <w:t>First</w:t>
      </w:r>
      <w:r w:rsidRPr="00530963">
        <w:rPr>
          <w:rStyle w:val="StyleBoldUnderline"/>
        </w:rPr>
        <w:t xml:space="preserve">, Heidegger himself witnessed a transformation in the making of war, such that he was led to think beyond the Clausewitzian model of modern warfare and to open the possibility for a </w:t>
      </w:r>
      <w:r w:rsidRPr="00530963">
        <w:rPr>
          <w:rStyle w:val="StyleBoldUnderline"/>
        </w:rPr>
        <w:lastRenderedPageBreak/>
        <w:t>"warfare" of a different sort. This thought beyond war is itself an opening to terrorism.</w:t>
      </w:r>
      <w:r w:rsidRPr="00530963">
        <w:t xml:space="preserve"> second, </w:t>
      </w:r>
      <w:r w:rsidRPr="00530963">
        <w:rPr>
          <w:rStyle w:val="StyleBoldUnderline"/>
        </w:rPr>
        <w:t>Heidegger prioritizes terror (Erschreckeri) as a fundamental mood appropriate to our age of technological enframing. Terror is a positive mood</w:t>
      </w:r>
      <w:r w:rsidRPr="00530963">
        <w:t xml:space="preserve">, not a privative one, and it corresponds to the way that being gives itself today. Third, </w:t>
      </w:r>
      <w:r w:rsidRPr="00530963">
        <w:rPr>
          <w:rStyle w:val="StyleBoldUnderline"/>
        </w:rPr>
        <w:t>Heidegger thinks threat and danger in an "ontological" manner that calls into question traditional notions of presence and absence. Terrorism attends this transformation in presence.</w:t>
      </w:r>
      <w:r w:rsidRPr="00530963">
        <w:t xml:space="preserve"> Finally, and following from all of this, </w:t>
      </w:r>
      <w:r w:rsidRPr="00530963">
        <w:rPr>
          <w:rStyle w:val="StyleBoldUnderline"/>
        </w:rPr>
        <w:t>Heidegger rethinks the notion of security in a manner that alerts us to the oxymoronic character of "homeland security" and the impossibility of ever achieving a condition of complete safety from terrorism</w:t>
      </w:r>
      <w:r w:rsidRPr="00530963">
        <w:t>. In each of these ways, Heideggerian thinking responds to this most uncommon of challenges.</w:t>
      </w:r>
    </w:p>
    <w:p w:rsidR="000D4B53" w:rsidRPr="00530963" w:rsidRDefault="000D4B53" w:rsidP="000D4B53"/>
    <w:p w:rsidR="000D4B53" w:rsidRPr="00530963" w:rsidRDefault="000D4B53" w:rsidP="000D4B53"/>
    <w:p w:rsidR="000D4B53" w:rsidRPr="00530963" w:rsidRDefault="000D4B53" w:rsidP="000D4B53">
      <w:pPr>
        <w:pStyle w:val="Heading3"/>
      </w:pPr>
      <w:r w:rsidRPr="00530963">
        <w:lastRenderedPageBreak/>
        <w:t xml:space="preserve">alt solves – ir </w:t>
      </w:r>
    </w:p>
    <w:p w:rsidR="000D4B53" w:rsidRPr="00530963" w:rsidRDefault="000D4B53" w:rsidP="000D4B53">
      <w:pPr>
        <w:pStyle w:val="Heading4"/>
        <w:rPr>
          <w:rStyle w:val="StyleBoldUnderline"/>
          <w:bCs/>
          <w:sz w:val="26"/>
          <w:u w:val="none"/>
        </w:rPr>
      </w:pPr>
      <w:r w:rsidRPr="00530963">
        <w:rPr>
          <w:rStyle w:val="StyleBoldUnderline"/>
          <w:bCs/>
          <w:sz w:val="26"/>
          <w:u w:val="none"/>
        </w:rPr>
        <w:t>The Alternative is continental thought – leads to different understanding of IR and confronts the technological ontology of power</w:t>
      </w:r>
    </w:p>
    <w:p w:rsidR="000D4B53" w:rsidRPr="00530963" w:rsidRDefault="000D4B53" w:rsidP="000D4B53">
      <w:pPr>
        <w:rPr>
          <w:rStyle w:val="StyleStyleBold12pt"/>
          <w:b w:val="0"/>
        </w:rPr>
      </w:pPr>
      <w:r w:rsidRPr="00530963">
        <w:rPr>
          <w:rStyle w:val="StyleStyleBold12pt"/>
        </w:rPr>
        <w:t xml:space="preserve">Dillon 96 – </w:t>
      </w:r>
      <w:r w:rsidRPr="00530963">
        <w:rPr>
          <w:rStyle w:val="StyleStyleBold12pt"/>
          <w:b w:val="0"/>
        </w:rPr>
        <w:t>Professor and researcher on politics, security, and war in Lancaster University (Michael, “Politics of Security: Towards a Political Philosophy of Continental Thought”, Book published by Routledge Pgs 8-9, 09/1996, Proquest Ebrary)//BD</w:t>
      </w:r>
    </w:p>
    <w:p w:rsidR="000D4B53" w:rsidRPr="00530963" w:rsidRDefault="000D4B53" w:rsidP="000D4B53">
      <w:pPr>
        <w:rPr>
          <w:rStyle w:val="StyleStyleBold12pt"/>
          <w:b w:val="0"/>
        </w:rPr>
      </w:pPr>
    </w:p>
    <w:p w:rsidR="000D4B53" w:rsidRPr="00530963" w:rsidRDefault="000D4B53" w:rsidP="000D4B53">
      <w:pPr>
        <w:rPr>
          <w:bCs/>
        </w:rPr>
      </w:pPr>
      <w:r w:rsidRPr="00530963">
        <w:rPr>
          <w:bCs/>
        </w:rPr>
        <w:t xml:space="preserve">This book is very clearly devoted to a very small part only, however, of what the turn in </w:t>
      </w:r>
      <w:r w:rsidRPr="00530963">
        <w:rPr>
          <w:rStyle w:val="StyleBoldUnderline"/>
        </w:rPr>
        <w:t>continental thought requires of political thought and analysis. It is committed to exploring some of the ways in which this turn of thought re-poses— and in William Connolly’s terms pluralises— the question of the political as such. The politics of the thought of the political, here, is then waged against the conceptual apparatus of traditional political philosophy</w:t>
      </w:r>
      <w:r w:rsidRPr="00530963">
        <w:rPr>
          <w:bCs/>
        </w:rPr>
        <w:t>. That is one of the reasons why that struggle is a struggle over Language, engaged specifically in a contest about, and for, a political vocabulary which would assist in the reimagining of the political itself.</w:t>
      </w:r>
    </w:p>
    <w:p w:rsidR="000D4B53" w:rsidRPr="00530963" w:rsidRDefault="000D4B53" w:rsidP="000D4B53">
      <w:r w:rsidRPr="00530963">
        <w:rPr>
          <w:rStyle w:val="StyleBoldUnderline"/>
        </w:rPr>
        <w:t>The political philosophy of continental thought not only calls the unreconstructed ontological, epistemological and ethical foundations of International Relations into question</w:t>
      </w:r>
      <w:r w:rsidRPr="00530963">
        <w:t xml:space="preserve">. Contrary to received opinion, </w:t>
      </w:r>
      <w:r w:rsidRPr="00530963">
        <w:rPr>
          <w:rStyle w:val="Emphasis"/>
        </w:rPr>
        <w:t>it is also capable of providing a powerful alternative account of both the ethical and the political</w:t>
      </w:r>
      <w:r w:rsidRPr="00530963">
        <w:rPr>
          <w:rStyle w:val="StyleBoldUnderline"/>
        </w:rPr>
        <w:t>. Indeed, it is capable of advancing its own distinct account of how an intimate alliance necessarily obtains between the two of them. In short, it leads to understanding politics differently.</w:t>
      </w:r>
      <w:r w:rsidRPr="00530963">
        <w:t xml:space="preserve"> </w:t>
      </w:r>
      <w:r w:rsidRPr="00530963">
        <w:rPr>
          <w:rStyle w:val="StyleBoldUnderline"/>
        </w:rPr>
        <w:t>The issue, then, is not one of refining the technologies of power with which politics is currently identified, but of refashioning political imagination.</w:t>
      </w:r>
      <w:r w:rsidRPr="00530963">
        <w:t xml:space="preserve"> Consequently, there is very much less about orthodox International Relations in this book than there is about how (inter)national politics appears in the light of continental thought, and how we might think beyond the fixation with security.</w:t>
      </w:r>
    </w:p>
    <w:p w:rsidR="000D4B53" w:rsidRPr="00530963" w:rsidRDefault="000D4B53" w:rsidP="000D4B53">
      <w:pPr>
        <w:pStyle w:val="Heading4"/>
      </w:pPr>
      <w:r w:rsidRPr="00530963">
        <w:t>Alt can solve – critical thought projects can change the progression of IR and create new political beings</w:t>
      </w:r>
    </w:p>
    <w:p w:rsidR="000D4B53" w:rsidRPr="00530963" w:rsidRDefault="000D4B53" w:rsidP="000D4B53">
      <w:pPr>
        <w:rPr>
          <w:bCs/>
        </w:rPr>
      </w:pPr>
      <w:r w:rsidRPr="00530963">
        <w:rPr>
          <w:rStyle w:val="StyleStyleBold12pt"/>
        </w:rPr>
        <w:t xml:space="preserve">Dillon 96 – </w:t>
      </w:r>
      <w:r w:rsidRPr="00530963">
        <w:rPr>
          <w:rStyle w:val="StyleStyleBold12pt"/>
          <w:b w:val="0"/>
        </w:rPr>
        <w:t>Professor and researcher on politics, security, and war in Lancaster University (Michael, “Politics of Security: Towards a Political Philosophy of Continental Thought”, Book published by Routledge Pg 6, 09/1996, Proquest Ebrary)//BD</w:t>
      </w:r>
    </w:p>
    <w:p w:rsidR="000D4B53" w:rsidRPr="00530963" w:rsidRDefault="000D4B53" w:rsidP="000D4B53">
      <w:r w:rsidRPr="00530963">
        <w:rPr>
          <w:rStyle w:val="StyleBoldUnderline"/>
        </w:rPr>
        <w:t>Re-attuned to limits, International Relations may, however, progress beyond its fixation with the ways in which political subjectivities are currently thought to exist before the operation of the (inter)national political practices materially responsible for constituting them. It may become</w:t>
      </w:r>
      <w:r w:rsidRPr="00530963">
        <w:t xml:space="preserve">, instead, </w:t>
      </w:r>
      <w:r w:rsidRPr="00530963">
        <w:rPr>
          <w:rStyle w:val="StyleBoldUnderline"/>
        </w:rPr>
        <w:t>the place where championing the cause of the very possibility of new possibilities of political being</w:t>
      </w:r>
      <w:r w:rsidRPr="00530963">
        <w:t xml:space="preserve"> takes place. </w:t>
      </w:r>
      <w:r w:rsidRPr="00530963">
        <w:rPr>
          <w:rStyle w:val="Emphasis"/>
        </w:rPr>
        <w:t>Takes place, that is to say, as a project of thought critically responsive to the challenge of out-living the modern</w:t>
      </w:r>
      <w:r w:rsidRPr="00530963">
        <w:t xml:space="preserve">— which modern (international politics itself poses— </w:t>
      </w:r>
      <w:r w:rsidRPr="00530963">
        <w:rPr>
          <w:rStyle w:val="StyleBoldUnderline"/>
        </w:rPr>
        <w:t>precisely because of the different way in which it is attuned to the liminality of the political moment of human being</w:t>
      </w:r>
      <w:r w:rsidRPr="00530963">
        <w:t xml:space="preserve">. </w:t>
      </w:r>
    </w:p>
    <w:p w:rsidR="000D4B53" w:rsidRPr="00530963" w:rsidRDefault="000D4B53" w:rsidP="000D4B53"/>
    <w:p w:rsidR="000D4B53" w:rsidRPr="00530963" w:rsidRDefault="000D4B53" w:rsidP="000D4B53">
      <w:pPr>
        <w:pStyle w:val="Heading3"/>
      </w:pPr>
      <w:r w:rsidRPr="00530963">
        <w:lastRenderedPageBreak/>
        <w:t>at: alt accepts extinction</w:t>
      </w:r>
    </w:p>
    <w:p w:rsidR="000D4B53" w:rsidRPr="00530963" w:rsidRDefault="000D4B53" w:rsidP="000D4B53"/>
    <w:p w:rsidR="000D4B53" w:rsidRPr="00530963" w:rsidRDefault="000D4B53" w:rsidP="000D4B53">
      <w:pPr>
        <w:pStyle w:val="Heading4"/>
      </w:pPr>
      <w:r w:rsidRPr="00530963">
        <w:t>Alternative is to let devastation into our thoughts – stops enslavement to pragmatic and utilitarian epistemologies and creates a new relationship with technology</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r w:rsidRPr="00530963">
        <w:t xml:space="preserve">Insofar as it is Americanism </w:t>
      </w:r>
      <w:r w:rsidRPr="00530963">
        <w:rPr>
          <w:rStyle w:val="StyleBoldUnderline"/>
        </w:rPr>
        <w:t>that is identified with technological domination and the spread of the unworld, then it is no wonder that America is the place where the question of terrorism can and must be posed.</w:t>
      </w:r>
      <w:r w:rsidRPr="00530963">
        <w:t xml:space="preserve"> </w:t>
      </w:r>
      <w:r w:rsidRPr="00530963">
        <w:rPr>
          <w:rStyle w:val="StyleBoldUnderline"/>
        </w:rPr>
        <w:t>Instead of turning from terror, we are called to respond to it. Not by sealing ourselves off from it in a single-minded deafness, but by preserving the trace of being in its withdrawal</w:t>
      </w:r>
      <w:r w:rsidRPr="00530963">
        <w:t>. America is distinct in this because America most faces the challenge of Americanism</w:t>
      </w:r>
      <w:r w:rsidRPr="00530963">
        <w:rPr>
          <w:rStyle w:val="StyleBoldUnderline"/>
        </w:rPr>
        <w:t>. America is today fighting the shadow of itself, it yearns to leap over its shadow and into a state of pure visibility and security.</w:t>
      </w:r>
      <w:r w:rsidRPr="00530963">
        <w:t xml:space="preserve"> America is not faced with an outside aggressor, but with its own photographic negative in Americanism/terrorism. </w:t>
      </w:r>
      <w:r w:rsidRPr="00530963">
        <w:rPr>
          <w:rStyle w:val="StyleBoldUnderline"/>
        </w:rPr>
        <w:t>America's challenge is to not recognize itself in Americanism and to preserve its difference from this ogre. For America to believe that it is the driving force behind Americanism is for America to believe that it is in control of being</w:t>
      </w:r>
      <w:r w:rsidRPr="00530963">
        <w:t xml:space="preserve">. Americanism is a movement of being; it is nothing "American." America's other is neither Greece nor Rome, but Americanism. America must distinguish itself from Americanism in order to confront Americanism as its ownmost other. </w:t>
      </w:r>
      <w:r w:rsidRPr="00530963">
        <w:rPr>
          <w:rStyle w:val="StyleBoldUnderline"/>
        </w:rPr>
        <w:t>Terror can teach us this and lead us to preserve what is our own.</w:t>
      </w:r>
    </w:p>
    <w:p w:rsidR="000D4B53" w:rsidRPr="00530963" w:rsidRDefault="000D4B53" w:rsidP="000D4B53">
      <w:r w:rsidRPr="00530963">
        <w:t xml:space="preserve">Is this to say that we should remain forever terrorized? exist forever in a state of terror? Is this supposed to provide a solution to the problem of terrorism? Surely that would be an outrageous demand (arge Zumutung) to place upon thinking. The older man says the same thing about malevolence as a basic trait of being; it places an outrageous demand upon thinking. A first step away from the imposed convenience of Americanism might be heard in the words of the younger man, "That this should be easy, namely to think the essential, is also a demand which only arises from the spirit of devastation" (GA 77: 215). If we are to think the essential, to think what withdraws in concealment before the total availability of the unworld around us, then </w:t>
      </w:r>
      <w:r w:rsidRPr="00530963">
        <w:rPr>
          <w:rStyle w:val="StyleBoldUnderline"/>
        </w:rPr>
        <w:t>our thinking itself will have to change.</w:t>
      </w:r>
      <w:r w:rsidRPr="00530963">
        <w:t xml:space="preserve"> Thinking </w:t>
      </w:r>
      <w:r w:rsidRPr="00530963">
        <w:rPr>
          <w:rStyle w:val="StyleBoldUnderline"/>
        </w:rPr>
        <w:t>the essential, this is a thinking that we can never be done with, a thinking that is never to be accomplished, a thinking that concerns what can never be thought through</w:t>
      </w:r>
      <w:r w:rsidRPr="00530963">
        <w:t>.</w:t>
      </w:r>
    </w:p>
    <w:p w:rsidR="000D4B53" w:rsidRPr="00530963" w:rsidRDefault="000D4B53" w:rsidP="000D4B53">
      <w:r w:rsidRPr="00530963">
        <w:rPr>
          <w:rStyle w:val="Emphasis"/>
        </w:rPr>
        <w:t>Rather than think from out of the spirit of devastation, we are called to let it into thought; not to think devastation, but to devastatedly think</w:t>
      </w:r>
      <w:r w:rsidRPr="00530963">
        <w:t>.</w:t>
      </w:r>
      <w:r w:rsidRPr="00530963">
        <w:rPr>
          <w:rStyle w:val="StyleBoldUnderline"/>
        </w:rPr>
        <w:t xml:space="preserve"> Thinking itself must be devastated and terrorized if we are to think today</w:t>
      </w:r>
      <w:r w:rsidRPr="00530963">
        <w:t>. Such a thinking would attend to the uncommon nature of our present situation before the terrorist threat</w:t>
      </w:r>
      <w:r w:rsidRPr="00530963">
        <w:rPr>
          <w:rStyle w:val="StyleBoldUnderline"/>
        </w:rPr>
        <w:t>. If America is terrorized, then it is terrorized by Americanism</w:t>
      </w:r>
      <w:r w:rsidRPr="00530963">
        <w:t xml:space="preserve">. But </w:t>
      </w:r>
      <w:r w:rsidRPr="00530963">
        <w:rPr>
          <w:rStyle w:val="StyleBoldUnderline"/>
        </w:rPr>
        <w:t xml:space="preserve">Americanism </w:t>
      </w:r>
      <w:r w:rsidRPr="00530963">
        <w:t xml:space="preserve">is nothing more than an epoch of being; it </w:t>
      </w:r>
      <w:r w:rsidRPr="00530963">
        <w:rPr>
          <w:rStyle w:val="StyleBoldUnderline"/>
        </w:rPr>
        <w:t>is the withholding of being in its withdrawal from us</w:t>
      </w:r>
      <w:r w:rsidRPr="00530963">
        <w:t xml:space="preserve">. In the face of this withdrawal we are called to think. Perhaps this is possible nowhere other than America; perhaps </w:t>
      </w:r>
      <w:r w:rsidRPr="00530963">
        <w:rPr>
          <w:rStyle w:val="StyleBoldUnderline"/>
        </w:rPr>
        <w:t>this thinking itself will mark another beginning for America, an American thinking that would not be enslaved to a pragmatic and utilitarian metaphysics</w:t>
      </w:r>
      <w:r w:rsidRPr="00530963">
        <w:t xml:space="preserve">. </w:t>
      </w:r>
      <w:r w:rsidRPr="00530963">
        <w:rPr>
          <w:rStyle w:val="StyleBoldUnderline"/>
        </w:rPr>
        <w:t>To think in this other American manner would be to entertain a new relation to technolog</w:t>
      </w:r>
      <w:r w:rsidRPr="00530963">
        <w:t>y</w:t>
      </w:r>
      <w:r w:rsidRPr="00530963">
        <w:rPr>
          <w:rStyle w:val="StyleBoldUnderline"/>
        </w:rPr>
        <w:t>, what Heidegger calls in the Spiegel interview of 1966 an "explicit relationship" to technology</w:t>
      </w:r>
      <w:r w:rsidRPr="00530963">
        <w:t xml:space="preserve"> and "to what is happening today and what has been underway for three centuries."24 Is such a thinking possible? Could it ever arise in America? Heidegger answers the question directly:</w:t>
      </w:r>
    </w:p>
    <w:p w:rsidR="000D4B53" w:rsidRPr="00530963" w:rsidRDefault="000D4B53" w:rsidP="000D4B53">
      <w:r w:rsidRPr="00530963">
        <w:t>SPIEGEL: This explicit relationship, do the Americans have it today?</w:t>
      </w:r>
    </w:p>
    <w:p w:rsidR="000D4B53" w:rsidRPr="00530963" w:rsidRDefault="000D4B53" w:rsidP="000D4B53">
      <w:r w:rsidRPr="00530963">
        <w:t xml:space="preserve">HEIDEGGER: They do not have it cither. They are still entangled in a thinking, pragmatism, that fosters technological operating and manipulating but simultaneously blocks the path </w:t>
      </w:r>
      <w:r w:rsidRPr="00530963">
        <w:lastRenderedPageBreak/>
        <w:t>toward a contemplation of what is characteristic of modern technology. In the meantime, attempts to break away from pragmatic-positivistic thinking are being made here and there in the USAP</w:t>
      </w:r>
    </w:p>
    <w:p w:rsidR="000D4B53" w:rsidRPr="00530963" w:rsidRDefault="000D4B53" w:rsidP="000D4B53"/>
    <w:p w:rsidR="000D4B53" w:rsidRPr="00530963" w:rsidRDefault="000D4B53" w:rsidP="000D4B53">
      <w:pPr>
        <w:pStyle w:val="Heading4"/>
      </w:pPr>
      <w:r w:rsidRPr="00530963">
        <w:t>Only by rejecting security logic and actions can we have true security and protect ourselves from threats</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pPr>
        <w:rPr>
          <w:bCs/>
          <w:u w:val="single"/>
        </w:rPr>
      </w:pPr>
      <w:r w:rsidRPr="00530963">
        <w:rPr>
          <w:rStyle w:val="StyleBoldUnderline"/>
        </w:rPr>
        <w:t>The elimination of difference in the standing-reserve along with the elimination of national differences serve to identify the threat of terrorism with the quest for security. The absence of this threat would be the absence of being, and its consummation would be the absence of being as well</w:t>
      </w:r>
      <w:r w:rsidRPr="00530963">
        <w:t>. Security is only needed where there is a threat</w:t>
      </w:r>
      <w:r w:rsidRPr="00530963">
        <w:rPr>
          <w:rStyle w:val="StyleBoldUnderline"/>
        </w:rPr>
        <w:t xml:space="preserve">. If a threat is not perceived, if one believes oneself invulnerable, then there is no need for security. Security is for those who know they can be injured, for those who can be damaged. </w:t>
      </w:r>
      <w:r w:rsidRPr="00530963">
        <w:t>Does America know that it can be damaged</w:t>
      </w:r>
      <w:r w:rsidRPr="00530963">
        <w:rPr>
          <w:rStyle w:val="StyleBoldUnderline"/>
        </w:rPr>
        <w:t>? If security requires a recognition of one's own vulnerability, then security can only be found in the acknowledgment of one's threatened condition, and this means that it can only be found in a recognition of being as threat</w:t>
      </w:r>
      <w:r w:rsidRPr="00530963">
        <w:t>. To be secure, there must be the threat. For this reason</w:t>
      </w:r>
      <w:r w:rsidRPr="00530963">
        <w:rPr>
          <w:rStyle w:val="StyleBoldUnderline"/>
        </w:rPr>
        <w:t>, all of the planned securities that attempt to abolish the threat can never achieve the security they seek. Security requires that we preserve the threat, and this means that we must act in the office of preservers.</w:t>
      </w:r>
    </w:p>
    <w:p w:rsidR="000D4B53" w:rsidRPr="00530963" w:rsidRDefault="000D4B53" w:rsidP="000D4B53">
      <w:pPr>
        <w:rPr>
          <w:bCs/>
          <w:u w:val="single"/>
        </w:rPr>
      </w:pPr>
      <w:r w:rsidRPr="00530963">
        <w:t xml:space="preserve">As preservers, what </w:t>
      </w:r>
      <w:r w:rsidRPr="00530963">
        <w:rPr>
          <w:rStyle w:val="StyleBoldUnderline"/>
        </w:rPr>
        <w:t>we are charged to preserve is not so much the present being as the concealment that inhabits it. Preserving a thing means to not challenge it forth into technological availability, to let it maintain an essential concealment</w:t>
      </w:r>
      <w:r w:rsidRPr="00530963">
        <w:t xml:space="preserve">. That we participate in this essencing of being does not make of it a subjective matter, for there is no isolated subject in preservation, but an opening of being. Heidegger will name this the clearing of the truth (Wahrheit) of being, and it is this clearing that Dasein preserves (bawahrf). When a thing truthfally is, when it is what it is in truth, then it is preserved. In preserving beings, Dasein participates in the truth (preservation) of being. </w:t>
      </w:r>
      <w:r w:rsidRPr="00530963">
        <w:rPr>
          <w:rStyle w:val="StyleBoldUnderline"/>
        </w:rPr>
        <w:t>The truth of being is being as threat, and this threat only threatens when Dasein preserves it in terror. Dasein is not innocent in the terrorization of being. On the contrary, Dasein is complicit in it. Dasein refuses to abolish terrorism.</w:t>
      </w:r>
    </w:p>
    <w:p w:rsidR="000D4B53" w:rsidRPr="00530963" w:rsidRDefault="000D4B53" w:rsidP="000D4B53">
      <w:r w:rsidRPr="00530963">
        <w:rPr>
          <w:rStyle w:val="StyleBoldUnderline"/>
        </w:rPr>
        <w:t>For this reason, a Heideggerian thinking of terrorism must remain skeptical of all the various measures taken to oppose terrorism, to root it out or to circumvent it</w:t>
      </w:r>
      <w:r w:rsidRPr="00530963">
        <w:t xml:space="preserve">. </w:t>
      </w:r>
      <w:r w:rsidRPr="00530963">
        <w:rPr>
          <w:rStyle w:val="StyleBoldUnderline"/>
        </w:rPr>
        <w:t>These are so many attempts to do away with what threatens, measures that are themselves in the highest degree willful. This will can only impose itself upon being, can only draw out more and more of its wrath, and this inward wrath of being maintains itself in a never-ending supply</w:t>
      </w:r>
      <w:r w:rsidRPr="00530963">
        <w:rPr>
          <w:rStyle w:val="Emphasis"/>
        </w:rPr>
        <w:t>. The will can only devastate the earth</w:t>
      </w:r>
      <w:r w:rsidRPr="00530963">
        <w:t xml:space="preserve">. Rather than approaching the world in terms of resources to be secured, </w:t>
      </w:r>
      <w:r w:rsidRPr="00530963">
        <w:rPr>
          <w:rStyle w:val="Emphasis"/>
        </w:rPr>
        <w:t>true security can only be found in the preservation of the threat of being.</w:t>
      </w:r>
      <w:r w:rsidRPr="00530963">
        <w:t xml:space="preserve"> </w:t>
      </w:r>
      <w:r w:rsidRPr="00530963">
        <w:rPr>
          <w:rStyle w:val="StyleBoldUnderline"/>
        </w:rPr>
        <w:t>It is precisely when we are busy with security measures and the frantic organization of resources that we directly assault the things we would preserve.</w:t>
      </w:r>
      <w:r w:rsidRPr="00530963">
        <w:t xml:space="preserve"> </w:t>
      </w:r>
      <w:r w:rsidRPr="00530963">
        <w:rPr>
          <w:rStyle w:val="StyleBoldUnderline"/>
        </w:rPr>
        <w:t>The threat of being goes unheeded when things are restlessly shuttled back and forth, harried, monitored, and surveilled</w:t>
      </w:r>
      <w:r w:rsidRPr="00530963">
        <w:rPr>
          <w:rStyle w:val="Emphasis"/>
        </w:rPr>
        <w:t>. The threat of being is only preserved when things are allowed to rest.</w:t>
      </w:r>
      <w:r w:rsidRPr="00530963">
        <w:rPr>
          <w:rStyle w:val="StyleBoldUnderline"/>
        </w:rPr>
        <w:t xml:space="preserve"> </w:t>
      </w:r>
      <w:r w:rsidRPr="00530963">
        <w:t>In the notes to the "Evening Conversation," security is thought in just such terms:</w:t>
      </w:r>
    </w:p>
    <w:p w:rsidR="000D4B53" w:rsidRPr="00530963" w:rsidRDefault="000D4B53" w:rsidP="000D4B53">
      <w:r w:rsidRPr="00530963">
        <w:t>Security (what one understands by this) arises not from securing and the measures taken for this; security resides in rest [in der Ruhe] and is itself made superfluous by this. (GA 77: 244)23</w:t>
      </w:r>
    </w:p>
    <w:p w:rsidR="000D4B53" w:rsidRPr="00530963" w:rsidRDefault="000D4B53" w:rsidP="000D4B53"/>
    <w:p w:rsidR="00F51CB3" w:rsidRPr="00530963" w:rsidRDefault="00F51CB3" w:rsidP="00FE3D10">
      <w:pPr>
        <w:pStyle w:val="Heading3"/>
      </w:pPr>
      <w:r w:rsidRPr="00530963">
        <w:lastRenderedPageBreak/>
        <w:t>at: alt fails</w:t>
      </w:r>
    </w:p>
    <w:p w:rsidR="00BF1C35" w:rsidRPr="00530963" w:rsidRDefault="00BF1C35" w:rsidP="00BF1C35">
      <w:pPr>
        <w:pStyle w:val="Heading4"/>
      </w:pPr>
      <w:r w:rsidRPr="00530963">
        <w:t xml:space="preserve">The alternative is to reject the technological reasoning of the 1AC --- this open thinking creates new possibilities of being </w:t>
      </w:r>
    </w:p>
    <w:p w:rsidR="00BF1C35" w:rsidRPr="00530963" w:rsidRDefault="00BF1C35" w:rsidP="00BF1C35">
      <w:pPr>
        <w:rPr>
          <w:sz w:val="16"/>
        </w:rPr>
      </w:pPr>
      <w:r w:rsidRPr="00530963">
        <w:rPr>
          <w:rStyle w:val="StyleStyleBold12pt"/>
        </w:rPr>
        <w:t>McWhorter and Stenstad 9</w:t>
      </w:r>
      <w:r w:rsidRPr="00530963">
        <w:t xml:space="preserve"> --- professor of philosophy and professor of religion @ East Tennessee State University</w:t>
      </w:r>
      <w:r w:rsidRPr="00530963">
        <w:rPr>
          <w:sz w:val="16"/>
        </w:rPr>
        <w:t xml:space="preserve"> (Ladelle and Gail, “Heidegger and the Earth: Essays in Environmental Philosophy”, University of Toronto Press, http://books.google.com/books?id=rVxSkV511dcC&amp;pg=PA7&amp;lpg=PA7&amp;dq=%22heidegger%22+AND+%22natural+gas%22+AND+%22oil%22&amp;source=bl&amp;ots=3XnlQa_tpB&amp;sig=9QLNnjOJRMHCARPsj7ECdA7M6iI&amp;hl=en&amp;sa=X&amp;ei=Mdm8U7eKB4vK0AXixYHwBg&amp;ved=0CC4Q6AEwAg#v=onepage&amp;q=%22heidegger%22%20AND%20%22natural%20gas%22%20AND%20%22oil%22&amp;f=false)//trepka</w:t>
      </w:r>
    </w:p>
    <w:p w:rsidR="00BF1C35" w:rsidRPr="00530963" w:rsidRDefault="00BF1C35" w:rsidP="00BF1C35">
      <w:pPr>
        <w:rPr>
          <w:rStyle w:val="StyleBoldUnderline"/>
        </w:rPr>
      </w:pPr>
      <w:r w:rsidRPr="00530963">
        <w:rPr>
          <w:rStyle w:val="StyleBoldUnderline"/>
        </w:rPr>
        <w:t>Heidegger calls us to give thought to</w:t>
      </w:r>
      <w:r w:rsidRPr="00530963">
        <w:rPr>
          <w:sz w:val="16"/>
        </w:rPr>
        <w:t xml:space="preserve"> – or give ourselves over to thought of – </w:t>
      </w:r>
      <w:r w:rsidRPr="00530963">
        <w:rPr>
          <w:rStyle w:val="StyleBoldUnderline"/>
        </w:rPr>
        <w:t>the strangeness of our technological being within the world. His works resound with calls for human beings to grow more thoughtful, to take heed, to notice and reflect</w:t>
      </w:r>
      <w:r w:rsidRPr="00530963">
        <w:rPr>
          <w:sz w:val="16"/>
        </w:rPr>
        <w:t xml:space="preserve"> upon where we are and what we are doing, lest human possibility and the most beautiful of possibilities for thought be lost irretrievably in forces we do not understand and perhaps only imagine and pretend we control.</w:t>
      </w:r>
      <w:r w:rsidRPr="00530963">
        <w:rPr>
          <w:sz w:val="12"/>
        </w:rPr>
        <w:t>¶</w:t>
      </w:r>
      <w:r w:rsidRPr="00530963">
        <w:rPr>
          <w:sz w:val="16"/>
        </w:rPr>
        <w:t xml:space="preserve"> Heidegger’s admonitions are sometimes somewhat harsh: ‘Let us not fool ourselves,’ he wrote in 1955</w:t>
      </w:r>
      <w:r w:rsidRPr="00530963">
        <w:rPr>
          <w:rStyle w:val="StyleBoldUnderline"/>
        </w:rPr>
        <w:t xml:space="preserve">. ‘All of us, including those who think professionally, as it were, are often enough thought-poor; we all are far too easily </w:t>
      </w:r>
      <w:r w:rsidRPr="00530963">
        <w:rPr>
          <w:rStyle w:val="Emphasis"/>
        </w:rPr>
        <w:t>thought-less</w:t>
      </w:r>
      <w:r w:rsidRPr="00530963">
        <w:rPr>
          <w:rStyle w:val="StyleBoldUnderline"/>
        </w:rPr>
        <w:t xml:space="preserve">. </w:t>
      </w:r>
      <w:r w:rsidRPr="00530963">
        <w:rPr>
          <w:sz w:val="16"/>
        </w:rPr>
        <w:t xml:space="preserve">Thoughtlessness is an uncanny visitor who comes and goes everywhere in today’s world. </w:t>
      </w:r>
      <w:r w:rsidRPr="00530963">
        <w:rPr>
          <w:rStyle w:val="StyleBoldUnderline"/>
        </w:rPr>
        <w:t xml:space="preserve">For nowadays we take in everything in the </w:t>
      </w:r>
      <w:r w:rsidRPr="00530963">
        <w:rPr>
          <w:rStyle w:val="Emphasis"/>
        </w:rPr>
        <w:t>quickest</w:t>
      </w:r>
      <w:r w:rsidRPr="00530963">
        <w:rPr>
          <w:rStyle w:val="StyleBoldUnderline"/>
        </w:rPr>
        <w:t xml:space="preserve"> and </w:t>
      </w:r>
      <w:r w:rsidRPr="00530963">
        <w:rPr>
          <w:rStyle w:val="Emphasis"/>
        </w:rPr>
        <w:t>cheapest</w:t>
      </w:r>
      <w:r w:rsidRPr="00530963">
        <w:rPr>
          <w:rStyle w:val="StyleBoldUnderline"/>
        </w:rPr>
        <w:t xml:space="preserve"> way, only to forget it just as quickly, instantly</w:t>
      </w:r>
      <w:r w:rsidRPr="00530963">
        <w:rPr>
          <w:sz w:val="16"/>
        </w:rPr>
        <w:t>’ (DT 44-5).</w:t>
      </w:r>
      <w:r w:rsidRPr="00530963">
        <w:rPr>
          <w:sz w:val="12"/>
        </w:rPr>
        <w:t>¶</w:t>
      </w:r>
      <w:r w:rsidRPr="00530963">
        <w:rPr>
          <w:sz w:val="16"/>
        </w:rPr>
        <w:t xml:space="preserve"> To some ears this assertion might sound unnecessarily harsh. We academicians in particular might want to contest his claim. Surely we, who think for a living, cannot be fairly accused of having no thoughts. Look at all we have accomplished; witness all the problems we have solved. We are productive thinkers, and our curricula vitae attest to the fact. But </w:t>
      </w:r>
      <w:r w:rsidRPr="00530963">
        <w:rPr>
          <w:rStyle w:val="StyleBoldUnderline"/>
        </w:rPr>
        <w:t>Heidegger had no respect for</w:t>
      </w:r>
      <w:r w:rsidRPr="00530963">
        <w:rPr>
          <w:sz w:val="16"/>
        </w:rPr>
        <w:t xml:space="preserve"> that or any other kind of defensiveness or for </w:t>
      </w:r>
      <w:r w:rsidRPr="00530963">
        <w:rPr>
          <w:rStyle w:val="StyleBoldUnderline"/>
        </w:rPr>
        <w:t>dismissive complacency</w:t>
      </w:r>
      <w:r w:rsidRPr="00530963">
        <w:rPr>
          <w:sz w:val="16"/>
        </w:rPr>
        <w:t xml:space="preserve">. The thinking he saw as essential is no more likely, perhaps unfortunately, to be found in universities and among philosophers than anywhere else. </w:t>
      </w:r>
      <w:r w:rsidRPr="00530963">
        <w:rPr>
          <w:rStyle w:val="StyleBoldUnderline"/>
        </w:rPr>
        <w:t>For</w:t>
      </w:r>
      <w:r w:rsidRPr="00530963">
        <w:rPr>
          <w:sz w:val="16"/>
        </w:rPr>
        <w:t xml:space="preserve"> </w:t>
      </w:r>
      <w:r w:rsidRPr="00530963">
        <w:rPr>
          <w:rStyle w:val="StyleBoldUnderline"/>
        </w:rPr>
        <w:t>the thinking he saw as essential is not the simple amassing and digesting of facts or even the mastering of complex relationships or the producing of ever more powerful and inclusive theories. The thinking Heidegger saw as essential,</w:t>
      </w:r>
      <w:r w:rsidRPr="00530963">
        <w:rPr>
          <w:sz w:val="16"/>
        </w:rPr>
        <w:t xml:space="preserve"> the thinking his works call us to, </w:t>
      </w:r>
      <w:r w:rsidRPr="00530963">
        <w:rPr>
          <w:rStyle w:val="StyleBoldUnderline"/>
        </w:rPr>
        <w:t>is not a thinking that seeks to master anything, not a thinking that results from a drive to grasp and know and shape the world; it is a thinking that disciplines itself first of all to allow the world -</w:t>
      </w:r>
      <w:r w:rsidRPr="00530963">
        <w:rPr>
          <w:sz w:val="16"/>
        </w:rPr>
        <w:t xml:space="preserve">-- the earth, things --- </w:t>
      </w:r>
      <w:r w:rsidRPr="00530963">
        <w:rPr>
          <w:rStyle w:val="StyleBoldUnderline"/>
        </w:rPr>
        <w:t xml:space="preserve">to show themselves </w:t>
      </w:r>
      <w:r w:rsidRPr="00530963">
        <w:rPr>
          <w:sz w:val="16"/>
        </w:rPr>
        <w:t>on their own terms. Heidegger called this kind of thinking ‘reflection.’ In 1936 he wrote, ‘</w:t>
      </w:r>
      <w:r w:rsidRPr="00530963">
        <w:rPr>
          <w:rStyle w:val="StyleBoldUnderline"/>
        </w:rPr>
        <w:t>Reflection is the courage to make the truth of our own presuppositions and the realm of our own goals into the things that most deserve to be called in question</w:t>
      </w:r>
      <w:r w:rsidRPr="00530963">
        <w:rPr>
          <w:sz w:val="16"/>
        </w:rPr>
        <w:t xml:space="preserve">’ (QT 116). Reflection is thinking that never rests complacently in the conclusions reached yesterday; it is thinking that continues to think, that never stops with a satisfied smile and announces: We can cease; we have the right answer now. On the contrary, </w:t>
      </w:r>
      <w:r w:rsidRPr="00530963">
        <w:rPr>
          <w:rStyle w:val="StyleBoldUnderline"/>
        </w:rPr>
        <w:t xml:space="preserve">it is thinking that loves its own life, its own occurring, that does not quickly put a stop to itself, as thinking intent on a finding a fast and efficient solution always tries to do. </w:t>
      </w:r>
      <w:r w:rsidRPr="00530963">
        <w:rPr>
          <w:rStyle w:val="StyleBoldUnderline"/>
          <w:sz w:val="12"/>
          <w:u w:val="none"/>
        </w:rPr>
        <w:t>¶</w:t>
      </w:r>
      <w:r w:rsidRPr="00530963">
        <w:rPr>
          <w:sz w:val="16"/>
        </w:rPr>
        <w:t xml:space="preserve"> </w:t>
      </w:r>
      <w:r w:rsidRPr="00530963">
        <w:rPr>
          <w:rStyle w:val="StyleBoldUnderline"/>
        </w:rPr>
        <w:t>Thinking today must concern</w:t>
      </w:r>
      <w:r w:rsidRPr="00530963">
        <w:rPr>
          <w:sz w:val="16"/>
        </w:rPr>
        <w:t xml:space="preserve"> itself with </w:t>
      </w:r>
      <w:r w:rsidRPr="00530963">
        <w:rPr>
          <w:rStyle w:val="StyleBoldUnderline"/>
        </w:rPr>
        <w:t>the earth.</w:t>
      </w:r>
      <w:r w:rsidRPr="00530963">
        <w:rPr>
          <w:sz w:val="16"/>
        </w:rPr>
        <w:t xml:space="preserve"> </w:t>
      </w:r>
      <w:r w:rsidRPr="00530963">
        <w:rPr>
          <w:rStyle w:val="StyleBoldUnderline"/>
        </w:rPr>
        <w:t>Wherever we turn</w:t>
      </w:r>
      <w:r w:rsidRPr="00530963">
        <w:rPr>
          <w:sz w:val="16"/>
        </w:rPr>
        <w:t xml:space="preserve"> --- on newsstands, on the airwaves, and even in the most casual of conversations everywhere --- </w:t>
      </w:r>
      <w:r w:rsidRPr="00530963">
        <w:rPr>
          <w:rStyle w:val="StyleBoldUnderline"/>
        </w:rPr>
        <w:t xml:space="preserve">we are inundated with predictions of </w:t>
      </w:r>
      <w:r w:rsidRPr="00530963">
        <w:rPr>
          <w:rStyle w:val="Emphasis"/>
        </w:rPr>
        <w:t>ecological catastrophe</w:t>
      </w:r>
      <w:r w:rsidRPr="00530963">
        <w:rPr>
          <w:rStyle w:val="StyleBoldUnderline"/>
        </w:rPr>
        <w:t xml:space="preserve"> and </w:t>
      </w:r>
      <w:r w:rsidRPr="00530963">
        <w:rPr>
          <w:rStyle w:val="Emphasis"/>
        </w:rPr>
        <w:t>omnicidal doom</w:t>
      </w:r>
      <w:r w:rsidRPr="00530963">
        <w:rPr>
          <w:sz w:val="16"/>
        </w:rPr>
        <w:t xml:space="preserve">. And many of these predictions bear themselves out in our own experience. </w:t>
      </w:r>
      <w:r w:rsidRPr="00530963">
        <w:rPr>
          <w:rStyle w:val="StyleBoldUnderline"/>
        </w:rPr>
        <w:t>We see the expanding muddy landscapes and contracting glaciers at the extremities of our inhabited planet.</w:t>
      </w:r>
      <w:r w:rsidRPr="00530963">
        <w:rPr>
          <w:sz w:val="16"/>
        </w:rPr>
        <w:t xml:space="preserve"> </w:t>
      </w:r>
      <w:r w:rsidRPr="00530963">
        <w:rPr>
          <w:rStyle w:val="StyleBoldUnderline"/>
        </w:rPr>
        <w:t>We see the horrific damage that increasingly powerful hurricanes do to</w:t>
      </w:r>
      <w:r w:rsidRPr="00530963">
        <w:rPr>
          <w:sz w:val="16"/>
        </w:rPr>
        <w:t xml:space="preserve"> tropical and temperate </w:t>
      </w:r>
      <w:r w:rsidRPr="00530963">
        <w:rPr>
          <w:rStyle w:val="StyleBoldUnderline"/>
        </w:rPr>
        <w:t>coastlines whose wetlands and dunes have given way to</w:t>
      </w:r>
      <w:r w:rsidRPr="00530963">
        <w:rPr>
          <w:sz w:val="16"/>
        </w:rPr>
        <w:t xml:space="preserve"> high-rise condominiums and </w:t>
      </w:r>
      <w:r w:rsidRPr="00530963">
        <w:rPr>
          <w:rStyle w:val="Emphasis"/>
        </w:rPr>
        <w:t>oil</w:t>
      </w:r>
      <w:r w:rsidRPr="00530963">
        <w:rPr>
          <w:rStyle w:val="StyleBoldUnderline"/>
        </w:rPr>
        <w:t xml:space="preserve"> and </w:t>
      </w:r>
      <w:r w:rsidRPr="00530963">
        <w:rPr>
          <w:rStyle w:val="Emphasis"/>
        </w:rPr>
        <w:t>natural gas</w:t>
      </w:r>
      <w:r w:rsidRPr="00530963">
        <w:rPr>
          <w:rStyle w:val="StyleBoldUnderline"/>
        </w:rPr>
        <w:t xml:space="preserve"> refineries</w:t>
      </w:r>
      <w:r w:rsidRPr="00530963">
        <w:rPr>
          <w:sz w:val="16"/>
        </w:rPr>
        <w:t xml:space="preserve">. We know </w:t>
      </w:r>
      <w:r w:rsidRPr="00530963">
        <w:rPr>
          <w:rStyle w:val="StyleBoldUnderline"/>
        </w:rPr>
        <w:t>there is a dead zone in the Gulf of Mexico the size of a New England state</w:t>
      </w:r>
      <w:r w:rsidRPr="00530963">
        <w:rPr>
          <w:sz w:val="16"/>
        </w:rPr>
        <w:t xml:space="preserve">, </w:t>
      </w:r>
      <w:r w:rsidRPr="00530963">
        <w:rPr>
          <w:rStyle w:val="StyleBoldUnderline"/>
        </w:rPr>
        <w:t xml:space="preserve">the result of </w:t>
      </w:r>
      <w:r w:rsidRPr="00530963">
        <w:rPr>
          <w:rStyle w:val="Emphasis"/>
        </w:rPr>
        <w:t>poisons</w:t>
      </w:r>
      <w:r w:rsidRPr="00530963">
        <w:rPr>
          <w:rStyle w:val="StyleBoldUnderline"/>
        </w:rPr>
        <w:t xml:space="preserve"> draining into the sea </w:t>
      </w:r>
      <w:r w:rsidRPr="00530963">
        <w:rPr>
          <w:sz w:val="16"/>
        </w:rPr>
        <w:t xml:space="preserve">along with the topsoil from Midwestern factory farms. We see and hear and pay the medial bills for the millions of children with asthma whose lungs are scarred or underdeveloped as a consequence of the regular inhalation of toxic industrial and vehicular effluent. </w:t>
      </w:r>
      <w:r w:rsidRPr="00530963">
        <w:rPr>
          <w:rStyle w:val="StyleBoldUnderline"/>
        </w:rPr>
        <w:t xml:space="preserve">We live every day with the ugly, painful, and impoverishing consequences of decades of </w:t>
      </w:r>
      <w:r w:rsidRPr="00530963">
        <w:rPr>
          <w:rStyle w:val="Emphasis"/>
        </w:rPr>
        <w:t>technological innovation</w:t>
      </w:r>
      <w:r w:rsidRPr="00530963">
        <w:rPr>
          <w:rStyle w:val="StyleBoldUnderline"/>
        </w:rPr>
        <w:t xml:space="preserve"> and </w:t>
      </w:r>
      <w:r w:rsidRPr="00530963">
        <w:rPr>
          <w:rStyle w:val="Emphasis"/>
        </w:rPr>
        <w:t>expansion</w:t>
      </w:r>
      <w:r w:rsidRPr="00530963">
        <w:rPr>
          <w:rStyle w:val="StyleBoldUnderline"/>
        </w:rPr>
        <w:t xml:space="preserve"> without restraint</w:t>
      </w:r>
      <w:r w:rsidRPr="00530963">
        <w:rPr>
          <w:sz w:val="16"/>
        </w:rPr>
        <w:t xml:space="preserve">, </w:t>
      </w:r>
      <w:r w:rsidRPr="00530963">
        <w:rPr>
          <w:rStyle w:val="StyleBoldUnderline"/>
        </w:rPr>
        <w:t>of at least a century of disastrous ‘</w:t>
      </w:r>
      <w:r w:rsidRPr="00530963">
        <w:rPr>
          <w:rStyle w:val="Emphasis"/>
        </w:rPr>
        <w:t>natural resource management’ policies</w:t>
      </w:r>
      <w:r w:rsidRPr="00530963">
        <w:rPr>
          <w:rStyle w:val="StyleBoldUnderline"/>
        </w:rPr>
        <w:t>, and of more than two centuries of virtually unchecked industrial pollution</w:t>
      </w:r>
      <w:r w:rsidRPr="00530963">
        <w:rPr>
          <w:sz w:val="16"/>
        </w:rPr>
        <w:t xml:space="preserve"> --- consequences that include the fact that </w:t>
      </w:r>
      <w:r w:rsidRPr="00530963">
        <w:rPr>
          <w:rStyle w:val="StyleBoldUnderline"/>
        </w:rPr>
        <w:t xml:space="preserve">millions of us on any given day are suffering, many of us dying of </w:t>
      </w:r>
      <w:r w:rsidRPr="00530963">
        <w:rPr>
          <w:rStyle w:val="Emphasis"/>
        </w:rPr>
        <w:lastRenderedPageBreak/>
        <w:t>diseases</w:t>
      </w:r>
      <w:r w:rsidRPr="00530963">
        <w:rPr>
          <w:sz w:val="16"/>
        </w:rPr>
        <w:t xml:space="preserve"> </w:t>
      </w:r>
      <w:r w:rsidRPr="00530963">
        <w:rPr>
          <w:rStyle w:val="StyleBoldUnderline"/>
        </w:rPr>
        <w:t>and</w:t>
      </w:r>
      <w:r w:rsidRPr="00530963">
        <w:rPr>
          <w:sz w:val="16"/>
        </w:rPr>
        <w:t xml:space="preserve"> </w:t>
      </w:r>
      <w:r w:rsidRPr="00530963">
        <w:rPr>
          <w:rStyle w:val="Emphasis"/>
        </w:rPr>
        <w:t>malnutrition</w:t>
      </w:r>
      <w:r w:rsidRPr="00530963">
        <w:rPr>
          <w:sz w:val="16"/>
        </w:rPr>
        <w:t xml:space="preserve"> </w:t>
      </w:r>
      <w:r w:rsidRPr="00530963">
        <w:rPr>
          <w:rStyle w:val="StyleBoldUnderline"/>
        </w:rPr>
        <w:t>that are the results of</w:t>
      </w:r>
      <w:r w:rsidRPr="00530963">
        <w:rPr>
          <w:sz w:val="16"/>
        </w:rPr>
        <w:t xml:space="preserve"> humanly produced </w:t>
      </w:r>
      <w:r w:rsidRPr="00530963">
        <w:rPr>
          <w:rStyle w:val="StyleBoldUnderline"/>
        </w:rPr>
        <w:t>ecological devastation</w:t>
      </w:r>
      <w:r w:rsidRPr="00530963">
        <w:rPr>
          <w:sz w:val="16"/>
        </w:rPr>
        <w:t xml:space="preserve">; with the fact that thousands of species now in existence will no longer exist on this planet five years from now; with the fact that </w:t>
      </w:r>
      <w:r w:rsidRPr="00530963">
        <w:rPr>
          <w:rStyle w:val="StyleBoldUnderline"/>
        </w:rPr>
        <w:t>our</w:t>
      </w:r>
      <w:r w:rsidRPr="00530963">
        <w:rPr>
          <w:sz w:val="16"/>
        </w:rPr>
        <w:t xml:space="preserve"> entire planet’s </w:t>
      </w:r>
      <w:r w:rsidRPr="00530963">
        <w:rPr>
          <w:rStyle w:val="StyleBoldUnderline"/>
        </w:rPr>
        <w:t>climate has been altered,</w:t>
      </w:r>
      <w:r w:rsidRPr="00530963">
        <w:rPr>
          <w:sz w:val="16"/>
        </w:rPr>
        <w:t xml:space="preserve"> probably irreversibly, </w:t>
      </w:r>
      <w:r w:rsidRPr="00530963">
        <w:rPr>
          <w:rStyle w:val="StyleBoldUnderline"/>
        </w:rPr>
        <w:t>by</w:t>
      </w:r>
      <w:r w:rsidRPr="00530963">
        <w:rPr>
          <w:sz w:val="16"/>
        </w:rPr>
        <w:t xml:space="preserve"> the </w:t>
      </w:r>
      <w:r w:rsidRPr="00530963">
        <w:rPr>
          <w:rStyle w:val="StyleBoldUnderline"/>
        </w:rPr>
        <w:t>carbon dioxide and c</w:t>
      </w:r>
      <w:r w:rsidRPr="00530963">
        <w:rPr>
          <w:sz w:val="16"/>
        </w:rPr>
        <w:t>hloro</w:t>
      </w:r>
      <w:r w:rsidRPr="00530963">
        <w:rPr>
          <w:rStyle w:val="StyleBoldUnderline"/>
        </w:rPr>
        <w:t>f</w:t>
      </w:r>
      <w:r w:rsidRPr="00530963">
        <w:rPr>
          <w:sz w:val="16"/>
        </w:rPr>
        <w:t>luoro</w:t>
      </w:r>
      <w:r w:rsidRPr="00530963">
        <w:rPr>
          <w:rStyle w:val="StyleBoldUnderline"/>
        </w:rPr>
        <w:t>c</w:t>
      </w:r>
      <w:r w:rsidRPr="00530963">
        <w:rPr>
          <w:sz w:val="16"/>
        </w:rPr>
        <w:t xml:space="preserve">arbons </w:t>
      </w:r>
      <w:r w:rsidRPr="00530963">
        <w:rPr>
          <w:rStyle w:val="StyleBoldUnderline"/>
        </w:rPr>
        <w:t xml:space="preserve">we </w:t>
      </w:r>
      <w:r w:rsidRPr="00530963">
        <w:rPr>
          <w:sz w:val="16"/>
        </w:rPr>
        <w:t xml:space="preserve">have </w:t>
      </w:r>
      <w:r w:rsidRPr="00530963">
        <w:rPr>
          <w:rStyle w:val="StyleBoldUnderline"/>
        </w:rPr>
        <w:t>heedlessly poured into our atmosphere</w:t>
      </w:r>
      <w:r w:rsidRPr="00530963">
        <w:rPr>
          <w:sz w:val="16"/>
        </w:rPr>
        <w:t xml:space="preserve">; </w:t>
      </w:r>
      <w:r w:rsidRPr="00530963">
        <w:rPr>
          <w:rStyle w:val="StyleBoldUnderline"/>
        </w:rPr>
        <w:t>and with the mid-boggling fac</w:t>
      </w:r>
      <w:r w:rsidRPr="00530963">
        <w:rPr>
          <w:sz w:val="16"/>
        </w:rPr>
        <w:t xml:space="preserve">t --- though few minds take the time to boggle in fact anymore --- that </w:t>
      </w:r>
      <w:r w:rsidRPr="00530963">
        <w:rPr>
          <w:rStyle w:val="StyleBoldUnderline"/>
        </w:rPr>
        <w:t>it may now be within humanity’s power to destroy all life on the globe.</w:t>
      </w:r>
      <w:r w:rsidRPr="00530963">
        <w:rPr>
          <w:rStyle w:val="StyleBoldUnderline"/>
          <w:sz w:val="12"/>
          <w:u w:val="none"/>
        </w:rPr>
        <w:t>¶</w:t>
      </w:r>
      <w:r w:rsidRPr="00530963">
        <w:rPr>
          <w:sz w:val="16"/>
        </w:rPr>
        <w:t xml:space="preserve"> </w:t>
      </w:r>
      <w:r w:rsidRPr="00530963">
        <w:rPr>
          <w:rStyle w:val="StyleBoldUnderline"/>
        </w:rPr>
        <w:t xml:space="preserve">Our usual response to dire reports and prophecies of doom is to </w:t>
      </w:r>
      <w:r w:rsidRPr="00530963">
        <w:rPr>
          <w:rStyle w:val="Emphasis"/>
        </w:rPr>
        <w:t>ignore them</w:t>
      </w:r>
      <w:r w:rsidRPr="00530963">
        <w:rPr>
          <w:sz w:val="16"/>
        </w:rPr>
        <w:t xml:space="preserve"> </w:t>
      </w:r>
      <w:r w:rsidRPr="00530963">
        <w:rPr>
          <w:rStyle w:val="StyleBoldUnderline"/>
        </w:rPr>
        <w:t>or, when we cannot do that</w:t>
      </w:r>
      <w:r w:rsidRPr="00530963">
        <w:rPr>
          <w:sz w:val="16"/>
        </w:rPr>
        <w:t xml:space="preserve"> --- when they really are in our own backyards --- </w:t>
      </w:r>
      <w:r w:rsidRPr="00530963">
        <w:rPr>
          <w:rStyle w:val="StyleBoldUnderline"/>
        </w:rPr>
        <w:t xml:space="preserve">to scramble to find some way to </w:t>
      </w:r>
      <w:r w:rsidRPr="00530963">
        <w:rPr>
          <w:rStyle w:val="Emphasis"/>
        </w:rPr>
        <w:t>manage our problems</w:t>
      </w:r>
      <w:r w:rsidRPr="00530963">
        <w:rPr>
          <w:rStyle w:val="StyleBoldUnderline"/>
        </w:rPr>
        <w:t xml:space="preserve"> and </w:t>
      </w:r>
      <w:r w:rsidRPr="00530963">
        <w:rPr>
          <w:rStyle w:val="Emphasis"/>
        </w:rPr>
        <w:t xml:space="preserve">make them go away, </w:t>
      </w:r>
      <w:r w:rsidRPr="00530963">
        <w:rPr>
          <w:rStyle w:val="StyleBoldUnderline"/>
        </w:rPr>
        <w:t>some</w:t>
      </w:r>
      <w:r w:rsidRPr="00530963">
        <w:rPr>
          <w:sz w:val="16"/>
        </w:rPr>
        <w:t xml:space="preserve"> </w:t>
      </w:r>
      <w:r w:rsidRPr="00530963">
        <w:rPr>
          <w:rStyle w:val="Emphasis"/>
        </w:rPr>
        <w:t>quick</w:t>
      </w:r>
      <w:r w:rsidRPr="00530963">
        <w:rPr>
          <w:sz w:val="16"/>
        </w:rPr>
        <w:t xml:space="preserve"> </w:t>
      </w:r>
      <w:r w:rsidRPr="00530963">
        <w:rPr>
          <w:rStyle w:val="StyleBoldUnderline"/>
        </w:rPr>
        <w:t>and</w:t>
      </w:r>
      <w:r w:rsidRPr="00530963">
        <w:rPr>
          <w:sz w:val="16"/>
        </w:rPr>
        <w:t xml:space="preserve"> preferably </w:t>
      </w:r>
      <w:r w:rsidRPr="00530963">
        <w:rPr>
          <w:rStyle w:val="Emphasis"/>
        </w:rPr>
        <w:t>inexpensive</w:t>
      </w:r>
      <w:r w:rsidRPr="00530963">
        <w:rPr>
          <w:sz w:val="16"/>
        </w:rPr>
        <w:t xml:space="preserve"> solution, some </w:t>
      </w:r>
      <w:r w:rsidRPr="00530963">
        <w:rPr>
          <w:rStyle w:val="Emphasis"/>
        </w:rPr>
        <w:t>technological fix</w:t>
      </w:r>
      <w:r w:rsidRPr="00530963">
        <w:rPr>
          <w:sz w:val="16"/>
        </w:rPr>
        <w:t xml:space="preserve">. </w:t>
      </w:r>
      <w:r w:rsidRPr="00530963">
        <w:rPr>
          <w:rStyle w:val="StyleBoldUnderline"/>
        </w:rPr>
        <w:t xml:space="preserve">But over and over again new resource-management techniques, new solutions, and new technologies disrupt delicate systems </w:t>
      </w:r>
      <w:r w:rsidRPr="00530963">
        <w:rPr>
          <w:rStyle w:val="Emphasis"/>
        </w:rPr>
        <w:t>even further</w:t>
      </w:r>
      <w:r w:rsidRPr="00530963">
        <w:rPr>
          <w:sz w:val="16"/>
        </w:rPr>
        <w:t xml:space="preserve">, doing still more damage to a planet whose normally self-regulating systems are already dangerously out of balance. </w:t>
      </w:r>
      <w:r w:rsidRPr="00530963">
        <w:rPr>
          <w:rStyle w:val="StyleBoldUnderline"/>
        </w:rPr>
        <w:t>Our ceaseless interventions seem only to make things worse,</w:t>
      </w:r>
      <w:r w:rsidRPr="00530963">
        <w:rPr>
          <w:sz w:val="16"/>
        </w:rPr>
        <w:t xml:space="preserve"> to perpetuate a cycle of human activity followed by ecological disaster followed by human intervention followed by a new disaster of another kind</w:t>
      </w:r>
      <w:r w:rsidRPr="00530963">
        <w:rPr>
          <w:rStyle w:val="StyleBoldUnderline"/>
        </w:rPr>
        <w:t xml:space="preserve">. In fact, it would appear that our trying to do things, change things, fix things, cannot be the solution, because it is </w:t>
      </w:r>
      <w:r w:rsidRPr="00530963">
        <w:rPr>
          <w:rStyle w:val="Emphasis"/>
        </w:rPr>
        <w:t xml:space="preserve">part of the problem </w:t>
      </w:r>
      <w:r w:rsidRPr="00530963">
        <w:rPr>
          <w:sz w:val="16"/>
        </w:rPr>
        <w:t>itself. But where does that leave us? If we cannot act to solve our problems, what should we do?</w:t>
      </w:r>
      <w:r w:rsidRPr="00530963">
        <w:rPr>
          <w:sz w:val="12"/>
        </w:rPr>
        <w:t>¶</w:t>
      </w:r>
      <w:r w:rsidRPr="00530963">
        <w:rPr>
          <w:sz w:val="16"/>
        </w:rPr>
        <w:t xml:space="preserve"> </w:t>
      </w:r>
      <w:r w:rsidRPr="00530963">
        <w:rPr>
          <w:rStyle w:val="StyleBoldUnderline"/>
        </w:rPr>
        <w:t>Heidegger’s work is a call to reflect, to think in some way other than calculatively, technologically, pragmatically. Once we being to move with and into Heidegger’s call and being to see our trying to seize control and solve problems is itself a problematic approach</w:t>
      </w:r>
      <w:r w:rsidRPr="00530963">
        <w:rPr>
          <w:sz w:val="16"/>
        </w:rPr>
        <w:t xml:space="preserve">, if we still believe that thinking’s only real purpose is to function as a prelude to action, in attempting to think we will only twist within the agonizing grip of paradox, feeling pure frustration, </w:t>
      </w:r>
      <w:r w:rsidRPr="00530963">
        <w:rPr>
          <w:rStyle w:val="StyleBoldUnderline"/>
        </w:rPr>
        <w:t>unable to conceive of ourselves as anything but paralysed</w:t>
      </w:r>
      <w:r w:rsidRPr="00530963">
        <w:rPr>
          <w:sz w:val="16"/>
        </w:rPr>
        <w:t xml:space="preserve">. </w:t>
      </w:r>
      <w:r w:rsidRPr="00530963">
        <w:rPr>
          <w:rStyle w:val="StyleBoldUnderline"/>
        </w:rPr>
        <w:t>However, as so many peoples before us have known, paradox is not only a trap; it is also a scattering point and a passageway.</w:t>
      </w:r>
      <w:r w:rsidRPr="00530963">
        <w:rPr>
          <w:sz w:val="16"/>
        </w:rPr>
        <w:t xml:space="preserve"> </w:t>
      </w:r>
      <w:r w:rsidRPr="00530963">
        <w:rPr>
          <w:rStyle w:val="StyleBoldUnderline"/>
        </w:rPr>
        <w:t xml:space="preserve">Paradox invites </w:t>
      </w:r>
      <w:r w:rsidRPr="00530963">
        <w:rPr>
          <w:rStyle w:val="Emphasis"/>
        </w:rPr>
        <w:t>examination of its own constitution</w:t>
      </w:r>
      <w:r w:rsidRPr="00530963">
        <w:rPr>
          <w:sz w:val="16"/>
        </w:rPr>
        <w:t xml:space="preserve"> (hence of the patterns of thinking within which it occurs) </w:t>
      </w:r>
      <w:r w:rsidRPr="00530963">
        <w:rPr>
          <w:rStyle w:val="StyleBoldUnderline"/>
        </w:rPr>
        <w:t xml:space="preserve">and thereby breaks a way of </w:t>
      </w:r>
      <w:r w:rsidRPr="00530963">
        <w:rPr>
          <w:rStyle w:val="Emphasis"/>
        </w:rPr>
        <w:t>thinking open</w:t>
      </w:r>
      <w:r w:rsidRPr="00530963">
        <w:rPr>
          <w:sz w:val="16"/>
        </w:rPr>
        <w:t xml:space="preserve">, </w:t>
      </w:r>
      <w:r w:rsidRPr="00530963">
        <w:rPr>
          <w:rStyle w:val="StyleBoldUnderline"/>
        </w:rPr>
        <w:t xml:space="preserve">revealing the </w:t>
      </w:r>
      <w:r w:rsidRPr="00530963">
        <w:rPr>
          <w:rStyle w:val="Emphasis"/>
        </w:rPr>
        <w:t>configurations of power</w:t>
      </w:r>
      <w:r w:rsidRPr="00530963">
        <w:rPr>
          <w:sz w:val="16"/>
        </w:rPr>
        <w:t xml:space="preserve"> </w:t>
      </w:r>
      <w:r w:rsidRPr="00530963">
        <w:rPr>
          <w:rStyle w:val="StyleBoldUnderline"/>
        </w:rPr>
        <w:t>that propel it and hold it on track</w:t>
      </w:r>
      <w:r w:rsidRPr="00530963">
        <w:rPr>
          <w:sz w:val="16"/>
        </w:rPr>
        <w:t xml:space="preserve">. And thus </w:t>
      </w:r>
      <w:r w:rsidRPr="00530963">
        <w:rPr>
          <w:rStyle w:val="StyleBoldUnderline"/>
        </w:rPr>
        <w:t>it</w:t>
      </w:r>
      <w:r w:rsidRPr="00530963">
        <w:rPr>
          <w:sz w:val="16"/>
        </w:rPr>
        <w:t xml:space="preserve"> sometimes </w:t>
      </w:r>
      <w:r w:rsidRPr="00530963">
        <w:rPr>
          <w:rStyle w:val="StyleBoldUnderline"/>
        </w:rPr>
        <w:t xml:space="preserve">makes possible the dissipation of that power and the deflection of thinking into new paths and new possibilities. </w:t>
      </w:r>
    </w:p>
    <w:p w:rsidR="00BF1C35" w:rsidRPr="00530963" w:rsidRDefault="00BF1C35" w:rsidP="00BF1C35"/>
    <w:p w:rsidR="00BF1C35" w:rsidRPr="00530963" w:rsidRDefault="00BF1C35" w:rsidP="00BF1C35">
      <w:pPr>
        <w:pStyle w:val="Heading4"/>
      </w:pPr>
      <w:r w:rsidRPr="00530963">
        <w:t>The alternative solves --- an ontological reorientation recognizes the mysteriousness of the oceans and enables essence to break free of its shackles, obviating the need for standing reserve</w:t>
      </w:r>
    </w:p>
    <w:p w:rsidR="00BF1C35" w:rsidRPr="00530963" w:rsidRDefault="00BF1C35" w:rsidP="00BF1C35">
      <w:r w:rsidRPr="00530963">
        <w:rPr>
          <w:rStyle w:val="StyleStyleBold12pt"/>
        </w:rPr>
        <w:t>Heidegger 77</w:t>
      </w:r>
      <w:r w:rsidRPr="00530963">
        <w:rPr>
          <w:b/>
        </w:rPr>
        <w:t xml:space="preserve"> </w:t>
      </w:r>
      <w:r w:rsidRPr="00530963">
        <w:t xml:space="preserve">--- German Philosopher </w:t>
      </w:r>
      <w:r w:rsidRPr="00530963">
        <w:rPr>
          <w:sz w:val="16"/>
        </w:rPr>
        <w:t>(Martin, “The Question Concerning Technology”, http://simondon.ocular-witness.com/wp-content/uploads/2008/05/question_concerning_technology.pdf)//trepka</w:t>
      </w:r>
    </w:p>
    <w:p w:rsidR="00BF1C35" w:rsidRPr="00530963" w:rsidRDefault="00BF1C35" w:rsidP="00BF1C35">
      <w:pPr>
        <w:rPr>
          <w:sz w:val="16"/>
        </w:rPr>
      </w:pPr>
      <w:r w:rsidRPr="00530963">
        <w:rPr>
          <w:rStyle w:val="StyleBoldUnderline"/>
        </w:rPr>
        <w:t>The essence of modern technology lies in Enframing</w:t>
      </w:r>
      <w:r w:rsidRPr="00530963">
        <w:rPr>
          <w:sz w:val="16"/>
        </w:rPr>
        <w:t xml:space="preserve">. </w:t>
      </w:r>
      <w:r w:rsidRPr="00530963">
        <w:rPr>
          <w:rStyle w:val="StyleBoldUnderline"/>
        </w:rPr>
        <w:t>Enframing belongs within the destining of revealing</w:t>
      </w:r>
      <w:r w:rsidRPr="00530963">
        <w:rPr>
          <w:sz w:val="16"/>
        </w:rPr>
        <w:t xml:space="preserve">. These sentences express something different from the talk that we hear more frequently, to the effect that technology is the fate of our age, where “fate” means the inevitableness of an unalterable course. But </w:t>
      </w:r>
      <w:r w:rsidRPr="00530963">
        <w:rPr>
          <w:rStyle w:val="StyleBoldUnderline"/>
        </w:rPr>
        <w:t>when we consider the essence of technology, then we experience Enframing as a destining of revealing</w:t>
      </w:r>
      <w:r w:rsidRPr="00530963">
        <w:rPr>
          <w:sz w:val="16"/>
        </w:rPr>
        <w:t>. In this way we are already sojourning within the open space of destining, a destining that in no way confines us to a stultified compulsion to push on blindly with technology or, what comes to the same thing, to rebel helplessly against it and curse it as the work of the devil. Quite to the contrary</w:t>
      </w:r>
      <w:r w:rsidRPr="00530963">
        <w:rPr>
          <w:rStyle w:val="StyleBoldUnderline"/>
        </w:rPr>
        <w:t>, when we once open ourselves expressly to the essence of technology, we find ourselves unexpectedly taken into a freeing claim</w:t>
      </w:r>
      <w:r w:rsidRPr="00530963">
        <w:rPr>
          <w:sz w:val="16"/>
        </w:rPr>
        <w:t xml:space="preserve">. The essence of technology lies in Enframing. Its holding sway belongs within destining. Since destining at any given time starts man on a way of revealing, </w:t>
      </w:r>
      <w:r w:rsidRPr="00530963">
        <w:rPr>
          <w:rStyle w:val="StyleBoldUnderline"/>
        </w:rPr>
        <w:t>man</w:t>
      </w:r>
      <w:r w:rsidRPr="00530963">
        <w:rPr>
          <w:sz w:val="16"/>
        </w:rPr>
        <w:t xml:space="preserve">, thus under way, </w:t>
      </w:r>
      <w:r w:rsidRPr="00530963">
        <w:rPr>
          <w:rStyle w:val="StyleBoldUnderline"/>
        </w:rPr>
        <w:t>is continually approaching the brink of the possibility of pursuing and pushing forward nothing but what is revealed in ordering,</w:t>
      </w:r>
      <w:r w:rsidRPr="00530963">
        <w:rPr>
          <w:sz w:val="16"/>
        </w:rPr>
        <w:t xml:space="preserve"> </w:t>
      </w:r>
      <w:r w:rsidRPr="00530963">
        <w:rPr>
          <w:rStyle w:val="StyleBoldUnderline"/>
        </w:rPr>
        <w:t>and of deriving all his standards on this basis</w:t>
      </w:r>
      <w:r w:rsidRPr="00530963">
        <w:rPr>
          <w:sz w:val="16"/>
        </w:rPr>
        <w:t xml:space="preserve">. Through this the other possibility is blocked, that man might be admitted more and sooner and ever more primally to the essence of that which is unconcealed and to its unconcealment, in order that he might experience as his essence his needed belonging to revealing. </w:t>
      </w:r>
      <w:r w:rsidRPr="00530963">
        <w:rPr>
          <w:rStyle w:val="StyleBoldUnderline"/>
        </w:rPr>
        <w:t>Placed between these possibilities, man is endangered from out of destin- ing.</w:t>
      </w:r>
      <w:r w:rsidRPr="00530963">
        <w:rPr>
          <w:sz w:val="16"/>
        </w:rPr>
        <w:t xml:space="preserve"> </w:t>
      </w:r>
      <w:r w:rsidRPr="00530963">
        <w:rPr>
          <w:rStyle w:val="StyleBoldUnderline"/>
        </w:rPr>
        <w:t>The destining of revealing is as</w:t>
      </w:r>
      <w:r w:rsidRPr="00530963">
        <w:rPr>
          <w:sz w:val="16"/>
        </w:rPr>
        <w:t xml:space="preserve"> such, in every one of its modes, and there- fore necessarily, </w:t>
      </w:r>
      <w:r w:rsidRPr="00530963">
        <w:rPr>
          <w:rStyle w:val="StyleBoldUnderline"/>
        </w:rPr>
        <w:t>danger</w:t>
      </w:r>
      <w:r w:rsidRPr="00530963">
        <w:rPr>
          <w:sz w:val="16"/>
        </w:rPr>
        <w:t xml:space="preserve">. In whatever way the destining of revealing may hold sway, the unconceal- ment in which everything that is shows itself at any given time harbors the dan- ger that man may quail at the unconcealed and may misinterpret it. Thus </w:t>
      </w:r>
      <w:r w:rsidRPr="00530963">
        <w:rPr>
          <w:rStyle w:val="StyleBoldUnderline"/>
        </w:rPr>
        <w:t xml:space="preserve">where everything that presences exhibits itself in the light of a </w:t>
      </w:r>
      <w:r w:rsidRPr="00530963">
        <w:rPr>
          <w:rStyle w:val="Emphasis"/>
        </w:rPr>
        <w:lastRenderedPageBreak/>
        <w:t>cause-effect cóherence,</w:t>
      </w:r>
      <w:r w:rsidRPr="00530963">
        <w:rPr>
          <w:sz w:val="16"/>
        </w:rPr>
        <w:t xml:space="preserve"> </w:t>
      </w:r>
      <w:r w:rsidRPr="00530963">
        <w:rPr>
          <w:rStyle w:val="StyleBoldUnderline"/>
        </w:rPr>
        <w:t>even God can,</w:t>
      </w:r>
      <w:r w:rsidRPr="00530963">
        <w:rPr>
          <w:sz w:val="16"/>
        </w:rPr>
        <w:t xml:space="preserve"> for representational thinking, </w:t>
      </w:r>
      <w:r w:rsidRPr="00530963">
        <w:rPr>
          <w:rStyle w:val="StyleBoldUnderline"/>
        </w:rPr>
        <w:t xml:space="preserve">lose all that is exalted and holy, the </w:t>
      </w:r>
      <w:r w:rsidRPr="00530963">
        <w:rPr>
          <w:rStyle w:val="Emphasis"/>
        </w:rPr>
        <w:t>mysteriousness</w:t>
      </w:r>
      <w:r w:rsidRPr="00530963">
        <w:rPr>
          <w:rStyle w:val="StyleBoldUnderline"/>
        </w:rPr>
        <w:t xml:space="preserve"> of his distance</w:t>
      </w:r>
      <w:r w:rsidRPr="00530963">
        <w:rPr>
          <w:sz w:val="16"/>
        </w:rPr>
        <w:t xml:space="preserve">. </w:t>
      </w:r>
      <w:r w:rsidRPr="00530963">
        <w:rPr>
          <w:rStyle w:val="StyleBoldUnderline"/>
        </w:rPr>
        <w:t xml:space="preserve">In the light of causality, God can </w:t>
      </w:r>
      <w:r w:rsidRPr="00530963">
        <w:rPr>
          <w:rStyle w:val="Emphasis"/>
        </w:rPr>
        <w:t>sink to the level of a cause, of causa efficiens</w:t>
      </w:r>
      <w:r w:rsidRPr="00530963">
        <w:rPr>
          <w:sz w:val="16"/>
        </w:rPr>
        <w:t xml:space="preserve">. He then becomes, even in theology, the god of the philosophers, namely, of those who define the unconcealed and the con- cealed in terms of the causality of making, without ever considering the essen- tial origin of this causality. </w:t>
      </w:r>
      <w:r w:rsidRPr="00530963">
        <w:rPr>
          <w:rStyle w:val="StyleBoldUnderline"/>
        </w:rPr>
        <w:t>In a similar way the unconcealment in accordance with which nature pres- ents itself as a calculable complex of the effects of forces can indeed permit cor- rect determinations</w:t>
      </w:r>
      <w:r w:rsidRPr="00530963">
        <w:rPr>
          <w:sz w:val="16"/>
        </w:rPr>
        <w:t xml:space="preserve">; </w:t>
      </w:r>
      <w:r w:rsidRPr="00530963">
        <w:rPr>
          <w:rStyle w:val="StyleBoldUnderline"/>
        </w:rPr>
        <w:t xml:space="preserve">but precisely through these successes the danger can remain that in the midst of all that is correct the true will withdraw. </w:t>
      </w:r>
      <w:r w:rsidRPr="00530963">
        <w:rPr>
          <w:sz w:val="16"/>
        </w:rPr>
        <w:t xml:space="preserve">The destining of revealing is in itself not just any danger, but danger as such. Yet </w:t>
      </w:r>
      <w:r w:rsidRPr="00530963">
        <w:rPr>
          <w:rStyle w:val="StyleBoldUnderline"/>
        </w:rPr>
        <w:t xml:space="preserve">when destining reigns in the mode of Enframing, it is the supreme dan- ger. </w:t>
      </w:r>
      <w:r w:rsidRPr="00530963">
        <w:rPr>
          <w:sz w:val="16"/>
        </w:rPr>
        <w:t xml:space="preserve">This danger attests itself to </w:t>
      </w:r>
      <w:r w:rsidRPr="00530963">
        <w:rPr>
          <w:rStyle w:val="StyleBoldUnderline"/>
        </w:rPr>
        <w:t>us in two ways</w:t>
      </w:r>
      <w:r w:rsidRPr="00530963">
        <w:rPr>
          <w:sz w:val="16"/>
        </w:rPr>
        <w:t xml:space="preserve">. </w:t>
      </w:r>
      <w:r w:rsidRPr="00530963">
        <w:rPr>
          <w:rStyle w:val="StyleBoldUnderline"/>
        </w:rPr>
        <w:t>As soon as what is unconcealed no longer concerns man even as object, but does so,</w:t>
      </w:r>
      <w:r w:rsidRPr="00530963">
        <w:rPr>
          <w:sz w:val="16"/>
        </w:rPr>
        <w:t xml:space="preserve"> rather, exclusively </w:t>
      </w:r>
      <w:r w:rsidRPr="00530963">
        <w:rPr>
          <w:rStyle w:val="StyleBoldUnderline"/>
        </w:rPr>
        <w:t xml:space="preserve">as standing-reserve, and man in the midst of objectlessness is </w:t>
      </w:r>
      <w:r w:rsidRPr="00530963">
        <w:rPr>
          <w:rStyle w:val="Emphasis"/>
        </w:rPr>
        <w:t>nothing but the</w:t>
      </w:r>
      <w:r w:rsidRPr="00530963">
        <w:rPr>
          <w:rStyle w:val="Emphasis"/>
          <w:b w:val="0"/>
          <w:sz w:val="12"/>
          <w:u w:val="none"/>
        </w:rPr>
        <w:t>¶</w:t>
      </w:r>
      <w:r w:rsidRPr="00530963">
        <w:rPr>
          <w:rStyle w:val="Emphasis"/>
          <w:sz w:val="12"/>
        </w:rPr>
        <w:t xml:space="preserve"> </w:t>
      </w:r>
      <w:r w:rsidRPr="00530963">
        <w:rPr>
          <w:rStyle w:val="Emphasis"/>
        </w:rPr>
        <w:t>orderer of the standing-reserve</w:t>
      </w:r>
      <w:r w:rsidRPr="00530963">
        <w:rPr>
          <w:sz w:val="16"/>
        </w:rPr>
        <w:t xml:space="preserve">, then he comes to the very brink of a precipitous fall; that is, </w:t>
      </w:r>
      <w:r w:rsidRPr="00530963">
        <w:rPr>
          <w:rStyle w:val="StyleBoldUnderline"/>
        </w:rPr>
        <w:t xml:space="preserve">he comes to the point where </w:t>
      </w:r>
      <w:r w:rsidRPr="00530963">
        <w:rPr>
          <w:rStyle w:val="Emphasis"/>
        </w:rPr>
        <w:t>he himself will have to be taken as standing-reserve</w:t>
      </w:r>
      <w:r w:rsidRPr="00530963">
        <w:rPr>
          <w:sz w:val="16"/>
        </w:rPr>
        <w:t xml:space="preserve">. </w:t>
      </w:r>
      <w:r w:rsidRPr="00530963">
        <w:rPr>
          <w:rStyle w:val="StyleBoldUnderline"/>
        </w:rPr>
        <w:t>Meanwhile man</w:t>
      </w:r>
      <w:r w:rsidRPr="00530963">
        <w:rPr>
          <w:sz w:val="16"/>
        </w:rPr>
        <w:t xml:space="preserve">, precisely as the one so threatened, </w:t>
      </w:r>
      <w:r w:rsidRPr="00530963">
        <w:rPr>
          <w:rStyle w:val="Emphasis"/>
        </w:rPr>
        <w:t>exalts him- self</w:t>
      </w:r>
      <w:r w:rsidRPr="00530963">
        <w:rPr>
          <w:sz w:val="16"/>
        </w:rPr>
        <w:t xml:space="preserve"> </w:t>
      </w:r>
      <w:r w:rsidRPr="00530963">
        <w:rPr>
          <w:rStyle w:val="StyleBoldUnderline"/>
        </w:rPr>
        <w:t>to the posture of lord of the earth. In this</w:t>
      </w:r>
      <w:r w:rsidRPr="00530963">
        <w:rPr>
          <w:sz w:val="16"/>
        </w:rPr>
        <w:t xml:space="preserve"> way the </w:t>
      </w:r>
      <w:r w:rsidRPr="00530963">
        <w:rPr>
          <w:rStyle w:val="StyleBoldUnderline"/>
        </w:rPr>
        <w:t>impression</w:t>
      </w:r>
      <w:r w:rsidRPr="00530963">
        <w:rPr>
          <w:sz w:val="16"/>
        </w:rPr>
        <w:t xml:space="preserve"> comes to prevail that </w:t>
      </w:r>
      <w:r w:rsidRPr="00530963">
        <w:rPr>
          <w:rStyle w:val="StyleBoldUnderline"/>
        </w:rPr>
        <w:t xml:space="preserve">everything man encounters exists </w:t>
      </w:r>
      <w:r w:rsidRPr="00530963">
        <w:rPr>
          <w:rStyle w:val="Emphasis"/>
        </w:rPr>
        <w:t>only insofar</w:t>
      </w:r>
      <w:r w:rsidRPr="00530963">
        <w:rPr>
          <w:sz w:val="16"/>
        </w:rPr>
        <w:t xml:space="preserve"> </w:t>
      </w:r>
      <w:r w:rsidRPr="00530963">
        <w:rPr>
          <w:rStyle w:val="StyleBoldUnderline"/>
        </w:rPr>
        <w:t>as it is his construct.</w:t>
      </w:r>
      <w:r w:rsidRPr="00530963">
        <w:rPr>
          <w:sz w:val="16"/>
        </w:rPr>
        <w:t xml:space="preserve"> This illu- sion gives rise in turn to one final delusion: It seems as though </w:t>
      </w:r>
      <w:r w:rsidRPr="00530963">
        <w:rPr>
          <w:rStyle w:val="StyleBoldUnderline"/>
        </w:rPr>
        <w:t xml:space="preserve">man everywhere and always encounters </w:t>
      </w:r>
      <w:r w:rsidRPr="00530963">
        <w:rPr>
          <w:rStyle w:val="Emphasis"/>
        </w:rPr>
        <w:t>only himself.</w:t>
      </w:r>
      <w:r w:rsidRPr="00530963">
        <w:rPr>
          <w:sz w:val="16"/>
        </w:rPr>
        <w:t xml:space="preserve"> Heisenberg has with complete correctness pointed out that the real must present itself to contemporary man in this way. “Das Naturbild,” pp. 60 ff. In truth, however, </w:t>
      </w:r>
      <w:r w:rsidRPr="00530963">
        <w:rPr>
          <w:rStyle w:val="StyleBoldUnderline"/>
        </w:rPr>
        <w:t>precisely nowhere does man today any longer encounter himself</w:t>
      </w:r>
      <w:r w:rsidRPr="00530963">
        <w:rPr>
          <w:sz w:val="16"/>
        </w:rPr>
        <w:t xml:space="preserve">, i.e., </w:t>
      </w:r>
      <w:r w:rsidRPr="00530963">
        <w:rPr>
          <w:rStyle w:val="StyleBoldUnderline"/>
        </w:rPr>
        <w:t xml:space="preserve">his </w:t>
      </w:r>
      <w:r w:rsidRPr="00530963">
        <w:rPr>
          <w:rStyle w:val="Emphasis"/>
        </w:rPr>
        <w:t>essence</w:t>
      </w:r>
      <w:r w:rsidRPr="00530963">
        <w:rPr>
          <w:rStyle w:val="StyleBoldUnderline"/>
        </w:rPr>
        <w:t>.</w:t>
      </w:r>
      <w:r w:rsidRPr="00530963">
        <w:rPr>
          <w:sz w:val="16"/>
        </w:rPr>
        <w:t xml:space="preserve"> </w:t>
      </w:r>
      <w:r w:rsidRPr="00530963">
        <w:rPr>
          <w:rStyle w:val="StyleBoldUnderline"/>
        </w:rPr>
        <w:t xml:space="preserve">Man stands so decisively in attendance on the </w:t>
      </w:r>
      <w:r w:rsidRPr="00530963">
        <w:rPr>
          <w:rStyle w:val="Emphasis"/>
        </w:rPr>
        <w:t>challenging-forth</w:t>
      </w:r>
      <w:r w:rsidRPr="00530963">
        <w:rPr>
          <w:rStyle w:val="StyleBoldUnderline"/>
        </w:rPr>
        <w:t xml:space="preserve"> of Enframing that he does not apprehend Enframing as a claim, that he fails to see himself as the one spoken to, and hence also fails in every way to hear in what respect he ek-sists, from out of his essence, in the realm of an exhortation or address, and thus can never encounter only himself. </w:t>
      </w:r>
      <w:r w:rsidRPr="00530963">
        <w:rPr>
          <w:sz w:val="16"/>
        </w:rPr>
        <w:t xml:space="preserve">But Enframing does not simply endanger man in his relationship to himself and to everything that is. As a destining, it banishes man into that kind of reveal- ing which is an ordering. </w:t>
      </w:r>
      <w:r w:rsidRPr="00530963">
        <w:rPr>
          <w:rStyle w:val="StyleBoldUnderline"/>
        </w:rPr>
        <w:t xml:space="preserve">Where this ordering holds sway, it </w:t>
      </w:r>
      <w:r w:rsidRPr="00530963">
        <w:rPr>
          <w:rStyle w:val="Emphasis"/>
        </w:rPr>
        <w:t>drives out every other possibility of revealing</w:t>
      </w:r>
      <w:r w:rsidRPr="00530963">
        <w:rPr>
          <w:sz w:val="16"/>
        </w:rPr>
        <w:t xml:space="preserve">. Above all, Enframing conceals that revealing which, in the sense of poie¯sis, lets what presences come forth into appearance. As compared with that other revealing, the setting-upon that challenges forth thrusts man into a relation to that which is, that is at once antithetical and rigorously ordered. Where Enframing holds sway, regulating and securing of the standing-reserve mark all revealing. They no longer even let their own fundamental characteristic appear, namely, this revealing as such. Thus the challenging Enframing not only conceals a former way of revealing, bringing-forth, but it conceals-revealing itself and with it That wherein uncon- cealment, i.e., truth, comes to pass. </w:t>
      </w:r>
      <w:r w:rsidRPr="00530963">
        <w:rPr>
          <w:rStyle w:val="StyleBoldUnderline"/>
        </w:rPr>
        <w:t xml:space="preserve">Enframing blocks the </w:t>
      </w:r>
      <w:r w:rsidRPr="00530963">
        <w:rPr>
          <w:rStyle w:val="Emphasis"/>
        </w:rPr>
        <w:t xml:space="preserve">shining-forth </w:t>
      </w:r>
      <w:r w:rsidRPr="00530963">
        <w:rPr>
          <w:rStyle w:val="StyleBoldUnderline"/>
        </w:rPr>
        <w:t xml:space="preserve">and </w:t>
      </w:r>
      <w:r w:rsidRPr="00530963">
        <w:rPr>
          <w:rStyle w:val="Emphasis"/>
        </w:rPr>
        <w:t>holding-sway</w:t>
      </w:r>
      <w:r w:rsidRPr="00530963">
        <w:rPr>
          <w:rStyle w:val="StyleBoldUnderline"/>
        </w:rPr>
        <w:t xml:space="preserve"> of truth.</w:t>
      </w:r>
      <w:r w:rsidRPr="00530963">
        <w:rPr>
          <w:sz w:val="16"/>
        </w:rPr>
        <w:t xml:space="preserve"> The destining that sends into ordering is consequently the extreme danger. </w:t>
      </w:r>
      <w:r w:rsidRPr="00530963">
        <w:rPr>
          <w:rStyle w:val="StyleBoldUnderline"/>
        </w:rPr>
        <w:t>What is dangerous is not technology.</w:t>
      </w:r>
      <w:r w:rsidRPr="00530963">
        <w:rPr>
          <w:sz w:val="16"/>
        </w:rPr>
        <w:t xml:space="preserve"> There is no demonry of technology, but rather there is the mystery of its essence. </w:t>
      </w:r>
      <w:r w:rsidRPr="00530963">
        <w:rPr>
          <w:rStyle w:val="StyleBoldUnderline"/>
        </w:rPr>
        <w:t>The essence of technology, as a destining of revealing, is the danger.</w:t>
      </w:r>
      <w:r w:rsidRPr="00530963">
        <w:rPr>
          <w:sz w:val="16"/>
        </w:rPr>
        <w:t xml:space="preserve"> The transformed meaning of the word “Enframing” will perhaps become some- what more familiar to us now if we think Enframing in the sense of destining and danger. The threat to man does not come in the first instance from the potentially lethal machines and apparatus of technology. The actual threat has already affected man in his essence. The rule of Enframing threatens man with the possi- bility that it could be denied to him to enter into a more original revealing and hence to experience the call of a more primal truth. Thus, where Enframing reigns, there is danger in the highest sense.</w:t>
      </w:r>
      <w:r w:rsidRPr="00530963">
        <w:rPr>
          <w:sz w:val="12"/>
        </w:rPr>
        <w:t>¶</w:t>
      </w:r>
      <w:r w:rsidRPr="00530963">
        <w:rPr>
          <w:sz w:val="16"/>
        </w:rPr>
        <w:t xml:space="preserve"> </w:t>
      </w:r>
      <w:r w:rsidRPr="00530963">
        <w:rPr>
          <w:rStyle w:val="StyleBoldUnderline"/>
        </w:rPr>
        <w:t>But where danger is, grows The saving power also.</w:t>
      </w:r>
      <w:r w:rsidRPr="00530963">
        <w:rPr>
          <w:rStyle w:val="StyleBoldUnderline"/>
          <w:sz w:val="12"/>
          <w:u w:val="none"/>
        </w:rPr>
        <w:t>¶</w:t>
      </w:r>
      <w:r w:rsidRPr="00530963">
        <w:rPr>
          <w:rStyle w:val="StyleBoldUnderline"/>
          <w:sz w:val="12"/>
        </w:rPr>
        <w:t xml:space="preserve"> </w:t>
      </w:r>
      <w:r w:rsidRPr="00530963">
        <w:rPr>
          <w:sz w:val="16"/>
        </w:rPr>
        <w:t>Let us think carefully about these words of Hölderlin. What does it mean “to save”? Usually we think that it means only to seize hold of a thing threat- ened by ruin, in order to secure it in its former continuance. But the verb “to</w:t>
      </w:r>
      <w:r w:rsidRPr="00530963">
        <w:rPr>
          <w:sz w:val="12"/>
        </w:rPr>
        <w:t>¶</w:t>
      </w:r>
      <w:r w:rsidRPr="00530963">
        <w:rPr>
          <w:sz w:val="16"/>
        </w:rPr>
        <w:t xml:space="preserve"> save” says more. “</w:t>
      </w:r>
      <w:r w:rsidRPr="00530963">
        <w:rPr>
          <w:rStyle w:val="StyleBoldUnderline"/>
        </w:rPr>
        <w:t>To save” is to fetch something home into its essenc</w:t>
      </w:r>
      <w:r w:rsidRPr="00530963">
        <w:rPr>
          <w:sz w:val="16"/>
        </w:rPr>
        <w:t>e, in order to bring the essence for the first time into its genuine appearing</w:t>
      </w:r>
      <w:r w:rsidRPr="00530963">
        <w:rPr>
          <w:rStyle w:val="StyleBoldUnderline"/>
        </w:rPr>
        <w:t>. If the essence of technology, Enframing, is the extreme danger; and if there is truth in Hölderlin’s words, then the rule of Enframing cannot exhaust itself solely in blocking all lighting-up of every revealing, all appearing of truth.</w:t>
      </w:r>
      <w:r w:rsidRPr="00530963">
        <w:rPr>
          <w:sz w:val="16"/>
        </w:rPr>
        <w:t xml:space="preserve"> Rather, precisely the essence of technology must harbor in itself the growth of the saving power. But in that case, might not an adequate look into what Enframing is as a destining of revealing bring into appearance the saving power in its arising? In what respect does the saving power grow there also where the danger is? Where something grows, there it takes root, from thence it thrives. Both hap- pen concealedly and quietly and in their own time. But according to the words of the poet we have no right whatsoever to expect that there where the danger is we should be able to lay hold of the saving power immediately and without preparation. Therefore we must consider now, </w:t>
      </w:r>
      <w:r w:rsidRPr="00530963">
        <w:rPr>
          <w:rStyle w:val="StyleBoldUnderline"/>
        </w:rPr>
        <w:t xml:space="preserve">in advance, in what respect the saving power does most profoundly take root and thence thrive even in that wherein the </w:t>
      </w:r>
      <w:r w:rsidRPr="00530963">
        <w:rPr>
          <w:rStyle w:val="StyleBoldUnderline"/>
        </w:rPr>
        <w:lastRenderedPageBreak/>
        <w:t>extreme danger lies, in the holding sway of Enframing</w:t>
      </w:r>
      <w:r w:rsidRPr="00530963">
        <w:rPr>
          <w:sz w:val="16"/>
        </w:rPr>
        <w:t xml:space="preserve">. In order to consider this, it is necessary, as a last step upon our way, to look with yet clearer eyes into the danger. Accordingly, </w:t>
      </w:r>
      <w:r w:rsidRPr="00530963">
        <w:rPr>
          <w:rStyle w:val="StyleBoldUnderline"/>
        </w:rPr>
        <w:t>we must once more question concerning technology</w:t>
      </w:r>
      <w:r w:rsidRPr="00530963">
        <w:rPr>
          <w:sz w:val="16"/>
        </w:rPr>
        <w:t xml:space="preserve">. For we have said that in technology’s essence roots and thrives the saving power. </w:t>
      </w:r>
      <w:r w:rsidRPr="00530963">
        <w:rPr>
          <w:rStyle w:val="StyleBoldUnderline"/>
        </w:rPr>
        <w:t>But how shall we behold the saving power in the essence of technology so long as we do not consider in what sense of “essence” it is that Enframing is actually the essence of technology?</w:t>
      </w:r>
      <w:r w:rsidRPr="00530963">
        <w:rPr>
          <w:sz w:val="16"/>
        </w:rPr>
        <w:t xml:space="preserve"> Thus far we have understood “essence” in its current meaning. In the aca- demic language of philosophy, “essence” means whatsomething is; in Latin, quid. Quidditas, whatness, provides the answer to the question concerning essence. For example, what pertains to all kinds of trees – oaks, beeches, birches, firs – is the same “treeness.” Under this inclusive genus – the “universal” – fall all real and possible trees. Is then the essence of technology, Enframing, the common genus for everything technological? If that were the case then the steam turbine, the radio transmitter, and the cyclotron would each be an Enframing. </w:t>
      </w:r>
      <w:r w:rsidRPr="00530963">
        <w:rPr>
          <w:rStyle w:val="StyleBoldUnderline"/>
        </w:rPr>
        <w:t>But the word “Enframing” does not mean here a tool or any kind of apparatus. Still less does it mean the general concept of such resources</w:t>
      </w:r>
      <w:r w:rsidRPr="00530963">
        <w:rPr>
          <w:sz w:val="16"/>
        </w:rPr>
        <w:t xml:space="preserve">. </w:t>
      </w:r>
      <w:r w:rsidRPr="00530963">
        <w:rPr>
          <w:rStyle w:val="StyleBoldUnderline"/>
          <w:b/>
        </w:rPr>
        <w:t>The machines and apparatus are no more cases and kinds of Enframing than are the man at the switchboard and the engineer in the drafting room.</w:t>
      </w:r>
      <w:r w:rsidRPr="00530963">
        <w:rPr>
          <w:sz w:val="16"/>
        </w:rPr>
        <w:t xml:space="preserve"> </w:t>
      </w:r>
      <w:r w:rsidRPr="00530963">
        <w:rPr>
          <w:rStyle w:val="StyleBoldUnderline"/>
        </w:rPr>
        <w:t>Each of these in its own way indeed belongs as stockpart, available resource, or executer, within Enframing</w:t>
      </w:r>
      <w:r w:rsidRPr="00530963">
        <w:rPr>
          <w:sz w:val="16"/>
        </w:rPr>
        <w:t xml:space="preserve">; but Enframing is never the essence of technology in the sense of a genus. Enframing is a way of revealing having the character of destining, namely, the way that challenges forth. The revealing that brings forth (poie¯sis) is also a way that has the character of des- tining. But these ways are not kinds that, arrayed beside one another, fall under the concept of revealing. </w:t>
      </w:r>
      <w:r w:rsidRPr="00530963">
        <w:rPr>
          <w:rStyle w:val="StyleBoldUnderline"/>
        </w:rPr>
        <w:t>Revealing is that destining which, ever suddenly and inexplicably to all thinking, apportions itself into the revealing that brings forth and that also challenges, and which allots itself to man.</w:t>
      </w:r>
      <w:r w:rsidRPr="00530963">
        <w:rPr>
          <w:sz w:val="16"/>
        </w:rPr>
        <w:t xml:space="preserve"> The challenging revealing has its origin as a destining in bringing-forth. But at the same time Enframing, in a way characteristic of a destining, blocks poie¯sis. Thus Enframing, as a destining of revealing, is indeed the essence of tech- nology, but never in the sense of genus and essentia. If we pay heed to this,</w:t>
      </w:r>
      <w:r w:rsidRPr="00530963">
        <w:rPr>
          <w:sz w:val="12"/>
        </w:rPr>
        <w:t>¶</w:t>
      </w:r>
      <w:r w:rsidRPr="00530963">
        <w:rPr>
          <w:sz w:val="16"/>
        </w:rPr>
        <w:t xml:space="preserve"> something astounding strikes us: It is technology itself that makes the demand on us to think in another way what is usually understood by “essence.” But in what way? If we speak of the “essence of a house” and the “essence of a state,” we do not mean a generic type; rather we mean the ways in which house and state hold sway, administer themselves, develop and decay – the way in which they “essence” [Wesen]. Johann Peter Hebel in a poem, “Ghost on Kanderer Street,” for which Goethe had a special fondness, uses the old word die Weserei. It means the city hall inasmuch as there the life of the community gathers and vil- lage existence is constantly in play, i.e., comes to presence. It is from the verb wesen that the noun is derived. Wesen understood as a verb is the same as währen [to last or endure], not only in terms of meaning, but also in terms of the phonetic formation of the word. Socrates and Plato already think the essence of something as what essences, what comes to presence, in the sense of what endures. But they think what endures as what remains permanently [das Fortwährende] (aei on). And they find what endures permanently in what, as that which remains, tenaciously persists throughout all that happens. That which remains they discover, in turn, in the aspect [Aussehern] (eidos, idea), for example, the Idea “house.” The Idea “house” displays what anything is that is fashioned as a house. Particular, real, and possible houses, in contrast, are changing and transitory derivatives of the Idea and thus belong to what does not endure. But it can never in any way be established that enduring is based solely on what Plato thinks as idea and Aristotle thinks as to ti e¯n einai (that which any particular thing has always been), or what metaphysics in its most varied inter- pretations thinks as essentia. All essencing endures. But is enduring only permanent enduring? Does the essence of technology endure in the sense of the permanent enduring of an Idea that hovers over everything technological, thus making it seem that by tech- nology we mean some mythological abstraction? The </w:t>
      </w:r>
      <w:r w:rsidRPr="00530963">
        <w:rPr>
          <w:rStyle w:val="StyleBoldUnderline"/>
        </w:rPr>
        <w:t>way in which technology essences lets itself be seen only from out of that permanent enduring in which Enframing comes to pass as a destining of revealing</w:t>
      </w:r>
      <w:r w:rsidRPr="00530963">
        <w:rPr>
          <w:sz w:val="16"/>
        </w:rPr>
        <w:t xml:space="preserve">. Goethe once uses the mys- terious word fortgewähren [to grant permanently] in place of fortwähren [to endure permanently]. </w:t>
      </w:r>
      <w:r w:rsidRPr="00530963">
        <w:rPr>
          <w:sz w:val="16"/>
          <w:lang w:val="de-DE"/>
        </w:rPr>
        <w:t xml:space="preserve">“Die Wahlverwandtschaften” [Congeniality], pt. II, chap. 10, in the “novelette Die wunderlichen Nachbarskinder [The strange neighbor’s children]. </w:t>
      </w:r>
      <w:r w:rsidRPr="00530963">
        <w:rPr>
          <w:rStyle w:val="StyleBoldUnderline"/>
        </w:rPr>
        <w:t>He hears währen [to endure] and gewähren [to grant] here in one unarticulated accord.</w:t>
      </w:r>
      <w:r w:rsidRPr="00530963">
        <w:rPr>
          <w:sz w:val="16"/>
        </w:rPr>
        <w:t xml:space="preserve">24 And if we now ponder more carefully than we did before what it is that actually endures and perhaps alone endures, we may venture to say: </w:t>
      </w:r>
      <w:r w:rsidRPr="00530963">
        <w:rPr>
          <w:rStyle w:val="Emphasis"/>
        </w:rPr>
        <w:t>Only what is granted endures</w:t>
      </w:r>
      <w:r w:rsidRPr="00530963">
        <w:rPr>
          <w:sz w:val="16"/>
        </w:rPr>
        <w:t>. That which endures primaily out of the earliest beginning is what grants.</w:t>
      </w:r>
      <w:r w:rsidRPr="00530963">
        <w:rPr>
          <w:rStyle w:val="StyleBoldUnderline"/>
        </w:rPr>
        <w:t xml:space="preserve">25 As the essencing of technology, Enframing is that which endures. </w:t>
      </w:r>
      <w:r w:rsidRPr="00530963">
        <w:rPr>
          <w:sz w:val="16"/>
        </w:rPr>
        <w:t xml:space="preserve">Does Enframing hold sway at all in the sense of granting? No doubt the question seems a horrendous blunder. For according to everything that has been said, Enframing is, rather, a destining that gathers together into the revealing that challenges forth. Challenging is anything but a granting. So it seems, so long as we do not notice that the challenges-forth into the ordering of the real as standing-reserve still remains a destining that starts man upon a way of </w:t>
      </w:r>
      <w:r w:rsidRPr="00530963">
        <w:rPr>
          <w:sz w:val="12"/>
        </w:rPr>
        <w:t>¶</w:t>
      </w:r>
      <w:r w:rsidRPr="00530963">
        <w:rPr>
          <w:sz w:val="16"/>
        </w:rPr>
        <w:t xml:space="preserve"> revealing. As this destining, the coming to presence of technology gives man entry into That which, of himself, he can neither invent nor in any way make. For there is no such thing as a man who, solely of himself, is only man. But if this destining, Enframing, is the extreme danger, not only for man’s coming to presence, but for all revealing as such, should this destining still be called a granting? </w:t>
      </w:r>
      <w:r w:rsidRPr="00530963">
        <w:rPr>
          <w:rStyle w:val="StyleBoldUnderline"/>
        </w:rPr>
        <w:t>Yes, most emphatically, if in this destining the saving power is said to grow</w:t>
      </w:r>
      <w:r w:rsidRPr="00530963">
        <w:rPr>
          <w:sz w:val="16"/>
        </w:rPr>
        <w:t xml:space="preserve">. </w:t>
      </w:r>
      <w:r w:rsidRPr="00530963">
        <w:rPr>
          <w:rStyle w:val="Emphasis"/>
        </w:rPr>
        <w:t>Every destining</w:t>
      </w:r>
      <w:r w:rsidRPr="00530963">
        <w:rPr>
          <w:rStyle w:val="StyleBoldUnderline"/>
        </w:rPr>
        <w:t xml:space="preserve"> of revealing comes to pass from out of a granting and as such a granting</w:t>
      </w:r>
      <w:r w:rsidRPr="00530963">
        <w:rPr>
          <w:sz w:val="16"/>
        </w:rPr>
        <w:t>. For it is granting that first conveys to man that share in reveal- ing which the coming-to-pass of revealing needs.26 As the one so needed and used, man is given to belong to the coming-to-pass of truth. The granting that sends in one way or another into revealing is as such the saving power. For the saving power lets man see and enter into the highest dignity of his essence. This dignity lies in keeping watch over the unconcealment – and with it, from the first, the concealment – of all coming to presence on this earth</w:t>
      </w:r>
      <w:r w:rsidRPr="00530963">
        <w:rPr>
          <w:rStyle w:val="StyleBoldUnderline"/>
        </w:rPr>
        <w:t>. It is precisely in Enframing, which threatens to sweep man away into ordering as the supposed single way of revealing, and so thrusts man into the danger of the surrender of his free essence</w:t>
      </w:r>
      <w:r w:rsidRPr="00530963">
        <w:rPr>
          <w:sz w:val="16"/>
        </w:rPr>
        <w:t xml:space="preserve"> – </w:t>
      </w:r>
      <w:r w:rsidRPr="00530963">
        <w:rPr>
          <w:rStyle w:val="StyleBoldUnderline"/>
        </w:rPr>
        <w:t xml:space="preserve">it is precisely in this extreme danger that the innermost </w:t>
      </w:r>
      <w:r w:rsidRPr="00530963">
        <w:rPr>
          <w:rStyle w:val="StyleBoldUnderline"/>
        </w:rPr>
        <w:lastRenderedPageBreak/>
        <w:t>indestructible belongingness of man within granting may come to light, provided that we, for our part, begin to pay heed to the coming to pres- ence of technology</w:t>
      </w:r>
      <w:r w:rsidRPr="00530963">
        <w:rPr>
          <w:sz w:val="16"/>
        </w:rPr>
        <w:t xml:space="preserve">. Thus the coming to presence of technology harbors in itself what we least suspect, the possible arising of the saving power. Everything, then, depends upon this: that we ponder this arising and that, recollecting, we watch over it. How can this happen? Above all through our catching sight of what comes to presence in technology, instead of merely staring at the technological. </w:t>
      </w:r>
      <w:r w:rsidRPr="00530963">
        <w:rPr>
          <w:rStyle w:val="StyleBoldUnderline"/>
        </w:rPr>
        <w:t xml:space="preserve">So long as we represent technology as an </w:t>
      </w:r>
      <w:r w:rsidRPr="00530963">
        <w:rPr>
          <w:rStyle w:val="Emphasis"/>
        </w:rPr>
        <w:t>instru- ment,</w:t>
      </w:r>
      <w:r w:rsidRPr="00530963">
        <w:rPr>
          <w:rStyle w:val="StyleBoldUnderline"/>
        </w:rPr>
        <w:t xml:space="preserve"> we remain </w:t>
      </w:r>
      <w:r w:rsidRPr="00530963">
        <w:rPr>
          <w:rStyle w:val="Emphasis"/>
        </w:rPr>
        <w:t>held fast</w:t>
      </w:r>
      <w:r w:rsidRPr="00530963">
        <w:rPr>
          <w:rStyle w:val="StyleBoldUnderline"/>
        </w:rPr>
        <w:t xml:space="preserve"> in the will to master it.</w:t>
      </w:r>
      <w:r w:rsidRPr="00530963">
        <w:rPr>
          <w:sz w:val="16"/>
        </w:rPr>
        <w:t xml:space="preserve"> </w:t>
      </w:r>
      <w:r w:rsidRPr="00530963">
        <w:rPr>
          <w:rStyle w:val="StyleBoldUnderline"/>
        </w:rPr>
        <w:t>We press on past the essence of technology</w:t>
      </w:r>
      <w:r w:rsidRPr="00530963">
        <w:rPr>
          <w:sz w:val="16"/>
        </w:rPr>
        <w:t xml:space="preserve">. When, however, we ask how the instrumental comes to presence as a kind of causality, then we experience this coming to presence as the destining of a revealing. When we consider, finally, that the coming to presence of the essence of technology comes to pass in the granting that needs and uses man so that he may share in revealing, then the following becomes clear: The essence of technology is in a lofty sense ambiguous. Such ambiguity points to the mystery of all revealing, i.e., of truth. </w:t>
      </w:r>
      <w:r w:rsidRPr="00530963">
        <w:rPr>
          <w:rStyle w:val="StyleBoldUnderline"/>
        </w:rPr>
        <w:t>On the one hand, Enframing challenges forth into the frenziedness of order- ing that blocks every view into the coming-to-pass of revealing and so radically endangers the relation to the essence of truth</w:t>
      </w:r>
      <w:r w:rsidRPr="00530963">
        <w:rPr>
          <w:sz w:val="16"/>
        </w:rPr>
        <w:t xml:space="preserve">. </w:t>
      </w:r>
      <w:r w:rsidRPr="00530963">
        <w:rPr>
          <w:rStyle w:val="StyleBoldUnderline"/>
        </w:rPr>
        <w:t>On the other hand, Enframing comes to pass for its part in the granting that lets man endure</w:t>
      </w:r>
      <w:r w:rsidRPr="00530963">
        <w:rPr>
          <w:sz w:val="16"/>
        </w:rPr>
        <w:t xml:space="preserve"> – </w:t>
      </w:r>
      <w:r w:rsidRPr="00530963">
        <w:rPr>
          <w:rStyle w:val="StyleBoldUnderline"/>
        </w:rPr>
        <w:t xml:space="preserve">as yet unexperienced, but perhaps more experienced in the future – that he may be the one who is needed and used for the </w:t>
      </w:r>
      <w:r w:rsidRPr="00530963">
        <w:rPr>
          <w:rStyle w:val="Emphasis"/>
        </w:rPr>
        <w:t>safekeeping</w:t>
      </w:r>
      <w:r w:rsidRPr="00530963">
        <w:rPr>
          <w:rStyle w:val="StyleBoldUnderline"/>
        </w:rPr>
        <w:t xml:space="preserve"> of the </w:t>
      </w:r>
      <w:r w:rsidRPr="00530963">
        <w:rPr>
          <w:rStyle w:val="Emphasis"/>
        </w:rPr>
        <w:t>coming to presence of truth.</w:t>
      </w:r>
      <w:r w:rsidRPr="00530963">
        <w:rPr>
          <w:sz w:val="16"/>
        </w:rPr>
        <w:t>27 Thus does the arising of the saving power appear. The irresistibility of ordering and the restraint of the saving power draw past each other like the paths of two stars in the course of the heavens. But pre- cisely this, their passing by, is the hidden side of their nearness.</w:t>
      </w:r>
      <w:r w:rsidRPr="00530963">
        <w:rPr>
          <w:sz w:val="12"/>
        </w:rPr>
        <w:t>¶</w:t>
      </w:r>
      <w:r w:rsidRPr="00530963">
        <w:rPr>
          <w:sz w:val="16"/>
        </w:rPr>
        <w:t xml:space="preserve"> When we look into the ambiguous essence of technology, we behold the con- stellation, the stellar course of the mystery. The question concerning technology is the question concerning the constel- lation in which revealing and concealing, in which the coming to presence of truth, comes to pass. But what help is it to us to look into the constellation of truth? We look into the danger and see the growth of the saving power. Through this we are not yet saved. But we are thereupon summoned to hope in the growing light of the saving power. How can this happen? Here and now and in little things, that we may foster the saving power in its increase. This includes holding always before our eyes the extreme danger. The coming to presence of technology threatens revealing, threatens it with the possibility that all revealing will be consumed in ordering and that every- thing will present itself only in the unconcealedness of standing-reserve. Human activity can never directly counter this danger. </w:t>
      </w:r>
      <w:r w:rsidRPr="00530963">
        <w:rPr>
          <w:rStyle w:val="StyleBoldUnderline"/>
        </w:rPr>
        <w:t>Human achievement alone can never banish it. But human reflection can ponder the fact that all sav- ing power must be of a higher essence than what is endangered</w:t>
      </w:r>
      <w:r w:rsidRPr="00530963">
        <w:rPr>
          <w:sz w:val="16"/>
        </w:rPr>
        <w:t xml:space="preserve">, though at the same time kindred to it. But might there not perhaps be a more primally granted revealing that could bring the saving power into its first shining forth in the midst of the danger, a revealing that in the technological age rather conceals than shows itself? There was a time when it was not technology alone that bore the name techne ¯. Once that revealing that brings forth truth into the splendor of radiant appearing also was called techne ¯. Once there was a time when the bringing-forth of the true into the beautiful was called techne ¯. And the poie¯sis of the fine arts also was called techne ¯. In Greece, at the outset of the destining of the West, the arts soared to the supreme height of the revealing granted them. They brought the presence, [Gegenwart] of the gods, brought the dialogue of divine and human destinings, to radiance. And art was simply called techne ¯. It was a single, manifold revealing. It was pious, promos, i.e., yielding to the holding-sway and the safekeeping of truth. </w:t>
      </w:r>
      <w:r w:rsidRPr="00530963">
        <w:rPr>
          <w:rStyle w:val="StyleBoldUnderline"/>
        </w:rPr>
        <w:t>The arts were not derived from the artistic. Art works were not enjoyed aes- thetically. Art was not a sector of cultural activity. What, then, was art – perhaps only for that brief but magnificent time? Why did art bear the modest name techne ¯? Because it was a revealing that brought forth and hither, and</w:t>
      </w:r>
      <w:r w:rsidRPr="00530963">
        <w:rPr>
          <w:sz w:val="16"/>
        </w:rPr>
        <w:t xml:space="preserve"> </w:t>
      </w:r>
      <w:r w:rsidRPr="00530963">
        <w:rPr>
          <w:rStyle w:val="StyleBoldUnderline"/>
        </w:rPr>
        <w:t>therefore belonged within poie¯si</w:t>
      </w:r>
      <w:r w:rsidRPr="00530963">
        <w:rPr>
          <w:sz w:val="16"/>
        </w:rPr>
        <w:t>s. It was finally that revealing which holds complete sway in all the fine arts, in poetry, and in everything poeti- cal that obtained poie¯sis as its proper name. The same poet from whom we heard the words</w:t>
      </w:r>
      <w:r w:rsidRPr="00530963">
        <w:rPr>
          <w:sz w:val="12"/>
        </w:rPr>
        <w:t>¶</w:t>
      </w:r>
      <w:r w:rsidRPr="00530963">
        <w:rPr>
          <w:sz w:val="16"/>
        </w:rPr>
        <w:t xml:space="preserve"> But where danger is, grows The saving power also.</w:t>
      </w:r>
      <w:r w:rsidRPr="00530963">
        <w:rPr>
          <w:sz w:val="12"/>
        </w:rPr>
        <w:t>¶</w:t>
      </w:r>
      <w:r w:rsidRPr="00530963">
        <w:rPr>
          <w:sz w:val="16"/>
        </w:rPr>
        <w:t xml:space="preserve"> says to us:</w:t>
      </w:r>
      <w:r w:rsidRPr="00530963">
        <w:rPr>
          <w:sz w:val="12"/>
        </w:rPr>
        <w:t>¶</w:t>
      </w:r>
      <w:r w:rsidRPr="00530963">
        <w:rPr>
          <w:sz w:val="16"/>
        </w:rPr>
        <w:t xml:space="preserve"> . . . poetically dwells man upon this earth.</w:t>
      </w:r>
      <w:r w:rsidRPr="00530963">
        <w:rPr>
          <w:sz w:val="12"/>
        </w:rPr>
        <w:t>¶</w:t>
      </w:r>
      <w:r w:rsidRPr="00530963">
        <w:rPr>
          <w:sz w:val="16"/>
        </w:rPr>
        <w:t xml:space="preserve"> The poetical brings the true into the splendor of what Plato in the Phaedrus calls to ekphanestaton, that which shines forth most purely. </w:t>
      </w:r>
      <w:r w:rsidRPr="00530963">
        <w:rPr>
          <w:rStyle w:val="StyleBoldUnderline"/>
        </w:rPr>
        <w:t>The poetical</w:t>
      </w:r>
      <w:r w:rsidRPr="00530963">
        <w:rPr>
          <w:sz w:val="12"/>
        </w:rPr>
        <w:t>¶</w:t>
      </w:r>
      <w:r w:rsidRPr="00530963">
        <w:rPr>
          <w:sz w:val="16"/>
        </w:rPr>
        <w:t xml:space="preserve"> </w:t>
      </w:r>
      <w:r w:rsidRPr="00530963">
        <w:rPr>
          <w:rStyle w:val="StyleBoldUnderline"/>
        </w:rPr>
        <w:t>thoroughly pervades every art, every revealing of coming to presence into the beautiful</w:t>
      </w:r>
      <w:r w:rsidRPr="00530963">
        <w:rPr>
          <w:sz w:val="16"/>
        </w:rPr>
        <w:t xml:space="preserve">. Could it be that the fine arts are called to poetic revealing? Could it be that </w:t>
      </w:r>
      <w:r w:rsidRPr="00530963">
        <w:rPr>
          <w:rStyle w:val="StyleBoldUnderline"/>
        </w:rPr>
        <w:t>revealing lays claim to the arts most primally, so that they for their part may expressly foster the growth of the saving power, may awaken and found anew our look into that which grants and our trust in it?</w:t>
      </w:r>
      <w:r w:rsidRPr="00530963">
        <w:rPr>
          <w:sz w:val="16"/>
        </w:rPr>
        <w:t xml:space="preserve"> Whether art may be granted this highest possibility of its essence in the midst of the extreme danger, no one can tell. Yet we can be astounded. Before what? Before this other possibility: that the frenziedness of technology may entrench itself everywhere to such an extent that someday, throughout every- thing technological, the essence of technology may come to presence in the coming-to-pass of truth. </w:t>
      </w:r>
      <w:r w:rsidRPr="00530963">
        <w:rPr>
          <w:rStyle w:val="StyleBoldUnderline"/>
        </w:rPr>
        <w:t>Because the essence of technology is nothing technological, essential reflec- tion upon technology and decisive confrontation with it must happen in a realm that is</w:t>
      </w:r>
      <w:r w:rsidRPr="00530963">
        <w:rPr>
          <w:sz w:val="16"/>
        </w:rPr>
        <w:t xml:space="preserve">, on the one hand, </w:t>
      </w:r>
      <w:r w:rsidRPr="00530963">
        <w:rPr>
          <w:rStyle w:val="StyleBoldUnderline"/>
        </w:rPr>
        <w:t>akin to the essence of technology and,</w:t>
      </w:r>
      <w:r w:rsidRPr="00530963">
        <w:rPr>
          <w:sz w:val="16"/>
        </w:rPr>
        <w:t xml:space="preserve"> </w:t>
      </w:r>
      <w:r w:rsidRPr="00530963">
        <w:rPr>
          <w:rStyle w:val="StyleBoldUnderline"/>
        </w:rPr>
        <w:t>on the other, fundamentally different from it. Such a realm is art</w:t>
      </w:r>
      <w:r w:rsidRPr="00530963">
        <w:rPr>
          <w:sz w:val="16"/>
        </w:rPr>
        <w:t>. But certainly only if reflection on art, for its part, does not shut its eyes to the constellation of truth after which we are questioning. Thus questioning, we bear witness to the crisis that in our sheer preoccupa- tion with technology we do not yet experience the coming to presence of tech- nology, that in our sheer aesthetic-mindedness we no longer guard and preserve the coming to presence of art</w:t>
      </w:r>
      <w:r w:rsidRPr="00530963">
        <w:rPr>
          <w:rStyle w:val="StyleBoldUnderline"/>
        </w:rPr>
        <w:t>. Yet the more questioningly we ponder the essence of technology, the more mysterious the essence of art becomes. The closer we come to the danger, the more brightly do the ways into the saving power begin to shine and the more questioning we become. For ques- tioning is the piety of thought.</w:t>
      </w:r>
    </w:p>
    <w:p w:rsidR="00BF1C35" w:rsidRPr="00530963" w:rsidRDefault="00BF1C35" w:rsidP="00BF1C35"/>
    <w:p w:rsidR="00BF1C35" w:rsidRPr="00530963" w:rsidRDefault="00BF1C35" w:rsidP="00BF1C35"/>
    <w:p w:rsidR="00F51CB3" w:rsidRPr="00530963" w:rsidRDefault="00F51CB3" w:rsidP="00F51CB3"/>
    <w:p w:rsidR="00F51CB3" w:rsidRPr="00530963" w:rsidRDefault="00F51CB3" w:rsidP="00F51CB3">
      <w:pPr>
        <w:pStyle w:val="Heading4"/>
      </w:pPr>
      <w:r w:rsidRPr="00530963">
        <w:t xml:space="preserve">Ontological reorientation is </w:t>
      </w:r>
      <w:r w:rsidRPr="00530963">
        <w:rPr>
          <w:u w:val="single"/>
        </w:rPr>
        <w:t>still possible</w:t>
      </w:r>
      <w:r w:rsidRPr="00530963">
        <w:t xml:space="preserve"> --- their argument just takes out perm solvency</w:t>
      </w:r>
    </w:p>
    <w:p w:rsidR="00F51CB3" w:rsidRPr="00530963" w:rsidRDefault="00F51CB3" w:rsidP="00F51CB3">
      <w:pPr>
        <w:rPr>
          <w:sz w:val="16"/>
        </w:rPr>
      </w:pPr>
      <w:r w:rsidRPr="00530963">
        <w:rPr>
          <w:b/>
        </w:rPr>
        <w:t xml:space="preserve">Sawicki 87 --- Faculty of Philosophy @ Williams College </w:t>
      </w:r>
      <w:r w:rsidRPr="00530963">
        <w:rPr>
          <w:sz w:val="16"/>
        </w:rPr>
        <w:t>(Jana, “heidegger and foucault: escaping technological nihilism”, Philosophy Social Criticism, 13:155, Sage Publishing)//trepka</w:t>
      </w:r>
    </w:p>
    <w:p w:rsidR="00F51CB3" w:rsidRPr="00530963" w:rsidRDefault="00F51CB3" w:rsidP="00F51CB3"/>
    <w:p w:rsidR="00F51CB3" w:rsidRPr="00530963" w:rsidRDefault="00F51CB3" w:rsidP="00F51CB3">
      <w:r w:rsidRPr="00530963">
        <w:t>Hubert Dreyfus offers an interesting variation on the above interpretations in order to rescue Heidegger from nihilism. He calls it Heidegger’s “religious form of resistance to nihilism.”21 Dreyfus claims that the later Heidegger appeals to the remnants of a pre-modern understanding of Being that persist in the concealed and inarticulable background of practices in the modern age. He states:</w:t>
      </w:r>
    </w:p>
    <w:p w:rsidR="00F51CB3" w:rsidRPr="00530963" w:rsidRDefault="00F51CB3" w:rsidP="00F51CB3">
      <w:r w:rsidRPr="00530963">
        <w:rPr>
          <w:rStyle w:val="StyleBoldUnderline"/>
        </w:rPr>
        <w:t>Nontechnological micro-practices,</w:t>
      </w:r>
      <w:r w:rsidRPr="00530963">
        <w:t xml:space="preserve"> if they still exist at all, </w:t>
      </w:r>
      <w:r w:rsidRPr="00530963">
        <w:rPr>
          <w:rStyle w:val="StyleBoldUnderline"/>
        </w:rPr>
        <w:t>are hard to discern, not because they are so pervasive</w:t>
      </w:r>
      <w:r w:rsidRPr="00530963">
        <w:t xml:space="preserve"> as to be ineffable, </w:t>
      </w:r>
      <w:r w:rsidRPr="00530963">
        <w:rPr>
          <w:rStyle w:val="StyleBoldUnderline"/>
        </w:rPr>
        <w:t>or</w:t>
      </w:r>
      <w:r w:rsidRPr="00530963">
        <w:t xml:space="preserve"> so </w:t>
      </w:r>
      <w:r w:rsidRPr="00530963">
        <w:rPr>
          <w:rStyle w:val="StyleBoldUnderline"/>
        </w:rPr>
        <w:t>numinous as to be unreachable</w:t>
      </w:r>
      <w:r w:rsidRPr="00530963">
        <w:t>-</w:t>
      </w:r>
      <w:r w:rsidRPr="00530963">
        <w:rPr>
          <w:rStyle w:val="StyleBoldUnderline"/>
        </w:rPr>
        <w:t>they were once palpably present in cultural exemplars such as the Greek Temple</w:t>
      </w:r>
      <w:r w:rsidRPr="00530963">
        <w:t>-</w:t>
      </w:r>
      <w:r w:rsidRPr="00530963">
        <w:rPr>
          <w:rStyle w:val="StyleBoldUnderline"/>
        </w:rPr>
        <w:t xml:space="preserve">but because they are </w:t>
      </w:r>
      <w:r w:rsidRPr="00530963">
        <w:rPr>
          <w:rStyle w:val="Emphasis"/>
        </w:rPr>
        <w:t>dispersed by the objectifying practices</w:t>
      </w:r>
      <w:r w:rsidRPr="00530963">
        <w:t xml:space="preserve"> </w:t>
      </w:r>
      <w:r w:rsidRPr="00530963">
        <w:rPr>
          <w:rStyle w:val="StyleBoldUnderline"/>
        </w:rPr>
        <w:t>which have had such success since the Enlightenmen</w:t>
      </w:r>
      <w:r w:rsidRPr="00530963">
        <w:t>t.22</w:t>
      </w:r>
    </w:p>
    <w:p w:rsidR="00F51CB3" w:rsidRPr="00530963" w:rsidRDefault="00F51CB3" w:rsidP="00F51CB3">
      <w:r w:rsidRPr="00530963">
        <w:t xml:space="preserve">According to Dreyfus, </w:t>
      </w:r>
      <w:r w:rsidRPr="00530963">
        <w:rPr>
          <w:rStyle w:val="StyleBoldUnderline"/>
        </w:rPr>
        <w:t xml:space="preserve">the fact that we resist modern technology at all can be explained only if we assume that such </w:t>
      </w:r>
      <w:r w:rsidRPr="00530963">
        <w:rPr>
          <w:rStyle w:val="Emphasis"/>
        </w:rPr>
        <w:t>remnants persist</w:t>
      </w:r>
      <w:r w:rsidRPr="00530963">
        <w:rPr>
          <w:rStyle w:val="StyleBoldUnderline"/>
        </w:rPr>
        <w:t>.</w:t>
      </w:r>
      <w:r w:rsidRPr="00530963">
        <w:t xml:space="preserve"> What makes this appeal religious is the fact that all we can do is “hope that the micro-practices excluded by technology will find a new focus in a new paradigm. 123 This paradigm (the post- modern equivalent of the Greek Temple?) presumably will be grounded in some authentic view of humanity, i.e., something “specific that we are.”24</w:t>
      </w:r>
    </w:p>
    <w:p w:rsidR="00F51CB3" w:rsidRPr="00530963" w:rsidRDefault="00F51CB3" w:rsidP="00F51CB3">
      <w:r w:rsidRPr="00530963">
        <w:t>Although there is much in Dreyfus’s rather forced reading of Heidegger with which I agree, I have strong reservations about this account of Heidegger’s hope. First, it opens him (and Heidegger) to the charge of romanticism. What is the basis for the claim that pre-modern technology is ontologically distinct from modern technology? that our hopes lie only in the pre-modern practices of contemporary Western society?25</w:t>
      </w:r>
    </w:p>
    <w:p w:rsidR="00F51CB3" w:rsidRPr="00530963" w:rsidRDefault="00F51CB3" w:rsidP="00F51CB3">
      <w:r w:rsidRPr="00530963">
        <w:t xml:space="preserve">It is noteworthy that Heidegger himself never addressed the present in such a way as to make a case for the persistence in our background practices of a pre-modern way of revealing. Indeed, some Heidegger scholars would rejoice at this lacuna in his corpus since it could be interpreted as promoting the sort of humanism and subjectivism that Heidegger rejects. </w:t>
      </w:r>
      <w:r w:rsidRPr="00530963">
        <w:rPr>
          <w:rStyle w:val="StyleBoldUnderline"/>
        </w:rPr>
        <w:t>Heidegger repeatedly emphasized our inability to will the appearance of a new epoch of Being and regarded combative efforts to resist technology as just further examples of it</w:t>
      </w:r>
      <w:r w:rsidRPr="00530963">
        <w:t>.</w:t>
      </w:r>
    </w:p>
    <w:p w:rsidR="00F51CB3" w:rsidRPr="00530963" w:rsidRDefault="00F51CB3" w:rsidP="00F51CB3"/>
    <w:p w:rsidR="00F51CB3" w:rsidRPr="00530963" w:rsidRDefault="00F51CB3" w:rsidP="00F51CB3"/>
    <w:p w:rsidR="000D4B53" w:rsidRPr="00530963" w:rsidRDefault="000D4B53" w:rsidP="000D4B53">
      <w:pPr>
        <w:pStyle w:val="Heading4"/>
      </w:pPr>
      <w:r w:rsidRPr="00530963">
        <w:t>The alternative is possible – human beings did not always place nature in standing reserve</w:t>
      </w:r>
    </w:p>
    <w:p w:rsidR="000D4B53" w:rsidRPr="00530963" w:rsidRDefault="000D4B53" w:rsidP="000D4B53">
      <w:r w:rsidRPr="00530963">
        <w:rPr>
          <w:rStyle w:val="StyleStyleBold12pt"/>
        </w:rPr>
        <w:t>Morris, 2013</w:t>
      </w:r>
      <w:r w:rsidRPr="00530963">
        <w:t xml:space="preserve"> - Visiting Faculty Member in Philosophy at Bennington College (Theresa, </w:t>
      </w:r>
      <w:r w:rsidRPr="00530963">
        <w:rPr>
          <w:i/>
        </w:rPr>
        <w:t>Hans Jonas’s Ethic of Responsibility: From Ontology to Ecology</w:t>
      </w:r>
      <w:r w:rsidRPr="00530963">
        <w:t>, Project Muse) DS</w:t>
      </w:r>
    </w:p>
    <w:p w:rsidR="000D4B53" w:rsidRPr="00530963" w:rsidRDefault="000D4B53" w:rsidP="000D4B53">
      <w:r w:rsidRPr="00530963">
        <w:t xml:space="preserve">Jonas begins with a reference to Prometheus, the god who brought fire to humankind, giving human beings the gift of the ability to trans- form organic matter into resources using tools, and teaching them the arts and sciences. Unlike the other animals, </w:t>
      </w:r>
      <w:r w:rsidRPr="00530963">
        <w:rPr>
          <w:rStyle w:val="StyleBoldUnderline"/>
        </w:rPr>
        <w:t>human beings have little to protect them in the wild other than their intelligence and technological skill</w:t>
      </w:r>
      <w:r w:rsidRPr="00530963">
        <w:t xml:space="preserve"> (techne), </w:t>
      </w:r>
      <w:r w:rsidRPr="00530963">
        <w:rPr>
          <w:rStyle w:val="StyleBoldUnderline"/>
        </w:rPr>
        <w:t>the art, skill, or craft in work, “cunning of hand.”</w:t>
      </w:r>
      <w:r w:rsidRPr="00530963">
        <w:t xml:space="preserve">9 </w:t>
      </w:r>
      <w:r w:rsidRPr="00530963">
        <w:rPr>
          <w:rStyle w:val="StyleBoldUnderline"/>
        </w:rPr>
        <w:t>The work of surviving, for human beings, requires building shelter, making clothing, and finding and preserving food, all activities that fostered the gradual development of crafts and skills as ways of ensuring survival in nature</w:t>
      </w:r>
      <w:r w:rsidRPr="00530963">
        <w:t>. Hannah Arendt speaks of this work as the human activity of world-making. She says, “[</w:t>
      </w:r>
      <w:r w:rsidRPr="00530963">
        <w:rPr>
          <w:rStyle w:val="StyleBoldUnderline"/>
        </w:rPr>
        <w:t>W]ork and its product, the human artifact, bestow a measure of permanence and durability upon the futility of mortal life and the fleeting character of human time</w:t>
      </w:r>
      <w:r w:rsidRPr="00530963">
        <w:t xml:space="preserve">.”10 We sometimes forget that sowing seeds, drying </w:t>
      </w:r>
      <w:r w:rsidRPr="00530963">
        <w:lastRenderedPageBreak/>
        <w:t xml:space="preserve">food, weaving cloth, and building shelter are technologies in the sense of techniques or crafts. </w:t>
      </w:r>
      <w:r w:rsidRPr="00530963">
        <w:rPr>
          <w:rStyle w:val="StyleBoldUnderline"/>
        </w:rPr>
        <w:t>We’ve come to associate technology with science, invention, and the radical transformation of our world, and these earlier arts were still very much engaged with the natural world in an integrated relation</w:t>
      </w:r>
      <w:r w:rsidRPr="00530963">
        <w:t xml:space="preserve">, and as Jonas points out, </w:t>
      </w:r>
      <w:r w:rsidRPr="00530963">
        <w:rPr>
          <w:rStyle w:val="StyleBoldUnderline"/>
        </w:rPr>
        <w:t>they functioned on a scale that had little or no effect on the natural world</w:t>
      </w:r>
      <w:r w:rsidRPr="00530963">
        <w:t xml:space="preserve">. </w:t>
      </w:r>
      <w:r w:rsidRPr="00530963">
        <w:rPr>
          <w:rStyle w:val="Emphasis"/>
        </w:rPr>
        <w:t>Human beings were part of nature, not separate from and dominant over it.</w:t>
      </w:r>
      <w:r w:rsidRPr="00530963">
        <w:t xml:space="preserve"> </w:t>
      </w:r>
      <w:r w:rsidRPr="00530963">
        <w:rPr>
          <w:rStyle w:val="StyleBoldUnderline"/>
        </w:rPr>
        <w:t>The technologies or arts were methods of working with nature, not fundamentally transforming it</w:t>
      </w:r>
      <w:r w:rsidRPr="00530963">
        <w:t xml:space="preserve">. As Jonas puts it, </w:t>
      </w:r>
    </w:p>
    <w:p w:rsidR="000D4B53" w:rsidRPr="00530963" w:rsidRDefault="000D4B53" w:rsidP="000D4B53">
      <w:r w:rsidRPr="00530963">
        <w:rPr>
          <w:rStyle w:val="StyleBoldUnderline"/>
        </w:rPr>
        <w:t>All dealing with the non-human world</w:t>
      </w:r>
      <w:r w:rsidRPr="00530963">
        <w:t xml:space="preserve">, i.e., the whole realm of techne (with the exception of medicine) </w:t>
      </w:r>
      <w:r w:rsidRPr="00530963">
        <w:rPr>
          <w:rStyle w:val="StyleBoldUnderline"/>
        </w:rPr>
        <w:t>was ethically neutral</w:t>
      </w:r>
      <w:r w:rsidRPr="00530963">
        <w:t>— in respect both of the object and the subject of such action: in respect of the object, because it impinged but little on the self-sustaining nature of things and thus raised no question of permanent injury to the integrity of its object, the natural order as a whole; and in respect of the agent subject it was ethically neutral because techne as an activity conceived itself as a determinate tribute to necessity and not as an indefinite, self-validating advance to mankind’s major goal, claiming in its pursuit man’s ultimate effort and concern. (“Technology and Responsibility,” 6)</w:t>
      </w:r>
    </w:p>
    <w:p w:rsidR="000D4B53" w:rsidRPr="00530963" w:rsidRDefault="000D4B53" w:rsidP="000D4B53">
      <w:r w:rsidRPr="00530963">
        <w:t xml:space="preserve">As Jonas sees it, the seventeenth- and eighteenth-century scientific and philosophic developments in our understanding of and relation to nature encouraged new technologies to come into being, and these tech- nologies were transformative and powerful. </w:t>
      </w:r>
      <w:r w:rsidRPr="00530963">
        <w:rPr>
          <w:rStyle w:val="Emphasis"/>
        </w:rPr>
        <w:t>The world we live in now</w:t>
      </w:r>
      <w:r w:rsidRPr="00530963">
        <w:t xml:space="preserve">, in Western societies at least, </w:t>
      </w:r>
      <w:r w:rsidRPr="00530963">
        <w:rPr>
          <w:rStyle w:val="Emphasis"/>
        </w:rPr>
        <w:t>is vastly different</w:t>
      </w:r>
      <w:r w:rsidRPr="00530963">
        <w:rPr>
          <w:rStyle w:val="StyleBoldUnderline"/>
        </w:rPr>
        <w:t xml:space="preserve"> from the world that was our original home. Heidegger claims that dwelling is the way humans live on Earth and we build because we are dwellers; it is our manner of being</w:t>
      </w:r>
      <w:r w:rsidRPr="00530963">
        <w:t xml:space="preserve">.11 In other words, </w:t>
      </w:r>
      <w:r w:rsidRPr="00530963">
        <w:rPr>
          <w:rStyle w:val="StyleBoldUnderline"/>
        </w:rPr>
        <w:t>we dwell on Earth by creating a home for ourselves, and with the advent of modern technology this dwelling is complicated by the type of building we are able to do</w:t>
      </w:r>
      <w:r w:rsidRPr="00530963">
        <w:t xml:space="preserve">. As Jonas says, the human being builds “the home for his very humanity, the artifact of the city,”12 and cities are complex arrangements of buildings and services whose function- ing is fundamentally dependent on technologically ordered, energy-based systems. </w:t>
      </w:r>
      <w:r w:rsidRPr="00530963">
        <w:rPr>
          <w:rStyle w:val="StyleBoldUnderline"/>
        </w:rPr>
        <w:t>Our technologies have created a human-generated world that separates human beings from nature even as it depends on, and even consumes, the natural world</w:t>
      </w:r>
      <w:r w:rsidRPr="00530963">
        <w:t>. As Arendt observes, “the human artifice of the world separates human existence from all mere animal environ- ment, but life itself is outside this artificial world, and through life man remains related to all other living organisms. For some time now, a great many scientific endeavors have been directed toward making life also “artificial,” toward cutting the last tie through which even man belongs among the children of nature.”13 Jonas agrees, pointing to the example of communication systems:</w:t>
      </w:r>
    </w:p>
    <w:p w:rsidR="000D4B53" w:rsidRPr="00530963" w:rsidRDefault="000D4B53" w:rsidP="000D4B53">
      <w:pPr>
        <w:pStyle w:val="Heading3"/>
      </w:pPr>
      <w:r w:rsidRPr="00530963">
        <w:lastRenderedPageBreak/>
        <w:t>at: alt destroys all tech</w:t>
      </w:r>
    </w:p>
    <w:p w:rsidR="000D4B53" w:rsidRPr="00530963" w:rsidRDefault="000D4B53" w:rsidP="000D4B53">
      <w:pPr>
        <w:pStyle w:val="Heading4"/>
      </w:pPr>
      <w:r w:rsidRPr="00530963">
        <w:t>The alternative ethically interrogates everyday assumptions – this is crucial to avoid total enframement and eternal human enslavement, but it doesn’t preclude technology which means the alt can solve the aff</w:t>
      </w:r>
    </w:p>
    <w:p w:rsidR="000D4B53" w:rsidRPr="00530963" w:rsidRDefault="000D4B53" w:rsidP="000D4B53">
      <w:r w:rsidRPr="00530963">
        <w:rPr>
          <w:rStyle w:val="StyleStyleBold12pt"/>
        </w:rPr>
        <w:t>Morris, 2013</w:t>
      </w:r>
      <w:r w:rsidRPr="00530963">
        <w:t xml:space="preserve"> - Visiting Faculty Member in Philosophy at Bennington College (Theresa, </w:t>
      </w:r>
      <w:r w:rsidRPr="00530963">
        <w:rPr>
          <w:i/>
        </w:rPr>
        <w:t>Hans Jonas’s Ethic of Responsibility: From Ontology to Ecology</w:t>
      </w:r>
      <w:r w:rsidRPr="00530963">
        <w:t>, Project Muse) DS</w:t>
      </w:r>
    </w:p>
    <w:p w:rsidR="000D4B53" w:rsidRPr="00530963" w:rsidRDefault="000D4B53" w:rsidP="000D4B53">
      <w:r w:rsidRPr="00530963">
        <w:rPr>
          <w:rStyle w:val="Emphasis"/>
        </w:rPr>
        <w:t>Technology itself is not a danger</w:t>
      </w:r>
      <w:r w:rsidRPr="00530963">
        <w:rPr>
          <w:rStyle w:val="StyleBoldUnderline"/>
        </w:rPr>
        <w:t>; it is the way in which we act in response to the scientific way of revealing the world</w:t>
      </w:r>
      <w:r w:rsidRPr="00530963">
        <w:t xml:space="preserve">. Thus for Heidegger, as for Jonas and Arendt, the greatest danger we face arises from the lack of thought, reflection, and deliberation about technology and the effect our practices have, as a result of this thoughtlessness, on humans and nature. </w:t>
      </w:r>
      <w:r w:rsidRPr="00530963">
        <w:rPr>
          <w:rStyle w:val="StyleBoldUnderline"/>
        </w:rPr>
        <w:t>Yet neither is technology neutral because “the rule of enframing threatens man with the possibility that it could be denied to him to enter into a more original revealing and hence to experience a more primal truth</w:t>
      </w:r>
      <w:r w:rsidRPr="00530963">
        <w:t xml:space="preserve">” (ibid., 333). In other words, the way nature reveals itself to us through physics directs us to certain attitudes toward it. </w:t>
      </w:r>
      <w:r w:rsidRPr="00530963">
        <w:rPr>
          <w:rStyle w:val="StyleBoldUnderline"/>
        </w:rPr>
        <w:t>When science reveals nature as enframed as resources for our use, as “calculable and instrumental,” then we are destined to interact with it as something to be shaped by technology, and this slanting of our intentional horizon toward utility is not a neutral property of technology.</w:t>
      </w:r>
      <w:r w:rsidRPr="00530963">
        <w:t xml:space="preserve">19 </w:t>
      </w:r>
    </w:p>
    <w:p w:rsidR="000D4B53" w:rsidRPr="00530963" w:rsidRDefault="000D4B53" w:rsidP="000D4B53">
      <w:r w:rsidRPr="00530963">
        <w:rPr>
          <w:rStyle w:val="StyleBoldUnderline"/>
        </w:rPr>
        <w:t>Another danger Heidegger sees is in the effect of this thinking on human beings</w:t>
      </w:r>
      <w:r w:rsidRPr="00530963">
        <w:t xml:space="preserve">, and this is something Jonas shares with him as well. </w:t>
      </w:r>
      <w:r w:rsidRPr="00530963">
        <w:rPr>
          <w:rStyle w:val="StyleBoldUnderline"/>
        </w:rPr>
        <w:t>With modern technology nature is revealed as standing reserve ready-to-hand for our use, but so is the human being.</w:t>
      </w:r>
      <w:r w:rsidRPr="00530963">
        <w:t xml:space="preserve"> </w:t>
      </w:r>
      <w:r w:rsidRPr="00530963">
        <w:rPr>
          <w:rStyle w:val="Emphasis"/>
        </w:rPr>
        <w:t>Humans become resources as human beings are caught up in the industry of extraction and produc- tion</w:t>
      </w:r>
      <w:r w:rsidRPr="00530963">
        <w:t xml:space="preserve"> (Heidegger, “The Question Concerning Technology,” 323). Jonas observes, </w:t>
      </w:r>
      <w:r w:rsidRPr="00530963">
        <w:rPr>
          <w:rStyle w:val="StyleBoldUnderline"/>
        </w:rPr>
        <w:t>“[M]an is involved in all the other objects of technology, as these singly and jointly remake the worldly frame of his life, in both the narrower and wider of its sense: that of the artificial frame of civilization in which social man leads his life proximately, and that of the natural terrestrial environment in which this artifact is embedded and on which it ultimately depends”</w:t>
      </w:r>
      <w:r w:rsidRPr="00530963">
        <w:t xml:space="preserve"> (“Toward a Philosophy of Technology,” 41). For Jonas, the worry is that </w:t>
      </w:r>
      <w:r w:rsidRPr="00530963">
        <w:rPr>
          <w:rStyle w:val="StyleBoldUnderline"/>
        </w:rPr>
        <w:t>human freedom is endangered as technologies that can engineer and enhance human beings develop and creep into accepted use</w:t>
      </w:r>
      <w:r w:rsidRPr="00530963">
        <w:t xml:space="preserve">.20 Predetermined </w:t>
      </w:r>
      <w:r w:rsidRPr="00530963">
        <w:rPr>
          <w:rStyle w:val="Emphasis"/>
        </w:rPr>
        <w:t>human beings</w:t>
      </w:r>
      <w:r w:rsidRPr="00530963">
        <w:t xml:space="preserve">, learning of their engineered origin, </w:t>
      </w:r>
      <w:r w:rsidRPr="00530963">
        <w:rPr>
          <w:rStyle w:val="Emphasis"/>
        </w:rPr>
        <w:t>will regard themselves as not free</w:t>
      </w:r>
      <w:r w:rsidRPr="00530963">
        <w:t xml:space="preserve">. </w:t>
      </w:r>
      <w:r w:rsidRPr="00530963">
        <w:rPr>
          <w:rStyle w:val="StyleBoldUnderline"/>
        </w:rPr>
        <w:t>For Heidegger, the danger is also a threat to human freedom, but freedom here is the freedom to perceive what is true through an openness to what is revealed to human questioning and thinking</w:t>
      </w:r>
      <w:r w:rsidRPr="00530963">
        <w:t xml:space="preserve"> (Heidegger, ibid., 330). </w:t>
      </w:r>
      <w:r w:rsidRPr="00530963">
        <w:rPr>
          <w:rStyle w:val="StyleBoldUnderline"/>
        </w:rPr>
        <w:t xml:space="preserve">With enframing there is a narrowing of what is revealed, and “so long as we represent technol- ogy as an instrument, we remain transfixed in the will to master it,” </w:t>
      </w:r>
      <w:r w:rsidRPr="00530963">
        <w:rPr>
          <w:rStyle w:val="Emphasis"/>
        </w:rPr>
        <w:t>a mastery that is an illusion</w:t>
      </w:r>
      <w:r w:rsidRPr="00530963">
        <w:rPr>
          <w:rStyle w:val="StyleBoldUnderline"/>
        </w:rPr>
        <w:t xml:space="preserve"> </w:t>
      </w:r>
      <w:r w:rsidRPr="00530963">
        <w:t xml:space="preserve">(ibid., 336). Thus, enframing that comes with scientific thought and its technologies lures us into a closed understand- ing and fosters illusion. As well, </w:t>
      </w:r>
      <w:r w:rsidRPr="00530963">
        <w:rPr>
          <w:rStyle w:val="StyleBoldUnderline"/>
        </w:rPr>
        <w:t>it threatens the “highest dignity” of the essence of the human being</w:t>
      </w:r>
      <w:r w:rsidRPr="00530963">
        <w:t xml:space="preserve">. Heidegger says, </w:t>
      </w:r>
    </w:p>
    <w:p w:rsidR="000D4B53" w:rsidRPr="00530963" w:rsidRDefault="000D4B53" w:rsidP="000D4B53">
      <w:r w:rsidRPr="00530963">
        <w:t xml:space="preserve">This dignity lies in keeping watch over the unconcealment— and with it, from the first, the concealment—of all essential unfolding on this earth. </w:t>
      </w:r>
      <w:r w:rsidRPr="00530963">
        <w:rPr>
          <w:rStyle w:val="StyleBoldUnderline"/>
        </w:rPr>
        <w:t>It is precisely in enframing, which threatens to sweep man away into ordering as the ostensibly sole way of revealing, and so thrusts man into the danger of the surrender of his free essence—it is precisely in this extreme danger that the innermost indestructible belonging- ness of man within granting may come to light, provided that we, for our part, begin to pay heed to the essence of technology</w:t>
      </w:r>
      <w:r w:rsidRPr="00530963">
        <w:t>. (Ibid., 337)</w:t>
      </w:r>
    </w:p>
    <w:p w:rsidR="000D4B53" w:rsidRPr="00530963" w:rsidRDefault="000D4B53" w:rsidP="000D4B53">
      <w:r w:rsidRPr="00530963">
        <w:t xml:space="preserve">How are we to approach these dangers? According to Heidegger, </w:t>
      </w:r>
      <w:r w:rsidRPr="00530963">
        <w:rPr>
          <w:rStyle w:val="StyleBoldUnderline"/>
        </w:rPr>
        <w:t xml:space="preserve">we must turn to poiesis to “foster the growth of the saving power” and “awaken and renew our vision of, and trust in, that which grants” </w:t>
      </w:r>
      <w:r w:rsidRPr="00530963">
        <w:t xml:space="preserve">(ibid., 340). For Jonas, however, a turn to poetic vision is not sufficient as a way to address the dangers we face with the advance of modern technologies. </w:t>
      </w:r>
    </w:p>
    <w:p w:rsidR="000D4B53" w:rsidRPr="00530963" w:rsidRDefault="000D4B53" w:rsidP="000D4B53">
      <w:pPr>
        <w:rPr>
          <w:rStyle w:val="StyleBoldUnderline"/>
        </w:rPr>
      </w:pPr>
      <w:r w:rsidRPr="00530963">
        <w:rPr>
          <w:rStyle w:val="StyleBoldUnderline"/>
        </w:rPr>
        <w:lastRenderedPageBreak/>
        <w:t xml:space="preserve">What is needed is a </w:t>
      </w:r>
      <w:r w:rsidRPr="00530963">
        <w:rPr>
          <w:rStyle w:val="Emphasis"/>
        </w:rPr>
        <w:t>deeply ethical questioning</w:t>
      </w:r>
      <w:r w:rsidRPr="00530963">
        <w:rPr>
          <w:rStyle w:val="StyleBoldUnderline"/>
        </w:rPr>
        <w:t xml:space="preserve"> and challenging of the drive toward seeing and using nature as a resource for the increase of human power and the satisfaction of human will.</w:t>
      </w:r>
      <w:r w:rsidRPr="00530963">
        <w:t xml:space="preserve"> Thus, while Heidegger opens the question of technology and its dangers, it remains for his stu- dent Jonas to develop an ethical argument for a thoughtful relation to technology in practical and political action. Perhaps neither poetry nor gods can save us, but we may be able to awaken to the responsibility we have for the Earth, and we may become inspired to care enough to take that responsibility. </w:t>
      </w:r>
      <w:r w:rsidRPr="00530963">
        <w:rPr>
          <w:rStyle w:val="StyleBoldUnderline"/>
        </w:rPr>
        <w:t>Through questioning the unthought underlying assumptions pervading our everyday relation to technology; the myths of progress, efficiency, and innovation as goods in themselves, Jonas opens the way toward the thinking that is needed if we are to accept responsibil- ity for the effects of our technological actions on the Earth and its beings.</w:t>
      </w:r>
    </w:p>
    <w:p w:rsidR="000D4B53" w:rsidRPr="00530963" w:rsidRDefault="000D4B53" w:rsidP="000D4B53">
      <w:pPr>
        <w:pStyle w:val="Heading4"/>
      </w:pPr>
      <w:r w:rsidRPr="00530963">
        <w:t>The alternative does not preclude technological development—we must reorient ourselves against the way we view nature as something to be exploited and our perception that technology is the solution to all problems caused by technology—only then will we be able to solve for the affirmative’s environmental impacts</w:t>
      </w:r>
    </w:p>
    <w:p w:rsidR="000D4B53" w:rsidRPr="00530963" w:rsidRDefault="000D4B53" w:rsidP="000D4B53">
      <w:r w:rsidRPr="00530963">
        <w:rPr>
          <w:rStyle w:val="StyleStyleBold12pt"/>
        </w:rPr>
        <w:t>Sabatino 7— was a professor at Daeman College, Amherst, PhD in Religious Studies from the University of Chicago</w:t>
      </w:r>
      <w:r w:rsidRPr="00530963">
        <w:t xml:space="preserve"> (Charles J., Trivium Publications, Amherst, NY, Daeman College, 2007, “A Heideggerian Reﬂection on the Prospects of Technology,” p 72-74, http://www.janushead.org/10-1/sabatino.pdf)//IK</w:t>
      </w:r>
    </w:p>
    <w:p w:rsidR="000D4B53" w:rsidRPr="00530963" w:rsidRDefault="000D4B53" w:rsidP="000D4B53">
      <w:pPr>
        <w:rPr>
          <w:rStyle w:val="StyleBoldUnderline"/>
        </w:rPr>
      </w:pPr>
    </w:p>
    <w:p w:rsidR="000D4B53" w:rsidRPr="00530963" w:rsidRDefault="000D4B53" w:rsidP="000D4B53">
      <w:r w:rsidRPr="00530963">
        <w:rPr>
          <w:rStyle w:val="StyleBoldUnderline"/>
        </w:rPr>
        <w:t>Heidegger says there is hope for the world if</w:t>
      </w:r>
      <w:r w:rsidRPr="00530963">
        <w:t xml:space="preserve"> and </w:t>
      </w:r>
      <w:r w:rsidRPr="00530963">
        <w:rPr>
          <w:rStyle w:val="StyleBoldUnderline"/>
        </w:rPr>
        <w:t>as the danger is perceived precisely as the danger</w:t>
      </w:r>
      <w:r w:rsidRPr="00530963">
        <w:t xml:space="preserve">. Somehow, the all-encompassing man- ner in which everything is now open and accessible, that there may be no limits to what we can do, and that all lies vulnerable might suddenly act as a lightning strike to shake us out of the slumbers of the everyday business. </w:t>
      </w:r>
      <w:r w:rsidRPr="00530963">
        <w:rPr>
          <w:rStyle w:val="StyleBoldUnderline"/>
        </w:rPr>
        <w:t>It might dawn on us that everything, including world itself is at risk; and thus we ourselves are at risk. Then we might understand that we ourselves are the danger</w:t>
      </w:r>
      <w:r w:rsidRPr="00530963">
        <w:t xml:space="preserve">. 9 </w:t>
      </w:r>
      <w:r w:rsidRPr="00530963">
        <w:rPr>
          <w:rStyle w:val="Emphasis"/>
        </w:rPr>
        <w:t>¶ The point of seeing the danger is not that we then retreat from the enterprise of technology</w:t>
      </w:r>
      <w:r w:rsidRPr="00530963">
        <w:t xml:space="preserve">. Quite to the contrary, </w:t>
      </w:r>
      <w:r w:rsidRPr="00530963">
        <w:rPr>
          <w:rStyle w:val="StyleBoldUnderline"/>
        </w:rPr>
        <w:t>the danger haunting the technological era is that there is no retreat.</w:t>
      </w:r>
      <w:r w:rsidRPr="00530963">
        <w:t xml:space="preserve"> However, </w:t>
      </w:r>
      <w:r w:rsidRPr="00530963">
        <w:rPr>
          <w:rStyle w:val="StyleBoldUnderline"/>
        </w:rPr>
        <w:t>it is precisely this realization that can turn our heads around and bring us to go forward in a manner Heidegger refers to as releasement. Releasement represents a form of letting go, but not in the sense of surrendering to the inevitable, or dismantling it</w:t>
      </w:r>
      <w:r w:rsidRPr="00530963">
        <w:t>; or merely leaving things alone.</w:t>
      </w:r>
      <w:r w:rsidRPr="00530963">
        <w:rPr>
          <w:rStyle w:val="StyleBoldUnderline"/>
        </w:rPr>
        <w:t xml:space="preserve">10 Releasement is similar to the Buddhist notion of detachment. </w:t>
      </w:r>
      <w:r w:rsidRPr="00530963">
        <w:t xml:space="preserve">To detach (de-tache: unstake, let loose from being tied down) is to set something free. </w:t>
      </w:r>
      <w:r w:rsidRPr="00530963">
        <w:rPr>
          <w:rStyle w:val="StyleBoldUnderline"/>
        </w:rPr>
        <w:t>Detachment does not leave things alone, for so long as we dwell within the world and its network of relatedness, there is nothing alone.</w:t>
      </w:r>
      <w:r w:rsidRPr="00530963">
        <w:t xml:space="preserve"> However, </w:t>
      </w:r>
      <w:r w:rsidRPr="00530963">
        <w:rPr>
          <w:rStyle w:val="StyleBoldUnderline"/>
        </w:rPr>
        <w:t>it represents a way of relating and thus a way of handling things that no longer clings,</w:t>
      </w:r>
      <w:r w:rsidRPr="00530963">
        <w:t xml:space="preserve"> possesses, holds on, and claims as one’s own. </w:t>
      </w:r>
      <w:r w:rsidRPr="00530963">
        <w:rPr>
          <w:rStyle w:val="StyleBoldUnderline"/>
        </w:rPr>
        <w:t>To detach and release represents a reversal that learns to let things be what they are. It does so by handling what is in a way that respects that though everything is available and accessible</w:t>
      </w:r>
      <w:r w:rsidRPr="00530963">
        <w:t>, though it is all laid forth before us, nevertheless</w:t>
      </w:r>
      <w:r w:rsidRPr="00530963">
        <w:rPr>
          <w:rStyle w:val="StyleBoldUnderline"/>
        </w:rPr>
        <w:t>, it is not ours to possess and do with as we will simply because we can.</w:t>
      </w:r>
      <w:r w:rsidRPr="00530963">
        <w:t xml:space="preserve"> </w:t>
      </w:r>
      <w:r w:rsidRPr="00530963">
        <w:rPr>
          <w:rStyle w:val="Emphasis"/>
        </w:rPr>
        <w:t>Things are what they are and not simply what we demand them to be.</w:t>
      </w:r>
      <w:r w:rsidRPr="00530963">
        <w:rPr>
          <w:rStyle w:val="StyleBoldUnderline"/>
        </w:rPr>
        <w:t xml:space="preserve"> </w:t>
      </w:r>
      <w:r w:rsidRPr="00530963">
        <w:t xml:space="preserve">This is no small matter in a world where </w:t>
      </w:r>
      <w:r w:rsidRPr="00530963">
        <w:rPr>
          <w:rStyle w:val="StyleBoldUnderline"/>
        </w:rPr>
        <w:t>everything ¶ ¶ has become a resource to fuel the machinery that produces what we want, where nothing is respected except for what it can be taken up and used for, where there is little meaning or value to anything except as material, energy, even information that can be mobilized and put to work to suit our purposes.</w:t>
      </w:r>
      <w:r w:rsidRPr="00530963">
        <w:t xml:space="preserve"> </w:t>
      </w:r>
      <w:r w:rsidRPr="00530963">
        <w:rPr>
          <w:rStyle w:val="StyleBoldUnderline"/>
        </w:rPr>
        <w:t>Even people</w:t>
      </w:r>
      <w:r w:rsidRPr="00530963">
        <w:t xml:space="preserve">, in so many instances, </w:t>
      </w:r>
      <w:r w:rsidRPr="00530963">
        <w:rPr>
          <w:rStyle w:val="StyleBoldUnderline"/>
        </w:rPr>
        <w:t xml:space="preserve">are caught up and swept up into the routines of usefulness, only to be marginalized with no place to belong when no longer useful. </w:t>
      </w:r>
      <w:r w:rsidRPr="00530963">
        <w:t>Heidegger did not spell out with any clarity the speciﬁc kinds of technology an attitude of releasement would have us develop or how we would use it diﬀerently. Nevertheless</w:t>
      </w:r>
      <w:r w:rsidRPr="00530963">
        <w:rPr>
          <w:rStyle w:val="StyleBoldUnderline"/>
        </w:rPr>
        <w:t xml:space="preserve">, it would have to be consistent with our belonging within the world; and so we could speculate that we would proceed in a way that works with, not against nature, works with and not against one another, works with and not against the interdependencies that ﬁnd us all connected and </w:t>
      </w:r>
      <w:r w:rsidRPr="00530963">
        <w:rPr>
          <w:rStyle w:val="StyleBoldUnderline"/>
        </w:rPr>
        <w:lastRenderedPageBreak/>
        <w:t>thus vulnerable within a shared world. Releasement need not abandon what is possible with the genome, the stem cell; but it would have us approach such areas of research with a hand that remains open: not in the manner of taking, but as receiving and thus grateful before all that is granted and all that becomes possible.</w:t>
      </w:r>
      <w:r w:rsidRPr="00530963">
        <w:t xml:space="preserve"> It would proceed as the steadied and care-ful hands of the micro-biologist who is astounded, thus humbled, by the world that opens before him [or her]. It would proceed, seeking to bring hope where there is suﬀering and pain, yet thankful for the miracle of those healing energies of life itself that make it all possible. It would proceed with the diligence and care of the parent, proud yet humbled, frightened yet ready to care. </w:t>
      </w:r>
      <w:r w:rsidRPr="00530963">
        <w:rPr>
          <w:rStyle w:val="StyleBoldUnderline"/>
        </w:rPr>
        <w:t>The diﬀerence would play a basic role not only in the kinds of technol- ogy we develop, but also in the purposes to which we put that technology. Do we see ourselves at the center of a world that is increasingly at our disposal,</w:t>
      </w:r>
      <w:r w:rsidRPr="00530963">
        <w:t xml:space="preserve"> in which nothing else matters but what we will to do, </w:t>
      </w:r>
      <w:r w:rsidRPr="00530963">
        <w:rPr>
          <w:rStyle w:val="StyleBoldUnderline"/>
        </w:rPr>
        <w:t>becoming ever more powerful and able to extend what we can control, what we can produce and consume without limits, as though entitled to do so? Do we continue to develop and use technology to enhance the advantage of some regardless of the expense to others? Do we proceed with technology blindly believing that every problem can be ﬁxed with technology itself?</w:t>
      </w:r>
      <w:r w:rsidRPr="00530963">
        <w:t xml:space="preserve"> Or, </w:t>
      </w:r>
      <w:r w:rsidRPr="00530963">
        <w:rPr>
          <w:rStyle w:val="StyleBoldUnderline"/>
        </w:rPr>
        <w:t>do we see ourselves as uniquely destined to a level of responsibility and care toward one another and the earth that is frightening precisely in the power that has been given over to us</w:t>
      </w:r>
      <w:r w:rsidRPr="00530963">
        <w:t xml:space="preserve">? And therefore, do </w:t>
      </w:r>
      <w:r w:rsidRPr="00530963">
        <w:rPr>
          <w:rStyle w:val="StyleBoldUnderline"/>
        </w:rPr>
        <w:t>we see ourselves as needing to consider how what we do with technology impacts one another as well as the earth that births and sustains us as all belonging together within the shared gift of world</w:t>
      </w:r>
      <w:r w:rsidRPr="00530963">
        <w:t xml:space="preserve">? </w:t>
      </w:r>
      <w:r w:rsidRPr="00530963">
        <w:rPr>
          <w:sz w:val="12"/>
        </w:rPr>
        <w:t xml:space="preserve">¶ </w:t>
      </w:r>
      <w:r w:rsidRPr="00530963">
        <w:t xml:space="preserve">It is not easy to imagine what could be diﬀerent should we heed such reﬂections. Everything seems so locked into the world as it is. And yet, perhaps </w:t>
      </w:r>
      <w:r w:rsidRPr="00530963">
        <w:rPr>
          <w:rStyle w:val="StyleBoldUnderline"/>
        </w:rPr>
        <w:t>Heidegger is correct when he says that precisely there, where such dangers lurk, hope can arise</w:t>
      </w:r>
      <w:r w:rsidRPr="00530963">
        <w:t xml:space="preserve">. It would be not just overly simplistic, but also mistaken, simply to identify this hope with nostalgia for some former or pristine manner of living closer to nature. Such is not likely to be; and likely never was what nostalgia imagines, at least for most upon the earth. Instead, the possibilities for hope must arise precisely from within the technological society, even as it becomes global in scope, from those willing to question what is becoming of our world and what is becoming of ourselves. There is evidence of such questioning. For example, even as our medical technologies become increasingingly capable of controling life and death processes, we hear questions raised concerning the kind of care that is generally available, or perhaps not available, especially in the end stages of life where we apparently view death mostly as failure and defeat. </w:t>
      </w:r>
      <w:r w:rsidRPr="00530963">
        <w:rPr>
          <w:rStyle w:val="StyleBoldUnderline"/>
        </w:rPr>
        <w:t>Learning to accept the living—dying process as an essential aspect of our lives is certainly humbling; but it oﬀers a good example of acknowledging limits to how much we can control and manuplate, how much we can use technology to distance ourselves from who we are as human</w:t>
      </w:r>
      <w:r w:rsidRPr="00530963">
        <w:t xml:space="preserve"> (humus: of the earth, thus mortal). Along the same lines, </w:t>
      </w:r>
      <w:r w:rsidRPr="00530963">
        <w:rPr>
          <w:rStyle w:val="Emphasis"/>
        </w:rPr>
        <w:t>with regard to energy policies and uses, we can ﬁnd hope from those who note the destructive nature of our lifestyles</w:t>
      </w:r>
      <w:r w:rsidRPr="00530963">
        <w:rPr>
          <w:rStyle w:val="StyleBoldUnderline"/>
        </w:rPr>
        <w:t>; those who recognize the impact of global warming, depleted resources, waste, etc; those who warn us of the unsustainability of it all.</w:t>
      </w:r>
      <w:r w:rsidRPr="00530963">
        <w:t xml:space="preserve"> Even as the problems brought with technology are becoming global in nature, we are being asked more than ever to attend to what we are doing to the environment, and therefore to one another</w:t>
      </w:r>
      <w:r w:rsidRPr="00530963">
        <w:rPr>
          <w:rStyle w:val="StyleBoldUnderline"/>
        </w:rPr>
        <w:t>. We hear calls for greater reli- ance on renewable resources that ﬁnd us accepting the natural limits within which we live rather than become dependent on other technologies such as nuclear, that demand control for thousands of years, increasing risk factors at many levels.</w:t>
      </w:r>
      <w:r w:rsidRPr="00530963">
        <w:t xml:space="preserve"> Further, with respect to genomic and stem cell research, there is the diﬀerentiation being made between techniques that are therapeutic, and thus consistent with the healing energies that sustain life versus those that are strictly reproductive and serve mostly what we see as a right and prerogative to do what we will. </w:t>
      </w:r>
    </w:p>
    <w:p w:rsidR="000D4B53" w:rsidRPr="00530963" w:rsidRDefault="000D4B53" w:rsidP="000D4B53"/>
    <w:p w:rsidR="000D4B53" w:rsidRPr="00530963" w:rsidRDefault="000D4B53" w:rsidP="000D4B53">
      <w:pPr>
        <w:pStyle w:val="Heading4"/>
      </w:pPr>
      <w:r w:rsidRPr="00530963">
        <w:t>We must acknowledge that we exist within the interplay of relatedness in the world and refuse to take that for granted</w:t>
      </w:r>
    </w:p>
    <w:p w:rsidR="000D4B53" w:rsidRPr="00530963" w:rsidRDefault="000D4B53" w:rsidP="000D4B53">
      <w:r w:rsidRPr="00530963">
        <w:rPr>
          <w:rStyle w:val="StyleStyleBold12pt"/>
        </w:rPr>
        <w:t xml:space="preserve">Sabatino 7— was a professor at Daeman College, Amherst, PhD in Religious </w:t>
      </w:r>
      <w:r w:rsidRPr="00530963">
        <w:rPr>
          <w:rStyle w:val="StyleStyleBold12pt"/>
        </w:rPr>
        <w:lastRenderedPageBreak/>
        <w:t>Studies from the University of Chicago</w:t>
      </w:r>
      <w:r w:rsidRPr="00530963">
        <w:t xml:space="preserve"> (Charles J., Trivium Publications, Amherst, NY, Daeman College, 2007, “A Heideggerian Reﬂection on the Prospects of Technology,” pg 68, http://www.janushead.org/10-1/sabatino.pdf)//IK</w:t>
      </w:r>
    </w:p>
    <w:p w:rsidR="000D4B53" w:rsidRPr="00530963" w:rsidRDefault="000D4B53" w:rsidP="000D4B53"/>
    <w:p w:rsidR="000D4B53" w:rsidRPr="00530963" w:rsidRDefault="000D4B53" w:rsidP="000D4B53">
      <w:r w:rsidRPr="00530963">
        <w:rPr>
          <w:rStyle w:val="StyleBoldUnderline"/>
        </w:rPr>
        <w:t>There would be nothing to accomplish if nature did not present itself to be laid bare and laid out for the approach of technology</w:t>
      </w:r>
      <w:r w:rsidRPr="00530963">
        <w:t>. Even granting the human penchant to understand, learn, and seek to know more and more, there remains a way in which nature itself is inviting our approach, taunting and daring us ever closer</w:t>
      </w:r>
      <w:r w:rsidRPr="00530963">
        <w:rPr>
          <w:rStyle w:val="StyleBoldUnderline"/>
        </w:rPr>
        <w:t>. The contribution of its natural rhythms to the developments of technology are further manifest in the experiences of vulnerability, pain, and suﬀering that have sparked advances in the sciences of medicine and arts of healing. In other words, there is cause to acknowledge that what has been accomplished arises not just from our own doing, but from the involvement as well (</w:t>
      </w:r>
      <w:r w:rsidRPr="00530963">
        <w:t xml:space="preserve">in-volvere: to be part of what is going around) </w:t>
      </w:r>
      <w:r w:rsidRPr="00530963">
        <w:rPr>
          <w:rStyle w:val="StyleBoldUnderline"/>
        </w:rPr>
        <w:t>of so much else with which we ﬁnd ourselves within-the-world, some of which has become part of the very fabric and structure of our own being.</w:t>
      </w:r>
      <w:r w:rsidRPr="00530963">
        <w:t xml:space="preserve"> However, in pressing his point, </w:t>
      </w:r>
      <w:r w:rsidRPr="00530963">
        <w:rPr>
          <w:rStyle w:val="StyleBoldUnderline"/>
        </w:rPr>
        <w:t>Heidegger would go further and have us acknowledge the manner in which we ourselves are given the opportu- nity and sent along the way, as though destined to accomplish what we do because of the fateful manner in which we exist within the interplay of relatedness that is the world</w:t>
      </w:r>
      <w:r w:rsidRPr="00530963">
        <w:t>. But as we become focused strictly on what we can achieve</w:t>
      </w:r>
      <w:r w:rsidRPr="00530963">
        <w:rPr>
          <w:rStyle w:val="StyleBoldUnderline"/>
        </w:rPr>
        <w:t>, we take for granted the interplay and everything available within it.</w:t>
      </w:r>
      <w:r w:rsidRPr="00530963">
        <w:t xml:space="preserve"> And, when it is all taken for granted, the granting is forgotten; and that is where the danger looms.</w:t>
      </w:r>
    </w:p>
    <w:p w:rsidR="000D4B53" w:rsidRPr="00530963" w:rsidRDefault="000D4B53" w:rsidP="000D4B53">
      <w:pPr>
        <w:pStyle w:val="Heading4"/>
      </w:pPr>
      <w:bookmarkStart w:id="6" w:name="bookmark0"/>
      <w:r w:rsidRPr="00530963">
        <w:t>The alt resolves science’s flaws</w:t>
      </w:r>
    </w:p>
    <w:p w:rsidR="000D4B53" w:rsidRPr="00530963" w:rsidRDefault="000D4B53" w:rsidP="000D4B53">
      <w:r w:rsidRPr="00530963">
        <w:rPr>
          <w:b/>
        </w:rPr>
        <w:t>Heine 90</w:t>
      </w:r>
      <w:r w:rsidRPr="00530963">
        <w:t xml:space="preserve"> -- Professor of Religion and History as well as Director of the Institute for Asian Studies (Steven, "Philosophy for an 'Age of Death': The Critique of Science and Technology in Heidegger and Nishitani," JSTOR, http://www.jstor.org.proxy.lib.umich.edu/stable/pdfplus/1399227.pdf?acceptTC=true&amp;jpdConfirm=true//SL)</w:t>
      </w:r>
    </w:p>
    <w:p w:rsidR="000D4B53" w:rsidRPr="00530963" w:rsidRDefault="000D4B53" w:rsidP="000D4B53">
      <w:pPr>
        <w:rPr>
          <w:rStyle w:val="StyleBoldUnderline"/>
        </w:rPr>
      </w:pPr>
      <w:r w:rsidRPr="00530963">
        <w:rPr>
          <w:rFonts w:cs="Georgia"/>
        </w:rPr>
        <w:t xml:space="preserve">The main argument of Heidegger-Nishitani is that </w:t>
      </w:r>
      <w:r w:rsidRPr="00530963">
        <w:rPr>
          <w:rStyle w:val="StyleBoldUnderline"/>
        </w:rPr>
        <w:t>science represents a false objectification based on inauthentic subjectivity without being aware of its deficiencie</w:t>
      </w:r>
      <w:r w:rsidRPr="00530963">
        <w:rPr>
          <w:rFonts w:cs="Georgia"/>
        </w:rPr>
        <w:t xml:space="preserve">s. </w:t>
      </w:r>
      <w:r w:rsidRPr="00530963">
        <w:rPr>
          <w:rStyle w:val="StyleBoldUnderline"/>
        </w:rPr>
        <w:t>Thus the first step in overcoming this drawback would be for science to acknowledge and accept its flaws. This could be achieved by extend- ing the principle of uncertainty.</w:t>
      </w:r>
      <w:r w:rsidRPr="00530963">
        <w:rPr>
          <w:rFonts w:cs="Georgia"/>
        </w:rPr>
        <w:t xml:space="preserve"> In an ethical context, </w:t>
      </w:r>
      <w:r w:rsidRPr="00530963">
        <w:rPr>
          <w:rStyle w:val="StyleBoldUnderline"/>
        </w:rPr>
        <w:t>uncertainty would not only represent the specific sense of indeterminacy and inaccuracy calculating the motion of subatomic particl</w:t>
      </w:r>
      <w:r w:rsidRPr="00530963">
        <w:rPr>
          <w:rFonts w:cs="Georgia"/>
        </w:rPr>
        <w:t xml:space="preserve">es. Rather, </w:t>
      </w:r>
      <w:r w:rsidRPr="00530963">
        <w:rPr>
          <w:rStyle w:val="StyleBoldUnderline"/>
        </w:rPr>
        <w:t>it implies a general understanding of the fundamental shortcoming or shortsightedness of science which cannot fully determine the consequences</w:t>
      </w:r>
      <w:r w:rsidRPr="00530963">
        <w:rPr>
          <w:rFonts w:cs="Georgia"/>
        </w:rPr>
        <w:t xml:space="preserve"> (output, by-products, side effects, and so forth) of the technological inventions its theories engender, That is, </w:t>
      </w:r>
      <w:r w:rsidRPr="00530963">
        <w:rPr>
          <w:rStyle w:val="StyleBoldUnderline"/>
        </w:rPr>
        <w:t>science does not lead to destructive effects because scientists themselves are immoral- ly intentioned, and to say that science is amoral begs the question of who hears responsibility for the etfects of technolog</w:t>
      </w:r>
      <w:r w:rsidRPr="00530963">
        <w:rPr>
          <w:rFonts w:cs="Georgia"/>
        </w:rPr>
        <w:t xml:space="preserve">y. </w:t>
      </w:r>
      <w:r w:rsidRPr="00530963">
        <w:rPr>
          <w:rStyle w:val="StyleBoldUnderline"/>
        </w:rPr>
        <w:t>Even to speak of inauthen- ticity at the root of science falls short of explaining the possibility for positive- ly and productively transforming technology</w:t>
      </w:r>
      <w:r w:rsidRPr="00530963">
        <w:rPr>
          <w:rFonts w:cs="Georgia"/>
        </w:rPr>
        <w:t xml:space="preserve">. </w:t>
      </w:r>
      <w:r w:rsidRPr="00530963">
        <w:rPr>
          <w:rStyle w:val="StyleBoldUnderline"/>
        </w:rPr>
        <w:t>An ethical reorientation of the principle of uncertainty provides the ontological ground for coming to grips with the meaning of apparent scientitic amorality or inauthenticit</w:t>
      </w:r>
      <w:r w:rsidRPr="00530963">
        <w:rPr>
          <w:rFonts w:cs="Georgia"/>
        </w:rPr>
        <w:t xml:space="preserve">y. </w:t>
      </w:r>
      <w:r w:rsidRPr="00530963">
        <w:rPr>
          <w:rStyle w:val="StyleBoldUnderline"/>
        </w:rPr>
        <w:t>It indi- cates</w:t>
      </w:r>
      <w:r w:rsidRPr="00530963">
        <w:rPr>
          <w:rFonts w:cs="Georgia"/>
        </w:rPr>
        <w:t xml:space="preserve"> that </w:t>
      </w:r>
      <w:r w:rsidRPr="00530963">
        <w:rPr>
          <w:rStyle w:val="StyleBoldUnderline"/>
        </w:rPr>
        <w:t>the destructiveness of science lies in its inability fully to foresee or determine the outcome of its investigations in that the objects observed are constantly affected and altered by the procedure of observation</w:t>
      </w:r>
      <w:r w:rsidRPr="00530963">
        <w:rPr>
          <w:rFonts w:cs="Georgia"/>
        </w:rPr>
        <w:t>. The parti- cipation of the subjective observer in the universe necessarily involves the world and nature freely and without consequence because the supposedly objective order it handles through technology has already been disturbed and perhaps even violated by the manipulative grasp of its investigations. Since science is uncertain about the reactions its methods tend to cause, it must recognize and acknowledge this inherent limitation-that "uncertainty and confusion lie near the very core"37-to eliminate the arrogance and avarice typical ofthe inauthenticity Heidegger and Nishitani decry</w:t>
      </w:r>
      <w:r w:rsidRPr="00530963">
        <w:rPr>
          <w:rStyle w:val="StyleBoldUnderline"/>
        </w:rPr>
        <w:t xml:space="preserve">. By accepting the conditions giving rise to its deticiency, science can adopt an outlook that seeks to overcome shortsightedness. </w:t>
      </w:r>
      <w:r w:rsidRPr="00530963">
        <w:rPr>
          <w:rFonts w:cs="Georgia"/>
        </w:rPr>
        <w:t xml:space="preserve">The key to this effort is the principle of complementarity. From the ethical standpoint, com- </w:t>
      </w:r>
      <w:r w:rsidRPr="00530963">
        <w:rPr>
          <w:rFonts w:cs="Georgia"/>
        </w:rPr>
        <w:lastRenderedPageBreak/>
        <w:t>plementarity is no longer only a description of the interaction of the "parti- cle" and "wave" models of the atom, but a comprehensive vantage point that surveys and surpasses the maze of seeming contradictions which comprise the participatory universe. Warren Weaver has extended the Copenhagen view by maintaining: "The idea o</w:t>
      </w:r>
      <w:r w:rsidRPr="00530963">
        <w:rPr>
          <w:rStyle w:val="StyleBoldUnderline"/>
        </w:rPr>
        <w:t xml:space="preserve">f </w:t>
      </w:r>
      <w:r w:rsidRPr="00530963">
        <w:rPr>
          <w:rFonts w:cs="Georgia"/>
        </w:rPr>
        <w:t xml:space="preserve">the valid use of two contradictory viewpoints is by no means restricted to physics. As Bohr emphasized, there are numerous pairs of contradictory concepts (love and haze, for example; principle and ideal; intuitive and logical) that, when held jointly and used appropriately, give us a more complete and satisfying description than can be achieved otherwise."3" An ethical reorientation of complementarity allows science to oversee and synthesize all oppositions, such as pragmatism and idealism, utility and beauty, leleology and mechanism, prior to making a decision con- ceming technological application. </w:t>
      </w:r>
      <w:r w:rsidRPr="00530963">
        <w:rPr>
          <w:rStyle w:val="StyleBoldUnderline"/>
        </w:rPr>
        <w:t>The relation between uncenainty and com- plementarity in this light is simultaneously to restrict and liberate scientific methodology.</w:t>
      </w:r>
      <w:r w:rsidRPr="00530963">
        <w:rPr>
          <w:rFonts w:cs="Georgia"/>
        </w:rPr>
        <w:t xml:space="preserve"> Science is restricted, or is forced to acknowledge its innate re- strictions, in accepting the uncertainty of the consequences of its endeavors. Yet it is liberated by oomplementary thinking from the partiality of represen- tational horizons so that it can set its sights on maximizing its actual producÂ» tivity while minimizing the potential for destructiveness due to oversight, neglect, unpredictability, or shortsightedness. </w:t>
      </w:r>
      <w:r w:rsidRPr="00530963">
        <w:rPr>
          <w:rStyle w:val="StyleBoldUnderline"/>
        </w:rPr>
        <w:t>The uncertainty at the core of science is ironically a source of strength in providing a built-in criterion of checks and balances, point and counterpoint, inspiring and yet criticizing the creative tension of the investigative procedure. An ethics of uncertainty would fulhll Heidegger's vision that "the saving is, in the midst of the world of the graspable, already there ungraspable."It would also help com- plete Nishitani`s paradoxical idea of "hearing a wooden man sing and seeing a stone woman dance."</w:t>
      </w:r>
    </w:p>
    <w:p w:rsidR="000D4B53" w:rsidRPr="00530963" w:rsidRDefault="000D4B53" w:rsidP="000D4B53">
      <w:pPr>
        <w:rPr>
          <w:rFonts w:cs="Georgia"/>
        </w:rPr>
      </w:pPr>
    </w:p>
    <w:p w:rsidR="000D4B53" w:rsidRPr="00530963" w:rsidRDefault="000D4B53" w:rsidP="000D4B53">
      <w:pPr>
        <w:pStyle w:val="Heading4"/>
      </w:pPr>
      <w:r w:rsidRPr="00530963">
        <w:t xml:space="preserve">The alternative positions human beings as a part of nature rather than against it </w:t>
      </w:r>
    </w:p>
    <w:p w:rsidR="000D4B53" w:rsidRPr="00530963" w:rsidRDefault="000D4B53" w:rsidP="000D4B53">
      <w:r w:rsidRPr="00530963">
        <w:rPr>
          <w:b/>
        </w:rPr>
        <w:t>Heine 90</w:t>
      </w:r>
      <w:r w:rsidRPr="00530963">
        <w:t xml:space="preserve"> -- Professor of Religion and History as well as Director of the Institute for Asian Studies (Steven, "Philosophy for an 'Age of Death': The Critique of Science and Technology in Heidegger and Nishitani," JSTOR, http://www.jstor.org.proxy.lib.umich.edu/stable/pdfplus/1399227.pdf?acceptTC=true&amp;jpdConfirm=true//SL)</w:t>
      </w:r>
    </w:p>
    <w:p w:rsidR="000D4B53" w:rsidRPr="00530963" w:rsidRDefault="000D4B53" w:rsidP="000D4B53">
      <w:pPr>
        <w:rPr>
          <w:rFonts w:cs="Georgia"/>
        </w:rPr>
      </w:pPr>
      <w:r w:rsidRPr="00530963">
        <w:rPr>
          <w:rFonts w:cs="Georgia"/>
        </w:rPr>
        <w:t xml:space="preserve">In the previous chapter I discussed the sources of three criticisms developed through this book. The constitution of an anthropocentric subjectivity, its impact on understanding nature, and the methodological consequences of this particular conceptualisation on thinking about nature are located in the Cartesian/Kantian framework. I argue that the Kantian attempt to establish metaphysics as a new science secures the grounds of anthropocentric human subjectivity that is abstracted from nature. Therefore, </w:t>
      </w:r>
      <w:r w:rsidRPr="00530963">
        <w:rPr>
          <w:rStyle w:val="StyleBoldUnderline"/>
        </w:rPr>
        <w:t>the possibility of thinking about nature is permeated with this anthropocentric subjectivity</w:t>
      </w:r>
      <w:r w:rsidRPr="00530963">
        <w:rPr>
          <w:rFonts w:cs="Georgia"/>
        </w:rPr>
        <w:t xml:space="preserve">. I also argue that </w:t>
      </w:r>
      <w:r w:rsidRPr="00530963">
        <w:rPr>
          <w:rStyle w:val="StyleBoldUnderline"/>
        </w:rPr>
        <w:t>the philosophical bind provided with the pre-ontological establishment of human subjectivity becomes the ground of scientific understanding.</w:t>
      </w:r>
      <w:r w:rsidRPr="00530963">
        <w:rPr>
          <w:rFonts w:cs="Georgia"/>
        </w:rPr>
        <w:t xml:space="preserve"> </w:t>
      </w:r>
      <w:r w:rsidRPr="00530963">
        <w:rPr>
          <w:rStyle w:val="StyleBoldUnderline"/>
        </w:rPr>
        <w:t>Ecology thus becomes impossible to conceptualise within this framewor</w:t>
      </w:r>
      <w:r w:rsidRPr="00530963">
        <w:rPr>
          <w:rFonts w:cs="Georgia"/>
        </w:rPr>
        <w:t xml:space="preserve">k'In what follows </w:t>
      </w:r>
      <w:r w:rsidRPr="00530963">
        <w:rPr>
          <w:rStyle w:val="StyleBoldUnderline"/>
        </w:rPr>
        <w:t>I will present an altemative conceptualisation of human being which constitutes a space by thinking the human as a part of nature on Earth</w:t>
      </w:r>
      <w:r w:rsidRPr="00530963">
        <w:rPr>
          <w:rFonts w:cs="Georgia"/>
        </w:rPr>
        <w:t xml:space="preserve">. </w:t>
      </w:r>
      <w:r w:rsidRPr="00530963">
        <w:rPr>
          <w:rStyle w:val="StyleBoldUnderline"/>
        </w:rPr>
        <w:t>It thus forms an ecological space</w:t>
      </w:r>
      <w:r w:rsidRPr="00530963">
        <w:rPr>
          <w:rFonts w:cs="Georgia"/>
        </w:rPr>
        <w:t xml:space="preserve">. </w:t>
      </w:r>
      <w:r w:rsidRPr="00530963">
        <w:rPr>
          <w:rStyle w:val="StyleBoldUnderline"/>
        </w:rPr>
        <w:t>The focus</w:t>
      </w:r>
      <w:r w:rsidRPr="00530963">
        <w:rPr>
          <w:rFonts w:cs="Georgia"/>
        </w:rPr>
        <w:t xml:space="preserve"> of the chapter </w:t>
      </w:r>
      <w:r w:rsidRPr="00530963">
        <w:rPr>
          <w:rStyle w:val="StyleBoldUnderline"/>
        </w:rPr>
        <w:t>is</w:t>
      </w:r>
      <w:r w:rsidRPr="00530963">
        <w:rPr>
          <w:rFonts w:cs="Georgia"/>
        </w:rPr>
        <w:t xml:space="preserve"> Martin </w:t>
      </w:r>
      <w:r w:rsidRPr="00530963">
        <w:rPr>
          <w:rStyle w:val="StyleBoldUnderline"/>
        </w:rPr>
        <w:t>Heidegger's thought in relation to Being (</w:t>
      </w:r>
      <w:r w:rsidRPr="00530963">
        <w:rPr>
          <w:rFonts w:cs="Georgia"/>
        </w:rPr>
        <w:t xml:space="preserve">Sein) </w:t>
      </w:r>
      <w:r w:rsidRPr="00530963">
        <w:rPr>
          <w:rStyle w:val="StyleBoldUnderline"/>
        </w:rPr>
        <w:t>and Being-in-the-world-with-others</w:t>
      </w:r>
      <w:r w:rsidRPr="00530963">
        <w:rPr>
          <w:rFonts w:cs="Georgia"/>
        </w:rPr>
        <w:t xml:space="preserve">.2 </w:t>
      </w:r>
      <w:r w:rsidRPr="00530963">
        <w:rPr>
          <w:rStyle w:val="StyleBoldUnderline"/>
        </w:rPr>
        <w:t>Heideggerian philosophy represents one of the major ruptures in Western though</w:t>
      </w:r>
      <w:r w:rsidRPr="00530963">
        <w:rPr>
          <w:rFonts w:cs="Georgia"/>
        </w:rPr>
        <w:t xml:space="preserve">t in the twentieth century. </w:t>
      </w:r>
      <w:r w:rsidRPr="00530963">
        <w:rPr>
          <w:rStyle w:val="StyleBoldUnderline"/>
        </w:rPr>
        <w:t>By questioning Westem metaphysics he dislocates the abstracted-sovereign-suhject-based thinking.</w:t>
      </w:r>
      <w:r w:rsidRPr="00530963">
        <w:rPr>
          <w:rFonts w:cs="Georgia"/>
        </w:rPr>
        <w:t xml:space="preserve"> Through this, the objective gaze of the human subject3 over nature is dislocated.This may seem to be leading to a contestation of the possibility of nature tout court which in tum would allow post-structuralist perspectives to hold sway. None the less, a particular </w:t>
      </w:r>
      <w:r w:rsidRPr="00530963">
        <w:rPr>
          <w:rStyle w:val="StyleBoldUnderline"/>
        </w:rPr>
        <w:t>Heideggerian emphasis on the possibility of existence only if human being is located in the world by recognising the existence of other beings has a thorough philosophical grounding, an important bearing on the ecological discussion</w:t>
      </w:r>
      <w:r w:rsidRPr="00530963">
        <w:rPr>
          <w:rFonts w:cs="Georgia"/>
        </w:rPr>
        <w:t xml:space="preserve">. </w:t>
      </w:r>
      <w:r w:rsidRPr="00530963">
        <w:rPr>
          <w:rStyle w:val="StyleBoldUnderline"/>
        </w:rPr>
        <w:t xml:space="preserve">It </w:t>
      </w:r>
      <w:r w:rsidRPr="00530963">
        <w:t>also</w:t>
      </w:r>
      <w:r w:rsidRPr="00530963">
        <w:rPr>
          <w:rStyle w:val="StyleBoldUnderline"/>
        </w:rPr>
        <w:t xml:space="preserve"> keeps the post-structuralist perspectives under control</w:t>
      </w:r>
      <w:r w:rsidRPr="00530963">
        <w:rPr>
          <w:rFonts w:cs="Georgia"/>
        </w:rPr>
        <w:t xml:space="preserve">. The finite existence of Dasein which Heidegger allows to be located in a given time/space juncture, may be seen as its w0rld.5 </w:t>
      </w:r>
      <w:r w:rsidRPr="00530963">
        <w:rPr>
          <w:rStyle w:val="StyleBoldUnderline"/>
        </w:rPr>
        <w:t xml:space="preserve">In this world Dasein experiences </w:t>
      </w:r>
      <w:r w:rsidRPr="00530963">
        <w:rPr>
          <w:rStyle w:val="StyleBoldUnderline"/>
        </w:rPr>
        <w:lastRenderedPageBreak/>
        <w:t>nature and its manifestation</w:t>
      </w:r>
      <w:r w:rsidRPr="00530963">
        <w:rPr>
          <w:rFonts w:cs="Georgia"/>
        </w:rPr>
        <w:t xml:space="preserve">. </w:t>
      </w:r>
      <w:r w:rsidRPr="00530963">
        <w:rPr>
          <w:rStyle w:val="StyleBoldUnderline"/>
        </w:rPr>
        <w:t>Through the etymological unfolding of the meaning of "˜nature' as physis the fixed idea of nature as something out there waiting to be discovered is challenged</w:t>
      </w:r>
      <w:r w:rsidRPr="00530963">
        <w:rPr>
          <w:rFonts w:cs="Georgia"/>
        </w:rPr>
        <w:t xml:space="preserve">. At the same time, </w:t>
      </w:r>
      <w:r w:rsidRPr="00530963">
        <w:rPr>
          <w:rStyle w:val="StyleBoldUnderline"/>
        </w:rPr>
        <w:t>nature as appearance, as emergence from con- cealment or manifestation of itself when it comes to being, allows us to attempt to see things in themselves as they are</w:t>
      </w:r>
      <w:r w:rsidRPr="00530963">
        <w:rPr>
          <w:rFonts w:cs="Georgia"/>
        </w:rPr>
        <w:t xml:space="preserve">. None the less, it may be argued that the linitude of Dasein allows only for a certain interpretation of nature, and this is not all that different from a static relationship with nature, albeit one based on temporality. This challenge may he responded to through the analysis of the term alethia in connection with physis. Heidegger argues that alethia-unconcealment has been wrongly translated as truth (Heidegger 1987: 102). He argues that this interpreta- tion can only be correct if </w:t>
      </w:r>
      <w:r w:rsidRPr="00530963">
        <w:rPr>
          <w:rStyle w:val="StyleBoldUnderline"/>
        </w:rPr>
        <w:t>truth means "˜the essent is true as long as it is' (</w:t>
      </w:r>
      <w:r w:rsidRPr="00530963">
        <w:rPr>
          <w:rFonts w:cs="Georgia"/>
        </w:rPr>
        <w:t xml:space="preserve">Heidegger 1987: 102). Therefore, whatever the essent's being is has to be true so long as it is unconcealed in itself </w:t>
      </w:r>
      <w:r w:rsidRPr="00530963">
        <w:rPr>
          <w:rStyle w:val="StyleBoldUnderline"/>
        </w:rPr>
        <w:t>This argument is clearly an attempt to counter obj ective truth about nature while allowing the possibility of nature being in itself open.</w:t>
      </w:r>
      <w:r w:rsidRPr="00530963">
        <w:rPr>
          <w:rFonts w:cs="Georgia"/>
        </w:rPr>
        <w:t xml:space="preserve"> Heidegger further argues that, </w:t>
      </w:r>
      <w:r w:rsidRPr="00530963">
        <w:rPr>
          <w:rStyle w:val="StyleBoldUnderline"/>
        </w:rPr>
        <w:t>in appearing, essent reveals one aspect of its being</w:t>
      </w:r>
      <w:r w:rsidRPr="00530963">
        <w:rPr>
          <w:rFonts w:cs="Georgia"/>
        </w:rPr>
        <w:t>. Although this appearance may be realised in a given time/space juncture by the finite Dasein - therefore contextual - it does not mean that the being of whatever has appeared is limited to that particular manifestation. Heidegger argues that "</w:t>
      </w:r>
      <w:r w:rsidRPr="00530963">
        <w:rPr>
          <w:rStyle w:val="StyleBoldUnderline"/>
        </w:rPr>
        <w:t>˜both truth in the sense of unconcealment and appearance as a deflnite mode of emerging self- manifestation belong necessa1'ily to being'</w:t>
      </w:r>
      <w:r w:rsidRPr="00530963">
        <w:rPr>
          <w:rFonts w:cs="Georgia"/>
        </w:rPr>
        <w:t xml:space="preserve"> (Heidegger 1987: 109). The response through rethinking of both nature and human being, then, is an important one. It argues that we cannot talk about nature on the basis of tixed truth claims. At the same time </w:t>
      </w:r>
      <w:r w:rsidRPr="00530963">
        <w:rPr>
          <w:rStyle w:val="StyleBoldUnderline"/>
        </w:rPr>
        <w:t>it does not agree with the idea that nature is a text and beyond it we cannot lcnow, pace Jacques Derrida.</w:t>
      </w:r>
      <w:r w:rsidRPr="00530963">
        <w:rPr>
          <w:rFonts w:cs="Georgia"/>
        </w:rPr>
        <w:t xml:space="preserve">7 </w:t>
      </w:r>
      <w:r w:rsidRPr="00530963">
        <w:rPr>
          <w:rStyle w:val="StyleBoldUnderline"/>
        </w:rPr>
        <w:t>This framework may be taken as contrary to both what has been discussed in the previous chapter in temis of Cartesian/Kantian juncture and a certain post-structuralist tendency to consider everything as textua.lity</w:t>
      </w:r>
      <w:r w:rsidRPr="00530963">
        <w:rPr>
          <w:rFonts w:cs="Georgia"/>
        </w:rPr>
        <w:t>.8 It argues that nature can be comprehended in a given context as it reveals/ unconceals itself; but in this, a given appearance - unconcealment - must be thought of as always already located in a larger existence and therefore uncon- cealing but a part of it. This cautions human beings against arriving at quick truth claims about an appearance. The idea of Exing truth about an appearance is always related more to the perception ofthe human subject than to what is really retiected in the appearance. By refonnulating the existential condition of human being, Heideggerian thought builds the larger existential context into human beings' possibility of Being. Therefore, in perceiving an appe</w:t>
      </w:r>
      <w:r w:rsidRPr="00530963">
        <w:rPr>
          <w:rStyle w:val="StyleBoldUnderline"/>
        </w:rPr>
        <w:t>a</w:t>
      </w:r>
      <w:r w:rsidRPr="00530963">
        <w:rPr>
          <w:rFonts w:cs="Georgia"/>
        </w:rPr>
        <w:t xml:space="preserve">rance, human being is always already connected to the larger existence which is partially reflected in the appearance. </w:t>
      </w:r>
      <w:r w:rsidRPr="00530963">
        <w:rPr>
          <w:rStyle w:val="StyleBoldUnderline"/>
        </w:rPr>
        <w:t>Stated differently, the existential condition of being human intemally underpins the possibility of thinking in terms of a larger existential context with an under- standing of other beings' existence in themselves. This existential ethics gives an important role to the responsibility of the human being within its immediate context, as one reflects about an appearance</w:t>
      </w:r>
      <w:r w:rsidRPr="00530963">
        <w:rPr>
          <w:rFonts w:cs="Georgia"/>
        </w:rPr>
        <w:t xml:space="preserve">. </w:t>
      </w:r>
      <w:r w:rsidRPr="00530963">
        <w:rPr>
          <w:rStyle w:val="StyleBoldUnderline"/>
        </w:rPr>
        <w:t>The possibility of locating the ethical responsibility in the human being's action within the context ofthe action changes the abstract ideas of responsibility based on referents extemal to the context.</w:t>
      </w:r>
      <w:r w:rsidRPr="00530963">
        <w:rPr>
          <w:rFonts w:cs="Georgia"/>
        </w:rPr>
        <w:t xml:space="preserve"> Heidegger ( 1987: 164) argues that [</w:t>
      </w:r>
      <w:r w:rsidRPr="00530963">
        <w:rPr>
          <w:rStyle w:val="StyleBoldUnderline"/>
        </w:rPr>
        <w:t>t]he evolution of being-human as arrogance and presumption in the pej orative sense takes man out of his essential need as the in-cident</w:t>
      </w:r>
      <w:r w:rsidRPr="00530963">
        <w:rPr>
          <w:rFonts w:cs="Georgia"/>
        </w:rPr>
        <w:t xml:space="preserve">. </w:t>
      </w:r>
      <w:r w:rsidRPr="00530963">
        <w:rPr>
          <w:rStyle w:val="StyleBoldUnderline"/>
        </w:rPr>
        <w:t>To judge in this way is to take man as something already there, to put this something into an empty space, and appraise it according to some extemal table of values</w:t>
      </w:r>
      <w:r w:rsidRPr="00530963">
        <w:rPr>
          <w:rFonts w:cs="Georgia"/>
        </w:rPr>
        <w:t>. In terms of abstracted human subjectivity, t</w:t>
      </w:r>
      <w:r w:rsidRPr="00530963">
        <w:rPr>
          <w:rStyle w:val="StyleBoldUnderline"/>
        </w:rPr>
        <w:t>his is an important challenge located ` hat I have been arguing as ecological being, expressed in Heidegger as being located essentially in a larger whole as the in-ciden</w:t>
      </w:r>
      <w:r w:rsidRPr="00530963">
        <w:rPr>
          <w:rFonts w:cs="Georgia"/>
        </w:rPr>
        <w:t xml:space="preserve">t. The definite article may raisee some uestions in terms of human beings' location and arguments about anthropocentrism within Heidegger. For some, his work indeed presents anthro- ocentrism of a sort wh1le others may argue that he is fundamentally anti human. It is within this initial ambiguity that the challenge of his thinking lies. Michel Haar (l993b: 184) elaborates this enigma very explicitly: </w:t>
      </w:r>
      <w:r w:rsidRPr="00530963">
        <w:rPr>
          <w:rStyle w:val="StyleBoldUnderline"/>
        </w:rPr>
        <w:t>What is sometimes rashly termed Heidegger's antihumanism is basically a radical rupture with the anthropocentrism that has been dominant since the dawn of modem times.</w:t>
      </w:r>
      <w:r w:rsidRPr="00530963">
        <w:rPr>
          <w:rFonts w:cs="Georgia"/>
        </w:rPr>
        <w:t xml:space="preserve"> </w:t>
      </w:r>
      <w:r w:rsidRPr="00530963">
        <w:rPr>
          <w:rStyle w:val="StyleBoldUnderline"/>
        </w:rPr>
        <w:t>Man does not produce himself He does not create being</w:t>
      </w:r>
      <w:r w:rsidRPr="00530963">
        <w:rPr>
          <w:rFonts w:cs="Georgia"/>
        </w:rPr>
        <w:t xml:space="preserve">. </w:t>
      </w:r>
      <w:r w:rsidRPr="00530963">
        <w:rPr>
          <w:rStyle w:val="StyleBoldUnderline"/>
        </w:rPr>
        <w:t xml:space="preserve">He does not hold the ultimate condition of possibility </w:t>
      </w:r>
      <w:r w:rsidRPr="00530963">
        <w:rPr>
          <w:rStyle w:val="StyleBoldUnderline"/>
        </w:rPr>
        <w:lastRenderedPageBreak/>
        <w:t>of his own possibilities. He controls neither the provenance nor the secret necessity of the structures of the world</w:t>
      </w:r>
      <w:r w:rsidRPr="00530963">
        <w:rPr>
          <w:rFonts w:cs="Georgia"/>
        </w:rPr>
        <w:t xml:space="preserve">. </w:t>
      </w:r>
      <w:r w:rsidRPr="00530963">
        <w:rPr>
          <w:rStyle w:val="StyleBoldUnderline"/>
        </w:rPr>
        <w:t>He can merely administer</w:t>
      </w:r>
      <w:r w:rsidRPr="00530963">
        <w:rPr>
          <w:rFonts w:cs="Georgia"/>
        </w:rPr>
        <w:t xml:space="preserve"> them. Only rarely and obscurely does he perceive the possibility of the Earth, which is embraced in art. The main focus, then, is Heidegger's book Being and Time, from which I discem a possibility of an ecological being. There are two outcomes from this chapter. The first is the substantial discussion about the ecological formulation of human being as relocated in nature. In this relocation, tirst, nature becomes comprehensible as lye, hence the possibility of politicising nature. Neither nature nor the human subject within it have fixed roles or definitions, or are fixed relationally. Second, it gives a methodological reorientation. This new perspective underpins the methodological approach applied in the book as a whole. The questioning is con- ducted on the basis of ethical concem for others that exist in the ecosystem. The observer ofthe situation is included in the questioning. In other words, an objective researcher is replaced with an ethical, concerned locator or with an ecological witness. This chapter, through its workings of ecological being, aims to point towards a methodology of existence that is ethically located within the relationality of beings in the world. Through this move, the human being's decontexualised9 position is reversed. The concept of the ethical through the context of ecology becomes an ethics of existence rather than an "˜ethical approach to environment', 2where "˜ethics' is considered to be extemally decided moral values (i.e. procedures for a good life or rights that are supposed to be applied by human beings in their intervention in nature). </w:t>
      </w:r>
      <w:r w:rsidRPr="00530963">
        <w:rPr>
          <w:rStyle w:val="StyleBoldUnderline"/>
        </w:rPr>
        <w:t>This existential ethics is based on the ontological location of human beings in nature rather than on epistemological variations perfected to assert anthropocentric politics in which human beings' superiority in the larger whole is implicit. Through this reversal, understanding of an issue becomes a dynamic thinking process within a context. The aim is to change the perceptions in the way we think and try to see the grounds of what we perceive to be environ- mental and political problems by denaturalising concepts based on human progress without considering its "˜finality'</w:t>
      </w:r>
      <w:r w:rsidRPr="00530963">
        <w:rPr>
          <w:rFonts w:cs="Georgia"/>
        </w:rPr>
        <w:t xml:space="preserve"> (Guattari 1995: 119). It is useful to relate the Heideggerian path in terms of ecology to the ecological perspectives discussed in Chapter 2. This aims to demonstrate the dissimilarities between perspectives as well as establishing a response to the question: What can Heidegger contribute to the discussion? </w:t>
      </w:r>
    </w:p>
    <w:bookmarkEnd w:id="6"/>
    <w:p w:rsidR="000D4B53" w:rsidRPr="00530963" w:rsidRDefault="000D4B53" w:rsidP="000D4B53">
      <w:pPr>
        <w:pStyle w:val="Heading3"/>
      </w:pPr>
      <w:r w:rsidRPr="00530963">
        <w:lastRenderedPageBreak/>
        <w:t>at: altruism fails</w:t>
      </w:r>
    </w:p>
    <w:p w:rsidR="000D4B53" w:rsidRPr="00530963" w:rsidRDefault="000D4B53" w:rsidP="000D4B53">
      <w:pPr>
        <w:pStyle w:val="Heading4"/>
        <w:rPr>
          <w:rStyle w:val="StyleBoldUnderline"/>
        </w:rPr>
      </w:pPr>
      <w:r w:rsidRPr="00530963">
        <w:rPr>
          <w:rStyle w:val="StyleBoldUnderline"/>
        </w:rPr>
        <w:t xml:space="preserve">Alt solves – passing through the stage of egoic individuation is key and a non-anthropogenic view of nature allows us to care about the environment </w:t>
      </w:r>
    </w:p>
    <w:p w:rsidR="000D4B53" w:rsidRPr="00530963" w:rsidRDefault="000D4B53" w:rsidP="000D4B53">
      <w:r w:rsidRPr="00530963">
        <w:rPr>
          <w:b/>
        </w:rPr>
        <w:t>Heine 90</w:t>
      </w:r>
      <w:r w:rsidRPr="00530963">
        <w:t xml:space="preserve"> -- Professor of Religion and History as well as Director of the Institute for Asian Studies (Steven, "Philosophy for an 'Age of Death': The Critique of Science and Technology in Heidegger and Nishitani," JSTOR, http://www.jstor.org.proxy.lib.umich.edu/stable/pdfplus/1399227.pdf?acceptTC=true&amp;jpdConfirm=true//SL)</w:t>
      </w:r>
    </w:p>
    <w:p w:rsidR="000D4B53" w:rsidRPr="00530963" w:rsidRDefault="000D4B53" w:rsidP="000D4B53">
      <w:r w:rsidRPr="00530963">
        <w:rPr>
          <w:rStyle w:val="StyleBoldUnderline"/>
        </w:rPr>
        <w:t>The nondualist traditions point out that one must pass through and consolidate the stage of egoic individuatio</w:t>
      </w:r>
      <w:r w:rsidRPr="00530963">
        <w:t xml:space="preserve">n, in what Hegel would call a moment of -the-being, </w:t>
      </w:r>
      <w:r w:rsidRPr="00530963">
        <w:rPr>
          <w:rStyle w:val="StyleBoldUnderline"/>
        </w:rPr>
        <w:t>before one moves to a higher level of awarene</w:t>
      </w:r>
      <w:r w:rsidRPr="00530963">
        <w:t>ss. In this higher stage</w:t>
      </w:r>
      <w:r w:rsidRPr="00530963">
        <w:rPr>
          <w:rStyle w:val="StyleBoldUnderline"/>
        </w:rPr>
        <w:t xml:space="preserve">, the ego is not destroyed, but surpassed. </w:t>
      </w:r>
      <w:r w:rsidRPr="00530963">
        <w:t>As the saying goes: "</w:t>
      </w:r>
      <w:r w:rsidRPr="00530963">
        <w:rPr>
          <w:rStyle w:val="StyleBoldUnderline"/>
        </w:rPr>
        <w:t>You must be somebody before you can become nobody."</w:t>
      </w:r>
      <w:r w:rsidRPr="00530963">
        <w:t xml:space="preserve"> Otherwise, one risks regressing to a pre-individualistic stage of awareness." Aware that regression and recollectivization were probably involved in fascist and communist totalitarianism, Naess concedes that the evolution to a higher, more integrated stage of awareness can only take place gradually. He maintains that evolving beyond exclusive concem with oneself and even with one's own species, toward a wider sense of identification, is the central idea of self-realization: It may sound paradoxical, but </w:t>
      </w:r>
      <w:r w:rsidRPr="00530963">
        <w:rPr>
          <w:rStyle w:val="StyleBoldUnderline"/>
        </w:rPr>
        <w:t xml:space="preserve">with a more lofty image of maturity in humans, the appeal to serve deep, specifically human interests is in full harmony with the norms </w:t>
      </w:r>
      <w:r w:rsidRPr="00530963">
        <w:t xml:space="preserve">of deep ecology. But this is evident only if we are careful to make our terminology clear. This tenninology is today far from common but it may have an illuminating impact. </w:t>
      </w:r>
      <w:r w:rsidRPr="00530963">
        <w:rPr>
          <w:rStyle w:val="StyleBoldUnderline"/>
        </w:rPr>
        <w:t>It proclaims that essentially there is at present a sorry underestimation ofthe potentialities ofthe human species</w:t>
      </w:r>
      <w:r w:rsidRPr="00530963">
        <w:t xml:space="preserve">. </w:t>
      </w:r>
      <w:r w:rsidRPr="00530963">
        <w:rPr>
          <w:rStyle w:val="StyleBoldUnderline"/>
        </w:rPr>
        <w:t>Our species is not destined to be the scourge of the Eart</w:t>
      </w:r>
      <w:r w:rsidRPr="00530963">
        <w:t xml:space="preserve">h. If it is bound to be anything, </w:t>
      </w:r>
      <w:r w:rsidRPr="00530963">
        <w:rPr>
          <w:rStyle w:val="StyleBoldUnderline"/>
        </w:rPr>
        <w:t>perhaps it is to be the conscious joyful appreciator of this planet as an even greater whole of its immense richness.</w:t>
      </w:r>
      <w:r w:rsidRPr="00530963">
        <w:t xml:space="preserve"> This may be its "˜evolutionary potential' or an ineradicable part of it." Naess has remarked that </w:t>
      </w:r>
      <w:r w:rsidRPr="00530963">
        <w:rPr>
          <w:rStyle w:val="StyleBoldUnderline"/>
        </w:rPr>
        <w:t>his nonanthropocentric, nondualistic humanism re- sembles Mahayana Buddhism in calling for self-realization and self-deter'mina- tion not only for humans, but also for all beings</w:t>
      </w:r>
      <w:r w:rsidRPr="00530963">
        <w:t xml:space="preserve">. </w:t>
      </w:r>
      <w:r w:rsidRPr="00530963">
        <w:rPr>
          <w:rStyle w:val="StyleBoldUnderline"/>
        </w:rPr>
        <w:t>With the emergence of deep ecological sensibility, people would apparently no longer be obsessed by having an ever-expanding amount of material goods</w:t>
      </w:r>
      <w:r w:rsidRPr="00530963">
        <w:t xml:space="preserve">, but </w:t>
      </w:r>
      <w:r w:rsidRPr="00530963">
        <w:rPr>
          <w:rStyle w:val="StyleBoldUnderline"/>
        </w:rPr>
        <w:t>instead would find satisfaction in being human authentically, i.</w:t>
      </w:r>
      <w:r w:rsidRPr="00530963">
        <w:t xml:space="preserve">e., as </w:t>
      </w:r>
      <w:r w:rsidRPr="00530963">
        <w:rPr>
          <w:rStyle w:val="StyleBoldUnderline"/>
        </w:rPr>
        <w:t>the open awareness through which entities may display themselves</w:t>
      </w:r>
      <w:r w:rsidRPr="00530963">
        <w:t xml:space="preserve">. </w:t>
      </w:r>
      <w:r w:rsidRPr="00530963">
        <w:rPr>
          <w:rStyle w:val="StyleBoldUnderline"/>
        </w:rPr>
        <w:t>Buddhism</w:t>
      </w:r>
      <w:r w:rsidRPr="00530963">
        <w:t xml:space="preserve"> also </w:t>
      </w:r>
      <w:r w:rsidRPr="00530963">
        <w:rPr>
          <w:rStyle w:val="StyleBoldUnderline"/>
        </w:rPr>
        <w:t>provides</w:t>
      </w:r>
      <w:r w:rsidRPr="00530963">
        <w:t xml:space="preserve"> </w:t>
      </w:r>
      <w:r w:rsidRPr="00530963">
        <w:rPr>
          <w:rStyle w:val="StyleBoldUnderline"/>
        </w:rPr>
        <w:t>a mediating link which may help to reconcile the apparent conflict between Heidegger's anti-naturalism and deep ecology's naturalism</w:t>
      </w:r>
      <w:r w:rsidRPr="00530963">
        <w:t xml:space="preserve">.70 Naess argues that the ordinary scientific conception of "nature" as a totality of causally related material events is often used to support a materialist and dualistic metaphysics." </w:t>
      </w:r>
      <w:r w:rsidRPr="00530963">
        <w:rPr>
          <w:rStyle w:val="StyleBoldUnderline"/>
        </w:rPr>
        <w:t>While appealing to the findings ofthe science of ecology conceming the interrelatedness of all things, Naess looks to Mahayana Buddhism for an altemative account of such interrelatedness</w:t>
      </w:r>
      <w:r w:rsidRPr="00530963">
        <w:t>. Mahayana Buddhism is a kind of phenomenalism: hence, "to be" means to appear, to be manifest. Subject and object, perceiver and thing perceived: all are event phenomena. "Things" have no essence, no self-identity, but rather are profoundly inte1'related, temporary constellations of concrete perceptions</w:t>
      </w:r>
      <w:r w:rsidRPr="00530963">
        <w:rPr>
          <w:rStyle w:val="StyleBoldUnderline"/>
        </w:rPr>
        <w:t xml:space="preserve">. Phenomena are not "caused" by material objects stimulating sensory organs; rather, the very notion of "material object" is itself a function of an intellectual abstraction, one that conceals the primal level of manifesting or appearing that constitutes the concrete contents of "experience." </w:t>
      </w:r>
    </w:p>
    <w:p w:rsidR="000D4B53" w:rsidRPr="00530963" w:rsidRDefault="000D4B53" w:rsidP="000D4B53">
      <w:pPr>
        <w:pStyle w:val="Heading3"/>
      </w:pPr>
      <w:r w:rsidRPr="00530963">
        <w:lastRenderedPageBreak/>
        <w:t>at: anthro</w:t>
      </w:r>
    </w:p>
    <w:p w:rsidR="000D4B53" w:rsidRPr="00530963" w:rsidRDefault="000D4B53" w:rsidP="000D4B53">
      <w:pPr>
        <w:pStyle w:val="Heading4"/>
      </w:pPr>
      <w:r w:rsidRPr="00530963">
        <w:t>Shifting from anthropocentric thought solves</w:t>
      </w:r>
    </w:p>
    <w:p w:rsidR="000D4B53" w:rsidRPr="00530963" w:rsidRDefault="000D4B53" w:rsidP="000D4B53">
      <w:r w:rsidRPr="00530963">
        <w:rPr>
          <w:b/>
        </w:rPr>
        <w:t>Zimmerman 93</w:t>
      </w:r>
      <w:r w:rsidRPr="00530963">
        <w:t xml:space="preserve"> -- Professor of Philosophy at Tulane University (Michael, "Rethinking the Heidegger-Deep Ecology Relationship," ruby.fgcu.edu/courses/twimberley/envirophilo/zimmerman1.pdf//SL)</w:t>
      </w:r>
    </w:p>
    <w:p w:rsidR="000D4B53" w:rsidRPr="00530963" w:rsidRDefault="000D4B53" w:rsidP="000D4B53">
      <w:pPr>
        <w:rPr>
          <w:rStyle w:val="StyleBoldUnderline"/>
        </w:rPr>
      </w:pPr>
      <w:r w:rsidRPr="00530963">
        <w:t xml:space="preserve">Like Heidegger, deep ecologists criticize the metaphysical presuppositions allegedly responsible for ecological </w:t>
      </w:r>
      <w:r w:rsidRPr="00530963">
        <w:rPr>
          <w:u w:val="single"/>
        </w:rPr>
        <w:t>destruction, and also contend that a trans formed awareness of what humanity and nature “are” would lead spontaneously to a transformation of society. The solution to the environmental crisis, then, would involve an ontological shift: from an anthropocentric, dualistic, and utilitarian understanding of nature to an understanding which “lets things b</w:t>
      </w:r>
      <w:r w:rsidRPr="00530963">
        <w:t xml:space="preserve">e,” i.e., </w:t>
      </w:r>
      <w:r w:rsidRPr="00530963">
        <w:rPr>
          <w:u w:val="single"/>
        </w:rPr>
        <w:t xml:space="preserve">which discloses things other than merely as raw material for human ends. </w:t>
      </w:r>
      <w:r w:rsidRPr="00530963">
        <w:rPr>
          <w:rStyle w:val="StyleBoldUnderline"/>
        </w:rPr>
        <w:t>A nonanthropocentric humanity, having undergone what amounts to a spiritual transformation, would presumably develop attitudes, practices, and institutions that would exhibit respect and care for all beings</w:t>
      </w:r>
    </w:p>
    <w:p w:rsidR="000D4B53" w:rsidRPr="00530963" w:rsidRDefault="000D4B53" w:rsidP="000D4B53">
      <w:pPr>
        <w:rPr>
          <w:rStyle w:val="StyleBoldUnderline"/>
        </w:rPr>
      </w:pPr>
    </w:p>
    <w:p w:rsidR="00A54367" w:rsidRPr="00530963" w:rsidRDefault="00A54367" w:rsidP="00A54367">
      <w:pPr>
        <w:pStyle w:val="Heading3"/>
      </w:pPr>
      <w:r w:rsidRPr="00530963">
        <w:lastRenderedPageBreak/>
        <w:t>at: biology</w:t>
      </w:r>
    </w:p>
    <w:p w:rsidR="00A54367" w:rsidRPr="00530963" w:rsidRDefault="00A54367" w:rsidP="00A54367">
      <w:pPr>
        <w:pStyle w:val="Heading4"/>
      </w:pPr>
      <w:r w:rsidRPr="00530963">
        <w:t xml:space="preserve">Objective biology doesn’t account for a </w:t>
      </w:r>
      <w:r w:rsidRPr="00530963">
        <w:rPr>
          <w:u w:val="single"/>
        </w:rPr>
        <w:t>litany</w:t>
      </w:r>
      <w:r w:rsidRPr="00530963">
        <w:t xml:space="preserve"> of oceanic interdependencies --- their categorizing, problem-solving approach is problematic</w:t>
      </w:r>
    </w:p>
    <w:p w:rsidR="00A54367" w:rsidRPr="00530963" w:rsidRDefault="00A54367" w:rsidP="00A54367">
      <w:r w:rsidRPr="00530963">
        <w:rPr>
          <w:rStyle w:val="StyleStyleBold12pt"/>
        </w:rPr>
        <w:t>WILBERG 10</w:t>
      </w:r>
      <w:r w:rsidRPr="00530963">
        <w:t xml:space="preserve"> --- Philosopher, MA in Philosophy and Politics from Oxford </w:t>
      </w:r>
      <w:r w:rsidRPr="00530963">
        <w:rPr>
          <w:sz w:val="16"/>
        </w:rPr>
        <w:t>(Peter, “Heidegger, Uexküll &amp; Subjective Biology”,  http://existentialmedicine.wordpress.com/heidegger-uexkull-and-subjective-biology/)//trepka</w:t>
      </w:r>
    </w:p>
    <w:p w:rsidR="00A54367" w:rsidRPr="00530963" w:rsidRDefault="00A54367" w:rsidP="00A54367">
      <w:r w:rsidRPr="00530963">
        <w:rPr>
          <w:rStyle w:val="StyleBoldUnderline"/>
        </w:rPr>
        <w:t>The Ocean of Awareness A big question</w:t>
      </w:r>
      <w:r w:rsidRPr="00530963">
        <w:rPr>
          <w:sz w:val="16"/>
        </w:rPr>
        <w:t xml:space="preserve"> </w:t>
      </w:r>
      <w:r w:rsidRPr="00530963">
        <w:rPr>
          <w:rStyle w:val="StyleBoldUnderline"/>
        </w:rPr>
        <w:t>remains</w:t>
      </w:r>
      <w:r w:rsidRPr="00530963">
        <w:rPr>
          <w:sz w:val="16"/>
        </w:rPr>
        <w:t xml:space="preserve"> to be answered however. This is the question of </w:t>
      </w:r>
      <w:r w:rsidRPr="00530963">
        <w:rPr>
          <w:rStyle w:val="StyleBoldUnderline"/>
        </w:rPr>
        <w:t>what constitutes the surrounding medium – that within which the seemingly separate ‘soap bubbles’ or environing worlds of different life forms exist</w:t>
      </w:r>
      <w:r w:rsidRPr="00530963">
        <w:rPr>
          <w:sz w:val="16"/>
        </w:rPr>
        <w:t xml:space="preserve">. </w:t>
      </w:r>
      <w:r w:rsidRPr="00530963">
        <w:rPr>
          <w:rStyle w:val="StyleBoldUnderline"/>
        </w:rPr>
        <w:t>Here we can call upon the analogy – actually no mere analogy – of an ocean</w:t>
      </w:r>
      <w:r w:rsidRPr="00530963">
        <w:rPr>
          <w:sz w:val="16"/>
        </w:rPr>
        <w:t xml:space="preserve">. </w:t>
      </w:r>
      <w:r w:rsidRPr="00530963">
        <w:rPr>
          <w:rStyle w:val="StyleBoldUnderline"/>
        </w:rPr>
        <w:t xml:space="preserve">Every </w:t>
      </w:r>
      <w:r w:rsidRPr="00530963">
        <w:rPr>
          <w:sz w:val="16"/>
        </w:rPr>
        <w:t xml:space="preserve">fish or </w:t>
      </w:r>
      <w:r w:rsidRPr="00530963">
        <w:rPr>
          <w:rStyle w:val="StyleBoldUnderline"/>
        </w:rPr>
        <w:t>oceanic life form perceives not only other life forms but also the ocean itself in its own way</w:t>
      </w:r>
      <w:r w:rsidRPr="00530963">
        <w:rPr>
          <w:sz w:val="16"/>
        </w:rPr>
        <w:t xml:space="preserve"> – </w:t>
      </w:r>
      <w:r w:rsidRPr="00530963">
        <w:rPr>
          <w:rStyle w:val="StyleBoldUnderline"/>
        </w:rPr>
        <w:t>a way shaped by its own defining field-pattern of awareness.</w:t>
      </w:r>
      <w:r w:rsidRPr="00530963">
        <w:rPr>
          <w:sz w:val="16"/>
        </w:rPr>
        <w:t xml:space="preserve"> What then constitutes the ocean as such – in contrast to the way it is perceived or experienced by the different life-forms within it? </w:t>
      </w:r>
      <w:r w:rsidRPr="00530963">
        <w:rPr>
          <w:rStyle w:val="StyleBoldUnderline"/>
        </w:rPr>
        <w:t xml:space="preserve">Subjective biology argues that the ocean as such is essentially nothing more or less than a larger field of awareness from and within which every life form </w:t>
      </w:r>
      <w:r w:rsidRPr="00530963">
        <w:rPr>
          <w:sz w:val="16"/>
        </w:rPr>
        <w:t xml:space="preserve">– </w:t>
      </w:r>
      <w:r w:rsidRPr="00530963">
        <w:rPr>
          <w:rStyle w:val="StyleBoldUnderline"/>
        </w:rPr>
        <w:t>understood as a specific field-pattern of awareness</w:t>
      </w:r>
      <w:r w:rsidRPr="00530963">
        <w:rPr>
          <w:sz w:val="16"/>
        </w:rPr>
        <w:t xml:space="preserve"> – </w:t>
      </w:r>
      <w:r w:rsidRPr="00530963">
        <w:rPr>
          <w:rStyle w:val="StyleBoldUnderline"/>
        </w:rPr>
        <w:t>takes shape</w:t>
      </w:r>
      <w:r w:rsidRPr="00530963">
        <w:rPr>
          <w:sz w:val="16"/>
        </w:rPr>
        <w:t xml:space="preserve">. As an ocean of awareness, the ocean as such is a field of countless potential field-patterns of awareness, each and all of which then take on for one another – and in very different ways – the actual perceptual shape or patterning of a specific oceanic life-form or phenomenon. </w:t>
      </w:r>
      <w:r w:rsidRPr="00530963">
        <w:rPr>
          <w:rStyle w:val="StyleBoldUnderline"/>
        </w:rPr>
        <w:t>Subjective biology</w:t>
      </w:r>
      <w:r w:rsidRPr="00530963">
        <w:rPr>
          <w:sz w:val="16"/>
        </w:rPr>
        <w:t xml:space="preserve"> then, </w:t>
      </w:r>
      <w:r w:rsidRPr="00530963">
        <w:rPr>
          <w:rStyle w:val="StyleBoldUnderline"/>
        </w:rPr>
        <w:t>is not a reduction of different life-forms to separable ‘subjects’, each inhabiting their own separate subjective world.</w:t>
      </w:r>
      <w:r w:rsidRPr="00530963">
        <w:rPr>
          <w:sz w:val="16"/>
        </w:rPr>
        <w:t xml:space="preserve"> For just as the ocean is the source of all the life-forms that inhabit it, so also, understood as an ocean of awareness, is it the source of all the perceptual field patterns and patterned fields of awareness that define these life forms. </w:t>
      </w:r>
      <w:r w:rsidRPr="00530963">
        <w:rPr>
          <w:rStyle w:val="StyleBoldUnderline"/>
        </w:rPr>
        <w:t>Each life form is not just related to all others through the way in which they ‘externally’ manifest to one another within the soap bubbles of their own unique perceptual worlds. They are also ‘inwardly’ related to one another by virtue of sharing an inner relation to the larger oceanic field of awareness that is their common source.</w:t>
      </w:r>
      <w:r w:rsidRPr="00530963">
        <w:rPr>
          <w:sz w:val="16"/>
        </w:rPr>
        <w:t xml:space="preserve"> They can only give perceptual form (morphe) to one another only by virtue of resonance with each other as those potential patterns of awareness which constitute this common source – for these potential patterns of awareness are neither separable entities or subjects and yet nor are they merged into some indistinct or undifferentiated unity. Instead </w:t>
      </w:r>
      <w:r w:rsidRPr="00530963">
        <w:rPr>
          <w:rStyle w:val="StyleBoldUnderline"/>
        </w:rPr>
        <w:t>they are both distinct and inseparable – defined and thereby also intrinsically related through their very difference from one another</w:t>
      </w:r>
      <w:r w:rsidRPr="00530963">
        <w:rPr>
          <w:sz w:val="16"/>
        </w:rPr>
        <w:t xml:space="preserve">. </w:t>
      </w:r>
      <w:r w:rsidRPr="00530963">
        <w:rPr>
          <w:rStyle w:val="StyleBoldUnderline"/>
        </w:rPr>
        <w:t>And being parts of the same ocean of awareness that is their common source, they are also in this sense parts of one another</w:t>
      </w:r>
      <w:r w:rsidRPr="00530963">
        <w:rPr>
          <w:sz w:val="16"/>
        </w:rPr>
        <w:t>. This is one way of understanding the following remark of Uexküll regarding the nature of what he, like Goethe, saw as a type or musical harmony or resonance uniting the underlying patterns of each type of organism in a singular orchestra of life: “If the flower were not beelike and the bee were not flowerlike, the harmony between them could never be achieved.”</w:t>
      </w:r>
    </w:p>
    <w:p w:rsidR="00A54367" w:rsidRPr="00530963" w:rsidRDefault="00A54367" w:rsidP="00A54367"/>
    <w:p w:rsidR="00A54367" w:rsidRPr="00530963" w:rsidRDefault="00A54367" w:rsidP="00A54367"/>
    <w:p w:rsidR="00A54367" w:rsidRPr="00530963" w:rsidRDefault="00A54367" w:rsidP="00A54367">
      <w:pPr>
        <w:pStyle w:val="Heading3"/>
      </w:pPr>
      <w:r w:rsidRPr="00530963">
        <w:lastRenderedPageBreak/>
        <w:t xml:space="preserve">at: cede the political </w:t>
      </w:r>
    </w:p>
    <w:p w:rsidR="00A54367" w:rsidRPr="00530963" w:rsidRDefault="00A54367" w:rsidP="00A54367">
      <w:pPr>
        <w:pStyle w:val="Heading4"/>
      </w:pPr>
      <w:r w:rsidRPr="00530963">
        <w:t xml:space="preserve">The political has </w:t>
      </w:r>
      <w:r w:rsidRPr="00530963">
        <w:rPr>
          <w:u w:val="single"/>
        </w:rPr>
        <w:t>already been ceded</w:t>
      </w:r>
      <w:r w:rsidRPr="00530963">
        <w:t xml:space="preserve"> --- environmental management </w:t>
      </w:r>
      <w:r w:rsidRPr="00530963">
        <w:rPr>
          <w:u w:val="single"/>
        </w:rPr>
        <w:t>eschews</w:t>
      </w:r>
      <w:r w:rsidRPr="00530963">
        <w:t xml:space="preserve"> questions of ontology and justifies exploitation of ______ --- the alternative’s </w:t>
      </w:r>
      <w:r w:rsidRPr="00530963">
        <w:rPr>
          <w:u w:val="single"/>
        </w:rPr>
        <w:t>openness</w:t>
      </w:r>
      <w:r w:rsidRPr="00530963">
        <w:t xml:space="preserve"> allows for a </w:t>
      </w:r>
      <w:r w:rsidRPr="00530963">
        <w:rPr>
          <w:u w:val="single"/>
        </w:rPr>
        <w:t>fluid relationship</w:t>
      </w:r>
      <w:r w:rsidRPr="00530963">
        <w:t xml:space="preserve"> towards </w:t>
      </w:r>
      <w:r w:rsidRPr="00530963">
        <w:rPr>
          <w:u w:val="single"/>
        </w:rPr>
        <w:t>politics</w:t>
      </w:r>
      <w:r w:rsidRPr="00530963">
        <w:t xml:space="preserve"> and the </w:t>
      </w:r>
      <w:r w:rsidRPr="00530963">
        <w:rPr>
          <w:u w:val="single"/>
        </w:rPr>
        <w:t>ocean</w:t>
      </w:r>
      <w:r w:rsidRPr="00530963">
        <w:t xml:space="preserve"> that </w:t>
      </w:r>
      <w:r w:rsidRPr="00530963">
        <w:rPr>
          <w:u w:val="single"/>
        </w:rPr>
        <w:t>solves their offense</w:t>
      </w:r>
      <w:r w:rsidRPr="00530963">
        <w:t xml:space="preserve"> </w:t>
      </w:r>
      <w:r w:rsidRPr="00530963">
        <w:rPr>
          <w:b w:val="0"/>
        </w:rPr>
        <w:t>--- &lt;also FW card&gt;</w:t>
      </w:r>
    </w:p>
    <w:p w:rsidR="00A54367" w:rsidRPr="00530963" w:rsidRDefault="00A54367" w:rsidP="00A54367">
      <w:r w:rsidRPr="00530963">
        <w:rPr>
          <w:rStyle w:val="StyleStyleBold12pt"/>
        </w:rPr>
        <w:t>Seckinelgin 11</w:t>
      </w:r>
      <w:r w:rsidRPr="00530963">
        <w:t xml:space="preserve"> --- lecturer in international social policy at the Department of Social Policy, London School of Economics and Political Science</w:t>
      </w:r>
      <w:r w:rsidRPr="00530963">
        <w:rPr>
          <w:sz w:val="16"/>
        </w:rPr>
        <w:t xml:space="preserve"> (Hakan, “The Environment and International Politics”, Routledge Research in Environmental Politics, http://guessoumiss.files.wordpress.com/2011/08/the-environment-and-international-politics.pdf)//trepka</w:t>
      </w:r>
    </w:p>
    <w:p w:rsidR="00A54367" w:rsidRPr="00530963" w:rsidRDefault="00A54367" w:rsidP="00A54367">
      <w:r w:rsidRPr="00530963">
        <w:rPr>
          <w:rStyle w:val="Emphasis"/>
        </w:rPr>
        <w:t xml:space="preserve">Fish </w:t>
      </w:r>
      <w:r w:rsidRPr="00530963">
        <w:rPr>
          <w:rStyle w:val="StyleBoldUnderline"/>
        </w:rPr>
        <w:t xml:space="preserve">It is important to go back and see the </w:t>
      </w:r>
      <w:r w:rsidRPr="00530963">
        <w:rPr>
          <w:rStyle w:val="Emphasis"/>
        </w:rPr>
        <w:t>methodological importance</w:t>
      </w:r>
      <w:r w:rsidRPr="00530963">
        <w:rPr>
          <w:rStyle w:val="StyleBoldUnderline"/>
        </w:rPr>
        <w:t xml:space="preserve"> of discussing </w:t>
      </w:r>
      <w:r w:rsidRPr="00530963">
        <w:rPr>
          <w:rStyle w:val="Emphasis"/>
        </w:rPr>
        <w:t>marine ecology</w:t>
      </w:r>
      <w:r w:rsidRPr="00530963">
        <w:rPr>
          <w:sz w:val="16"/>
        </w:rPr>
        <w:t xml:space="preserve"> </w:t>
      </w:r>
      <w:r w:rsidRPr="00530963">
        <w:rPr>
          <w:rStyle w:val="StyleBoldUnderline"/>
        </w:rPr>
        <w:t xml:space="preserve">and the introduction of fish as party to the problem </w:t>
      </w:r>
      <w:r w:rsidRPr="00530963">
        <w:rPr>
          <w:rStyle w:val="Emphasis"/>
        </w:rPr>
        <w:t>beyond the considerations of stock management</w:t>
      </w:r>
      <w:r w:rsidRPr="00530963">
        <w:rPr>
          <w:sz w:val="16"/>
        </w:rPr>
        <w:t xml:space="preserve">. </w:t>
      </w:r>
      <w:r w:rsidRPr="00530963">
        <w:rPr>
          <w:rStyle w:val="StyleBoldUnderline"/>
        </w:rPr>
        <w:t>This will constitute a way of concludin</w:t>
      </w:r>
      <w:r w:rsidRPr="00530963">
        <w:rPr>
          <w:sz w:val="16"/>
        </w:rPr>
        <w:t xml:space="preserve">g in terms of </w:t>
      </w:r>
      <w:r w:rsidRPr="00530963">
        <w:rPr>
          <w:rStyle w:val="StyleBoldUnderline"/>
        </w:rPr>
        <w:t xml:space="preserve">the </w:t>
      </w:r>
      <w:r w:rsidRPr="00530963">
        <w:rPr>
          <w:rStyle w:val="Emphasis"/>
        </w:rPr>
        <w:t>empirical study</w:t>
      </w:r>
      <w:r w:rsidRPr="00530963">
        <w:rPr>
          <w:sz w:val="16"/>
        </w:rPr>
        <w:t xml:space="preserve"> </w:t>
      </w:r>
      <w:r w:rsidRPr="00530963">
        <w:rPr>
          <w:rStyle w:val="StyleBoldUnderline"/>
        </w:rPr>
        <w:t xml:space="preserve">while demonstrating the </w:t>
      </w:r>
      <w:r w:rsidRPr="00530963">
        <w:rPr>
          <w:rStyle w:val="Emphasis"/>
        </w:rPr>
        <w:t>limits of its approach</w:t>
      </w:r>
      <w:r w:rsidRPr="00530963">
        <w:rPr>
          <w:sz w:val="16"/>
        </w:rPr>
        <w:t xml:space="preserve">. It is also a gesture to the fact that </w:t>
      </w:r>
      <w:r w:rsidRPr="00530963">
        <w:rPr>
          <w:rStyle w:val="StyleBoldUnderline"/>
        </w:rPr>
        <w:t>empirical/existential questioning</w:t>
      </w:r>
      <w:r w:rsidRPr="00530963">
        <w:rPr>
          <w:sz w:val="16"/>
        </w:rPr>
        <w:t xml:space="preserve">, a question about being, </w:t>
      </w:r>
      <w:r w:rsidRPr="00530963">
        <w:rPr>
          <w:rStyle w:val="StyleBoldUnderline"/>
        </w:rPr>
        <w:t>is a necessary condition of thinking, thinking differently from what is given as the norm</w:t>
      </w:r>
      <w:r w:rsidRPr="00530963">
        <w:rPr>
          <w:sz w:val="16"/>
        </w:rPr>
        <w:t xml:space="preserve">. The conventional analysis of the South Paciﬁc ﬁsheries regime has shown that the institutional innovations and the efﬁciency of cooperation among member states reﬂect a success story. In this success story, however, the ecological context (that is, the relationship between what is considered to be the stocks and between stocks and human beings beyond their market value for the party states) </w:t>
      </w:r>
      <w:r w:rsidRPr="00530963">
        <w:rPr>
          <w:rStyle w:val="StyleBoldUnderline"/>
        </w:rPr>
        <w:t xml:space="preserve">remains hidden. The indifference to ecological relations creates another aspect of the problem, but this aspect goes beyond the concerns articulated as </w:t>
      </w:r>
      <w:r w:rsidRPr="00530963">
        <w:rPr>
          <w:rStyle w:val="Emphasis"/>
        </w:rPr>
        <w:t>efﬁciency</w:t>
      </w:r>
      <w:r w:rsidRPr="00530963">
        <w:rPr>
          <w:rStyle w:val="StyleBoldUnderline"/>
        </w:rPr>
        <w:t xml:space="preserve"> and </w:t>
      </w:r>
      <w:r w:rsidRPr="00530963">
        <w:rPr>
          <w:rStyle w:val="Emphasis"/>
        </w:rPr>
        <w:t>sustainability</w:t>
      </w:r>
      <w:r w:rsidRPr="00530963">
        <w:rPr>
          <w:rStyle w:val="StyleBoldUnderline"/>
        </w:rPr>
        <w:t xml:space="preserve"> of resources for global markets under the label of environmental concerns, hence </w:t>
      </w:r>
      <w:r w:rsidRPr="00530963">
        <w:rPr>
          <w:rStyle w:val="Emphasis"/>
        </w:rPr>
        <w:t>politics</w:t>
      </w:r>
      <w:r w:rsidRPr="00530963">
        <w:rPr>
          <w:rStyle w:val="StyleBoldUnderline"/>
        </w:rPr>
        <w:t xml:space="preserve">. In international environmental politics the natural components of the ecological equation are </w:t>
      </w:r>
      <w:r w:rsidRPr="00530963">
        <w:rPr>
          <w:rStyle w:val="Emphasis"/>
        </w:rPr>
        <w:t>political considerations</w:t>
      </w:r>
      <w:r w:rsidRPr="00530963">
        <w:rPr>
          <w:rStyle w:val="StyleBoldUnderline"/>
        </w:rPr>
        <w:t xml:space="preserve"> insofar as human interest can be established in terms of </w:t>
      </w:r>
      <w:r w:rsidRPr="00530963">
        <w:rPr>
          <w:rStyle w:val="Emphasis"/>
        </w:rPr>
        <w:t>resources</w:t>
      </w:r>
      <w:r w:rsidRPr="00530963">
        <w:rPr>
          <w:sz w:val="16"/>
        </w:rPr>
        <w:t xml:space="preserve">. </w:t>
      </w:r>
      <w:r w:rsidRPr="00530963">
        <w:rPr>
          <w:rStyle w:val="StyleBoldUnderline"/>
        </w:rPr>
        <w:t>The ‘political’ of international environmental politics is more about human beings and the way they incorporate nature as resources than the political that may be seen in the larger context of the ecological.</w:t>
      </w:r>
      <w:r w:rsidRPr="00530963">
        <w:rPr>
          <w:sz w:val="16"/>
        </w:rPr>
        <w:t xml:space="preserve">6 </w:t>
      </w:r>
      <w:r w:rsidRPr="00530963">
        <w:rPr>
          <w:rStyle w:val="StyleBoldUnderline"/>
        </w:rPr>
        <w:t xml:space="preserve">It rather represents a </w:t>
      </w:r>
      <w:r w:rsidRPr="00530963">
        <w:rPr>
          <w:rStyle w:val="Emphasis"/>
        </w:rPr>
        <w:t>large depoliticisation</w:t>
      </w:r>
      <w:r w:rsidRPr="00530963">
        <w:rPr>
          <w:sz w:val="16"/>
        </w:rPr>
        <w:t xml:space="preserve"> </w:t>
      </w:r>
      <w:r w:rsidRPr="00530963">
        <w:rPr>
          <w:rStyle w:val="StyleBoldUnderline"/>
        </w:rPr>
        <w:t>of ecological relations</w:t>
      </w:r>
      <w:r w:rsidRPr="00530963">
        <w:rPr>
          <w:sz w:val="16"/>
        </w:rPr>
        <w:t xml:space="preserve"> </w:t>
      </w:r>
      <w:r w:rsidRPr="00530963">
        <w:rPr>
          <w:rStyle w:val="StyleBoldUnderline"/>
        </w:rPr>
        <w:t xml:space="preserve">where the components of the system are transformed into </w:t>
      </w:r>
      <w:r w:rsidRPr="00530963">
        <w:rPr>
          <w:rStyle w:val="Emphasis"/>
        </w:rPr>
        <w:t>things without rights</w:t>
      </w:r>
      <w:r w:rsidRPr="00530963">
        <w:rPr>
          <w:sz w:val="16"/>
        </w:rPr>
        <w:t xml:space="preserve">, </w:t>
      </w:r>
      <w:r w:rsidRPr="00530963">
        <w:rPr>
          <w:rStyle w:val="Emphasis"/>
        </w:rPr>
        <w:t>existential relations</w:t>
      </w:r>
      <w:r w:rsidRPr="00530963">
        <w:rPr>
          <w:sz w:val="16"/>
        </w:rPr>
        <w:t xml:space="preserve"> </w:t>
      </w:r>
      <w:r w:rsidRPr="00530963">
        <w:rPr>
          <w:rStyle w:val="StyleBoldUnderline"/>
        </w:rPr>
        <w:t>and</w:t>
      </w:r>
      <w:r w:rsidRPr="00530963">
        <w:rPr>
          <w:sz w:val="16"/>
        </w:rPr>
        <w:t xml:space="preserve"> </w:t>
      </w:r>
      <w:r w:rsidRPr="00530963">
        <w:rPr>
          <w:rStyle w:val="Emphasis"/>
        </w:rPr>
        <w:t>prospects</w:t>
      </w:r>
      <w:r w:rsidRPr="00530963">
        <w:rPr>
          <w:sz w:val="16"/>
        </w:rPr>
        <w:t xml:space="preserve">. The methodological style of the study may be seen as a way of questioning, thinking, wondering about an existential relationality implied in the initial ques- tion about the ecological call and responsibility. The structure of questioning represents a transgressive7 methodological move.8 The limits to understanding what the environmental issues involve in oceans and how they may be thought of are reached, in the empirical study, by introducing those beings/‘agents’ that are excluded from the formal method of thinking in IR, familia Thunnus, mare.... This move disrupts the limits of understanding the environment within the given framework of IR. The discussion may be considered as a process of unconcealment which recovers those identities – ﬁsh, Thunnus alalunga, ecological human being . . . and spaces, oceans, ecosystems, habitats – which are disqualiﬁed from being the subject of ethical consideration, even that of ‘ethics of exclusion’ (Walker 1993). </w:t>
      </w:r>
      <w:r w:rsidRPr="00530963">
        <w:rPr>
          <w:rStyle w:val="StyleBoldUnderline"/>
        </w:rPr>
        <w:t>The impact of this study on naturein general and the ocean ecology in particular may be seen in its politicisation of the members of an ecosystem as they become party to the political contestation in which their rights to life should be considered as worthwhile as those of human beings</w:t>
      </w:r>
      <w:r w:rsidRPr="00530963">
        <w:rPr>
          <w:sz w:val="16"/>
        </w:rPr>
        <w:t xml:space="preserve">. Furthermore, </w:t>
      </w:r>
      <w:r w:rsidRPr="00530963">
        <w:rPr>
          <w:rStyle w:val="StyleBoldUnderline"/>
        </w:rPr>
        <w:t>the domain of the political is expanded from life as the social life of human beings abstracted from nature</w:t>
      </w:r>
      <w:r w:rsidRPr="00530963">
        <w:rPr>
          <w:sz w:val="16"/>
        </w:rPr>
        <w:t xml:space="preserve">, where the codes of moral relationality are located, </w:t>
      </w:r>
      <w:r w:rsidRPr="00530963">
        <w:rPr>
          <w:rStyle w:val="StyleBoldUnderline"/>
        </w:rPr>
        <w:t>to an existential space where life means existence and moral relations are based on ecological ethics of existential responsibility</w:t>
      </w:r>
      <w:r w:rsidRPr="00530963">
        <w:rPr>
          <w:sz w:val="16"/>
        </w:rPr>
        <w:t xml:space="preserve">. </w:t>
      </w:r>
      <w:r w:rsidRPr="00530963">
        <w:rPr>
          <w:rStyle w:val="StyleBoldUnderline"/>
        </w:rPr>
        <w:t>In discussing the aspects of</w:t>
      </w:r>
      <w:r w:rsidRPr="00530963">
        <w:rPr>
          <w:sz w:val="16"/>
        </w:rPr>
        <w:t xml:space="preserve"> </w:t>
      </w:r>
      <w:r w:rsidRPr="00530963">
        <w:rPr>
          <w:rStyle w:val="Emphasis"/>
        </w:rPr>
        <w:t>marine ecology</w:t>
      </w:r>
      <w:r w:rsidRPr="00530963">
        <w:rPr>
          <w:sz w:val="16"/>
        </w:rPr>
        <w:t xml:space="preserve"> </w:t>
      </w:r>
      <w:r w:rsidRPr="00530963">
        <w:rPr>
          <w:rStyle w:val="StyleBoldUnderline"/>
        </w:rPr>
        <w:t xml:space="preserve">as a salient location of </w:t>
      </w:r>
      <w:r w:rsidRPr="00530963">
        <w:rPr>
          <w:rStyle w:val="Emphasis"/>
        </w:rPr>
        <w:t>environmental politics</w:t>
      </w:r>
      <w:r w:rsidRPr="00530963">
        <w:rPr>
          <w:rStyle w:val="StyleBoldUnderline"/>
        </w:rPr>
        <w:t xml:space="preserve">, ﬁsh are transformed from </w:t>
      </w:r>
      <w:r w:rsidRPr="00530963">
        <w:rPr>
          <w:rStyle w:val="Emphasis"/>
        </w:rPr>
        <w:t>merely a material resource</w:t>
      </w:r>
      <w:r w:rsidRPr="00530963">
        <w:rPr>
          <w:rStyle w:val="StyleBoldUnderline"/>
        </w:rPr>
        <w:t xml:space="preserve"> to a </w:t>
      </w:r>
      <w:r w:rsidRPr="00530963">
        <w:rPr>
          <w:rStyle w:val="Emphasis"/>
        </w:rPr>
        <w:t xml:space="preserve">life </w:t>
      </w:r>
      <w:r w:rsidRPr="00530963">
        <w:rPr>
          <w:rStyle w:val="StyleBoldUnderline"/>
        </w:rPr>
        <w:t>which</w:t>
      </w:r>
      <w:r w:rsidRPr="00530963">
        <w:rPr>
          <w:sz w:val="16"/>
        </w:rPr>
        <w:t xml:space="preserve"> </w:t>
      </w:r>
      <w:r w:rsidRPr="00530963">
        <w:rPr>
          <w:rStyle w:val="StyleBoldUnderline"/>
        </w:rPr>
        <w:t>exists in a system of relations</w:t>
      </w:r>
      <w:r w:rsidRPr="00530963">
        <w:rPr>
          <w:sz w:val="16"/>
        </w:rPr>
        <w:t xml:space="preserve">. Elaboration of the ecological context and exposition of it from the perspective of ocean life reveals that the life of ﬁsh is interactive and dynamic. Besides, fish are not necessarily or merely a material source for human sustenance. </w:t>
      </w:r>
      <w:r w:rsidRPr="00530963">
        <w:rPr>
          <w:rStyle w:val="StyleBoldUnderline"/>
        </w:rPr>
        <w:t>By introducing the</w:t>
      </w:r>
      <w:r w:rsidRPr="00530963">
        <w:rPr>
          <w:sz w:val="16"/>
        </w:rPr>
        <w:t xml:space="preserve"> </w:t>
      </w:r>
      <w:r w:rsidRPr="00530963">
        <w:rPr>
          <w:rStyle w:val="Emphasis"/>
        </w:rPr>
        <w:t>perspective of marine ecology</w:t>
      </w:r>
      <w:r w:rsidRPr="00530963">
        <w:rPr>
          <w:sz w:val="16"/>
        </w:rPr>
        <w:t xml:space="preserve"> </w:t>
      </w:r>
      <w:r w:rsidRPr="00530963">
        <w:rPr>
          <w:rStyle w:val="StyleBoldUnderline"/>
        </w:rPr>
        <w:t>in which individual ﬁsh species and</w:t>
      </w:r>
      <w:r w:rsidRPr="00530963">
        <w:rPr>
          <w:sz w:val="16"/>
        </w:rPr>
        <w:t xml:space="preserve"> their </w:t>
      </w:r>
      <w:r w:rsidRPr="00530963">
        <w:rPr>
          <w:rStyle w:val="StyleBoldUnderline"/>
        </w:rPr>
        <w:t>larger ecological relations are considered</w:t>
      </w:r>
      <w:r w:rsidRPr="00530963">
        <w:rPr>
          <w:sz w:val="16"/>
        </w:rPr>
        <w:t xml:space="preserve">, (1) </w:t>
      </w:r>
      <w:r w:rsidRPr="00530963">
        <w:rPr>
          <w:rStyle w:val="StyleBoldUnderline"/>
        </w:rPr>
        <w:t>the constitution of ﬁsh</w:t>
      </w:r>
      <w:r w:rsidRPr="00530963">
        <w:rPr>
          <w:sz w:val="16"/>
        </w:rPr>
        <w:t xml:space="preserve"> (</w:t>
      </w:r>
      <w:r w:rsidRPr="00530963">
        <w:rPr>
          <w:rStyle w:val="StyleBoldUnderline"/>
        </w:rPr>
        <w:t xml:space="preserve">nature) as life, and (2) </w:t>
      </w:r>
      <w:r w:rsidRPr="00530963">
        <w:rPr>
          <w:rStyle w:val="Emphasis"/>
        </w:rPr>
        <w:t>the reversal of depoliticisation</w:t>
      </w:r>
      <w:r w:rsidRPr="00530963">
        <w:rPr>
          <w:rStyle w:val="StyleBoldUnderline"/>
        </w:rPr>
        <w:t xml:space="preserve"> are accomplished.</w:t>
      </w:r>
      <w:r w:rsidRPr="00530963">
        <w:rPr>
          <w:sz w:val="16"/>
        </w:rPr>
        <w:t xml:space="preserve"> As I argued in relation to life/mere life as the representation of the political, the ecological context of nature ﬁrst </w:t>
      </w:r>
      <w:r w:rsidRPr="00530963">
        <w:rPr>
          <w:sz w:val="16"/>
        </w:rPr>
        <w:lastRenderedPageBreak/>
        <w:t xml:space="preserve">has to be conceptualised as a form of life before it appears as a political agency. The way I approach this may be observed in the introduction of ﬁsh and its ecological location. The claim for life is represented in the existential condition of species by the fact of their living. This step is a political one, both on a methodological level as it disrupts the conventional analysis, and on a practical level as the aspects of an ecological system become political agents with claims deriving from their existential position in the ecological system. </w:t>
      </w:r>
      <w:r w:rsidRPr="00530963">
        <w:rPr>
          <w:rStyle w:val="StyleBoldUnderline"/>
        </w:rPr>
        <w:t>This politicisation is furthered by discussion of the specific ecological condition of different species, Thunnus in particular</w:t>
      </w:r>
      <w:r w:rsidRPr="00530963">
        <w:rPr>
          <w:sz w:val="16"/>
        </w:rPr>
        <w:t xml:space="preserve">. </w:t>
      </w:r>
      <w:r w:rsidRPr="00530963">
        <w:rPr>
          <w:rStyle w:val="StyleBoldUnderline"/>
        </w:rPr>
        <w:t xml:space="preserve">It has revealed that the ocean ecosystems present </w:t>
      </w:r>
      <w:r w:rsidRPr="00530963">
        <w:rPr>
          <w:rStyle w:val="Emphasis"/>
        </w:rPr>
        <w:t>interactive</w:t>
      </w:r>
      <w:r w:rsidRPr="00530963">
        <w:rPr>
          <w:rStyle w:val="StyleBoldUnderline"/>
        </w:rPr>
        <w:t xml:space="preserve"> and </w:t>
      </w:r>
      <w:r w:rsidRPr="00530963">
        <w:rPr>
          <w:rStyle w:val="Emphasis"/>
        </w:rPr>
        <w:t>ﬂuid relations</w:t>
      </w:r>
      <w:r w:rsidRPr="00530963">
        <w:rPr>
          <w:sz w:val="16"/>
        </w:rPr>
        <w:t xml:space="preserve">. Each species has a different way of life and these lives present many different dimensions. Through this exposition, nature, the large singularity that is taken to be the subject matter of international environmental politics, can discard the uniform cloak put over it by the inherent illusions of human being and its abstract location.9 </w:t>
      </w:r>
      <w:r w:rsidRPr="00530963">
        <w:rPr>
          <w:rStyle w:val="Emphasis"/>
        </w:rPr>
        <w:t>The process of combining marine ecology and IR</w:t>
      </w:r>
      <w:r w:rsidRPr="00530963">
        <w:rPr>
          <w:sz w:val="16"/>
        </w:rPr>
        <w:t xml:space="preserve"> </w:t>
      </w:r>
      <w:r w:rsidRPr="00530963">
        <w:rPr>
          <w:rStyle w:val="StyleBoldUnderline"/>
        </w:rPr>
        <w:t xml:space="preserve">has pointed to a </w:t>
      </w:r>
      <w:r w:rsidRPr="00530963">
        <w:rPr>
          <w:rStyle w:val="Emphasis"/>
        </w:rPr>
        <w:t>rupture</w:t>
      </w:r>
      <w:r w:rsidRPr="00530963">
        <w:rPr>
          <w:sz w:val="16"/>
        </w:rPr>
        <w:t xml:space="preserve"> </w:t>
      </w:r>
      <w:r w:rsidRPr="00530963">
        <w:rPr>
          <w:rStyle w:val="StyleBoldUnderline"/>
        </w:rPr>
        <w:t>in the structure of ethics in which the latter is located.</w:t>
      </w:r>
      <w:r w:rsidRPr="00530963">
        <w:rPr>
          <w:sz w:val="16"/>
        </w:rPr>
        <w:t xml:space="preserve"> The appearance of natural life has prompted the question: How is it possible to have a methodology that does not ignore the ecological context? It is in responding to this question that the conditions of ecological understanding are grounded in ecological ethics. It is in this particular point that </w:t>
      </w:r>
      <w:r w:rsidRPr="00530963">
        <w:rPr>
          <w:rStyle w:val="StyleBoldUnderline"/>
        </w:rPr>
        <w:t xml:space="preserve">one can also locate the limits of this study in addressing the </w:t>
      </w:r>
      <w:r w:rsidRPr="00530963">
        <w:rPr>
          <w:rStyle w:val="Emphasis"/>
        </w:rPr>
        <w:t xml:space="preserve">actual environmental problem </w:t>
      </w:r>
      <w:r w:rsidRPr="00530963">
        <w:rPr>
          <w:rStyle w:val="StyleBoldUnderline"/>
        </w:rPr>
        <w:t>that is articulated</w:t>
      </w:r>
      <w:r w:rsidRPr="00530963">
        <w:rPr>
          <w:sz w:val="16"/>
        </w:rPr>
        <w:t>. It may be argued that the method works at the level of questioning, and in rethinking the issue within a larger space which then, according to a given context, would be expected to develop a contextual rethinking and restructuring, either as solutions or as a rethinking of the reasons for constituting it as a problem. In other words, this method tries to break the methodological foreclosure in questioning and the ﬁxed location of agencies within a discussion, and it does so by engaging with the empirical issues, phenomena. None the less, this engagement does not mean that the method produces a solution at the empirical level. It only creates a dynamic thinking process, out of which the given context could produce a relevant conclusion for a given empirical issue. Therefore, this empirical study allowed me to question the grounds of constituting a question about South Paciﬁc ﬁsheries in terms of regional cooperation based on UNCLOS III within IR</w:t>
      </w:r>
      <w:r w:rsidRPr="00530963">
        <w:rPr>
          <w:rStyle w:val="StyleBoldUnderline"/>
        </w:rPr>
        <w:t xml:space="preserve">. By questioning in this way, it has become possible to articulate a new space for a discussion in which certain new identities are included in the discussion, though the questioning has refrained from prescribing any ex cathedra political solutions. </w:t>
      </w:r>
      <w:r w:rsidRPr="00530963">
        <w:rPr>
          <w:sz w:val="16"/>
        </w:rPr>
        <w:t xml:space="preserve">Ecological ethics and IR </w:t>
      </w:r>
      <w:r w:rsidRPr="00530963">
        <w:rPr>
          <w:rStyle w:val="StyleBoldUnderline"/>
        </w:rPr>
        <w:t>The possibility of the political as an ecological process may be grounded in the position of human being</w:t>
      </w:r>
      <w:r w:rsidRPr="00530963">
        <w:rPr>
          <w:sz w:val="16"/>
        </w:rPr>
        <w:t xml:space="preserve">. The ethical responsibility of being with others obliges human being to think ecologically and to consider the claims of those beings whose lives are not necessarily clear to us, the Unheimlich. . . . </w:t>
      </w:r>
      <w:r w:rsidRPr="00530963">
        <w:rPr>
          <w:rStyle w:val="StyleBoldUnderline"/>
        </w:rPr>
        <w:t xml:space="preserve">It locates human being as a </w:t>
      </w:r>
      <w:r w:rsidRPr="00530963">
        <w:rPr>
          <w:rStyle w:val="Emphasis"/>
        </w:rPr>
        <w:t>part of the ecological context</w:t>
      </w:r>
      <w:r w:rsidRPr="00530963">
        <w:rPr>
          <w:rStyle w:val="StyleBoldUnderline"/>
        </w:rPr>
        <w:t xml:space="preserve"> in contact with beings</w:t>
      </w:r>
      <w:r w:rsidRPr="00530963">
        <w:rPr>
          <w:sz w:val="16"/>
        </w:rPr>
        <w:t>....</w:t>
      </w:r>
      <w:r w:rsidRPr="00530963">
        <w:rPr>
          <w:rStyle w:val="StyleBoldUnderline"/>
        </w:rPr>
        <w:t>The</w:t>
      </w:r>
      <w:r w:rsidRPr="00530963">
        <w:rPr>
          <w:sz w:val="16"/>
        </w:rPr>
        <w:t xml:space="preserve"> </w:t>
      </w:r>
      <w:r w:rsidRPr="00530963">
        <w:rPr>
          <w:rStyle w:val="StyleBoldUnderline"/>
        </w:rPr>
        <w:t>meaning of ‘eco- logical’</w:t>
      </w:r>
      <w:r w:rsidRPr="00530963">
        <w:rPr>
          <w:sz w:val="16"/>
        </w:rPr>
        <w:t xml:space="preserve">, then, is not strictly limited to the issue area of the so-called environment but </w:t>
      </w:r>
      <w:r w:rsidRPr="00530963">
        <w:rPr>
          <w:rStyle w:val="StyleBoldUnderline"/>
        </w:rPr>
        <w:t>belongs to a larger relationality where human beings are located with others</w:t>
      </w:r>
      <w:r w:rsidRPr="00530963">
        <w:rPr>
          <w:sz w:val="16"/>
        </w:rPr>
        <w:t xml:space="preserve">. It is in the relationality of being-in-the-world that human beings face each other and other beings. </w:t>
      </w:r>
      <w:r w:rsidRPr="00530963">
        <w:rPr>
          <w:rStyle w:val="StyleBoldUnderline"/>
        </w:rPr>
        <w:t>The discussion of Dasein’s being constituted as being there</w:t>
      </w:r>
      <w:r w:rsidRPr="00530963">
        <w:rPr>
          <w:sz w:val="16"/>
        </w:rPr>
        <w:t xml:space="preserve">, as always situated within a certain context, and locating its potentiality for Being, </w:t>
      </w:r>
      <w:r w:rsidRPr="00530963">
        <w:rPr>
          <w:rStyle w:val="StyleBoldUnderline"/>
        </w:rPr>
        <w:t xml:space="preserve">in other words, its </w:t>
      </w:r>
      <w:r w:rsidRPr="00530963">
        <w:rPr>
          <w:rStyle w:val="Emphasis"/>
        </w:rPr>
        <w:t>becoming</w:t>
      </w:r>
      <w:r w:rsidRPr="00530963">
        <w:rPr>
          <w:rStyle w:val="StyleBoldUnderline"/>
        </w:rPr>
        <w:t xml:space="preserve">, to the concept of care, </w:t>
      </w:r>
      <w:r w:rsidRPr="00530963">
        <w:rPr>
          <w:rStyle w:val="Emphasis"/>
        </w:rPr>
        <w:t>responsibility</w:t>
      </w:r>
      <w:r w:rsidRPr="00530963">
        <w:rPr>
          <w:sz w:val="16"/>
        </w:rPr>
        <w:t xml:space="preserve"> </w:t>
      </w:r>
      <w:r w:rsidRPr="00530963">
        <w:rPr>
          <w:rStyle w:val="StyleBoldUnderline"/>
        </w:rPr>
        <w:t>...to other beings with which Dasein is in-the-world-on-Earth, establishes the pre-ontological condition of understanding relationality and morals constituted for epistemic disciplines, sciences</w:t>
      </w:r>
      <w:r w:rsidRPr="00530963">
        <w:rPr>
          <w:sz w:val="16"/>
        </w:rPr>
        <w:t xml:space="preserve">. The original ethos as an ecological relationality is based on an unprivileged location of human being on Earth in the midst of other beings. None the less, </w:t>
      </w:r>
      <w:r w:rsidRPr="00530963">
        <w:rPr>
          <w:rStyle w:val="StyleBoldUnderline"/>
        </w:rPr>
        <w:t>this ethos does not reduce the natural human capacity to inﬂuence its surroundings. By recognising the human ability to change, it attributes to human beings the responsibility of care for other beings</w:t>
      </w:r>
      <w:r w:rsidRPr="00530963">
        <w:rPr>
          <w:sz w:val="16"/>
        </w:rPr>
        <w:t xml:space="preserve">. In doing so, </w:t>
      </w:r>
      <w:r w:rsidRPr="00530963">
        <w:rPr>
          <w:rStyle w:val="StyleBoldUnderline"/>
        </w:rPr>
        <w:t>the being of others becomes an existential issue for Dasein. It is in responsibility</w:t>
      </w:r>
      <w:r w:rsidRPr="00530963">
        <w:rPr>
          <w:sz w:val="16"/>
        </w:rPr>
        <w:t>, in responding to the ecological call</w:t>
      </w:r>
      <w:r w:rsidRPr="00530963">
        <w:rPr>
          <w:rStyle w:val="StyleBoldUnderline"/>
        </w:rPr>
        <w:t>, that Dasein faces its potentiality for Being.</w:t>
      </w:r>
      <w:r w:rsidRPr="00530963">
        <w:rPr>
          <w:sz w:val="16"/>
        </w:rPr>
        <w:t xml:space="preserve"> The tension between Da, there, of Dasein and its ecological being, Dasein’s authenticity as its potentiality-for-Being, may be seen as the location of the political. It is in the overcoming of the limits established by everydayness, thereness, that Dasein politicises its being. Judith Butler observes that ‘to claim that politics requires a stable subject is to claim that there can be no political opposition to that claim’ (Butler 1992: 4). The decision about who is the subject of the polit- ical forecloses the political space. In its everydayness, Dasein is then constituted among agents that are already established, human subjects. Dasein’s ecological relationality is reduced to the relationality limited by the everydayness, the political that is foreclosed. The constitution of Dasein as the subject of politics robs it of its ecological context. In other words, in the everydayness Dasein is excluded from the larger context in which this thereness is located. Within it, politics is restricted within the boundaries of a foreclosure. As the limits of the political are represented in the agents, political contestation remains within the foreclosure. Those who are disqualiﬁed or ignored in the constitution of the political cannot become parties to the discussion. Problems related to those identities are either ignored or reduced/translated to the problems of the agents of the political. By Conclusion 149 thinking in terms of an ecological context and Dasein, as located in this context, the methodological bind represented in the human subject as an agent of the political is unsettled. </w:t>
      </w:r>
      <w:r w:rsidRPr="00530963">
        <w:rPr>
          <w:rStyle w:val="StyleBoldUnderline"/>
        </w:rPr>
        <w:t>By attempting to realise its potentiality for Being, its authenticity, human being/Dasein recovers its place as a contingent being in the larger ecological context. This recovery, then, contests</w:t>
      </w:r>
      <w:r w:rsidRPr="00530963">
        <w:rPr>
          <w:rStyle w:val="Emphasis"/>
        </w:rPr>
        <w:t xml:space="preserve"> the limits of politics</w:t>
      </w:r>
      <w:r w:rsidRPr="00530963">
        <w:rPr>
          <w:sz w:val="16"/>
        </w:rPr>
        <w:t xml:space="preserve"> </w:t>
      </w:r>
      <w:r w:rsidRPr="00530963">
        <w:rPr>
          <w:rStyle w:val="StyleBoldUnderline"/>
        </w:rPr>
        <w:t>established as the normality</w:t>
      </w:r>
      <w:r w:rsidRPr="00530963">
        <w:rPr>
          <w:sz w:val="16"/>
        </w:rPr>
        <w:t xml:space="preserve">. </w:t>
      </w:r>
      <w:r w:rsidRPr="00530963">
        <w:rPr>
          <w:rStyle w:val="StyleBoldUnderline"/>
        </w:rPr>
        <w:t xml:space="preserve">It tries to </w:t>
      </w:r>
      <w:r w:rsidRPr="00530963">
        <w:rPr>
          <w:rStyle w:val="Emphasis"/>
        </w:rPr>
        <w:t>relocate the abstracted human subject</w:t>
      </w:r>
      <w:r w:rsidRPr="00530963">
        <w:rPr>
          <w:rStyle w:val="StyleBoldUnderline"/>
        </w:rPr>
        <w:t xml:space="preserve"> back to its ecological location</w:t>
      </w:r>
      <w:r w:rsidRPr="00530963">
        <w:rPr>
          <w:sz w:val="16"/>
        </w:rPr>
        <w:t xml:space="preserve">. It attempts to overcome the idle talk of the normal. In its relational structure, anxious Dasein recognises its responsibility to the </w:t>
      </w:r>
      <w:r w:rsidRPr="00530963">
        <w:rPr>
          <w:sz w:val="16"/>
        </w:rPr>
        <w:lastRenderedPageBreak/>
        <w:t xml:space="preserve">other that is ignored within the foreclosed political space. As a result, Dasein is forced to transgress its limits deployed by everydayness, as a state of unquestioned normality. </w:t>
      </w:r>
      <w:r w:rsidRPr="00530963">
        <w:rPr>
          <w:rStyle w:val="StyleBoldUnderline"/>
        </w:rPr>
        <w:t>Through an existential relationship with the Unheimlich, the foreclosed political is forced to its limits. The established agents and their political discussion are problematised by ecological relationality.</w:t>
      </w:r>
      <w:r w:rsidRPr="00530963">
        <w:rPr>
          <w:sz w:val="16"/>
        </w:rPr>
        <w:t xml:space="preserve"> Here, a methodological turn may be observed. By understanding the political according to the relations implied within the ecological context of a question, this move breaks the bind of analysing a problem according to the foreclosed space of the political where already decided concepts reformulate the problem. In other words, the political does not dictate the deﬁnition of what is political in terms of agency. However, it becomes a dynamic process where what is political is decided according to a given situation and the ecological relations reﬂected within it. Since political contestation is taken out of the closure of normality, the political may be questioned in terms of its ethos, since a certain political settlement and the ethical relations within it may become contested by an ecological context. The political is secured by the ecological ethics rather than an abstracted resolution that ﬁxes the possibilities of the political to limited subject positions. In the end, this turn shows a methodological move where a question that is analysed within an ecological context may come up with a new conﬁguration of the political and a relationality. The methodological contention of the study of international relations (IR) in explaining the political through ‘the international’ as the space of politics, and states and other institutions as agents of this politics, has foreclosed the discussion of politics within IR. Since the political has been articulated as a matter of relations between states,10 the possibility of political objection to this framework within IR is limited to the discussions of the role of states and international organisations. By deciding the subject of the political, IR ignores those issues that cannot be accommodated within its structure. It also means that it ignores the impact of these politics on those areas that are structurally ignored, such as the subject matter of the present study, or in other cases where subjects are created by placing people in categorical units of patients, the poor and refugees. Since these identities are not in the domain of the politics as actors, a question about the ethos of ‘the interna- tional’ as a political space cannot be brought within the discourse; no political opposition(Butler 1992: 4) to ‘the international’. ‘The international’ is established as the everydayness, a sociological space, that creates the boundaries of thinking. The limits of the space combined with the stable subjects of the political give substance to what is political. The substance of the political is always considered 150 Conclusion according to the stable subject positions. The relationship between the stable subjects represents the ethical relations and the political concerns. The ecological context presented in this study unsettles this stable internalised perspective of IR. It shows that what is being ignored is none the less implicated in the discussions of ‘the international’. The foreclosure of the political and sub- sequent indifference to the context does not invalidate the existential relationship. By revealing this connection and showing the limited understanding prevalent in IR, the political cohesion represented in ‘the international’ is questioned. The deﬁnitive authority of ‘the international’ on the political has been delegitimised. What is political becomes an issue related to a particular question and the relations presented within it. </w:t>
      </w:r>
      <w:r w:rsidRPr="00530963">
        <w:rPr>
          <w:rStyle w:val="StyleBoldUnderline"/>
        </w:rPr>
        <w:t xml:space="preserve">The ethosof questioning within the </w:t>
      </w:r>
      <w:r w:rsidRPr="00530963">
        <w:rPr>
          <w:rStyle w:val="Emphasis"/>
        </w:rPr>
        <w:t>foreclosed political sphere</w:t>
      </w:r>
      <w:r w:rsidRPr="00530963">
        <w:rPr>
          <w:rStyle w:val="StyleBoldUnderline"/>
        </w:rPr>
        <w:t xml:space="preserve"> of IR is criticised</w:t>
      </w:r>
      <w:r w:rsidRPr="00530963">
        <w:rPr>
          <w:sz w:val="16"/>
        </w:rPr>
        <w:t xml:space="preserve">. </w:t>
      </w:r>
      <w:r w:rsidRPr="00530963">
        <w:rPr>
          <w:rStyle w:val="StyleBoldUnderline"/>
        </w:rPr>
        <w:t>In criticising it the ecological ethics systematically counters the grounding assump- tions</w:t>
      </w:r>
      <w:r w:rsidRPr="00530963">
        <w:rPr>
          <w:sz w:val="16"/>
        </w:rPr>
        <w:t xml:space="preserve"> of IR. </w:t>
      </w:r>
      <w:r w:rsidRPr="00530963">
        <w:rPr>
          <w:rStyle w:val="StyleBoldUnderline"/>
        </w:rPr>
        <w:t>In locating the political in relation to the attempt to recover ecological relationality</w:t>
      </w:r>
      <w:r w:rsidRPr="00530963">
        <w:rPr>
          <w:sz w:val="16"/>
        </w:rPr>
        <w:t xml:space="preserve">, </w:t>
      </w:r>
      <w:r w:rsidRPr="00530963">
        <w:rPr>
          <w:rStyle w:val="StyleBoldUnderline"/>
        </w:rPr>
        <w:t>the method of understanding and questioning becomes a dynamic process</w:t>
      </w:r>
      <w:r w:rsidRPr="00530963">
        <w:rPr>
          <w:sz w:val="16"/>
        </w:rPr>
        <w:t xml:space="preserve">. </w:t>
      </w:r>
      <w:r w:rsidRPr="00530963">
        <w:rPr>
          <w:rStyle w:val="StyleBoldUnderline"/>
        </w:rPr>
        <w:t xml:space="preserve">This points to a politics of </w:t>
      </w:r>
      <w:r w:rsidRPr="00530963">
        <w:rPr>
          <w:rStyle w:val="Emphasis"/>
        </w:rPr>
        <w:t>becoming</w:t>
      </w:r>
      <w:r w:rsidRPr="00530963">
        <w:rPr>
          <w:rStyle w:val="StyleBoldUnderline"/>
        </w:rPr>
        <w:t xml:space="preserve"> and</w:t>
      </w:r>
      <w:r w:rsidRPr="00530963">
        <w:rPr>
          <w:sz w:val="16"/>
        </w:rPr>
        <w:t xml:space="preserve"> </w:t>
      </w:r>
      <w:r w:rsidRPr="00530963">
        <w:rPr>
          <w:rStyle w:val="Emphasis"/>
        </w:rPr>
        <w:t>contestation</w:t>
      </w:r>
      <w:r w:rsidRPr="00530963">
        <w:rPr>
          <w:sz w:val="16"/>
        </w:rPr>
        <w:t xml:space="preserve"> </w:t>
      </w:r>
      <w:r w:rsidRPr="00530963">
        <w:rPr>
          <w:rStyle w:val="StyleBoldUnderline"/>
        </w:rPr>
        <w:t xml:space="preserve">rather than an </w:t>
      </w:r>
      <w:r w:rsidRPr="00530963">
        <w:rPr>
          <w:rStyle w:val="Emphasis"/>
        </w:rPr>
        <w:t>afﬁr- mation of a foreclosed space</w:t>
      </w:r>
      <w:r w:rsidRPr="00530963">
        <w:rPr>
          <w:sz w:val="16"/>
        </w:rPr>
        <w:t xml:space="preserve">. Therefore, a disciplinary boundary as an essential, secure ground of understanding represents an impasse. This attempt also questions various critical proposals to discuss ethics within the discipline. The renewed interest in ethics within the discipline11 suggests a turn for IR. None the less, </w:t>
      </w:r>
      <w:r w:rsidRPr="00530963">
        <w:rPr>
          <w:rStyle w:val="StyleBoldUnderline"/>
        </w:rPr>
        <w:t xml:space="preserve">as the discussion of normative questions is aimed at the political defined within IR, the ethos of </w:t>
      </w:r>
      <w:r w:rsidRPr="00530963">
        <w:rPr>
          <w:rStyle w:val="Emphasis"/>
        </w:rPr>
        <w:t>IR as a framework</w:t>
      </w:r>
      <w:r w:rsidRPr="00530963">
        <w:rPr>
          <w:rStyle w:val="StyleBoldUnderline"/>
        </w:rPr>
        <w:t xml:space="preserve"> becomes </w:t>
      </w:r>
      <w:r w:rsidRPr="00530963">
        <w:rPr>
          <w:rStyle w:val="Emphasis"/>
        </w:rPr>
        <w:t>obscured</w:t>
      </w:r>
      <w:r w:rsidRPr="00530963">
        <w:rPr>
          <w:rStyle w:val="StyleBoldUnderline"/>
        </w:rPr>
        <w:t>.</w:t>
      </w:r>
      <w:r w:rsidRPr="00530963">
        <w:rPr>
          <w:sz w:val="16"/>
        </w:rPr>
        <w:t xml:space="preserve"> </w:t>
      </w:r>
      <w:r w:rsidRPr="00530963">
        <w:rPr>
          <w:rStyle w:val="StyleBoldUnderline"/>
        </w:rPr>
        <w:t>Ethics seems to be considered as a prescriptive performance in which certain political behaviour is established as correct</w:t>
      </w:r>
      <w:r w:rsidRPr="00530963">
        <w:rPr>
          <w:sz w:val="16"/>
        </w:rPr>
        <w:t xml:space="preserve">, </w:t>
      </w:r>
      <w:r w:rsidRPr="00530963">
        <w:rPr>
          <w:rStyle w:val="Emphasis"/>
        </w:rPr>
        <w:t>without considering the general perspective of the political within which this prescription is located.</w:t>
      </w:r>
      <w:r w:rsidRPr="00530963">
        <w:rPr>
          <w:sz w:val="16"/>
        </w:rPr>
        <w:t xml:space="preserve"> From a philosophical point of view an ethical discussion presents a new relationality between the subjects as well as introducing new subjects, and the resulting political proposal may not necessarily resemble the political expressed in the international. Attempting to keep the political resolution of the international intact and to discuss the ethics therein represents a questionable method. A plethora of philosophical positions is imported into the discipline without considering the ontological assumptions of these concepts necessary to reformulate the conceptual frameworks. Put differently, ethics expressed as relationality is not allowed to reformulate the questions but is applied to explain already posed questions within the international as an a posteriori analytical tool. The problem is not only that this a posteriori approach bans the mutability of thinking, but the problem is also related to the issue of how far the ethical positions imported are compatible with the ethical position implicit in the formulation and the problem of ‘the international’.12 The method of existential/ecological questioning exposes this methodological bind within the discipline. It shows that the understanding of IR represents an onto- logical bind that is reiterated constantly through its application of an international/ sovereignty binary. The method of understanding both in conventional and in critical variance performs a thinking based on the permanence of everydayness without questioning the fundamental assumptions implicit in the location of subject in its thereness, in ‘the international’. </w:t>
      </w:r>
      <w:r w:rsidRPr="00530963">
        <w:rPr>
          <w:rStyle w:val="StyleBoldUnderline"/>
        </w:rPr>
        <w:t>The subject of the political exists in the idle talk of international politics, where the codiﬁed positions obscure the possibility of vigilance for those identities representing the limits of the political</w:t>
      </w:r>
      <w:r w:rsidRPr="00530963">
        <w:rPr>
          <w:sz w:val="16"/>
        </w:rPr>
        <w:t>. The inability for vigilance, the loss of political imaginary, represents the abandonment of existential responsibility</w:t>
      </w:r>
      <w:r w:rsidRPr="00530963">
        <w:rPr>
          <w:rStyle w:val="StyleBoldUnderline"/>
        </w:rPr>
        <w:t>. The disciplinary method exercised as a boundary main- tenance mechanism overdetermines the possibility of thinking.</w:t>
      </w:r>
      <w:r w:rsidRPr="00530963">
        <w:rPr>
          <w:sz w:val="16"/>
        </w:rPr>
        <w:t xml:space="preserve"> </w:t>
      </w:r>
      <w:r w:rsidRPr="00530963">
        <w:rPr>
          <w:rStyle w:val="StyleBoldUnderline"/>
        </w:rPr>
        <w:t xml:space="preserve">The ecological ethics, discussed as an existential method, on the other hand, remains as a method based on the philosophical thinking of </w:t>
      </w:r>
      <w:r w:rsidRPr="00530963">
        <w:rPr>
          <w:rStyle w:val="StyleBoldUnderline"/>
        </w:rPr>
        <w:lastRenderedPageBreak/>
        <w:t>relations through ecological ethics rather than a method based on a foreclosed domain of politics or social science dis- ciplines</w:t>
      </w:r>
      <w:r w:rsidRPr="00530963">
        <w:rPr>
          <w:sz w:val="16"/>
        </w:rPr>
        <w:t xml:space="preserve">.13 By pointing out a relationality, by being vigilant to the life of the Unheimlich, it remains a methodological tool for resisting the closure of the political to contestation.14 </w:t>
      </w:r>
      <w:r w:rsidRPr="00530963">
        <w:rPr>
          <w:rStyle w:val="StyleBoldUnderline"/>
        </w:rPr>
        <w:t xml:space="preserve">This position represents the political that is both </w:t>
      </w:r>
      <w:r w:rsidRPr="00530963">
        <w:rPr>
          <w:rStyle w:val="Emphasis"/>
        </w:rPr>
        <w:t>transformative</w:t>
      </w:r>
      <w:r w:rsidRPr="00530963">
        <w:rPr>
          <w:rStyle w:val="StyleBoldUnderline"/>
        </w:rPr>
        <w:t xml:space="preserve"> and </w:t>
      </w:r>
      <w:r w:rsidRPr="00530963">
        <w:rPr>
          <w:rStyle w:val="Emphasis"/>
        </w:rPr>
        <w:t>ethical</w:t>
      </w:r>
      <w:r w:rsidRPr="00530963">
        <w:rPr>
          <w:sz w:val="16"/>
        </w:rPr>
        <w:t>.15</w:t>
      </w:r>
    </w:p>
    <w:p w:rsidR="00A54367" w:rsidRPr="00530963" w:rsidRDefault="00A54367" w:rsidP="00A54367"/>
    <w:p w:rsidR="00A54367" w:rsidRPr="00530963" w:rsidRDefault="00A54367" w:rsidP="00A54367"/>
    <w:p w:rsidR="00A54367" w:rsidRPr="00530963" w:rsidRDefault="00A54367" w:rsidP="00A54367"/>
    <w:p w:rsidR="000D4B53" w:rsidRPr="00530963" w:rsidRDefault="000D4B53" w:rsidP="000D4B53">
      <w:pPr>
        <w:pStyle w:val="Heading3"/>
        <w:rPr>
          <w:rStyle w:val="StyleBoldUnderline"/>
          <w:bCs/>
          <w:sz w:val="32"/>
        </w:rPr>
      </w:pPr>
      <w:r w:rsidRPr="00530963">
        <w:rPr>
          <w:rStyle w:val="StyleBoldUnderline"/>
          <w:bCs/>
          <w:sz w:val="32"/>
        </w:rPr>
        <w:lastRenderedPageBreak/>
        <w:t>at: critique fails</w:t>
      </w:r>
    </w:p>
    <w:p w:rsidR="000D4B53" w:rsidRPr="00530963" w:rsidRDefault="000D4B53" w:rsidP="000D4B53">
      <w:pPr>
        <w:pStyle w:val="Heading4"/>
        <w:rPr>
          <w:rStyle w:val="StyleBoldUnderline"/>
          <w:rFonts w:asciiTheme="minorHAnsi" w:hAnsiTheme="minorHAnsi"/>
          <w:u w:val="none"/>
        </w:rPr>
      </w:pPr>
      <w:r w:rsidRPr="00530963">
        <w:rPr>
          <w:rStyle w:val="StyleBoldUnderline"/>
          <w:rFonts w:asciiTheme="minorHAnsi" w:hAnsiTheme="minorHAnsi"/>
          <w:u w:val="none"/>
        </w:rPr>
        <w:t>Critique of hegemony and security can overcome obstacles created by the current political entities</w:t>
      </w:r>
    </w:p>
    <w:p w:rsidR="000D4B53" w:rsidRPr="00530963" w:rsidRDefault="000D4B53" w:rsidP="000D4B53">
      <w:pPr>
        <w:rPr>
          <w:bCs/>
        </w:rPr>
      </w:pPr>
      <w:r w:rsidRPr="00530963">
        <w:rPr>
          <w:rStyle w:val="StyleStyleBold12pt"/>
        </w:rPr>
        <w:t xml:space="preserve">Burke 07 – </w:t>
      </w:r>
      <w:r w:rsidRPr="00530963">
        <w:rPr>
          <w:rStyle w:val="StyleStyleBold12pt"/>
          <w:b w:val="0"/>
        </w:rPr>
        <w:t>Political theorist and international relations scholar (Anthony, “Ontologies of War: Violence, Existence and Reason”, Theory and Event Vol. 10 No. 2, July 2007 Pgs 25-26, Project Muse)//BD</w:t>
      </w:r>
    </w:p>
    <w:p w:rsidR="000D4B53" w:rsidRPr="00530963" w:rsidRDefault="000D4B53" w:rsidP="000D4B53">
      <w:pPr>
        <w:rPr>
          <w:rStyle w:val="StyleBoldUnderline"/>
        </w:rPr>
      </w:pPr>
      <w:r w:rsidRPr="00530963">
        <w:rPr>
          <w:rStyle w:val="StyleBoldUnderline"/>
          <w:rFonts w:asciiTheme="minorHAnsi" w:hAnsiTheme="minorHAnsi"/>
          <w:u w:val="none"/>
        </w:rPr>
        <w:t>The essay concludes by pondering a normative problem that arises out of its analysis</w:t>
      </w:r>
      <w:r w:rsidRPr="00530963">
        <w:rPr>
          <w:rStyle w:val="StyleBoldUnderline"/>
        </w:rPr>
        <w:t>: if the divisive ontology of the national security state and the violent and instrumental vision of 'enframing' have, as Heidegger suggests, come to define being and drive 'out every other possibility of revealing being', how can they be escaped?26 How can other choices and alternatives be found and enacted? How is there any scope for agency and resistance in the face of them</w:t>
      </w:r>
      <w:r w:rsidRPr="00530963">
        <w:rPr>
          <w:rStyle w:val="StyleBoldUnderline"/>
          <w:rFonts w:asciiTheme="minorHAnsi" w:hAnsiTheme="minorHAnsi"/>
          <w:u w:val="none"/>
        </w:rPr>
        <w:t xml:space="preserve">? Their social and discursive power -- one that aims to take up the entire space of the political -- needs to be respected and understood. However, </w:t>
      </w:r>
      <w:r w:rsidRPr="00530963">
        <w:rPr>
          <w:rStyle w:val="StyleBoldUnderline"/>
        </w:rPr>
        <w:t>we are far from powerless in the face of them. The need is to critique dominant images of political being and dominant ways of securing that being at the same time, and to act and choose such that we bring into the world a more sustainable, peaceful and non-violent global rule of the political.</w:t>
      </w:r>
    </w:p>
    <w:p w:rsidR="000D4B53" w:rsidRPr="00530963" w:rsidRDefault="000D4B53" w:rsidP="000D4B53">
      <w:pPr>
        <w:rPr>
          <w:rStyle w:val="StyleBoldUnderline"/>
          <w:rFonts w:asciiTheme="minorHAnsi" w:hAnsiTheme="minorHAnsi"/>
          <w:u w:val="none"/>
        </w:rPr>
      </w:pPr>
      <w:r w:rsidRPr="00530963">
        <w:rPr>
          <w:rStyle w:val="StyleBoldUnderline"/>
          <w:rFonts w:asciiTheme="minorHAnsi" w:hAnsiTheme="minorHAnsi"/>
          <w:u w:val="none"/>
        </w:rPr>
        <w:t>Friend and Enemy: Violent Ontologies of the Nation-State</w:t>
      </w:r>
    </w:p>
    <w:p w:rsidR="000D4B53" w:rsidRPr="00530963" w:rsidRDefault="000D4B53" w:rsidP="000D4B53">
      <w:pPr>
        <w:rPr>
          <w:rStyle w:val="StyleBoldUnderline"/>
          <w:rFonts w:asciiTheme="minorHAnsi" w:hAnsiTheme="minorHAnsi"/>
          <w:u w:val="none"/>
        </w:rPr>
      </w:pPr>
    </w:p>
    <w:p w:rsidR="000D4B53" w:rsidRPr="00530963" w:rsidRDefault="000D4B53" w:rsidP="000D4B53"/>
    <w:p w:rsidR="00BC3E1F" w:rsidRPr="00530963" w:rsidRDefault="00BC3E1F" w:rsidP="00BC3E1F">
      <w:pPr>
        <w:pStyle w:val="Heading3"/>
      </w:pPr>
      <w:r w:rsidRPr="00530963">
        <w:lastRenderedPageBreak/>
        <w:t>at: fascism</w:t>
      </w:r>
    </w:p>
    <w:p w:rsidR="00BC3E1F" w:rsidRPr="00530963" w:rsidRDefault="00BC3E1F" w:rsidP="00BC3E1F">
      <w:pPr>
        <w:pStyle w:val="Heading4"/>
      </w:pPr>
      <w:r w:rsidRPr="00530963">
        <w:t>Not fascist</w:t>
      </w:r>
    </w:p>
    <w:p w:rsidR="00BC3E1F" w:rsidRPr="00530963" w:rsidRDefault="00BC3E1F" w:rsidP="00BC3E1F">
      <w:r w:rsidRPr="00530963">
        <w:rPr>
          <w:b/>
        </w:rPr>
        <w:t>Wolcher, 4</w:t>
      </w:r>
      <w:r w:rsidRPr="00530963">
        <w:t xml:space="preserve"> – Writing in the Washington Law Review (“The End of Technology: A Polemic” Louis E. Weber </w:t>
      </w:r>
      <w:hyperlink r:id="rId42" w:history="1">
        <w:r w:rsidRPr="00530963">
          <w:rPr>
            <w:rStyle w:val="Hyperlink"/>
          </w:rPr>
          <w:t>http://projects.ischool.washington.edu/lawsymposium/docs/wolcher.pdf</w:t>
        </w:r>
      </w:hyperlink>
      <w:r w:rsidRPr="00530963">
        <w:t>) zabd</w:t>
      </w:r>
    </w:p>
    <w:p w:rsidR="00BC3E1F" w:rsidRPr="00530963" w:rsidRDefault="00BC3E1F" w:rsidP="00BC3E1F">
      <w:r w:rsidRPr="00530963">
        <w:t xml:space="preserve">L.et’s be clear: </w:t>
      </w:r>
      <w:r w:rsidRPr="00530963">
        <w:rPr>
          <w:rStyle w:val="StyleBoldUnderline"/>
        </w:rPr>
        <w:t>We do not advocate an attitude towards nature that makes it into a “utopian realm of hope” that would miraculously rescue people from the coldness of the market, and from an increasingly frenetic home life that is being “devoured by the monster of competition.”</w:t>
      </w:r>
      <w:r w:rsidRPr="00530963">
        <w:t xml:space="preserve"> </w:t>
      </w:r>
      <w:r w:rsidRPr="00530963">
        <w:rPr>
          <w:rStyle w:val="Emphasis"/>
        </w:rPr>
        <w:t>Nor do we idolize nature the way certain fascist writers did, as a mystical place where blood and race are linked to soil, and where sentimentality for one’s “natural” land leads to brutality in defending and extending it</w:t>
      </w:r>
      <w:r w:rsidRPr="00530963">
        <w:t xml:space="preserve">.’52 The longing to fly to nature, and </w:t>
      </w:r>
      <w:r w:rsidRPr="00530963">
        <w:rPr>
          <w:rStyle w:val="Emphasis"/>
        </w:rPr>
        <w:t>to drown one’s individuality and responsibilities in it by becoming “one with nature,” has nothing to do with our concept of freedom for responsibility</w:t>
      </w:r>
      <w:r w:rsidRPr="00530963">
        <w:t xml:space="preserve">. We say, on the contrary, that an awareness of nature as physis can bring human beings genuinely back to their home and work, back to their individuality, and, more importantly, buck u sense of responsibiliri’. Being attuned to nature as phi sis does not automatically make us free and responsible ro any particular being or segment of nature. Rather, it makes u.s responsible for the nature that we ourselves manifest by our actions and inactions. We are like architects whose buildings are fated to be lived in by everyone and everything. The thought of nature as plwcis yields the chance to see oneself and one’s choices as mattering to history. </w:t>
      </w:r>
      <w:r w:rsidRPr="00530963">
        <w:rPr>
          <w:rStyle w:val="StyleBoldUnderline"/>
        </w:rPr>
        <w:t>While this chance does not necessarily lead to tree-hugging or a sense of stewardship over nature, neither does it necessarily lead to their opposites</w:t>
      </w:r>
      <w:r w:rsidRPr="00530963">
        <w:t>. And that is precisely why we need the concept of nature as physis: to reawaken the monumental insight that we have, indeed that we are, our possibilities.</w:t>
      </w:r>
    </w:p>
    <w:p w:rsidR="000D4B53" w:rsidRPr="00530963" w:rsidRDefault="000D4B53" w:rsidP="000D4B53">
      <w:pPr>
        <w:pStyle w:val="Heading4"/>
      </w:pPr>
      <w:r w:rsidRPr="00530963">
        <w:t>That doesn’t matter – his ideas still have value</w:t>
      </w:r>
    </w:p>
    <w:p w:rsidR="000D4B53" w:rsidRPr="00530963" w:rsidRDefault="000D4B53" w:rsidP="000D4B53">
      <w:r w:rsidRPr="00530963">
        <w:rPr>
          <w:rStyle w:val="StyleStyleBold12pt"/>
        </w:rPr>
        <w:t>Kinsella, 2011</w:t>
      </w:r>
      <w:r w:rsidRPr="00530963">
        <w:t xml:space="preserve"> - Associate Professor of Communication at North Carolina State (William, “Enframing and Standing Reserve,” </w:t>
      </w:r>
      <w:r w:rsidRPr="00530963">
        <w:rPr>
          <w:i/>
        </w:rPr>
        <w:t>Green Technology: An A-to-Z Guide</w:t>
      </w:r>
      <w:r w:rsidRPr="00530963">
        <w:t>) DS</w:t>
      </w:r>
    </w:p>
    <w:p w:rsidR="000D4B53" w:rsidRPr="00530963" w:rsidRDefault="000D4B53" w:rsidP="000D4B53">
      <w:pPr>
        <w:rPr>
          <w:rStyle w:val="StyleBoldUnderline"/>
        </w:rPr>
      </w:pPr>
      <w:r w:rsidRPr="00530963">
        <w:rPr>
          <w:rStyle w:val="StyleBoldUnderline"/>
        </w:rPr>
        <w:t>Some critics argue that Heidegger's philosophy is irredeemably tainted by his political associations with German fascism</w:t>
      </w:r>
      <w:r w:rsidRPr="00530963">
        <w:t xml:space="preserve">. Those associations do, in fact, seem incongruent with his expressed concern for humanity and the state of modern society. For others, however, </w:t>
      </w:r>
      <w:r w:rsidRPr="00530963">
        <w:rPr>
          <w:rStyle w:val="StyleBoldUnderline"/>
        </w:rPr>
        <w:t xml:space="preserve">Heidegger's ideas have value independent of his problematic personal history, and offer unique and provocative insights regarding the connections between modern science, technology, and ecology. </w:t>
      </w:r>
    </w:p>
    <w:p w:rsidR="000D4B53" w:rsidRPr="00530963" w:rsidRDefault="000D4B53" w:rsidP="000D4B53"/>
    <w:p w:rsidR="000D4B53" w:rsidRPr="00530963" w:rsidRDefault="000D4B53" w:rsidP="000D4B53">
      <w:pPr>
        <w:pStyle w:val="Heading4"/>
      </w:pPr>
      <w:r w:rsidRPr="00530963">
        <w:t xml:space="preserve">Deep ecologists have dissociated themselves from fascism </w:t>
      </w:r>
    </w:p>
    <w:p w:rsidR="000D4B53" w:rsidRPr="00530963" w:rsidRDefault="000D4B53" w:rsidP="000D4B53">
      <w:r w:rsidRPr="00530963">
        <w:rPr>
          <w:b/>
        </w:rPr>
        <w:t>Zimmerman 93</w:t>
      </w:r>
      <w:r w:rsidRPr="00530963">
        <w:t xml:space="preserve"> -- Professor of Philosophy at Tulane University (Michael, "Rethinking the Heidegger-Deep Ecology Relationship," ruby.fgcu.edu/courses/twimberley/envirophilo/zimmerman1.pdf//SL)</w:t>
      </w:r>
    </w:p>
    <w:p w:rsidR="000D4B53" w:rsidRPr="00530963" w:rsidRDefault="000D4B53" w:rsidP="000D4B53">
      <w:pPr>
        <w:rPr>
          <w:rStyle w:val="StyleBoldUnderline"/>
        </w:rPr>
      </w:pPr>
      <w:r w:rsidRPr="00530963">
        <w:rPr>
          <w:rStyle w:val="StyleBoldUnderline"/>
        </w:rPr>
        <w:t>The yeaming of deep ecologists for a reconciliation between humanity and nature does not necessarily entail fascism,</w:t>
      </w:r>
      <w:r w:rsidRPr="00530963">
        <w:t xml:space="preserve"> any more than did the similar yeaming of most German romantics, who had broad republican leanings, who did not want to regress to a more primitive era, and who were nal ir'rationalists.54 Some ofthe statements made by Manes and by other Earth First!/deep ecology activists are very disturbing, but </w:t>
      </w:r>
      <w:r w:rsidRPr="00530963">
        <w:rPr>
          <w:rStyle w:val="StyleBoldUnderline"/>
        </w:rPr>
        <w:t>the maj or deep ecology theorists have dissociated themselves from misantbropic, proto-fascist, and racist views</w:t>
      </w:r>
      <w:r w:rsidRPr="00530963">
        <w:t xml:space="preserve">. Given their primary noun of self-realization, </w:t>
      </w:r>
      <w:r w:rsidRPr="00530963">
        <w:rPr>
          <w:rStyle w:val="StyleBoldUnderline"/>
        </w:rPr>
        <w:t>their insistence on the intrinsic worth of individual members as well as systemic aspects of the ecosphere, their emphasis on pluralism and diversity, and their endorsement of Gandhi's non-violent approach to social change, deep ecology theorists can hardly be mistaken for ecofascists</w:t>
      </w:r>
      <w:r w:rsidRPr="00530963">
        <w:t xml:space="preserve">. Although influenced by Eastem traditions and Spinoza, </w:t>
      </w:r>
      <w:r w:rsidRPr="00530963">
        <w:rPr>
          <w:rStyle w:val="StyleBoldUnderline"/>
        </w:rPr>
        <w:lastRenderedPageBreak/>
        <w:t>American deep ecology may be even more influenced by the indigenous American view that human salvation is somehow dependent on wildemess experience</w:t>
      </w:r>
      <w:r w:rsidRPr="00530963">
        <w:t xml:space="preserve">. This view, initially developed by the Puritan theologian Jonathan Edwards, was later voiced by Henry David Thoreau, John Muir, Robinson Jeffers, and even Edward Abbey." This salvitic conception of wildemess is so bound up with American ideals about personal liberty that it cannot readily be reconciled with European "ecofascism," although some Earth First! radicals seem to flirt with this possibility The leader ofthe European branch of deep ecology, Ame Naess, is well aware ofthe dangers of ecofascism. As a young man, he played a role in the Norwegian resistance against Nazi occupation. Hence, his efforts to encourage a wider identification with nonhuman beings reflects awareness ofthe dangers posed by a naive revitalizing of "primitive" attitudes. Since they are aware that attempts are often made to discredit radical views by labeling them as proto-fascist or neo- Marxist, deep ecologists might ask: whose interests would be benefited if deep ecology, strongly critical of rapacious industrialism, were to he dismissed as an incipient ecofascism? </w:t>
      </w:r>
      <w:r w:rsidRPr="00530963">
        <w:rPr>
          <w:rStyle w:val="StyleBoldUnderline"/>
        </w:rPr>
        <w:t>While questioning t_he motives of some of their critics, deep ecologists have, nevertheless, used the criticism as an opportunity to clarify and to reflect upon their own views. For example, in connection with explaining the</w:t>
      </w:r>
      <w:r w:rsidRPr="00530963">
        <w:t xml:space="preserve"> need for a reduction in human population to insure the survival of other species, George Sessions has remarked: There are a lot of fears being raised [about deep ecolog/]; s</w:t>
      </w:r>
      <w:r w:rsidRPr="00530963">
        <w:rPr>
          <w:rStyle w:val="StyleBoldUnderline"/>
        </w:rPr>
        <w:t>ome social ecologists raise the specter of genetic engineering, racism, Nazi attempts to liquidate people, social justice issues, and so on, and these are very real concerns. Of course, deep ecologists are not suggesting any of those things.5</w:t>
      </w:r>
      <w:r w:rsidRPr="00530963">
        <w:t xml:space="preserve">Â° Although </w:t>
      </w:r>
      <w:r w:rsidRPr="00530963">
        <w:rPr>
          <w:rStyle w:val="StyleBoldUnderline"/>
        </w:rPr>
        <w:t xml:space="preserve">maintaining that changes are needed so that humanity exists within limits compatible with the flourishing both ofthe human species and with many other species as well, deep ecologists say such change must be voluntary, brought about by education and by the evolution of attitudes consistent with self- realization. Moreover, reducing the Earth's population to an ecologically sustain- able size, one compatible with the flourishing of millions of other species, might take up to a thousand years, assuming this reduction takes place gradually and voluntarily as envisioned by deep ecologists. </w:t>
      </w:r>
    </w:p>
    <w:p w:rsidR="000D4B53" w:rsidRPr="00530963" w:rsidRDefault="000D4B53" w:rsidP="000D4B53"/>
    <w:p w:rsidR="00BC3E1F" w:rsidRPr="00530963" w:rsidRDefault="00BC3E1F" w:rsidP="00BC3E1F">
      <w:pPr>
        <w:pStyle w:val="Heading3"/>
      </w:pPr>
      <w:r w:rsidRPr="00530963">
        <w:lastRenderedPageBreak/>
        <w:t>at: heidegger is anthro</w:t>
      </w:r>
    </w:p>
    <w:p w:rsidR="00BC3E1F" w:rsidRPr="00530963" w:rsidRDefault="00BC3E1F" w:rsidP="00BC3E1F">
      <w:pPr>
        <w:pStyle w:val="Heading4"/>
      </w:pPr>
      <w:r w:rsidRPr="00530963">
        <w:t xml:space="preserve">They  misunderstand the criticism --- ontological openness allows us to create new possibilities of our relationship with nature --- anthropocentrism now makes it try or die </w:t>
      </w:r>
    </w:p>
    <w:p w:rsidR="00BC3E1F" w:rsidRPr="00530963" w:rsidRDefault="00BC3E1F" w:rsidP="00BC3E1F">
      <w:r w:rsidRPr="00530963">
        <w:rPr>
          <w:rStyle w:val="StyleStyleBold12pt"/>
        </w:rPr>
        <w:t>Seckinelgin 11</w:t>
      </w:r>
      <w:r w:rsidRPr="00530963">
        <w:t xml:space="preserve"> --- lecturer in international social policy at the Department of Social Policy, London School of Economics and Political Science</w:t>
      </w:r>
      <w:r w:rsidRPr="00530963">
        <w:rPr>
          <w:sz w:val="16"/>
        </w:rPr>
        <w:t xml:space="preserve"> (Hakan, “The Environment and International Politics”, Routledge Research in Environmental Politics, http://guessoumiss.files.wordpress.com/2011/08/the-environment-and-international-politics.pdf)//trepka</w:t>
      </w:r>
    </w:p>
    <w:p w:rsidR="00BC3E1F" w:rsidRPr="00530963" w:rsidRDefault="00BC3E1F" w:rsidP="00BC3E1F">
      <w:pPr>
        <w:rPr>
          <w:rStyle w:val="StyleBoldUnderline"/>
        </w:rPr>
      </w:pPr>
      <w:r w:rsidRPr="00530963">
        <w:rPr>
          <w:rStyle w:val="StyleBoldUnderline"/>
        </w:rPr>
        <w:t>In terms of abstracted human subjectivity, this is an important challenge located in what I have been arguing as ecological being</w:t>
      </w:r>
      <w:r w:rsidRPr="00530963">
        <w:rPr>
          <w:sz w:val="16"/>
        </w:rPr>
        <w:t xml:space="preserve">, expressed in Heidegger as being located essentially in a larger whole as the in-cident. The definite article may raise some questions in terms of human beings’ location and arguments about anthropocentrism within Heidegger. </w:t>
      </w:r>
      <w:r w:rsidRPr="00530963">
        <w:rPr>
          <w:rStyle w:val="StyleBoldUnderline"/>
        </w:rPr>
        <w:t xml:space="preserve">For some, his work indeed presents anthro- pocentrism of a sort while others may argue that he is fundamentally anti-human. It is within this initial ambiguity that the </w:t>
      </w:r>
      <w:r w:rsidRPr="00530963">
        <w:rPr>
          <w:rStyle w:val="Emphasis"/>
        </w:rPr>
        <w:t>challenge of his thinking lies</w:t>
      </w:r>
      <w:r w:rsidRPr="00530963">
        <w:rPr>
          <w:sz w:val="16"/>
        </w:rPr>
        <w:t xml:space="preserve">. Michel Haar (1993b: 184) elaborates this enigma very explicitly: </w:t>
      </w:r>
      <w:r w:rsidRPr="00530963">
        <w:rPr>
          <w:rStyle w:val="StyleBoldUnderline"/>
        </w:rPr>
        <w:t xml:space="preserve">What is sometimes rashly termed Heidegger’s antihumanism is basically a </w:t>
      </w:r>
      <w:r w:rsidRPr="00530963">
        <w:rPr>
          <w:rStyle w:val="Emphasis"/>
        </w:rPr>
        <w:t>radical rupture</w:t>
      </w:r>
      <w:r w:rsidRPr="00530963">
        <w:rPr>
          <w:sz w:val="16"/>
        </w:rPr>
        <w:t xml:space="preserve"> </w:t>
      </w:r>
      <w:r w:rsidRPr="00530963">
        <w:rPr>
          <w:rStyle w:val="StyleBoldUnderline"/>
        </w:rPr>
        <w:t>with</w:t>
      </w:r>
      <w:r w:rsidRPr="00530963">
        <w:rPr>
          <w:sz w:val="16"/>
        </w:rPr>
        <w:t xml:space="preserve"> the </w:t>
      </w:r>
      <w:r w:rsidRPr="00530963">
        <w:rPr>
          <w:rStyle w:val="StyleBoldUnderline"/>
        </w:rPr>
        <w:t>anthropocentrism</w:t>
      </w:r>
      <w:r w:rsidRPr="00530963">
        <w:rPr>
          <w:sz w:val="16"/>
        </w:rPr>
        <w:t xml:space="preserve"> </w:t>
      </w:r>
      <w:r w:rsidRPr="00530963">
        <w:rPr>
          <w:rStyle w:val="StyleBoldUnderline"/>
        </w:rPr>
        <w:t>that has been dominant since the dawn of modern times</w:t>
      </w:r>
      <w:r w:rsidRPr="00530963">
        <w:rPr>
          <w:sz w:val="16"/>
        </w:rPr>
        <w:t xml:space="preserve">. </w:t>
      </w:r>
      <w:r w:rsidRPr="00530963">
        <w:rPr>
          <w:rStyle w:val="StyleBoldUnderline"/>
        </w:rPr>
        <w:t>Man does not produce himself. He does not create being</w:t>
      </w:r>
      <w:r w:rsidRPr="00530963">
        <w:rPr>
          <w:sz w:val="16"/>
        </w:rPr>
        <w:t xml:space="preserve">. </w:t>
      </w:r>
      <w:r w:rsidRPr="00530963">
        <w:rPr>
          <w:rStyle w:val="StyleBoldUnderline"/>
        </w:rPr>
        <w:t xml:space="preserve">He does not hold the ultimate condition of possibility of his own possibilities. He controls neither the provenance nor the secret necessity of the structures of the world. He can merely administer them. Only rarely and obscurely does he perceive the possibility of the Earth, which is </w:t>
      </w:r>
      <w:r w:rsidRPr="00530963">
        <w:rPr>
          <w:rStyle w:val="Emphasis"/>
        </w:rPr>
        <w:t>embraced in art.</w:t>
      </w:r>
    </w:p>
    <w:p w:rsidR="00BC3E1F" w:rsidRPr="00530963" w:rsidRDefault="00BC3E1F" w:rsidP="00BC3E1F"/>
    <w:p w:rsidR="00BC3E1F" w:rsidRPr="00530963" w:rsidRDefault="00BC3E1F" w:rsidP="00BC3E1F">
      <w:pPr>
        <w:pStyle w:val="Heading3"/>
      </w:pPr>
      <w:r w:rsidRPr="00530963">
        <w:lastRenderedPageBreak/>
        <w:t>at: latour</w:t>
      </w:r>
    </w:p>
    <w:p w:rsidR="00BC3E1F" w:rsidRPr="00530963" w:rsidRDefault="00BC3E1F" w:rsidP="00BC3E1F">
      <w:pPr>
        <w:pStyle w:val="Heading4"/>
      </w:pPr>
      <w:r w:rsidRPr="00530963">
        <w:t>We don’t link back to ourselves – technological thought is about the way technology is framed and the aff frames technology as a flawed attempt to capture the world</w:t>
      </w:r>
    </w:p>
    <w:p w:rsidR="00BC3E1F" w:rsidRPr="00530963" w:rsidRDefault="00BC3E1F" w:rsidP="00BC3E1F">
      <w:r w:rsidRPr="00530963">
        <w:rPr>
          <w:b/>
        </w:rPr>
        <w:t>Wolcher, 4</w:t>
      </w:r>
      <w:r w:rsidRPr="00530963">
        <w:t xml:space="preserve"> – Writing in the Washington Law Review (“The End of Technology: A Polemic” Louis E. Weber </w:t>
      </w:r>
      <w:hyperlink r:id="rId43" w:history="1">
        <w:r w:rsidRPr="00530963">
          <w:rPr>
            <w:rStyle w:val="Hyperlink"/>
          </w:rPr>
          <w:t>http://projects.ischool.washington.edu/lawsymposium/docs/wolcher.pdf</w:t>
        </w:r>
      </w:hyperlink>
      <w:r w:rsidRPr="00530963">
        <w:t>) zabd</w:t>
      </w:r>
    </w:p>
    <w:p w:rsidR="00BC3E1F" w:rsidRPr="00530963" w:rsidRDefault="00BC3E1F" w:rsidP="00BC3E1F">
      <w:r w:rsidRPr="00530963">
        <w:rPr>
          <w:rStyle w:val="StyleBoldUnderline"/>
        </w:rPr>
        <w:t>The essence of modern technology is not what medieval philosophers would have called technology’s quiddiras</w:t>
      </w:r>
      <w:r w:rsidRPr="00530963">
        <w:t xml:space="preserve">, or </w:t>
      </w:r>
      <w:r w:rsidRPr="00530963">
        <w:rPr>
          <w:rStyle w:val="StyleBoldUnderline"/>
        </w:rPr>
        <w:t>whatness</w:t>
      </w:r>
      <w:r w:rsidRPr="00530963">
        <w:t xml:space="preserve">. Hence, our problem is not to define the word technology, for such </w:t>
      </w:r>
      <w:r w:rsidRPr="00530963">
        <w:rPr>
          <w:rStyle w:val="Emphasis"/>
        </w:rPr>
        <w:t>a definition would only give us the illusion of a secure and stable content, corresponding to what Heidegger would call technology’s “ontical”21 determination</w:t>
      </w:r>
      <w:r w:rsidRPr="00530963">
        <w:t xml:space="preserve">. </w:t>
      </w:r>
      <w:r w:rsidRPr="00530963">
        <w:rPr>
          <w:rStyle w:val="StyleBoldUnderline"/>
        </w:rPr>
        <w:t>Before an entity is defined as what it is (</w:t>
      </w:r>
      <w:r w:rsidRPr="00530963">
        <w:t xml:space="preserve">the ontical), </w:t>
      </w:r>
      <w:r w:rsidRPr="00530963">
        <w:rPr>
          <w:rStyle w:val="StyleBoldUnderline"/>
        </w:rPr>
        <w:t>there always prevails an ontological presupposition, on the part of the definer, of what constitutes the being of the entity</w:t>
      </w:r>
      <w:r w:rsidRPr="00530963">
        <w:t xml:space="preserve">. In other words, you have to already know what kinds of things count as really existing, as well as the manner of their existing, before you can go around noticing and describing this or that particular existing thing. For example, a Platonist mathematician will insist that the number 7 really exists on the number line, whereas a philosopher of mathematics may insist that it does not exist, except in the form of a rule that is useful in making certain human calculations. </w:t>
      </w:r>
      <w:r w:rsidRPr="00530963">
        <w:rPr>
          <w:rStyle w:val="StyleBoldUnderline"/>
        </w:rPr>
        <w:t>Heidegger succinctly</w:t>
      </w:r>
      <w:r w:rsidRPr="00530963">
        <w:t xml:space="preserve"> (if rather abstractly) </w:t>
      </w:r>
      <w:r w:rsidRPr="00530963">
        <w:rPr>
          <w:rStyle w:val="StyleBoldUnderline"/>
        </w:rPr>
        <w:t xml:space="preserve">describes this insight as follows: </w:t>
      </w:r>
      <w:r w:rsidRPr="00530963">
        <w:t>‘</w:t>
      </w:r>
      <w:r w:rsidRPr="00530963">
        <w:rPr>
          <w:rStyle w:val="Emphasis"/>
        </w:rPr>
        <w:t>Whatever is discloses itself only on the grounds of a preliminamy</w:t>
      </w:r>
      <w:r w:rsidRPr="00530963">
        <w:t xml:space="preserve"> (although not explicitly known), </w:t>
      </w:r>
      <w:r w:rsidRPr="00530963">
        <w:rPr>
          <w:rStyle w:val="Emphasis"/>
        </w:rPr>
        <w:t>preconceptual understanding of what and how such a being is</w:t>
      </w:r>
      <w:r w:rsidRPr="00530963">
        <w:t xml:space="preserve">. </w:t>
      </w:r>
      <w:r w:rsidRPr="00530963">
        <w:rPr>
          <w:rStyle w:val="Emphasis"/>
        </w:rPr>
        <w:t>Every ontic interpretation operates on the basis, at first and for the most part concealed, of an ontology</w:t>
      </w:r>
      <w:r w:rsidRPr="00530963">
        <w:t xml:space="preserve">.23 The difference between what a thing is and how it is (or between a being and the being of that being) invites reflection about the pre understanding that thought always brings to the project of defining. In a phrase, the ontological difference allows us to see that whatness presupposes howness. </w:t>
      </w:r>
      <w:r w:rsidRPr="00530963">
        <w:rPr>
          <w:rStyle w:val="StyleBoldUnderline"/>
        </w:rPr>
        <w:t>The manner of technology’s existence is thus prior to,</w:t>
      </w:r>
      <w:r w:rsidRPr="00530963">
        <w:t xml:space="preserve"> and more primordial than, </w:t>
      </w:r>
      <w:r w:rsidRPr="00530963">
        <w:rPr>
          <w:rStyle w:val="StyleBoldUnderline"/>
        </w:rPr>
        <w:t>its essence in the ontical sense</w:t>
      </w:r>
      <w:r w:rsidRPr="00530963">
        <w:t xml:space="preserve">. </w:t>
      </w:r>
      <w:r w:rsidRPr="00530963">
        <w:rPr>
          <w:rStyle w:val="StyleBoldUnderline"/>
        </w:rPr>
        <w:t xml:space="preserve">The simple “whatness” of a thing is the product of a conceptual system that is reified, as </w:t>
      </w:r>
      <w:r w:rsidRPr="00530963">
        <w:t xml:space="preserve">Theodor Adorno puts it, “on the model of a functioning apparatus”: such a system congeals its object into something solid that exists in a time that has also been solidified into a uniform series of present moments.24 </w:t>
      </w:r>
      <w:r w:rsidRPr="00530963">
        <w:rPr>
          <w:rStyle w:val="Emphasis"/>
        </w:rPr>
        <w:t>However useful this process may be to the technological manipulation of the object-world, it is fatal to critical thought about technology, for it ignores the dimension of historical, lived time that must be accounted for if technology’s ultimate end is to come into view</w:t>
      </w:r>
      <w:r w:rsidRPr="00530963">
        <w:t xml:space="preserve">. The point is not that “existence precedes essence,” as Jean-Paul Sartre once said.23 </w:t>
      </w:r>
      <w:r w:rsidRPr="00530963">
        <w:rPr>
          <w:rStyle w:val="StyleBoldUnderline"/>
        </w:rPr>
        <w:t xml:space="preserve">The point is that a being’s manner of existing is its essence, at least for our purposes. Thus, “essence” in the context of the present investigation can only name the manner in which technology comes to presence and abides through time: essence in the active sense of”essencing.” </w:t>
      </w:r>
      <w:r w:rsidRPr="00530963">
        <w:t xml:space="preserve">Considered dynamically and historically as the ongoing creation of a world in which humans must dwell, </w:t>
      </w:r>
      <w:r w:rsidRPr="00530963">
        <w:rPr>
          <w:rStyle w:val="StyleBoldUnderline"/>
        </w:rPr>
        <w:t>modern technology does not just reveal new realms or aspects of beings and articulate how they may be manipulated to our advantage</w:t>
      </w:r>
      <w:r w:rsidRPr="00530963">
        <w:t xml:space="preserve">. </w:t>
      </w:r>
      <w:r w:rsidRPr="00530963">
        <w:rPr>
          <w:rStyle w:val="Emphasis"/>
        </w:rPr>
        <w:t>Such a point of view on technology naively imagines that there exist pre-made humans, on the one hand, and then, on the other hand, instruments of technology that human beings simply use or forbear from using. Technical methods are never just procedures for treating objects: they represent a decision, and a presupposition, about what constitutes the very objectivity of the object world.26</w:t>
      </w:r>
      <w:r w:rsidRPr="00530963">
        <w:t xml:space="preserve"> More important than any use or project, or than any </w:t>
      </w:r>
      <w:r w:rsidRPr="00530963">
        <w:lastRenderedPageBreak/>
        <w:t xml:space="preserve">particular technical performance, the essence of modem technology is such that it greatest of dangers to humanity and the world?9 Most Cassandras of modern technology utter warnings about the catastrophic potentialities of its instruments: atomic weaponry, bioengineering. the clearcutting of rain forests, and so forth.3° Contradicting this usual account of technology’s dangers, </w:t>
      </w:r>
      <w:r w:rsidRPr="00530963">
        <w:rPr>
          <w:rStyle w:val="StyleBoldUnderline"/>
        </w:rPr>
        <w:t>Heidegger says that the threat to humans “does not come in the first instance from the potentially lethal machines and apparatus of technolog</w:t>
      </w:r>
      <w:r w:rsidRPr="00530963">
        <w:t xml:space="preserve">y.”3’ </w:t>
      </w:r>
      <w:r w:rsidRPr="00530963">
        <w:rPr>
          <w:rStyle w:val="Emphasis"/>
        </w:rPr>
        <w:t>He declines to stir up a “demonry of technology</w:t>
      </w:r>
      <w:r w:rsidRPr="00530963">
        <w:t xml:space="preserve">”32 </w:t>
      </w:r>
      <w:r w:rsidRPr="00530963">
        <w:rPr>
          <w:rStyle w:val="Emphasis"/>
        </w:rPr>
        <w:t>by decrying the destructive power of its instruments</w:t>
      </w:r>
      <w:r w:rsidRPr="00530963">
        <w:t xml:space="preserve">. </w:t>
      </w:r>
      <w:r w:rsidRPr="00530963">
        <w:rPr>
          <w:rStyle w:val="StyleBoldUnderline"/>
        </w:rPr>
        <w:t>Rather, he attempts to warn us that the real danger to human beings comes from an essence of technology that takes the form of technological thinking</w:t>
      </w:r>
      <w:r w:rsidRPr="00530963">
        <w:t xml:space="preserve">. The problem is not that human beings employ characterizes any and all human societies,3 there is something uniquely dc-ratiocinating about this one. </w:t>
      </w:r>
      <w:r w:rsidRPr="00530963">
        <w:rPr>
          <w:rStyle w:val="StyleBoldUnderline"/>
        </w:rPr>
        <w:t>For this dialectic transforms the ancient values of logic and critical reason into their modem doppelgangers: logistics and calculation. A sort of technological philistinism takes hold, according to which all knowledge and performances must be evaluated exclusively by their immediate utility and their contribution to material values.</w:t>
      </w:r>
      <w:r w:rsidRPr="00530963">
        <w:t xml:space="preserve"> The essence of modem technology sets upon nature and challenges it to become a constant source of supply: a “standing reserve” (Bestand, as Heidegger puts it</w:t>
      </w:r>
      <w:r w:rsidRPr="00530963">
        <w:rPr>
          <w:rStyle w:val="StyleBoldUnderline"/>
        </w:rPr>
        <w:t>.’6 In this state of affairs the realm of production never stops: what is produced reenters technology immediately as the means of further production</w:t>
      </w:r>
      <w:r w:rsidRPr="00530963">
        <w:t xml:space="preserve">. </w:t>
      </w:r>
      <w:r w:rsidRPr="00530963">
        <w:rPr>
          <w:rStyle w:val="StyleBoldUnderline"/>
        </w:rPr>
        <w:t>Production becomes production for its own sake, with the result that we consume in order to produce, and live in order to work.</w:t>
      </w:r>
      <w:r w:rsidRPr="00530963">
        <w:t xml:space="preserve"> This mode of revealing the real is qualitatively different from the ways of thinking that were associated with pre-modem modes of technology. The essence of modem technology manifests what Heidegger calls the “will to planetary ordering,”37 and it is unique in the dimension of its relentlessness and its tendency to colonize everything and everyone: it never rests. We feel the need to be rational and productive from the cradle to the grave. Even when it is on vacation, technological thinking is busy organizing the environment to extract the maximum amount of “fun” in the available time, recording it all on a digital camera for future moments of enjoyment in the carefully managed free time that it constructs for itself in the interstices of the workday. </w:t>
      </w:r>
      <w:r w:rsidRPr="00530963">
        <w:rPr>
          <w:rStyle w:val="StyleBoldUnderline"/>
        </w:rPr>
        <w:t xml:space="preserve">From a Heideggerian perspective, today’s world has become a standing reserve because technological thinking allows nature to reveal itself only in the form of what can be continuously computed and counted on for present or future use by human beings. </w:t>
      </w:r>
      <w:r w:rsidRPr="00530963">
        <w:t xml:space="preserve">“[E]verything is ordered to stand by, to be immediately at hand, indeed to stand there just so that it may be on call for further ordering.”3 The idea of “enlightenment” in such conditions becomes the monstrous demand that everything be explained in terms of grounds that are readily accessible to the means of modern technology, but that they have suffendered their critical reason to the mentality that has brought those means into being: the mentality of Homo faber. </w:t>
      </w:r>
      <w:r w:rsidRPr="00530963">
        <w:rPr>
          <w:rStyle w:val="StyleBoldUnderline"/>
        </w:rPr>
        <w:t>Technology in all ages is never merely a means. Heidegger says: it is a way of revealing the real.</w:t>
      </w:r>
      <w:r w:rsidRPr="00530963">
        <w:t xml:space="preserve">33 </w:t>
      </w:r>
      <w:r w:rsidRPr="00530963">
        <w:rPr>
          <w:rStyle w:val="Emphasis"/>
        </w:rPr>
        <w:t>Men and womnen do not just use modern technology—they are also used by it.</w:t>
      </w:r>
      <w:r w:rsidRPr="00530963">
        <w:t xml:space="preserve"> Working all day in front of a computer screen, in a factory, or in a store selling things that people may or may not need, the subject of technology comes home to sit, transfixed, before a television set that constantly bombards its viewers with carefully constructed advertising images, sound-bytes of “news” and “commentary,” and reality shows full of attractive young men and women willing to humiliate themselves for cash. Like a sponge, the subject of technology gradually soaks up what the system makes available in the object-world by way of occupations, news, and entertainment, and in the process undergoes a metamorphosis. </w:t>
      </w:r>
      <w:r w:rsidRPr="00530963">
        <w:rPr>
          <w:rStyle w:val="StyleBoldUnderline"/>
        </w:rPr>
        <w:t>Under these conditions the subject “become[s] an object of its object” as the Chilean philosopher Rolando Gaete puts it, in a dialectical movement that goes from subject to object-world and object-world back to subject. Although modern social theory specifies that the subject-object dialectic has radically transformed our relationship to the real.</w:t>
      </w:r>
      <w:r w:rsidRPr="00530963">
        <w:t xml:space="preserve"> </w:t>
      </w:r>
      <w:r w:rsidRPr="00530963">
        <w:rPr>
          <w:rStyle w:val="Emphasis"/>
        </w:rPr>
        <w:t xml:space="preserve">The essence of modem technology is in a very important sense pre-technological, for it co-determines the attitudes, thought processes, and behaviors of human beings before they ever set </w:t>
      </w:r>
      <w:r w:rsidRPr="00530963">
        <w:rPr>
          <w:rStyle w:val="Emphasis"/>
        </w:rPr>
        <w:lastRenderedPageBreak/>
        <w:t>out to use any of technology’s instruments</w:t>
      </w:r>
      <w:r w:rsidRPr="00530963">
        <w:t>. It is a form of “challenging.” as Heidegger says: the essence of modem technology “enframes” the world and challenges human beings to assemble and order it in a particular way.27</w:t>
      </w:r>
    </w:p>
    <w:p w:rsidR="00BC3E1F" w:rsidRPr="00530963" w:rsidRDefault="00BC3E1F" w:rsidP="00BC3E1F">
      <w:pPr>
        <w:pStyle w:val="Heading4"/>
      </w:pPr>
      <w:r w:rsidRPr="00530963">
        <w:t>#Cooption</w:t>
      </w:r>
    </w:p>
    <w:p w:rsidR="00BC3E1F" w:rsidRPr="00530963" w:rsidRDefault="00BC3E1F" w:rsidP="00BC3E1F">
      <w:r w:rsidRPr="00530963">
        <w:rPr>
          <w:b/>
        </w:rPr>
        <w:t>Wolcher, 4</w:t>
      </w:r>
      <w:r w:rsidRPr="00530963">
        <w:t xml:space="preserve"> – Writing in the Washington Law Review (“The End of Technology: A Polemic” Louis E. Weber </w:t>
      </w:r>
      <w:hyperlink r:id="rId44" w:history="1">
        <w:r w:rsidRPr="00530963">
          <w:rPr>
            <w:rStyle w:val="Hyperlink"/>
          </w:rPr>
          <w:t>http://projects.ischool.washington.edu/lawsymposium/docs/wolcher.pdf</w:t>
        </w:r>
      </w:hyperlink>
      <w:r w:rsidRPr="00530963">
        <w:t>) zabd</w:t>
      </w:r>
    </w:p>
    <w:p w:rsidR="00BC3E1F" w:rsidRPr="00530963" w:rsidRDefault="00BC3E1F" w:rsidP="00BC3E1F">
      <w:r w:rsidRPr="00530963">
        <w:rPr>
          <w:rStyle w:val="StyleBoldUnderline"/>
        </w:rPr>
        <w:t>In his most important text on technology</w:t>
      </w:r>
      <w:r w:rsidRPr="00530963">
        <w:t xml:space="preserve">, Die Frage nuch der Technik (“The Question Concerning Technology”),26 </w:t>
      </w:r>
      <w:r w:rsidRPr="00530963">
        <w:rPr>
          <w:rStyle w:val="StyleBoldUnderline"/>
        </w:rPr>
        <w:t>Heidegger argues that the essence of modern technology</w:t>
      </w:r>
      <w:r w:rsidRPr="00530963">
        <w:t xml:space="preserve"> (in the sense just described) </w:t>
      </w:r>
      <w:r w:rsidRPr="00530963">
        <w:rPr>
          <w:rStyle w:val="StyleBoldUnderline"/>
        </w:rPr>
        <w:t>poses the procedures of domination and control</w:t>
      </w:r>
      <w:r w:rsidRPr="00530963">
        <w:t xml:space="preserve">.39 </w:t>
      </w:r>
      <w:r w:rsidRPr="00530963">
        <w:rPr>
          <w:rStyle w:val="StyleBoldUnderline"/>
        </w:rPr>
        <w:t>Thus, technological thinking is not just a reflection of the will to master t</w:t>
      </w:r>
      <w:r w:rsidRPr="00530963">
        <w:t>hings—</w:t>
      </w:r>
      <w:r w:rsidRPr="00530963">
        <w:rPr>
          <w:rStyle w:val="Emphasis"/>
        </w:rPr>
        <w:t xml:space="preserve">it is also the compulsion to master things </w:t>
      </w:r>
      <w:r w:rsidRPr="00530963">
        <w:t xml:space="preserve">on ¡he basis of correr’: procedure: </w:t>
      </w:r>
      <w:r w:rsidRPr="00530963">
        <w:rPr>
          <w:rStyle w:val="Emphasis"/>
        </w:rPr>
        <w:t>it leads to what Slavoj Ziek calls “the all-pervasive predominance of instrumental Reason,’ of the bureaucratization and instrumentalization of our life-world</w:t>
      </w:r>
      <w:r w:rsidRPr="00530963">
        <w:t xml:space="preserve">.”40The chaotic, surprising, and spontaneous in nature and in human relations show themselves as suspicious and dangerous to technological thinking: “problems” to be overcome by appropriate adtninistrative solutions. </w:t>
      </w:r>
      <w:r w:rsidRPr="00530963">
        <w:rPr>
          <w:rStyle w:val="Emphasis"/>
        </w:rPr>
        <w:t>One important solution is cooption: the process by which opposition (</w:t>
      </w:r>
      <w:r w:rsidRPr="00530963">
        <w:t xml:space="preserve">especially artistic) </w:t>
      </w:r>
      <w:r w:rsidRPr="00530963">
        <w:rPr>
          <w:rStyle w:val="Emphasis"/>
        </w:rPr>
        <w:t>to the prevailing fonn of life is absorbed and rendered hannless by the system it indicts. Art at its best has always performed a transcendent and oppositional function vis à vis the given reali</w:t>
      </w:r>
      <w:r w:rsidRPr="00530963">
        <w:t xml:space="preserve">ty. However, the members of today ‘s would-be avant garde are barely able to get ahead of the curve before the curve, constantly on the lookout for something new and exciting to incorporate and commercialize, catches up to them and turns them into “celebrities” and their projects into moneyrnakers. Marcuse refers to the example of so- called “revolutionary art” like Picasso’s Guernica becoming fashionable and classical—”a cherished museum piece.” One could also mention the disgusting commercialization, in movies and on television, of Anne Frank and the Holocaust, as well as the transformation of the clothing and symbols of 1960s counter-culture into fashionable “retro” statements that can be worn for fun to the office or to the next hippy theme party. </w:t>
      </w:r>
    </w:p>
    <w:p w:rsidR="00BF1C35" w:rsidRPr="00530963" w:rsidRDefault="00BF1C35" w:rsidP="00BF1C35">
      <w:pPr>
        <w:pStyle w:val="Heading3"/>
      </w:pPr>
      <w:r w:rsidRPr="00530963">
        <w:lastRenderedPageBreak/>
        <w:t>at: nazism</w:t>
      </w:r>
    </w:p>
    <w:p w:rsidR="00BC3E1F" w:rsidRPr="00530963" w:rsidRDefault="00BC3E1F" w:rsidP="00BC3E1F">
      <w:pPr>
        <w:autoSpaceDE w:val="0"/>
        <w:autoSpaceDN w:val="0"/>
        <w:adjustRightInd w:val="0"/>
        <w:rPr>
          <w:rFonts w:eastAsia="Calibri"/>
          <w:b/>
          <w:bCs/>
        </w:rPr>
      </w:pPr>
    </w:p>
    <w:p w:rsidR="00BC3E1F" w:rsidRPr="00530963" w:rsidRDefault="00BC3E1F" w:rsidP="00BC3E1F">
      <w:pPr>
        <w:pStyle w:val="Heading4"/>
      </w:pPr>
      <w:r w:rsidRPr="00530963">
        <w:t>Technological thought, that renders nature and humans in standing reserve, was the root cause of Holocaust</w:t>
      </w:r>
    </w:p>
    <w:p w:rsidR="00BC3E1F" w:rsidRPr="00530963" w:rsidRDefault="00BC3E1F" w:rsidP="00BC3E1F">
      <w:r w:rsidRPr="00530963">
        <w:rPr>
          <w:b/>
          <w:bCs/>
        </w:rPr>
        <w:t>Athanasiou 2003</w:t>
      </w:r>
      <w:r w:rsidRPr="00530963">
        <w:t xml:space="preserve"> [Athena Athanasiou, Professor of social anthropology at the University of Thessaly, "Technologies of Humanness, Aporias of Biopolitics, and the Cut Body of Humanity," Differences: Journal of Feminist Cultural Studies, 14.1, p.125-162, Muse]</w:t>
      </w:r>
    </w:p>
    <w:p w:rsidR="00BC3E1F" w:rsidRPr="00530963" w:rsidRDefault="00BC3E1F" w:rsidP="00BC3E1F">
      <w:pPr>
        <w:rPr>
          <w:rFonts w:eastAsia="Calibri"/>
          <w:szCs w:val="20"/>
          <w:u w:val="single"/>
        </w:rPr>
      </w:pPr>
    </w:p>
    <w:p w:rsidR="00BC3E1F" w:rsidRPr="00530963" w:rsidRDefault="00BC3E1F" w:rsidP="00BC3E1F">
      <w:pPr>
        <w:rPr>
          <w:rFonts w:eastAsia="Calibri"/>
          <w:sz w:val="16"/>
          <w:szCs w:val="16"/>
        </w:rPr>
      </w:pPr>
      <w:r w:rsidRPr="00530963">
        <w:rPr>
          <w:rFonts w:eastAsia="Calibri"/>
          <w:szCs w:val="20"/>
          <w:u w:val="single"/>
        </w:rPr>
        <w:t>Heidegger's</w:t>
      </w:r>
      <w:r w:rsidRPr="00530963">
        <w:rPr>
          <w:rFonts w:eastAsia="Calibri"/>
          <w:szCs w:val="20"/>
        </w:rPr>
        <w:t xml:space="preserve"> essential </w:t>
      </w:r>
      <w:r w:rsidRPr="00530963">
        <w:rPr>
          <w:rFonts w:eastAsia="Calibri"/>
          <w:szCs w:val="20"/>
          <w:u w:val="single"/>
        </w:rPr>
        <w:t>questioning of technology can give us an interesting cue</w:t>
      </w:r>
      <w:r w:rsidRPr="00530963">
        <w:rPr>
          <w:rFonts w:eastAsia="Calibri"/>
          <w:szCs w:val="20"/>
        </w:rPr>
        <w:t xml:space="preserve">, however. </w:t>
      </w:r>
      <w:r w:rsidRPr="00530963">
        <w:rPr>
          <w:rFonts w:eastAsia="Calibri"/>
          <w:szCs w:val="20"/>
          <w:u w:val="single"/>
        </w:rPr>
        <w:t>Technology</w:t>
      </w:r>
      <w:r w:rsidRPr="00530963">
        <w:rPr>
          <w:rFonts w:eastAsia="Calibri"/>
          <w:szCs w:val="20"/>
        </w:rPr>
        <w:t xml:space="preserve"> for Heidegger </w:t>
      </w:r>
      <w:r w:rsidRPr="00530963">
        <w:rPr>
          <w:rFonts w:eastAsia="Calibri"/>
          <w:szCs w:val="20"/>
          <w:u w:val="single"/>
        </w:rPr>
        <w:t>is not just a means to an end and an assemblage of equipment</w:t>
      </w:r>
      <w:r w:rsidRPr="00530963">
        <w:rPr>
          <w:rFonts w:eastAsia="Calibri"/>
          <w:szCs w:val="20"/>
        </w:rPr>
        <w:t>—as the "uncannily correct" instrumental definition of technology maintains, according to him ("Question" 5)—</w:t>
      </w:r>
      <w:r w:rsidRPr="00530963">
        <w:rPr>
          <w:rFonts w:eastAsia="Calibri"/>
          <w:szCs w:val="20"/>
          <w:u w:val="single"/>
        </w:rPr>
        <w:t>but also truth and a mode of revealing, a destining of Being, the very mode of Being's manifesting of itself</w:t>
      </w:r>
      <w:r w:rsidRPr="00530963">
        <w:rPr>
          <w:rFonts w:eastAsia="Calibri"/>
          <w:szCs w:val="20"/>
        </w:rPr>
        <w:t xml:space="preserve">. In the Heideggerian idiom, </w:t>
      </w:r>
      <w:r w:rsidRPr="00530963">
        <w:rPr>
          <w:rFonts w:eastAsia="Calibri"/>
          <w:szCs w:val="20"/>
          <w:u w:val="single"/>
        </w:rPr>
        <w:t>modern technology is in force in the vanishing figures of an aesthetico-material arsenal of artifacts</w:t>
      </w:r>
      <w:r w:rsidRPr="00530963">
        <w:rPr>
          <w:rFonts w:eastAsia="Calibri"/>
          <w:szCs w:val="20"/>
        </w:rPr>
        <w:t xml:space="preserve">: </w:t>
      </w:r>
      <w:r w:rsidRPr="00530963">
        <w:rPr>
          <w:rFonts w:eastAsia="Calibri"/>
          <w:sz w:val="16"/>
          <w:szCs w:val="16"/>
        </w:rPr>
        <w:t>the chalice, the ancient temple, the peasant shoes. How does the extermination camp enter this enchanted semiotic phantasmagoria? Is there a way to refocus our attention and move beyond Heidegger's intentions and disavowals, and recognize in his philosophical thinking "on the grounds of technology" the conditions of intelligibility by which the biopolitical technology of modernity seeks to mark off unthinkable/unlivable life from possible/recognizable configurations of human life?</w:t>
      </w:r>
      <w:r w:rsidRPr="00530963">
        <w:rPr>
          <w:rFonts w:eastAsia="Calibri"/>
          <w:szCs w:val="20"/>
        </w:rPr>
        <w:t xml:space="preserve"> </w:t>
      </w:r>
      <w:r w:rsidRPr="00530963">
        <w:rPr>
          <w:rFonts w:eastAsia="Calibri"/>
          <w:szCs w:val="20"/>
          <w:u w:val="single"/>
        </w:rPr>
        <w:t>The operation of this technology cannot be captured</w:t>
      </w:r>
      <w:r w:rsidRPr="00530963">
        <w:rPr>
          <w:rFonts w:eastAsia="Calibri"/>
          <w:szCs w:val="20"/>
        </w:rPr>
        <w:t xml:space="preserve">, as the following remarks attempt to show, in a construal of language as authorizing and authenticating self-identity. </w:t>
      </w:r>
      <w:r w:rsidRPr="00530963">
        <w:rPr>
          <w:rFonts w:eastAsia="Calibri"/>
          <w:szCs w:val="20"/>
          <w:u w:val="single"/>
        </w:rPr>
        <w:t>One would need a more shaded and oblique poetics of language as difference,</w:t>
      </w:r>
      <w:r w:rsidRPr="00530963">
        <w:rPr>
          <w:rFonts w:eastAsia="Calibri"/>
          <w:szCs w:val="20"/>
        </w:rPr>
        <w:t xml:space="preserve"> political as much as psychic, </w:t>
      </w:r>
      <w:r w:rsidRPr="00530963">
        <w:rPr>
          <w:rFonts w:eastAsia="Calibri"/>
          <w:szCs w:val="20"/>
          <w:u w:val="single"/>
        </w:rPr>
        <w:t>in order to start thinking the question of how the body of the effaced Other</w:t>
      </w:r>
      <w:r w:rsidRPr="00530963">
        <w:rPr>
          <w:rFonts w:eastAsia="Calibri"/>
          <w:szCs w:val="20"/>
        </w:rPr>
        <w:t>—ultimately disposable and transposable—</w:t>
      </w:r>
      <w:r w:rsidRPr="00530963">
        <w:rPr>
          <w:rFonts w:eastAsia="Calibri"/>
          <w:szCs w:val="20"/>
          <w:u w:val="single"/>
        </w:rPr>
        <w:t xml:space="preserve">emerges, albeit obscurely and uninvited, in Heidegger's language. </w:t>
      </w:r>
      <w:r w:rsidRPr="00530963">
        <w:rPr>
          <w:rFonts w:eastAsia="Calibri"/>
          <w:sz w:val="16"/>
          <w:szCs w:val="16"/>
        </w:rPr>
        <w:t>Let us consider the question of taking up a sign—in particular, the injurious possibilities of iterability—in Heidegger's writings on technology. Heidegger delivered a cycle of four lectures on the subject of technology at Bremen in 1949. In the only one that remains unpublished, he wrote</w:t>
      </w:r>
      <w:r w:rsidRPr="00530963">
        <w:rPr>
          <w:rFonts w:eastAsia="Calibri"/>
          <w:szCs w:val="20"/>
        </w:rPr>
        <w:t xml:space="preserve">. </w:t>
      </w:r>
      <w:r w:rsidRPr="00530963">
        <w:rPr>
          <w:rFonts w:eastAsia="Calibri"/>
          <w:szCs w:val="20"/>
          <w:u w:val="single"/>
        </w:rPr>
        <w:t>Agriculture is now a motorized food industry, the same thing in its essence as the production of corpses in the gas chambers and the extermination camps, the same thing as blockades and the reduction of countries to famine, the same thing as the manufacture of hydrogen bombs</w:t>
      </w:r>
      <w:r w:rsidRPr="00530963">
        <w:rPr>
          <w:rFonts w:eastAsia="Calibri"/>
          <w:i/>
          <w:iCs/>
          <w:szCs w:val="20"/>
        </w:rPr>
        <w:t>. (</w:t>
      </w:r>
      <w:r w:rsidRPr="00530963">
        <w:rPr>
          <w:rFonts w:eastAsia="Calibri"/>
          <w:i/>
          <w:iCs/>
          <w:sz w:val="16"/>
          <w:szCs w:val="16"/>
        </w:rPr>
        <w:t>qtd. in Lacoue-Labarthe 34)</w:t>
      </w:r>
      <w:r w:rsidRPr="00530963">
        <w:rPr>
          <w:rFonts w:eastAsia="Calibri"/>
          <w:sz w:val="16"/>
          <w:szCs w:val="16"/>
        </w:rPr>
        <w:t xml:space="preserve"> </w:t>
      </w:r>
      <w:hyperlink r:id="rId45" w:anchor="FOOT6" w:tgtFrame="_blank" w:history="1">
        <w:r w:rsidRPr="00530963">
          <w:rPr>
            <w:rFonts w:eastAsia="Calibri"/>
            <w:color w:val="0018EA"/>
            <w:sz w:val="16"/>
            <w:szCs w:val="16"/>
            <w:u w:val="single"/>
          </w:rPr>
          <w:t>6</w:t>
        </w:r>
      </w:hyperlink>
      <w:r w:rsidRPr="00530963">
        <w:rPr>
          <w:rFonts w:eastAsia="Calibri"/>
          <w:sz w:val="16"/>
          <w:szCs w:val="16"/>
        </w:rPr>
        <w:t xml:space="preserve"> Several things deserve notice in this gesture of repudiation, wherein Nazi death emerges in the consciousness of the Heideggerian text as a </w:t>
      </w:r>
      <w:r w:rsidRPr="00530963">
        <w:rPr>
          <w:rFonts w:eastAsia="Calibri"/>
          <w:i/>
          <w:iCs/>
          <w:sz w:val="16"/>
          <w:szCs w:val="16"/>
        </w:rPr>
        <w:t>paradeigma</w:t>
      </w:r>
      <w:r w:rsidRPr="00530963">
        <w:rPr>
          <w:rFonts w:eastAsia="Calibri"/>
          <w:sz w:val="16"/>
          <w:szCs w:val="16"/>
        </w:rPr>
        <w:t xml:space="preserve"> (etymologically associated with what is </w:t>
      </w:r>
      <w:r w:rsidRPr="00530963">
        <w:rPr>
          <w:rFonts w:eastAsia="Calibri"/>
          <w:i/>
          <w:iCs/>
          <w:sz w:val="16"/>
          <w:szCs w:val="16"/>
        </w:rPr>
        <w:t>para</w:t>
      </w:r>
      <w:r w:rsidRPr="00530963">
        <w:rPr>
          <w:rFonts w:eastAsia="Calibri"/>
          <w:sz w:val="16"/>
          <w:szCs w:val="16"/>
        </w:rPr>
        <w:t>- [beside or amiss], what is subsidiary to diction [pointing out in words], -</w:t>
      </w:r>
      <w:r w:rsidRPr="00530963">
        <w:rPr>
          <w:rFonts w:eastAsia="Calibri"/>
          <w:i/>
          <w:iCs/>
          <w:sz w:val="16"/>
          <w:szCs w:val="16"/>
        </w:rPr>
        <w:t>deiknynai</w:t>
      </w:r>
      <w:r w:rsidRPr="00530963">
        <w:rPr>
          <w:rFonts w:eastAsia="Calibri"/>
          <w:sz w:val="16"/>
          <w:szCs w:val="16"/>
        </w:rPr>
        <w:t xml:space="preserve"> [to show, to prove]).</w:t>
      </w:r>
      <w:r w:rsidRPr="00530963">
        <w:rPr>
          <w:rFonts w:eastAsia="Calibri"/>
          <w:szCs w:val="20"/>
        </w:rPr>
        <w:t xml:space="preserve"> </w:t>
      </w:r>
      <w:r w:rsidRPr="00530963">
        <w:rPr>
          <w:rFonts w:eastAsia="Calibri"/>
          <w:szCs w:val="20"/>
          <w:u w:val="single"/>
        </w:rPr>
        <w:t>This oblique reference to the extermination camp</w:t>
      </w:r>
      <w:r w:rsidRPr="00530963">
        <w:rPr>
          <w:rFonts w:eastAsia="Calibri"/>
          <w:szCs w:val="20"/>
        </w:rPr>
        <w:t>—as an example, an instance, and a paradigm—</w:t>
      </w:r>
      <w:r w:rsidRPr="00530963">
        <w:rPr>
          <w:rFonts w:eastAsia="Calibri"/>
          <w:szCs w:val="20"/>
          <w:u w:val="single"/>
        </w:rPr>
        <w:t xml:space="preserve">relates mass annihilation to industrial agricultural production, and both to a certain indirect sense of </w:t>
      </w:r>
      <w:r w:rsidRPr="00530963">
        <w:rPr>
          <w:rFonts w:eastAsia="Calibri"/>
          <w:i/>
          <w:iCs/>
          <w:szCs w:val="20"/>
          <w:u w:val="single"/>
        </w:rPr>
        <w:t>Enframing</w:t>
      </w:r>
      <w:r w:rsidRPr="00530963">
        <w:rPr>
          <w:rFonts w:eastAsia="Calibri"/>
          <w:szCs w:val="20"/>
          <w:u w:val="single"/>
        </w:rPr>
        <w:t xml:space="preserve"> that underlies the essence of modern technology for Heidegger. The "now" that serves to connect temporally the two realms of the formulation signals a point in time that heralds the Other of human finitude's time, the "brink of a precipitous fall," the advent and event of the regime of calculative-representational thinking</w:t>
      </w:r>
      <w:r w:rsidRPr="00530963">
        <w:rPr>
          <w:rFonts w:eastAsia="Calibri"/>
          <w:szCs w:val="20"/>
        </w:rPr>
        <w:t xml:space="preserve">: in a word, the time of </w:t>
      </w:r>
      <w:r w:rsidRPr="00530963">
        <w:rPr>
          <w:rFonts w:eastAsia="Calibri"/>
          <w:i/>
          <w:iCs/>
          <w:szCs w:val="20"/>
        </w:rPr>
        <w:t>Technik</w:t>
      </w:r>
      <w:r w:rsidRPr="00530963">
        <w:rPr>
          <w:rFonts w:eastAsia="Calibri"/>
          <w:szCs w:val="20"/>
        </w:rPr>
        <w:t xml:space="preserve">. What concerns me in this scene of being-in-technology is precisely this: that </w:t>
      </w:r>
      <w:r w:rsidRPr="00530963">
        <w:rPr>
          <w:rFonts w:eastAsia="Calibri"/>
          <w:szCs w:val="20"/>
          <w:u w:val="single"/>
        </w:rPr>
        <w:t>Heidegger's language manifests the camp in the context of calculative and objectifying technology and in its ambiguous proximity with technologies of agricultural production; at the same time, as Heidegger turns his attention to the problem of technology his text comes to be haunted by a force arguably exceeding its author's writerly intention and control, namely, the historical specificity of the dead other.</w:t>
      </w:r>
      <w:r w:rsidRPr="00530963">
        <w:rPr>
          <w:rFonts w:eastAsia="Calibri"/>
          <w:szCs w:val="20"/>
        </w:rPr>
        <w:t xml:space="preserve"> </w:t>
      </w:r>
      <w:r w:rsidRPr="00530963">
        <w:rPr>
          <w:rFonts w:eastAsia="Calibri"/>
          <w:sz w:val="16"/>
          <w:szCs w:val="16"/>
        </w:rPr>
        <w:t xml:space="preserve">Heidegger's fugitive illustration of the bodies of the camp </w:t>
      </w:r>
      <w:r w:rsidRPr="00530963">
        <w:rPr>
          <w:rFonts w:eastAsia="Calibri"/>
          <w:i/>
          <w:iCs/>
          <w:sz w:val="16"/>
          <w:szCs w:val="16"/>
        </w:rPr>
        <w:t>à propos</w:t>
      </w:r>
      <w:r w:rsidRPr="00530963">
        <w:rPr>
          <w:rFonts w:eastAsia="Calibri"/>
          <w:sz w:val="16"/>
          <w:szCs w:val="16"/>
        </w:rPr>
        <w:t xml:space="preserve"> of his meditation on the loss of "the human" and its originary authenticity in the time of modern technology may be seen as a hint but also as a symptom or signal as well as a symbolic lapse. Is Heidegger putting into play his own notion of the hint? "A hint can give its hint so simply," he writes, "[. . .] that we release ourselves in its direction without equivocation. But it can also give its hint in such a manner that it refers </w:t>
      </w:r>
      <w:r w:rsidRPr="00530963">
        <w:rPr>
          <w:rFonts w:eastAsia="Calibri"/>
          <w:b/>
          <w:bCs/>
          <w:sz w:val="16"/>
          <w:szCs w:val="16"/>
        </w:rPr>
        <w:t>[End Page 132]</w:t>
      </w:r>
      <w:r w:rsidRPr="00530963">
        <w:rPr>
          <w:rFonts w:eastAsia="Calibri"/>
          <w:sz w:val="16"/>
          <w:szCs w:val="16"/>
        </w:rPr>
        <w:t xml:space="preserve"> us [. . .] back to the dubiousness against which it warns us" ("The Nature of Language" 96). Heidegger's "hint" (</w:t>
      </w:r>
      <w:r w:rsidRPr="00530963">
        <w:rPr>
          <w:rFonts w:eastAsia="Calibri"/>
          <w:i/>
          <w:iCs/>
          <w:sz w:val="16"/>
          <w:szCs w:val="16"/>
        </w:rPr>
        <w:t>der Wink</w:t>
      </w:r>
      <w:r w:rsidRPr="00530963">
        <w:rPr>
          <w:rFonts w:eastAsia="Calibri"/>
          <w:sz w:val="16"/>
          <w:szCs w:val="16"/>
        </w:rPr>
        <w:t xml:space="preserve">) emerges as a shadowy </w:t>
      </w:r>
      <w:r w:rsidRPr="00530963">
        <w:rPr>
          <w:rFonts w:eastAsia="Calibri"/>
          <w:i/>
          <w:iCs/>
          <w:sz w:val="16"/>
          <w:szCs w:val="16"/>
        </w:rPr>
        <w:t>trace</w:t>
      </w:r>
      <w:r w:rsidRPr="00530963">
        <w:rPr>
          <w:rFonts w:eastAsia="Calibri"/>
          <w:sz w:val="16"/>
          <w:szCs w:val="16"/>
        </w:rPr>
        <w:t xml:space="preserve"> that inscribes itself in the precarious flickering between presence and nonpresence, evidence and nonevidence, and above all, revelation and dissimulation in the topos of textual representation. This opening up of present phenomenal actuality by and to proliferating suggestion alludes to the very spectral nature of referential representation, its incomplete and dismembered texture and structure. Perhaps the most valuable aspect of Heidegger's writings on technology is the conviction that</w:t>
      </w:r>
      <w:r w:rsidRPr="00530963">
        <w:rPr>
          <w:rFonts w:eastAsia="Calibri"/>
          <w:szCs w:val="20"/>
        </w:rPr>
        <w:t xml:space="preserve"> </w:t>
      </w:r>
      <w:r w:rsidRPr="00530963">
        <w:rPr>
          <w:rFonts w:eastAsia="Calibri"/>
          <w:szCs w:val="20"/>
          <w:u w:val="single"/>
        </w:rPr>
        <w:t>the question concerning technology cannot be posed or thought apart from the question concerning the tradition of Western metaphysics. Heidegger's questioning of technology should be seen within the context of his critique of the way in which metaphysics has construed</w:t>
      </w:r>
      <w:r w:rsidRPr="00530963">
        <w:rPr>
          <w:rFonts w:eastAsia="Calibri"/>
          <w:szCs w:val="20"/>
        </w:rPr>
        <w:t xml:space="preserve">—or not—the problematic relation between Being and beings, between Being and </w:t>
      </w:r>
      <w:r w:rsidRPr="00530963">
        <w:rPr>
          <w:rFonts w:eastAsia="Calibri"/>
          <w:szCs w:val="20"/>
        </w:rPr>
        <w:lastRenderedPageBreak/>
        <w:t xml:space="preserve">time. And yet, </w:t>
      </w:r>
      <w:r w:rsidRPr="00530963">
        <w:rPr>
          <w:rFonts w:eastAsia="Calibri"/>
          <w:szCs w:val="20"/>
          <w:u w:val="single"/>
        </w:rPr>
        <w:t>Heidegger's questioning appears to be indelibly marked by a residual investment in a particular metaphysics whereby the determination of essence is knotted together with authorial disengagement</w:t>
      </w:r>
      <w:r w:rsidRPr="00530963">
        <w:rPr>
          <w:rFonts w:eastAsia="Calibri"/>
          <w:szCs w:val="20"/>
        </w:rPr>
        <w:t xml:space="preserve">; </w:t>
      </w:r>
      <w:r w:rsidRPr="00530963">
        <w:rPr>
          <w:rFonts w:eastAsia="Calibri"/>
          <w:szCs w:val="20"/>
          <w:u w:val="single"/>
        </w:rPr>
        <w:t>the disarticulation of the thematized "production of corpses" from any authorial or political response becomes the very condition under which the extermination becomes posable</w:t>
      </w:r>
      <w:r w:rsidRPr="00530963">
        <w:rPr>
          <w:rFonts w:eastAsia="Calibri"/>
          <w:szCs w:val="20"/>
        </w:rPr>
        <w:t xml:space="preserve"> and nameable in the Heideggerian textual body. In a text that asserts the preeminence of the </w:t>
      </w:r>
      <w:r w:rsidRPr="00530963">
        <w:rPr>
          <w:rFonts w:eastAsia="Calibri"/>
          <w:i/>
          <w:iCs/>
          <w:szCs w:val="20"/>
        </w:rPr>
        <w:t>question</w:t>
      </w:r>
      <w:r w:rsidRPr="00530963">
        <w:rPr>
          <w:rFonts w:eastAsia="Calibri"/>
          <w:szCs w:val="20"/>
        </w:rPr>
        <w:t xml:space="preserve">, the camp and the author's relation to it remain unarticulated, unasked, unaddressed, and unquestionable, the very limit to (Heidegger's own) questioning. </w:t>
      </w:r>
      <w:r w:rsidRPr="00530963">
        <w:rPr>
          <w:rFonts w:eastAsia="Calibri"/>
          <w:szCs w:val="20"/>
          <w:u w:val="single"/>
        </w:rPr>
        <w:t>Questioning</w:t>
      </w:r>
      <w:r w:rsidRPr="00530963">
        <w:rPr>
          <w:rFonts w:eastAsia="Calibri"/>
          <w:szCs w:val="20"/>
        </w:rPr>
        <w:t xml:space="preserve">, then, the piety of thinking in Heidegger's terms ("Question" 3–35) </w:t>
      </w:r>
      <w:r w:rsidRPr="00530963">
        <w:rPr>
          <w:rFonts w:eastAsia="Calibri"/>
          <w:szCs w:val="20"/>
          <w:u w:val="single"/>
        </w:rPr>
        <w:t>becomes not only a master modality but also an authoritative means of avoiding the politics of address.</w:t>
      </w:r>
      <w:r w:rsidRPr="00530963">
        <w:rPr>
          <w:rFonts w:eastAsia="Calibri"/>
          <w:szCs w:val="20"/>
        </w:rPr>
        <w:t xml:space="preserve"> </w:t>
      </w:r>
      <w:hyperlink r:id="rId46" w:anchor="FOOT7" w:tgtFrame="_blank" w:history="1">
        <w:r w:rsidRPr="00530963">
          <w:rPr>
            <w:rFonts w:eastAsia="Calibri"/>
            <w:color w:val="0018EA"/>
            <w:szCs w:val="20"/>
            <w:u w:val="single"/>
          </w:rPr>
          <w:t>7</w:t>
        </w:r>
      </w:hyperlink>
      <w:r w:rsidRPr="00530963">
        <w:rPr>
          <w:rFonts w:eastAsia="Calibri"/>
          <w:szCs w:val="20"/>
        </w:rPr>
        <w:t xml:space="preserve"> </w:t>
      </w:r>
      <w:r w:rsidRPr="00530963">
        <w:rPr>
          <w:rFonts w:eastAsia="Calibri"/>
          <w:sz w:val="16"/>
          <w:szCs w:val="16"/>
        </w:rPr>
        <w:t xml:space="preserve">In a similar vein, it is instructive to read Heidegger's deployment of the trope of analogy through the lens of his special relation to metaphoric language (which he mixes with technical language), a relation consisting both in identifying metaphor with metaphysics </w:t>
      </w:r>
      <w:r w:rsidRPr="00530963">
        <w:rPr>
          <w:rFonts w:eastAsia="Calibri"/>
          <w:i/>
          <w:iCs/>
          <w:sz w:val="16"/>
          <w:szCs w:val="16"/>
        </w:rPr>
        <w:t>and</w:t>
      </w:r>
      <w:r w:rsidRPr="00530963">
        <w:rPr>
          <w:rFonts w:eastAsia="Calibri"/>
          <w:sz w:val="16"/>
          <w:szCs w:val="16"/>
        </w:rPr>
        <w:t xml:space="preserve"> in putting metaphor into play. On the one hand, </w:t>
      </w:r>
    </w:p>
    <w:p w:rsidR="00BC3E1F" w:rsidRPr="00530963" w:rsidRDefault="00BC3E1F" w:rsidP="00BC3E1F">
      <w:pPr>
        <w:autoSpaceDE w:val="0"/>
        <w:autoSpaceDN w:val="0"/>
        <w:adjustRightInd w:val="0"/>
        <w:rPr>
          <w:rFonts w:eastAsia="Calibri"/>
          <w:b/>
          <w:bCs/>
        </w:rPr>
      </w:pPr>
    </w:p>
    <w:p w:rsidR="00BC3E1F" w:rsidRPr="00530963" w:rsidRDefault="00BC3E1F" w:rsidP="00BC3E1F">
      <w:pPr>
        <w:pStyle w:val="Heading4"/>
        <w:rPr>
          <w:rFonts w:eastAsia="Calibri"/>
        </w:rPr>
      </w:pPr>
      <w:r w:rsidRPr="00530963">
        <w:rPr>
          <w:rFonts w:eastAsia="Calibri"/>
        </w:rPr>
        <w:t>One bad application of Ontic politics should not result in divorcing being from politics- We must embrace the positive aspects of his philosophy</w:t>
      </w:r>
    </w:p>
    <w:p w:rsidR="00BC3E1F" w:rsidRPr="00530963" w:rsidRDefault="00BC3E1F" w:rsidP="00BC3E1F">
      <w:pPr>
        <w:autoSpaceDE w:val="0"/>
        <w:autoSpaceDN w:val="0"/>
        <w:adjustRightInd w:val="0"/>
        <w:rPr>
          <w:rFonts w:eastAsia="Calibri"/>
        </w:rPr>
      </w:pPr>
      <w:r w:rsidRPr="00530963">
        <w:rPr>
          <w:rFonts w:eastAsia="Calibri"/>
          <w:bCs/>
          <w:u w:val="single"/>
        </w:rPr>
        <w:t xml:space="preserve">Lewis </w:t>
      </w:r>
      <w:r w:rsidRPr="00530963">
        <w:rPr>
          <w:rFonts w:eastAsia="Calibri"/>
          <w:bCs/>
        </w:rPr>
        <w:t>20</w:t>
      </w:r>
      <w:r w:rsidRPr="00530963">
        <w:rPr>
          <w:rFonts w:eastAsia="Calibri"/>
          <w:bCs/>
          <w:u w:val="single"/>
        </w:rPr>
        <w:t>07</w:t>
      </w:r>
      <w:r w:rsidRPr="00530963">
        <w:rPr>
          <w:rFonts w:eastAsia="Calibri"/>
        </w:rPr>
        <w:t xml:space="preserve"> - Department of Philosophy, University of Sussex. (“ </w:t>
      </w:r>
      <w:r w:rsidRPr="00530963">
        <w:rPr>
          <w:rFonts w:eastAsia="Calibri"/>
          <w:bCs/>
        </w:rPr>
        <w:t>IJŽS Vol 1.4 Žižek and Heidegger Reply to Žižek ”)</w:t>
      </w:r>
    </w:p>
    <w:p w:rsidR="00BC3E1F" w:rsidRPr="00530963" w:rsidRDefault="00BC3E1F" w:rsidP="00BC3E1F">
      <w:pPr>
        <w:autoSpaceDE w:val="0"/>
        <w:autoSpaceDN w:val="0"/>
        <w:adjustRightInd w:val="0"/>
        <w:rPr>
          <w:rFonts w:eastAsia="Calibri"/>
          <w:b/>
          <w:bCs/>
        </w:rPr>
      </w:pPr>
    </w:p>
    <w:p w:rsidR="00BC3E1F" w:rsidRPr="00530963" w:rsidRDefault="00BC3E1F" w:rsidP="00BC3E1F">
      <w:pPr>
        <w:autoSpaceDE w:val="0"/>
        <w:autoSpaceDN w:val="0"/>
        <w:adjustRightInd w:val="0"/>
        <w:rPr>
          <w:rFonts w:eastAsia="Calibri"/>
          <w:b/>
          <w:bCs/>
        </w:rPr>
      </w:pPr>
      <w:r w:rsidRPr="00530963">
        <w:rPr>
          <w:rFonts w:eastAsia="Calibri"/>
          <w:b/>
          <w:bCs/>
        </w:rPr>
        <w:t>Heidegger</w:t>
      </w:r>
    </w:p>
    <w:p w:rsidR="00BC3E1F" w:rsidRPr="00530963" w:rsidRDefault="00BC3E1F" w:rsidP="00BC3E1F">
      <w:pPr>
        <w:autoSpaceDE w:val="0"/>
        <w:autoSpaceDN w:val="0"/>
        <w:adjustRightInd w:val="0"/>
        <w:rPr>
          <w:rFonts w:eastAsia="Calibri"/>
          <w:u w:val="single"/>
        </w:rPr>
      </w:pPr>
      <w:r w:rsidRPr="00530963">
        <w:rPr>
          <w:rFonts w:eastAsia="Calibri"/>
        </w:rPr>
        <w:t xml:space="preserve">Žižek criticises </w:t>
      </w:r>
      <w:r w:rsidRPr="00530963">
        <w:rPr>
          <w:rFonts w:eastAsia="Calibri"/>
          <w:u w:val="single"/>
        </w:rPr>
        <w:t>those who dismiss Heidegger’s thought for its supposed complicity with politics</w:t>
      </w:r>
      <w:r w:rsidRPr="00530963">
        <w:rPr>
          <w:rFonts w:eastAsia="Calibri"/>
        </w:rPr>
        <w:t xml:space="preserve">, since in this way they </w:t>
      </w:r>
      <w:r w:rsidRPr="00530963">
        <w:rPr>
          <w:rFonts w:eastAsia="Calibri"/>
          <w:u w:val="single"/>
        </w:rPr>
        <w:t>can miss those actualised elements of it which are actually positive, its good questions about the ‘basic tenets of modernity’, which include its notions of humanism, democracy and progress. They endorse Heidegger with an ‘ambiguous conditional’</w:t>
      </w:r>
      <w:r w:rsidRPr="00530963">
        <w:rPr>
          <w:rFonts w:eastAsia="Calibri"/>
        </w:rPr>
        <w:t xml:space="preserve"> (Conversations with Žižek:28), </w:t>
      </w:r>
      <w:r w:rsidRPr="00530963">
        <w:rPr>
          <w:rFonts w:eastAsia="Calibri"/>
          <w:u w:val="single"/>
        </w:rPr>
        <w:t>as if they want him stripped of his inconveniently strident</w:t>
      </w:r>
      <w:r w:rsidRPr="00530963">
        <w:rPr>
          <w:rFonts w:eastAsia="Calibri"/>
        </w:rPr>
        <w:t xml:space="preserve"> (anti-democratic, illiberal) </w:t>
      </w:r>
      <w:r w:rsidRPr="00530963">
        <w:rPr>
          <w:rFonts w:eastAsia="Calibri"/>
          <w:u w:val="single"/>
        </w:rPr>
        <w:t>elements.</w:t>
      </w:r>
      <w:r w:rsidRPr="00530963">
        <w:rPr>
          <w:rFonts w:eastAsia="Calibri"/>
        </w:rPr>
        <w:t xml:space="preserve"> But </w:t>
      </w:r>
      <w:r w:rsidRPr="00530963">
        <w:rPr>
          <w:rFonts w:eastAsia="Calibri"/>
          <w:u w:val="single"/>
        </w:rPr>
        <w:t>for Žižek</w:t>
      </w:r>
      <w:r w:rsidRPr="00530963">
        <w:rPr>
          <w:rFonts w:eastAsia="Calibri"/>
        </w:rPr>
        <w:t xml:space="preserve"> these are what should be retained and indeed exacerbated, </w:t>
      </w:r>
      <w:r w:rsidRPr="00530963">
        <w:rPr>
          <w:rFonts w:eastAsia="Calibri"/>
          <w:u w:val="single"/>
        </w:rPr>
        <w:t xml:space="preserve">this is the best of Heidegger, but it is ‘still not radical enough’. </w:t>
      </w:r>
      <w:r w:rsidRPr="00530963">
        <w:rPr>
          <w:rFonts w:eastAsia="Calibri"/>
        </w:rPr>
        <w:tab/>
      </w:r>
    </w:p>
    <w:p w:rsidR="00BC3E1F" w:rsidRPr="00530963" w:rsidRDefault="00BC3E1F" w:rsidP="00BC3E1F">
      <w:pPr>
        <w:autoSpaceDE w:val="0"/>
        <w:autoSpaceDN w:val="0"/>
        <w:adjustRightInd w:val="0"/>
        <w:rPr>
          <w:rFonts w:eastAsia="Calibri"/>
        </w:rPr>
      </w:pPr>
      <w:r w:rsidRPr="00530963">
        <w:rPr>
          <w:rFonts w:eastAsia="Calibri"/>
          <w:u w:val="single"/>
        </w:rPr>
        <w:t>Heidegger without Nazism, or Heidegger understood later to renounce all politics, including Nazism, in his later work, reduces him to a mere humanitarian:</w:t>
      </w:r>
      <w:r w:rsidRPr="00530963">
        <w:rPr>
          <w:rFonts w:eastAsia="Calibri"/>
        </w:rPr>
        <w:t xml:space="preserve"> in other words, to Hannah Arendt, whom Žižek identifies as the first ‘liberal Heideggerian’ (19, italicised). Elsewhere, Žižek has identified one of the three dogmas of contemporary thought as ‘everything Hannah Arendt says is right’! </w:t>
      </w:r>
      <w:r w:rsidRPr="00530963">
        <w:rPr>
          <w:rFonts w:eastAsia="Calibri"/>
        </w:rPr>
        <w:tab/>
      </w:r>
    </w:p>
    <w:p w:rsidR="00BC3E1F" w:rsidRPr="00530963" w:rsidRDefault="00BC3E1F" w:rsidP="00BC3E1F">
      <w:pPr>
        <w:autoSpaceDE w:val="0"/>
        <w:autoSpaceDN w:val="0"/>
        <w:adjustRightInd w:val="0"/>
        <w:rPr>
          <w:rFonts w:eastAsia="Calibri"/>
        </w:rPr>
      </w:pPr>
      <w:r w:rsidRPr="00530963">
        <w:rPr>
          <w:rFonts w:eastAsia="Calibri"/>
        </w:rPr>
        <w:t xml:space="preserve">Somewhat akin to Derrida’s Of Spirit, which does not allow itself the simple condemnation of Nazism as if with a clean conscience, as if an opposition would not operate on the same terrain or in the same terms as that which it opposed, </w:t>
      </w:r>
      <w:r w:rsidRPr="00530963">
        <w:rPr>
          <w:rFonts w:eastAsia="Calibri"/>
          <w:u w:val="single"/>
        </w:rPr>
        <w:t>Žižek implies that if one accepts the Heideggerian critique of humanism</w:t>
      </w:r>
      <w:r w:rsidRPr="00530963">
        <w:rPr>
          <w:rFonts w:eastAsia="Calibri"/>
        </w:rPr>
        <w:t xml:space="preserve"> (or the human, perhaps the individual atomistic subject as subject of ‘human rights’) </w:t>
      </w:r>
      <w:r w:rsidRPr="00530963">
        <w:rPr>
          <w:rFonts w:eastAsia="Calibri"/>
          <w:u w:val="single"/>
        </w:rPr>
        <w:t>one cannot simply repudiate Nazism on humanitarian grounds, and thus oppose it abstractly in this way. And to oppose it on democratic grounds would miss the point too, which is precisely to find an alternative to technological democracy</w:t>
      </w:r>
      <w:r w:rsidRPr="00530963">
        <w:rPr>
          <w:rFonts w:eastAsia="Calibri"/>
        </w:rPr>
        <w:t xml:space="preserve">. In many ways, </w:t>
      </w:r>
      <w:r w:rsidRPr="00530963">
        <w:rPr>
          <w:rFonts w:eastAsia="Calibri"/>
          <w:u w:val="single"/>
        </w:rPr>
        <w:t>one might read Žižek’s whole piece as an attempt to find the correct way in which to determine where Nazism went wrong. And when one is attempting, as Heidegger was, to find an alternative to humanism (in the metaphysical sense) and democracy</w:t>
      </w:r>
      <w:r w:rsidRPr="00530963">
        <w:rPr>
          <w:rFonts w:eastAsia="Calibri"/>
        </w:rPr>
        <w:t xml:space="preserve">, this is not at all easy. Indeed, by 1969, it is clear that even Heidegger himself, among the greatest thinkers of the twentieth century, still had not found another way out. This struggle to exit in his wake might be said to characterise the entire trajectory of Žižek’s thought. </w:t>
      </w:r>
    </w:p>
    <w:p w:rsidR="00BC3E1F" w:rsidRPr="00530963" w:rsidRDefault="00BC3E1F" w:rsidP="00BC3E1F">
      <w:pPr>
        <w:autoSpaceDE w:val="0"/>
        <w:autoSpaceDN w:val="0"/>
        <w:adjustRightInd w:val="0"/>
        <w:rPr>
          <w:rFonts w:eastAsia="Calibri"/>
          <w:u w:val="single"/>
        </w:rPr>
      </w:pPr>
      <w:r w:rsidRPr="00530963">
        <w:rPr>
          <w:rFonts w:eastAsia="Calibri"/>
        </w:rPr>
        <w:t xml:space="preserve">For Žižek, </w:t>
      </w:r>
      <w:r w:rsidRPr="00530963">
        <w:rPr>
          <w:rFonts w:eastAsia="Calibri"/>
          <w:u w:val="single"/>
        </w:rPr>
        <w:t>the failure of Nazism as an application of Heideggerianism does indeed mean that one should renounce ‘ontological politics</w:t>
      </w:r>
      <w:r w:rsidRPr="00530963">
        <w:rPr>
          <w:rFonts w:eastAsia="Calibri"/>
        </w:rPr>
        <w:t xml:space="preserve">’, which is to say </w:t>
      </w:r>
      <w:r w:rsidRPr="00530963">
        <w:rPr>
          <w:rFonts w:eastAsia="Calibri"/>
          <w:u w:val="single"/>
        </w:rPr>
        <w:t>one that would be adequate to the current sending of being, and thus one that would be able to bring about by sheer force of will a new sending, a new relation between man and the whole of beings.</w:t>
      </w:r>
      <w:r w:rsidRPr="00530963">
        <w:rPr>
          <w:rFonts w:eastAsia="Calibri"/>
        </w:rPr>
        <w:t xml:space="preserve"> </w:t>
      </w:r>
      <w:r w:rsidRPr="00530963">
        <w:rPr>
          <w:rFonts w:eastAsia="Calibri"/>
          <w:u w:val="single"/>
        </w:rPr>
        <w:t>Staging an ‘encounter between global technology and modern humanity’ was what constituted the ‘inner truth and greatness’ of Nazism for Heidegger which is to say its ontological import</w:t>
      </w:r>
      <w:r w:rsidRPr="00530963">
        <w:rPr>
          <w:rFonts w:eastAsia="Calibri"/>
        </w:rPr>
        <w:t xml:space="preserve"> (cf. Introduction to Metaphysics:213/152). </w:t>
      </w:r>
      <w:r w:rsidRPr="00530963">
        <w:rPr>
          <w:rFonts w:eastAsia="Calibri"/>
          <w:u w:val="single"/>
        </w:rPr>
        <w:t xml:space="preserve">This would be grand politics, capable of changing the face of the globe, </w:t>
      </w:r>
      <w:r w:rsidRPr="00530963">
        <w:rPr>
          <w:rFonts w:eastAsia="Calibri"/>
          <w:u w:val="single"/>
        </w:rPr>
        <w:lastRenderedPageBreak/>
        <w:t xml:space="preserve">the very way in which beings appeared to man, as technological energy resource. </w:t>
      </w:r>
    </w:p>
    <w:p w:rsidR="000D4B53" w:rsidRPr="00530963" w:rsidRDefault="000D4B53" w:rsidP="000D4B53">
      <w:pPr>
        <w:pStyle w:val="Heading4"/>
      </w:pPr>
      <w:r w:rsidRPr="00530963">
        <w:t>Heidegger isn’t a Nazi – criticizes those who try to direct wills and standing-reserve for personal benefits</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r w:rsidRPr="00530963">
        <w:t>2. WILL WITHOUT SUBJECTIVITY</w:t>
      </w:r>
    </w:p>
    <w:p w:rsidR="000D4B53" w:rsidRPr="00530963" w:rsidRDefault="000D4B53" w:rsidP="000D4B53">
      <w:r w:rsidRPr="00530963">
        <w:rPr>
          <w:rStyle w:val="StyleBoldUnderline"/>
        </w:rPr>
        <w:t>The will that dominates the modern era is personal, even</w:t>
      </w:r>
      <w:r w:rsidRPr="00530963">
        <w:t xml:space="preserve"> if, as is the case with Leibniz, the ends of that will are not completely known by the self at any particular time</w:t>
      </w:r>
      <w:r w:rsidRPr="00530963">
        <w:rPr>
          <w:rStyle w:val="StyleBoldUnderline"/>
        </w:rPr>
        <w:t>. Nonetheless, the will still expresses the individuality of the person and one's perspective.</w:t>
      </w:r>
      <w:r w:rsidRPr="00530963">
        <w:t xml:space="preserve"> In the era of technology, the will that comes to the fore is no longer the will of an individual, but a will without a restricted human agenda. In fact, the </w:t>
      </w:r>
      <w:r w:rsidRPr="00530963">
        <w:rPr>
          <w:rStyle w:val="StyleBoldUnderline"/>
        </w:rPr>
        <w:t>will in question no longer wills an object outside of itself, but only wills itself; it is a will to will. In this way, the will need never leave itself</w:t>
      </w:r>
      <w:r w:rsidRPr="00530963">
        <w:t>. This self-affirming character of the will allows the will an independence from the human. Manifest in the very workings of technology is a will to power, which for Heidegger is always a will to will</w:t>
      </w:r>
      <w:r w:rsidRPr="00530963">
        <w:rPr>
          <w:rStyle w:val="StyleBoldUnderline"/>
        </w:rPr>
        <w:t>. Because the will to will has no goal outside of it, its willing is goalless and endless. The human is just another piece of a standing-reserve that circulates without purpose.</w:t>
      </w:r>
      <w:r w:rsidRPr="00530963">
        <w:t xml:space="preserve"> Actually, things have not yet gone so far; </w:t>
      </w:r>
      <w:r w:rsidRPr="00530963">
        <w:rPr>
          <w:rStyle w:val="StyleBoldUnderline"/>
        </w:rPr>
        <w:t>the human still retains a distinction, however illusive, as "the most important raw material</w:t>
      </w:r>
      <w:r w:rsidRPr="00530963">
        <w:t xml:space="preserve">" (GA 7: 88/EP, 104). This importance has nothing to do with the personal willing of conditional goals, as Heidegger immediately makes dear, </w:t>
      </w:r>
      <w:r w:rsidRPr="00530963">
        <w:rPr>
          <w:rStyle w:val="StyleBoldUnderline"/>
        </w:rPr>
        <w:t>"The human is the 'most important raw material' because he remains the subject of all consumption, so much so that he lets his will go forth unconditionally in this process and simultaneously becomes the Object' of the abandonment of being</w:t>
      </w:r>
      <w:r w:rsidRPr="00530963">
        <w:t xml:space="preserve">" (GA 7: 88/EP, 104). </w:t>
      </w:r>
      <w:r w:rsidRPr="00530963">
        <w:rPr>
          <w:rStyle w:val="StyleBoldUnderline"/>
        </w:rPr>
        <w:t>Unconditioned willing transcends the merely human will,</w:t>
      </w:r>
      <w:r w:rsidRPr="00530963">
        <w:t xml:space="preserve"> which satisfies itself with restricted goals and accomplishments. Unconditioned willing makes of the subject an agent of the abandonment of being, one whose task it is to objectify everything. The more the world comes to stand at the will's disposal, the more that being retreats from it. </w:t>
      </w:r>
      <w:r w:rsidRPr="00530963">
        <w:rPr>
          <w:rStyle w:val="StyleBoldUnderline"/>
        </w:rPr>
        <w:t>The human will is allied with the technological will to will.</w:t>
      </w:r>
    </w:p>
    <w:p w:rsidR="000D4B53" w:rsidRPr="00530963" w:rsidRDefault="000D4B53" w:rsidP="000D4B53">
      <w:r w:rsidRPr="00530963">
        <w:rPr>
          <w:rStyle w:val="StyleBoldUnderline"/>
        </w:rPr>
        <w:t>For this reason-and the following is something often overlooked in considering Heidegger's political position between the wars-</w:t>
      </w:r>
      <w:r w:rsidRPr="00530963">
        <w:rPr>
          <w:rStyle w:val="Emphasis"/>
        </w:rPr>
        <w:t>Heidegger is critical of the very notion of a Fuhrer, or leader, who would direct the circulation of the standing-reserve</w:t>
      </w:r>
      <w:r w:rsidRPr="00530963">
        <w:rPr>
          <w:rStyle w:val="StyleBoldUnderline"/>
        </w:rPr>
        <w:t xml:space="preserve"> according to his own personal will</w:t>
      </w:r>
      <w:r w:rsidRPr="00530963">
        <w:t>. The leaders of today are merely the necessary accompaniment of a standing-reserve that, in its abstraction, is susceptible to planning</w:t>
      </w:r>
      <w:r w:rsidRPr="00530963">
        <w:rPr>
          <w:rStyle w:val="StyleBoldUnderline"/>
        </w:rPr>
        <w:t>. The leaders' seeming position of "subjectivity," that they are the ones who decide, is again another working of "objectification," where neither of these terms quite fits, given that beings are no longer objective</w:t>
      </w:r>
      <w:r w:rsidRPr="00530963">
        <w:t>. The willfulness of the leaders is not due to a personal will:</w:t>
      </w:r>
    </w:p>
    <w:p w:rsidR="000D4B53" w:rsidRPr="00530963" w:rsidRDefault="000D4B53" w:rsidP="000D4B53">
      <w:r w:rsidRPr="00530963">
        <w:t>One believes that the leaders had presumed everything of their own accord in the blind rage of a selfish egotism and arranged everything in accordance with their own will [Eigensinn]. In truth, however</w:t>
      </w:r>
      <w:r w:rsidRPr="00530963">
        <w:rPr>
          <w:rStyle w:val="StyleBoldUnderline"/>
        </w:rPr>
        <w:t>, leaders are the necessary consequence of the fact that beings have gone over to a way of errancy, in which an emptiness expands that requires a single ordering and securing of beings.</w:t>
      </w:r>
      <w:r w:rsidRPr="00530963">
        <w:t xml:space="preserve"> (GA 7: 89/EP, 105; tm)</w:t>
      </w:r>
    </w:p>
    <w:p w:rsidR="00BF1C35" w:rsidRPr="00530963" w:rsidRDefault="00BF1C35" w:rsidP="00BF1C35"/>
    <w:p w:rsidR="00FE3D10" w:rsidRPr="00530963" w:rsidRDefault="0017655D" w:rsidP="00FE3D10">
      <w:pPr>
        <w:pStyle w:val="Heading3"/>
      </w:pPr>
      <w:r w:rsidRPr="00530963">
        <w:lastRenderedPageBreak/>
        <w:t>at</w:t>
      </w:r>
      <w:r w:rsidR="00FE3D10" w:rsidRPr="00530963">
        <w:t>: new tech good/different</w:t>
      </w:r>
    </w:p>
    <w:p w:rsidR="00FE3D10" w:rsidRPr="00530963" w:rsidRDefault="00FE3D10" w:rsidP="00FE3D10">
      <w:pPr>
        <w:pStyle w:val="Heading4"/>
      </w:pPr>
      <w:r w:rsidRPr="00530963">
        <w:t>They still view technology as an instrument for human welfare</w:t>
      </w:r>
    </w:p>
    <w:p w:rsidR="00FE3D10" w:rsidRPr="00530963" w:rsidRDefault="00FE3D10" w:rsidP="00FE3D10">
      <w:r w:rsidRPr="00530963">
        <w:rPr>
          <w:rStyle w:val="StyleStyleBold12pt"/>
        </w:rPr>
        <w:t>Hamilton, 2013</w:t>
      </w:r>
      <w:r w:rsidRPr="00530963">
        <w:t xml:space="preserve"> - Professor of Public Ethics at CAPPE and holds the Vice-Chancellor's Chair at Charles Sturt University (Clive, “What Would Heidegger Say About Geoengineering?” 9/11/2013, </w:t>
      </w:r>
      <w:hyperlink r:id="rId47" w:history="1">
        <w:r w:rsidRPr="00530963">
          <w:rPr>
            <w:rStyle w:val="Hyperlink"/>
          </w:rPr>
          <w:t>http://clivehamilton.com/what-would-heidegger-say-about-geoengineering/</w:t>
        </w:r>
      </w:hyperlink>
      <w:r w:rsidRPr="00530963">
        <w:t xml:space="preserve"> ) DS</w:t>
      </w:r>
    </w:p>
    <w:p w:rsidR="00FE3D10" w:rsidRPr="00530963" w:rsidRDefault="00FE3D10" w:rsidP="00FE3D10">
      <w:r w:rsidRPr="00530963">
        <w:t xml:space="preserve">IV. Models and systems thinking </w:t>
      </w:r>
      <w:r w:rsidRPr="00530963">
        <w:rPr>
          <w:rStyle w:val="StyleBoldUnderline"/>
        </w:rPr>
        <w:t>Some authors have attempted to ‘update’ Heidegger’s analysis by arguing that technology has changed in some fundamental way since his death</w:t>
      </w:r>
      <w:r w:rsidRPr="00530963">
        <w:t xml:space="preserve"> in the 1970s.38 </w:t>
      </w:r>
      <w:r w:rsidRPr="00530963">
        <w:rPr>
          <w:rStyle w:val="StyleBoldUnderline"/>
        </w:rPr>
        <w:t>The results have been unconvincing because they slip back into thinking about technology as an instrument for affecting human welfare.</w:t>
      </w:r>
      <w:r w:rsidRPr="00530963">
        <w:t xml:space="preserve"> They forget Heidegger’s injunction: ‘</w:t>
      </w:r>
      <w:r w:rsidRPr="00530963">
        <w:rPr>
          <w:rStyle w:val="StyleBoldUnderline"/>
        </w:rPr>
        <w:t>All that is merely technical never arrives at the essence of technology</w:t>
      </w:r>
      <w:r w:rsidRPr="00530963">
        <w:t xml:space="preserve">.’39 </w:t>
      </w:r>
      <w:r w:rsidRPr="00530963">
        <w:rPr>
          <w:rStyle w:val="StyleBoldUnderline"/>
        </w:rPr>
        <w:t>Yet if information technology, biotechnology, nanotechnology and so on do not represent anything fundamental, more recent developments in the conception of the world-as-picture do call for further thinking about the evolution of Enframing</w:t>
      </w:r>
      <w:r w:rsidRPr="00530963">
        <w:t xml:space="preserve">.  Today we would call Heidegger’s fixed ground plan a model. All models, which may take a form more or less mathematical, simplify ‘reality’, with the simplification justified by the usefulness of the model. But what is overlooked is the way in which ‘reality’ is pictured before it is modeled. Selection of those aspects of reality to be captured in a model presupposes a type of world that can be so captured. While scientists make judgments about which models are more or less useful (for understanding ‘reality’) they cannot stand outside the mode of representation. A model is a picture, a mental image of 15 an otherwise impenetrable complexity that comes into clearer view as a set of well- defined relationships. This is not the world as it is but a representation formed by humans. It defines what is, not in the sense that it emphasises some relations and ignores others, but in the act of representing in picture-model form. From that point on, any anomaly is understood as a failure in the picture itself and not in the failure of picturing. This applies with equal force to models of the Earth’s climate and the Earth-as-system thinking that grounds geoengineering. The Earth itself is first represented as a system of physical components, at the broadest level comprising the atmosphere, the biosphere, the hydrosphere, the cryosphere (the frozen parts of the Earth), and the lithosphere (the Earth’s crust). These components are linked and set in motion by various processes, such as the water cycle that takes moisture from oceans to the atmosphere to land and back again, and the carbon cycle that describes the circulation of carbon through the various components of the system. Before the model can be constructed the Earth must first be conceived as a system, after which ‘anomalies’ can be made to conform to the system being modeled.40 This systematization must itself presuppose that what is available for study consists of objects governed in their relation to other objects in ways definable by mathematical rules. This does not mean that climate models are ‘wrong’; on the contrary, they are all-too- revealing. But </w:t>
      </w:r>
      <w:r w:rsidRPr="00530963">
        <w:rPr>
          <w:rStyle w:val="StyleBoldUnderline"/>
        </w:rPr>
        <w:t>if one can step outside of technological understanding, they reveal more than the functioning of the technological world they set out to study; they reveal the limits to that understanding, and the partiality of picture-thinking, which is to say, technological thinking</w:t>
      </w:r>
      <w:r w:rsidRPr="00530963">
        <w:t>. 16 So model-thinking systematizes nature, and the system defines the legitimate object of study. The system’s boundaries can be expanded, and the elements within elaborated, but in doing so every event is made subject to the process of model-</w:t>
      </w:r>
      <w:r w:rsidRPr="00530963">
        <w:rPr>
          <w:rStyle w:val="StyleBoldUnderline"/>
        </w:rPr>
        <w:t>building. The essence of a system is representation, definability and calculability, and these features impose constraints on being itself. Heidegger referred to this totalising process, an encompassing quantitativeness, as the ‘gigantic’, and it is the ‘quality’ of the gigantic that gives the modern epoch its greatness,</w:t>
      </w:r>
      <w:r w:rsidRPr="00530963">
        <w:t xml:space="preserve">41 although the incalculable remains an ‘invisible shadow’ cast around all things.42 Through the picture character of the world ‘whatever is comes to a stand as object and in that way alone receives the seal of Being’.43 All of this flows out of Descartes’ original positing of the modern subject; man as subject becomes the ‘relational center of that which is as such.’44 </w:t>
      </w:r>
      <w:r w:rsidRPr="00530963">
        <w:rPr>
          <w:rStyle w:val="StyleBoldUnderline"/>
        </w:rPr>
        <w:t>Climate models are developed out of the emerging discipline of Earth system science</w:t>
      </w:r>
      <w:r w:rsidRPr="00530963">
        <w:t xml:space="preserve">, which draws together various fields of scientific study within a conception of the Earth as a total system </w:t>
      </w:r>
      <w:r w:rsidRPr="00530963">
        <w:lastRenderedPageBreak/>
        <w:t xml:space="preserve">(comprised of the atmosphere, the hydrosphere, the lithosphere and the biosphere). ‘Earth system science’, runs a typical definition, ‘embraces chemistry, physics, biology, mathematics and applied sciences in transcending disciplinary boundaries to treat the Earth as an integrated system …’.45 </w:t>
      </w:r>
    </w:p>
    <w:p w:rsidR="00F51CB3" w:rsidRPr="00530963" w:rsidRDefault="00F51CB3" w:rsidP="00F51CB3">
      <w:pPr>
        <w:pStyle w:val="Heading3"/>
      </w:pPr>
      <w:r w:rsidRPr="00530963">
        <w:lastRenderedPageBreak/>
        <w:t>at: nihilism</w:t>
      </w:r>
    </w:p>
    <w:p w:rsidR="00F51CB3" w:rsidRPr="00530963" w:rsidRDefault="00F51CB3" w:rsidP="00F51CB3">
      <w:pPr>
        <w:pStyle w:val="Heading4"/>
      </w:pPr>
      <w:r w:rsidRPr="00530963">
        <w:t>We internal link turn this argument --- tech thought guarantees nihilism --- alt solves</w:t>
      </w:r>
    </w:p>
    <w:p w:rsidR="00F51CB3" w:rsidRPr="00530963" w:rsidRDefault="00F51CB3" w:rsidP="00F51CB3">
      <w:r w:rsidRPr="00530963">
        <w:rPr>
          <w:b/>
        </w:rPr>
        <w:t xml:space="preserve">Sawicki 87 --- Faculty of Philosophy @ Williams College </w:t>
      </w:r>
      <w:r w:rsidRPr="00530963">
        <w:rPr>
          <w:sz w:val="16"/>
        </w:rPr>
        <w:t>(Jana, “heidegger and foucault: escaping technological nihilism”, Philosophy Social Criticism, 13:155, Sage Publishing)//trepka</w:t>
      </w:r>
    </w:p>
    <w:p w:rsidR="00F51CB3" w:rsidRPr="00530963" w:rsidRDefault="00F51CB3" w:rsidP="00F51CB3">
      <w:r w:rsidRPr="00530963">
        <w:t xml:space="preserve">Dreyfus makes much of Heidegger’s reference in “The Question Concerning Technology” to the saving power in “little things.” “Little things” may indeed refer to ways of thinking and doing that are not technological. Yet, I find no basis for the interpretation of these ways of thinking and doing as more authentically human. When Heidegger invokes authenticity, he usually is referring to our role as questioners of Being. What makes us human appears to be nothing more specific than being the kinds of beings who put Being into question. Over and above this, we are the practices that constitute us and ourworld. </w:t>
      </w:r>
      <w:r w:rsidRPr="00530963">
        <w:rPr>
          <w:rStyle w:val="StyleBoldUnderline"/>
        </w:rPr>
        <w:t>Heidegger questions concerning technology in order to achieve a clearer understanding of what we are doing, to focus our practices in a different way.</w:t>
      </w:r>
      <w:r w:rsidRPr="00530963">
        <w:t xml:space="preserve"> If more people were to question, and to live with their questions, then technological thinking might be slowed down and the saving power fostered. Thus the aims of Heidegger’s critical project are rather modest-more modest than even Dreyfus’s interpretation suggests.</w:t>
      </w:r>
    </w:p>
    <w:p w:rsidR="00F51CB3" w:rsidRPr="00530963" w:rsidRDefault="00F51CB3" w:rsidP="00F51CB3">
      <w:r w:rsidRPr="00530963">
        <w:rPr>
          <w:rStyle w:val="StyleBoldUnderline"/>
        </w:rPr>
        <w:t xml:space="preserve">Left without an appeal to anything specific that we are, does Heidegger succumb to nihilism? I think not. Charging Heidegger with nihilism begs the question; </w:t>
      </w:r>
      <w:r w:rsidRPr="00530963">
        <w:t xml:space="preserve">for, after all, </w:t>
      </w:r>
      <w:r w:rsidRPr="00530963">
        <w:rPr>
          <w:rStyle w:val="StyleBoldUnderline"/>
        </w:rPr>
        <w:t>he is attempting to dissolve the problem of nihilism altogether.</w:t>
      </w:r>
      <w:r w:rsidRPr="00530963">
        <w:t xml:space="preserve"> (</w:t>
      </w:r>
      <w:r w:rsidRPr="00530963">
        <w:rPr>
          <w:rStyle w:val="StyleBoldUnderline"/>
        </w:rPr>
        <w:t>He is</w:t>
      </w:r>
      <w:r w:rsidRPr="00530963">
        <w:t xml:space="preserve"> also </w:t>
      </w:r>
      <w:r w:rsidRPr="00530963">
        <w:rPr>
          <w:rStyle w:val="StyleBoldUnderline"/>
        </w:rPr>
        <w:t>trying to reveal the danger of nihilism</w:t>
      </w:r>
      <w:r w:rsidRPr="00530963">
        <w:t xml:space="preserve"> that is harbored </w:t>
      </w:r>
      <w:r w:rsidRPr="00530963">
        <w:rPr>
          <w:rStyle w:val="StyleBoldUnderline"/>
        </w:rPr>
        <w:t>in our current situation</w:t>
      </w:r>
      <w:r w:rsidRPr="00530963">
        <w:t xml:space="preserve">.) It is Heidegger’s contention that </w:t>
      </w:r>
      <w:r w:rsidRPr="00530963">
        <w:rPr>
          <w:rStyle w:val="StyleBoldUnderline"/>
        </w:rPr>
        <w:t xml:space="preserve">the Cartesian search for an absolute foundation in the subject of knowledge is itself at the root of the relentless quest for certainty and for mastery that characterizes modernity and culminates in a nihilism in which all of our options increasingly become technological and all of our values instrumental. </w:t>
      </w:r>
      <w:r w:rsidRPr="00530963">
        <w:t>Heidegger’s notion of the “</w:t>
      </w:r>
      <w:r w:rsidRPr="00530963">
        <w:rPr>
          <w:rStyle w:val="StyleBoldUnderline"/>
        </w:rPr>
        <w:t>ontological difference</w:t>
      </w:r>
      <w:r w:rsidRPr="00530963">
        <w:t xml:space="preserve">,” i.e., the difference between the clearing and what shows up in it, </w:t>
      </w:r>
      <w:r w:rsidRPr="00530963">
        <w:rPr>
          <w:rStyle w:val="StyleBoldUnderline"/>
        </w:rPr>
        <w:t>guarantees</w:t>
      </w:r>
      <w:r w:rsidRPr="00530963">
        <w:t xml:space="preserve"> his </w:t>
      </w:r>
      <w:r w:rsidRPr="00530963">
        <w:rPr>
          <w:rStyle w:val="StyleBoldUnderline"/>
        </w:rPr>
        <w:t>escaping nihilism, for it guarantees</w:t>
      </w:r>
      <w:r w:rsidRPr="00530963">
        <w:t xml:space="preserve"> that there are </w:t>
      </w:r>
      <w:r w:rsidRPr="00530963">
        <w:rPr>
          <w:rStyle w:val="StyleBoldUnderline"/>
        </w:rPr>
        <w:t xml:space="preserve">other possibilities for </w:t>
      </w:r>
      <w:r w:rsidRPr="00530963">
        <w:t>self-</w:t>
      </w:r>
      <w:r w:rsidRPr="00530963">
        <w:rPr>
          <w:rStyle w:val="StyleBoldUnderline"/>
        </w:rPr>
        <w:t>understanding</w:t>
      </w:r>
      <w:r w:rsidRPr="00530963">
        <w:t xml:space="preserve"> (and for understanding nature) to be attained </w:t>
      </w:r>
      <w:r w:rsidRPr="00530963">
        <w:rPr>
          <w:rStyle w:val="StyleBoldUnderline"/>
        </w:rPr>
        <w:t>through meditative</w:t>
      </w:r>
      <w:r w:rsidRPr="00530963">
        <w:t xml:space="preserve"> </w:t>
      </w:r>
      <w:r w:rsidRPr="00530963">
        <w:rPr>
          <w:rStyle w:val="StyleBoldUnderline"/>
        </w:rPr>
        <w:t>thinking</w:t>
      </w:r>
      <w:r w:rsidRPr="00530963">
        <w:t>.</w:t>
      </w:r>
    </w:p>
    <w:p w:rsidR="00F51CB3" w:rsidRPr="00530963" w:rsidRDefault="00F51CB3" w:rsidP="00F51CB3">
      <w:r w:rsidRPr="00530963">
        <w:t xml:space="preserve"> The fact is that </w:t>
      </w:r>
      <w:r w:rsidRPr="00530963">
        <w:rPr>
          <w:rStyle w:val="StyleBoldUnderline"/>
        </w:rPr>
        <w:t>we cannot master Being</w:t>
      </w:r>
      <w:r w:rsidRPr="00530963">
        <w:t xml:space="preserve">, nor can we know in advance which relationships to Being are salvific. </w:t>
      </w:r>
      <w:r w:rsidRPr="00530963">
        <w:rPr>
          <w:rStyle w:val="StyleBoldUnderline"/>
        </w:rPr>
        <w:t xml:space="preserve">Understanding this does not lead to nihilism but rather to the </w:t>
      </w:r>
      <w:r w:rsidRPr="00530963">
        <w:rPr>
          <w:rStyle w:val="Emphasis"/>
        </w:rPr>
        <w:t>commitment to cease the project of mastering Being</w:t>
      </w:r>
      <w:r w:rsidRPr="00530963">
        <w:t xml:space="preserve"> and experiment with alternative modes of questioning, knowing and living that are made possible through the disposition of releasement.</w:t>
      </w:r>
    </w:p>
    <w:p w:rsidR="00F51CB3" w:rsidRPr="00530963" w:rsidRDefault="00F51CB3" w:rsidP="00F51CB3"/>
    <w:p w:rsidR="000D4B53" w:rsidRPr="00530963" w:rsidRDefault="000D4B53" w:rsidP="000D4B53">
      <w:pPr>
        <w:pStyle w:val="Heading4"/>
      </w:pPr>
      <w:r w:rsidRPr="00530963">
        <w:t>The affirmative embraces nihilism by forgetting being—the alternative is the only way to overcome this</w:t>
      </w:r>
    </w:p>
    <w:p w:rsidR="000D4B53" w:rsidRPr="00530963" w:rsidRDefault="000D4B53" w:rsidP="000D4B53">
      <w:r w:rsidRPr="00530963">
        <w:rPr>
          <w:rStyle w:val="StyleStyleBold12pt"/>
        </w:rPr>
        <w:t xml:space="preserve">Beistegui, 98— Professor of Philosophy at the University of Warwick </w:t>
      </w:r>
      <w:r w:rsidRPr="00530963">
        <w:t>(Miguel de Beistegui, 1998, London and New York, “Heidegger and the Political (Dystopias),” pg 66)//IK</w:t>
      </w:r>
    </w:p>
    <w:p w:rsidR="000D4B53" w:rsidRPr="00530963" w:rsidRDefault="000D4B53" w:rsidP="000D4B53">
      <w:r w:rsidRPr="00530963">
        <w:t>*This evidence has been gender modified</w:t>
      </w:r>
    </w:p>
    <w:p w:rsidR="000D4B53" w:rsidRPr="00530963" w:rsidRDefault="000D4B53" w:rsidP="000D4B53">
      <w:pPr>
        <w:rPr>
          <w:rStyle w:val="StyleStyleBold12pt"/>
        </w:rPr>
      </w:pPr>
    </w:p>
    <w:p w:rsidR="000D4B53" w:rsidRPr="00530963" w:rsidRDefault="000D4B53" w:rsidP="000D4B53">
      <w:pPr>
        <w:rPr>
          <w:sz w:val="12"/>
        </w:rPr>
      </w:pPr>
      <w:r w:rsidRPr="00530963">
        <w:t xml:space="preserve">In a way, as far as the question of nihilism goes, Heidegger will not say anything more that what is expressed in this passage from Introduction to Metaphysics. Yet it will take him some twenty years to unpack and fully thematize his brief opening statements. From the start, </w:t>
      </w:r>
      <w:r w:rsidRPr="00530963">
        <w:rPr>
          <w:rStyle w:val="StyleBoldUnderline"/>
        </w:rPr>
        <w:t>"nihilism" appears as a notion with multiple entries and almost contradictory meanings</w:t>
      </w:r>
      <w:r w:rsidRPr="00530963">
        <w:t xml:space="preserve">, which Heidegger will nonetheless try to hold together. Three such meanings are here emphasized. First, in the mouth of those who are absorbed in the thickness of beings to the point of philosophical blindness (and, no doubt, this blindness includes most of what is presented as "philosophy"), </w:t>
      </w:r>
      <w:r w:rsidRPr="00530963">
        <w:rPr>
          <w:rStyle w:val="StyleBoldUnderline"/>
        </w:rPr>
        <w:t xml:space="preserve">"nihilism" serves to designate that which impedes their gesticulating busyness and upsets the secured world of their values, that which, in other words, leads "nowhere" (that is, leads to no secured ground or absolute certainties). </w:t>
      </w:r>
      <w:r w:rsidRPr="00530963">
        <w:t xml:space="preserve">From the perspective of such men, the question </w:t>
      </w:r>
      <w:r w:rsidRPr="00530963">
        <w:lastRenderedPageBreak/>
        <w:t xml:space="preserve">concerning being is the empty, pointless and nihilistic problem par excellence. The word "nihilism" is here worth a condemnation, and presupposes values on the basis of which something can be dismissed as nihilistic. </w:t>
      </w:r>
      <w:r w:rsidRPr="00530963">
        <w:rPr>
          <w:rStyle w:val="StyleBoldUnderline"/>
        </w:rPr>
        <w:t xml:space="preserve">Yet true nihilism consists precisely in acting and thinking in the way </w:t>
      </w:r>
      <w:r w:rsidRPr="00530963">
        <w:t>of such</w:t>
      </w:r>
      <w:r w:rsidRPr="00530963">
        <w:rPr>
          <w:strike/>
        </w:rPr>
        <w:t xml:space="preserve"> men</w:t>
      </w:r>
      <w:r w:rsidRPr="00530963">
        <w:t xml:space="preserve"> humans, that is</w:t>
      </w:r>
      <w:r w:rsidRPr="00530963">
        <w:rPr>
          <w:rStyle w:val="StyleBoldUnderline"/>
        </w:rPr>
        <w:t>, as if being were nothing</w:t>
      </w:r>
      <w:r w:rsidRPr="00530963">
        <w:t xml:space="preserve"> - or rather, since being is indeed no-thing (no particular being), to act as if it is not (as if it did not rule or unfold),4 and thus as if its questioning made no difference (when difference as such always dwells within its reign). In that respect, </w:t>
      </w:r>
      <w:r w:rsidRPr="00530963">
        <w:rPr>
          <w:rStyle w:val="Emphasis"/>
        </w:rPr>
        <w:t>true nihilism is nothing but the forgetfulness of being.</w:t>
      </w:r>
      <w:r w:rsidRPr="00530963">
        <w:rPr>
          <w:rStyle w:val="StyleBoldUnderline"/>
        </w:rPr>
        <w:t xml:space="preserve"> </w:t>
      </w:r>
      <w:r w:rsidRPr="00530963">
        <w:t xml:space="preserve">Third, there is also of course Nietzsche's concept of nihilism, which Heidegger only alludes to here, insisting that it can only be understood on the basis of the truer sense of nihilism. In addition to all three senses sketched out in this passage, </w:t>
      </w:r>
      <w:r w:rsidRPr="00530963">
        <w:rPr>
          <w:rStyle w:val="StyleBoldUnderline"/>
        </w:rPr>
        <w:t>Heidegger raises the difficult question concerning the overcoming of nihilism by suggesting that a "first and fruitful step" toward such overcoming lies precisely in thinking being with the nothing.</w:t>
      </w:r>
      <w:r w:rsidRPr="00530963">
        <w:t xml:space="preserve"> </w:t>
      </w:r>
      <w:r w:rsidRPr="00530963">
        <w:rPr>
          <w:rStyle w:val="StyleBoldUnderline"/>
        </w:rPr>
        <w:t>This concern regarding the possibility of an overcoming of nihilism will remain at the very heart of Heidegger's thought</w:t>
      </w:r>
      <w:r w:rsidRPr="00530963">
        <w:t xml:space="preserve"> well into the 1950s, without ever reaching the point of an unequivocal opinion.</w:t>
      </w:r>
      <w:r w:rsidRPr="00530963">
        <w:rPr>
          <w:sz w:val="12"/>
        </w:rPr>
        <w:t xml:space="preserve">¶ </w:t>
      </w:r>
    </w:p>
    <w:p w:rsidR="000D4B53" w:rsidRPr="00530963" w:rsidRDefault="000D4B53" w:rsidP="000D4B53">
      <w:pPr>
        <w:rPr>
          <w:sz w:val="12"/>
        </w:rPr>
      </w:pPr>
    </w:p>
    <w:p w:rsidR="000D4B53" w:rsidRPr="00530963" w:rsidRDefault="000D4B53" w:rsidP="000D4B53">
      <w:pPr>
        <w:pStyle w:val="Heading4"/>
      </w:pPr>
      <w:r w:rsidRPr="00530963">
        <w:t>The affirmative’s desire to mobilize nature is subject to the will of power—this mobilization gives humans a tendency towards war</w:t>
      </w:r>
    </w:p>
    <w:p w:rsidR="000D4B53" w:rsidRPr="00530963" w:rsidRDefault="000D4B53" w:rsidP="000D4B53">
      <w:r w:rsidRPr="00530963">
        <w:rPr>
          <w:rStyle w:val="StyleStyleBold12pt"/>
        </w:rPr>
        <w:t xml:space="preserve">Beistegui, 98— Professor of Philosophy at the University of Warwick </w:t>
      </w:r>
      <w:r w:rsidRPr="00530963">
        <w:t>(Miguel de Beistegui, 1998, London and New York, “Heidegger and the Political (Dystopias),” pg  67-68)</w:t>
      </w:r>
    </w:p>
    <w:p w:rsidR="000D4B53" w:rsidRPr="00530963" w:rsidRDefault="000D4B53" w:rsidP="000D4B53">
      <w:r w:rsidRPr="00530963">
        <w:t>*This evidence has been gender modified</w:t>
      </w:r>
    </w:p>
    <w:p w:rsidR="000D4B53" w:rsidRPr="00530963" w:rsidRDefault="000D4B53" w:rsidP="000D4B53">
      <w:pPr>
        <w:rPr>
          <w:rStyle w:val="StyleStyleBold12pt"/>
        </w:rPr>
      </w:pPr>
    </w:p>
    <w:p w:rsidR="000D4B53" w:rsidRPr="00530963" w:rsidRDefault="000D4B53" w:rsidP="000D4B53">
      <w:pPr>
        <w:rPr>
          <w:rStyle w:val="StyleBoldUnderline"/>
        </w:rPr>
      </w:pPr>
      <w:r w:rsidRPr="00530963">
        <w:t xml:space="preserve">What exactly was this "new reality" in Heidegger's view? The description of European nihilism in the phase that followed the First World War, and that is </w:t>
      </w:r>
      <w:r w:rsidRPr="00530963">
        <w:rPr>
          <w:rStyle w:val="StyleBoldUnderline"/>
        </w:rPr>
        <w:t>the revelation of nihilism,</w:t>
      </w:r>
      <w:r w:rsidRPr="00530963">
        <w:t xml:space="preserve"> at first exclusively European, </w:t>
      </w:r>
      <w:r w:rsidRPr="00530963">
        <w:rPr>
          <w:rStyle w:val="StyleBoldUnderline"/>
        </w:rPr>
        <w:t>in its planetary tendency</w:t>
      </w:r>
      <w:r w:rsidRPr="00530963">
        <w:t xml:space="preserve">. In that respect, </w:t>
      </w:r>
      <w:r w:rsidRPr="00530963">
        <w:rPr>
          <w:rStyle w:val="StyleBoldUnderline"/>
        </w:rPr>
        <w:t>The Worker can be seen as the continuation of "Total Mobilization."</w:t>
      </w:r>
      <w:r w:rsidRPr="00530963">
        <w:t xml:space="preserve"> Originally experienced and revealed in the magnitude of the First World War, where every force and energy was concentrated on the war effort so that no domain of the economic and political life was to be spared, </w:t>
      </w:r>
      <w:r w:rsidRPr="00530963">
        <w:rPr>
          <w:rStyle w:val="StyleBoldUnderline"/>
        </w:rPr>
        <w:t>total mobilization</w:t>
      </w:r>
      <w:r w:rsidRPr="00530963">
        <w:t xml:space="preserve"> </w:t>
      </w:r>
      <w:r w:rsidRPr="00530963">
        <w:rPr>
          <w:rStyle w:val="StyleBoldUnderline"/>
        </w:rPr>
        <w:t>quickly</w:t>
      </w:r>
      <w:r w:rsidRPr="00530963">
        <w:t xml:space="preserve"> </w:t>
      </w:r>
      <w:r w:rsidRPr="00530963">
        <w:rPr>
          <w:rStyle w:val="StyleBoldUnderline"/>
        </w:rPr>
        <w:t>became</w:t>
      </w:r>
      <w:r w:rsidRPr="00530963">
        <w:t xml:space="preserve"> for Junger </w:t>
      </w:r>
      <w:r w:rsidRPr="00530963">
        <w:rPr>
          <w:rStyle w:val="StyleBoldUnderline"/>
        </w:rPr>
        <w:t>a planetary condition that encompassed the phenomenon of war but reached far beyond it.</w:t>
      </w:r>
      <w:r w:rsidRPr="00530963">
        <w:t xml:space="preserve"> </w:t>
      </w:r>
      <w:r w:rsidRPr="00530963">
        <w:rPr>
          <w:rStyle w:val="StyleBoldUnderline"/>
        </w:rPr>
        <w:t>What the world was witnessing at the time of the First World War was the phenomenon of planetary domination revealed through the figure (</w:t>
      </w:r>
      <w:r w:rsidRPr="00530963">
        <w:t>Cestjlt</w:t>
      </w:r>
      <w:r w:rsidRPr="00530963">
        <w:rPr>
          <w:rStyle w:val="StyleBoldUnderline"/>
        </w:rPr>
        <w:t>) of the Worker</w:t>
      </w:r>
      <w:r w:rsidRPr="00530963">
        <w:t xml:space="preserve"> (Arbetter). Every epoch is marked or stamped by a particular "figure" which shapes the world in a specific way. The epoch in which linger then believed the world was entering, the stamp with which time, space and men were being coined, all led to the sole figure of the Worker. </w:t>
      </w:r>
      <w:r w:rsidRPr="00530963">
        <w:rPr>
          <w:rStyle w:val="StyleBoldUnderline"/>
        </w:rPr>
        <w:t>The Worker is not the representative of a class, a new society or a new economy; it is a universal and original figure, one that shapes and informs the world according to a logic and a rhythm of its own</w:t>
      </w:r>
      <w:r w:rsidRPr="00530963">
        <w:t>. Thus, if our epoch witnessed the birth of the party of workers, the organization of workers and even the State of workers</w:t>
      </w:r>
      <w:r w:rsidRPr="00530963">
        <w:rPr>
          <w:rStyle w:val="StyleBoldUnderline"/>
        </w:rPr>
        <w:t>, it is only as the symptom of a more profound tendency attested in all the areas of our contemporary life: "Work" is here seen as the mark of the unconditional ruling of will to power, and not as a socio-economic condition</w:t>
      </w:r>
      <w:r w:rsidRPr="00530963">
        <w:t xml:space="preserve">. </w:t>
      </w:r>
      <w:r w:rsidRPr="00530963">
        <w:rPr>
          <w:rStyle w:val="StyleBoldUnderline"/>
        </w:rPr>
        <w:t xml:space="preserve">The Worker is the fundamental figure through which the will shapes, increases and releases its power over the whole of beings. </w:t>
      </w:r>
      <w:r w:rsidRPr="00530963">
        <w:rPr>
          <w:rStyle w:val="Emphasis"/>
        </w:rPr>
        <w:t xml:space="preserve">The world as a whole </w:t>
      </w:r>
      <w:r w:rsidRPr="00530963">
        <w:rPr>
          <w:rStyle w:val="StyleBoldUnderline"/>
        </w:rPr>
        <w:t>- and that means the earth (nature), politics, economics, culture, men themselves -</w:t>
      </w:r>
      <w:r w:rsidRPr="00530963">
        <w:rPr>
          <w:rStyle w:val="Emphasis"/>
        </w:rPr>
        <w:t xml:space="preserve"> is mobilized in such a way that it is increasingly subjected to the total planning and global organization of the will to power.</w:t>
      </w:r>
      <w:r w:rsidRPr="00530963">
        <w:rPr>
          <w:rStyle w:val="StyleBoldUnderline"/>
        </w:rPr>
        <w:t xml:space="preserve"> The world is now envisaged solely as matter and as a </w:t>
      </w:r>
      <w:r w:rsidRPr="00530963">
        <w:rPr>
          <w:rStyle w:val="Emphasis"/>
        </w:rPr>
        <w:t>reserve of energy that can be exploited, manipulated and transformed</w:t>
      </w:r>
      <w:r w:rsidRPr="00530963">
        <w:rPr>
          <w:rStyle w:val="StyleBoldUnderline"/>
        </w:rPr>
        <w:t xml:space="preserve"> according to the Worker's will to global planning and domination</w:t>
      </w:r>
      <w:r w:rsidRPr="00530963">
        <w:t xml:space="preserve">. </w:t>
      </w:r>
      <w:r w:rsidRPr="00530963">
        <w:rPr>
          <w:rStyle w:val="StyleBoldUnderline"/>
        </w:rPr>
        <w:t>It is no coincidence</w:t>
      </w:r>
      <w:r w:rsidRPr="00530963">
        <w:t>, then</w:t>
      </w:r>
      <w:r w:rsidRPr="00530963">
        <w:rPr>
          <w:rStyle w:val="StyleBoldUnderline"/>
        </w:rPr>
        <w:t>, if the Worker also takes the more immediately destructive figure of the soldier</w:t>
      </w:r>
      <w:r w:rsidRPr="00530963">
        <w:t>, and</w:t>
      </w:r>
      <w:r w:rsidRPr="00530963">
        <w:rPr>
          <w:rStyle w:val="StyleBoldUnderline"/>
        </w:rPr>
        <w:t xml:space="preserve"> </w:t>
      </w:r>
      <w:r w:rsidRPr="00530963">
        <w:rPr>
          <w:rStyle w:val="Emphasis"/>
        </w:rPr>
        <w:t xml:space="preserve">if war appears simply as one form of mobilization </w:t>
      </w:r>
      <w:r w:rsidRPr="00530963">
        <w:rPr>
          <w:rStyle w:val="StyleBoldUnderline"/>
        </w:rPr>
        <w:t xml:space="preserve">and domination amongst others. </w:t>
      </w:r>
      <w:r w:rsidRPr="00530963">
        <w:t xml:space="preserve">In the summer of 1941, as the conflict was progressively and inevitably entering the stage of its </w:t>
      </w:r>
      <w:r w:rsidRPr="00530963">
        <w:lastRenderedPageBreak/>
        <w:t xml:space="preserve">globalization, Heidegger addressed his students in the following way:¶ </w:t>
      </w:r>
      <w:r w:rsidRPr="00530963">
        <w:rPr>
          <w:rStyle w:val="StyleBoldUnderline"/>
        </w:rPr>
        <w:t>'Workers" and "soldiers" open the gates to the actual. At the same time, they execute a transformation of human production in its basic structure; of what formerly was called "culture".</w:t>
      </w:r>
      <w:r w:rsidRPr="00530963">
        <w:t xml:space="preserve"> </w:t>
      </w:r>
      <w:r w:rsidRPr="00530963">
        <w:rPr>
          <w:rStyle w:val="StyleBoldUnderline"/>
        </w:rPr>
        <w:t>Culture only exists insofar as it is plugged into [cingescbaltet] the operations that secure a basis for a</w:t>
      </w:r>
      <w:r w:rsidRPr="00530963">
        <w:t xml:space="preserve"> </w:t>
      </w:r>
      <w:r w:rsidRPr="00530963">
        <w:rPr>
          <w:rStyle w:val="StyleBoldUnderline"/>
        </w:rPr>
        <w:t xml:space="preserve">form of domination. </w:t>
      </w:r>
      <w:r w:rsidRPr="00530963">
        <w:t>That we use the term "plug in" [einsihdltat] to name this connection, an expression from machine technology and machine utilization, is like an automatic proof of the actuality that finds words here. "</w:t>
      </w:r>
      <w:r w:rsidRPr="00530963">
        <w:rPr>
          <w:rStyle w:val="StyleBoldUnderline"/>
        </w:rPr>
        <w:t xml:space="preserve">Workers" and "soldiers" remain obviously conventional names that nevertheless can signify, roughly and in outline, the humanity now arising upon the earth.¶ </w:t>
      </w:r>
    </w:p>
    <w:p w:rsidR="000D4B53" w:rsidRPr="00530963" w:rsidRDefault="000D4B53" w:rsidP="000D4B53">
      <w:pPr>
        <w:pStyle w:val="Heading4"/>
      </w:pPr>
      <w:r w:rsidRPr="00530963">
        <w:t>The essence of nihilism causes machination—results in the manipulation, exploitation, and commodification of human beings</w:t>
      </w:r>
    </w:p>
    <w:p w:rsidR="000D4B53" w:rsidRPr="00530963" w:rsidRDefault="000D4B53" w:rsidP="000D4B53">
      <w:pPr>
        <w:rPr>
          <w:rStyle w:val="StyleStyleBold12pt"/>
        </w:rPr>
      </w:pPr>
      <w:r w:rsidRPr="00530963">
        <w:rPr>
          <w:rStyle w:val="StyleStyleBold12pt"/>
        </w:rPr>
        <w:t xml:space="preserve">Beistegui, 98— Professor of Philosophy at the University of Warwick </w:t>
      </w:r>
      <w:r w:rsidRPr="00530963">
        <w:t>(Miguel de Beistegui, 1998, London and New York, “Heidegger and the Political (Dystopias),” pg 76-78)//IK</w:t>
      </w:r>
    </w:p>
    <w:p w:rsidR="000D4B53" w:rsidRPr="00530963" w:rsidRDefault="000D4B53" w:rsidP="000D4B53">
      <w:r w:rsidRPr="00530963">
        <w:t>*This evidence has been gender modified</w:t>
      </w:r>
    </w:p>
    <w:p w:rsidR="000D4B53" w:rsidRPr="00530963" w:rsidRDefault="000D4B53" w:rsidP="000D4B53"/>
    <w:p w:rsidR="000D4B53" w:rsidRPr="00530963" w:rsidRDefault="000D4B53" w:rsidP="000D4B53">
      <w:pPr>
        <w:rPr>
          <w:rStyle w:val="StyleBoldUnderline"/>
        </w:rPr>
      </w:pPr>
      <w:r w:rsidRPr="00530963">
        <w:t>The Essence of Nihilism</w:t>
      </w:r>
      <w:r w:rsidRPr="00530963">
        <w:rPr>
          <w:sz w:val="12"/>
        </w:rPr>
        <w:t xml:space="preserve">¶ </w:t>
      </w:r>
      <w:r w:rsidRPr="00530963">
        <w:t>These questions find their most rigorous treatment in the Contributions to Philosophy. There</w:t>
      </w:r>
      <w:r w:rsidRPr="00530963">
        <w:rPr>
          <w:rStyle w:val="StyleBoldUnderline"/>
        </w:rPr>
        <w:t>, Heidegger envisages the essence of nihilism on the basis of the history of being as the history of "the abandonment of being".</w:t>
      </w:r>
      <w:r w:rsidRPr="00530963">
        <w:t xml:space="preserve">21 </w:t>
      </w:r>
      <w:r w:rsidRPr="00530963">
        <w:rPr>
          <w:rStyle w:val="StyleBoldUnderline"/>
        </w:rPr>
        <w:t>This history is none other than that of "the first beginning," the end of which unfolds as nihilism in the form of planetary technology. Yet the first beginning finds its origin in the very withdrawal or abandonment of beings by being, and its truth is the one expressed by the history of metaphysics</w:t>
      </w:r>
      <w:r w:rsidRPr="00530963">
        <w:t xml:space="preserve">. Metaphysics is the way in which the abandonment of being happens as the foregoneness of being. Seinsverlassenheit is Seinsvergessenheit. </w:t>
      </w:r>
      <w:r w:rsidRPr="00530963">
        <w:rPr>
          <w:rStyle w:val="StyleBoldUnderline"/>
        </w:rPr>
        <w:t>Yet this forgetting is not simply a form of absence or an effacement: it rules and reigns over the whole of being in such a way that the truth of being becomes unattainable. In its completed form, nihilism in the form of technology, it rules as will to power, as the most disastrous unleashing of power amidst beings as a whole</w:t>
      </w:r>
      <w:r w:rsidRPr="00530963">
        <w:t xml:space="preserve">. How does it come to rule in this way? </w:t>
      </w:r>
      <w:r w:rsidRPr="00530963">
        <w:rPr>
          <w:rStyle w:val="StyleBoldUnderline"/>
        </w:rPr>
        <w:t xml:space="preserve">What must be the essence of </w:t>
      </w:r>
      <w:r w:rsidRPr="00530963">
        <w:t>European</w:t>
      </w:r>
      <w:r w:rsidRPr="00530963">
        <w:rPr>
          <w:rStyle w:val="StyleBoldUnderline"/>
        </w:rPr>
        <w:t xml:space="preserve"> nihilism if it is such that it comes to completion in the form of the will to will?</w:t>
      </w:r>
      <w:r w:rsidRPr="00530963">
        <w:rPr>
          <w:sz w:val="12"/>
        </w:rPr>
        <w:t xml:space="preserve">¶ </w:t>
      </w:r>
      <w:r w:rsidRPr="00530963">
        <w:rPr>
          <w:rStyle w:val="StyleBoldUnderline"/>
        </w:rPr>
        <w:t>This</w:t>
      </w:r>
      <w:r w:rsidRPr="00530963">
        <w:t xml:space="preserve"> essence, which Heidegger will eventually identify as "en-framing" iGe-stell</w:t>
      </w:r>
      <w:r w:rsidRPr="00530963">
        <w:rPr>
          <w:rStyle w:val="StyleBoldUnderline"/>
        </w:rPr>
        <w:t>),</w:t>
      </w:r>
      <w:r w:rsidRPr="00530963">
        <w:t xml:space="preserve">— </w:t>
      </w:r>
      <w:r w:rsidRPr="00530963">
        <w:rPr>
          <w:rStyle w:val="StyleBoldUnderline"/>
        </w:rPr>
        <w:t>is first thematized as "machination</w:t>
      </w:r>
      <w:r w:rsidRPr="00530963">
        <w:t>" (Machenschaft) in the</w:t>
      </w:r>
      <w:r w:rsidRPr="00530963">
        <w:rPr>
          <w:sz w:val="12"/>
        </w:rPr>
        <w:t xml:space="preserve">¶ </w:t>
      </w:r>
      <w:r w:rsidRPr="00530963">
        <w:t>Contributions to Philosophy.2&gt; By "machination," Heidegger understands</w:t>
      </w:r>
      <w:r w:rsidRPr="00530963">
        <w:rPr>
          <w:rStyle w:val="StyleBoldUnderline"/>
        </w:rPr>
        <w:t xml:space="preserve"> the way in which the truth of beingness comes to be interpreted on the basis of the ever more radical abandonment of being, and which culminates in a metaphysics of "lived experiences</w:t>
      </w:r>
      <w:r w:rsidRPr="00530963">
        <w:t xml:space="preserve">" {Erlebnisse) </w:t>
      </w:r>
      <w:r w:rsidRPr="00530963">
        <w:rPr>
          <w:rStyle w:val="StyleBoldUnderline"/>
        </w:rPr>
        <w:t>and "worldviews"</w:t>
      </w:r>
      <w:r w:rsidRPr="00530963">
        <w:t xml:space="preserve"> {Weltanschauungen), </w:t>
      </w:r>
      <w:r w:rsidRPr="00530963">
        <w:rPr>
          <w:rStyle w:val="StyleBoldUnderline"/>
        </w:rPr>
        <w:t>with [hu]man standing as the ultimate standpoint and center of all interpretation concerning beings in their being- ness</w:t>
      </w:r>
      <w:r w:rsidRPr="00530963">
        <w:t xml:space="preserve">. </w:t>
      </w:r>
      <w:r w:rsidRPr="00530963">
        <w:rPr>
          <w:rStyle w:val="StyleBoldUnderline"/>
        </w:rPr>
        <w:t>Through the gradual forgottenness of his[or her] essence</w:t>
      </w:r>
      <w:r w:rsidRPr="00530963">
        <w:t xml:space="preserve"> (his [or her] relation to truth of being, or to presence in its presencing), </w:t>
      </w:r>
      <w:r w:rsidRPr="00530963">
        <w:rPr>
          <w:rStyle w:val="StyleBoldUnderline"/>
        </w:rPr>
        <w:t>which for the first time he[or she] is in danger of losing, [hu]man has become the grand manipulator of beings as a whole</w:t>
      </w:r>
      <w:r w:rsidRPr="00530963">
        <w:t xml:space="preserve">. </w:t>
      </w:r>
      <w:r w:rsidRPr="00530963">
        <w:rPr>
          <w:rStyle w:val="Emphasis"/>
        </w:rPr>
        <w:t>Machination</w:t>
      </w:r>
      <w:r w:rsidRPr="00530963">
        <w:rPr>
          <w:rStyle w:val="StyleBoldUnderline"/>
        </w:rPr>
        <w:t xml:space="preserve"> is the historical-metaphysical process whereby </w:t>
      </w:r>
      <w:r w:rsidRPr="00530963">
        <w:rPr>
          <w:rStyle w:val="Emphasis"/>
        </w:rPr>
        <w:t>the whole of being becomes a domain for scientific investigation, technological manipulation and the proliferation of "ideas" "values," and "views" about the "world."</w:t>
      </w:r>
      <w:r w:rsidRPr="00530963">
        <w:t xml:space="preserve"> </w:t>
      </w:r>
      <w:r w:rsidRPr="00530963">
        <w:rPr>
          <w:rStyle w:val="StyleBoldUnderline"/>
        </w:rPr>
        <w:t>But for the earth to become a region submitted to the scientific gaze and the willful power of [hu]man, the whole of being must first be revealed and envisaged in a certain way.</w:t>
      </w:r>
      <w:r w:rsidRPr="00530963">
        <w:t xml:space="preserve"> In other words, </w:t>
      </w:r>
      <w:r w:rsidRPr="00530963">
        <w:rPr>
          <w:rStyle w:val="StyleBoldUnderline"/>
        </w:rPr>
        <w:t>if beings as a whole are envisaged today as that which can be interrogated with a view to an ever more precise and pressing process of manipulation, transformation and reproduction, such beings must first be posited as such.</w:t>
      </w:r>
      <w:r w:rsidRPr="00530963">
        <w:t xml:space="preserve"> Beings as a whole have indeed become a posit urn, and "science" "positive" science.24 In that respect, it matters little whether science be understood in the sense of a "cultural value" (Kulturwert), as in most liberal democracies, of a "service to the people" (Dicnst am Volke), as in a communist regime, or of a "national science" (volkische Wissenschaft), as in the biological ideology of Nazism. In other words</w:t>
      </w:r>
      <w:r w:rsidRPr="00530963">
        <w:rPr>
          <w:rStyle w:val="StyleBoldUnderline"/>
        </w:rPr>
        <w:t xml:space="preserve">, it makes no difference whether science be seen from the </w:t>
      </w:r>
      <w:r w:rsidRPr="00530963">
        <w:rPr>
          <w:rStyle w:val="StyleBoldUnderline"/>
        </w:rPr>
        <w:lastRenderedPageBreak/>
        <w:t>perspective of Capital and of its logic of accumulation, whether it be considered from the standpoint of the systematic and technical organization of the earth through five-year planning, or indeed from the viewpoint of the preservation and the perpetuation of the master race.</w:t>
      </w:r>
      <w:r w:rsidRPr="00530963">
        <w:t xml:space="preserve"> </w:t>
      </w:r>
      <w:r w:rsidRPr="00530963">
        <w:rPr>
          <w:rStyle w:val="StyleBoldUnderline"/>
        </w:rPr>
        <w:t>In every case, the whole of being must be posited as standing reserve</w:t>
      </w:r>
      <w:r w:rsidRPr="00530963">
        <w:t xml:space="preserve"> (Bestand)* </w:t>
      </w:r>
      <w:r w:rsidRPr="00530963">
        <w:rPr>
          <w:rStyle w:val="StyleBoldUnderline"/>
        </w:rPr>
        <w:t xml:space="preserve">as that which can be </w:t>
      </w:r>
      <w:r w:rsidRPr="00530963">
        <w:rPr>
          <w:rStyle w:val="Emphasis"/>
        </w:rPr>
        <w:t xml:space="preserve">endlessly manipulated, transformed, processed or disposed of according to the various needs and idiosyncrasies of the many forms in which machination manifests itself. </w:t>
      </w:r>
      <w:r w:rsidRPr="00530963">
        <w:rPr>
          <w:rStyle w:val="StyleBoldUnderline"/>
        </w:rPr>
        <w:t>Not only the earth, but [hu]man himself [or herself]</w:t>
      </w:r>
      <w:r w:rsidRPr="00530963">
        <w:t xml:space="preserve">- whether as the entrepreneur of Capital, the Worker of the Socialist State (Stakhanov) or the disposable non-Aryan - </w:t>
      </w:r>
      <w:r w:rsidRPr="00530963">
        <w:rPr>
          <w:rStyle w:val="StyleBoldUnderline"/>
        </w:rPr>
        <w:t>has become subjected to this process of machination: a commodity like any other commodity, an instrument of global planning, disposable waste (industrial, biological, political!. In every case the earth and [hu]man himself [or herself] have become this stuff under the yoke of the will to power</w:t>
      </w:r>
      <w:r w:rsidRPr="00530963">
        <w:t xml:space="preserve">. </w:t>
      </w:r>
      <w:r w:rsidRPr="00530963">
        <w:rPr>
          <w:rStyle w:val="StyleBoldUnderline"/>
        </w:rPr>
        <w:t>"Science" is nothing other than the "setting- up of the correctness for a domain of explanation."</w:t>
      </w:r>
      <w:r w:rsidRPr="00530963">
        <w:t xml:space="preserve">2S </w:t>
      </w:r>
      <w:r w:rsidRPr="00530963">
        <w:rPr>
          <w:rStyle w:val="StyleBoldUnderline"/>
        </w:rPr>
        <w:t>The only relevant question, with respect to the relation between the various sciences and the kind of worldviews, ideologies and politics they serve is to know which one, amongst the latter, will be able to mobilize the greatest means and forces so as to provide science with its most extreme and final</w:t>
      </w:r>
      <w:r w:rsidRPr="00530963">
        <w:rPr>
          <w:sz w:val="12"/>
        </w:rPr>
        <w:t xml:space="preserve"> </w:t>
      </w:r>
      <w:r w:rsidRPr="00530963">
        <w:rPr>
          <w:rStyle w:val="StyleBoldUnderline"/>
        </w:rPr>
        <w:t>condition</w:t>
      </w:r>
      <w:r w:rsidRPr="00530963">
        <w:t>, a task which might indeed very well take several hundreds of years to be completed. After the collapse of the so-called totalitarian states, the advantage, in this struggle for power, seems to be on the side of Capital. But who can be sure that a more systematic, technical and global form of organization of the whole of being will not appear some day, thus rendering democracy as a form of technological organization redundant</w:t>
      </w:r>
      <w:r w:rsidRPr="00530963">
        <w:rPr>
          <w:rStyle w:val="StyleBoldUnderline"/>
        </w:rPr>
        <w:t>?</w:t>
      </w:r>
    </w:p>
    <w:p w:rsidR="000D4B53" w:rsidRPr="00530963" w:rsidRDefault="000D4B53" w:rsidP="000D4B53">
      <w:pPr>
        <w:rPr>
          <w:rStyle w:val="StyleBoldUnderline"/>
        </w:rPr>
      </w:pPr>
    </w:p>
    <w:p w:rsidR="000D4B53" w:rsidRPr="00530963" w:rsidRDefault="000D4B53" w:rsidP="000D4B53">
      <w:pPr>
        <w:pStyle w:val="Heading4"/>
      </w:pPr>
      <w:r w:rsidRPr="00530963">
        <w:t>The alternative is key for a counter-movement to the devaluation of all values through nihilism—stepping back to think of the essence of nihilism is the only hope we have to overcome it</w:t>
      </w:r>
    </w:p>
    <w:p w:rsidR="000D4B53" w:rsidRPr="00530963" w:rsidRDefault="000D4B53" w:rsidP="000D4B53">
      <w:r w:rsidRPr="00530963">
        <w:rPr>
          <w:rStyle w:val="StyleStyleBold12pt"/>
        </w:rPr>
        <w:t xml:space="preserve">Beistegui, 98— Professor of Philosophy at the University of Warwick </w:t>
      </w:r>
      <w:r w:rsidRPr="00530963">
        <w:t>(Miguel de Beistegui, 1998, London and New York, “Heidegger and the Political (Dystopias),” pg 78-82)//IK</w:t>
      </w:r>
    </w:p>
    <w:p w:rsidR="000D4B53" w:rsidRPr="00530963" w:rsidRDefault="000D4B53" w:rsidP="000D4B53">
      <w:r w:rsidRPr="00530963">
        <w:t>*This evidence has been gender modified</w:t>
      </w:r>
    </w:p>
    <w:p w:rsidR="000D4B53" w:rsidRPr="00530963" w:rsidRDefault="000D4B53" w:rsidP="000D4B53">
      <w:pPr>
        <w:rPr>
          <w:rStyle w:val="StyleStyleBold12pt"/>
        </w:rPr>
      </w:pPr>
    </w:p>
    <w:p w:rsidR="000D4B53" w:rsidRPr="00530963" w:rsidRDefault="000D4B53" w:rsidP="000D4B53">
      <w:r w:rsidRPr="00530963">
        <w:t>In a seemingly desperate and hopeless statement, Heidegger writes the following:</w:t>
      </w:r>
      <w:r w:rsidRPr="00530963">
        <w:rPr>
          <w:sz w:val="12"/>
        </w:rPr>
        <w:t xml:space="preserve">¶ </w:t>
      </w:r>
      <w:r w:rsidRPr="00530963">
        <w:rPr>
          <w:rStyle w:val="StyleBoldUnderline"/>
        </w:rPr>
        <w:t xml:space="preserve">Being has so profoundly abandoned beings and has left beings so much to the discretion of the machination </w:t>
      </w:r>
      <w:r w:rsidRPr="00530963">
        <w:t xml:space="preserve">[Macbenscbaft] </w:t>
      </w:r>
      <w:r w:rsidRPr="00530963">
        <w:rPr>
          <w:rStyle w:val="StyleBoldUnderline"/>
        </w:rPr>
        <w:t xml:space="preserve">and the "lived experience" </w:t>
      </w:r>
      <w:r w:rsidRPr="00530963">
        <w:t xml:space="preserve">[Erkbcn] </w:t>
      </w:r>
      <w:r w:rsidRPr="00530963">
        <w:rPr>
          <w:rStyle w:val="StyleBoldUnderline"/>
        </w:rPr>
        <w:t>that every manifest attempt to save Western culture, every "cultural policy</w:t>
      </w:r>
      <w:r w:rsidRPr="00530963">
        <w:t xml:space="preserve">" [Kulturpolitik] </w:t>
      </w:r>
      <w:r w:rsidRPr="00530963">
        <w:rPr>
          <w:rStyle w:val="StyleBoldUnderline"/>
        </w:rPr>
        <w:t>must necessarily become the most insidious and also the highest form of nihilism.</w:t>
      </w:r>
      <w:r w:rsidRPr="00530963">
        <w:rPr>
          <w:sz w:val="12"/>
        </w:rPr>
        <w:t xml:space="preserve">¶ </w:t>
      </w:r>
      <w:r w:rsidRPr="00530963">
        <w:t>(GA 65, 140)</w:t>
      </w:r>
      <w:r w:rsidRPr="00530963">
        <w:rPr>
          <w:sz w:val="12"/>
        </w:rPr>
        <w:t xml:space="preserve">¶ </w:t>
      </w:r>
      <w:r w:rsidRPr="00530963">
        <w:rPr>
          <w:rStyle w:val="StyleBoldUnderline"/>
        </w:rPr>
        <w:t>If nihilism has advanced to the stage where politics and the realm of the vita activa in general can only reinforce it instead of overcoming or over-turning it, the question concerning the possibility of an overcoming of nihilism becomes all the more pressing</w:t>
      </w:r>
      <w:r w:rsidRPr="00530963">
        <w:t>. Since politics or action in general only serves to deepen the power of the will to will and the machination to which presence as a whole is subordinated, whence can a turning in history happen? If it can no longer be a question of calling upon the will as a power of transformation, where can the transformation come from and what shape can it take?</w:t>
      </w:r>
      <w:r w:rsidRPr="00530963">
        <w:rPr>
          <w:sz w:val="12"/>
        </w:rPr>
        <w:t xml:space="preserve">¶ </w:t>
      </w:r>
      <w:r w:rsidRPr="00530963">
        <w:t xml:space="preserve">The question concerning the possibility of an overcoming of nihilism </w:t>
      </w:r>
      <w:r w:rsidRPr="00530963">
        <w:rPr>
          <w:sz w:val="12"/>
        </w:rPr>
        <w:t xml:space="preserve">¶ </w:t>
      </w:r>
      <w:r w:rsidRPr="00530963">
        <w:t xml:space="preserve">is one that is at the center of Nietzsche's thought as well as Junger's. Yet if both Nietzsche and Junger identified and thematized nihilism in one of its essential stages and aspects, both failed to think nihilism according to its essence.30 Because they failed to do so, their thinking always fell short of a genuine overcoming. </w:t>
      </w:r>
      <w:r w:rsidRPr="00530963">
        <w:rPr>
          <w:rStyle w:val="StyleBoldUnderline"/>
        </w:rPr>
        <w:t>The overcoming of nihilism is subordinated to the thinking of its essence.</w:t>
      </w:r>
      <w:r w:rsidRPr="00530963">
        <w:t xml:space="preserve"> To be more specific,</w:t>
      </w:r>
      <w:r w:rsidRPr="00530963">
        <w:rPr>
          <w:rStyle w:val="StyleBoldUnderline"/>
        </w:rPr>
        <w:t xml:space="preserve"> thinking is not viewed as a preliminary step toward the overcoming, but as the overcoming itself</w:t>
      </w:r>
      <w:r w:rsidRPr="00530963">
        <w:t xml:space="preserve">. As far as Nietzsche goes, </w:t>
      </w:r>
      <w:r w:rsidRPr="00530963">
        <w:rPr>
          <w:rStyle w:val="StyleBoldUnderline"/>
        </w:rPr>
        <w:t>overcoming means opposing a counter- movement to the devaluation of all values in the form of the revaluation of all previous values.</w:t>
      </w:r>
      <w:r w:rsidRPr="00530963">
        <w:t xml:space="preserve"> Yet the standpoint to which Nietzsche remains riveted is that of valuation, without ever being in </w:t>
      </w:r>
      <w:r w:rsidRPr="00530963">
        <w:lastRenderedPageBreak/>
        <w:t>a position to think the</w:t>
      </w:r>
      <w:r w:rsidRPr="00530963">
        <w:rPr>
          <w:sz w:val="12"/>
        </w:rPr>
        <w:t xml:space="preserve">¶ </w:t>
      </w:r>
      <w:r w:rsidRPr="00530963">
        <w:t xml:space="preserve">origin and essence of valuation, which is essentially complicitous with and is a result of the abandonment of being. </w:t>
      </w:r>
      <w:r w:rsidRPr="00530963">
        <w:rPr>
          <w:rStyle w:val="StyleBoldUnderline"/>
        </w:rPr>
        <w:t>The putative overcoming of nihilism through the establishment of the will to power as absolute value only serves to confirm the most extreme omission of being in its default. If nihilism is essentially a default of being itself, that is, of its truth</w:t>
      </w:r>
      <w:r w:rsidRPr="00530963">
        <w:t xml:space="preserve"> (as disclosedness and unconcealment</w:t>
      </w:r>
      <w:r w:rsidRPr="00530963">
        <w:rPr>
          <w:rStyle w:val="StyleBoldUnderline"/>
        </w:rPr>
        <w:t>), does it make any sense to want to overcome it</w:t>
      </w:r>
      <w:r w:rsidRPr="00530963">
        <w:t>? What kind of will would be powerful enough to bend the very course of being and bring it under its sway? Can the history of being be overcome through will-power? At this point, in the face of these very questions, the Nietzschean enterprise begins to shatter, since it offers to overcome nihilism only by willing against it, and so by reinserting its very horizon (the will to will). In our destitute time, marked by the hegemony of the will to will over presence, any recourse to voluntarism merely confirms the epochal configuration of presence</w:t>
      </w:r>
      <w:r w:rsidRPr="00530963">
        <w:rPr>
          <w:rStyle w:val="StyleBoldUnderline"/>
        </w:rPr>
        <w:t>.¶ If nihilism does not allow itself to be overcome by way of will and decision, it is not because it is insuperable, but because "all warning-to-over- come is inappropriate to its essence."" Since it cannot be a question of simply stepping beyond nihilism, of crossing the line so as to find oneself on the other side of the horizon, the question concerning the possibility of an overcoming of nihilism remains. Yet it remains not in the way of a moving beyond, but in the way of a stepping back -</w:t>
      </w:r>
      <w:r w:rsidRPr="00530963">
        <w:t xml:space="preserve"> not as an Gberwtndung of nihilism, but as a Vcrwindung or an appropriation of the essence of nihilism</w:t>
      </w:r>
      <w:r w:rsidRPr="00530963">
        <w:rPr>
          <w:rStyle w:val="StyleBoldUnderline"/>
        </w:rPr>
        <w:t xml:space="preserve">. </w:t>
      </w:r>
      <w:r w:rsidRPr="00530963">
        <w:rPr>
          <w:rStyle w:val="Emphasis"/>
        </w:rPr>
        <w:t>This step back into the essence of nihilism is the only genuine response to the historical unfolding of nihilism</w:t>
      </w:r>
      <w:r w:rsidRPr="00530963">
        <w:t xml:space="preserve">. </w:t>
      </w:r>
      <w:r w:rsidRPr="00530963">
        <w:rPr>
          <w:rStyle w:val="StyleBoldUnderline"/>
        </w:rPr>
        <w:t>Not will, but thinking itself is the way in which nihilism comes to be experienced on the basis of its essence.</w:t>
      </w:r>
      <w:r w:rsidRPr="00530963">
        <w:t xml:space="preserve"> This is how, in a statement that anticipates the Stimmung of texts such as Celassenheit and Was heisst Denkcn? </w:t>
      </w:r>
      <w:r w:rsidRPr="00530963">
        <w:rPr>
          <w:rStyle w:val="StyleBoldUnderline"/>
        </w:rPr>
        <w:t>Heidegger describes the rhythm of thinking in the age of technological nihilism:¶ Instead of rushing precipitously into a hastily planned overcoming of nihilism, thinking, troubled by the essence of nihilism, lingers a while in the advent of the default, awaiting its advent in order to learn how to ponder the default of being in what it would be in itself.</w:t>
      </w:r>
      <w:r w:rsidRPr="00530963">
        <w:rPr>
          <w:sz w:val="12"/>
        </w:rPr>
        <w:t xml:space="preserve">¶ </w:t>
      </w:r>
      <w:r w:rsidRPr="00530963">
        <w:t>(N II, 368/N IV, 225-6)</w:t>
      </w:r>
      <w:r w:rsidRPr="00530963">
        <w:rPr>
          <w:sz w:val="12"/>
        </w:rPr>
        <w:t xml:space="preserve">¶ </w:t>
      </w:r>
      <w:r w:rsidRPr="00530963">
        <w:t xml:space="preserve">Thinking runs counter-stream. </w:t>
      </w:r>
      <w:r w:rsidRPr="00530963">
        <w:rPr>
          <w:rStyle w:val="StyleBoldUnderline"/>
        </w:rPr>
        <w:t>Its time is not that of the machine</w:t>
      </w:r>
      <w:r w:rsidRPr="00530963">
        <w:t xml:space="preserve">, not that of the Zeitgeist. </w:t>
      </w:r>
      <w:r w:rsidRPr="00530963">
        <w:rPr>
          <w:rStyle w:val="StyleBoldUnderline"/>
        </w:rPr>
        <w:t>Its time is not that of actual nihilism and of its threat of the total "an-nihil-ation</w:t>
      </w:r>
      <w:r w:rsidRPr="00530963">
        <w:t xml:space="preserve"> \Ver-nicht-ung) </w:t>
      </w:r>
      <w:r w:rsidRPr="00530963">
        <w:rPr>
          <w:rStyle w:val="StyleBoldUnderline"/>
        </w:rPr>
        <w:t>of all beings, whose violence, encroaching from all sides, makes almost every act of resistance futile.</w:t>
      </w:r>
      <w:r w:rsidRPr="00530963">
        <w:t xml:space="preserve">" </w:t>
      </w:r>
      <w:r w:rsidRPr="00530963">
        <w:rPr>
          <w:rStyle w:val="StyleBoldUnderline"/>
        </w:rPr>
        <w:t>In this time of destruction</w:t>
      </w:r>
      <w:r w:rsidRPr="00530963">
        <w:t xml:space="preserve">, of misery and folly, </w:t>
      </w:r>
      <w:r w:rsidRPr="00530963">
        <w:rPr>
          <w:rStyle w:val="StyleBoldUnderline"/>
        </w:rPr>
        <w:t>thinking remains without effects. Its "power" cannot be measured in terms of effects. For thinking only experiences the essence. Yet in the experience of the essenc</w:t>
      </w:r>
      <w:r w:rsidRPr="00530963">
        <w:t>e (truth</w:t>
      </w:r>
      <w:r w:rsidRPr="00530963">
        <w:rPr>
          <w:rStyle w:val="StyleBoldUnderline"/>
        </w:rPr>
        <w:t>), thinking experiences the actual</w:t>
      </w:r>
      <w:r w:rsidRPr="00530963">
        <w:t xml:space="preserve"> (presence) </w:t>
      </w:r>
      <w:r w:rsidRPr="00530963">
        <w:rPr>
          <w:rStyle w:val="StyleBoldUnderline"/>
        </w:rPr>
        <w:t xml:space="preserve">in a more originary way. </w:t>
      </w:r>
      <w:r w:rsidRPr="00530963">
        <w:t>Thus</w:t>
      </w:r>
      <w:r w:rsidRPr="00530963">
        <w:rPr>
          <w:sz w:val="12"/>
        </w:rPr>
        <w:t xml:space="preserve">¶ </w:t>
      </w:r>
      <w:r w:rsidRPr="00530963">
        <w:t>thinking is not entirely without effects: in experiencing the actual on the basis of its essence, thinking opens the' whole of being to its truth and grounds it in the truth of being</w:t>
      </w:r>
      <w:r w:rsidRPr="00530963">
        <w:rPr>
          <w:rStyle w:val="StyleBoldUnderline"/>
        </w:rPr>
        <w:t xml:space="preserve">. This silent, almost imperceptible shift is nonetheless decisive. </w:t>
      </w:r>
      <w:r w:rsidRPr="00530963">
        <w:t>When brought back to its essence, the today opens itself onto another time, or rather onto another dimension of time: the time of deep history, the time of the essence of being, epochal time. In this deepening of time, [hu]man, hitherto riveted to the present of absolute presence, is now open to the possibility of an epochal constellation to come. From being a Heutige, man becomes a Zukiinftige, a [hu]man of the future.</w:t>
      </w:r>
      <w:r w:rsidRPr="00530963">
        <w:rPr>
          <w:sz w:val="12"/>
        </w:rPr>
        <w:t xml:space="preserve">¶ </w:t>
      </w:r>
      <w:r w:rsidRPr="00530963">
        <w:t xml:space="preserve">In the step back from metaphysical representing and from its completion in technology, thinking echoes the silent unfolding of presence. As a result, everything becomes more fragile and uncertain, more questionable and question-worthy. For to relate to presence as such is to relate to the default of being or to being in its withdrawal. Yet this relation is the relation to [hu]man's own essence, since [hu]man comes to be and experiences presence only on the basis of the withdrawal of being. To be more specific: [hu]man is needed by being as the abode of being. To a large extent the turning within being can happen only if man has turned himself toward being: "The salvation must come from where there is a turn with mortals in their essence [wo es sich nut dem Sterblichen m ibrem Weseti wendet\."sS Being needs [hu]man in order to turn [hu]man to itself. Thinking is the way in which [hu]man comes to turn toward the truth of being. This happens by way of a letting-be and a letting-go, by way of a certain detachment which is essentially an attunement to the silent voice of being, a gathering around the gift of its </w:t>
      </w:r>
      <w:r w:rsidRPr="00530963">
        <w:lastRenderedPageBreak/>
        <w:t>presence</w:t>
      </w:r>
      <w:r w:rsidRPr="00530963">
        <w:rPr>
          <w:rStyle w:val="StyleBoldUnderline"/>
        </w:rPr>
        <w:t>.</w:t>
      </w:r>
      <w:r w:rsidRPr="00530963">
        <w:rPr>
          <w:rStyle w:val="Emphasis"/>
        </w:rPr>
        <w:t xml:space="preserve"> To think means: to open oneself to presence as to the gift of being</w:t>
      </w:r>
      <w:r w:rsidRPr="00530963">
        <w:rPr>
          <w:rStyle w:val="StyleBoldUnderline"/>
        </w:rPr>
        <w:t>.¶</w:t>
      </w:r>
      <w:r w:rsidRPr="00530963">
        <w:t xml:space="preserve"> Yet even thinking, understood in the most originary sense, or, for that matter, poetizing, to say nothing of all other human "activities," cannot of themselves bring this mutation about. </w:t>
      </w:r>
      <w:r w:rsidRPr="00530963">
        <w:rPr>
          <w:rStyle w:val="StyleBoldUnderline"/>
        </w:rPr>
        <w:t xml:space="preserve">The overcoming of nihilism, which indeed calls for a conversion of [hu]man in his[or her] essence, can happen only in a "turning </w:t>
      </w:r>
      <w:r w:rsidRPr="00530963">
        <w:t>(Kehre)</w:t>
      </w:r>
      <w:r w:rsidRPr="00530963">
        <w:rPr>
          <w:rStyle w:val="StyleBoldUnderline"/>
        </w:rPr>
        <w:t xml:space="preserve"> in the essence of being itself.</w:t>
      </w:r>
      <w:r w:rsidRPr="00530963">
        <w:t xml:space="preserve">" </w:t>
      </w:r>
    </w:p>
    <w:p w:rsidR="000D4B53" w:rsidRPr="00530963" w:rsidRDefault="000D4B53" w:rsidP="000D4B53"/>
    <w:p w:rsidR="000D4B53" w:rsidRPr="00530963" w:rsidRDefault="000D4B53" w:rsidP="000D4B53">
      <w:pPr>
        <w:pStyle w:val="Heading4"/>
      </w:pPr>
      <w:r w:rsidRPr="00530963">
        <w:t>The strive for technological hegemony is inherently nihilistic and stems from artificially created needs and desires-- the fulfillment of these needs results in production and environmental devastation</w:t>
      </w:r>
    </w:p>
    <w:p w:rsidR="000D4B53" w:rsidRPr="00530963" w:rsidRDefault="000D4B53" w:rsidP="000D4B53">
      <w:pPr>
        <w:rPr>
          <w:rStyle w:val="StyleStyleBold12pt"/>
        </w:rPr>
      </w:pPr>
      <w:r w:rsidRPr="00530963">
        <w:rPr>
          <w:rStyle w:val="StyleStyleBold12pt"/>
        </w:rPr>
        <w:t xml:space="preserve">Beistegui, 98— Professor of Philosophy at the University of Warwick </w:t>
      </w:r>
      <w:r w:rsidRPr="00530963">
        <w:t>(Miguel de Beistegui, 1998, London and New York, “Heidegger and the Political (Dystopias),” pg 71-73)//IK</w:t>
      </w:r>
    </w:p>
    <w:p w:rsidR="000D4B53" w:rsidRPr="00530963" w:rsidRDefault="000D4B53" w:rsidP="000D4B53">
      <w:r w:rsidRPr="00530963">
        <w:t>*This evidence has been gender modified</w:t>
      </w:r>
    </w:p>
    <w:p w:rsidR="000D4B53" w:rsidRPr="00530963" w:rsidRDefault="000D4B53" w:rsidP="000D4B53">
      <w:pPr>
        <w:rPr>
          <w:rStyle w:val="StyleBoldUnderline"/>
        </w:rPr>
      </w:pPr>
    </w:p>
    <w:p w:rsidR="000D4B53" w:rsidRPr="00530963" w:rsidRDefault="000D4B53" w:rsidP="000D4B53">
      <w:pPr>
        <w:rPr>
          <w:rStyle w:val="StyleBoldUnderline"/>
        </w:rPr>
      </w:pPr>
      <w:r w:rsidRPr="00530963">
        <w:t>What monstrousness does Heidegger have in mind here? In what sense can technology be declared "monstrous"? And why associate technology with nihilism</w:t>
      </w:r>
      <w:r w:rsidRPr="00530963">
        <w:rPr>
          <w:rStyle w:val="StyleBoldUnderline"/>
        </w:rPr>
        <w:t>? At this stage, nihilism can only be envisaged in the most simple sense, and that is as a phenomenon linked to the effects produced by global technology.</w:t>
      </w:r>
      <w:r w:rsidRPr="00530963">
        <w:t xml:space="preserve"> Following Junger's descriptions of the age of the Worker, </w:t>
      </w:r>
      <w:r w:rsidRPr="00530963">
        <w:rPr>
          <w:rStyle w:val="StyleBoldUnderline"/>
        </w:rPr>
        <w:t xml:space="preserve">Heidegger provides his most economic description of the actuality, </w:t>
      </w:r>
      <w:r w:rsidRPr="00530963">
        <w:t xml:space="preserve">of nihilism in section XXVI of "Overcoming Metaphysics."16 </w:t>
      </w:r>
      <w:r w:rsidRPr="00530963">
        <w:rPr>
          <w:rStyle w:val="StyleBoldUnderline"/>
        </w:rPr>
        <w:t>Technology defines the way in which the "world," perceived solely as extended space, is mobilized, ordered, homogenized and used up so as to enhance [hu]man's will to hegemony. The ordering takes the form of a total planning or an equipping</w:t>
      </w:r>
      <w:r w:rsidRPr="00530963">
        <w:t xml:space="preserve"> (Rwsfwwg), </w:t>
      </w:r>
      <w:r w:rsidRPr="00530963">
        <w:rPr>
          <w:rStyle w:val="StyleBoldUnderline"/>
        </w:rPr>
        <w:t xml:space="preserve">which consists in the division of the whole of being into sectors and areas, and then in the systematic organization and exploitation of such areas. </w:t>
      </w:r>
      <w:r w:rsidRPr="00530963">
        <w:t xml:space="preserve">Thus, </w:t>
      </w:r>
      <w:r w:rsidRPr="00530963">
        <w:rPr>
          <w:rStyle w:val="StyleBoldUnderline"/>
        </w:rPr>
        <w:t>each domain has its institute of research as well as its ministry, each area is controlled and evaluated with a view- to assessing its potential and eventually calibrated for mass consumption</w:t>
      </w:r>
      <w:r w:rsidRPr="00530963">
        <w:t xml:space="preserve">. </w:t>
      </w:r>
      <w:r w:rsidRPr="00530963">
        <w:rPr>
          <w:rStyle w:val="StyleBoldUnderline"/>
        </w:rPr>
        <w:t>Resources are endlessly extracted, stocked, distributed and transformed, according to a logic which is not that of need, but that of inflated desires and consumption fantasies artificially created by the techniques of our post-industrial era</w:t>
      </w:r>
      <w:r w:rsidRPr="00530963">
        <w:t xml:space="preserve">. </w:t>
      </w:r>
      <w:r w:rsidRPr="00530963">
        <w:rPr>
          <w:rStyle w:val="StyleBoldUnderline"/>
        </w:rPr>
        <w:t>Beings as a whole have become this "stuff" awaiting consumption</w:t>
      </w:r>
      <w:r w:rsidRPr="00530963">
        <w:t xml:space="preserve">. Nothing falls outside of this technological organization: neither </w:t>
      </w:r>
      <w:r w:rsidRPr="00530963">
        <w:rPr>
          <w:rStyle w:val="StyleBoldUnderline"/>
        </w:rPr>
        <w:t>politics</w:t>
      </w:r>
      <w:r w:rsidRPr="00530963">
        <w:t>, which</w:t>
      </w:r>
      <w:r w:rsidRPr="00530963">
        <w:rPr>
          <w:rStyle w:val="StyleBoldUnderline"/>
        </w:rPr>
        <w:t xml:space="preserve"> has become the way to organize and optimize the technological seizure of beings at the level of</w:t>
      </w:r>
      <w:r w:rsidRPr="00530963">
        <w:t xml:space="preserve"> </w:t>
      </w:r>
      <w:r w:rsidRPr="00530963">
        <w:rPr>
          <w:rStyle w:val="StyleBoldUnderline"/>
        </w:rPr>
        <w:t>the nation</w:t>
      </w:r>
      <w:r w:rsidRPr="00530963">
        <w:t xml:space="preserve">; nor </w:t>
      </w:r>
      <w:r w:rsidRPr="00530963">
        <w:rPr>
          <w:rStyle w:val="StyleBoldUnderline"/>
        </w:rPr>
        <w:t>science</w:t>
      </w:r>
      <w:r w:rsidRPr="00530963">
        <w:t xml:space="preserve"> which, </w:t>
      </w:r>
      <w:r w:rsidRPr="00530963">
        <w:rPr>
          <w:rStyle w:val="StyleBoldUnderline"/>
        </w:rPr>
        <w:t xml:space="preserve">infinitely divided into ultra-specialized sub-sciences, rules over the technical aspect of this seizure, </w:t>
      </w:r>
      <w:r w:rsidRPr="00530963">
        <w:t xml:space="preserve">nor the </w:t>
      </w:r>
      <w:r w:rsidRPr="00530963">
        <w:rPr>
          <w:rStyle w:val="StyleBoldUnderline"/>
        </w:rPr>
        <w:t>arts</w:t>
      </w:r>
      <w:r w:rsidRPr="00530963">
        <w:t xml:space="preserve"> {which are now referred to as the "culture industry"); nor </w:t>
      </w:r>
      <w:r w:rsidRPr="00530963">
        <w:rPr>
          <w:rStyle w:val="StyleBoldUnderline"/>
        </w:rPr>
        <w:t>even [hu]man</w:t>
      </w:r>
      <w:r w:rsidRPr="00530963">
        <w:t xml:space="preserve"> as such, who </w:t>
      </w:r>
      <w:r w:rsidRPr="00530963">
        <w:rPr>
          <w:rStyle w:val="StyleBoldUnderline"/>
        </w:rPr>
        <w:t>has become a commodity and an object of highly sophisticated technological manipulation</w:t>
      </w:r>
      <w:r w:rsidRPr="00530963">
        <w:t xml:space="preserve"> (whether genetic, cosmetic or cybernetic). </w:t>
      </w:r>
      <w:r w:rsidRPr="00530963">
        <w:rPr>
          <w:rStyle w:val="StyleBoldUnderline"/>
        </w:rPr>
        <w:t xml:space="preserve">The hegemony of technology, </w:t>
      </w:r>
      <w:r w:rsidRPr="00530963">
        <w:t xml:space="preserve">which </w:t>
      </w:r>
      <w:r w:rsidRPr="00530963">
        <w:rPr>
          <w:rStyle w:val="StyleBoldUnderline"/>
        </w:rPr>
        <w:t>can take various forms according to the domains of being it rules over, seems to be limited only by the power of its own completion</w:t>
      </w:r>
      <w:r w:rsidRPr="00530963">
        <w:t xml:space="preserve">. It is, </w:t>
      </w:r>
      <w:r w:rsidRPr="00530963">
        <w:rPr>
          <w:rStyle w:val="StyleBoldUnderline"/>
        </w:rPr>
        <w:t xml:space="preserve">for technology, a question of organizing the conditions of its optimal performance and </w:t>
      </w:r>
      <w:r w:rsidRPr="00530963">
        <w:t>ultimate</w:t>
      </w:r>
      <w:r w:rsidRPr="00530963">
        <w:rPr>
          <w:rStyle w:val="StyleBoldUnderline"/>
        </w:rPr>
        <w:t xml:space="preserve"> plan</w:t>
      </w:r>
      <w:r w:rsidRPr="00530963">
        <w:t xml:space="preserve"> - whether these be the totalitarian or imperialistic politics of yesterday, the global economics and the new world order of today, or the unformalized culture and ideology of tomorrow. </w:t>
      </w:r>
      <w:r w:rsidRPr="00530963">
        <w:rPr>
          <w:rStyle w:val="StyleBoldUnderline"/>
        </w:rPr>
        <w:t>Yet behind this seemingly ultra-rational organization rules the most nihilistic of all goals: the absence of goals.</w:t>
      </w:r>
      <w:r w:rsidRPr="00530963">
        <w:t xml:space="preserve"> For why is such an ordering set up? </w:t>
      </w:r>
      <w:r w:rsidRPr="00530963">
        <w:rPr>
          <w:rStyle w:val="StyleBoldUnderline"/>
        </w:rPr>
        <w:t>What are all those plans for?</w:t>
      </w:r>
      <w:r w:rsidRPr="00530963">
        <w:t xml:space="preserve"> For the sole sake of planning. </w:t>
      </w:r>
      <w:r w:rsidRPr="00530963">
        <w:rPr>
          <w:rStyle w:val="StyleBoldUnderline"/>
        </w:rPr>
        <w:t xml:space="preserve">For no other purpose than the artificial creation of needs and desires, which can be fulfilled only by way of </w:t>
      </w:r>
      <w:r w:rsidRPr="00530963">
        <w:rPr>
          <w:rStyle w:val="Emphasis"/>
        </w:rPr>
        <w:t xml:space="preserve">an increase in production and further devastation of the earth. </w:t>
      </w:r>
      <w:r w:rsidRPr="00530963">
        <w:rPr>
          <w:rStyle w:val="StyleBoldUnderline"/>
        </w:rPr>
        <w:t>Under the sway of technology, [hu]man</w:t>
      </w:r>
      <w:r w:rsidRPr="00530963">
        <w:t xml:space="preserve"> - the [hu]man of metaphysics, the rational animal </w:t>
      </w:r>
      <w:r w:rsidRPr="00530963">
        <w:rPr>
          <w:rStyle w:val="StyleBoldUnderline"/>
        </w:rPr>
        <w:t>- has become the working animal</w:t>
      </w:r>
      <w:r w:rsidRPr="00530963">
        <w:t>.</w:t>
      </w:r>
      <w:r w:rsidRPr="00530963">
        <w:rPr>
          <w:rStyle w:val="StyleBoldUnderline"/>
        </w:rPr>
        <w:t xml:space="preserve"> For</w:t>
      </w:r>
      <w:r w:rsidRPr="00530963">
        <w:t xml:space="preserve"> </w:t>
      </w:r>
      <w:r w:rsidRPr="00530963">
        <w:rPr>
          <w:rStyle w:val="StyleBoldUnderline"/>
        </w:rPr>
        <w:t>such</w:t>
      </w:r>
      <w:r w:rsidRPr="00530963">
        <w:t xml:space="preserve"> a [hu]man, </w:t>
      </w:r>
      <w:r w:rsidRPr="00530963">
        <w:rPr>
          <w:rStyle w:val="StyleBoldUnderline"/>
        </w:rPr>
        <w:t>there is no other truth than the one that produces results, no other reality than that of use and profit.</w:t>
      </w:r>
      <w:r w:rsidRPr="00530963">
        <w:t xml:space="preserve"> His[or her] will, this very will that constitutes his pride and that he erects as an instrument of his domination over the whole of the earth, is nothing but the expression of the will to will. </w:t>
      </w:r>
      <w:r w:rsidRPr="00530963">
        <w:rPr>
          <w:rStyle w:val="StyleBoldUnderline"/>
        </w:rPr>
        <w:t xml:space="preserve">Yet what this [hu]man does not realize is that his[or her] labor and his[or her] will spin in a vacuum, moving him ever more forcefully away from his provenance and his destination, from his position amidst beings and from the relation </w:t>
      </w:r>
      <w:r w:rsidRPr="00530963">
        <w:rPr>
          <w:rStyle w:val="StyleBoldUnderline"/>
        </w:rPr>
        <w:lastRenderedPageBreak/>
        <w:t xml:space="preserve">to being that governs it. </w:t>
      </w:r>
      <w:r w:rsidRPr="00530963">
        <w:t xml:space="preserve">Busy as s/he is at using up and producing, at manipulating and consuming, </w:t>
      </w:r>
      <w:r w:rsidRPr="00530963">
        <w:rPr>
          <w:rStyle w:val="StyleBoldUnderline"/>
        </w:rPr>
        <w:t xml:space="preserve">today's [hu] </w:t>
      </w:r>
      <w:r w:rsidRPr="00530963">
        <w:t>man no longer has the eyes to see what is essential (namely presence in its epochal configuration</w:t>
      </w:r>
      <w:r w:rsidRPr="00530963">
        <w:rPr>
          <w:rStyle w:val="StyleBoldUnderline"/>
        </w:rPr>
        <w:t>) and can no longer greet the discrete echo of presenting which resounds in thinking and poeticizing alone</w:t>
      </w:r>
      <w:r w:rsidRPr="00530963">
        <w:t xml:space="preserve">. </w:t>
      </w:r>
      <w:r w:rsidRPr="00530963">
        <w:rPr>
          <w:rStyle w:val="StyleBoldUnderline"/>
        </w:rPr>
        <w:t xml:space="preserve">At best is he in a position to accumulate "experiences" </w:t>
      </w:r>
      <w:r w:rsidRPr="00530963">
        <w:t>(krlebnisse),</w:t>
      </w:r>
      <w:r w:rsidRPr="00530963">
        <w:rPr>
          <w:rStyle w:val="StyleBoldUnderline"/>
        </w:rPr>
        <w:t xml:space="preserve"> which he flaunts as his "truths.</w:t>
      </w:r>
      <w:r w:rsidRPr="00530963">
        <w:t>"</w:t>
      </w:r>
      <w:r w:rsidRPr="00530963">
        <w:rPr>
          <w:sz w:val="12"/>
        </w:rPr>
        <w:t xml:space="preserve">¶ </w:t>
      </w:r>
      <w:r w:rsidRPr="00530963">
        <w:t>72</w:t>
      </w:r>
      <w:r w:rsidRPr="00530963">
        <w:rPr>
          <w:rStyle w:val="StyleBoldUnderline"/>
        </w:rPr>
        <w:t xml:space="preserve"> </w:t>
      </w:r>
      <w:r w:rsidRPr="00530963">
        <w:t>Heidegger &amp; the Political</w:t>
      </w:r>
      <w:r w:rsidRPr="00530963">
        <w:rPr>
          <w:sz w:val="12"/>
        </w:rPr>
        <w:t xml:space="preserve">¶ </w:t>
      </w:r>
      <w:r w:rsidRPr="00530963">
        <w:t>Complete Nihilism: Nietzsche</w:t>
      </w:r>
      <w:r w:rsidRPr="00530963">
        <w:rPr>
          <w:sz w:val="12"/>
        </w:rPr>
        <w:t xml:space="preserve">¶ </w:t>
      </w:r>
      <w:r w:rsidRPr="00530963">
        <w:t xml:space="preserve">Both Jiinger and Spengler saw technology as the culmination of the will to power in the subordination of the earth. Even though their texts do not explicitly engage with Nietzsche, his vocabulary is put to work and assimilated with the last phase of a historical process. Heidegger, who was first exposed to the discussions concerning technology through the reading of Jiinger and Spengler, was de facto confronted with its Nietzschean background. Yet in the end he took this background more seriously than Jiinger and Spengler ever did, so seriously, we might add, that his approach to technological nihilism in fact became a long confrontation with Nietzsche, as well as with the entire history of metaphysics that preceded him. Although Heidegger's first readings of Nietzsche favored the perspective of the possibility of an overcoming of nihilism through an understood on the basis of Nietzsche's aesthetics, he soon began to associate Nietzsche's name with the completion of the metaphysical nihilism that rules in the age of technology. In other words, Heidegger was not so much interested in describing nihilism in its actuality as he was in revealing its metaphysical (that is, Nictzschean) background. </w:t>
      </w:r>
      <w:r w:rsidRPr="00530963">
        <w:rPr>
          <w:rStyle w:val="StyleBoldUnderline"/>
        </w:rPr>
        <w:t xml:space="preserve">This task took the form of a long and renewed interpretation of the will to power as will to will: if technology constitutes the last phase of nihilism, Nietzsche's metaphysics, as the metaphysics of the will to power, constitutes its penultimate phase, insofar as it prefigures the will to will that underlies the calculation and the organization of beings as whole.¶ </w:t>
      </w:r>
    </w:p>
    <w:p w:rsidR="000D4B53" w:rsidRPr="00530963" w:rsidRDefault="000D4B53" w:rsidP="000D4B53"/>
    <w:p w:rsidR="000D4B53" w:rsidRPr="00530963" w:rsidRDefault="000D4B53" w:rsidP="000D4B53">
      <w:pPr>
        <w:rPr>
          <w:rStyle w:val="StyleBoldUnderline"/>
        </w:rPr>
      </w:pPr>
    </w:p>
    <w:p w:rsidR="000D4B53" w:rsidRPr="00530963" w:rsidRDefault="000D4B53" w:rsidP="000D4B53">
      <w:pPr>
        <w:rPr>
          <w:sz w:val="12"/>
        </w:rPr>
      </w:pPr>
    </w:p>
    <w:p w:rsidR="000D4B53" w:rsidRPr="00530963" w:rsidRDefault="000D4B53" w:rsidP="000D4B53">
      <w:pPr>
        <w:rPr>
          <w:sz w:val="12"/>
        </w:rPr>
      </w:pPr>
    </w:p>
    <w:p w:rsidR="00FE3D10" w:rsidRPr="00530963" w:rsidRDefault="0017655D" w:rsidP="00FE3D10">
      <w:pPr>
        <w:pStyle w:val="Heading3"/>
      </w:pPr>
      <w:r w:rsidRPr="00530963">
        <w:lastRenderedPageBreak/>
        <w:t>at: tech thought good</w:t>
      </w:r>
    </w:p>
    <w:p w:rsidR="00FE3D10" w:rsidRPr="00530963" w:rsidRDefault="00FE3D10" w:rsidP="00FE3D10">
      <w:pPr>
        <w:pStyle w:val="Heading4"/>
      </w:pPr>
      <w:r w:rsidRPr="00530963">
        <w:t>Enframing the plan in technological thought creates error replication and makes environmental destruction inevitable – you can’t use technology to solve the problems of technology</w:t>
      </w:r>
    </w:p>
    <w:p w:rsidR="00FE3D10" w:rsidRPr="00530963" w:rsidRDefault="00FE3D10" w:rsidP="00FE3D10">
      <w:r w:rsidRPr="00530963">
        <w:rPr>
          <w:rStyle w:val="StyleStyleBold12pt"/>
        </w:rPr>
        <w:t>Hamilton, 2013</w:t>
      </w:r>
      <w:r w:rsidRPr="00530963">
        <w:t xml:space="preserve"> - Professor of Public Ethics at CAPPE and holds the Vice-Chancellor's Chair at Charles Sturt University (Clive, “What Would Heidegger Say About Geoengineering?” 9/11/2013, </w:t>
      </w:r>
      <w:hyperlink r:id="rId48" w:history="1">
        <w:r w:rsidRPr="00530963">
          <w:rPr>
            <w:rStyle w:val="Hyperlink"/>
          </w:rPr>
          <w:t>http://clivehamilton.com/what-would-heidegger-say-about-geoengineering/</w:t>
        </w:r>
      </w:hyperlink>
      <w:r w:rsidRPr="00530963">
        <w:t xml:space="preserve"> ) DS</w:t>
      </w:r>
    </w:p>
    <w:p w:rsidR="001B1366" w:rsidRPr="00530963" w:rsidRDefault="001B1366" w:rsidP="00FE3D10"/>
    <w:p w:rsidR="00FE3D10" w:rsidRPr="00530963" w:rsidRDefault="00FE3D10" w:rsidP="00FE3D10">
      <w:r w:rsidRPr="00530963">
        <w:t xml:space="preserve">VII. The danger and the saving </w:t>
      </w:r>
      <w:r w:rsidRPr="00530963">
        <w:rPr>
          <w:rStyle w:val="StyleBoldUnderline"/>
        </w:rPr>
        <w:t>It is therefore not a question of mastering technology, or even of developing some ethical rules to govern its use, but of developing a free relation to it by understanding technology as an expression of a way of understanding the nature of Being and responding to the temptation put before us of using it to exert mastery</w:t>
      </w:r>
      <w:r w:rsidRPr="00530963">
        <w:t>. ‘</w:t>
      </w:r>
      <w:r w:rsidRPr="00530963">
        <w:rPr>
          <w:rStyle w:val="StyleBoldUnderline"/>
        </w:rPr>
        <w:t>Enframing’</w:t>
      </w:r>
      <w:r w:rsidRPr="00530963">
        <w:t>, wrote Heidegger, ‘</w:t>
      </w:r>
      <w:r w:rsidRPr="00530963">
        <w:rPr>
          <w:rStyle w:val="StyleBoldUnderline"/>
        </w:rPr>
        <w:t xml:space="preserve">blocks the shining-forth and holding-sway of truth’ and so hides the greatest danger. It is not technology itself that is most dangerous, </w:t>
      </w:r>
      <w:r w:rsidRPr="00530963">
        <w:rPr>
          <w:rStyle w:val="Emphasis"/>
        </w:rPr>
        <w:t>but the essence of technology</w:t>
      </w:r>
      <w:r w:rsidRPr="00530963">
        <w:t xml:space="preserve">, that is, </w:t>
      </w:r>
      <w:r w:rsidRPr="00530963">
        <w:rPr>
          <w:rStyle w:val="StyleBoldUnderline"/>
        </w:rPr>
        <w:t>the way in which we forget our special status as the being through which the world finds its meaning and intelligibility</w:t>
      </w:r>
      <w:r w:rsidRPr="00530963">
        <w:t xml:space="preserve">78 </w:t>
      </w:r>
      <w:r w:rsidRPr="00530963">
        <w:rPr>
          <w:rStyle w:val="StyleBoldUnderline"/>
        </w:rPr>
        <w:t>and instead impose on the earth as masters of destiny</w:t>
      </w:r>
      <w:r w:rsidRPr="00530963">
        <w:t xml:space="preserve">.79 </w:t>
      </w:r>
      <w:r w:rsidRPr="00530963">
        <w:rPr>
          <w:rStyle w:val="StyleBoldUnderline"/>
        </w:rPr>
        <w:t>So we may say that it is not geoengineering itself that is most dangerous, but the ever-tightening grip of Enframing that makes geoengineering thinkable.</w:t>
      </w:r>
      <w:r w:rsidRPr="00530963">
        <w:t xml:space="preserve"> Humans are bringing about a change in the Earth’s climate that has initiated a mass extinction event, the sixth in the 3.8 billion years of life. But </w:t>
      </w:r>
      <w:r w:rsidRPr="00530963">
        <w:rPr>
          <w:rStyle w:val="StyleBoldUnderline"/>
        </w:rPr>
        <w:t>instead of pausing to reflect on what has led us into the perilous state—a reflection that would open up the possibility of rediscovering the most primal truth—we push on with the program. This is why Heidegger says that the danger is the epoch of Being coming to presence as Enframing</w:t>
      </w:r>
      <w:r w:rsidRPr="00530963">
        <w:t xml:space="preserve">, which pushes the truth of Being into the obscurity.80 The </w:t>
      </w:r>
      <w:r w:rsidRPr="00530963">
        <w:rPr>
          <w:rStyle w:val="StyleBoldUnderline"/>
        </w:rPr>
        <w:t>technological answer to technology is a means of covering up the danger that lies in the way the essence of technology reveals the world as a calculable, orderable, controllable catalogue of resources for human benefit.</w:t>
      </w:r>
      <w:r w:rsidRPr="00530963">
        <w:t xml:space="preserve"> 27 Heidegger was fond of quoting Hölderlin’s line: ‘</w:t>
      </w:r>
      <w:r w:rsidRPr="00530963">
        <w:rPr>
          <w:rStyle w:val="Emphasis"/>
        </w:rPr>
        <w:t>where danger is, grows the saving power also’</w:t>
      </w:r>
      <w:r w:rsidRPr="00530963">
        <w:t xml:space="preserve">.81 The </w:t>
      </w:r>
      <w:r w:rsidRPr="00530963">
        <w:rPr>
          <w:rStyle w:val="StyleBoldUnderline"/>
        </w:rPr>
        <w:t>saving is</w:t>
      </w:r>
      <w:r w:rsidRPr="00530963">
        <w:t xml:space="preserve"> the safeguarding of Being. It is the human task to keep watch over all that comes to presence on this earth, and the danger arises when instead of keeping watch we are swept up into Enframing, </w:t>
      </w:r>
      <w:r w:rsidRPr="00530963">
        <w:rPr>
          <w:rStyle w:val="StyleBoldUnderline"/>
        </w:rPr>
        <w:t>the objectification of earth in which we lose ourselves.</w:t>
      </w:r>
      <w:r w:rsidRPr="00530963">
        <w:t xml:space="preserve"> And yet: ‘</w:t>
      </w:r>
      <w:r w:rsidRPr="00530963">
        <w:rPr>
          <w:rStyle w:val="StyleBoldUnderline"/>
        </w:rPr>
        <w:t>The closer we come to the danger, the more brightly do the ways into the saving power begin to shine and the more questioning we become</w:t>
      </w:r>
      <w:r w:rsidRPr="00530963">
        <w:t>.’82 The truth of Being may be revealed suddenly, as in a lightening flash.83 So it is precisely in the way technology threatens to trap us in a world of ordering, in a world of instrumental and analytical knowledge, that we may be ‘saved’ because it is through extreme danger that our ineradicable belonging to the ‘creation’ may come to light. As the Chinese proverb has it: when taken to their extreme, things revert to their opposite.</w:t>
      </w:r>
    </w:p>
    <w:p w:rsidR="000D4B53" w:rsidRPr="00530963" w:rsidRDefault="000D4B53" w:rsidP="00FE3D10"/>
    <w:p w:rsidR="000D4B53" w:rsidRPr="00530963" w:rsidRDefault="000D4B53" w:rsidP="000D4B53"/>
    <w:p w:rsidR="00BC3E1F" w:rsidRPr="00530963" w:rsidRDefault="00BC3E1F" w:rsidP="00BC3E1F">
      <w:pPr>
        <w:pStyle w:val="Heading2"/>
        <w:rPr>
          <w:rStyle w:val="StyleBoldUnderline"/>
          <w:sz w:val="44"/>
          <w:u w:val="double"/>
        </w:rPr>
      </w:pPr>
      <w:r w:rsidRPr="00530963">
        <w:rPr>
          <w:rStyle w:val="StyleBoldUnderline"/>
          <w:sz w:val="44"/>
          <w:u w:val="double"/>
        </w:rPr>
        <w:lastRenderedPageBreak/>
        <w:t>poiesis alt</w:t>
      </w:r>
    </w:p>
    <w:p w:rsidR="00BC3E1F" w:rsidRPr="00530963" w:rsidRDefault="00BC3E1F" w:rsidP="00BC3E1F">
      <w:pPr>
        <w:rPr>
          <w:rFonts w:ascii="Arial" w:hAnsi="Arial" w:cs="Arial"/>
        </w:rPr>
      </w:pPr>
    </w:p>
    <w:p w:rsidR="00BC3E1F" w:rsidRPr="00530963" w:rsidRDefault="00BC3E1F" w:rsidP="00BC3E1F"/>
    <w:p w:rsidR="00BC3E1F" w:rsidRPr="00530963" w:rsidRDefault="00BC3E1F" w:rsidP="00BC3E1F">
      <w:pPr>
        <w:pStyle w:val="Heading3"/>
      </w:pPr>
      <w:r w:rsidRPr="00530963">
        <w:lastRenderedPageBreak/>
        <w:t>1nc earth poetry</w:t>
      </w:r>
    </w:p>
    <w:p w:rsidR="00BC3E1F" w:rsidRPr="00530963" w:rsidRDefault="00BC3E1F" w:rsidP="00BC3E1F">
      <w:pPr>
        <w:rPr>
          <w:rFonts w:ascii="Arial" w:hAnsi="Arial" w:cs="Arial"/>
        </w:rPr>
      </w:pPr>
      <w:r w:rsidRPr="00530963">
        <w:rPr>
          <w:rFonts w:ascii="Arial" w:hAnsi="Arial" w:cs="Arial"/>
        </w:rPr>
        <w:t>Hear the earth sing. . . .</w:t>
      </w:r>
    </w:p>
    <w:p w:rsidR="00BC3E1F" w:rsidRPr="00530963" w:rsidRDefault="00BC3E1F" w:rsidP="00BC3E1F">
      <w:pPr>
        <w:rPr>
          <w:rFonts w:ascii="Arial" w:hAnsi="Arial" w:cs="Arial"/>
        </w:rPr>
      </w:pPr>
      <w:r w:rsidRPr="00530963">
        <w:rPr>
          <w:rFonts w:ascii="Arial" w:hAnsi="Arial" w:cs="Arial"/>
        </w:rPr>
        <w:t>She rises in you</w:t>
      </w:r>
    </w:p>
    <w:p w:rsidR="00BC3E1F" w:rsidRPr="00530963" w:rsidRDefault="00BC3E1F" w:rsidP="00BC3E1F">
      <w:pPr>
        <w:rPr>
          <w:rFonts w:ascii="Arial" w:hAnsi="Arial" w:cs="Arial"/>
        </w:rPr>
      </w:pPr>
      <w:r w:rsidRPr="00530963">
        <w:rPr>
          <w:rFonts w:ascii="Arial" w:hAnsi="Arial" w:cs="Arial"/>
        </w:rPr>
        <w:t>as you in her</w:t>
      </w:r>
    </w:p>
    <w:p w:rsidR="00BC3E1F" w:rsidRPr="00530963" w:rsidRDefault="00BC3E1F" w:rsidP="00BC3E1F">
      <w:pPr>
        <w:rPr>
          <w:rFonts w:ascii="Arial" w:hAnsi="Arial" w:cs="Arial"/>
        </w:rPr>
      </w:pPr>
      <w:r w:rsidRPr="00530963">
        <w:rPr>
          <w:rFonts w:ascii="Arial" w:hAnsi="Arial" w:cs="Arial"/>
        </w:rPr>
        <w:t>Your voice becomes her voice</w:t>
      </w:r>
    </w:p>
    <w:p w:rsidR="00BC3E1F" w:rsidRPr="00530963" w:rsidRDefault="00BC3E1F" w:rsidP="00BC3E1F">
      <w:pPr>
        <w:rPr>
          <w:rFonts w:ascii="Arial" w:hAnsi="Arial" w:cs="Arial"/>
        </w:rPr>
      </w:pPr>
      <w:r w:rsidRPr="00530963">
        <w:rPr>
          <w:rFonts w:ascii="Arial" w:hAnsi="Arial" w:cs="Arial"/>
        </w:rPr>
        <w:t>Sing!</w:t>
      </w:r>
    </w:p>
    <w:p w:rsidR="00BC3E1F" w:rsidRPr="00530963" w:rsidRDefault="00BC3E1F" w:rsidP="00BC3E1F">
      <w:pPr>
        <w:rPr>
          <w:rFonts w:ascii="Arial" w:hAnsi="Arial" w:cs="Arial"/>
        </w:rPr>
      </w:pPr>
      <w:r w:rsidRPr="00530963">
        <w:rPr>
          <w:rFonts w:ascii="Arial" w:hAnsi="Arial" w:cs="Arial"/>
        </w:rPr>
        <w:t>Your dance is her dance</w:t>
      </w:r>
    </w:p>
    <w:p w:rsidR="00BC3E1F" w:rsidRPr="00530963" w:rsidRDefault="00BC3E1F" w:rsidP="00BC3E1F">
      <w:pPr>
        <w:rPr>
          <w:rFonts w:ascii="Arial" w:hAnsi="Arial" w:cs="Arial"/>
        </w:rPr>
      </w:pPr>
      <w:r w:rsidRPr="00530963">
        <w:rPr>
          <w:rFonts w:ascii="Arial" w:hAnsi="Arial" w:cs="Arial"/>
        </w:rPr>
        <w:t xml:space="preserve">     of the circling stars</w:t>
      </w:r>
    </w:p>
    <w:p w:rsidR="00BC3E1F" w:rsidRPr="00530963" w:rsidRDefault="00BC3E1F" w:rsidP="00BC3E1F">
      <w:pPr>
        <w:rPr>
          <w:rFonts w:ascii="Arial" w:hAnsi="Arial" w:cs="Arial"/>
        </w:rPr>
      </w:pPr>
      <w:r w:rsidRPr="00530963">
        <w:rPr>
          <w:rFonts w:ascii="Arial" w:hAnsi="Arial" w:cs="Arial"/>
        </w:rPr>
        <w:t xml:space="preserve">     and the ever-renewing flame. . . .</w:t>
      </w:r>
    </w:p>
    <w:p w:rsidR="00BC3E1F" w:rsidRPr="00530963" w:rsidRDefault="00BC3E1F" w:rsidP="00BC3E1F">
      <w:pPr>
        <w:rPr>
          <w:rFonts w:ascii="Arial" w:hAnsi="Arial" w:cs="Arial"/>
        </w:rPr>
      </w:pPr>
    </w:p>
    <w:p w:rsidR="00BC3E1F" w:rsidRPr="00530963" w:rsidRDefault="00BC3E1F" w:rsidP="00BC3E1F">
      <w:pPr>
        <w:rPr>
          <w:rFonts w:ascii="Arial" w:hAnsi="Arial" w:cs="Arial"/>
        </w:rPr>
      </w:pPr>
      <w:r w:rsidRPr="00530963">
        <w:rPr>
          <w:rFonts w:ascii="Arial" w:hAnsi="Arial" w:cs="Arial"/>
        </w:rPr>
        <w:t>May the voice of the earth   roar through us</w:t>
      </w:r>
    </w:p>
    <w:p w:rsidR="00BC3E1F" w:rsidRPr="00530963" w:rsidRDefault="00BC3E1F" w:rsidP="00BC3E1F">
      <w:pPr>
        <w:rPr>
          <w:rFonts w:ascii="Arial" w:hAnsi="Arial" w:cs="Arial"/>
        </w:rPr>
      </w:pPr>
      <w:r w:rsidRPr="00530963">
        <w:rPr>
          <w:rFonts w:ascii="Arial" w:hAnsi="Arial" w:cs="Arial"/>
        </w:rPr>
        <w:t>May we sing      for stones  and stars</w:t>
      </w:r>
    </w:p>
    <w:p w:rsidR="00BC3E1F" w:rsidRPr="00530963" w:rsidRDefault="00BC3E1F" w:rsidP="00BC3E1F">
      <w:pPr>
        <w:rPr>
          <w:rFonts w:ascii="Arial" w:hAnsi="Arial" w:cs="Arial"/>
        </w:rPr>
      </w:pPr>
      <w:r w:rsidRPr="00530963">
        <w:rPr>
          <w:rFonts w:ascii="Arial" w:hAnsi="Arial" w:cs="Arial"/>
        </w:rPr>
        <w:t xml:space="preserve">      and dance    as the flames leap and dance. . . .</w:t>
      </w:r>
    </w:p>
    <w:p w:rsidR="00BC3E1F" w:rsidRPr="00530963" w:rsidRDefault="00BC3E1F" w:rsidP="00BC3E1F">
      <w:pPr>
        <w:rPr>
          <w:rFonts w:ascii="Arial" w:hAnsi="Arial" w:cs="Arial"/>
        </w:rPr>
      </w:pPr>
    </w:p>
    <w:p w:rsidR="00BC3E1F" w:rsidRPr="00530963" w:rsidRDefault="00BC3E1F" w:rsidP="00BC3E1F">
      <w:pPr>
        <w:rPr>
          <w:rFonts w:ascii="Arial" w:hAnsi="Arial" w:cs="Arial"/>
        </w:rPr>
      </w:pPr>
      <w:r w:rsidRPr="00530963">
        <w:rPr>
          <w:rFonts w:ascii="Arial" w:hAnsi="Arial" w:cs="Arial"/>
        </w:rPr>
        <w:t>We will not be walking dead</w:t>
      </w:r>
    </w:p>
    <w:p w:rsidR="00BC3E1F" w:rsidRPr="00530963" w:rsidRDefault="00BC3E1F" w:rsidP="00BC3E1F">
      <w:pPr>
        <w:rPr>
          <w:rFonts w:ascii="Arial" w:hAnsi="Arial" w:cs="Arial"/>
        </w:rPr>
      </w:pPr>
    </w:p>
    <w:p w:rsidR="00BC3E1F" w:rsidRPr="00530963" w:rsidRDefault="00BC3E1F" w:rsidP="00BC3E1F">
      <w:pPr>
        <w:rPr>
          <w:rFonts w:ascii="Arial" w:hAnsi="Arial" w:cs="Arial"/>
        </w:rPr>
      </w:pPr>
      <w:r w:rsidRPr="00530963">
        <w:rPr>
          <w:rFonts w:ascii="Arial" w:hAnsi="Arial" w:cs="Arial"/>
        </w:rPr>
        <w:t>We are earth</w:t>
      </w:r>
    </w:p>
    <w:p w:rsidR="00BC3E1F" w:rsidRPr="00530963" w:rsidRDefault="00BC3E1F" w:rsidP="00BC3E1F">
      <w:pPr>
        <w:rPr>
          <w:rFonts w:ascii="Arial" w:hAnsi="Arial" w:cs="Arial"/>
        </w:rPr>
      </w:pPr>
    </w:p>
    <w:p w:rsidR="00BC3E1F" w:rsidRPr="00530963" w:rsidRDefault="00BC3E1F" w:rsidP="00BC3E1F">
      <w:pPr>
        <w:pStyle w:val="Heading4"/>
        <w:rPr>
          <w:rFonts w:ascii="Arial" w:hAnsi="Arial" w:cs="Arial"/>
        </w:rPr>
      </w:pPr>
      <w:r w:rsidRPr="00530963">
        <w:rPr>
          <w:rFonts w:ascii="Arial" w:hAnsi="Arial" w:cs="Arial"/>
        </w:rPr>
        <w:t>The countermethod: earth-poetry - Heideggarian poetry is an authentic and liberatory way to align ourselves with nature</w:t>
      </w:r>
    </w:p>
    <w:p w:rsidR="00BC3E1F" w:rsidRPr="00530963" w:rsidRDefault="00BC3E1F" w:rsidP="00BC3E1F">
      <w:pPr>
        <w:spacing w:after="100"/>
        <w:rPr>
          <w:rFonts w:ascii="Arial" w:hAnsi="Arial" w:cs="Arial"/>
        </w:rPr>
      </w:pPr>
      <w:r w:rsidRPr="00530963">
        <w:rPr>
          <w:rStyle w:val="StyleStyleBold12pt"/>
          <w:rFonts w:ascii="Arial" w:hAnsi="Arial" w:cs="Arial"/>
        </w:rPr>
        <w:t>Stenstad ’92</w:t>
      </w:r>
      <w:r w:rsidRPr="00530963">
        <w:rPr>
          <w:rFonts w:ascii="Arial" w:hAnsi="Arial" w:cs="Arial"/>
        </w:rPr>
        <w:t xml:space="preserve"> – Ph.D., Vanderbilt University, professor at East Tennessee State University (Gail, “Singing the Earth”, </w:t>
      </w:r>
      <w:r w:rsidRPr="00530963">
        <w:rPr>
          <w:rFonts w:ascii="Arial" w:hAnsi="Arial" w:cs="Arial"/>
          <w:i/>
        </w:rPr>
        <w:t>Heidegger &amp; The Earth: Essays in Environmental Philosophy</w:t>
      </w:r>
      <w:r w:rsidRPr="00530963">
        <w:rPr>
          <w:rFonts w:ascii="Arial" w:hAnsi="Arial" w:cs="Arial"/>
        </w:rPr>
        <w:t xml:space="preserve">) //J.N.E </w:t>
      </w:r>
    </w:p>
    <w:p w:rsidR="00BC3E1F" w:rsidRPr="00530963" w:rsidRDefault="00BC3E1F" w:rsidP="00BC3E1F">
      <w:pPr>
        <w:rPr>
          <w:rFonts w:ascii="Arial" w:hAnsi="Arial" w:cs="Arial"/>
        </w:rPr>
      </w:pPr>
      <w:r w:rsidRPr="00530963">
        <w:rPr>
          <w:rFonts w:ascii="Arial" w:hAnsi="Arial" w:cs="Arial"/>
        </w:rPr>
        <w:t xml:space="preserve">A N OTHER TRAIL AMONG THE PATHS OF THINKING shown to us by Martin Heidegger is opened evocatively by Kenneth Maly's thoughtful enlarging he notion of earth, thinking r as a transformative imaging of ever-changing -r.ectedness. Such </w:t>
      </w:r>
      <w:r w:rsidRPr="00530963">
        <w:rPr>
          <w:rStyle w:val="StyleBoldUnderline"/>
          <w:rFonts w:ascii="Arial" w:hAnsi="Arial" w:cs="Arial"/>
        </w:rPr>
        <w:t>earth-thinking is one way of undergoing the transforma</w:t>
      </w:r>
      <w:r w:rsidRPr="00530963">
        <w:rPr>
          <w:rStyle w:val="StyleBoldUnderline"/>
          <w:rFonts w:ascii="Arial" w:hAnsi="Arial" w:cs="Arial"/>
        </w:rPr>
        <w:softHyphen/>
        <w:t>tive journeying experienc</w:t>
      </w:r>
      <w:r w:rsidRPr="00530963">
        <w:rPr>
          <w:rFonts w:ascii="Arial" w:hAnsi="Arial" w:cs="Arial"/>
        </w:rPr>
        <w:t xml:space="preserve">e (Erfahrung) </w:t>
      </w:r>
      <w:r w:rsidRPr="00530963">
        <w:rPr>
          <w:rStyle w:val="StyleBoldUnderline"/>
          <w:rFonts w:ascii="Arial" w:hAnsi="Arial" w:cs="Arial"/>
        </w:rPr>
        <w:t>of thinking that Heidegger so often emphasized in his work.</w:t>
      </w:r>
      <w:r w:rsidRPr="00530963">
        <w:rPr>
          <w:rFonts w:ascii="Arial" w:hAnsi="Arial" w:cs="Arial"/>
        </w:rPr>
        <w:t xml:space="preserve"> I will pick up two of the trails opened by Maly ind walk a bit further down them. As I do that, I will show how </w:t>
      </w:r>
      <w:r w:rsidRPr="00530963">
        <w:rPr>
          <w:rStyle w:val="StyleBoldUnderline"/>
          <w:rFonts w:ascii="Arial" w:hAnsi="Arial" w:cs="Arial"/>
        </w:rPr>
        <w:t>earth-thinking connects</w:t>
      </w:r>
      <w:r w:rsidRPr="00530963">
        <w:rPr>
          <w:rFonts w:ascii="Arial" w:hAnsi="Arial" w:cs="Arial"/>
        </w:rPr>
        <w:t xml:space="preserve"> w ,h Heidegger's thinking on language, and make some suggestions ir that direction, opening up trails that link earth-thinking, ■^guage, and dwelling. The two tra.ls I want to explore are those n which the thinking of birth-imagery brings us to th k the dark and desire. Fi&gt; st: the dark. Maly no Light to our attention the earth as dark, womb, shadow, the place of what we often fear: the murky, the unclear, the unknown which carries fv':„in it the power of changing things and changing us. To th s I would add: consider the word earth as a verb i' English. All the verbal meanings irth, without exception, carry a sense of hiding or concealing; often, iLis concealing is for the purpose of sheltering or protecting. To earth means to bury, to cover with earth. The gardener heaps her roses w,vh earth arths them) to protect them from the -avages of alternate freezing and (drawing. Powei is earthed or grounded to protect things from dangerously ka'ge or random amounts of power. The fox goes to earth, to her earth, lierden, for shelter.1 To th;s, I add the words of Heidegger and of Heraclitus: Earth is that whence the arising [(ptioJt;] brings back and shelters everything that arises without violation.2 &lt;D(joic; loves to 1'de. (Or: To self-disclosing belongs a self-concealing.)3 '{ioiq is "nature," not n the sense of "the environment" (some thing or ■■iiection of things which surrounds us), but as what ai'^es of itself, or ■fetter, arising itself, the emerging and disclosing of all things in the m 1st which we, too, arise. All such arising into disclosing and showing-forth ilso a concealing and withholding. h every proffering, there s a withholding, a reticence. Even the ger lily bursting lto bloom has a certain reticence. It discloses much, but who could claim to see or know the flower, through and through, tc irs core, much 1-^ss its very arising? The self-arising of the blossom withholds "tself, withdrawing from our penetration. QGoic; withdraws : rs very arising. Earth as cptioic 1, what rises of itself, concealing and thus </w:t>
      </w:r>
      <w:r w:rsidRPr="00530963">
        <w:rPr>
          <w:rFonts w:ascii="Arial" w:hAnsi="Arial" w:cs="Arial"/>
        </w:rPr>
        <w:lastRenderedPageBreak/>
        <w:t xml:space="preserve">preserving and sheltering ts own rising and disclosing movement. Heidegger says also that cp&amp;oiQ s one of the ways to say how it: that language arises and endures as language; language "1' ,[esj -ke the earth."4 In other places, Heidegger says that sheltering and preserving the things wh. :h arise in the earthy movement of cptioic; : the way n wb cb our dwelling as mortals on the earth a ses and endures. So 1 the imaging of earth as cp6oiq, which carres withir it both revealing and concealing, we think the connection of the root-unfolding of language and the root-unfolding of dwelling. Those are a few steps along the first tra:\ wh.ch thinks the dark n the imaging of the earth. They will be opened up further as we move along tne second tr 1, and then bring the two together. Turning now to the second tr 1, we recall that Maly tells us that' J i the root desire of humans to be with the earth." In Greek, the words for desire (spaco - verb - and epoq - noun) are closely allied i th one of the words for earth {era). If we attend to Heidegger's thinking of the question of the Wesen of language, we can also find this alliance at woifc there. Heidegger asks: How does language awse and endure as language' (Thr is the question of the Wesen or root-unfolding of language.) Language arises ana endures as saying, wh'ch unfolds as showing. Showing occur not only in human speech, but as well, the arising, revealing, . self-disclosing of things. When we speak as those who genuinely dwrl on the earth, our speaking, our languaging, is a responsive saying-after t] saying.5 In such speaking, we disclose what has been disclosed to us, well as our relationship and response to t. This saying-after j thus no&lt; repetition How could we, for example, repeat the rustling of a cottODWo tree, or the hissing and crackling of a fire, or the silent fire in the eyes the wolf or the hawk? Saying-after saying 5, rather, our own pei human responding to what aiises, says/shows ...self, and i. 1 so doing for and evokes our response. How does or can a speaking (and thinking - we thirk n 1 an gait which &gt; such a saying-after arise? Asking it another way: How 5 it language rises "like the earth"? This is where des. re and longing con* We can say something after the saying of things because first, we can saying, we can listen tc it. Why are we able to so l'cten and hear? belong within the realm of saying/showing. As Heidegger tells us ■mes: We can so hear (horen) saying because we belong (gehoren) :s realm (the clearing witbin which revealing and concealing take How are we to understand this hearing and belonging? CHAPTER 5 Our English word belong has something to say to us here: It that to belong is also to desire, to yearn and be drawn toward that to - - :k&gt;ng. How so? We can see th more clearly ^ we hyphenate the and attend to what each part can tell us. Be-long. The prefix be- can :hat something is being given or yielded or supplied- One sense •s to desire or yearn (for or toward something). So: Our root-desire wi h the earth, because we be-long on the earth as mortal dwellers, oui own place, we find ourselves already having the desire to move ?nd toward th earth. It is where we stay, where we always already jTselves i 1 the midst of the saying, of the showing forth of things, earthing emerges, may spark our be-longing, touching and moving a mg forth a response. It evokes the word(s) which say-after what (says) tself to us. Our longing and desire is to move with the - cut of saying, of disclosing and hiding, or arising and returning, move thus through listening with gathered attentiveness (gehorchen), paying attention (Gehor) to what saying shows. Our be-longing us to attend to what s showing :self to us. Thus this hearing u a heeding. Our English word heed is cognate a th the German to care for ti the sense of sheltering, preserving, and protecting, sheltered and preserved? Those things which show themselves to yet withholding something, the movement of arising (revealing sToealing) in which they show themselves to us, and our root unfolding /ho, dwelling, can say some-thmg after the sa ng of things, er tells us that the Wesen of dwelling, the way we arise and endure nals on earth, s through such heedful caring for the things that our world.8 Our belonging to the earth gives us both the de;' ~e a mething after saying and to care for things, agal* linking language .■^riling. That i the second trail. TENSTAD bring the two trails together: earth as dark and our des Le to be cafth. What do we hear when we listen to saying? Heidegger ta several ways. We listen to the "soundless voice of saying." We ^ringing of stillness." We hearken to the "soundless gathering he self-gathering in which things aJse and show themselves, [t — . *." we hear (and that s: heed) the earth as </w:t>
      </w:r>
      <w:r w:rsidRPr="00530963">
        <w:rPr>
          <w:rFonts w:ascii="Arial" w:hAnsi="Arial" w:cs="Arial"/>
        </w:rPr>
        <w:lastRenderedPageBreak/>
        <w:t xml:space="preserve">dark. The gathering fhinging of the thing says itself within and as a 1 e, vibrant, stillness that says/shows things to us in a movement of revealing ■Dealing. It toward these things and th^s movement that what our root-desire moves (longs, yearns, draws-toward). We be-long ringing stillness; it calls us to - to respond to _ - ti speaking ■ - ..'.; and dwelling. We speak (say-after saying) and think only as Dwelling on the earth begins with heeding, v th gathered : o the saying/showing of things. As showing always occurs along a "waling, dwelling also begins with attentively heeding the ringing We might wonder: How can one heed something which and conceals itself? How can one hear what _; silent? In Heidegger's discussion of Stefan George's poem "Das Wort," he transposes thi "no thing may be where the word breaks off' (or, where the worn lacking), to "an S a ises where the word breaks up," and says of tl &gt;: To break up here means that the sounding word returns nto soundlessness. back to there from where was granted: ito the ringing of stillness which, as saying, makes way for the regions of the world's fourfold to move ato the.x nearness. This breaking up of the word k the authentic step back on the way of thinkmg.J CHAt-TEg.^ The sounding word says our relation to the thing, but so also does th&lt; of a word. The poet's experience of the lack of a word for a par f], thing is an experience of the way a thi ng not as a represented i (grasped in static presence), but as t gathers and shows itself in the ria| of stillness which enables the responsive word. The "breaking up word" ill the case of a particular thing silently echoes w'tbin the i ngr; of stillness, manifesting the movement of concealing which &gt; always play w h every revealing. It points toward concealing itself n such ; that we can heed t, learning to pay attention to i* in such a way that can care for t in our caring for things. To care for things is to let 1 [ reveal themselves, refraining from the violence of forced disclosure, let) silence be silent. This "letting be" is not a drawing back or lack of engageum nor a sense of detachmcnt from "things r.. general." Dwelling x.t&gt; heedi ng and taking care of particular things. Dwelling enacts our be-longa to the earth, to the things of the earth. Heeding thex saying/shov ii opens a way for us to hear/heed our owr relationship (Verhdltnir, ben held together) with all other things, and our place wuhn the moveme of revealing and concealing. Having heard, having gathered ourselves heedful attentiveness, caring for things, we speak from out of our be-lonzir. However, the movement of saying/showing does not automatical compel our responsive saying-after, or our caring for things. As Maly pz it, there are two ways to ) ve with thir call" the way of disconnected and contraction or the way of connectedness and expansion. It is possir to feel so disconnected from the earth that one has a sense of not be-long1.": It is then that the fear of the draw and call of the eartl s at work, espen I when what ; witl in awareness , everything that 1 cai. ed within : imagery of the earth as dark. Ws are mortals, who die and know we we live ' i awareness of change and finitude; we are dependent on t ever-changing, living and dying things of tin;. earth. To attend to ^ remains silent in all saying s to acknowledge the impossibility of disclosure; t is to acknowledge our own 1-i tmts as earthy beings, To the ringing of stillness points to our mortality which, when coupled wi no sense of be-longing, can evoke deep fear. Such fear sparks a shrieks back, a movement away from rather than toward the earth and ean things, contrary to our root-longing. Thr contraction pulls one back from heeding the revealing and concealing of things, cutting off the possibility of saying-atter saying. The consequences of such a contrary movement are a speaking that l;- not sa1 ng (because it . not a saying-after saying) and a flight from thinking It is also a refusal of dwelling, of be-longing with things itl such a wav that one attentively heeds and cares for them, sheltering them in their revealing and concealing. Such a refusal of dwelling is conducive to a violent, destructive way to be on the earth, vth results we are all too well aware of. This type of thinking ic about to abandon the earth as earth. . . [It" is already the explosion of a power that could blast everything to nothingness. All the rest that follows from such a thinking, the technical processes in the functioning of the doomsday machinery [or the manifold ways in wh„h we are I it by bit destroying this earth], would merely be the final s. ter dispatch of madness; into senselessness.11 Such is the way of disconnectedness and contraction, a refusal of belonging that tends, finally, toward contraction '"to nothing. Fleeing </w:t>
      </w:r>
      <w:r w:rsidRPr="00530963">
        <w:rPr>
          <w:rFonts w:ascii="Arial" w:hAnsi="Arial" w:cs="Arial"/>
        </w:rPr>
        <w:lastRenderedPageBreak/>
        <w:t xml:space="preserve">our mortality, we flee from what we really are: mortal dwellers, caretakers of earth and what rices from it. Th'c _&gt; a bJ* id flight from the dark into ultimate darkness^ from death toward death, refusing death only to bring death to everything earthy and alive. STENSTAD However, there another way to respond to the pull t, !s earth has jr us, the way that Maly named the way of connectedness and expansion. Here, we thoughtfully experience our be-longing to the earth u such a ray that we des; e to move with s moving. We are open toward heeding i 5 saying, responsively saying-after saying in our own speaking, and in our c? ng for things, that our dwelling. I want to walk a few steps further down this path of thinking to suggest that our saying-after saying is a much deeper and broader thing than we might at first think k i . Our responding, our saying-after saying, means, &lt;$ was clearly pointed out by Heidegger, to use language (in. both our Thinking and our speaking) in a way that heeds and cares for both revealing and concealing, It is thinking that draws toward what withdraws from us, not to grasp and force it to revelation, but rather following and holding i in question in its very withdrawing. It s speaking that lets the words for saying-after this movement a1 se, letting the earth speak through us, or letting it be s ■ lent, thus letting what withdraws remain n its reticence. We speak, giving shelter to what discloses :tself. We are silent, giving shelter to wha. is yet concealing itself.12Tiiis is the transformative experience of language, the change n our relationship to language, that s the focus of so much of Heidegger's thinking concerning language. Our responsive saying-after saying is or can be also, if we follcW through on some Knts ^iven by Heidegger, much more than a different way of u ing spoken and written language. To genuinely experience (er-fahret\ and follow our root-desire to be with the earth, to be earthy, changing, moving and moved, calls for a saying-after say ing, a responding to showing, that , not onl) in the realm of words, but n all oar mortal languaging Not all our languages make use of words. We speak, too, 1 our buildingi and our art, with our bodies, when we dance, when we s. lg and make music, when we create and participate 1 r :ual. "Song too is language" and "body and mouth are part of the earth's flow ana growth."13 So' To follow our root-desire to be witaJ the earth, to L ten and respond to saying ii its ringing stillness, in addition to saying something wit h words, also to let our other languages " se ike the earth." The transformation of our relation to language \ as well, a change _n.our way of being w, :h respeci to our bodies and in all our building and art and tual. As those wl I be-iong to the earth, we are called, in all those language-realms, to heedj care for, and even celebrate the dark, to be open to the mystery of v. continually withdraws. We are drawn to celebrate the changing transforms- ,.ons of earth as they show themselves to us 1 n the rotting compost as well as the new green shoots of spring). We are moved to celebrate the longings of heart and body and to let our thinking, too, be thus fertilej em-bodied, rather than sterilized :ito i ig 1, disembodied abstraction. Th 1 we could th: k and .ive (dwell) passionately, from out of our root-longin.: our be-longing to earth and with all that is alive. We will have been led from where we never realiy were (though we might have thought so) to where we always have been (;f only we could have borne it). Our shrinking back from the dark is transformed iniq an expanding openness to whad comes to us on this earth, and to the sheltering darkness of earth, of (pdioit, We move from disconnection toward connection, from a refusal to I to gathered attentiveness, from our panic-stricken obsession w h conti * (and the violence which all too often accompanies ■*;) toward the strengtt and wisdom to care for things in accord with how they show themselves to us. The way of disconnectedness and contraction has been a Jis-rnemberir^ our refusal to remember what we are and heed the earth has cut us ofi from our be-longing to earth. To heed the earth s to re-member ourselves to recall our root unfolding as those who be-long to the earth. From out of this re-membering, all our many ways of mortal languaging will : ; forth, telling of our connectedness, our be-longing, our root-desire to U with the earth. </w:t>
      </w:r>
    </w:p>
    <w:p w:rsidR="00BC3E1F" w:rsidRPr="00530963" w:rsidRDefault="00BC3E1F" w:rsidP="00BC3E1F">
      <w:pPr>
        <w:pStyle w:val="Heading3"/>
      </w:pPr>
      <w:r w:rsidRPr="00530963">
        <w:lastRenderedPageBreak/>
        <w:t>2nc poetry solves</w:t>
      </w:r>
    </w:p>
    <w:p w:rsidR="00BC3E1F" w:rsidRPr="00530963" w:rsidRDefault="00BC3E1F" w:rsidP="00BC3E1F">
      <w:pPr>
        <w:pStyle w:val="Heading4"/>
        <w:rPr>
          <w:vertAlign w:val="subscript"/>
        </w:rPr>
      </w:pPr>
      <w:r w:rsidRPr="00530963">
        <w:t>Poetry is dwelling – they may seek to escape status quo norms of destruction but still rely on the same banality of quick-fix technological debate</w:t>
      </w:r>
    </w:p>
    <w:p w:rsidR="00BC3E1F" w:rsidRPr="00530963" w:rsidRDefault="00BC3E1F" w:rsidP="00BC3E1F">
      <w:r w:rsidRPr="00530963">
        <w:rPr>
          <w:rStyle w:val="StyleStyleBold12pt"/>
        </w:rPr>
        <w:t>Šišovski ’13</w:t>
      </w:r>
      <w:r w:rsidRPr="00530963">
        <w:t xml:space="preserve"> – graduate engineer-architect and graduate professor of philosophy at Euro-Balkan university (Jordan, “MARTIN HEIDEGGER ON POETIC DWELLING”, September-October, 2013, Blesok no. 92, Peer Reviewed, *We don’t endorse gendered language) //J.N.E</w:t>
      </w:r>
    </w:p>
    <w:p w:rsidR="00BC3E1F" w:rsidRPr="00530963" w:rsidRDefault="00BC3E1F" w:rsidP="00BC3E1F">
      <w:pPr>
        <w:rPr>
          <w:rStyle w:val="StyleBoldUnderline"/>
        </w:rPr>
      </w:pPr>
      <w:r w:rsidRPr="00530963">
        <w:rPr>
          <w:sz w:val="16"/>
        </w:rPr>
        <w:t xml:space="preserve">The text …Poetically Man Dwells… (dichterisch wohnet der Mensch) was first delivered as a lecture on 6th of October1951. It complements Building Dwelling Thinking delivered same year. Together, the two texts make a unified whole. While in the first text less attention was dedicated to thinking, in this one the "injustice" is corrected. </w:t>
      </w:r>
      <w:r w:rsidRPr="00530963">
        <w:rPr>
          <w:rStyle w:val="StyleBoldUnderline"/>
        </w:rPr>
        <w:t>Special consideration here is given to the relationship between thought and language</w:t>
      </w:r>
      <w:r w:rsidRPr="00530963">
        <w:rPr>
          <w:sz w:val="16"/>
        </w:rPr>
        <w:t xml:space="preserve">. </w:t>
      </w:r>
      <w:r w:rsidRPr="00530963">
        <w:rPr>
          <w:rStyle w:val="StyleBoldUnderline"/>
        </w:rPr>
        <w:t>Language manifests itself, according to Heidegger, in all its glory through poetry</w:t>
      </w:r>
      <w:r w:rsidRPr="00530963">
        <w:rPr>
          <w:sz w:val="16"/>
        </w:rPr>
        <w:t xml:space="preserve">. So </w:t>
      </w:r>
      <w:r w:rsidRPr="00530963">
        <w:rPr>
          <w:rStyle w:val="StyleBoldUnderline"/>
        </w:rPr>
        <w:t>he treats together poetry and thinking</w:t>
      </w:r>
      <w:r w:rsidRPr="00530963">
        <w:rPr>
          <w:sz w:val="16"/>
        </w:rPr>
        <w:t xml:space="preserve">. The title of this text is taken from a poem by the late Hölderlin. From thence </w:t>
      </w:r>
      <w:r w:rsidRPr="00530963">
        <w:rPr>
          <w:rStyle w:val="StyleBoldUnderline"/>
        </w:rPr>
        <w:t>Heidegger draws the central theme of the essay, namely, poetic dwelling</w:t>
      </w:r>
      <w:r w:rsidRPr="00530963">
        <w:rPr>
          <w:sz w:val="16"/>
        </w:rPr>
        <w:t xml:space="preserve">. At the very outset of this essay, </w:t>
      </w:r>
      <w:r w:rsidRPr="00530963">
        <w:rPr>
          <w:rStyle w:val="StyleBoldUnderline"/>
        </w:rPr>
        <w:t>Heidegger asks the questions: "how is a man - and this means every man and all the time-supposed to dwell poetically?" and "does not all dwelling remain incompatible with the poetic</w:t>
      </w:r>
      <w:r w:rsidRPr="00530963">
        <w:rPr>
          <w:sz w:val="16"/>
        </w:rPr>
        <w:t xml:space="preserve">?" (Heidegger 2001, 211). </w:t>
      </w:r>
      <w:r w:rsidRPr="00530963">
        <w:rPr>
          <w:rStyle w:val="StyleBoldUnderline"/>
        </w:rPr>
        <w:t>Heidegger sets these issues given the crisis of housing in post-war Germany</w:t>
      </w:r>
      <w:r w:rsidRPr="00530963">
        <w:rPr>
          <w:sz w:val="16"/>
        </w:rPr>
        <w:t xml:space="preserve">. This lecture was given immediately after the Second World War, which led to an incomprehensible scale of destruction and massive shortage of homes. The increasing speed of life was another problem, the struggle for profit and success, as well as the expansion of the recreational industry. In a technological age, poetry was thus reduced to literature or dismissed as unnecessary dreaming. Along those lines, </w:t>
      </w:r>
      <w:r w:rsidRPr="00530963">
        <w:rPr>
          <w:rStyle w:val="StyleBoldUnderline"/>
        </w:rPr>
        <w:t>Heidegger criticizes Western technological understanding and the search for efficiency and effectiveness, for which, poetry is a waste of time. The phrase "poetically man dwells" is taken from the poem of the poet who, as Heidegger says: “himself was unable to cope with life"</w:t>
      </w:r>
      <w:r w:rsidRPr="00530963">
        <w:rPr>
          <w:sz w:val="16"/>
        </w:rPr>
        <w:t xml:space="preserve"> (2001: 212). Heidegger emphasizes that </w:t>
      </w:r>
      <w:r w:rsidRPr="00530963">
        <w:rPr>
          <w:rStyle w:val="StyleBoldUnderline"/>
        </w:rPr>
        <w:t>poetry is "the way of poets to shut their eyes to actuality. Instead of acting, they dream.</w:t>
      </w:r>
      <w:r w:rsidRPr="00530963">
        <w:rPr>
          <w:sz w:val="16"/>
        </w:rPr>
        <w:t xml:space="preserve"> What they make is merely imagined. </w:t>
      </w:r>
      <w:r w:rsidRPr="00530963">
        <w:rPr>
          <w:rStyle w:val="StyleBoldUnderline"/>
        </w:rPr>
        <w:t>The things of imagination are merely made"</w:t>
      </w:r>
      <w:r w:rsidRPr="00530963">
        <w:rPr>
          <w:sz w:val="16"/>
        </w:rPr>
        <w:t xml:space="preserve"> (2001: 212). Here, he complements on the notion of making which in Greek is called ποίησις. The main question is: how can a human dwelling be called poetic? Heidegger continues the interpretation of the Hölderlin`s poem. The main focus is the interpretation of the phrase “…poetically man dwells…” He tries to interpret the meaning of this enigmatic phrase. </w:t>
      </w:r>
      <w:r w:rsidRPr="00530963">
        <w:rPr>
          <w:rStyle w:val="Emphasis"/>
        </w:rPr>
        <w:t>Heidegger thinks that this statement "speaks of man's dwelling. (...) [Hölderlin] does not describe today's dwelling conditions</w:t>
      </w:r>
      <w:r w:rsidRPr="00530963">
        <w:rPr>
          <w:sz w:val="16"/>
        </w:rPr>
        <w:t xml:space="preserve">. Above all, [he] does not assert that to dwell means to occupy a house, a dwelling place"(2001: 212). For Heidegger, </w:t>
      </w:r>
      <w:r w:rsidRPr="00530963">
        <w:rPr>
          <w:rStyle w:val="StyleBoldUnderline"/>
        </w:rPr>
        <w:t>poetic dwelling is much deeper than ordinary living in an apartment, thus he says: "when Hölderlin speaks of dwelling, he has before his eyes the basic character of human existence. He sees the "poetic," moreover, by way of its relation to this dwelling, thus understood 2 Blesok no. 92, September-October, 2013 essentially</w:t>
      </w:r>
      <w:r w:rsidRPr="00530963">
        <w:rPr>
          <w:sz w:val="16"/>
        </w:rPr>
        <w:t>" (2001: 213). In other words, the notion “</w:t>
      </w:r>
      <w:r w:rsidRPr="00530963">
        <w:rPr>
          <w:rStyle w:val="StyleBoldUnderline"/>
        </w:rPr>
        <w:t>dwelling” enters a special relationship with poetry, i.e., "poetry first causes dwelling to be dwelling. Poetry is what really lets us dwell</w:t>
      </w:r>
      <w:r w:rsidRPr="00530963">
        <w:rPr>
          <w:sz w:val="16"/>
        </w:rPr>
        <w:t xml:space="preserve"> "(2001: 213). For Heidegger, </w:t>
      </w:r>
      <w:r w:rsidRPr="00530963">
        <w:rPr>
          <w:rStyle w:val="Emphasis"/>
        </w:rPr>
        <w:t>dwelling rests on poetic creation. And this is achieved, he thinks, through building</w:t>
      </w:r>
      <w:r w:rsidRPr="00530963">
        <w:rPr>
          <w:sz w:val="16"/>
        </w:rPr>
        <w:t xml:space="preserve">. Thus, Heidegger concludes: "poetic creation, which lets us dwell, is a kind of building" (2001: 213). Furthermore, </w:t>
      </w:r>
      <w:r w:rsidRPr="00530963">
        <w:rPr>
          <w:rStyle w:val="StyleBoldUnderline"/>
        </w:rPr>
        <w:t>Heidegger finds this particular kind of a building in the poetic creation. He thinks that we are facing a double claim. On the one hand, he stresses to deal with exploring the essence of dwelling, while on the other, the essence of poetic creation as letting dwell</w:t>
      </w:r>
      <w:r w:rsidRPr="00530963">
        <w:rPr>
          <w:sz w:val="16"/>
        </w:rPr>
        <w:t xml:space="preserve">. However, he goes one step further, by saying that the </w:t>
      </w:r>
      <w:r w:rsidRPr="00530963">
        <w:rPr>
          <w:rStyle w:val="StyleBoldUnderline"/>
        </w:rPr>
        <w:t xml:space="preserve">essence of dwelling is a "distinctive kind of building" (2001: 213). The research of the essence of poetic creation, it seems, will lead us to the essence of dwelling. </w:t>
      </w:r>
    </w:p>
    <w:p w:rsidR="00BC3E1F" w:rsidRPr="00530963" w:rsidRDefault="00BC3E1F" w:rsidP="00BC3E1F">
      <w:pPr>
        <w:rPr>
          <w:rStyle w:val="StyleBoldUnderline"/>
        </w:rPr>
      </w:pPr>
    </w:p>
    <w:p w:rsidR="00BC3E1F" w:rsidRPr="00530963" w:rsidRDefault="00BC3E1F" w:rsidP="00BC3E1F">
      <w:pPr>
        <w:pStyle w:val="Heading4"/>
        <w:rPr>
          <w:rStyle w:val="StyleBoldUnderline"/>
        </w:rPr>
      </w:pPr>
      <w:r w:rsidRPr="00530963">
        <w:rPr>
          <w:rStyle w:val="StyleBoldUnderline"/>
        </w:rPr>
        <w:t>(insert a tech thought bad card)</w:t>
      </w:r>
    </w:p>
    <w:p w:rsidR="00BC3E1F" w:rsidRPr="00530963" w:rsidRDefault="00BC3E1F" w:rsidP="00BC3E1F">
      <w:pPr>
        <w:pStyle w:val="Heading3"/>
      </w:pPr>
      <w:r w:rsidRPr="00530963">
        <w:lastRenderedPageBreak/>
        <w:t>2nc poetry good</w:t>
      </w:r>
    </w:p>
    <w:p w:rsidR="00BC3E1F" w:rsidRPr="00530963" w:rsidRDefault="00BC3E1F" w:rsidP="00BC3E1F"/>
    <w:p w:rsidR="00BC3E1F" w:rsidRPr="00530963" w:rsidRDefault="00BC3E1F" w:rsidP="00BC3E1F">
      <w:pPr>
        <w:pStyle w:val="Heading4"/>
      </w:pPr>
      <w:r w:rsidRPr="00530963">
        <w:t>Their rejection of the poetry embodies an ethic that makes their advocacy impossible – the roll of the ballot is an active element – to be open to the call of the language – they should be tied to their rhetoric</w:t>
      </w:r>
    </w:p>
    <w:p w:rsidR="00BC3E1F" w:rsidRPr="00530963" w:rsidRDefault="00BC3E1F" w:rsidP="00BC3E1F">
      <w:r w:rsidRPr="00530963">
        <w:rPr>
          <w:rStyle w:val="StyleStyleBold12pt"/>
        </w:rPr>
        <w:t>Šišovski ’13</w:t>
      </w:r>
      <w:r w:rsidRPr="00530963">
        <w:t xml:space="preserve"> – graduate engineer-architect and graduate professor of philosophy at Euro-Balkan university (Jordan, “MARTIN HEIDEGGER ON POETIC DWELLING”, September-October, 2013, Blesok no. 92, Peer Reviewed, *We don’t endorse gendered language) //J.N.E</w:t>
      </w:r>
    </w:p>
    <w:p w:rsidR="00BC3E1F" w:rsidRPr="00530963" w:rsidRDefault="00BC3E1F" w:rsidP="00BC3E1F">
      <w:pPr>
        <w:rPr>
          <w:rStyle w:val="StyleBoldUnderline"/>
        </w:rPr>
      </w:pPr>
      <w:r w:rsidRPr="00530963">
        <w:rPr>
          <w:sz w:val="16"/>
        </w:rPr>
        <w:t xml:space="preserve">One of the distinctive elements in Heidegger's writing is the digging of the depths of language. </w:t>
      </w:r>
      <w:r w:rsidRPr="00530963">
        <w:rPr>
          <w:rStyle w:val="StyleBoldUnderline"/>
        </w:rPr>
        <w:t>Seeking the essence of dwelling and poetic creation, Heidegger comes to language. He thinks that the essence of a thing can be included, understood only as receiving.</w:t>
      </w:r>
      <w:r w:rsidRPr="00530963">
        <w:rPr>
          <w:sz w:val="16"/>
        </w:rPr>
        <w:t xml:space="preserve"> This </w:t>
      </w:r>
      <w:r w:rsidRPr="00530963">
        <w:rPr>
          <w:rStyle w:val="StyleBoldUnderline"/>
        </w:rPr>
        <w:t>receiving occurs as a result of listening to the speaking of language</w:t>
      </w:r>
      <w:r w:rsidRPr="00530963">
        <w:rPr>
          <w:sz w:val="16"/>
        </w:rPr>
        <w:t xml:space="preserve">. As a mortal, </w:t>
      </w:r>
      <w:r w:rsidRPr="00530963">
        <w:rPr>
          <w:rStyle w:val="StyleBoldUnderline"/>
        </w:rPr>
        <w:t>one must be open to the speaking of language and have respect for the essence of this speech</w:t>
      </w:r>
      <w:r w:rsidRPr="00530963">
        <w:rPr>
          <w:sz w:val="16"/>
        </w:rPr>
        <w:t xml:space="preserve">. Heidegger uncovers inversion of this relationship in the modern condition. </w:t>
      </w:r>
      <w:r w:rsidRPr="00530963">
        <w:rPr>
          <w:rStyle w:val="StyleBoldUnderline"/>
        </w:rPr>
        <w:t>It is the inversion of the primacy between language and man. He says: "man acts as though he were the shaper and master of language, while in fact language remains the master of man</w:t>
      </w:r>
      <w:r w:rsidRPr="00530963">
        <w:rPr>
          <w:sz w:val="16"/>
        </w:rPr>
        <w:t xml:space="preserve">" (2001: 213). Namely, </w:t>
      </w:r>
      <w:r w:rsidRPr="00530963">
        <w:rPr>
          <w:rStyle w:val="StyleBoldUnderline"/>
        </w:rPr>
        <w:t>language is always first and highest in his primacy and then comes a man</w:t>
      </w:r>
      <w:r w:rsidRPr="00530963">
        <w:rPr>
          <w:sz w:val="16"/>
        </w:rPr>
        <w:t xml:space="preserve">. When this natural order is reversed, </w:t>
      </w:r>
      <w:r w:rsidRPr="00530963">
        <w:rPr>
          <w:rStyle w:val="StyleBoldUnderline"/>
        </w:rPr>
        <w:t>we come to a strange situation in which language is considered only as a means of expression, as secondary actor and mere medium. Heidegger says that this "error" with the loss of the primacy of language will not escape his thinking</w:t>
      </w:r>
      <w:r w:rsidRPr="00530963">
        <w:rPr>
          <w:sz w:val="16"/>
        </w:rPr>
        <w:t xml:space="preserve">. Primacy of </w:t>
      </w:r>
      <w:r w:rsidRPr="00530963">
        <w:rPr>
          <w:rStyle w:val="StyleBoldUnderline"/>
        </w:rPr>
        <w:t>language is so important that even man "first speaks when, and only when, he responds to language by listening to its appeal</w:t>
      </w:r>
      <w:r w:rsidRPr="00530963">
        <w:rPr>
          <w:sz w:val="16"/>
        </w:rPr>
        <w:t xml:space="preserve">" (2001: 214). </w:t>
      </w:r>
      <w:r w:rsidRPr="00530963">
        <w:rPr>
          <w:rStyle w:val="Emphasis"/>
        </w:rPr>
        <w:t xml:space="preserve">Man is not in any state of a passive listener, but an active element. His task is to be open to the call of the language. This call is far from the technological ordering and much closer to poetic creation and the expectation of the Muses for the call to the poet to extract poetry from him, or rather, through him. </w:t>
      </w:r>
      <w:r w:rsidRPr="00530963">
        <w:rPr>
          <w:sz w:val="16"/>
        </w:rPr>
        <w:t>The call of language, for Heidegger, refers to poetic creation and thinking. So he says that language directs us to the essence of a thing: But th</w:t>
      </w:r>
      <w:r w:rsidRPr="00530963">
        <w:rPr>
          <w:rStyle w:val="StyleBoldUnderline"/>
        </w:rPr>
        <w:t>e</w:t>
      </w:r>
      <w:r w:rsidRPr="00530963">
        <w:rPr>
          <w:sz w:val="16"/>
        </w:rPr>
        <w:t xml:space="preserve"> responding in which man authentically listens to the appeal of language is that which speaks in the element of poetry. The more poetic a poet is—the freer (that is, the more open and ready for the unforeseen) his saying—the greater is the purity with which he submits what he says to an ever more painstaking listening, 3 Blesok no. 92, September-October, 2013 and the further what he says is from the mere prepositional statement that is dealt with solely in regard to its correctness or incorrectness. (2001: 214). Poetic saying, it seems, has access to a deeper reality to the being itself. Language as a "house of being" calls us, and, it is up to us to respond. Namely, </w:t>
      </w:r>
      <w:r w:rsidRPr="00530963">
        <w:rPr>
          <w:rStyle w:val="StyleBoldUnderline"/>
        </w:rPr>
        <w:t>it depends on us whether we are open to the call, whether we are listening to/for it. For Heidegger, this listening creates a circle. It constantly reinforces the attitude of listening and responding to the call</w:t>
      </w:r>
      <w:r w:rsidRPr="00530963">
        <w:rPr>
          <w:sz w:val="16"/>
        </w:rPr>
        <w:t xml:space="preserve">. The </w:t>
      </w:r>
      <w:r w:rsidRPr="00530963">
        <w:rPr>
          <w:rStyle w:val="StyleBoldUnderline"/>
        </w:rPr>
        <w:t>response to the call of language through poetic creation opens a place for us in freedom. Here also it is opened the place of truthi understood in its fullness, not only in the usual meaning as simple accuracy or inaccuracy.</w:t>
      </w:r>
    </w:p>
    <w:p w:rsidR="00BC3E1F" w:rsidRPr="00530963" w:rsidRDefault="00BC3E1F" w:rsidP="00BC3E1F">
      <w:pPr>
        <w:rPr>
          <w:rStyle w:val="StyleBoldUnderline"/>
        </w:rPr>
      </w:pPr>
    </w:p>
    <w:p w:rsidR="00BC3E1F" w:rsidRPr="00530963" w:rsidRDefault="00BC3E1F" w:rsidP="00BC3E1F">
      <w:pPr>
        <w:pStyle w:val="Heading4"/>
        <w:rPr>
          <w:rStyle w:val="StyleBoldUnderline"/>
          <w:sz w:val="26"/>
          <w:u w:val="none"/>
        </w:rPr>
      </w:pPr>
      <w:r w:rsidRPr="00530963">
        <w:rPr>
          <w:rStyle w:val="StyleBoldUnderline"/>
          <w:sz w:val="26"/>
          <w:u w:val="none"/>
        </w:rPr>
        <w:t>Poetic dwelling is a pre-requisite to their advocacy – only exploring our relation to the earth in a non-(gendered) frame can escape the confines of technological thought</w:t>
      </w:r>
    </w:p>
    <w:p w:rsidR="00BC3E1F" w:rsidRPr="00530963" w:rsidRDefault="00BC3E1F" w:rsidP="00BC3E1F">
      <w:r w:rsidRPr="00530963">
        <w:rPr>
          <w:rStyle w:val="StyleStyleBold12pt"/>
        </w:rPr>
        <w:t>Šišovski ’13</w:t>
      </w:r>
      <w:r w:rsidRPr="00530963">
        <w:t xml:space="preserve"> – graduate engineer-architect and graduate professor of philosophy at Euro-Balkan university (Jordan, “MARTIN HEIDEGGER ON POETIC DWELLING”, September-October, 2013, Blesok no. 92, Peer Reviewed, *we don’t endorse gendered language) //J.N.E</w:t>
      </w:r>
    </w:p>
    <w:p w:rsidR="00BC3E1F" w:rsidRPr="00530963" w:rsidRDefault="00BC3E1F" w:rsidP="00BC3E1F">
      <w:pPr>
        <w:rPr>
          <w:sz w:val="16"/>
        </w:rPr>
      </w:pPr>
      <w:r w:rsidRPr="00530963">
        <w:rPr>
          <w:sz w:val="16"/>
        </w:rPr>
        <w:t xml:space="preserve">Merits Full of merit, yet poetically, man Dwells on this earth. (Heidegger 2001, 214) The merits refer to human dwelling on Earth. </w:t>
      </w:r>
      <w:r w:rsidRPr="00530963">
        <w:rPr>
          <w:rStyle w:val="StyleBoldUnderline"/>
        </w:rPr>
        <w:t>Man dwells by fostering the growing things of the earth and through the rise of other things that do not grow by themselves. Heidegger speaks of two kinds of building: one is of a nurturing and caring type (colere, cultura), as a way of bringing forth things that grow by themselves, while the other references raising,</w:t>
      </w:r>
      <w:r w:rsidRPr="00530963">
        <w:rPr>
          <w:sz w:val="16"/>
        </w:rPr>
        <w:t xml:space="preserve"> </w:t>
      </w:r>
      <w:r w:rsidRPr="00530963">
        <w:rPr>
          <w:rStyle w:val="StyleBoldUnderline"/>
        </w:rPr>
        <w:t>construction</w:t>
      </w:r>
      <w:r w:rsidRPr="00530963">
        <w:rPr>
          <w:sz w:val="16"/>
        </w:rPr>
        <w:t xml:space="preserve"> (aedificare), as a way of building, something distinctive for the modern age. For these two types of building, a man is "full of merit." These merits, however, "can never fill out the nature of dwelling" (2001: 215). For Heidegger, these types of building are just a consequence of the essence of dwelling. They are “not its ground, let alone its </w:t>
      </w:r>
      <w:r w:rsidRPr="00530963">
        <w:rPr>
          <w:sz w:val="16"/>
        </w:rPr>
        <w:lastRenderedPageBreak/>
        <w:t xml:space="preserve">grounding"(2001: 215). </w:t>
      </w:r>
      <w:r w:rsidRPr="00530963">
        <w:rPr>
          <w:rStyle w:val="StyleBoldUnderline"/>
        </w:rPr>
        <w:t>The grounding, Heidegger thinks, must come from a different kind of building. These two types of building are common, therefore we think they are the only kinds of building.</w:t>
      </w:r>
      <w:r w:rsidRPr="00530963">
        <w:rPr>
          <w:sz w:val="16"/>
        </w:rPr>
        <w:t xml:space="preserve"> They give merits to man. For Heidegger, between building and dwelling there is an essential relationship. He says: "man is capable of dwelling only if he has already built, is building, and remains disposed to build, in another way"(2001: 215). This raises more questions than it provides answers for Heidegger's notion of poetic dwelling and building. </w:t>
      </w:r>
      <w:r w:rsidRPr="00530963">
        <w:rPr>
          <w:rStyle w:val="StyleBoldUnderline"/>
        </w:rPr>
        <w:t>From this statement we see that, for him, poetic dwelling refers not only to poets, but to all people at all the times. So, poetic dwelling is not only characteristic of the builders. It is a prerequisite for all dwelling</w:t>
      </w:r>
      <w:r w:rsidRPr="00530963">
        <w:rPr>
          <w:sz w:val="16"/>
        </w:rPr>
        <w:t xml:space="preserve">! For Heidegger, only if a man "built, builds or will build" of this particular kind, only then is he capable of dwelling. 4 Blesok no. 92, September-October, 2013 b. "on this earth" Heidegger continues the interpretation of Hölderlin’s verses, stopping at individual words. For him the context is very important. Therefore, he interprets the expression "on this earth." For Heidegger, an important fact is that it is "this" and not the earth in general. </w:t>
      </w:r>
      <w:r w:rsidRPr="00530963">
        <w:rPr>
          <w:rStyle w:val="StyleBoldUnderline"/>
        </w:rPr>
        <w:t>The poetic separates us from the earth, it makes us "fly in the clouds" and get into the realm of the fantastic.</w:t>
      </w:r>
      <w:r w:rsidRPr="00530963">
        <w:rPr>
          <w:sz w:val="16"/>
        </w:rPr>
        <w:t xml:space="preserve"> But Heidegger thinks this is a feature of poetry that can be labelled "distorted". </w:t>
      </w:r>
      <w:r w:rsidRPr="00530963">
        <w:rPr>
          <w:rStyle w:val="StyleBoldUnderline"/>
        </w:rPr>
        <w:t>A "real" poetry strengthens us on Earth, and on "this earth" in particular</w:t>
      </w:r>
      <w:r w:rsidRPr="00530963">
        <w:rPr>
          <w:sz w:val="16"/>
        </w:rPr>
        <w:t>. Heidegger says: Hölderlinthus not only protects the "poetic" from a likely misinterpretation, but by adding the words "</w:t>
      </w:r>
      <w:r w:rsidRPr="00530963">
        <w:rPr>
          <w:rStyle w:val="StyleBoldUnderline"/>
        </w:rPr>
        <w:t>on this earth" expressly points to the nature of poetry</w:t>
      </w:r>
      <w:r w:rsidRPr="00530963">
        <w:rPr>
          <w:sz w:val="16"/>
        </w:rPr>
        <w:t xml:space="preserve">. </w:t>
      </w:r>
      <w:r w:rsidRPr="00530963">
        <w:rPr>
          <w:rStyle w:val="StyleBoldUnderline"/>
        </w:rPr>
        <w:t>Poetry does not fly above and surmount the earth in order to escape it and hover over it. Poetry is what first brings man onto the earth, making him belong to it, and thus brings him into dwelling</w:t>
      </w:r>
      <w:r w:rsidRPr="00530963">
        <w:rPr>
          <w:sz w:val="16"/>
        </w:rPr>
        <w:t xml:space="preserve">. (2001: 216) It can be concluded that </w:t>
      </w:r>
      <w:r w:rsidRPr="00530963">
        <w:rPr>
          <w:rStyle w:val="StyleBoldUnderline"/>
        </w:rPr>
        <w:t>for Heidegger, the essence of poetic creation is intimately tied to "this earth".</w:t>
      </w:r>
      <w:r w:rsidRPr="00530963">
        <w:rPr>
          <w:sz w:val="16"/>
        </w:rPr>
        <w:t xml:space="preserve"> </w:t>
      </w:r>
      <w:r w:rsidRPr="00530963">
        <w:rPr>
          <w:rStyle w:val="Emphasis"/>
        </w:rPr>
        <w:t>Precisely poetry, understood in terms of ποίησις, poetic creation, sets man upon the earth</w:t>
      </w:r>
      <w:r w:rsidRPr="00530963">
        <w:rPr>
          <w:sz w:val="16"/>
        </w:rPr>
        <w:t>. From this the question arises: "</w:t>
      </w:r>
      <w:r w:rsidRPr="00530963">
        <w:rPr>
          <w:rStyle w:val="StyleBoldUnderline"/>
        </w:rPr>
        <w:t xml:space="preserve">do we know now why man dwells poetically?"(2001: 216). Of course the answer is a clear - no! </w:t>
      </w:r>
      <w:r w:rsidRPr="00530963">
        <w:rPr>
          <w:sz w:val="16"/>
        </w:rPr>
        <w:t xml:space="preserve">c. Thinking and ποίησις Heidegger is quite clear that there is a difference between his thinking and Hölderlin's poetizing. He writes: "Hölderlin does not speak of poetic dwelling as our own thinking does. Despite all this, we are thinking the same thing that Hölderlin is saying poetically "(2001: 216). There is a difference between the same and the equal. This applies both to poetry and thought, and to Hölderlin's poetry and Heidegger's thinking. It is, however, important to take note here of an essential point. A short parenthetical remark is needed. </w:t>
      </w:r>
      <w:r w:rsidRPr="00530963">
        <w:rPr>
          <w:rStyle w:val="StyleBoldUnderline"/>
        </w:rPr>
        <w:t>Poetry and thinking meet each other in one and the same only when, and only as long as, they remain distinctly in the distinctness of their nature. The same never coincides with the equal, not even in the empty indifferent oneness of what is merely identical</w:t>
      </w:r>
      <w:r w:rsidRPr="00530963">
        <w:rPr>
          <w:sz w:val="16"/>
        </w:rPr>
        <w:t xml:space="preserve">. The equal or identical always moves toward the absence of difference, so that everything may be reduced to a common denominator. The same, by contrast, is the belonging together of what differs, through a gathering by way ofthe difference. We can only say "the same" if we think difference. </w:t>
      </w:r>
      <w:r w:rsidRPr="00530963">
        <w:rPr>
          <w:rStyle w:val="StyleBoldUnderline"/>
        </w:rPr>
        <w:t xml:space="preserve">It is in the carrying out and settling of differences that the gathering nature of sameness comes to light. </w:t>
      </w:r>
      <w:r w:rsidRPr="00530963">
        <w:rPr>
          <w:sz w:val="16"/>
        </w:rPr>
        <w:t xml:space="preserve">The same banishes all zeal always to level what is different into the equal or identical. The same gathers what is distinct into an 5 Blesok no. 92, September-October, 2013 original being-at-one. The equal, on the contrary, disperses them into the dull unity of mere uniformity. (2001: 216-217) </w:t>
      </w:r>
      <w:r w:rsidRPr="00530963">
        <w:rPr>
          <w:rStyle w:val="StyleBoldUnderline"/>
        </w:rPr>
        <w:t>Here, once again, we can recognize Heidegger’s critique of modern, technological world view, as opposed to the poetic</w:t>
      </w:r>
      <w:r w:rsidRPr="00530963">
        <w:rPr>
          <w:sz w:val="16"/>
        </w:rPr>
        <w:t xml:space="preserve">. On the one hand, </w:t>
      </w:r>
      <w:r w:rsidRPr="00530963">
        <w:rPr>
          <w:rStyle w:val="Emphasis"/>
        </w:rPr>
        <w:t>technological worldview sees things through the prism of their identity or difference.</w:t>
      </w:r>
      <w:r w:rsidRPr="00530963">
        <w:rPr>
          <w:sz w:val="16"/>
        </w:rPr>
        <w:t xml:space="preserve"> Therefore, there is a mass production of identical units. </w:t>
      </w:r>
      <w:r w:rsidRPr="00530963">
        <w:rPr>
          <w:rStyle w:val="Emphasis"/>
        </w:rPr>
        <w:t>Against the technological paradigm stands the poetic. According to it, no work of poetic creation is identical. for each has a certain element of diversity</w:t>
      </w:r>
      <w:r w:rsidRPr="00530963">
        <w:rPr>
          <w:sz w:val="16"/>
        </w:rPr>
        <w:t>. And Heidegger uses this premise to emphasize that his thinking is not id</w:t>
      </w:r>
      <w:r w:rsidRPr="00530963">
        <w:rPr>
          <w:rStyle w:val="StyleBoldUnderline"/>
        </w:rPr>
        <w:t>e</w:t>
      </w:r>
      <w:r w:rsidRPr="00530963">
        <w:rPr>
          <w:sz w:val="16"/>
        </w:rPr>
        <w:t>ntical to that of Hölderlin, although it is same in its essence.</w:t>
      </w:r>
    </w:p>
    <w:p w:rsidR="00BC3E1F" w:rsidRPr="00530963" w:rsidRDefault="00BC3E1F" w:rsidP="00BC3E1F"/>
    <w:p w:rsidR="000D4B53" w:rsidRPr="00530963" w:rsidRDefault="000D4B53" w:rsidP="000D4B53">
      <w:pPr>
        <w:pStyle w:val="Heading4"/>
      </w:pPr>
      <w:r w:rsidRPr="00530963">
        <w:t>Poetry is the essence of language— language is the site of our encounter with the world</w:t>
      </w:r>
    </w:p>
    <w:p w:rsidR="000D4B53" w:rsidRPr="00530963" w:rsidRDefault="000D4B53" w:rsidP="000D4B53">
      <w:r w:rsidRPr="00530963">
        <w:rPr>
          <w:rStyle w:val="StyleStyleBold12pt"/>
        </w:rPr>
        <w:t xml:space="preserve">Beistegui, 98— Professor of Philosophy at the University of Warwick </w:t>
      </w:r>
      <w:r w:rsidRPr="00530963">
        <w:t xml:space="preserve">(Miguel de Beistegui, 1998, London and New York, “Heidegger and the Political (Dystopias),” pg 92)//IK </w:t>
      </w:r>
    </w:p>
    <w:p w:rsidR="000D4B53" w:rsidRPr="00530963" w:rsidRDefault="000D4B53" w:rsidP="000D4B53">
      <w:pPr>
        <w:rPr>
          <w:rStyle w:val="StyleStyleBold12pt"/>
        </w:rPr>
      </w:pPr>
      <w:r w:rsidRPr="00530963">
        <w:t>*This evidence has been gender modified</w:t>
      </w:r>
    </w:p>
    <w:p w:rsidR="000D4B53" w:rsidRPr="00530963" w:rsidRDefault="000D4B53" w:rsidP="000D4B53"/>
    <w:p w:rsidR="000D4B53" w:rsidRPr="00530963" w:rsidRDefault="000D4B53" w:rsidP="000D4B53">
      <w:r w:rsidRPr="00530963">
        <w:t xml:space="preserve">The urgent question, then, becomes: what is language? How does it unfold? What is its essence? </w:t>
      </w:r>
      <w:r w:rsidRPr="00530963">
        <w:rPr>
          <w:rStyle w:val="StyleBoldUnderline"/>
        </w:rPr>
        <w:t xml:space="preserve">It is in pursuing these questions that Heidegger comes to thematize the essence of language as poetry, as poietic or disclosive of the truth of beings in general. It is while thematizing the essential unfolding of language that Heidegger comes to realize that language is precisely the there of the truth of beings for man, the place in which beings are first made manifest for [hu]man. If [hu]man is still interpreted as Dasein, if [hu]man is still the being for whom being is </w:t>
      </w:r>
      <w:r w:rsidRPr="00530963">
        <w:rPr>
          <w:rStyle w:val="StyleBoldUnderline"/>
        </w:rPr>
        <w:lastRenderedPageBreak/>
        <w:t xml:space="preserve">an issue, the mode of his[or her] stance in the midst of beings, his[or her] dwelling, in other words, is now poetic: </w:t>
      </w:r>
      <w:r w:rsidRPr="00530963">
        <w:t xml:space="preserve">language is the condition of his [or her] ek-stasis and the Da in which being comes to shine in its truth. </w:t>
      </w:r>
      <w:r w:rsidRPr="00530963">
        <w:rPr>
          <w:rStyle w:val="StyleBoldUnderline"/>
        </w:rPr>
        <w:t xml:space="preserve">Language is now the thereof being and the site of [hu]man's encounter with the world. Knowledge itself presupposes the originary event of language, the site of this unfolding where presence comes to be an issue for [hu]man. It is only where there is language that there is - that a world is given, that presence is at issue for [hu]man. </w:t>
      </w:r>
      <w:r w:rsidRPr="00530963">
        <w:t xml:space="preserve">If [hu]man understands being, it is because he [or she] stands under it: he [or she] always falls under its yoke, withstands its power and stands by it. If [hu]man stands in the midst of beings, it is because he[or she] understands being. [Hu]man: the understanding being. Yet this </w:t>
      </w:r>
      <w:r w:rsidRPr="00530963">
        <w:rPr>
          <w:rStyle w:val="StyleBoldUnderline"/>
        </w:rPr>
        <w:t>understanding</w:t>
      </w:r>
      <w:r w:rsidRPr="00530963">
        <w:t xml:space="preserve">, originally understood, </w:t>
      </w:r>
      <w:r w:rsidRPr="00530963">
        <w:rPr>
          <w:rStyle w:val="StyleBoldUnderline"/>
        </w:rPr>
        <w:t>is poetic</w:t>
      </w:r>
      <w:r w:rsidRPr="00530963">
        <w:t xml:space="preserve">: being gives itself in language. </w:t>
      </w:r>
      <w:r w:rsidRPr="00530963">
        <w:rPr>
          <w:rStyle w:val="StyleBoldUnderline"/>
        </w:rPr>
        <w:t>Language has this poietic power,</w:t>
      </w:r>
      <w:r w:rsidRPr="00530963">
        <w:t xml:space="preserve"> which Heidegger identifies with [hu]man's very historicity. Poetry and philosophy themselves presuppose this initial opening, in which they are thrown, and in which they find the site of their own essence. </w:t>
      </w:r>
      <w:r w:rsidRPr="00530963">
        <w:rPr>
          <w:rStyle w:val="StyleBoldUnderline"/>
        </w:rPr>
        <w:t>Language</w:t>
      </w:r>
      <w:r w:rsidRPr="00530963">
        <w:t>, in that respect, at least when understood as originary speech (Vrspracbe</w:t>
      </w:r>
      <w:r w:rsidRPr="00530963">
        <w:rPr>
          <w:rStyle w:val="StyleBoldUnderline"/>
        </w:rPr>
        <w:t>), is an event: whenever there is language, whenever language takes form and figure, there is a world and beings come to be disclosed in their truth; whenever language unfolds, not as the language of everyday chatter, but as the language in which beings find their ontological site, a new beginning emerges, history happens, and humans are disclosed in their essential togetherness and reciprocal appropriation with the truth of being</w:t>
      </w:r>
      <w:r w:rsidRPr="00530963">
        <w:t>. This co-belonging of being and [hu]man is what Heidegger, in the middle of the 1930s, begins to designate as Ereigni$s the event of appropriation</w:t>
      </w:r>
      <w:r w:rsidRPr="00530963">
        <w:rPr>
          <w:rStyle w:val="StyleBoldUnderline"/>
        </w:rPr>
        <w:t>. In poetry, words become historically productive, poietic in the most literal sense: through them, a world actually comes to be for [hu]man</w:t>
      </w:r>
      <w:r w:rsidRPr="00530963">
        <w:t>. [Hu]man himself [or herself], in this happening of language, comes to be constituted as a historical existence or as a people. It is in this sense that poetry can be declared "the Originary language of a people" (die Ursprache vines Volkes):</w:t>
      </w:r>
      <w:r w:rsidRPr="00530963">
        <w:rPr>
          <w:sz w:val="12"/>
        </w:rPr>
        <w:t xml:space="preserve">¶ </w:t>
      </w:r>
      <w:r w:rsidRPr="00530963">
        <w:rPr>
          <w:rStyle w:val="StyleBoldUnderline"/>
        </w:rPr>
        <w:t xml:space="preserve">The poetic is the fundamental joint </w:t>
      </w:r>
      <w:r w:rsidRPr="00530963">
        <w:t xml:space="preserve">[das Cruttdgefiigc) </w:t>
      </w:r>
      <w:r w:rsidRPr="00530963">
        <w:rPr>
          <w:rStyle w:val="StyleBoldUnderline"/>
        </w:rPr>
        <w:t>of the historical Dasein, and that means: language as such constitutes the original essence</w:t>
      </w:r>
      <w:r w:rsidRPr="00530963">
        <w:t xml:space="preserve"> [das unprimgliche Weseti] </w:t>
      </w:r>
      <w:r w:rsidRPr="00530963">
        <w:rPr>
          <w:rStyle w:val="StyleBoldUnderline"/>
        </w:rPr>
        <w:t>of the historical being of [hu]man.</w:t>
      </w:r>
      <w:r w:rsidRPr="00530963">
        <w:t xml:space="preserve"> </w:t>
      </w:r>
      <w:r w:rsidRPr="00530963">
        <w:rPr>
          <w:rStyle w:val="StyleBoldUnderline"/>
        </w:rPr>
        <w:t>The essence of the being of [hu]man cannot first be defined and then, afterwards and in addition, be granted with language. Rather, the original essence of his [or her] being is language itself.¶</w:t>
      </w:r>
      <w:r w:rsidRPr="00530963">
        <w:rPr>
          <w:sz w:val="12"/>
        </w:rPr>
        <w:t xml:space="preserve"> </w:t>
      </w:r>
      <w:r w:rsidRPr="00530963">
        <w:t>(GA 39, 67-8)</w:t>
      </w:r>
      <w:r w:rsidRPr="00530963">
        <w:rPr>
          <w:sz w:val="12"/>
        </w:rPr>
        <w:t xml:space="preserve">¶ </w:t>
      </w:r>
    </w:p>
    <w:p w:rsidR="000D4B53" w:rsidRPr="00530963" w:rsidRDefault="000D4B53" w:rsidP="000D4B53"/>
    <w:p w:rsidR="00BC3E1F" w:rsidRPr="00530963" w:rsidRDefault="00BC3E1F" w:rsidP="00BC3E1F">
      <w:pPr>
        <w:pStyle w:val="Heading3"/>
      </w:pPr>
      <w:r w:rsidRPr="00530963">
        <w:lastRenderedPageBreak/>
        <w:t>at: theo</w:t>
      </w:r>
    </w:p>
    <w:p w:rsidR="00BC3E1F" w:rsidRPr="00530963" w:rsidRDefault="00BC3E1F" w:rsidP="00BC3E1F"/>
    <w:p w:rsidR="00BC3E1F" w:rsidRPr="00530963" w:rsidRDefault="00BC3E1F" w:rsidP="00BC3E1F">
      <w:pPr>
        <w:pStyle w:val="Heading4"/>
      </w:pPr>
      <w:r w:rsidRPr="00530963">
        <w:t>They conflate the ontic with the ontological – we don’t literally look to the gods, rather we let the poetry speak for itself</w:t>
      </w:r>
    </w:p>
    <w:p w:rsidR="00BC3E1F" w:rsidRPr="00530963" w:rsidRDefault="00BC3E1F" w:rsidP="00BC3E1F">
      <w:r w:rsidRPr="00530963">
        <w:rPr>
          <w:rStyle w:val="StyleStyleBold12pt"/>
        </w:rPr>
        <w:t>Šišovski ’13</w:t>
      </w:r>
      <w:r w:rsidRPr="00530963">
        <w:t xml:space="preserve"> – graduate engineer-architect and graduate professor of philosophy at Euro-Balkan university (Jordan, “MARTIN HEIDEGGER ON POETIC DWELLING”, September-October, 2013, Blesok no. 92, Peer Reviewed, *we don’t endorse gendered language) //J.N.E</w:t>
      </w:r>
    </w:p>
    <w:p w:rsidR="00BC3E1F" w:rsidRPr="00530963" w:rsidRDefault="00BC3E1F" w:rsidP="00BC3E1F">
      <w:r w:rsidRPr="00530963">
        <w:t>2. Poetic measuring</w:t>
      </w:r>
    </w:p>
    <w:p w:rsidR="00BC3E1F" w:rsidRPr="00530963" w:rsidRDefault="00BC3E1F" w:rsidP="00BC3E1F">
      <w:pPr>
        <w:rPr>
          <w:rStyle w:val="StyleBoldUnderline"/>
        </w:rPr>
      </w:pPr>
      <w:r w:rsidRPr="00530963">
        <w:rPr>
          <w:rStyle w:val="StyleBoldUnderline"/>
        </w:rPr>
        <w:t>The poetic measuring represents a central theme of the text …Poetically Man Dwells… Man stays on earth between it and the sky. He also stands between his own essence as mortal and the</w:t>
      </w:r>
      <w:r w:rsidRPr="00530963">
        <w:rPr>
          <w:sz w:val="16"/>
        </w:rPr>
        <w:t xml:space="preserve"> immortals. Heidegger continues: Only in the realm of sheer toil does man toil for "merits." There he obtains them for himself in abundance. But at the same time, in this realm, man is allowed to look up, out of it, through it, toward the divinities. The upward glance passes aloft toward the sky, and yet it remains below on the earth. The upward glance spans the between of sky and earth. This between is measured out for the dwelling of man. We now call the span thus meted out the dimension. This dimension does not arise from the fact that sky and earth are turned toward one another. </w:t>
      </w:r>
      <w:r w:rsidRPr="00530963">
        <w:rPr>
          <w:rStyle w:val="StyleBoldUnderline"/>
        </w:rPr>
        <w:t>Rather, their facing each other itself depends on the dimension. Nor is the dimension a stretch of space as ordinarily understood; for everything spatial, as something for which space is made, is already in need of the dimension, that is, that into which it is admitted</w:t>
      </w:r>
      <w:r w:rsidRPr="00530963">
        <w:rPr>
          <w:sz w:val="16"/>
        </w:rPr>
        <w:t xml:space="preserve">. (2001: 218) In this section, Heidegger seems to goes back to the ideas of The Origin of the Work of Art (Heidegger 2001, 17–86). Especially about the opposition between the heaven and the earth. Perhaps this opposition refers to the playing between concealed and unconcealed, tangible and incomprehensible. Man lives on earth but looking up. </w:t>
      </w:r>
      <w:r w:rsidRPr="00530963">
        <w:rPr>
          <w:rStyle w:val="StyleBoldUnderline"/>
        </w:rPr>
        <w:t>The technological worldview is measured against the eternal ordering, versus nothingness</w:t>
      </w:r>
      <w:r w:rsidRPr="00530963">
        <w:rPr>
          <w:sz w:val="16"/>
        </w:rPr>
        <w:t xml:space="preserve">. </w:t>
      </w:r>
      <w:r w:rsidRPr="00530963">
        <w:rPr>
          <w:rStyle w:val="StyleBoldUnderline"/>
        </w:rPr>
        <w:t>Heidegger's poetic dwelling, however, is focused on the beyond.</w:t>
      </w:r>
      <w:r w:rsidRPr="00530963">
        <w:rPr>
          <w:sz w:val="16"/>
        </w:rPr>
        <w:t xml:space="preserve"> However, </w:t>
      </w:r>
      <w:r w:rsidRPr="00530963">
        <w:rPr>
          <w:rStyle w:val="StyleBoldUnderline"/>
        </w:rPr>
        <w:t>he does not turn to theology. Heidegger is looking to the divine as such</w:t>
      </w:r>
      <w:r w:rsidRPr="00530963">
        <w:rPr>
          <w:sz w:val="16"/>
        </w:rPr>
        <w:t>. Here he introduces the ontological difference: for Heidegger, it seems</w:t>
      </w:r>
      <w:r w:rsidRPr="00530963">
        <w:rPr>
          <w:rStyle w:val="StyleBoldUnderline"/>
        </w:rPr>
        <w:t>, the ontical aspect of divinity is not as important as the ontological aspect. Divine as such is the basis of all divinity. The measurement between heaven and earth, it seems, refers to measurement between ontical and ontological.</w:t>
      </w:r>
    </w:p>
    <w:p w:rsidR="00BC3E1F" w:rsidRPr="00530963" w:rsidRDefault="00BC3E1F" w:rsidP="00BC3E1F">
      <w:pPr>
        <w:rPr>
          <w:rStyle w:val="StyleBoldUnderline"/>
        </w:rPr>
      </w:pPr>
    </w:p>
    <w:p w:rsidR="00BC3E1F" w:rsidRPr="00530963" w:rsidRDefault="00BC3E1F" w:rsidP="00BC3E1F">
      <w:pPr>
        <w:pStyle w:val="Heading3"/>
      </w:pPr>
      <w:r w:rsidRPr="00530963">
        <w:lastRenderedPageBreak/>
        <w:t>yardstick module</w:t>
      </w:r>
    </w:p>
    <w:p w:rsidR="00BC3E1F" w:rsidRPr="00530963" w:rsidRDefault="00BC3E1F" w:rsidP="00BC3E1F">
      <w:pPr>
        <w:pStyle w:val="Heading4"/>
      </w:pPr>
      <w:r w:rsidRPr="00530963">
        <w:t xml:space="preserve">The affirmative operates through the politics of a yardstick – specifically, they measure the value of their critique against (their impact calculus/their meta theory) – this renders their advocacy standing, SHORT CIRCUITING its RADICAL POTENTIAL – the only alternative is to abolish the yardstick in favor of the nothingness that is poetry </w:t>
      </w:r>
    </w:p>
    <w:p w:rsidR="00BC3E1F" w:rsidRPr="00530963" w:rsidRDefault="00BC3E1F" w:rsidP="00BC3E1F">
      <w:r w:rsidRPr="00530963">
        <w:rPr>
          <w:rStyle w:val="StyleStyleBold12pt"/>
        </w:rPr>
        <w:t>Šišovski ’13</w:t>
      </w:r>
      <w:r w:rsidRPr="00530963">
        <w:t xml:space="preserve"> – graduate engineer-architect and graduate professor of philosophy at Euro-Balkan university (Jordan, “MARTIN HEIDEGGER ON POETIC DWELLING”, September-October, 2013, Blesok no. 92, Peer Reviewed, *we don’t endorse gendered language) //J.N.E</w:t>
      </w:r>
    </w:p>
    <w:p w:rsidR="00BC3E1F" w:rsidRPr="00530963" w:rsidRDefault="00BC3E1F" w:rsidP="00BC3E1F">
      <w:pPr>
        <w:rPr>
          <w:sz w:val="16"/>
        </w:rPr>
      </w:pPr>
      <w:r w:rsidRPr="00530963">
        <w:rPr>
          <w:sz w:val="16"/>
        </w:rPr>
        <w:t xml:space="preserve">a. </w:t>
      </w:r>
      <w:r w:rsidRPr="00530963">
        <w:rPr>
          <w:rStyle w:val="StyleBoldUnderline"/>
        </w:rPr>
        <w:t>The Between (das Zwischen) The between (das Zwischen) refers to the tension of the ontological difference (see Schalow and Denker, 2010, 72-73). It is a tension between Being and beings. It extends the clearing where Being both shows and conceals itself</w:t>
      </w:r>
      <w:r w:rsidRPr="00530963">
        <w:rPr>
          <w:sz w:val="16"/>
        </w:rPr>
        <w:t xml:space="preserve">. Thus, </w:t>
      </w:r>
      <w:r w:rsidRPr="00530963">
        <w:rPr>
          <w:rStyle w:val="StyleBoldUnderline"/>
        </w:rPr>
        <w:t>the between represents the open, where the concealed and the unconcealed meet</w:t>
      </w:r>
      <w:r w:rsidRPr="00530963">
        <w:rPr>
          <w:sz w:val="16"/>
        </w:rPr>
        <w:t xml:space="preserve">. On the one hand, </w:t>
      </w:r>
      <w:r w:rsidRPr="00530963">
        <w:rPr>
          <w:rStyle w:val="StyleBoldUnderline"/>
        </w:rPr>
        <w:t>the earth is the one that conceals itself, and on the other, the Sky expresses the unconcealment,ii the clearing</w:t>
      </w:r>
      <w:r w:rsidRPr="00530963">
        <w:rPr>
          <w:sz w:val="16"/>
        </w:rPr>
        <w:t xml:space="preserve">. The between these two open the space of the open. Thus, </w:t>
      </w:r>
      <w:r w:rsidRPr="00530963">
        <w:rPr>
          <w:rStyle w:val="StyleBoldUnderline"/>
        </w:rPr>
        <w:t>the role of dimension consists of this span between. Heidegger says: The nature of the dimension is the meting out—which is lightened and so can be spanned—of the between: the upward to the sky as well as the downward to earth</w:t>
      </w:r>
      <w:r w:rsidRPr="00530963">
        <w:rPr>
          <w:sz w:val="16"/>
        </w:rPr>
        <w:t xml:space="preserve">. </w:t>
      </w:r>
      <w:r w:rsidRPr="00530963">
        <w:rPr>
          <w:rStyle w:val="StyleBoldUnderline"/>
        </w:rPr>
        <w:t>We leave the nature of the dimension without a name</w:t>
      </w:r>
      <w:r w:rsidRPr="00530963">
        <w:rPr>
          <w:sz w:val="16"/>
        </w:rPr>
        <w:t xml:space="preserve">. According to Hölderlin’s words, man spans the dimension by measuring himself against the heavenly. Man does not undertake this spanning just now and then; rather, man is man at all only in such spanning. This is why he can indeed block this spanning, trim it, and disfigure it, but he can never evade it. </w:t>
      </w:r>
      <w:r w:rsidRPr="00530963">
        <w:rPr>
          <w:rStyle w:val="StyleBoldUnderline"/>
        </w:rPr>
        <w:t>Man, as man, has always measured himself with and against something heavenly</w:t>
      </w:r>
      <w:r w:rsidRPr="00530963">
        <w:rPr>
          <w:sz w:val="16"/>
        </w:rPr>
        <w:t xml:space="preserve">. </w:t>
      </w:r>
      <w:r w:rsidRPr="00530963">
        <w:rPr>
          <w:rStyle w:val="StyleBoldUnderline"/>
        </w:rPr>
        <w:t>Lucifer, too, is descended from heaven</w:t>
      </w:r>
      <w:r w:rsidRPr="00530963">
        <w:rPr>
          <w:sz w:val="16"/>
        </w:rPr>
        <w:t xml:space="preserve">. Therefore we read in the next lines (28 to 29): </w:t>
      </w:r>
      <w:r w:rsidRPr="00530963">
        <w:rPr>
          <w:rStyle w:val="Emphasis"/>
        </w:rPr>
        <w:t>"Man measures himself against the godhead." The godhead is the "measure" with which man measures out his dwelling</w:t>
      </w:r>
      <w:r w:rsidRPr="00530963">
        <w:rPr>
          <w:sz w:val="16"/>
        </w:rPr>
        <w:t xml:space="preserve">, his stay on the earth beneath the sky. </w:t>
      </w:r>
      <w:r w:rsidRPr="00530963">
        <w:rPr>
          <w:rStyle w:val="StyleBoldUnderline"/>
        </w:rPr>
        <w:t>Only insofar as man takes the measure of his dwelling in this way is he able to be commensurately with his nature</w:t>
      </w:r>
      <w:r w:rsidRPr="00530963">
        <w:rPr>
          <w:sz w:val="16"/>
        </w:rPr>
        <w:t xml:space="preserve">. Man's dwelling depends on an upward-looking measure-taking of the dimension, in which the sky belongs just as much as the earth. (Heidegger 2001, 218-219) Heidegger uses "between" as a noun. Rather, it should be translated as "the betweeness". In Being and time (1978), he uses it to indicate the distance between a chair and the wall (1978, 55; Inwood, 1999, 33). Dasein as being-in-the-world is "the between." This "between" refers to the place of man between birth and death. Man (Dasein) "stretches" between birth and death. In Being and time, he says: The 'between' which relates to birth and death lies in the Being of Dasein. (…) Factical Dasein exists as born; and, as born it is already dying, in the sense of Beingtowards- death. As long as Dasein factically exists, both the 'ends' and their 'between' are, and they are in the only way which is possible on the basis of Dasein's Being as care. (…) As care, Dasein is the ‘between’. (SC, 374) This recollection of being and it is time in order to lighten the importance of the "between" for Heidegger. From this quote at least two ideas may be drawn that are useful for the research of latter thinking of Heidegger. </w:t>
      </w:r>
      <w:r w:rsidRPr="00530963">
        <w:rPr>
          <w:rStyle w:val="StyleBoldUnderline"/>
        </w:rPr>
        <w:t>The first is the relationship with death and mortality. The 'between' refers to stretched between birth and death, between the arrival and the departure. On the other hand, there is the care (Sorge). For Heidegger, the care is characteristic of poetic dwelling</w:t>
      </w:r>
      <w:r w:rsidRPr="00530963">
        <w:rPr>
          <w:sz w:val="16"/>
        </w:rPr>
        <w:t xml:space="preserve">. The </w:t>
      </w:r>
      <w:r w:rsidRPr="00530963">
        <w:rPr>
          <w:rStyle w:val="StyleBoldUnderline"/>
        </w:rPr>
        <w:t>schism between poetic and non-poetic dwelling, between the technological a way of revealing and the poetic, lies precisely in the care</w:t>
      </w:r>
      <w:r w:rsidRPr="00530963">
        <w:rPr>
          <w:sz w:val="16"/>
        </w:rPr>
        <w:t>. M</w:t>
      </w:r>
      <w:r w:rsidRPr="00530963">
        <w:rPr>
          <w:rStyle w:val="StyleBoldUnderline"/>
        </w:rPr>
        <w:t>an does not care for technological disclosure. For the poetic, on the contrary, the care is the key factor self-understanding of the mortal and the historical people. He cares for being taking care of things for their thing</w:t>
      </w:r>
      <w:r w:rsidRPr="00530963">
        <w:rPr>
          <w:sz w:val="16"/>
        </w:rPr>
        <w:t xml:space="preserve">ingiii. Furthermore, in What is a thing (Heidegger, 1967, 243; Inwood, 1999, 34), </w:t>
      </w:r>
      <w:r w:rsidRPr="00530963">
        <w:rPr>
          <w:rStyle w:val="StyleBoldUnderline"/>
        </w:rPr>
        <w:t>Heidegger refers to Kant's thought of the ability to comprehend things that we have not make</w:t>
      </w:r>
      <w:r w:rsidRPr="00530963">
        <w:rPr>
          <w:sz w:val="16"/>
        </w:rPr>
        <w:t xml:space="preserve">. In this respect, </w:t>
      </w:r>
      <w:r w:rsidRPr="00530963">
        <w:rPr>
          <w:rStyle w:val="StyleBoldUnderline"/>
        </w:rPr>
        <w:t>Heidegger thinks that we should neither focus on objects nor on our physical experience, nor on both</w:t>
      </w:r>
      <w:r w:rsidRPr="00530963">
        <w:rPr>
          <w:sz w:val="16"/>
        </w:rPr>
        <w:t xml:space="preserve">. He thinks that </w:t>
      </w:r>
      <w:r w:rsidRPr="00530963">
        <w:rPr>
          <w:rStyle w:val="StyleBoldUnderline"/>
        </w:rPr>
        <w:t>we need to recognize and know: 1. that we must always move in the between, between man and the thing; 2. that this between exists only as we move into it; 3. that this between is not as a rope stretching from the thing to man, but as this between as an anticipation</w:t>
      </w:r>
      <w:r w:rsidRPr="00530963">
        <w:rPr>
          <w:sz w:val="16"/>
        </w:rPr>
        <w:t xml:space="preserve"> (Vorgriff) </w:t>
      </w:r>
      <w:r w:rsidRPr="00530963">
        <w:rPr>
          <w:rStyle w:val="StyleBoldUnderline"/>
        </w:rPr>
        <w:t>reaches beyond the thing and equally behind us</w:t>
      </w:r>
      <w:r w:rsidRPr="00530963">
        <w:rPr>
          <w:sz w:val="16"/>
        </w:rPr>
        <w:t xml:space="preserve">. Reaching-front (Vor-griff) means being thrown back (Rück-wurf). (1967, 243) This short digression should help us in reaching the meaning of the expression "between" has for Heidegger. b. Measuring </w:t>
      </w:r>
      <w:r w:rsidRPr="00530963">
        <w:rPr>
          <w:rStyle w:val="StyleBoldUnderline"/>
        </w:rPr>
        <w:t>The measure, of which Heidegger speaks, according to the poem of Hölderlin, is a measure that is not only about the earth</w:t>
      </w:r>
      <w:r w:rsidRPr="00530963">
        <w:rPr>
          <w:sz w:val="16"/>
        </w:rPr>
        <w:t xml:space="preserve">. He says that earth in Greek is γη. Hence, the word geometry. This measuring not only refers to the earth but also to heaven (ουρανος). Measure-taking "gauges the between, which brings the two, heaven and earth, to one another. This </w:t>
      </w:r>
      <w:r w:rsidRPr="00530963">
        <w:rPr>
          <w:rStyle w:val="StyleBoldUnderline"/>
        </w:rPr>
        <w:t xml:space="preserve">measure-taking </w:t>
      </w:r>
      <w:r w:rsidRPr="00530963">
        <w:rPr>
          <w:rStyle w:val="StyleBoldUnderline"/>
        </w:rPr>
        <w:lastRenderedPageBreak/>
        <w:t>has its own metron, and thus its own metric</w:t>
      </w:r>
      <w:r w:rsidRPr="00530963">
        <w:rPr>
          <w:sz w:val="16"/>
        </w:rPr>
        <w:t xml:space="preserve">."(Heidegger 2001, 219). </w:t>
      </w:r>
      <w:r w:rsidRPr="00530963">
        <w:rPr>
          <w:rStyle w:val="StyleBoldUnderline"/>
        </w:rPr>
        <w:t>This measure "is the poetic in the dwelling</w:t>
      </w:r>
      <w:r w:rsidRPr="00530963">
        <w:rPr>
          <w:sz w:val="16"/>
        </w:rPr>
        <w:t>" (Heidegger 2001, 219). Heidegger continues of measurement: "</w:t>
      </w:r>
      <w:r w:rsidRPr="00530963">
        <w:rPr>
          <w:rStyle w:val="StyleBoldUnderline"/>
        </w:rPr>
        <w:t>Poetry is a measuring</w:t>
      </w:r>
      <w:r w:rsidRPr="00530963">
        <w:rPr>
          <w:sz w:val="16"/>
        </w:rPr>
        <w:t xml:space="preserve">." </w:t>
      </w:r>
      <w:r w:rsidRPr="00530963">
        <w:rPr>
          <w:rStyle w:val="StyleBoldUnderline"/>
        </w:rPr>
        <w:t>In poetry there takes place what all measuring is in the ground of its being</w:t>
      </w:r>
      <w:r w:rsidRPr="00530963">
        <w:rPr>
          <w:sz w:val="16"/>
        </w:rPr>
        <w:t xml:space="preserve">. Hence </w:t>
      </w:r>
      <w:r w:rsidRPr="00530963">
        <w:rPr>
          <w:rStyle w:val="StyleBoldUnderline"/>
        </w:rPr>
        <w:t>it is necessary to pay heed to the basic act of measuring</w:t>
      </w:r>
      <w:r w:rsidRPr="00530963">
        <w:rPr>
          <w:sz w:val="16"/>
        </w:rPr>
        <w:t xml:space="preserve">. </w:t>
      </w:r>
      <w:r w:rsidRPr="00530963">
        <w:rPr>
          <w:rStyle w:val="StyleBoldUnderline"/>
        </w:rPr>
        <w:t>That consists in man's first of all taking the mea¬sure which then is applied in every measuring act. In poetry the taking of measure occurs.</w:t>
      </w:r>
      <w:r w:rsidRPr="00530963">
        <w:rPr>
          <w:sz w:val="16"/>
        </w:rPr>
        <w:t xml:space="preserve"> To write poetry is measuretaking, understood in the strict sense of the word, by which man first receives the measure for the breadth of his being. (2001: 219) Heidegger here draws emphasis on poetic creation. He says that </w:t>
      </w:r>
      <w:r w:rsidRPr="00530963">
        <w:rPr>
          <w:rStyle w:val="StyleBoldUnderline"/>
        </w:rPr>
        <w:t>any poetic creation means taking measure. But man is measured against divine. Therefore, this measure is not "normal".</w:t>
      </w:r>
      <w:r w:rsidRPr="00530963">
        <w:rPr>
          <w:sz w:val="16"/>
        </w:rPr>
        <w:t xml:space="preserve"> </w:t>
      </w:r>
      <w:r w:rsidRPr="00530963">
        <w:rPr>
          <w:rStyle w:val="Emphasis"/>
        </w:rPr>
        <w:t>It is a measuring against the beyond</w:t>
      </w:r>
      <w:r w:rsidRPr="00530963">
        <w:rPr>
          <w:sz w:val="16"/>
        </w:rPr>
        <w:t>. The measure that man receives is in terms of his essence as a mortal. Heidegger continues: Man exists as a mortal. He is called mortal because he can die. To be able to die means: to be capable of death as death. Only man dies—and indeed continually, so long as he stays on this earth, so long as he dwells. His dwelling, however, rests in the poetic. (2001: 219) Again the emphasis is put on human mortality. This "constant dying" of man doesn't refer to the ending of life, but a much deeper experience as a mortal , dwelling with constant awareness of mortality and death as death. Dwelling in the "between". Continuous dying does not refer nor to Plato's concept of philosophy as the practice of dying. For Plato, the death in this sense bears an epistemological character. The philosopher dies so as to be separated from the world of creation and thus get closer to the world of forms. Constant death of Plato's some kind of practice, probably something like yoga, designed to separate the subject from the object of knowledge. For Heidegger death means the exact opposite! Mortality is the essence of man. The man exists as a man only as mortal. Continuous dying, for Heidegger, it seems, refers to the continuous validation of its own essence as a mortal.</w:t>
      </w:r>
    </w:p>
    <w:p w:rsidR="00BC3E1F" w:rsidRPr="00530963" w:rsidRDefault="00BC3E1F" w:rsidP="00BC3E1F"/>
    <w:p w:rsidR="000F58E7" w:rsidRPr="00530963" w:rsidRDefault="000F58E7" w:rsidP="000F58E7">
      <w:pPr>
        <w:pStyle w:val="Heading2"/>
      </w:pPr>
      <w:r w:rsidRPr="00530963">
        <w:lastRenderedPageBreak/>
        <w:t>framework</w:t>
      </w:r>
    </w:p>
    <w:p w:rsidR="000F58E7" w:rsidRPr="00530963" w:rsidRDefault="000F58E7" w:rsidP="000F58E7"/>
    <w:p w:rsidR="000F58E7" w:rsidRPr="00530963" w:rsidRDefault="000F58E7" w:rsidP="000F58E7">
      <w:pPr>
        <w:pStyle w:val="Heading3"/>
      </w:pPr>
      <w:r w:rsidRPr="00530963">
        <w:lastRenderedPageBreak/>
        <w:t>2nc framework</w:t>
      </w:r>
    </w:p>
    <w:p w:rsidR="000D4B53" w:rsidRPr="00530963" w:rsidRDefault="000D4B53" w:rsidP="000D4B53">
      <w:pPr>
        <w:pStyle w:val="Heading4"/>
      </w:pPr>
      <w:r w:rsidRPr="00530963">
        <w:t>Resolved means to become aware of our own being</w:t>
      </w:r>
    </w:p>
    <w:p w:rsidR="000D4B53" w:rsidRPr="00530963" w:rsidRDefault="000D4B53" w:rsidP="000D4B53">
      <w:pPr>
        <w:rPr>
          <w:color w:val="0000FF"/>
          <w:sz w:val="16"/>
          <w:szCs w:val="16"/>
          <w:u w:val="single"/>
        </w:rPr>
      </w:pPr>
      <w:r w:rsidRPr="00530963">
        <w:rPr>
          <w:b/>
        </w:rPr>
        <w:t xml:space="preserve">Pezze '06 </w:t>
      </w:r>
      <w:r w:rsidRPr="00530963">
        <w:rPr>
          <w:sz w:val="16"/>
          <w:szCs w:val="16"/>
        </w:rPr>
        <w:t xml:space="preserve">(Barbara, 2006 PhD Philosophy at Honk Kong U, “Heidegger on Gelassenheit”, Minerva, vol .10, </w:t>
      </w:r>
      <w:hyperlink r:id="rId49" w:history="1">
        <w:r w:rsidRPr="00530963">
          <w:rPr>
            <w:color w:val="000080"/>
            <w:sz w:val="16"/>
            <w:szCs w:val="16"/>
            <w:u w:val="single"/>
          </w:rPr>
          <w:t>http://www.ul.ie/~philos/vol10/Heidegger.html</w:t>
        </w:r>
      </w:hyperlink>
      <w:r w:rsidRPr="00530963">
        <w:rPr>
          <w:sz w:val="16"/>
          <w:szCs w:val="16"/>
        </w:rPr>
        <w:t>)//RTF</w:t>
      </w:r>
    </w:p>
    <w:p w:rsidR="000D4B53" w:rsidRPr="00530963" w:rsidRDefault="000D4B53" w:rsidP="000D4B53">
      <w:pPr>
        <w:rPr>
          <w:sz w:val="16"/>
        </w:rPr>
      </w:pPr>
      <w:r w:rsidRPr="00530963">
        <w:rPr>
          <w:sz w:val="16"/>
        </w:rPr>
        <w:t xml:space="preserve">Let us pause for a moment to consider a possible misunderstanding. It could appear, from what we have been saying, that Gelassenheit “floats in the realm of unreality and so in nothingness, and, lacking all power of action, is a will-less letting in of everything and, basically, the denial of the will to live!” (1966a, p. 80). But this is not the case, for in the Gelassenheit we find something that </w:t>
      </w:r>
      <w:r w:rsidRPr="00530963">
        <w:rPr>
          <w:rStyle w:val="StyleBoldUnderline"/>
        </w:rPr>
        <w:t xml:space="preserve">recalls the “power of action,” but which is not a will. It is a “resolve” </w:t>
      </w:r>
      <w:r w:rsidRPr="00530963">
        <w:rPr>
          <w:sz w:val="16"/>
        </w:rPr>
        <w:t xml:space="preserve">[Entschlossenheit] (ibid., p. 81), </w:t>
      </w:r>
      <w:r w:rsidRPr="00530963">
        <w:rPr>
          <w:rStyle w:val="StyleBoldUnderline"/>
        </w:rPr>
        <w:t>but not as an act of will that makes a decision and finds a solution to a problem or a situation. This “resolve</w:t>
      </w:r>
      <w:r w:rsidRPr="00530963">
        <w:rPr>
          <w:sz w:val="16"/>
        </w:rPr>
        <w:t xml:space="preserve">,” as Heidegger himself suggests, </w:t>
      </w:r>
      <w:r w:rsidRPr="00530963">
        <w:rPr>
          <w:rStyle w:val="StyleBoldUnderline"/>
        </w:rPr>
        <w:t>must be thought as the one that is spoken of in Being and Time, that is, it is a “letting oneself be called forth”</w:t>
      </w:r>
      <w:r w:rsidRPr="00530963">
        <w:rPr>
          <w:sz w:val="16"/>
        </w:rPr>
        <w:t xml:space="preserve"> (1996, p. 283) </w:t>
      </w:r>
      <w:r w:rsidRPr="00530963">
        <w:rPr>
          <w:rStyle w:val="StyleBoldUnderline"/>
        </w:rPr>
        <w:t>to one’s ownmost possibility of being</w:t>
      </w:r>
      <w:r w:rsidRPr="00530963">
        <w:rPr>
          <w:sz w:val="16"/>
        </w:rPr>
        <w:t>. “Resoluteness” — as Entschlossenheit is translated in Being and Time — is “authentic being a self” (1996, p. 274). It is quite difficult to think a resolve that is not a matter of will that moves to an action; we tend, in fact, to consider resoluteness as a strong determination to attain something. As we read in Heidegger’s Introduction To Metaphysics (2000</w:t>
      </w:r>
      <w:r w:rsidRPr="00530963">
        <w:rPr>
          <w:rStyle w:val="StyleBoldUnderline"/>
        </w:rPr>
        <w:t>), the essence of the resolve,</w:t>
      </w:r>
      <w:r w:rsidRPr="00530963">
        <w:rPr>
          <w:sz w:val="16"/>
        </w:rPr>
        <w:t xml:space="preserve"> as he intends it, </w:t>
      </w:r>
      <w:r w:rsidRPr="00530963">
        <w:rPr>
          <w:rStyle w:val="StyleBoldUnderline"/>
        </w:rPr>
        <w:t>is not an intention to act; it is not a ‘gathering of energy’ to be released into action. Resolve is the beginning, the inceptual beginning of any action moved</w:t>
      </w:r>
      <w:r w:rsidRPr="00530963">
        <w:rPr>
          <w:sz w:val="16"/>
        </w:rPr>
        <w:t xml:space="preserve">. Here acting is not be taken as an action undertaken by Dasein in being resolute. Rather, acting refers to the existential and fundamental mode of being of Dasein, which is to be “care,” and which is the “primordial” being of Dasein. </w:t>
      </w:r>
      <w:r w:rsidRPr="00530963">
        <w:rPr>
          <w:rStyle w:val="StyleBoldUnderline"/>
        </w:rPr>
        <w:t>Resoluteness, in its essence, is the remaining open of Dasein for be-ing</w:t>
      </w:r>
      <w:r w:rsidRPr="00530963">
        <w:rPr>
          <w:sz w:val="16"/>
        </w:rPr>
        <w:t xml:space="preserve">. In the context of the Conversation, this resolve should thus be understood as “the opening of man particularly undertaken by him for openness…” </w:t>
      </w:r>
      <w:r w:rsidRPr="00530963">
        <w:rPr>
          <w:sz w:val="16"/>
          <w:lang w:val="de-DE"/>
        </w:rPr>
        <w:t xml:space="preserve">[als das eigens übernommene Sichöffnen des Daseins für das Offene…] </w:t>
      </w:r>
      <w:r w:rsidRPr="00530963">
        <w:rPr>
          <w:sz w:val="16"/>
        </w:rPr>
        <w:t xml:space="preserve">(Heidegger 1966a, p. 81). It is a resolve to remain open to be-ing, and therefore to what is ownmost to man’s nature, which is disclosed in relation to be-ing. This resolve is what Heidegger, in the Conversation, indicates as “releasement to that-which-regions,” the resolve to release oneself to that-which-regions, to remain open towards the openness itself. Now, there is another element that pertains to Gelassenheit: there is, in fact, not only a resolve, but also a “steadfastness” [Ausdauer] (Heidegger 1966a, p.81) proper to Gelassenheit. Thinking, becoming more and more aware of its nature, and experiencing more clarity about it, remains firm and resolute. Thinking “stands within” and “rests” in this “composed steadfastness” (ibid., p. 81]). The “steadfastness” proper to Gelassenheit would be behavior which did not become a swaggering comportment, but which collected itself into and remained always the composure of releasement [Verhaltenheit der Gelassenheit]. (Heidegger 1966a, p. 81) Releasement rests in this “composed steadfastness” and, by resting within it, it relates to that-which-regions and is let-in by that-which-regions in the regioning of that-which-regions, in its swaying. The “holding sway” of Gegnet allows releasement to be in its ownmost being, as “releasement to that-which-regions.” To all of this Heidegger gives the name of “in-dwelling” [Inständigkeit] (1966a, p. 81). “In-dwelling” refers to what in Being and Time is named ‘existence’, which in its essence is so described by Heidegger in the Introduction to “what is metaphysics?”: what is meant by ‘existence’ in the context of a thinking that is prompted by, and directed toward, the truth of Being, could be most felicitously designated by the word “in-standing” [Inständigkeit]. We must think at the same time, however, of standing in the openness of Being, of sustaining this standing-in (care), and of enduring in what is most extreme (being toward death)…; for together they constitute the full essence of existence… (1998a, p. 284) </w:t>
      </w:r>
      <w:r w:rsidRPr="00530963">
        <w:rPr>
          <w:rStyle w:val="StyleBoldUnderline"/>
        </w:rPr>
        <w:t>Resolve, steadfastness, in-dwelling belong all together to “authentic releasement,” that is as such, when it is in relation to that-which-regions</w:t>
      </w:r>
      <w:r w:rsidRPr="00530963">
        <w:rPr>
          <w:sz w:val="16"/>
        </w:rPr>
        <w:t>. Heidegger summarizes this authentic relation as follows: (Scientist) […] authentic releasement consists in this: that man in his very nature belongs to that-which-regions, i.e., he is released to it. (Scholar): Not occasionally, but…prior to everything. (Scientist): The prior, of which we really can not think… (Teacher): …because the nature of thinking begins there. (Scientist): Thus man’s nature is released to that-which-regions in what is prior to thought. (Scholar): […]and, indeed, through that-which-regions itself (1966a, p. 82-83) During the conversation, the experience of “that-which-regions” occurs, but while the “nature” of that-which-regions “has neared,” Heidegger says, “that-which-regions itself seems… to be further away than ever before” (1966a, p. 85). It is the openness itself that here opens before us; but in its opening, the openness hides itself, and thus seems to be “further away” from us. Perhaps Gelassenheit, says the teacher, as the resolve to let oneself be involved with the truth of be-ing, would be — as we have been experiencing during the conversation — a “coming near to and so at the same time remaining distant from that-which-regions…” (ibid., p. 86). But what would be the nearness and distance in which Gegnet conceals and unconceals itself?</w:t>
      </w:r>
    </w:p>
    <w:p w:rsidR="000D4B53" w:rsidRPr="00530963" w:rsidRDefault="000D4B53" w:rsidP="000D4B53"/>
    <w:p w:rsidR="000D4B53" w:rsidRPr="00530963" w:rsidRDefault="000D4B53" w:rsidP="000D4B53">
      <w:pPr>
        <w:pStyle w:val="Heading4"/>
      </w:pPr>
      <w:r w:rsidRPr="00530963">
        <w:t>Before questioning issues of policy we have to question our way of framing the world / technology</w:t>
      </w:r>
    </w:p>
    <w:p w:rsidR="000D4B53" w:rsidRPr="00530963" w:rsidRDefault="000D4B53" w:rsidP="000D4B53">
      <w:r w:rsidRPr="00530963">
        <w:rPr>
          <w:b/>
        </w:rPr>
        <w:t>Wolcher, 4</w:t>
      </w:r>
      <w:r w:rsidRPr="00530963">
        <w:t xml:space="preserve"> – Writing in the Washington Law Review (“The End of Technology: A Polemic” Louis E. Weber </w:t>
      </w:r>
      <w:hyperlink r:id="rId50" w:history="1">
        <w:r w:rsidRPr="00530963">
          <w:rPr>
            <w:rStyle w:val="Hyperlink"/>
          </w:rPr>
          <w:t>http://projects.ischool.washington.edu/lawsymposium/docs/wolcher.pdf</w:t>
        </w:r>
      </w:hyperlink>
      <w:r w:rsidRPr="00530963">
        <w:t>) zabd</w:t>
      </w:r>
    </w:p>
    <w:p w:rsidR="000D4B53" w:rsidRPr="00530963" w:rsidRDefault="000D4B53" w:rsidP="000D4B53">
      <w:r w:rsidRPr="00530963">
        <w:rPr>
          <w:rStyle w:val="StyleBoldUnderline"/>
        </w:rPr>
        <w:t>Socrates knew that so long as we question something exclusively in terms of what it immediately provides us in comfort or material well being, we are thinking technologically, not philosophically</w:t>
      </w:r>
      <w:r w:rsidRPr="00530963">
        <w:t xml:space="preserve">. Accordingly, the italicized words in the previous paragraph indicate that Socrates was unsure how (or even whether) science and technology, viewed as means, contribute to the ultimate end of living a good life. In this kind of questioning he is not alone in </w:t>
      </w:r>
      <w:r w:rsidRPr="00530963">
        <w:lastRenderedPageBreak/>
        <w:t xml:space="preserve">the history of Western philosophy. Consider the brilliant twentieth century philosopher Ludwig Wittgenstein, who expressed his own doubts on the question rather more succinctly: “We feel that even when all possible scientific questions have been answered, the problems of life remain completely untouched.” </w:t>
      </w:r>
      <w:r w:rsidRPr="00530963">
        <w:rPr>
          <w:rStyle w:val="StyleBoldUnderline"/>
        </w:rPr>
        <w:t>If a Luddite is defined as someone who yearns to shatter the instruments of technology so as to return society to a supposedly pre technological Eden. then it must be said that neither Socrates nor Wittgenstein were Luddites</w:t>
      </w:r>
      <w:r w:rsidRPr="00530963">
        <w:t xml:space="preserve">. They were thinkers trying to get beneath the glitter of technological progress to reach what is primordial about it. In Socrates’ case, the </w:t>
      </w:r>
      <w:r w:rsidRPr="00530963">
        <w:rPr>
          <w:rStyle w:val="StyleBoldUnderline"/>
        </w:rPr>
        <w:t>primordial is technology’s apparent indifference (or irrelevance) to what human beings ought to do with their lives, as opposed to how they should do what they happen to have decided to do.</w:t>
      </w:r>
      <w:r w:rsidRPr="00530963">
        <w:t xml:space="preserve"> </w:t>
      </w:r>
      <w:r w:rsidRPr="00530963">
        <w:rPr>
          <w:rStyle w:val="StyleBoldUnderline"/>
        </w:rPr>
        <w:t>In Wittgenstein’s case, the primordial is a function of science’s commitment to methodological rigor: the scientific need to predetermine the realtn of questions that can be sensibly put to the world also narrows the range of pennissible answers, thus ensuring that none of these questions and answers will ever touch what he calls the ultimate “sense” and “value” of the world</w:t>
      </w:r>
      <w:r w:rsidRPr="00530963">
        <w:t xml:space="preserve">.° </w:t>
      </w:r>
      <w:r w:rsidRPr="00530963">
        <w:rPr>
          <w:rStyle w:val="Emphasis"/>
        </w:rPr>
        <w:t>A question like “What is the end of technology?” thus needs to be thought down to its roots before any decently thoughtful answer to it can be attempted</w:t>
      </w:r>
      <w:r w:rsidRPr="00530963">
        <w:t xml:space="preserve">. Most of the time we tend to leap over what is simple and original, and get hung up on the complicated and derivative. </w:t>
      </w:r>
      <w:r w:rsidRPr="00530963">
        <w:rPr>
          <w:rStyle w:val="StyleBoldUnderline"/>
        </w:rPr>
        <w:t>And so it is with technology: we tend to leap immediately into seemingly intractable political controversies like technological progress versus the threats that it poses to our privacy, or the preconditions for inducing investment in future technology versus the needs of the poor, in undeveloped and developed regions alike, to enjoy the benefits of present technology. These problems are admittedly pressing and difficult, but they stand no chance of being solved, or even properly understood, so long as the question that grounds them remains unasked.</w:t>
      </w:r>
      <w:r w:rsidRPr="00530963">
        <w:t xml:space="preserve"> Preceding all questions about particular aspects of technology (including the manifold that is sometimes called “law and technology”) is this one: What is technology? As a grounding question, the question just asked does not merely seek to uncover correct information about technology’s instrumentalities and support institutions. Before thinking about personal computers, cell phones, global positioning satellites, and “smart” bombs—</w:t>
      </w:r>
      <w:r w:rsidRPr="00530963">
        <w:rPr>
          <w:rStyle w:val="StyleBoldUnderline"/>
        </w:rPr>
        <w:t>before inquiring into the laws of patents, copyrights, trademarks, and unfair competition, which institutionally serve modem technology’s tendency to colonize ever-greater spheres of social life by transfonning its instruments into saleable commodities—before any of this, thought should endeavor to grasp technology’s essence</w:t>
      </w:r>
      <w:r w:rsidRPr="00530963">
        <w:t>.</w:t>
      </w:r>
    </w:p>
    <w:p w:rsidR="000D4B53" w:rsidRPr="00530963" w:rsidRDefault="000D4B53" w:rsidP="000D4B53">
      <w:pPr>
        <w:rPr>
          <w:sz w:val="16"/>
        </w:rPr>
      </w:pPr>
      <w:r w:rsidRPr="00530963">
        <w:rPr>
          <w:sz w:val="16"/>
        </w:rPr>
        <w:t xml:space="preserve"> </w:t>
      </w:r>
    </w:p>
    <w:p w:rsidR="001B1366" w:rsidRPr="00530963" w:rsidRDefault="001B1366" w:rsidP="001B1366">
      <w:pPr>
        <w:pStyle w:val="Heading4"/>
      </w:pPr>
      <w:r w:rsidRPr="00530963">
        <w:t xml:space="preserve">Affirmative’s </w:t>
      </w:r>
      <w:r w:rsidRPr="00530963">
        <w:rPr>
          <w:u w:val="single"/>
        </w:rPr>
        <w:t>technocratic thought</w:t>
      </w:r>
      <w:r w:rsidRPr="00530963">
        <w:t xml:space="preserve"> and </w:t>
      </w:r>
      <w:r w:rsidRPr="00530963">
        <w:rPr>
          <w:u w:val="single"/>
        </w:rPr>
        <w:t>government control</w:t>
      </w:r>
      <w:r w:rsidRPr="00530963">
        <w:t xml:space="preserve"> ensures </w:t>
      </w:r>
      <w:r w:rsidRPr="00530963">
        <w:rPr>
          <w:u w:val="single"/>
        </w:rPr>
        <w:t>ambivalence</w:t>
      </w:r>
      <w:r w:rsidRPr="00530963">
        <w:t xml:space="preserve">, the self-negation of the very aims they seek to achieve --- only </w:t>
      </w:r>
      <w:r w:rsidRPr="00530963">
        <w:rPr>
          <w:u w:val="single"/>
        </w:rPr>
        <w:t>individual action</w:t>
      </w:r>
      <w:r w:rsidRPr="00530963">
        <w:t xml:space="preserve"> and </w:t>
      </w:r>
      <w:r w:rsidRPr="00530963">
        <w:rPr>
          <w:u w:val="single"/>
        </w:rPr>
        <w:t>critique</w:t>
      </w:r>
      <w:r w:rsidRPr="00530963">
        <w:t xml:space="preserve"> can foster broad social change</w:t>
      </w:r>
    </w:p>
    <w:p w:rsidR="001B1366" w:rsidRPr="00530963" w:rsidRDefault="001B1366" w:rsidP="001B1366">
      <w:r w:rsidRPr="00530963">
        <w:rPr>
          <w:rStyle w:val="StyleStyleBold12pt"/>
        </w:rPr>
        <w:t>Swazo 12</w:t>
      </w:r>
      <w:r w:rsidRPr="00530963">
        <w:rPr>
          <w:b/>
        </w:rPr>
        <w:t xml:space="preserve"> </w:t>
      </w:r>
      <w:r w:rsidRPr="00530963">
        <w:t xml:space="preserve">--- Professor of Philosophy and Chair of the Department of Philosophy and Humanities at the University of Alaska </w:t>
      </w:r>
      <w:r w:rsidRPr="00530963">
        <w:rPr>
          <w:sz w:val="16"/>
        </w:rPr>
        <w:t xml:space="preserve">(Norman, “Crisis Theory and World Order”, SUNY, pg 55-58)//trepka </w:t>
      </w:r>
    </w:p>
    <w:p w:rsidR="001B1366" w:rsidRPr="00530963" w:rsidRDefault="001B1366" w:rsidP="001B1366">
      <w:pPr>
        <w:rPr>
          <w:rStyle w:val="StyleBoldUnderline"/>
        </w:rPr>
      </w:pPr>
      <w:r w:rsidRPr="00530963">
        <w:rPr>
          <w:sz w:val="16"/>
        </w:rPr>
        <w:t>Philosophical Cautions</w:t>
      </w:r>
      <w:r w:rsidRPr="00530963">
        <w:rPr>
          <w:sz w:val="12"/>
        </w:rPr>
        <w:t>¶</w:t>
      </w:r>
      <w:r w:rsidRPr="00530963">
        <w:rPr>
          <w:sz w:val="16"/>
        </w:rPr>
        <w:t xml:space="preserve"> It is significant that </w:t>
      </w:r>
      <w:r w:rsidRPr="00530963">
        <w:rPr>
          <w:rStyle w:val="StyleBoldUnderline"/>
        </w:rPr>
        <w:t xml:space="preserve">in both the </w:t>
      </w:r>
      <w:r w:rsidRPr="00530963">
        <w:rPr>
          <w:rStyle w:val="Emphasis"/>
        </w:rPr>
        <w:t>Bellagio Conference</w:t>
      </w:r>
      <w:r w:rsidRPr="00530963">
        <w:rPr>
          <w:rStyle w:val="StyleBoldUnderline"/>
        </w:rPr>
        <w:t xml:space="preserve"> of 1965 and </w:t>
      </w:r>
      <w:r w:rsidRPr="00530963">
        <w:rPr>
          <w:rStyle w:val="Emphasis"/>
        </w:rPr>
        <w:t>WOMP</w:t>
      </w:r>
      <w:r w:rsidRPr="00530963">
        <w:rPr>
          <w:rStyle w:val="StyleBoldUnderline"/>
        </w:rPr>
        <w:t xml:space="preserve"> nearly a decade later, </w:t>
      </w:r>
      <w:r w:rsidRPr="00530963">
        <w:rPr>
          <w:sz w:val="16"/>
        </w:rPr>
        <w:t>obviously cautionary more “</w:t>
      </w:r>
      <w:r w:rsidRPr="00530963">
        <w:rPr>
          <w:rStyle w:val="StyleBoldUnderline"/>
        </w:rPr>
        <w:t>philosophical,” voices were present</w:t>
      </w:r>
      <w:r w:rsidRPr="00530963">
        <w:rPr>
          <w:sz w:val="16"/>
        </w:rPr>
        <w:t xml:space="preserve">. On the former occasion it was philosopher Hans-Georg Gadamer; on the latter it was physicist-philosopher Carl-Friedrich von Weizsacker. </w:t>
      </w:r>
      <w:r w:rsidRPr="00530963">
        <w:rPr>
          <w:sz w:val="12"/>
        </w:rPr>
        <w:t>¶</w:t>
      </w:r>
      <w:r w:rsidRPr="00530963">
        <w:rPr>
          <w:sz w:val="16"/>
        </w:rPr>
        <w:t xml:space="preserve"> </w:t>
      </w:r>
      <w:r w:rsidRPr="00530963">
        <w:rPr>
          <w:rStyle w:val="StyleBoldUnderline"/>
        </w:rPr>
        <w:t>Gadamer poses fundamental question</w:t>
      </w:r>
      <w:r w:rsidRPr="00530963">
        <w:rPr>
          <w:sz w:val="16"/>
        </w:rPr>
        <w:t xml:space="preserve"> </w:t>
      </w:r>
      <w:r w:rsidRPr="00530963">
        <w:rPr>
          <w:rStyle w:val="StyleBoldUnderline"/>
        </w:rPr>
        <w:t>in view of the “victorious course of modern science” and “the development of scientific methods to guide the life of society,</w:t>
      </w:r>
      <w:r w:rsidRPr="00530963">
        <w:rPr>
          <w:sz w:val="16"/>
        </w:rPr>
        <w:t xml:space="preserve">” i.e., </w:t>
      </w:r>
      <w:r w:rsidRPr="00530963">
        <w:rPr>
          <w:rStyle w:val="StyleBoldUnderline"/>
        </w:rPr>
        <w:t>the pervasiveness of scientific thinking in “</w:t>
      </w:r>
      <w:r w:rsidRPr="00530963">
        <w:rPr>
          <w:rStyle w:val="Emphasis"/>
        </w:rPr>
        <w:t>all aspects of social praxis</w:t>
      </w:r>
      <w:r w:rsidRPr="00530963">
        <w:rPr>
          <w:sz w:val="16"/>
        </w:rPr>
        <w:t xml:space="preserve">.” </w:t>
      </w:r>
      <w:r w:rsidRPr="00530963">
        <w:rPr>
          <w:rStyle w:val="StyleBoldUnderline"/>
        </w:rPr>
        <w:t>Observing</w:t>
      </w:r>
      <w:r w:rsidRPr="00530963">
        <w:rPr>
          <w:sz w:val="16"/>
        </w:rPr>
        <w:t xml:space="preserve"> (a) </w:t>
      </w:r>
      <w:r w:rsidRPr="00530963">
        <w:rPr>
          <w:rStyle w:val="StyleBoldUnderline"/>
        </w:rPr>
        <w:t xml:space="preserve">that the application of science in many areas of social praxis “gives expertise a commanding position in the economy and society” </w:t>
      </w:r>
      <w:r w:rsidRPr="00530963">
        <w:rPr>
          <w:sz w:val="16"/>
        </w:rPr>
        <w:t>and (b) that there has been a shift from “simply understanding the existing order of things” to ‘the difficulties of planning and creating an order not yet in being,” Gadamer asks:</w:t>
      </w:r>
      <w:r w:rsidRPr="00530963">
        <w:rPr>
          <w:sz w:val="12"/>
        </w:rPr>
        <w:t>¶</w:t>
      </w:r>
      <w:r w:rsidRPr="00530963">
        <w:rPr>
          <w:sz w:val="16"/>
        </w:rPr>
        <w:t xml:space="preserve"> </w:t>
      </w:r>
      <w:r w:rsidRPr="00530963">
        <w:rPr>
          <w:rStyle w:val="StyleBoldUnderline"/>
        </w:rPr>
        <w:t>Should something that does not yet exist be planned and implemented</w:t>
      </w:r>
      <w:r w:rsidRPr="00530963">
        <w:rPr>
          <w:sz w:val="16"/>
        </w:rPr>
        <w:t xml:space="preserve">? … Does talk of creating a world-order still make sense if, from the start, we are faced with irreconcilable ideas on the constitution of a right order? </w:t>
      </w:r>
      <w:r w:rsidRPr="00530963">
        <w:rPr>
          <w:rStyle w:val="StyleBoldUnderline"/>
        </w:rPr>
        <w:t>Can one plan according to a standard of world-order if one is ignorant of the end towards which all mediating and possible steps proceed</w:t>
      </w:r>
      <w:r w:rsidRPr="00530963">
        <w:rPr>
          <w:sz w:val="16"/>
        </w:rPr>
        <w:t>? Does not all planning on a world scale depend on the existence of a definite mutual conception of the goal?</w:t>
      </w:r>
      <w:r w:rsidRPr="00530963">
        <w:rPr>
          <w:sz w:val="12"/>
        </w:rPr>
        <w:t>¶</w:t>
      </w:r>
      <w:r w:rsidRPr="00530963">
        <w:rPr>
          <w:sz w:val="16"/>
        </w:rPr>
        <w:t xml:space="preserve"> Gadamer’s concern in this writing is with what is held to count </w:t>
      </w:r>
      <w:r w:rsidRPr="00530963">
        <w:rPr>
          <w:sz w:val="16"/>
        </w:rPr>
        <w:lastRenderedPageBreak/>
        <w:t xml:space="preserve">as “a meaningful standard” for politics when politics “presupposes the changeability of conditions.” Thus, when speaking of politics at the world scale the question is: According to what criteria is correctness of a universal political order to be measured? </w:t>
      </w:r>
      <w:r w:rsidRPr="00530963">
        <w:rPr>
          <w:rStyle w:val="StyleBoldUnderline"/>
        </w:rPr>
        <w:t>To the extent that scientific precision underscores planning for the future</w:t>
      </w:r>
      <w:r w:rsidRPr="00530963">
        <w:rPr>
          <w:sz w:val="16"/>
        </w:rPr>
        <w:t xml:space="preserve">, Gadamer is concerned that </w:t>
      </w:r>
      <w:r w:rsidRPr="00530963">
        <w:rPr>
          <w:rStyle w:val="StyleBoldUnderline"/>
        </w:rPr>
        <w:t xml:space="preserve">precise political arrangements may rather “provoke all the very </w:t>
      </w:r>
      <w:r w:rsidRPr="00530963">
        <w:rPr>
          <w:rStyle w:val="Emphasis"/>
        </w:rPr>
        <w:t>opposite</w:t>
      </w:r>
      <w:r w:rsidRPr="00530963">
        <w:rPr>
          <w:rStyle w:val="StyleBoldUnderline"/>
        </w:rPr>
        <w:t xml:space="preserve"> ideas of world-order.”</w:t>
      </w:r>
      <w:r w:rsidRPr="00530963">
        <w:rPr>
          <w:sz w:val="16"/>
        </w:rPr>
        <w:t xml:space="preserve"> He (a) contends that “</w:t>
      </w:r>
      <w:r w:rsidRPr="00530963">
        <w:rPr>
          <w:rStyle w:val="StyleBoldUnderline"/>
        </w:rPr>
        <w:t>there exists no rational basis for believing that the expansion of those areas in which rational planning and administration is successful would bring a reasonable world-wide political system any closer to realization,” and</w:t>
      </w:r>
      <w:r w:rsidRPr="00530963">
        <w:rPr>
          <w:sz w:val="16"/>
        </w:rPr>
        <w:t xml:space="preserve"> (b) considers that </w:t>
      </w:r>
      <w:r w:rsidRPr="00530963">
        <w:rPr>
          <w:rStyle w:val="StyleBoldUnderline"/>
        </w:rPr>
        <w:t>it may</w:t>
      </w:r>
      <w:r w:rsidRPr="00530963">
        <w:rPr>
          <w:sz w:val="16"/>
        </w:rPr>
        <w:t xml:space="preserve"> rather </w:t>
      </w:r>
      <w:r w:rsidRPr="00530963">
        <w:rPr>
          <w:rStyle w:val="StyleBoldUnderline"/>
        </w:rPr>
        <w:t>be “the overdependence on science” that “</w:t>
      </w:r>
      <w:r w:rsidRPr="00530963">
        <w:rPr>
          <w:sz w:val="16"/>
        </w:rPr>
        <w:t xml:space="preserve">has </w:t>
      </w:r>
      <w:r w:rsidRPr="00530963">
        <w:rPr>
          <w:rStyle w:val="StyleBoldUnderline"/>
        </w:rPr>
        <w:t xml:space="preserve">increased the </w:t>
      </w:r>
      <w:r w:rsidRPr="00530963">
        <w:rPr>
          <w:rStyle w:val="Emphasis"/>
        </w:rPr>
        <w:t>uncertainty regarding the intended goals</w:t>
      </w:r>
      <w:r w:rsidRPr="00530963">
        <w:rPr>
          <w:rStyle w:val="StyleBoldUnderline"/>
        </w:rPr>
        <w:t xml:space="preserve">, </w:t>
      </w:r>
      <w:r w:rsidRPr="00530963">
        <w:rPr>
          <w:sz w:val="16"/>
        </w:rPr>
        <w:t xml:space="preserve">the content of a world-order as it should be, </w:t>
      </w:r>
      <w:r w:rsidRPr="00530963">
        <w:rPr>
          <w:rStyle w:val="StyleBoldUnderline"/>
        </w:rPr>
        <w:t>by</w:t>
      </w:r>
      <w:r w:rsidRPr="00530963">
        <w:rPr>
          <w:sz w:val="16"/>
        </w:rPr>
        <w:t xml:space="preserve"> first </w:t>
      </w:r>
      <w:r w:rsidRPr="00530963">
        <w:rPr>
          <w:rStyle w:val="StyleBoldUnderline"/>
        </w:rPr>
        <w:t>subjecting the design of our world to scientifically informed and guided planning, while obfuscating</w:t>
      </w:r>
      <w:r w:rsidRPr="00530963">
        <w:rPr>
          <w:sz w:val="16"/>
        </w:rPr>
        <w:t xml:space="preserve"> the </w:t>
      </w:r>
      <w:r w:rsidRPr="00530963">
        <w:rPr>
          <w:rStyle w:val="StyleBoldUnderline"/>
        </w:rPr>
        <w:t>uncertainty</w:t>
      </w:r>
      <w:r w:rsidRPr="00530963">
        <w:rPr>
          <w:sz w:val="16"/>
        </w:rPr>
        <w:t xml:space="preserve"> which surrounds the standards.” In short, </w:t>
      </w:r>
      <w:r w:rsidRPr="00530963">
        <w:rPr>
          <w:rStyle w:val="StyleBoldUnderline"/>
        </w:rPr>
        <w:t>Gadamer thinks the task to be wrongly posited</w:t>
      </w:r>
      <w:r w:rsidRPr="00530963">
        <w:rPr>
          <w:sz w:val="16"/>
        </w:rPr>
        <w:t xml:space="preserve">, </w:t>
      </w:r>
      <w:r w:rsidRPr="00530963">
        <w:rPr>
          <w:rStyle w:val="StyleBoldUnderline"/>
        </w:rPr>
        <w:t>for here is “an ideal of administration … which does not specify its content” and in which “the issue is not which order should rule, but that everything should have its order</w:t>
      </w:r>
      <w:r w:rsidRPr="00530963">
        <w:rPr>
          <w:sz w:val="16"/>
        </w:rPr>
        <w:t>.” This is nothing less than “the idea of a superior techne” – as Gadamer puts it, “</w:t>
      </w:r>
      <w:r w:rsidRPr="00530963">
        <w:rPr>
          <w:rStyle w:val="StyleBoldUnderline"/>
        </w:rPr>
        <w:t xml:space="preserve">the </w:t>
      </w:r>
      <w:r w:rsidRPr="00530963">
        <w:rPr>
          <w:rStyle w:val="Emphasis"/>
        </w:rPr>
        <w:t>political techne,”</w:t>
      </w:r>
      <w:r w:rsidRPr="00530963">
        <w:rPr>
          <w:rStyle w:val="StyleBoldUnderline"/>
        </w:rPr>
        <w:t xml:space="preserve"> “</w:t>
      </w:r>
      <w:r w:rsidRPr="00530963">
        <w:rPr>
          <w:rStyle w:val="Emphasis"/>
        </w:rPr>
        <w:t>the ultimate expertise</w:t>
      </w:r>
      <w:r w:rsidRPr="00530963">
        <w:rPr>
          <w:sz w:val="16"/>
        </w:rPr>
        <w:t xml:space="preserve">.” The key question, then, is: “Does the ideal of techne, the teachable and learnable expertise, satisfy the demands confronting man’s political existence?” </w:t>
      </w:r>
      <w:r w:rsidRPr="00530963">
        <w:rPr>
          <w:rStyle w:val="StyleBoldUnderline"/>
        </w:rPr>
        <w:t>The philosophic issue here is that between the moderns and the ancients concerning the nature and purpose of politics, between science applied to society, i.e.,</w:t>
      </w:r>
      <w:r w:rsidRPr="00530963">
        <w:rPr>
          <w:sz w:val="16"/>
        </w:rPr>
        <w:t xml:space="preserve"> </w:t>
      </w:r>
      <w:r w:rsidRPr="00530963">
        <w:rPr>
          <w:rStyle w:val="StyleBoldUnderline"/>
        </w:rPr>
        <w:t>techne, and practical knowledge or phronesis</w:t>
      </w:r>
      <w:r w:rsidRPr="00530963">
        <w:rPr>
          <w:sz w:val="16"/>
        </w:rPr>
        <w:t>. This, for Gadamer, is the real antinomy confronting world order thinkers:</w:t>
      </w:r>
      <w:r w:rsidRPr="00530963">
        <w:rPr>
          <w:sz w:val="12"/>
        </w:rPr>
        <w:t>¶</w:t>
      </w:r>
      <w:r w:rsidRPr="00530963">
        <w:rPr>
          <w:sz w:val="16"/>
        </w:rPr>
        <w:t xml:space="preserve"> The question we pose goes completely against the grain of the unquestioned belief in science so characteristic of our age. It has to be asked because it goes further back in time. The problem must be viewed in a more general context, as a broader question posited with the inception of modern science in the seventeenth century and unresolved since then. All reflection about the potential ordering of our world must proceed from the deep tension which exists between the asserted authority of science and the ethics and customs of national forms of life transmitted by religion. … It seems to me less urgent to find ways of reconciling occidental civilization with alien traditions in distant lands and bringing them to a fruitful symbiosis, than to evaluate the significance of the civilizing progress, made possible by science, in terms of our own cultural heritage and to discover ways of reconciling such progress with our moral and religious traditions. For that in truth is the problem of world-order which occupies us at present, because, by virtue of the civilizing achievements of European science, the problem has been raised to a uniform level of importance throughout the world. </w:t>
      </w:r>
      <w:r w:rsidRPr="00530963">
        <w:rPr>
          <w:sz w:val="12"/>
        </w:rPr>
        <w:t>¶</w:t>
      </w:r>
      <w:r w:rsidRPr="00530963">
        <w:rPr>
          <w:sz w:val="16"/>
        </w:rPr>
        <w:t xml:space="preserve"> Like Gadamer questioning the legitimacy of the “scientific” planning and implementation of a world order, </w:t>
      </w:r>
      <w:r w:rsidRPr="00530963">
        <w:rPr>
          <w:rStyle w:val="StyleBoldUnderline"/>
        </w:rPr>
        <w:t>von Weizsacker raises the quid juris question</w:t>
      </w:r>
      <w:r w:rsidRPr="00530963">
        <w:rPr>
          <w:sz w:val="16"/>
        </w:rPr>
        <w:t>: “</w:t>
      </w:r>
      <w:r w:rsidRPr="00530963">
        <w:rPr>
          <w:rStyle w:val="StyleBoldUnderline"/>
        </w:rPr>
        <w:t>With what concepts are we to think into the future, and with what right do we think towards it?</w:t>
      </w:r>
      <w:r w:rsidRPr="00530963">
        <w:rPr>
          <w:sz w:val="16"/>
        </w:rPr>
        <w:t xml:space="preserve">” In asking this question </w:t>
      </w:r>
      <w:r w:rsidRPr="00530963">
        <w:rPr>
          <w:rStyle w:val="StyleBoldUnderline"/>
        </w:rPr>
        <w:t xml:space="preserve">von Weizsacker expresses concern for what he calls the uncanny </w:t>
      </w:r>
      <w:r w:rsidRPr="00530963">
        <w:rPr>
          <w:rStyle w:val="Emphasis"/>
        </w:rPr>
        <w:t>phenomenon of ‘ambivalence</w:t>
      </w:r>
      <w:r w:rsidRPr="00530963">
        <w:rPr>
          <w:sz w:val="16"/>
        </w:rPr>
        <w:t xml:space="preserve">” – “that frightening phenomenon that we have all seen and experienced in our own actions, namely that </w:t>
      </w:r>
      <w:r w:rsidRPr="00530963">
        <w:rPr>
          <w:rStyle w:val="StyleBoldUnderline"/>
        </w:rPr>
        <w:t xml:space="preserve">a position taken which then acquires a radical form destroys itself and </w:t>
      </w:r>
      <w:r w:rsidRPr="00530963">
        <w:rPr>
          <w:rStyle w:val="Emphasis"/>
        </w:rPr>
        <w:t>produces its own negation</w:t>
      </w:r>
      <w:r w:rsidRPr="00530963">
        <w:rPr>
          <w:sz w:val="16"/>
        </w:rPr>
        <w:t>.” Despite the desirability of the world order values and the rationality of assent to them, von Weizsacker notes that “</w:t>
      </w:r>
      <w:r w:rsidRPr="00530963">
        <w:rPr>
          <w:rStyle w:val="StyleBoldUnderline"/>
        </w:rPr>
        <w:t>insight into ambivalence simultaneously shakes the naïveté” of this set of values</w:t>
      </w:r>
      <w:r w:rsidRPr="00530963">
        <w:rPr>
          <w:sz w:val="16"/>
        </w:rPr>
        <w:t xml:space="preserve">, inasmuch as </w:t>
      </w:r>
      <w:r w:rsidRPr="00530963">
        <w:rPr>
          <w:rStyle w:val="StyleBoldUnderline"/>
        </w:rPr>
        <w:t>there remain vital questions having to do with the process of “self-enlightenment</w:t>
      </w:r>
      <w:r w:rsidRPr="00530963">
        <w:rPr>
          <w:sz w:val="16"/>
        </w:rPr>
        <w:t xml:space="preserve">” </w:t>
      </w:r>
      <w:r w:rsidRPr="00530963">
        <w:rPr>
          <w:rStyle w:val="StyleBoldUnderline"/>
        </w:rPr>
        <w:t xml:space="preserve">which </w:t>
      </w:r>
      <w:r w:rsidRPr="00530963">
        <w:rPr>
          <w:rStyle w:val="Emphasis"/>
        </w:rPr>
        <w:t>cannot be answered or resolved by means of a ‘program</w:t>
      </w:r>
      <w:r w:rsidRPr="00530963">
        <w:rPr>
          <w:sz w:val="16"/>
        </w:rPr>
        <w:t>.” It is von Weizsacker’s insight that “</w:t>
      </w:r>
      <w:r w:rsidRPr="00530963">
        <w:rPr>
          <w:rStyle w:val="StyleBoldUnderline"/>
        </w:rPr>
        <w:t>What this world cannot master are the realities in man</w:t>
      </w:r>
      <w:r w:rsidRPr="00530963">
        <w:rPr>
          <w:sz w:val="16"/>
        </w:rPr>
        <w:t xml:space="preserve"> that are not present in his expressed ideas. These show themselves in the phenomena … described under the name ambivalence.” Given his views on human nature, von Weizsacker believes that </w:t>
      </w:r>
      <w:r w:rsidRPr="00530963">
        <w:rPr>
          <w:rStyle w:val="StyleBoldUnderline"/>
        </w:rPr>
        <w:t>the “actual task” towards which world order thinking must contribute, “on whose success the possibility of a true world peace stands or falls, is the realization of the human self</w:t>
      </w:r>
      <w:r w:rsidRPr="00530963">
        <w:rPr>
          <w:sz w:val="16"/>
        </w:rPr>
        <w:t xml:space="preserve">.” Only thus can it be expected that ‘a whole society should come of age.” Yet, </w:t>
      </w:r>
      <w:r w:rsidRPr="00530963">
        <w:rPr>
          <w:rStyle w:val="StyleBoldUnderline"/>
        </w:rPr>
        <w:t>this possibility</w:t>
      </w:r>
      <w:r w:rsidRPr="00530963">
        <w:rPr>
          <w:sz w:val="16"/>
        </w:rPr>
        <w:t xml:space="preserve">, as the possibility of living together, </w:t>
      </w:r>
      <w:r w:rsidRPr="00530963">
        <w:rPr>
          <w:rStyle w:val="StyleBoldUnderline"/>
        </w:rPr>
        <w:t>requires a communal truth.”</w:t>
      </w:r>
      <w:r w:rsidRPr="00530963">
        <w:rPr>
          <w:sz w:val="16"/>
        </w:rPr>
        <w:t xml:space="preserve"> Here lies a fundamental difficulty. As von Weizacker observes:</w:t>
      </w:r>
      <w:r w:rsidRPr="00530963">
        <w:rPr>
          <w:sz w:val="12"/>
        </w:rPr>
        <w:t>¶</w:t>
      </w:r>
      <w:r w:rsidRPr="00530963">
        <w:rPr>
          <w:sz w:val="16"/>
        </w:rPr>
        <w:t xml:space="preserve"> </w:t>
      </w:r>
      <w:r w:rsidRPr="00530963">
        <w:rPr>
          <w:rStyle w:val="StyleBoldUnderline"/>
        </w:rPr>
        <w:t xml:space="preserve">There is a </w:t>
      </w:r>
      <w:r w:rsidRPr="00530963">
        <w:rPr>
          <w:rStyle w:val="Emphasis"/>
        </w:rPr>
        <w:t>pluralism</w:t>
      </w:r>
      <w:r w:rsidRPr="00530963">
        <w:rPr>
          <w:rStyle w:val="StyleBoldUnderline"/>
        </w:rPr>
        <w:t xml:space="preserve"> of truths and forms of peace</w:t>
      </w:r>
      <w:r w:rsidRPr="00530963">
        <w:rPr>
          <w:sz w:val="16"/>
        </w:rPr>
        <w:t xml:space="preserve">. Traditional societies lived by a religious truth and by the peace it made possible. </w:t>
      </w:r>
      <w:r w:rsidRPr="00530963">
        <w:rPr>
          <w:rStyle w:val="StyleBoldUnderline"/>
        </w:rPr>
        <w:t xml:space="preserve">The modern world lives by the truth of </w:t>
      </w:r>
      <w:r w:rsidRPr="00530963">
        <w:rPr>
          <w:rStyle w:val="Emphasis"/>
        </w:rPr>
        <w:t>science</w:t>
      </w:r>
      <w:r w:rsidRPr="00530963">
        <w:rPr>
          <w:rStyle w:val="StyleBoldUnderline"/>
        </w:rPr>
        <w:t xml:space="preserve"> and the </w:t>
      </w:r>
      <w:r w:rsidRPr="00530963">
        <w:rPr>
          <w:rStyle w:val="Emphasis"/>
        </w:rPr>
        <w:t>technocratic peace</w:t>
      </w:r>
      <w:r w:rsidRPr="00530963">
        <w:rPr>
          <w:rStyle w:val="StyleBoldUnderline"/>
        </w:rPr>
        <w:t xml:space="preserve"> it makes possible. But in the face of this pluralism what does truth mean?</w:t>
      </w:r>
      <w:r w:rsidRPr="00530963">
        <w:rPr>
          <w:rStyle w:val="StyleBoldUnderline"/>
          <w:sz w:val="12"/>
          <w:u w:val="none"/>
        </w:rPr>
        <w:t>¶</w:t>
      </w:r>
      <w:r w:rsidRPr="00530963">
        <w:rPr>
          <w:rStyle w:val="StyleBoldUnderline"/>
          <w:sz w:val="12"/>
        </w:rPr>
        <w:t xml:space="preserve"> </w:t>
      </w:r>
      <w:r w:rsidRPr="00530963">
        <w:rPr>
          <w:sz w:val="16"/>
        </w:rPr>
        <w:t xml:space="preserve">Again, as with Gadamer, </w:t>
      </w:r>
      <w:r w:rsidRPr="00530963">
        <w:rPr>
          <w:rStyle w:val="StyleBoldUnderline"/>
        </w:rPr>
        <w:t>the authority of tradition in contradistinction to</w:t>
      </w:r>
      <w:r w:rsidRPr="00530963">
        <w:rPr>
          <w:sz w:val="16"/>
        </w:rPr>
        <w:t xml:space="preserve"> that of </w:t>
      </w:r>
      <w:r w:rsidRPr="00530963">
        <w:rPr>
          <w:rStyle w:val="StyleBoldUnderline"/>
        </w:rPr>
        <w:t>modern science is at issue</w:t>
      </w:r>
      <w:r w:rsidRPr="00530963">
        <w:rPr>
          <w:sz w:val="16"/>
        </w:rPr>
        <w:t xml:space="preserve"> here. </w:t>
      </w:r>
      <w:r w:rsidRPr="00530963">
        <w:rPr>
          <w:rStyle w:val="StyleBoldUnderline"/>
        </w:rPr>
        <w:t>If world peace is a principal desideratum</w:t>
      </w:r>
      <w:r w:rsidRPr="00530963">
        <w:rPr>
          <w:sz w:val="16"/>
        </w:rPr>
        <w:t xml:space="preserve"> of the world order quest, </w:t>
      </w:r>
      <w:r w:rsidRPr="00530963">
        <w:rPr>
          <w:rStyle w:val="StyleBoldUnderline"/>
        </w:rPr>
        <w:t>is technocratic peace the fitting response?</w:t>
      </w:r>
      <w:r w:rsidRPr="00530963">
        <w:rPr>
          <w:sz w:val="16"/>
        </w:rPr>
        <w:t xml:space="preserve"> </w:t>
      </w:r>
      <w:r w:rsidRPr="00530963">
        <w:rPr>
          <w:rStyle w:val="StyleBoldUnderline"/>
        </w:rPr>
        <w:t>That is, if a process of self-enlightenment is what is essential, does a whole society come of age when technocratic peace prevails</w:t>
      </w:r>
      <w:r w:rsidRPr="00530963">
        <w:rPr>
          <w:sz w:val="16"/>
        </w:rPr>
        <w:t xml:space="preserve">? For von Weizsacker, to think the possibility of self-realization is to understand that only the great traditions of religious thought pose and answer the question in depth. The Judeo-Christian tradition which belongs to European culture, observes von Weizsacker, yields its “answer” in its ethic of nonviolence – but in a distinction between what men can bring about and what only </w:t>
      </w:r>
      <w:r w:rsidRPr="00530963">
        <w:rPr>
          <w:sz w:val="16"/>
        </w:rPr>
        <w:lastRenderedPageBreak/>
        <w:t xml:space="preserve">God will bring about, thus in comprehension of what is and is not achievable: </w:t>
      </w:r>
      <w:r w:rsidRPr="00530963">
        <w:rPr>
          <w:sz w:val="12"/>
        </w:rPr>
        <w:t>¶</w:t>
      </w:r>
      <w:r w:rsidRPr="00530963">
        <w:rPr>
          <w:sz w:val="16"/>
        </w:rPr>
        <w:t xml:space="preserve"> </w:t>
      </w:r>
      <w:r w:rsidRPr="00530963">
        <w:rPr>
          <w:rStyle w:val="StyleBoldUnderline"/>
        </w:rPr>
        <w:t xml:space="preserve">The actual overcoming of violence can occur </w:t>
      </w:r>
      <w:r w:rsidRPr="00530963">
        <w:rPr>
          <w:rStyle w:val="Emphasis"/>
        </w:rPr>
        <w:t>only</w:t>
      </w:r>
      <w:r w:rsidRPr="00530963">
        <w:rPr>
          <w:rStyle w:val="StyleBoldUnderline"/>
        </w:rPr>
        <w:t xml:space="preserve"> where its roots are, in the </w:t>
      </w:r>
      <w:r w:rsidRPr="00530963">
        <w:rPr>
          <w:rStyle w:val="Emphasis"/>
        </w:rPr>
        <w:t>human soul.</w:t>
      </w:r>
      <w:r w:rsidRPr="00530963">
        <w:rPr>
          <w:rStyle w:val="StyleBoldUnderline"/>
        </w:rPr>
        <w:t xml:space="preserve"> Society will always give cause enough for acts of violence</w:t>
      </w:r>
      <w:r w:rsidRPr="00530963">
        <w:rPr>
          <w:sz w:val="16"/>
        </w:rPr>
        <w:t xml:space="preserve">; I can overcome the violence in myself only when I can renounce the unquestionable right I have to hit back, can “turn the other cheek!” </w:t>
      </w:r>
      <w:r w:rsidRPr="00530963">
        <w:rPr>
          <w:rStyle w:val="StyleBoldUnderline"/>
        </w:rPr>
        <w:t>The overcoming of violence must always originate in myself</w:t>
      </w:r>
      <w:r w:rsidRPr="00530963">
        <w:rPr>
          <w:sz w:val="16"/>
        </w:rPr>
        <w:t xml:space="preserve">. </w:t>
      </w:r>
      <w:r w:rsidRPr="00530963">
        <w:rPr>
          <w:rStyle w:val="StyleBoldUnderline"/>
        </w:rPr>
        <w:t>Here the ethic of nonviolence has its basis in truth</w:t>
      </w:r>
      <w:r w:rsidRPr="00530963">
        <w:rPr>
          <w:sz w:val="16"/>
        </w:rPr>
        <w:t xml:space="preserve">. Only he who finds peace with himself and that means peace with God, can radiate peace. But the </w:t>
      </w:r>
      <w:r w:rsidRPr="00530963">
        <w:rPr>
          <w:rStyle w:val="StyleBoldUnderline"/>
        </w:rPr>
        <w:t xml:space="preserve">peace that arises from a group of such men is </w:t>
      </w:r>
      <w:r w:rsidRPr="00530963">
        <w:rPr>
          <w:rStyle w:val="Emphasis"/>
        </w:rPr>
        <w:t>no possible target of a plan any longer</w:t>
      </w:r>
      <w:r w:rsidRPr="00530963">
        <w:rPr>
          <w:rStyle w:val="StyleBoldUnderline"/>
        </w:rPr>
        <w:t>, no “preferred world” for intellectual activists</w:t>
      </w:r>
      <w:r w:rsidRPr="00530963">
        <w:rPr>
          <w:sz w:val="16"/>
        </w:rPr>
        <w:t xml:space="preserve">. But </w:t>
      </w:r>
      <w:r w:rsidRPr="00530963">
        <w:rPr>
          <w:rStyle w:val="StyleBoldUnderline"/>
        </w:rPr>
        <w:t xml:space="preserve">it is </w:t>
      </w:r>
      <w:r w:rsidRPr="00530963">
        <w:rPr>
          <w:rStyle w:val="Emphasis"/>
        </w:rPr>
        <w:t>impossible</w:t>
      </w:r>
      <w:r w:rsidRPr="00530963">
        <w:rPr>
          <w:rStyle w:val="StyleBoldUnderline"/>
        </w:rPr>
        <w:t xml:space="preserve"> that a </w:t>
      </w:r>
      <w:r w:rsidRPr="00530963">
        <w:rPr>
          <w:rStyle w:val="Emphasis"/>
        </w:rPr>
        <w:t>genuine, everlasting</w:t>
      </w:r>
      <w:r w:rsidRPr="00530963">
        <w:rPr>
          <w:rStyle w:val="StyleBoldUnderline"/>
        </w:rPr>
        <w:t xml:space="preserve"> world peace will be secured without this force</w:t>
      </w:r>
      <w:r w:rsidRPr="00530963">
        <w:rPr>
          <w:sz w:val="16"/>
        </w:rPr>
        <w:t>. Scientifically speaking this is no political programme, but psychology, in exact form.</w:t>
      </w:r>
      <w:r w:rsidRPr="00530963">
        <w:rPr>
          <w:sz w:val="12"/>
        </w:rPr>
        <w:t>¶</w:t>
      </w:r>
      <w:r w:rsidRPr="00530963">
        <w:rPr>
          <w:sz w:val="16"/>
        </w:rPr>
        <w:t xml:space="preserve"> In short, the world that claims us out of the future in which world peace is achieved is for von Weizsacker not “a world of will and understanding,” i.e., of Western reason. </w:t>
      </w:r>
      <w:r w:rsidRPr="00530963">
        <w:rPr>
          <w:rStyle w:val="StyleBoldUnderline"/>
        </w:rPr>
        <w:t>To understand</w:t>
      </w:r>
      <w:r w:rsidRPr="00530963">
        <w:rPr>
          <w:sz w:val="16"/>
        </w:rPr>
        <w:t xml:space="preserve"> the phenomenon of </w:t>
      </w:r>
      <w:r w:rsidRPr="00530963">
        <w:rPr>
          <w:rStyle w:val="StyleBoldUnderline"/>
        </w:rPr>
        <w:t xml:space="preserve">ambivalence is to understand that “the sphere of the will and understanding has the character of the </w:t>
      </w:r>
      <w:r w:rsidRPr="00530963">
        <w:rPr>
          <w:rStyle w:val="Emphasis"/>
        </w:rPr>
        <w:t>empty boundlessness of power</w:t>
      </w:r>
      <w:r w:rsidRPr="00530963">
        <w:rPr>
          <w:sz w:val="16"/>
        </w:rPr>
        <w:t xml:space="preserve">.” Yet, </w:t>
      </w:r>
      <w:r w:rsidRPr="00530963">
        <w:rPr>
          <w:rStyle w:val="StyleBoldUnderline"/>
        </w:rPr>
        <w:t xml:space="preserve">this is so “only when the other realities in man are not developed, realities that set </w:t>
      </w:r>
      <w:r w:rsidRPr="00530963">
        <w:rPr>
          <w:rStyle w:val="Emphasis"/>
        </w:rPr>
        <w:t>limits</w:t>
      </w:r>
      <w:r w:rsidRPr="00530963">
        <w:rPr>
          <w:rStyle w:val="StyleBoldUnderline"/>
        </w:rPr>
        <w:t xml:space="preserve"> to this sphere and give it content.”</w:t>
      </w:r>
      <w:r w:rsidRPr="00530963">
        <w:rPr>
          <w:rStyle w:val="StyleBoldUnderline"/>
          <w:sz w:val="12"/>
          <w:u w:val="none"/>
        </w:rPr>
        <w:t>¶</w:t>
      </w:r>
      <w:r w:rsidRPr="00530963">
        <w:rPr>
          <w:rStyle w:val="StyleBoldUnderline"/>
          <w:sz w:val="12"/>
        </w:rPr>
        <w:t xml:space="preserve"> </w:t>
      </w:r>
      <w:r w:rsidRPr="00530963">
        <w:rPr>
          <w:sz w:val="16"/>
        </w:rPr>
        <w:t xml:space="preserve">Von Weizsacker’s concern for the phenomenon of ambivalence is consistent with what cultural historian William Irwin Thompson, in his meditation on the ineradicability of evil from the human order, has called the phenomenon of enantiodromia. Says Thompson, “the </w:t>
      </w:r>
      <w:r w:rsidRPr="00530963">
        <w:rPr>
          <w:rStyle w:val="StyleBoldUnderline"/>
        </w:rPr>
        <w:t>most perplexing form of evil</w:t>
      </w:r>
      <w:r w:rsidRPr="00530963">
        <w:rPr>
          <w:sz w:val="16"/>
        </w:rPr>
        <w:t xml:space="preserve">, and especially so for all idealists, </w:t>
      </w:r>
      <w:r w:rsidRPr="00530963">
        <w:rPr>
          <w:rStyle w:val="StyleBoldUnderline"/>
        </w:rPr>
        <w:t>is that kind of evil which comes out of our efforts to do good</w:t>
      </w:r>
      <w:r w:rsidRPr="00530963">
        <w:rPr>
          <w:sz w:val="16"/>
        </w:rPr>
        <w:t xml:space="preserve">.” Like </w:t>
      </w:r>
      <w:r w:rsidRPr="00530963">
        <w:rPr>
          <w:rStyle w:val="StyleBoldUnderline"/>
        </w:rPr>
        <w:t>von Weizsacker who speaks of the phenomenon of love as that which is essential to self-fulfillment,</w:t>
      </w:r>
      <w:r w:rsidRPr="00530963">
        <w:rPr>
          <w:sz w:val="16"/>
        </w:rPr>
        <w:t xml:space="preserve"> i.e., to the overcoming of individual and group egoism, and which remains “completely incomprehensible in terms of expedient rationality,” Thompson speaks of love in the context of those egoistic motivations to do good which result in enantiodromia: </w:t>
      </w:r>
      <w:r w:rsidRPr="00530963">
        <w:rPr>
          <w:sz w:val="12"/>
        </w:rPr>
        <w:t>¶</w:t>
      </w:r>
      <w:r w:rsidRPr="00530963">
        <w:rPr>
          <w:sz w:val="16"/>
        </w:rPr>
        <w:t xml:space="preserve"> </w:t>
      </w:r>
      <w:r w:rsidRPr="00530963">
        <w:rPr>
          <w:rStyle w:val="StyleBoldUnderline"/>
        </w:rPr>
        <w:t xml:space="preserve">There can be </w:t>
      </w:r>
      <w:r w:rsidRPr="00530963">
        <w:rPr>
          <w:rStyle w:val="Emphasis"/>
        </w:rPr>
        <w:t>no love in one who does not love himself,</w:t>
      </w:r>
      <w:r w:rsidRPr="00530963">
        <w:rPr>
          <w:rStyle w:val="StyleBoldUnderline"/>
        </w:rPr>
        <w:t xml:space="preserve"> and one can only love himself if he has the compassion that grows out of the terrifying confrontation with one’s own self</w:t>
      </w:r>
      <w:r w:rsidRPr="00530963">
        <w:rPr>
          <w:sz w:val="16"/>
        </w:rPr>
        <w:t xml:space="preserve">. </w:t>
      </w:r>
      <w:r w:rsidRPr="00530963">
        <w:rPr>
          <w:rStyle w:val="StyleBoldUnderline"/>
        </w:rPr>
        <w:t>To look into one’s shadow is to learn compassion for the shadow of others, and</w:t>
      </w:r>
      <w:r w:rsidRPr="00530963">
        <w:rPr>
          <w:sz w:val="16"/>
        </w:rPr>
        <w:t xml:space="preserve"> if one has no compassion for himself, then he can have no compassion for others. </w:t>
      </w:r>
      <w:r w:rsidRPr="00530963">
        <w:rPr>
          <w:rStyle w:val="StyleBoldUnderline"/>
        </w:rPr>
        <w:t xml:space="preserve">If you hate yourself with a fierce loathing, you may </w:t>
      </w:r>
      <w:r w:rsidRPr="00530963">
        <w:rPr>
          <w:rStyle w:val="Emphasis"/>
        </w:rPr>
        <w:t>try to run</w:t>
      </w:r>
      <w:r w:rsidRPr="00530963">
        <w:rPr>
          <w:rStyle w:val="StyleBoldUnderline"/>
        </w:rPr>
        <w:t xml:space="preserve"> from your own shadow in a campaign to do good,</w:t>
      </w:r>
      <w:r w:rsidRPr="00530963">
        <w:rPr>
          <w:sz w:val="16"/>
        </w:rPr>
        <w:t xml:space="preserve"> not of love, but </w:t>
      </w:r>
      <w:r w:rsidRPr="00530963">
        <w:rPr>
          <w:rStyle w:val="StyleBoldUnderline"/>
        </w:rPr>
        <w:t>to rescue your ego and convince yourself that you are not evil</w:t>
      </w:r>
      <w:r w:rsidRPr="00530963">
        <w:rPr>
          <w:sz w:val="16"/>
        </w:rPr>
        <w:t xml:space="preserve">. In the eyes of how many world-transforming activists do we see dissonance, anxiety, fear, and self-loathing? </w:t>
      </w:r>
      <w:r w:rsidRPr="00530963">
        <w:rPr>
          <w:rStyle w:val="StyleBoldUnderline"/>
        </w:rPr>
        <w:t xml:space="preserve">They would reform the world, but they cannot even reform themselves. </w:t>
      </w:r>
    </w:p>
    <w:p w:rsidR="001B1366" w:rsidRPr="00530963" w:rsidRDefault="001B1366" w:rsidP="001B1366"/>
    <w:p w:rsidR="001B1366" w:rsidRPr="00530963" w:rsidRDefault="001B1366" w:rsidP="001B1366"/>
    <w:p w:rsidR="000F58E7" w:rsidRPr="00530963" w:rsidRDefault="000F58E7" w:rsidP="000F58E7">
      <w:pPr>
        <w:pStyle w:val="Heading4"/>
      </w:pPr>
      <w:r w:rsidRPr="00530963">
        <w:t xml:space="preserve">Political focus locks in technologic thought – only working outside of politics allows us to break free of that </w:t>
      </w:r>
    </w:p>
    <w:p w:rsidR="000F58E7" w:rsidRPr="00530963" w:rsidRDefault="000F58E7" w:rsidP="000F58E7">
      <w:r w:rsidRPr="00530963">
        <w:rPr>
          <w:b/>
        </w:rPr>
        <w:t>Weinberger 92</w:t>
      </w:r>
      <w:r w:rsidRPr="00530963">
        <w:t xml:space="preserve"> -- University Distinguished Professor of Political Science at Michigan State University (Jerry,  "Politics and the Problem of Technology: An Essay on Heidegger and the Tradition of Political Philosophy," JSTOR)</w:t>
      </w:r>
    </w:p>
    <w:p w:rsidR="000F58E7" w:rsidRPr="00530963" w:rsidRDefault="000F58E7" w:rsidP="000F58E7">
      <w:pPr>
        <w:rPr>
          <w:u w:val="single"/>
        </w:rPr>
      </w:pPr>
      <w:r w:rsidRPr="00530963">
        <w:t xml:space="preserve">From Hobbes and Locke we learn that </w:t>
      </w:r>
      <w:r w:rsidRPr="00530963">
        <w:rPr>
          <w:u w:val="single"/>
        </w:rPr>
        <w:t>the modern political order is technological</w:t>
      </w:r>
      <w:r w:rsidRPr="00530963">
        <w:t xml:space="preserve"> in the sense that </w:t>
      </w:r>
      <w:r w:rsidRPr="00530963">
        <w:rPr>
          <w:rStyle w:val="StyleBoldUnderline"/>
        </w:rPr>
        <w:t>it sees political practice as but a means to some transpolitical (hence ultimately private) end</w:t>
      </w:r>
      <w:r w:rsidRPr="00530963">
        <w:t xml:space="preserve">. Moreover, we learn from Locke that </w:t>
      </w:r>
      <w:r w:rsidRPr="00530963">
        <w:rPr>
          <w:rStyle w:val="StyleBoldUnderline"/>
        </w:rPr>
        <w:t>the liberal order is technological in the further sense that it manipulates</w:t>
      </w:r>
      <w:r w:rsidRPr="00530963">
        <w:t xml:space="preserve"> </w:t>
      </w:r>
      <w:r w:rsidRPr="00530963">
        <w:rPr>
          <w:rStyle w:val="StyleBoldUnderline"/>
        </w:rPr>
        <w:t xml:space="preserve">those who do not fully know themselves, </w:t>
      </w:r>
      <w:r w:rsidRPr="00530963">
        <w:t xml:space="preserve">namely, </w:t>
      </w:r>
      <w:r w:rsidRPr="00530963">
        <w:rPr>
          <w:rStyle w:val="StyleBoldUnderline"/>
        </w:rPr>
        <w:t>the ambitious, who act for ends</w:t>
      </w:r>
      <w:r w:rsidRPr="00530963">
        <w:t xml:space="preserve">, ultimately private, </w:t>
      </w:r>
      <w:r w:rsidRPr="00530963">
        <w:rPr>
          <w:rStyle w:val="StyleBoldUnderline"/>
        </w:rPr>
        <w:t>that they do not intend</w:t>
      </w:r>
      <w:r w:rsidRPr="00530963">
        <w:t xml:space="preserve">. Yet despite this technological character of Hobbes and Locke's politics and their explicit oppo- sition to classical political and moral doctrine, in bothcan be seen a lesson hearkening back to Platonic political philosophy, namely, that </w:t>
      </w:r>
      <w:r w:rsidRPr="00530963">
        <w:rPr>
          <w:rStyle w:val="StyleBoldUnderline"/>
        </w:rPr>
        <w:t>politics is rooted in the inevitable existence of goods</w:t>
      </w:r>
      <w:r w:rsidRPr="00530963">
        <w:t>-the noble and beautiful things-</w:t>
      </w:r>
      <w:r w:rsidRPr="00530963">
        <w:rPr>
          <w:rStyle w:val="StyleBoldUnderline"/>
        </w:rPr>
        <w:t>whose scarcity and indeterminate- ness are coeval with human artfulness no matter how efficient or productive it might be</w:t>
      </w:r>
      <w:r w:rsidRPr="00530963">
        <w:t xml:space="preserve">. </w:t>
      </w:r>
      <w:r w:rsidRPr="00530963">
        <w:rPr>
          <w:rStyle w:val="StyleBoldUnderline"/>
        </w:rPr>
        <w:t>The technological impetus is the very source of the tensions of political life</w:t>
      </w:r>
      <w:r w:rsidRPr="00530963">
        <w:t>; thus</w:t>
      </w:r>
      <w:r w:rsidRPr="00530963">
        <w:rPr>
          <w:rStyle w:val="StyleBoldUnderline"/>
        </w:rPr>
        <w:t xml:space="preserve">, it is never possible for technology by itself, apart from some kind of moral and political virtue, to resolve them.25 If we find no complete technological stamp on their politics, we should at least be wary of concluding that these modern founders, </w:t>
      </w:r>
      <w:r w:rsidRPr="00530963">
        <w:t xml:space="preserve">who attacked the universals of ancient and scholastic metaphysics, </w:t>
      </w:r>
      <w:r w:rsidRPr="00530963">
        <w:rPr>
          <w:rStyle w:val="StyleBoldUnderline"/>
        </w:rPr>
        <w:t xml:space="preserve">dogmatically assumed a technological </w:t>
      </w:r>
      <w:r w:rsidRPr="00530963">
        <w:rPr>
          <w:rStyle w:val="StyleBoldUnderline"/>
        </w:rPr>
        <w:lastRenderedPageBreak/>
        <w:t>metaphysics of their own</w:t>
      </w:r>
      <w:r w:rsidRPr="00530963">
        <w:t xml:space="preserve">. 6 We might then consider that the contradictions often noted between their politics and their skeptical meta- physics were not unconscious and that their founda- tionalism (as expressed in the state of nature) did not reflect a dogmatic understanding of being. Indeed, it rather seems possible that like Plato and Aristotle, they understood how human thought transpires within the urgent political problems generated by common production. They knew, likewise, that </w:t>
      </w:r>
      <w:r w:rsidRPr="00530963">
        <w:rPr>
          <w:rStyle w:val="StyleBoldUnderline"/>
        </w:rPr>
        <w:t>thought is always tempted to the service of dogmatic partisanship and faith and that the activity of genuine questioning and doubt is fragile and rare.</w:t>
      </w:r>
      <w:r w:rsidRPr="00530963">
        <w:t xml:space="preserve"> At least in part, it was this knowledge that led them to attack the dogmatic metaphysics and enthusiasms of the schools. It would be reasonable, I think, to read Hobbes and Locke's theoretical works in the light of an astounding and almost-always-ignored remark made by Hobbes: in the Leviathan, while summing up his argument against the universals of Aristotelian metaphysics, Hobbes says that Aristotle may have known his "entities and essences" to be "false phi- losophy" but "writ it as a thing consonant to, and corroborative of [the Greeks'] religion; and fearing the fate of Socrates" (Hobbes 1981, chap. 46). Here Hobbes tells us that Aristotle's "first philosophy" might have been ironic, moved by a self-conscious understanding of the relation between thought and politics-akin to Plato's noble lies and myths. If so, then Hobbes suggests that his own "first philoso- phy" was directed not at Aristotle's errors and toward an alternative, demonstrable first philosophy but, rather, at an earlier philosophic rhetoric occa- sioned by the clash between the gods (the guarantors of the just distribution of the noble and beautiful things) and the activity of thought. Given this remark and the subtlety of his and Locke's politics, </w:t>
      </w:r>
      <w:r w:rsidRPr="00530963">
        <w:rPr>
          <w:rStyle w:val="StyleBoldUnderline"/>
        </w:rPr>
        <w:t>we have at least to consider that far from having been in the grip of metaphysics and technology, the first liberals turned to the scientific conquest of nature with a clear understanding of that project's rootedness in the problematic character of productive life</w:t>
      </w:r>
      <w:r w:rsidRPr="00530963">
        <w:t xml:space="preserve">, with a clear understanding </w:t>
      </w:r>
      <w:r w:rsidRPr="00530963">
        <w:rPr>
          <w:rStyle w:val="StyleBoldUnderline"/>
        </w:rPr>
        <w:t xml:space="preserve">of its theoretical limits and practical dangers and with an explicit concern for what they took to be the peculiarly modern problem of politics: Christianity. </w:t>
      </w:r>
    </w:p>
    <w:p w:rsidR="000F58E7" w:rsidRPr="00530963" w:rsidRDefault="000F58E7" w:rsidP="000F58E7">
      <w:pPr>
        <w:pStyle w:val="Heading4"/>
      </w:pPr>
      <w:r w:rsidRPr="00530963">
        <w:t xml:space="preserve">Working external to the centralized apparati of state power and control is key – technological thought coopts anything short of that into machination and neutralizes the movement </w:t>
      </w:r>
    </w:p>
    <w:p w:rsidR="000F58E7" w:rsidRPr="00530963" w:rsidRDefault="000F58E7" w:rsidP="000F58E7">
      <w:r w:rsidRPr="00530963">
        <w:rPr>
          <w:b/>
        </w:rPr>
        <w:t>DeLuca 05</w:t>
      </w:r>
      <w:r w:rsidRPr="00530963">
        <w:t xml:space="preserve"> -- Environmental Humanities Research Professor @ University of Utah  (Kevin , "Thinking with Heidegger Rethinking Environmental Theory and Practice," Project Muse, p 67-87, https://muse.jhu.edu/journals/ethics_and_the_environment/v010/10.1deluca.html) </w:t>
      </w:r>
    </w:p>
    <w:p w:rsidR="000F58E7" w:rsidRPr="00530963" w:rsidRDefault="000F58E7" w:rsidP="000F58E7">
      <w:r w:rsidRPr="00530963">
        <w:t>Strategy and Machination</w:t>
      </w:r>
    </w:p>
    <w:p w:rsidR="000F58E7" w:rsidRPr="00530963" w:rsidRDefault="000F58E7" w:rsidP="000F58E7"/>
    <w:p w:rsidR="000F58E7" w:rsidRPr="00530963" w:rsidRDefault="000F58E7" w:rsidP="000F58E7">
      <w:r w:rsidRPr="00530963">
        <w:t xml:space="preserve">A second stasis point involves environmental political practices and revolves around the conflict between the strategies of reformist mainstream groups and grassroots radical groups. </w:t>
      </w:r>
      <w:r w:rsidRPr="00530963">
        <w:rPr>
          <w:rStyle w:val="StyleBoldUnderline"/>
        </w:rPr>
        <w:t>The</w:t>
      </w:r>
      <w:r w:rsidRPr="00530963">
        <w:t xml:space="preserve"> </w:t>
      </w:r>
      <w:r w:rsidRPr="00530963">
        <w:rPr>
          <w:rStyle w:val="StyleBoldUnderline"/>
        </w:rPr>
        <w:t>perceived starkest difference is seen to rest on the decision of reformist groups to work within the dominant industrial system and the decision of radical groups to question the fundamental validity of industrialism and thus to work outside the dominant system.</w:t>
      </w:r>
      <w:r w:rsidRPr="00530963">
        <w:t xml:space="preserve"> In accepting the dominant industrial paradigm, </w:t>
      </w:r>
      <w:r w:rsidRPr="00530963">
        <w:rPr>
          <w:rStyle w:val="StyleBoldUnderline"/>
        </w:rPr>
        <w:t>reformist groups adopt a bureaucratic organiational structure and participate in conventional practices of politics</w:t>
      </w:r>
      <w:r w:rsidRPr="00530963">
        <w:t xml:space="preserve">, including raising funds through direct mail, soliciting corporate contributions, lobbying politicians, and making back-room deals. In rejecting the premises of industrialism, radical groups often eschew its conventional political practices in favor of decentralized, nonhierarchical groups committed to multiple forms of direct action, including tree-siting, road-blocking, and [End Page 74] even ecotage. </w:t>
      </w:r>
      <w:r w:rsidRPr="00530963">
        <w:rPr>
          <w:rStyle w:val="StyleBoldUnderline"/>
        </w:rPr>
        <w:t>This debate is often framed on pragmatic versus moral grounds depending on one's perspective</w:t>
      </w:r>
      <w:r w:rsidRPr="00530963">
        <w:t xml:space="preserve">: realistic reformers versus idealistic radicals or hypocritical reformers versus principled radicals. To state each negative position, </w:t>
      </w:r>
      <w:r w:rsidRPr="00530963">
        <w:rPr>
          <w:rStyle w:val="StyleBoldUnderline"/>
        </w:rPr>
        <w:t xml:space="preserve">reformers are often framed as corrupt, while radicals are dismissed as practically ineffective. </w:t>
      </w:r>
      <w:r w:rsidRPr="00530963">
        <w:t>In a sense, each judgment is based on different grounds, effectivity or morality, consequently, the conflicting judgments are irreconcilable. Heidegger's critique of machination offers a different orientation from which to pursue the question of strategy and offers a fundamental questioning of the practices of both reformist and radical groups.</w:t>
      </w:r>
    </w:p>
    <w:p w:rsidR="000F58E7" w:rsidRPr="00530963" w:rsidRDefault="000F58E7" w:rsidP="000F58E7">
      <w:r w:rsidRPr="00530963">
        <w:lastRenderedPageBreak/>
        <w:t>Contributions to Philosophy, though not published until 1990 (translated into English in 1999), was written in the 1930s and marked a shift from Being and Time and presaged much of Heidegger's later essays. So in our discussion, for instance, Heidegger's critique of machination in Contributions will foretell his critiques of technology and framing the world as picture, which we will pick up later in this essay. Heidegger's critique of machination deploys a double move, later mirrored in his critique of technology, whereby machination is harshly condemned on the ontological level as a dangerous yet necessary and irresistable stage in the unfolding of the essence of Being. To me, this ontological move manifests the questions of Heidegger's ontology and fatalism, since for Heidegger there is no possibility of resisting this necessary stage of the unfolding of Being. Since, as already discussed, this essay rejects Heidegger's ontology, the focus will be on the dangers of machination.</w:t>
      </w:r>
    </w:p>
    <w:p w:rsidR="000F58E7" w:rsidRPr="00530963" w:rsidRDefault="000F58E7" w:rsidP="000F58E7">
      <w:r w:rsidRPr="00530963">
        <w:rPr>
          <w:rStyle w:val="StyleBoldUnderline"/>
        </w:rPr>
        <w:t>Machination is unconditional controllability, the domination of all beings, the world, and earth through calculation, acceleration, technicity, and giganticism.</w:t>
      </w:r>
      <w:r w:rsidRPr="00530963">
        <w:t xml:space="preserve"> </w:t>
      </w:r>
      <w:r w:rsidRPr="00530963">
        <w:rPr>
          <w:rStyle w:val="StyleBoldUnderline"/>
        </w:rPr>
        <w:t>Calculation represents a reduction of knowing to mathematics and science and a reduction of the world and earth to what is calculable,</w:t>
      </w:r>
      <w:r w:rsidRPr="00530963">
        <w:t xml:space="preserve"> a step taken decisively by Descartes (1999, 84–96). Machination is the "pattern of generally calculable explainability, by which everything draws nearer to everything else equally and becomes completely alien to itself" (1999, 92). The unrestrained domination of machination produces a totalizing worldview that enchants: "When machination finally dominates and permeates everything, then there are no longer any conditions by which still actually to detect the enchantment and to protect oneself from it. The bewitchment by technicity and its constantly self-surpassing progress are only one sign of this enchantment, by [End Page 75] virtue of which everything presses forth into calculation, usage, breeding, manageability, and regulation" (1999, 86–87). Heidegger prophetically predicts that machination will produce "a gigantic progress of sciences in the future. These advancements will bring exploitation and usage of the earth as well as rearing and training of humans into conditions that are still inconceivable today" (1999, 108). Animals and plants are reduced to various forms of use value and, more significantly, are banished from Being-in-the-world with us: "What is a plant and an animal to us anymore, when we take away use, embellishment, and entertainment" (1999, 194). "Nature" suffers a similar fate: "What happens to nature in technicity, when nature is separated out from beings by the natural sciences? The growing—or better, the simple rolling unto its end—destruction of 'nature'.... And finally what was left was only 'scenery' and recreational opportunity and even this still calculated into the gigantic and arranged for the masses" (1999, 195). Under the unrestrained domination of machination, humans suffer a "hollowing out" (1999, 91, 348) and Being-in-the-world is replaced by "adventures." (I am here translating Erlebnis as adventure. Others translate it as lived-experience.)</w:t>
      </w:r>
    </w:p>
    <w:p w:rsidR="000F58E7" w:rsidRPr="00530963" w:rsidRDefault="000F58E7" w:rsidP="000F58E7">
      <w:r w:rsidRPr="00530963">
        <w:rPr>
          <w:rStyle w:val="StyleBoldUnderline"/>
        </w:rPr>
        <w:t>Heidegger really perceives the domination of machination as total and suggests resistance is futile</w:t>
      </w:r>
      <w:r w:rsidRPr="00530963">
        <w:t>. Instead, while waiting for the unfolding of Being, he tends to offer up despairing cries, as when he plaintively asks, "Who ordered the scale of the market? And who demands that everything be weighed on it alone?" (1999, 168). Now I do not think we need accept Heidegger's mantra "Resistance is futile," but we do need to seriously consider which strategies of environmental groups are implicated in machination. Some are obvious, but others are not so clear.</w:t>
      </w:r>
    </w:p>
    <w:p w:rsidR="000F58E7" w:rsidRPr="00530963" w:rsidRDefault="000F58E7" w:rsidP="000F58E7">
      <w:r w:rsidRPr="00530963">
        <w:rPr>
          <w:rStyle w:val="StyleBoldUnderline"/>
        </w:rPr>
        <w:t>The question moves, then, from asking whether a strategy is effective or moral, to asking, "Does a strategy contribute to machination?</w:t>
      </w:r>
      <w:r w:rsidRPr="00530963">
        <w:t xml:space="preserve">" As our discussion should have made clear, </w:t>
      </w:r>
      <w:r w:rsidRPr="00530963">
        <w:rPr>
          <w:rStyle w:val="StyleBoldUnderline"/>
        </w:rPr>
        <w:t>machination is about a logic, not a particular machine</w:t>
      </w:r>
      <w:r w:rsidRPr="00530963">
        <w:t xml:space="preserve">. (This same point is true of Heidegger's later critique of technology.) </w:t>
      </w:r>
      <w:r w:rsidRPr="00530963">
        <w:rPr>
          <w:rStyle w:val="StyleBoldUnderline"/>
        </w:rPr>
        <w:t>Heidegger's critique of the logic of machination has the advantage of being able to be clearly distinguished from any particular machine or technology</w:t>
      </w:r>
      <w:r w:rsidRPr="00530963">
        <w:t>. Machination, to reiterate, is a logic characterized by calculation, giganticism, acceleration, and technicity wherein animals, plants, and the earth become objects, mere resources, and humans, also, are reduced to the service of a ravenous progress.</w:t>
      </w:r>
    </w:p>
    <w:p w:rsidR="000F58E7" w:rsidRPr="00530963" w:rsidRDefault="000F58E7" w:rsidP="000F58E7">
      <w:pPr>
        <w:rPr>
          <w:bCs/>
          <w:u w:val="single"/>
        </w:rPr>
      </w:pPr>
      <w:r w:rsidRPr="00530963">
        <w:t xml:space="preserve">To ask if a strategy contributes to machination, then, is to ask [End Page 76] whether it </w:t>
      </w:r>
      <w:r w:rsidRPr="00530963">
        <w:lastRenderedPageBreak/>
        <w:t xml:space="preserve">contributes to the degradation of the earth and the hollowing-out of the world, a particularly pressing question for environmentalists. Obviously, then, </w:t>
      </w:r>
      <w:r w:rsidRPr="00530963">
        <w:rPr>
          <w:rStyle w:val="StyleBoldUnderline"/>
        </w:rPr>
        <w:t>the mainstream strategy of setting up headquarters in the political center (Washington, D.C.) of global capitalism—arguably the finest manifestation of the logic of machination; and adopting such practices as lobbying, trading favors, making cash donations</w:t>
      </w:r>
      <w:r w:rsidRPr="00530963">
        <w:t xml:space="preserve">, doing fund-raising, hiring MBAs and lawyers to run operations, exchanging board memberships with major corporations, producing glossy magazines funded by advertising from car companies and other suspect sources, </w:t>
      </w:r>
      <w:r w:rsidRPr="00530963">
        <w:rPr>
          <w:rStyle w:val="StyleBoldUnderline"/>
        </w:rPr>
        <w:t>practicing media spin and public relations as if environmental groups are no different (except poorer) than GE, Exxon, Monsanto, and Union Carbide, is suspect</w:t>
      </w:r>
      <w:r w:rsidRPr="00530963">
        <w:t xml:space="preserve">. </w:t>
      </w:r>
      <w:r w:rsidRPr="00530963">
        <w:rPr>
          <w:rStyle w:val="StyleBoldUnderline"/>
        </w:rPr>
        <w:t>Mainstream groups have consciously adopted the politics, organizational structure, and discourse of machination.</w:t>
      </w:r>
    </w:p>
    <w:p w:rsidR="000F58E7" w:rsidRPr="00530963" w:rsidRDefault="000F58E7" w:rsidP="000F58E7">
      <w:r w:rsidRPr="00530963">
        <w:t>Yet even the practices of radical grassroots groups that eschew central organization and its attendant dangers deserve scrutiny. Beginning with Greenpeace in the 1970s and intensifying in the 1980s with the emergence of wilderness and environmental justice groups, the radical environmental movement has increasingly relied on managing images and manipulating media, in fact practicing what could be considered an oppositional grassroots public relations</w:t>
      </w:r>
      <w:r w:rsidRPr="00530963">
        <w:rPr>
          <w:rStyle w:val="StyleBoldUnderline"/>
        </w:rPr>
        <w:t>. If public relations, along with advertising, is the discourse of machination, a discourse of empty words in service of giganticism (bigger is better) and progress (newer is better), what are the consequences when radical environmental groups deploy that very discourse in efforts to reach the public through mass media</w:t>
      </w:r>
      <w:r w:rsidRPr="00530963">
        <w:t xml:space="preserve">? </w:t>
      </w:r>
      <w:r w:rsidRPr="00530963">
        <w:rPr>
          <w:rStyle w:val="StyleBoldUnderline"/>
        </w:rPr>
        <w:t>What are the consequences when Greenpeace champions the cause of furry baby harp seals at the neglect of less photogenic indicator species</w:t>
      </w:r>
      <w:r w:rsidRPr="00530963">
        <w:t>? Are the effects of this any different from when the much more compromised World Wildlife Fund (WWF) adopts the panda as its symbol and cause celebre? What are the consequences when Earth First!, the environmental justice group Kentuckians For The Commonwealth, and other grassroots groups conform to the constraints of the mass media (stunning images, sound bites, conflict focus, emotional appeals, and so on) and deploy the practices of public relations in order to stage image events? Is it possible to fundamentally challenge machination while using the techniques of machination? These are not rhetorical questions. I do not have the answers and I do not think there are easy answers. Instead, Heidegger offers the environmental movement the admonishment to question what [End Page 77] it takes for granted, to think about the presuppositions and practices that are reflexively deployed as a matter of course.</w:t>
      </w:r>
    </w:p>
    <w:p w:rsidR="000D4B53" w:rsidRPr="00530963" w:rsidRDefault="000D4B53" w:rsidP="000D4B53">
      <w:pPr>
        <w:pStyle w:val="Heading4"/>
      </w:pPr>
      <w:r w:rsidRPr="00530963">
        <w:t>Focus on the policy results in violent foreclosure of other modes of thought and Otherizes encounters with our own beings</w:t>
      </w:r>
    </w:p>
    <w:p w:rsidR="000D4B53" w:rsidRPr="00530963" w:rsidRDefault="000D4B53" w:rsidP="000D4B53">
      <w:pPr>
        <w:rPr>
          <w:bCs/>
        </w:rPr>
      </w:pPr>
      <w:r w:rsidRPr="00530963">
        <w:rPr>
          <w:rStyle w:val="StyleStyleBold12pt"/>
        </w:rPr>
        <w:t xml:space="preserve">Dillon 96 – </w:t>
      </w:r>
      <w:r w:rsidRPr="00530963">
        <w:rPr>
          <w:rStyle w:val="StyleStyleBold12pt"/>
          <w:b w:val="0"/>
        </w:rPr>
        <w:t>Professor and researcher on politics, security, and war in Lancaster University (Michael, “Politics of Security: Towards a Political Philosophy of Continental Thought”, Book published by Routledge Pgs 7-8, 09/1996, Proquest Ebrary)//BD</w:t>
      </w:r>
    </w:p>
    <w:p w:rsidR="000D4B53" w:rsidRPr="00530963" w:rsidRDefault="000D4B53" w:rsidP="000D4B53">
      <w:r w:rsidRPr="00530963">
        <w:t xml:space="preserve"> Now, if we think the political in the way that we do because of the way that we think, and if the project of thought has taken a significantly different turn, then the entire range of our political concerns must take a different turn as well</w:t>
      </w:r>
      <w:r w:rsidRPr="00530963">
        <w:rPr>
          <w:rStyle w:val="StyleBoldUnderline"/>
        </w:rPr>
        <w:t>. The scope of that turn is such that it must traverse all of our traditional political concerns. It re-raises, for example, the thought of the political itself</w:t>
      </w:r>
      <w:r w:rsidRPr="00530963">
        <w:t xml:space="preserve">, in what I would call the politics of the thought of the political. </w:t>
      </w:r>
      <w:r w:rsidRPr="00530963">
        <w:rPr>
          <w:rStyle w:val="StyleBoldUnderline"/>
        </w:rPr>
        <w:t>It necessarily</w:t>
      </w:r>
      <w:r w:rsidRPr="00530963">
        <w:t xml:space="preserve">, also, </w:t>
      </w:r>
      <w:r w:rsidRPr="00530963">
        <w:rPr>
          <w:rStyle w:val="StyleBoldUnderline"/>
        </w:rPr>
        <w:t xml:space="preserve">re-poses the ancient concern with forms of government, in as much as it raises the question of the public space. </w:t>
      </w:r>
      <w:r w:rsidRPr="00530963">
        <w:rPr>
          <w:rStyle w:val="Emphasis"/>
        </w:rPr>
        <w:t>It has direct purchase, also, upon what most preoccupies everyday politics; namely ‘policy’</w:t>
      </w:r>
      <w:r w:rsidRPr="00530963">
        <w:rPr>
          <w:rStyle w:val="StyleBoldUnderline"/>
        </w:rPr>
        <w:t>, or the moment of decision and judgement</w:t>
      </w:r>
      <w:r w:rsidRPr="00530963">
        <w:t>.</w:t>
      </w:r>
    </w:p>
    <w:p w:rsidR="000D4B53" w:rsidRPr="00530963" w:rsidRDefault="000D4B53" w:rsidP="000D4B53">
      <w:r w:rsidRPr="00530963">
        <w:t xml:space="preserve"> </w:t>
      </w:r>
      <w:r w:rsidRPr="00530963">
        <w:rPr>
          <w:rStyle w:val="StyleBoldUnderline"/>
        </w:rPr>
        <w:t>In respect of the question of public space, the turn of thought insists upon a bifocal interpretation of the limits set by the institutional delineation of public space, and the necessary play of both presence and absence which takes place there</w:t>
      </w:r>
      <w:r w:rsidRPr="00530963">
        <w:t xml:space="preserve">. </w:t>
      </w:r>
      <w:r w:rsidRPr="00530963">
        <w:rPr>
          <w:rStyle w:val="StyleBoldUnderline"/>
        </w:rPr>
        <w:t>For its borders</w:t>
      </w:r>
      <w:r w:rsidRPr="00530963">
        <w:t xml:space="preserve"> both separate and join— differentiate as they individuate— </w:t>
      </w:r>
      <w:r w:rsidRPr="00530963">
        <w:rPr>
          <w:rStyle w:val="StyleBoldUnderline"/>
        </w:rPr>
        <w:t>constitute the politically abject as they constitute the politically subject</w:t>
      </w:r>
      <w:r w:rsidRPr="00530963">
        <w:t xml:space="preserve">. </w:t>
      </w:r>
      <w:r w:rsidRPr="00530963">
        <w:rPr>
          <w:rStyle w:val="StyleBoldUnderline"/>
        </w:rPr>
        <w:t>That bifocality, alert to their relationality, emphasises also the undecidability of borders.</w:t>
      </w:r>
      <w:r w:rsidRPr="00530963">
        <w:t xml:space="preserve"> Necessary but contingent, material but mutable, precise but porous</w:t>
      </w:r>
      <w:r w:rsidRPr="00530963">
        <w:rPr>
          <w:rStyle w:val="StyleBoldUnderline"/>
        </w:rPr>
        <w:t xml:space="preserve">, they are prone to violent foreclosure which excites its own resistance. This is not a question of refusing people </w:t>
      </w:r>
      <w:r w:rsidRPr="00530963">
        <w:rPr>
          <w:rStyle w:val="StyleBoldUnderline"/>
        </w:rPr>
        <w:lastRenderedPageBreak/>
        <w:t>individual or collective identity, enframed and sustained by institutional practices. Rather, it is a matter of construing the institutional question of the political in a way, consistent with the openness of human being, that cultivates its freedom to be</w:t>
      </w:r>
      <w:r w:rsidRPr="00530963">
        <w:t xml:space="preserve">. A freedom to be that can only be enjoyed within mutably habitable, </w:t>
      </w:r>
      <w:r w:rsidRPr="00530963">
        <w:rPr>
          <w:rStyle w:val="StyleBoldUnderline"/>
        </w:rPr>
        <w:t>rather than viciously and unsustainably circumscribed, limits. Limits, too, which are on terms with the ineradicable and irreducible Otherness human beings encounter within themselves as well as with others</w:t>
      </w:r>
      <w:r w:rsidRPr="00530963">
        <w:t xml:space="preserve">, because they are indebted to it. </w:t>
      </w:r>
    </w:p>
    <w:p w:rsidR="000D4B53" w:rsidRPr="00530963" w:rsidRDefault="000D4B53" w:rsidP="000D4B53">
      <w:r w:rsidRPr="00530963">
        <w:rPr>
          <w:rStyle w:val="StyleBoldUnderline"/>
        </w:rPr>
        <w:t>This turn of thought also re-poses the question of polic</w:t>
      </w:r>
      <w:r w:rsidRPr="00530963">
        <w:t xml:space="preserve">y. It does so as the moment of ethical encounter for human beings; beings which, however rooted they may think that they are, are always already en route, out in the open and on the move. </w:t>
      </w:r>
      <w:r w:rsidRPr="00530963">
        <w:rPr>
          <w:rStyle w:val="StyleBoldUnderline"/>
        </w:rPr>
        <w:t>Exposed to, and constituted by, an Otherness they share with others, human beings are always already both decided, and in a position of having to decide, in respect of themselves with others in that Otherness</w:t>
      </w:r>
      <w:r w:rsidRPr="00530963">
        <w:t xml:space="preserve">. Their mode of decision en route (simultaneously deciding and being decided) is consequently their ethos. </w:t>
      </w:r>
    </w:p>
    <w:p w:rsidR="000D4B53" w:rsidRPr="00530963" w:rsidRDefault="000D4B53" w:rsidP="000D4B53">
      <w:pPr>
        <w:rPr>
          <w:rStyle w:val="StyleBoldUnderline"/>
        </w:rPr>
      </w:pPr>
      <w:r w:rsidRPr="00530963">
        <w:t xml:space="preserve">However much this </w:t>
      </w:r>
      <w:r w:rsidRPr="00530963">
        <w:rPr>
          <w:rStyle w:val="StyleBoldUnderline"/>
        </w:rPr>
        <w:t>moment is rendered, politically, as a technologised decisional administration of things, there is, in fact, no escape from encountering it as an ethical encounter.</w:t>
      </w:r>
      <w:r w:rsidRPr="00530963">
        <w:t xml:space="preserve"> For a way of being that is gratuitously given its being to be, that being is a free being which has responsibly to assume its taking place in the world as a responsive being. </w:t>
      </w:r>
      <w:r w:rsidRPr="00530963">
        <w:rPr>
          <w:rStyle w:val="StyleBoldUnderline"/>
        </w:rPr>
        <w:t>Short of death, there is no way out of this predicament, other than to immerse ourselves in the routinised everyday in the hope that we will never have to confront it</w:t>
      </w:r>
      <w:r w:rsidRPr="00530963">
        <w:t xml:space="preserve">. Ironically, because the everyday has a disturbing habit of breaking-down, such a recourse is always unsafe. </w:t>
      </w:r>
      <w:r w:rsidRPr="00530963">
        <w:rPr>
          <w:rStyle w:val="StyleBoldUnderline"/>
        </w:rPr>
        <w:t>Generalised routines never satisfactorily fit the singular case, old habits are continuously overwhelmed by the new, or the body inevitably begins to age and crack-up.</w:t>
      </w:r>
      <w:r w:rsidRPr="00530963">
        <w:t xml:space="preserve"> We are temporal beings and temporality is a motility which treats the everyday like a vagrant</w:t>
      </w:r>
      <w:r w:rsidRPr="00530963">
        <w:rPr>
          <w:rStyle w:val="StyleBoldUnderline"/>
        </w:rPr>
        <w:t>. Given no peace, it is continuously told to move-on.</w:t>
      </w:r>
    </w:p>
    <w:p w:rsidR="000D4B53" w:rsidRPr="00530963" w:rsidRDefault="000D4B53" w:rsidP="000D4B53"/>
    <w:p w:rsidR="000D4B53" w:rsidRPr="00530963" w:rsidRDefault="000D4B53" w:rsidP="000D4B53"/>
    <w:p w:rsidR="000F58E7" w:rsidRPr="00530963" w:rsidRDefault="000F58E7" w:rsidP="000F58E7"/>
    <w:p w:rsidR="000D4B53" w:rsidRPr="00530963" w:rsidRDefault="000D4B53" w:rsidP="000D4B53">
      <w:pPr>
        <w:pStyle w:val="Heading3"/>
      </w:pPr>
      <w:r w:rsidRPr="00530963">
        <w:lastRenderedPageBreak/>
        <w:t>2nc epistemology</w:t>
      </w:r>
    </w:p>
    <w:p w:rsidR="000D4B53" w:rsidRPr="00530963" w:rsidRDefault="000D4B53" w:rsidP="000D4B53">
      <w:pPr>
        <w:pStyle w:val="Heading4"/>
      </w:pPr>
      <w:r w:rsidRPr="00530963">
        <w:t>Their assumptions of security assumes Clausewitz models of war rather than new theater of wars in the post-modern era</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r w:rsidRPr="00530963">
        <w:t>If</w:t>
      </w:r>
      <w:r w:rsidRPr="00530963">
        <w:rPr>
          <w:rStyle w:val="StyleBoldUnderline"/>
        </w:rPr>
        <w:t xml:space="preserve"> terrorism is</w:t>
      </w:r>
      <w:r w:rsidRPr="00530963">
        <w:t xml:space="preserve"> anything, then it is </w:t>
      </w:r>
      <w:r w:rsidRPr="00530963">
        <w:rPr>
          <w:rStyle w:val="StyleBoldUnderline"/>
        </w:rPr>
        <w:t>nothing like war</w:t>
      </w:r>
      <w:r w:rsidRPr="00530963">
        <w:t xml:space="preserve">. While </w:t>
      </w:r>
      <w:r w:rsidRPr="00530963">
        <w:rPr>
          <w:rStyle w:val="StyleBoldUnderline"/>
        </w:rPr>
        <w:t>Heidegger</w:t>
      </w:r>
      <w:r w:rsidRPr="00530963">
        <w:t xml:space="preserve"> does not directly speak of terrorism by name, he</w:t>
      </w:r>
      <w:r w:rsidRPr="00530963">
        <w:rPr>
          <w:rStyle w:val="StyleBoldUnderline"/>
        </w:rPr>
        <w:t xml:space="preserve"> nonetheless affirms an end to the era of modern warfare</w:t>
      </w:r>
      <w:r w:rsidRPr="00530963">
        <w:t>. With the passing of this era of high representation</w:t>
      </w:r>
      <w:r w:rsidRPr="00530963">
        <w:rPr>
          <w:rStyle w:val="StyleBoldUnderline"/>
        </w:rPr>
        <w:t>, Heidegger sees a dramatic change in what constitutes a theater of war</w:t>
      </w:r>
      <w:r w:rsidRPr="00530963">
        <w:t>. The World Wars point to an era beyond modern warfare as Clausewitz had definitively formulated it</w:t>
      </w:r>
      <w:r w:rsidRPr="00530963">
        <w:rPr>
          <w:rStyle w:val="StyleBoldUnderline"/>
        </w:rPr>
        <w:t>, an era where wars are fought without goal or end, where soldiers are considered the same as supplies, and technology keeps such supplies in steady circulation for instant availability</w:t>
      </w:r>
      <w:r w:rsidRPr="00530963">
        <w:t xml:space="preserve">. This is a postmodern era that Heidegger thinks with the name of "enframing" (Ge-stell). Without naming terrorism, </w:t>
      </w:r>
      <w:r w:rsidRPr="00530963">
        <w:rPr>
          <w:rStyle w:val="StyleBoldUnderline"/>
        </w:rPr>
        <w:t>Heidegger does offer a thought of conflict beyond the representational modernism of Clausewitzian warfare.</w:t>
      </w:r>
      <w:r w:rsidRPr="00530963">
        <w:t xml:space="preserve"> Under the aegis of enframing, </w:t>
      </w:r>
      <w:r w:rsidRPr="00530963">
        <w:rPr>
          <w:rStyle w:val="StyleBoldUnderline"/>
        </w:rPr>
        <w:t>this beyond is terrorism, an epoch in the history of being coincident with that of modern technology and, as we shall see, the American project.</w:t>
      </w:r>
      <w:r w:rsidRPr="00530963">
        <w:t xml:space="preserve"> In approaching these issues, </w:t>
      </w:r>
      <w:r w:rsidRPr="00530963">
        <w:rPr>
          <w:rStyle w:val="StyleBoldUnderline"/>
        </w:rPr>
        <w:t>the Clausewitzian conception of warfare provides a frame for appreciating the solutions of contemporary technology to the questions of conflict and peace</w:t>
      </w:r>
      <w:r w:rsidRPr="00530963">
        <w:t>. To this end, three points in Clausewitz's conception of warfare, each serving to demonstrate its modern nature, shall be posed.</w:t>
      </w:r>
    </w:p>
    <w:p w:rsidR="000D4B53" w:rsidRPr="00530963" w:rsidRDefault="000D4B53" w:rsidP="000D4B53">
      <w:r w:rsidRPr="00530963">
        <w:t>1. WAR Is OPPOSITIONAL</w:t>
      </w:r>
    </w:p>
    <w:p w:rsidR="000D4B53" w:rsidRPr="00530963" w:rsidRDefault="000D4B53" w:rsidP="000D4B53">
      <w:r w:rsidRPr="00530963">
        <w:t xml:space="preserve">In preparing a definition of war, Clausewitz claims that war is "nothing but a duel on a larger scale."1 With such pride of place given to the duel, we are here immediately introduced to a thinking that will be guided by the idea of opposition and, in Clausewitz's own terms, "polarity."2 </w:t>
      </w:r>
      <w:r w:rsidRPr="00530963">
        <w:rPr>
          <w:rStyle w:val="StyleBoldUnderline"/>
        </w:rPr>
        <w:t>This oppositional thinking is determinative of the modern era and its fidelity to rational-subjectivist thought. A duel, however, is a particular form of opposition, where two parties are clearly identifiable</w:t>
      </w:r>
      <w:r w:rsidRPr="00530963">
        <w:t xml:space="preserve"> and stand opposed to one another mediated by a ruling law. </w:t>
      </w:r>
      <w:r w:rsidRPr="00530963">
        <w:rPr>
          <w:rStyle w:val="StyleBoldUnderline"/>
        </w:rPr>
        <w:t>There is a ruling law between them that specifies the contract of the duel; there are certain assumptions that make up the etiquette of the duel; and there is the aberrant exigency of the duel itself</w:t>
      </w:r>
      <w:r w:rsidRPr="00530963">
        <w:t>. In short, the duel is part of an agreement. "</w:t>
      </w:r>
      <w:r w:rsidRPr="00530963">
        <w:rPr>
          <w:rStyle w:val="StyleBoldUnderline"/>
        </w:rPr>
        <w:t>There can be no engagement unless both sides are willing to fight</w:t>
      </w:r>
      <w:r w:rsidRPr="00530963">
        <w:t xml:space="preserve">."3 War is thought by Clausewitz in terms of opposition and agreement, both understood by the terms of policy. </w:t>
      </w:r>
      <w:r w:rsidRPr="00530963">
        <w:rPr>
          <w:rStyle w:val="StyleBoldUnderline"/>
        </w:rPr>
        <w:t>War is logically understood, in other words, within an oppositional structure that includes not only the opposition between friend and foe, but that of political theory and military practice</w:t>
      </w:r>
      <w:r w:rsidRPr="00530963">
        <w:t>. Clausewitz's greatness lies in thinking the modern rationalist categories of warfare directly, with a force at times capable of exposing their boundaries. But for all this, Clausewitz remains a great modern rationalist. His oppositional rationalism, the "logical" character of his thought, is the first characteristic to consider in Clausewitz's modernism.</w:t>
      </w:r>
    </w:p>
    <w:p w:rsidR="000D4B53" w:rsidRPr="00530963" w:rsidRDefault="000D4B53" w:rsidP="000D4B53">
      <w:r w:rsidRPr="00530963">
        <w:t>2. WAR Is WILLFUL</w:t>
      </w:r>
    </w:p>
    <w:p w:rsidR="000D4B53" w:rsidRPr="00530963" w:rsidRDefault="000D4B53" w:rsidP="000D4B53">
      <w:r w:rsidRPr="00530963">
        <w:rPr>
          <w:rStyle w:val="StyleBoldUnderline"/>
        </w:rPr>
        <w:t>A second characteristic of the duel is that it takes an object; the dueling parties duel over something. The duel points to a will,</w:t>
      </w:r>
      <w:r w:rsidRPr="00530963">
        <w:t xml:space="preserve"> which lies at the heart of Clausewitz's explicit definition of war: "</w:t>
      </w:r>
      <w:r w:rsidRPr="00530963">
        <w:rPr>
          <w:rStyle w:val="StyleBoldUnderline"/>
        </w:rPr>
        <w:t>War is thus an act of force to compel our enemy to do ma will</w:t>
      </w:r>
      <w:r w:rsidRPr="00530963">
        <w:t xml:space="preserve">."4 In other words, </w:t>
      </w:r>
      <w:r w:rsidRPr="00530963">
        <w:rPr>
          <w:rStyle w:val="StyleBoldUnderline"/>
        </w:rPr>
        <w:t>war is a test of the willingness of the will, of its willingness to risk itself for its goal or for the object of its directing policy</w:t>
      </w:r>
      <w:r w:rsidRPr="00530963">
        <w:t>. Throughout On War, Clausewitz emphasizes the role of the will and the allied notions of morale, esprit de corps, and feeling, for "</w:t>
      </w:r>
      <w:r w:rsidRPr="00530963">
        <w:rPr>
          <w:rStyle w:val="StyleBoldUnderline"/>
        </w:rPr>
        <w:t>If war is an act of force, the emotions cannot fail to be involved</w:t>
      </w:r>
      <w:r w:rsidRPr="00530963">
        <w:t xml:space="preserve">."5 </w:t>
      </w:r>
      <w:r w:rsidRPr="00530963">
        <w:rPr>
          <w:rStyle w:val="StyleBoldUnderline"/>
        </w:rPr>
        <w:t>The emotions are most certainly involved for Clausewitz</w:t>
      </w:r>
      <w:r w:rsidRPr="00530963">
        <w:t>; they are another of the unpredictable variables that the general must try to take into account while planning his/her strategy; but it is always the will that holds the decisive place in his thinking, "</w:t>
      </w:r>
      <w:r w:rsidRPr="00530963">
        <w:rPr>
          <w:rStyle w:val="StyleBoldUnderline"/>
        </w:rPr>
        <w:t xml:space="preserve">the animosity and the reciprocal effects of hostile elements, cannot be considered to have ended so </w:t>
      </w:r>
      <w:r w:rsidRPr="00530963">
        <w:rPr>
          <w:rStyle w:val="StyleBoldUnderline"/>
        </w:rPr>
        <w:lastRenderedPageBreak/>
        <w:t>long as the enemy's will has not been broken</w:t>
      </w:r>
      <w:r w:rsidRPr="00530963">
        <w:t xml:space="preserve">."6 </w:t>
      </w:r>
      <w:r w:rsidRPr="00530963">
        <w:rPr>
          <w:rStyle w:val="StyleBoldUnderline"/>
        </w:rPr>
        <w:t>The will is the glove by which reason is able to seize the world.</w:t>
      </w:r>
      <w:r w:rsidRPr="00530963">
        <w:t xml:space="preserve"> Whatever does not seize the world and act upon the world is irreal, ineffectual, and therefore permitted-hence the rational pride in freedom of thought and speech, and hence, too, the egoistic greatness of that pride. </w:t>
      </w:r>
      <w:r w:rsidRPr="00530963">
        <w:rPr>
          <w:rStyle w:val="StyleBoldUnderline"/>
        </w:rPr>
        <w:t>The will drives the troops to overcome physical exhaustion, and this will is influenced by the prevailing wills around it.</w:t>
      </w:r>
      <w:r w:rsidRPr="00530963">
        <w:t xml:space="preserve"> This is what is known as the morale of the troops, and morale is always heightened by the extreme displays of will that are valorized by the name "courage." </w:t>
      </w:r>
      <w:r w:rsidRPr="00530963">
        <w:rPr>
          <w:rStyle w:val="StyleBoldUnderline"/>
        </w:rPr>
        <w:t>Courage is another way that the body is handled by reason; it is a virtue of reason, where virtue can only mean excellence in the manipulation of a tool.</w:t>
      </w:r>
      <w:r w:rsidRPr="00530963">
        <w:t xml:space="preserve"> Clausewitz's concern for morale and courage is, at root, a concern for the will as the first instrument of reason. To break the opponent's will is to render it ineffectual (to read it its rights, in other words). Clausewitz remains modern in his focus upon the will as negotiating between two distinct realms of activity (theory and practice, we might say), a matter that likewise informs the third mark of Clausewitz's modernity.</w:t>
      </w:r>
    </w:p>
    <w:p w:rsidR="000D4B53" w:rsidRPr="00530963" w:rsidRDefault="000D4B53" w:rsidP="000D4B53">
      <w:r w:rsidRPr="00530963">
        <w:t>3. WAR INHERITS CLASSICAL MOTIFS</w:t>
      </w:r>
    </w:p>
    <w:p w:rsidR="000D4B53" w:rsidRPr="00530963" w:rsidRDefault="000D4B53" w:rsidP="000D4B53">
      <w:r w:rsidRPr="00530963">
        <w:rPr>
          <w:rStyle w:val="StyleBoldUnderline"/>
        </w:rPr>
        <w:t>The third trait is more subtle; it is also the trait that gives Clausewitz's thought its classical character, the inheritance of the Platonic distinction between the ideal and the real. Clausewitz recognizes an ideal state of war beyond the material wars fought during his day. Such a war, an "absolute war," would pit equally powerful forces against one another in positions of exact polarity</w:t>
      </w:r>
      <w:r w:rsidRPr="00530963">
        <w:t xml:space="preserve">; there would be no terrain, no recalcitrance or exhaustion of the troops or supplies, and the differences between the sides would be irreconcilable. </w:t>
      </w:r>
      <w:r w:rsidRPr="00530963">
        <w:rPr>
          <w:rStyle w:val="StyleBoldUnderline"/>
        </w:rPr>
        <w:t xml:space="preserve">Such an ideal war would never end, and it is this war that acts as a regulative ideal, as both a guiding idea (Hauptvorstellung) as to how things should be and as a standard of direction, </w:t>
      </w:r>
      <w:r w:rsidRPr="00530963">
        <w:t xml:space="preserve">a point of reference (Richtpunkt), towards its own ever fuller realization.7 </w:t>
      </w:r>
      <w:r w:rsidRPr="00530963">
        <w:rPr>
          <w:rStyle w:val="StyleBoldUnderline"/>
        </w:rPr>
        <w:t>All real wars are imitations of this war, and it is the general's task to approximate absolute war as closely as possible.</w:t>
      </w:r>
      <w:r w:rsidRPr="00530963">
        <w:t xml:space="preserve"> The role of strategy for the general is to negotiate between the desired ideal and the demands of the real. The general's purview, then, is the gap between the ideal and the real, the space of what Clausewitz terms "friction." Friction is a general name for the innumerable details preventing a perfect translation of the ideal upon the real; it includes the morale of the troops, the thickening effects of danger, insufficient or incorrect intelligence, etc.; in short, it includes everything that cannot be counted upon, every uncertainty. Friction denotes the illogical, since "[I]ogic comes to a stop in this labyrinth."8 The best general is the one most at home in this halfway house between the ideal and the real. Clausewitz is in the ranks of the other modern philosophers in taking up this Platonic distinction.</w:t>
      </w:r>
    </w:p>
    <w:p w:rsidR="000D4B53" w:rsidRPr="00530963" w:rsidRDefault="000D4B53" w:rsidP="000D4B53">
      <w:pPr>
        <w:rPr>
          <w:rStyle w:val="StyleBoldUnderline"/>
        </w:rPr>
      </w:pPr>
      <w:r w:rsidRPr="00530963">
        <w:rPr>
          <w:rStyle w:val="StyleBoldUnderline"/>
        </w:rPr>
        <w:t xml:space="preserve">These three points of war equally determine an ideal of peace. War functions for Clausewitz as a forceful expression of will to overcome an opponent, guided by the view of an ideal </w:t>
      </w:r>
      <w:r w:rsidRPr="00530963">
        <w:t xml:space="preserve">(absolute). </w:t>
      </w:r>
      <w:r w:rsidRPr="00530963">
        <w:rPr>
          <w:rStyle w:val="StyleBoldUnderline"/>
        </w:rPr>
        <w:t>When that opponent is completely overcome-and the text vacillates at times between disarmament and utter destruction-which is to say, when that opponent is beaten in their will, then there can be peac</w:t>
      </w:r>
      <w:r w:rsidRPr="00530963">
        <w:t xml:space="preserve">e: "Once the prize is in its hands, the political object has been achieved; there is no need to do more, and it can let matters rest. If the other state is ready to accept the situation, it should sue for peace."9 In such an end, war reaches its goal: "we must always consider that with the conclusion of peace the purpose of the war has been achieved and its business is at an end."10 For the enemy to press for peace demonstrates a weakened and depressed will to engage the opponent. But this is not to say that the will is beaten or that the fighting is over and done with. The only peace that could ensure this would be the peace resulting from an absolute war, where "hostilities could not end until one or other side were finally defeated."11 </w:t>
      </w:r>
      <w:r w:rsidRPr="00530963">
        <w:rPr>
          <w:rStyle w:val="StyleBoldUnderline"/>
        </w:rPr>
        <w:t>Political intervention usually stops a war before this point is reached, with a result that hostilities can always be renewed. Hostilities may resume</w:t>
      </w:r>
      <w:r w:rsidRPr="00530963">
        <w:t xml:space="preserve">, Clausewitz clarifies, "but this only shows that not every war necessarily leads to a final decision and settlement."12 Only an absolute war can lead to a final decision and settlement, which is to say, only an absolute war can lead to peace. </w:t>
      </w:r>
      <w:r w:rsidRPr="00530963">
        <w:rPr>
          <w:rStyle w:val="StyleBoldUnderline"/>
        </w:rPr>
        <w:t>Obviously, war and peace may not always be clearly distinguishable in reality, perhaps they are never so, but they are always so ideally.</w:t>
      </w:r>
    </w:p>
    <w:p w:rsidR="000D4B53" w:rsidRPr="00530963" w:rsidRDefault="000D4B53" w:rsidP="000D4B53">
      <w:pPr>
        <w:rPr>
          <w:rStyle w:val="Emphasis"/>
        </w:rPr>
      </w:pPr>
      <w:r w:rsidRPr="00530963">
        <w:rPr>
          <w:rStyle w:val="StyleBoldUnderline"/>
        </w:rPr>
        <w:lastRenderedPageBreak/>
        <w:t>Clausewitz's modern conception of warfare comes to an end with the end of modernity. Contemporary warfare, for its part, operates according to the influx of new technologies that are themselves part of a general technological "enframing" of the world.</w:t>
      </w:r>
      <w:r w:rsidRPr="00530963">
        <w:t xml:space="preserve"> Enframing, Gestell, is Heidegger's name for an era of technological supremacy where all of the world is brought ever closer together by a systematic elimination of distance and difference across the globe. </w:t>
      </w:r>
      <w:r w:rsidRPr="00530963">
        <w:rPr>
          <w:rStyle w:val="StyleBoldUnderline"/>
        </w:rPr>
        <w:t>The conditions of modern warfare listed above can find no hold here, and it is precisely where these conditions fail that we are forced to think terrorism</w:t>
      </w:r>
      <w:r w:rsidRPr="00530963">
        <w:rPr>
          <w:rStyle w:val="Emphasis"/>
        </w:rPr>
        <w:t>. The technological era, as the era of terrorism, distinguishes itself from the modern on each of the three counts above.</w:t>
      </w:r>
    </w:p>
    <w:p w:rsidR="000D4B53" w:rsidRPr="00530963" w:rsidRDefault="000D4B53" w:rsidP="000D4B53"/>
    <w:p w:rsidR="000D4B53" w:rsidRPr="00530963" w:rsidRDefault="000D4B53" w:rsidP="000D4B53">
      <w:pPr>
        <w:pStyle w:val="Heading4"/>
      </w:pPr>
      <w:r w:rsidRPr="00530963">
        <w:t>Opposition between nations is false – technology has shrunk the difference between the physical world and subject and objects – goals are now replaceable</w:t>
      </w:r>
    </w:p>
    <w:p w:rsidR="000D4B53" w:rsidRPr="00530963" w:rsidRDefault="000D4B53" w:rsidP="000D4B53">
      <w:pPr>
        <w:rPr>
          <w:bCs/>
        </w:rPr>
      </w:pPr>
      <w:r w:rsidRPr="00530963">
        <w:rPr>
          <w:rStyle w:val="StyleStyleBold12pt"/>
        </w:rPr>
        <w:t xml:space="preserve">Mitchell 05 – </w:t>
      </w:r>
      <w:r w:rsidRPr="00530963">
        <w:rPr>
          <w:rStyle w:val="StyleStyleBold12pt"/>
          <w:b w:val="0"/>
        </w:rPr>
        <w:t>Associate Professor of Philosophy at Emory College and has a PhD from Stony Brook University (Andrew J., “Heidegger and Terrorism”, Research in Phenomenology, Vol 35, Pgs 181-218, 2005, Proquest)//BD</w:t>
      </w:r>
    </w:p>
    <w:p w:rsidR="000D4B53" w:rsidRPr="00530963" w:rsidRDefault="000D4B53" w:rsidP="000D4B53">
      <w:r w:rsidRPr="00530963">
        <w:t>1. AN ABSENCE OF OPPOSITION</w:t>
      </w:r>
    </w:p>
    <w:p w:rsidR="000D4B53" w:rsidRPr="00530963" w:rsidRDefault="000D4B53" w:rsidP="000D4B53">
      <w:r w:rsidRPr="00530963">
        <w:rPr>
          <w:rStyle w:val="StyleBoldUnderline"/>
        </w:rPr>
        <w:t>Opposition is no longer an operative concept for Heidegger, since technology has served to eradicate the distance that would separate the supposedly opposed parties</w:t>
      </w:r>
      <w:r w:rsidRPr="00530963">
        <w:t>. The analysis of technology in Heidegger's work is guided by the (phenomenological) insight that "</w:t>
      </w:r>
      <w:r w:rsidRPr="00530963">
        <w:rPr>
          <w:rStyle w:val="StyleBoldUnderline"/>
        </w:rPr>
        <w:t>All distances in time and space are shrinking</w:t>
      </w:r>
      <w:r w:rsidRPr="00530963">
        <w:t xml:space="preserve">" (GA 79: 3; cf. GA 7: 157/PLT, 165).13 </w:t>
      </w:r>
      <w:r w:rsidRPr="00530963">
        <w:rPr>
          <w:rStyle w:val="StyleBoldUnderline"/>
        </w:rPr>
        <w:t>Airplanes, microwaves, e-mail, these serve to abbreviate the world, to be sure, but there is a metaphysical distance that has likewise been reduced, that between subject and object.</w:t>
      </w:r>
      <w:r w:rsidRPr="00530963">
        <w:t xml:space="preserve"> </w:t>
      </w:r>
      <w:r w:rsidRPr="00530963">
        <w:rPr>
          <w:rStyle w:val="StyleBoldUnderline"/>
        </w:rPr>
        <w:t>This modern dualism has been surpassed by what Heidegger terms the standing-reserve (Bestand), the eerie companion of technological dominance and "enframing</w:t>
      </w:r>
      <w:r w:rsidRPr="00530963">
        <w:t xml:space="preserve">." Insofar as </w:t>
      </w:r>
      <w:r w:rsidRPr="00530963">
        <w:rPr>
          <w:rStyle w:val="StyleBoldUnderline"/>
        </w:rPr>
        <w:t>an object (Gegenstand) would stand over against (Gegeri) a subject, objects can no longer be found.</w:t>
      </w:r>
      <w:r w:rsidRPr="00530963">
        <w:t xml:space="preserve"> "What stands by in the sense of standing-reserve, no longer stands over against us as object" (GA 7: 20/QCT, 17). </w:t>
      </w:r>
      <w:r w:rsidRPr="00530963">
        <w:rPr>
          <w:rStyle w:val="StyleBoldUnderline"/>
        </w:rPr>
        <w:t>A present object could stand over against another; the standing-reserve, however, precisely does not stand; instead, it circulates, and in this circulation it eludes the modern determination of thinghood.</w:t>
      </w:r>
      <w:r w:rsidRPr="00530963">
        <w:t xml:space="preserve"> It is simply not present to be cast as a thing.</w:t>
      </w:r>
    </w:p>
    <w:p w:rsidR="000D4B53" w:rsidRPr="00530963" w:rsidRDefault="000D4B53" w:rsidP="000D4B53">
      <w:r w:rsidRPr="00530963">
        <w:rPr>
          <w:rStyle w:val="StyleBoldUnderline"/>
        </w:rPr>
        <w:t xml:space="preserve">With enframing, which names the dominance of position, positing, and posing (stellen) in all of its modes, things are no longer what they were. Everything becomes an item for ordering (bestelleri) and delivering </w:t>
      </w:r>
      <w:r w:rsidRPr="00530963">
        <w:t xml:space="preserve">(zustellai); everything is "ready in place" (aufder SteUe zur Stelle), constantly available and replaceable (GA 79: 28). </w:t>
      </w:r>
      <w:r w:rsidRPr="00530963">
        <w:rPr>
          <w:rStyle w:val="StyleBoldUnderline"/>
        </w:rPr>
        <w:t>The standing-reserve "exists" within this cycle of order and delivery, exchange and replacement. This is not merely a development external to modern objects, but a change in their being.</w:t>
      </w:r>
      <w:r w:rsidRPr="00530963">
        <w:t xml:space="preserve"> The standing-reserve is found only in its circulation along these supply channels, where one item is just as good as any other, where, in fact, one item is identical to any other. </w:t>
      </w:r>
      <w:r w:rsidRPr="00530963">
        <w:rPr>
          <w:rStyle w:val="StyleBoldUnderline"/>
        </w:rPr>
        <w:t xml:space="preserve">Replaceability is the being of things today. "Today being is being-replaceable" </w:t>
      </w:r>
      <w:r w:rsidRPr="00530963">
        <w:t xml:space="preserve">(VS, 107/62), Heidegger daims in 1969. The transformation is such that </w:t>
      </w:r>
      <w:r w:rsidRPr="00530963">
        <w:rPr>
          <w:rStyle w:val="StyleBoldUnderline"/>
        </w:rPr>
        <w:t>what is here now is not really here now, since there is an item identical to it somewhere else ready for delivery</w:t>
      </w:r>
      <w:r w:rsidRPr="00530963">
        <w:t xml:space="preserve">. This cycle of ordering and delivery does not operate serially, since </w:t>
      </w:r>
      <w:r w:rsidRPr="00530963">
        <w:rPr>
          <w:rStyle w:val="StyleBoldUnderline"/>
        </w:rPr>
        <w:t>we are no longer dealing with discrete, individual objects. Instead, there is only a steady circulation of the standing-reserve</w:t>
      </w:r>
      <w:r w:rsidRPr="00530963">
        <w:t>, which is here now just as much as it is there in storage. The standing-reserve spreads itself throughout the entirety of its replacement cycle, without being fully present at any point along the circuit.</w:t>
      </w:r>
    </w:p>
    <w:p w:rsidR="000D4B53" w:rsidRPr="00530963" w:rsidRDefault="000D4B53" w:rsidP="000D4B53">
      <w:r w:rsidRPr="00530963">
        <w:t xml:space="preserve">But it is not merely a matter of mass produced products being replaceable. To </w:t>
      </w:r>
      <w:r w:rsidRPr="00530963">
        <w:rPr>
          <w:rStyle w:val="StyleBoldUnderline"/>
        </w:rPr>
        <w:t>complete Heidegger's view of the enframed standing-reserve, we have to take into consideration the global role of value, a complementary determination of being</w:t>
      </w:r>
      <w:r w:rsidRPr="00530963">
        <w:t xml:space="preserve">: "Being has become value" (GA 5: 258/192). The Nietzschean legacy for the era of technology (Nietzsche as a thinker of values) is evident here. But </w:t>
      </w:r>
      <w:r w:rsidRPr="00530963">
        <w:rPr>
          <w:rStyle w:val="StyleBoldUnderline"/>
        </w:rPr>
        <w:t>the preponderance of value is so far from preserving differences and establishing order of rank, that it only serves to further level the ranks and establish the identity of everything with its replacement</w:t>
      </w:r>
      <w:r w:rsidRPr="00530963">
        <w:t xml:space="preserve">. When everything has a value, an exchangeability and </w:t>
      </w:r>
      <w:r w:rsidRPr="00530963">
        <w:lastRenderedPageBreak/>
        <w:t xml:space="preserve">replaceability operates laterally across continents, languages, and difference, with great homogenizing and globalizing effect. </w:t>
      </w:r>
      <w:r w:rsidRPr="00530963">
        <w:rPr>
          <w:rStyle w:val="StyleBoldUnderline"/>
        </w:rPr>
        <w:t>The standing-reserve collapses opposition</w:t>
      </w:r>
      <w:r w:rsidRPr="00530963">
        <w:t>.</w:t>
      </w:r>
    </w:p>
    <w:p w:rsidR="000D4B53" w:rsidRPr="00530963" w:rsidRDefault="000D4B53" w:rsidP="000D4B53"/>
    <w:p w:rsidR="00BF1C35" w:rsidRPr="00530963" w:rsidRDefault="00BF1C35" w:rsidP="00B07667">
      <w:pPr>
        <w:pStyle w:val="Heading3"/>
        <w:rPr>
          <w:rFonts w:cs="Arial"/>
        </w:rPr>
      </w:pPr>
      <w:r w:rsidRPr="00530963">
        <w:rPr>
          <w:rFonts w:cs="Arial"/>
        </w:rPr>
        <w:lastRenderedPageBreak/>
        <w:t>at: education</w:t>
      </w:r>
    </w:p>
    <w:p w:rsidR="00BF1C35" w:rsidRPr="00530963" w:rsidRDefault="00BF1C35" w:rsidP="00BF1C35"/>
    <w:p w:rsidR="00BF1C35" w:rsidRPr="00530963" w:rsidRDefault="00BF1C35" w:rsidP="00BF1C35"/>
    <w:p w:rsidR="00BF1C35" w:rsidRPr="00530963" w:rsidRDefault="00BF1C35" w:rsidP="00BF1C35">
      <w:pPr>
        <w:pStyle w:val="Heading4"/>
        <w:rPr>
          <w:u w:val="single"/>
        </w:rPr>
      </w:pPr>
      <w:r w:rsidRPr="00530963">
        <w:t xml:space="preserve">Our education is the </w:t>
      </w:r>
      <w:r w:rsidRPr="00530963">
        <w:rPr>
          <w:u w:val="single"/>
        </w:rPr>
        <w:t>core of the topic</w:t>
      </w:r>
      <w:r w:rsidRPr="00530963">
        <w:t xml:space="preserve"> --- discussions of ontology are </w:t>
      </w:r>
      <w:r w:rsidRPr="00530963">
        <w:rPr>
          <w:u w:val="single"/>
        </w:rPr>
        <w:t>necessary</w:t>
      </w:r>
      <w:r w:rsidRPr="00530963">
        <w:t xml:space="preserve"> to formulate </w:t>
      </w:r>
      <w:r w:rsidRPr="00530963">
        <w:rPr>
          <w:u w:val="single"/>
        </w:rPr>
        <w:t>effective ocean management</w:t>
      </w:r>
    </w:p>
    <w:p w:rsidR="00BF1C35" w:rsidRPr="00530963" w:rsidRDefault="00BF1C35" w:rsidP="00BF1C35">
      <w:r w:rsidRPr="00530963">
        <w:rPr>
          <w:rStyle w:val="StyleStyleBold12pt"/>
        </w:rPr>
        <w:t>Seckinelgin 11</w:t>
      </w:r>
      <w:r w:rsidRPr="00530963">
        <w:t xml:space="preserve"> --- lecturer in international social policy at the Department of Social Policy, London School of Economics and Political Science</w:t>
      </w:r>
      <w:r w:rsidRPr="00530963">
        <w:rPr>
          <w:sz w:val="16"/>
        </w:rPr>
        <w:t xml:space="preserve"> (Hakan, “The Environment and International Politics”, Routledge Research in Environmental Politics, http://guessoumiss.files.wordpress.com/2011/08/the-environment-and-international-politics.pdf)//trepka</w:t>
      </w:r>
    </w:p>
    <w:p w:rsidR="00BF1C35" w:rsidRPr="00530963" w:rsidRDefault="00BF1C35" w:rsidP="00BF1C35">
      <w:pPr>
        <w:rPr>
          <w:rStyle w:val="StyleBoldUnderline"/>
        </w:rPr>
      </w:pPr>
      <w:r w:rsidRPr="00530963">
        <w:rPr>
          <w:sz w:val="16"/>
        </w:rPr>
        <w:t xml:space="preserve">Again, there could be many ways of engaging in this sort of exercise. Seckinelgin’s is to connect concrete problems in managing ocean ‘resources’ to the political institution of sovereignty. But Seckinelgin eschews the well-worn path which invokes the limits of sovereignty in relation to the ‘global’ character of ecological questions (‘the earth is one, but the world is not’). Instead, he shows how </w:t>
      </w:r>
      <w:r w:rsidRPr="00530963">
        <w:rPr>
          <w:rStyle w:val="StyleBoldUnderline"/>
        </w:rPr>
        <w:t>the assertion of sovereignty over extended areas of ocean in the Law of the Sea produces concrete ecological consequences in terms of particular ﬁsh species and their complex ecological interrelations.</w:t>
      </w:r>
      <w:r w:rsidRPr="00530963">
        <w:rPr>
          <w:sz w:val="16"/>
        </w:rPr>
        <w:t xml:space="preserve"> He then explores how these problems arise precisely because what sovereignty does is effect a form of ‘human/nature’ relation which is simultaneously one of control for economic purposes (</w:t>
      </w:r>
      <w:r w:rsidRPr="00530963">
        <w:rPr>
          <w:rStyle w:val="StyleBoldUnderline"/>
        </w:rPr>
        <w:t>ﬁsh and their ecosystems become ‘resources’</w:t>
      </w:r>
      <w:r w:rsidRPr="00530963">
        <w:rPr>
          <w:sz w:val="16"/>
        </w:rPr>
        <w:t xml:space="preserve">) </w:t>
      </w:r>
      <w:r w:rsidRPr="00530963">
        <w:rPr>
          <w:rStyle w:val="StyleBoldUnderline"/>
        </w:rPr>
        <w:t>and of forms of knowledge which support these purposes by separating these ecosystems into individual species</w:t>
      </w:r>
      <w:r w:rsidRPr="00530963">
        <w:rPr>
          <w:sz w:val="16"/>
        </w:rPr>
        <w:t xml:space="preserve">. Finally, </w:t>
      </w:r>
      <w:r w:rsidRPr="00530963">
        <w:rPr>
          <w:rStyle w:val="StyleBoldUnderline"/>
        </w:rPr>
        <w:t xml:space="preserve">he draws on Heidegger’s notion of Dasein to underscore that </w:t>
      </w:r>
      <w:r w:rsidRPr="00530963">
        <w:rPr>
          <w:rStyle w:val="Emphasis"/>
        </w:rPr>
        <w:t xml:space="preserve">this sort of politics misses </w:t>
      </w:r>
      <w:r w:rsidRPr="00530963">
        <w:rPr>
          <w:rStyle w:val="StyleBoldUnderline"/>
        </w:rPr>
        <w:t xml:space="preserve">the inevitably relational character of individuals ‘being-in-the-world’, which is always ‘with-others’, both human and non-human. Recognising such relation- ality would have </w:t>
      </w:r>
      <w:r w:rsidRPr="00530963">
        <w:rPr>
          <w:rStyle w:val="Emphasis"/>
        </w:rPr>
        <w:t>concrete consequences</w:t>
      </w:r>
      <w:r w:rsidRPr="00530963">
        <w:rPr>
          <w:rStyle w:val="StyleBoldUnderline"/>
        </w:rPr>
        <w:t xml:space="preserve"> in terms of </w:t>
      </w:r>
      <w:r w:rsidRPr="00530963">
        <w:rPr>
          <w:rStyle w:val="Emphasis"/>
        </w:rPr>
        <w:t>ocean management</w:t>
      </w:r>
      <w:r w:rsidRPr="00530963">
        <w:rPr>
          <w:rStyle w:val="StyleBoldUnderline"/>
        </w:rPr>
        <w:t>.</w:t>
      </w:r>
    </w:p>
    <w:p w:rsidR="00BF1C35" w:rsidRPr="00530963" w:rsidRDefault="00BF1C35" w:rsidP="00BF1C35"/>
    <w:p w:rsidR="00BF1C35" w:rsidRPr="00530963" w:rsidRDefault="00BF1C35" w:rsidP="00BF1C35">
      <w:pPr>
        <w:pStyle w:val="Heading3"/>
      </w:pPr>
      <w:r w:rsidRPr="00530963">
        <w:lastRenderedPageBreak/>
        <w:t>at: discourse fails</w:t>
      </w:r>
    </w:p>
    <w:p w:rsidR="00BF1C35" w:rsidRPr="00530963" w:rsidRDefault="00BF1C35" w:rsidP="00BF1C35"/>
    <w:p w:rsidR="00BF1C35" w:rsidRPr="00530963" w:rsidRDefault="00BF1C35" w:rsidP="00BF1C35">
      <w:pPr>
        <w:pStyle w:val="Heading4"/>
      </w:pPr>
      <w:r w:rsidRPr="00530963">
        <w:t>Discourse is key</w:t>
      </w:r>
    </w:p>
    <w:p w:rsidR="00BF1C35" w:rsidRPr="00530963" w:rsidRDefault="00BF1C35" w:rsidP="00BF1C35">
      <w:r w:rsidRPr="00530963">
        <w:rPr>
          <w:rStyle w:val="StyleStyleBold12pt"/>
        </w:rPr>
        <w:t>Seckinelgin 11</w:t>
      </w:r>
      <w:r w:rsidRPr="00530963">
        <w:t xml:space="preserve"> --- lecturer in international social policy at the Department of Social Policy, London School of Economics and Political Science</w:t>
      </w:r>
      <w:r w:rsidRPr="00530963">
        <w:rPr>
          <w:sz w:val="16"/>
        </w:rPr>
        <w:t xml:space="preserve"> (Hakan, “The Environment and International Politics”, Routledge Research in Environmental Politics, http://guessoumiss.files.wordpress.com/2011/08/the-environment-and-international-politics.pdf)//trepka</w:t>
      </w:r>
    </w:p>
    <w:p w:rsidR="00BF1C35" w:rsidRPr="00530963" w:rsidRDefault="00BF1C35" w:rsidP="00BF1C35">
      <w:r w:rsidRPr="00530963">
        <w:rPr>
          <w:sz w:val="16"/>
        </w:rPr>
        <w:t xml:space="preserve">Kant argues that </w:t>
      </w:r>
      <w:r w:rsidRPr="00530963">
        <w:rPr>
          <w:rStyle w:val="StyleBoldUnderline"/>
        </w:rPr>
        <w:t xml:space="preserve">understanding is </w:t>
      </w:r>
      <w:r w:rsidRPr="00530963">
        <w:rPr>
          <w:rStyle w:val="Emphasis"/>
        </w:rPr>
        <w:t>discursive</w:t>
      </w:r>
      <w:r w:rsidRPr="00530963">
        <w:rPr>
          <w:sz w:val="16"/>
        </w:rPr>
        <w:t xml:space="preserve"> which relies on concepts rather than intuition; in other words, </w:t>
      </w:r>
      <w:r w:rsidRPr="00530963">
        <w:rPr>
          <w:rStyle w:val="StyleBoldUnderline"/>
        </w:rPr>
        <w:t>it does not rest on the senses</w:t>
      </w:r>
      <w:r w:rsidRPr="00530963">
        <w:rPr>
          <w:sz w:val="16"/>
        </w:rPr>
        <w:t xml:space="preserve"> (A 68).63 Understanding judges with these concepts which are ‘based on spon- taneity of thought’ (B 83). Therefore, </w:t>
      </w:r>
      <w:r w:rsidRPr="00530963">
        <w:rPr>
          <w:rStyle w:val="StyleBoldUnderline"/>
        </w:rPr>
        <w:t>concepts are not immediately related to the objects</w:t>
      </w:r>
      <w:r w:rsidRPr="00530963">
        <w:rPr>
          <w:sz w:val="16"/>
        </w:rPr>
        <w:t xml:space="preserve"> (ibid.). </w:t>
      </w:r>
      <w:r w:rsidRPr="00530963">
        <w:rPr>
          <w:rStyle w:val="StyleBoldUnderline"/>
        </w:rPr>
        <w:t>So what happens is that they mediate the knowledge of an object, which becomes ‘a representation of a representatio</w:t>
      </w:r>
      <w:r w:rsidRPr="00530963">
        <w:rPr>
          <w:sz w:val="16"/>
        </w:rPr>
        <w:t xml:space="preserve">n’ (A 69) object of which is initially presented by intuition to the subject. Thought then becomes ‘knowledge by concepts’ (B 94). It is the union of intuition and understanding which allows thinking to become the ground of knowledge. </w:t>
      </w:r>
      <w:r w:rsidRPr="00530963">
        <w:rPr>
          <w:rStyle w:val="StyleBoldUnderline"/>
        </w:rPr>
        <w:t>It is a path which starts with the intuition’s perception of an object that becomes a thing through abstract concepts.</w:t>
      </w:r>
      <w:r w:rsidRPr="00530963">
        <w:rPr>
          <w:sz w:val="16"/>
        </w:rPr>
        <w:t xml:space="preserve"> This is a total detachment from the outside if one considers the relationship between object and intuition discussed above. Kant insists that for knowledge one needs this union, but it is clear that without intuition there would be no object for concepts to understand, to produce the knowledge.64 This location of knowledge in a human being changes the possibility of inﬁnite possibilities when located in a supersensuous being with a finitude of human existence. </w:t>
      </w:r>
      <w:r w:rsidRPr="00530963">
        <w:rPr>
          <w:rStyle w:val="StyleBoldUnderline"/>
        </w:rPr>
        <w:t>Through this move the limits of pure reason are located in the ﬁnitude of the human subject, and thus become related to the ‘</w:t>
      </w:r>
      <w:r w:rsidRPr="00530963">
        <w:rPr>
          <w:rStyle w:val="Emphasis"/>
        </w:rPr>
        <w:t>humanness of reason’</w:t>
      </w:r>
      <w:r w:rsidRPr="00530963">
        <w:rPr>
          <w:sz w:val="16"/>
        </w:rPr>
        <w:t xml:space="preserve"> (Heidegger 1997b: 15); </w:t>
      </w:r>
      <w:r w:rsidRPr="00530963">
        <w:rPr>
          <w:rStyle w:val="StyleBoldUnderline"/>
        </w:rPr>
        <w:t>the mark of this finitude is discussed on the basis of thinking, which is contrasted with the basis of inﬁnite knowledge founded on all intuitio</w:t>
      </w:r>
      <w:r w:rsidRPr="00530963">
        <w:rPr>
          <w:sz w:val="16"/>
        </w:rPr>
        <w:t xml:space="preserve">n (B 71). This may be interpreted as self-intuition of the ﬁnitude of human intuition, which then requires concepts to overcome this finitude based on existential limits leading to the perception of appearances. The question about the existence of objects is thus more related to whether or not the human subject can perceive objects in themselves. The reply to this is no; </w:t>
      </w:r>
      <w:r w:rsidRPr="00530963">
        <w:rPr>
          <w:rStyle w:val="StyleBoldUnderline"/>
        </w:rPr>
        <w:t>they can only be perceived as appearances through ﬁnite knowledge</w:t>
      </w:r>
      <w:r w:rsidRPr="00530963">
        <w:rPr>
          <w:sz w:val="16"/>
        </w:rPr>
        <w:t xml:space="preserve">.65 </w:t>
      </w:r>
    </w:p>
    <w:p w:rsidR="00BF1C35" w:rsidRPr="00530963" w:rsidRDefault="00BF1C35" w:rsidP="00BF1C35"/>
    <w:p w:rsidR="00BF1C35" w:rsidRPr="00530963" w:rsidRDefault="00BF1C35" w:rsidP="00BF1C35"/>
    <w:p w:rsidR="00BF1C35" w:rsidRPr="00530963" w:rsidRDefault="00BF1C35" w:rsidP="00BF1C35"/>
    <w:p w:rsidR="00BF1C35" w:rsidRPr="00530963" w:rsidRDefault="00BF1C35" w:rsidP="00BF1C35"/>
    <w:p w:rsidR="00BF1C35" w:rsidRPr="00530963" w:rsidRDefault="00BF1C35" w:rsidP="00BF1C35"/>
    <w:p w:rsidR="00BF1C35" w:rsidRPr="00530963" w:rsidRDefault="00BF1C35" w:rsidP="00BF1C35"/>
    <w:p w:rsidR="00A54367" w:rsidRPr="00530963" w:rsidRDefault="00A54367" w:rsidP="00A54367">
      <w:pPr>
        <w:pStyle w:val="Heading3"/>
      </w:pPr>
      <w:r w:rsidRPr="00530963">
        <w:lastRenderedPageBreak/>
        <w:t>at: policy focus</w:t>
      </w:r>
    </w:p>
    <w:p w:rsidR="00A54367" w:rsidRPr="00530963" w:rsidRDefault="00A54367" w:rsidP="00A54367">
      <w:pPr>
        <w:pStyle w:val="Heading4"/>
      </w:pPr>
      <w:r w:rsidRPr="00530963">
        <w:t xml:space="preserve">Focus on </w:t>
      </w:r>
      <w:r w:rsidRPr="00530963">
        <w:rPr>
          <w:u w:val="single"/>
        </w:rPr>
        <w:t>policy formation</w:t>
      </w:r>
      <w:r w:rsidRPr="00530963">
        <w:t xml:space="preserve"> and </w:t>
      </w:r>
      <w:r w:rsidRPr="00530963">
        <w:rPr>
          <w:u w:val="single"/>
        </w:rPr>
        <w:t>hegemonic problem-solving</w:t>
      </w:r>
      <w:r w:rsidRPr="00530963">
        <w:t xml:space="preserve"> is </w:t>
      </w:r>
      <w:r w:rsidRPr="00530963">
        <w:rPr>
          <w:u w:val="single"/>
        </w:rPr>
        <w:t>reductionist</w:t>
      </w:r>
      <w:r w:rsidRPr="00530963">
        <w:t xml:space="preserve"> and </w:t>
      </w:r>
      <w:r w:rsidRPr="00530963">
        <w:rPr>
          <w:u w:val="single"/>
        </w:rPr>
        <w:t>fails</w:t>
      </w:r>
      <w:r w:rsidRPr="00530963">
        <w:t xml:space="preserve"> --- questioning ontology is the </w:t>
      </w:r>
      <w:r w:rsidRPr="00530963">
        <w:rPr>
          <w:u w:val="single"/>
        </w:rPr>
        <w:t>only way</w:t>
      </w:r>
      <w:r w:rsidRPr="00530963">
        <w:t xml:space="preserve"> to reclaim ethics</w:t>
      </w:r>
    </w:p>
    <w:p w:rsidR="00A54367" w:rsidRPr="00530963" w:rsidRDefault="00A54367" w:rsidP="00A54367">
      <w:r w:rsidRPr="00530963">
        <w:rPr>
          <w:rStyle w:val="StyleStyleBold12pt"/>
        </w:rPr>
        <w:t>Seckinelgin 11</w:t>
      </w:r>
      <w:r w:rsidRPr="00530963">
        <w:t xml:space="preserve"> --- lecturer in international social policy at the Department of Social Policy, London School of Economics and Political Science</w:t>
      </w:r>
      <w:r w:rsidRPr="00530963">
        <w:rPr>
          <w:sz w:val="16"/>
        </w:rPr>
        <w:t xml:space="preserve"> (Hakan, “The Environment and International Politics”, Routledge Research in Environmental Politics, http://guessoumiss.files.wordpress.com/2011/08/the-environment-and-international-politics.pdf)//trepka</w:t>
      </w:r>
    </w:p>
    <w:p w:rsidR="00A54367" w:rsidRPr="00530963" w:rsidRDefault="00A54367" w:rsidP="00A54367">
      <w:pPr>
        <w:rPr>
          <w:sz w:val="16"/>
        </w:rPr>
      </w:pPr>
      <w:r w:rsidRPr="00530963">
        <w:rPr>
          <w:sz w:val="16"/>
        </w:rPr>
        <w:t xml:space="preserve">This book has sought to respond to the question posed in the introduction: </w:t>
      </w:r>
      <w:r w:rsidRPr="00530963">
        <w:rPr>
          <w:rStyle w:val="StyleBoldUnderline"/>
        </w:rPr>
        <w:t>Can International Relations understand and address the ecological call?</w:t>
      </w:r>
      <w:r w:rsidRPr="00530963">
        <w:rPr>
          <w:sz w:val="16"/>
        </w:rPr>
        <w:t xml:space="preserve"> In doing so </w:t>
      </w:r>
      <w:r w:rsidRPr="00530963">
        <w:rPr>
          <w:rStyle w:val="StyleBoldUnderline"/>
        </w:rPr>
        <w:t>the book has gone through three stages. From the initial empirical case of ocean management in the South Pacific it moves to</w:t>
      </w:r>
      <w:r w:rsidRPr="00530963">
        <w:rPr>
          <w:sz w:val="16"/>
        </w:rPr>
        <w:t xml:space="preserve"> the possibility of </w:t>
      </w:r>
      <w:r w:rsidRPr="00530963">
        <w:rPr>
          <w:rStyle w:val="StyleBoldUnderline"/>
        </w:rPr>
        <w:t>understanding ecological problems</w:t>
      </w:r>
      <w:r w:rsidRPr="00530963">
        <w:rPr>
          <w:sz w:val="16"/>
        </w:rPr>
        <w:t xml:space="preserve">, or producing knowledge, </w:t>
      </w:r>
      <w:r w:rsidRPr="00530963">
        <w:rPr>
          <w:rStyle w:val="StyleBoldUnderline"/>
        </w:rPr>
        <w:t>in general, in IR and</w:t>
      </w:r>
      <w:r w:rsidRPr="00530963">
        <w:rPr>
          <w:sz w:val="16"/>
        </w:rPr>
        <w:t xml:space="preserve"> then </w:t>
      </w:r>
      <w:r w:rsidRPr="00530963">
        <w:rPr>
          <w:rStyle w:val="StyleBoldUnderline"/>
        </w:rPr>
        <w:t>locates this possibility of knowing in the larger philosophical framework.</w:t>
      </w:r>
      <w:r w:rsidRPr="00530963">
        <w:rPr>
          <w:sz w:val="16"/>
        </w:rPr>
        <w:t xml:space="preserve"> By doing so, </w:t>
      </w:r>
      <w:r w:rsidRPr="00530963">
        <w:rPr>
          <w:rStyle w:val="StyleBoldUnderline"/>
        </w:rPr>
        <w:t>it responds to the original question in the negative</w:t>
      </w:r>
      <w:r w:rsidRPr="00530963">
        <w:rPr>
          <w:sz w:val="16"/>
        </w:rPr>
        <w:t xml:space="preserve">: </w:t>
      </w:r>
      <w:r w:rsidRPr="00530963">
        <w:rPr>
          <w:rStyle w:val="StyleBoldUnderline"/>
        </w:rPr>
        <w:t xml:space="preserve">IR </w:t>
      </w:r>
      <w:r w:rsidRPr="00530963">
        <w:rPr>
          <w:rStyle w:val="Emphasis"/>
        </w:rPr>
        <w:t>cannot</w:t>
      </w:r>
      <w:r w:rsidRPr="00530963">
        <w:rPr>
          <w:rStyle w:val="StyleBoldUnderline"/>
        </w:rPr>
        <w:t xml:space="preserve"> understand and address the ecological call. </w:t>
      </w:r>
      <w:r w:rsidRPr="00530963">
        <w:rPr>
          <w:sz w:val="16"/>
        </w:rPr>
        <w:t xml:space="preserve">The reason for this is given at the philosophical level. I argued that </w:t>
      </w:r>
      <w:r w:rsidRPr="00530963">
        <w:rPr>
          <w:rStyle w:val="StyleBoldUnderline"/>
        </w:rPr>
        <w:t>in order to respond</w:t>
      </w:r>
      <w:r w:rsidRPr="00530963">
        <w:rPr>
          <w:sz w:val="16"/>
        </w:rPr>
        <w:t xml:space="preserve"> to the question, </w:t>
      </w:r>
      <w:r w:rsidRPr="00530963">
        <w:rPr>
          <w:rStyle w:val="StyleBoldUnderline"/>
        </w:rPr>
        <w:t xml:space="preserve">the philosophical rethinking of the human–nature relationship is required </w:t>
      </w:r>
      <w:r w:rsidRPr="00530963">
        <w:rPr>
          <w:sz w:val="16"/>
        </w:rPr>
        <w:t xml:space="preserve">in order </w:t>
      </w:r>
      <w:r w:rsidRPr="00530963">
        <w:rPr>
          <w:rStyle w:val="StyleBoldUnderline"/>
        </w:rPr>
        <w:t xml:space="preserve">to consider an ecological ethics as the </w:t>
      </w:r>
      <w:r w:rsidRPr="00530963">
        <w:rPr>
          <w:rStyle w:val="Emphasis"/>
        </w:rPr>
        <w:t>ground of the political and the methodology of understanding</w:t>
      </w:r>
      <w:r w:rsidRPr="00530963">
        <w:rPr>
          <w:sz w:val="16"/>
        </w:rPr>
        <w:t>. In this study, ‘thinking’ means to locate oneself within the question, rather than to exercise an abstract control of the issue as the objective enquirer in questioning. Therefore, the thinking process does not prioritise one of the parties; rather it takes everyone as part of a multiplicity that is being faced. To be able to think about an issue within its complexity, one has to unfold the complexity without being inhibited by the habitual, exclusionist categories. Within this process, the second dimension of questioning, then, tries to reﬂect on, and eventually bring together, ‘what is near that has been lost in the naturalness of the common’ (Heidegger 1968: 129</w:t>
      </w:r>
      <w:r w:rsidRPr="00530963">
        <w:rPr>
          <w:rStyle w:val="StyleBoldUnderline"/>
        </w:rPr>
        <w:t>). The biological life of ocean species, their habitats and their life dynamics are now important components of thinking about international ecological prob- lems presented in the oceans. However, at the same time, this is an unfolding of what is being disregarded in what is seen as ‘common’ or ‘natural’ at present</w:t>
      </w:r>
      <w:r w:rsidRPr="00530963">
        <w:rPr>
          <w:sz w:val="16"/>
        </w:rPr>
        <w:t xml:space="preserve">. It also follows that </w:t>
      </w:r>
      <w:r w:rsidRPr="00530963">
        <w:rPr>
          <w:rStyle w:val="StyleBoldUnderline"/>
        </w:rPr>
        <w:t xml:space="preserve">by including these components of ocean life in the consideration of the </w:t>
      </w:r>
      <w:r w:rsidRPr="00530963">
        <w:rPr>
          <w:rStyle w:val="Emphasis"/>
        </w:rPr>
        <w:t>political</w:t>
      </w:r>
      <w:r w:rsidRPr="00530963">
        <w:rPr>
          <w:sz w:val="16"/>
        </w:rPr>
        <w:t xml:space="preserve">, </w:t>
      </w:r>
      <w:r w:rsidRPr="00530963">
        <w:rPr>
          <w:rStyle w:val="StyleBoldUnderline"/>
        </w:rPr>
        <w:t xml:space="preserve">the process that has </w:t>
      </w:r>
      <w:r w:rsidRPr="00530963">
        <w:rPr>
          <w:rStyle w:val="Emphasis"/>
        </w:rPr>
        <w:t>disregarded them</w:t>
      </w:r>
      <w:r w:rsidRPr="00530963">
        <w:rPr>
          <w:rStyle w:val="StyleBoldUnderline"/>
        </w:rPr>
        <w:t xml:space="preserve"> so far can no longer be presented as natural or common. Therefore, this process deconstructs1 the apparent naturalness of the stand taken by International Relations</w:t>
      </w:r>
      <w:r w:rsidRPr="00530963">
        <w:rPr>
          <w:sz w:val="16"/>
        </w:rPr>
        <w:t xml:space="preserve"> in the face of ecological challenge through building a dynamic thinking about the present in its complexity. At the same time, </w:t>
      </w:r>
      <w:r w:rsidRPr="00530963">
        <w:rPr>
          <w:rStyle w:val="StyleBoldUnderline"/>
        </w:rPr>
        <w:t>this process</w:t>
      </w:r>
      <w:r w:rsidRPr="00530963">
        <w:rPr>
          <w:sz w:val="16"/>
        </w:rPr>
        <w:t xml:space="preserve"> of bringing ecological concerns into the analysis </w:t>
      </w:r>
      <w:r w:rsidRPr="00530963">
        <w:rPr>
          <w:rStyle w:val="StyleBoldUnderline"/>
        </w:rPr>
        <w:t>creates</w:t>
      </w:r>
      <w:r w:rsidRPr="00530963">
        <w:rPr>
          <w:sz w:val="16"/>
        </w:rPr>
        <w:t xml:space="preserve"> a philosophical outlook in which </w:t>
      </w:r>
      <w:r w:rsidRPr="00530963">
        <w:rPr>
          <w:rStyle w:val="StyleBoldUnderline"/>
        </w:rPr>
        <w:t>ethical and epistemological concerns</w:t>
      </w:r>
      <w:r w:rsidRPr="00530963">
        <w:rPr>
          <w:sz w:val="16"/>
        </w:rPr>
        <w:t xml:space="preserve"> are </w:t>
      </w:r>
      <w:r w:rsidRPr="00530963">
        <w:rPr>
          <w:rStyle w:val="StyleBoldUnderline"/>
        </w:rPr>
        <w:t>grounded through this ecological understanding</w:t>
      </w:r>
      <w:r w:rsidRPr="00530963">
        <w:rPr>
          <w:sz w:val="16"/>
        </w:rPr>
        <w:t xml:space="preserve">. In conclusion, two questions might be asked. The ﬁrst is: How can this analysis inform the studying of IR/environment? The second is: How can this analysis help to address the actual problem of environment articulated? The first question goes beyond the immediate question about the particular environmental problem. It allows the study to articulate the problem on an onto- logical level, as a question of methodology. </w:t>
      </w:r>
      <w:r w:rsidRPr="00530963">
        <w:rPr>
          <w:rStyle w:val="StyleBoldUnderline"/>
        </w:rPr>
        <w:t>At the level of methodology the empirical question becomes a question of understanding and conceptualisation within IR. This</w:t>
      </w:r>
      <w:r w:rsidRPr="00530963">
        <w:rPr>
          <w:sz w:val="16"/>
        </w:rPr>
        <w:t xml:space="preserve"> also </w:t>
      </w:r>
      <w:r w:rsidRPr="00530963">
        <w:rPr>
          <w:rStyle w:val="StyleBoldUnderline"/>
        </w:rPr>
        <w:t>has important implications for the social sciences</w:t>
      </w:r>
      <w:r w:rsidRPr="00530963">
        <w:rPr>
          <w:sz w:val="16"/>
        </w:rPr>
        <w:t xml:space="preserve">, which are constructed as discrete areas of study and understanding. It is at this level that I have discussed the problem presented by the discipline. </w:t>
      </w:r>
      <w:r w:rsidRPr="00530963">
        <w:rPr>
          <w:rStyle w:val="StyleBoldUnderline"/>
        </w:rPr>
        <w:t xml:space="preserve">The </w:t>
      </w:r>
      <w:r w:rsidRPr="00530963">
        <w:rPr>
          <w:rStyle w:val="Emphasis"/>
        </w:rPr>
        <w:t>empirical study</w:t>
      </w:r>
      <w:r w:rsidRPr="00530963">
        <w:rPr>
          <w:rStyle w:val="StyleBoldUnderline"/>
        </w:rPr>
        <w:t xml:space="preserve"> is employed to show that responding to the initial question of the ecological</w:t>
      </w:r>
      <w:r w:rsidRPr="00530963">
        <w:rPr>
          <w:sz w:val="16"/>
        </w:rPr>
        <w:t xml:space="preserve"> </w:t>
      </w:r>
      <w:r w:rsidRPr="00530963">
        <w:rPr>
          <w:rStyle w:val="StyleBoldUnderline"/>
        </w:rPr>
        <w:t>call</w:t>
      </w:r>
      <w:r w:rsidRPr="00530963">
        <w:rPr>
          <w:sz w:val="16"/>
        </w:rPr>
        <w:t xml:space="preserve">, </w:t>
      </w:r>
      <w:r w:rsidRPr="00530963">
        <w:rPr>
          <w:rStyle w:val="StyleBoldUnderline"/>
        </w:rPr>
        <w:t xml:space="preserve">answered in the empirical, </w:t>
      </w:r>
      <w:r w:rsidRPr="00530963">
        <w:rPr>
          <w:rStyle w:val="Emphasis"/>
        </w:rPr>
        <w:t>framed in the disciplinary under- standing</w:t>
      </w:r>
      <w:r w:rsidRPr="00530963">
        <w:rPr>
          <w:sz w:val="16"/>
        </w:rPr>
        <w:t xml:space="preserve">, </w:t>
      </w:r>
      <w:r w:rsidRPr="00530963">
        <w:rPr>
          <w:rStyle w:val="StyleBoldUnderline"/>
        </w:rPr>
        <w:t>would remain silent</w:t>
      </w:r>
      <w:r w:rsidRPr="00530963">
        <w:rPr>
          <w:sz w:val="16"/>
        </w:rPr>
        <w:t xml:space="preserve"> </w:t>
      </w:r>
      <w:r w:rsidRPr="00530963">
        <w:rPr>
          <w:rStyle w:val="StyleBoldUnderline"/>
        </w:rPr>
        <w:t>to the call</w:t>
      </w:r>
      <w:r w:rsidRPr="00530963">
        <w:rPr>
          <w:sz w:val="16"/>
        </w:rPr>
        <w:t xml:space="preserve">. </w:t>
      </w:r>
      <w:r w:rsidRPr="00530963">
        <w:rPr>
          <w:rStyle w:val="StyleBoldUnderline"/>
        </w:rPr>
        <w:t>The response adopts</w:t>
      </w:r>
      <w:r w:rsidRPr="00530963">
        <w:rPr>
          <w:sz w:val="16"/>
        </w:rPr>
        <w:t xml:space="preserve"> the question to the </w:t>
      </w:r>
      <w:r w:rsidRPr="00530963">
        <w:rPr>
          <w:rStyle w:val="Emphasis"/>
        </w:rPr>
        <w:t>limits</w:t>
      </w:r>
      <w:r w:rsidRPr="00530963">
        <w:rPr>
          <w:sz w:val="16"/>
        </w:rPr>
        <w:t xml:space="preserve"> of understanding </w:t>
      </w:r>
      <w:r w:rsidRPr="00530963">
        <w:rPr>
          <w:rStyle w:val="StyleBoldUnderline"/>
        </w:rPr>
        <w:t xml:space="preserve">within IR whereby ecological problems are </w:t>
      </w:r>
      <w:r w:rsidRPr="00530963">
        <w:rPr>
          <w:rStyle w:val="Emphasis"/>
        </w:rPr>
        <w:t xml:space="preserve">persistently reduced </w:t>
      </w:r>
      <w:r w:rsidRPr="00530963">
        <w:rPr>
          <w:rStyle w:val="StyleBoldUnderline"/>
        </w:rPr>
        <w:t>to the question of</w:t>
      </w:r>
      <w:r w:rsidRPr="00530963">
        <w:rPr>
          <w:rStyle w:val="Emphasis"/>
        </w:rPr>
        <w:t xml:space="preserve"> management of regimes.</w:t>
      </w:r>
      <w:r w:rsidRPr="00530963">
        <w:rPr>
          <w:sz w:val="16"/>
        </w:rPr>
        <w:t xml:space="preserve"> Therefore, </w:t>
      </w:r>
      <w:r w:rsidRPr="00530963">
        <w:rPr>
          <w:rStyle w:val="StyleBoldUnderline"/>
        </w:rPr>
        <w:t xml:space="preserve">rather than framing a response to an environmental problem as a </w:t>
      </w:r>
      <w:r w:rsidRPr="00530963">
        <w:rPr>
          <w:rStyle w:val="Emphasis"/>
        </w:rPr>
        <w:t>policy formulation</w:t>
      </w:r>
      <w:r w:rsidRPr="00530963">
        <w:rPr>
          <w:sz w:val="16"/>
        </w:rPr>
        <w:t xml:space="preserve"> </w:t>
      </w:r>
      <w:r w:rsidRPr="00530963">
        <w:rPr>
          <w:rStyle w:val="StyleBoldUnderline"/>
        </w:rPr>
        <w:t xml:space="preserve">and concluding the study within the ontological limits of IR, in considering the problem as an ethical issue, the </w:t>
      </w:r>
      <w:r w:rsidRPr="00530963">
        <w:rPr>
          <w:rStyle w:val="Emphasis"/>
        </w:rPr>
        <w:t>ethical position</w:t>
      </w:r>
      <w:r w:rsidRPr="00530963">
        <w:rPr>
          <w:rStyle w:val="StyleBoldUnderline"/>
        </w:rPr>
        <w:t xml:space="preserve"> implied and deployed through IR is questione</w:t>
      </w:r>
      <w:r w:rsidRPr="00530963">
        <w:rPr>
          <w:sz w:val="16"/>
        </w:rPr>
        <w:t xml:space="preserve">d. Ecological ethics is a challenge to the study of International Relations, which, in its different schools, considers a world a priori that may be understood, and thus as a given area to be studied.2 In their differences, none the less, most of the schools consider the world that may be understood, according to the overarching international/sovereignty-based framework, in which a fundamental ethical posi- tion is implicitly applied.3 </w:t>
      </w:r>
      <w:r w:rsidRPr="00530963">
        <w:rPr>
          <w:rStyle w:val="StyleBoldUnderline"/>
        </w:rPr>
        <w:t>In its different variants either as a ‘</w:t>
      </w:r>
      <w:r w:rsidRPr="00530963">
        <w:rPr>
          <w:rStyle w:val="Emphasis"/>
        </w:rPr>
        <w:t>problem-solving theory’</w:t>
      </w:r>
      <w:r w:rsidRPr="00530963">
        <w:rPr>
          <w:sz w:val="16"/>
        </w:rPr>
        <w:t xml:space="preserve"> </w:t>
      </w:r>
      <w:r w:rsidRPr="00530963">
        <w:rPr>
          <w:rStyle w:val="StyleBoldUnderline"/>
        </w:rPr>
        <w:t>or a</w:t>
      </w:r>
      <w:r w:rsidRPr="00530963">
        <w:rPr>
          <w:sz w:val="16"/>
        </w:rPr>
        <w:t>s ‘</w:t>
      </w:r>
      <w:r w:rsidRPr="00530963">
        <w:rPr>
          <w:rStyle w:val="Emphasis"/>
        </w:rPr>
        <w:t>critical theory’</w:t>
      </w:r>
      <w:r w:rsidRPr="00530963">
        <w:rPr>
          <w:sz w:val="16"/>
        </w:rPr>
        <w:t xml:space="preserve">, </w:t>
      </w:r>
      <w:r w:rsidRPr="00530963">
        <w:rPr>
          <w:rStyle w:val="StyleBoldUnderline"/>
        </w:rPr>
        <w:t xml:space="preserve">IR also remains within the boundaries of </w:t>
      </w:r>
      <w:r w:rsidRPr="00530963">
        <w:rPr>
          <w:rStyle w:val="StyleBoldUnderline"/>
        </w:rPr>
        <w:lastRenderedPageBreak/>
        <w:t>anthro- pocentric ontology</w:t>
      </w:r>
      <w:r w:rsidRPr="00530963">
        <w:rPr>
          <w:sz w:val="16"/>
        </w:rPr>
        <w:t xml:space="preserve">.4 This pervasive ethical position then becomes a guarantee for the method used in understanding international relations. By arguing that the question of environment is foremost an ethical question and not a managerial one, the grounding ethical assumption of International Relations is questioned. The morality of the abstracted sovereign individual in relating to the other is scrutinised. The location of ﬁrst abstracted, and then radically individuated, human being is questioned.5 In this manner, also, the possibility of a ﬁxed delimitation of a disciplinary locus, dominant in the social sciences, based on discrete categori- sations of targeted subjectivities may be contested. In rethinking an ethical relation between nature and human being in terms of belonging, a new space is opened up. This rethinking contests the ideas of ﬁxed ‘the international’ and the agents of action within it. By introducing a larger relationality, ecological ethics shows that the world which can be studied in IR, as the domain of knowledge in interna- tional politics, is deceptive. Therefore, </w:t>
      </w:r>
      <w:r w:rsidRPr="00530963">
        <w:rPr>
          <w:rStyle w:val="StyleBoldUnderline"/>
        </w:rPr>
        <w:t>in unsettling the grounds of justiﬁcation of the conceptual plane that can be studied, ecological ethics not only addresses</w:t>
      </w:r>
      <w:r w:rsidRPr="00530963">
        <w:rPr>
          <w:sz w:val="16"/>
        </w:rPr>
        <w:t xml:space="preserve"> the </w:t>
      </w:r>
      <w:r w:rsidRPr="00530963">
        <w:rPr>
          <w:rStyle w:val="StyleBoldUnderline"/>
        </w:rPr>
        <w:t>environmental issue but targets a problem within IR as a discipline</w:t>
      </w:r>
      <w:r w:rsidRPr="00530963">
        <w:rPr>
          <w:sz w:val="16"/>
        </w:rPr>
        <w:t xml:space="preserve">. Furthermore, it creates a general marker for questioning social method based on abstract models of human being or the individual person. </w:t>
      </w:r>
    </w:p>
    <w:p w:rsidR="00A54367" w:rsidRPr="00530963" w:rsidRDefault="00A54367" w:rsidP="00A54367"/>
    <w:p w:rsidR="00A54367" w:rsidRPr="00530963" w:rsidRDefault="00A54367" w:rsidP="00A54367"/>
    <w:p w:rsidR="00A54367" w:rsidRPr="00530963" w:rsidRDefault="00A54367" w:rsidP="00A54367"/>
    <w:p w:rsidR="00A54367" w:rsidRPr="00530963" w:rsidRDefault="00A54367" w:rsidP="00A54367">
      <w:pPr>
        <w:pStyle w:val="Heading4"/>
        <w:rPr>
          <w:u w:val="single"/>
        </w:rPr>
      </w:pPr>
      <w:r w:rsidRPr="00530963">
        <w:t xml:space="preserve">The kritik is a </w:t>
      </w:r>
      <w:r w:rsidRPr="00530963">
        <w:rPr>
          <w:u w:val="single"/>
        </w:rPr>
        <w:t>prior question</w:t>
      </w:r>
      <w:r w:rsidRPr="00530963">
        <w:t xml:space="preserve"> --- creating “laws” and “policies” sustains a managerial approach that </w:t>
      </w:r>
      <w:r w:rsidRPr="00530963">
        <w:rPr>
          <w:u w:val="single"/>
        </w:rPr>
        <w:t>empirically fails</w:t>
      </w:r>
      <w:r w:rsidRPr="00530963">
        <w:t xml:space="preserve"> and causes </w:t>
      </w:r>
      <w:r w:rsidRPr="00530963">
        <w:rPr>
          <w:u w:val="single"/>
        </w:rPr>
        <w:t>marine devastation</w:t>
      </w:r>
    </w:p>
    <w:p w:rsidR="00A54367" w:rsidRPr="00530963" w:rsidRDefault="00A54367" w:rsidP="00A54367">
      <w:r w:rsidRPr="00530963">
        <w:rPr>
          <w:rStyle w:val="StyleStyleBold12pt"/>
        </w:rPr>
        <w:t>Deuchars 13</w:t>
      </w:r>
      <w:r w:rsidRPr="00530963">
        <w:t xml:space="preserve"> --- Faculty of Law, Victoria University of Wellington </w:t>
      </w:r>
      <w:r w:rsidRPr="00530963">
        <w:rPr>
          <w:sz w:val="16"/>
        </w:rPr>
        <w:t xml:space="preserve">(Robert, “Governmentality and Risk: Managing ‘Ocean Space’”, http://researcharchive.vuw.ac.nz/xmlui/bitstream/handle/10063/3336/thesis.pdf?sequence=2)//trepka </w:t>
      </w:r>
    </w:p>
    <w:p w:rsidR="00A54367" w:rsidRPr="00530963" w:rsidRDefault="00A54367" w:rsidP="00A54367">
      <w:pPr>
        <w:rPr>
          <w:sz w:val="16"/>
        </w:rPr>
      </w:pPr>
      <w:r w:rsidRPr="00530963">
        <w:rPr>
          <w:rStyle w:val="StyleBoldUnderline"/>
        </w:rPr>
        <w:t>The purpose of this essay was to look at an aspect of ocean management in general and in particular the institution that was brought into being by the</w:t>
      </w:r>
      <w:r w:rsidRPr="00530963">
        <w:rPr>
          <w:sz w:val="16"/>
        </w:rPr>
        <w:t xml:space="preserve"> </w:t>
      </w:r>
      <w:r w:rsidRPr="00530963">
        <w:rPr>
          <w:rStyle w:val="StyleBoldUnderline"/>
        </w:rPr>
        <w:t>Convention on the Conservation and Management of High Seas Fishery Resources in the South Pacific Ocean</w:t>
      </w:r>
      <w:r w:rsidRPr="00530963">
        <w:rPr>
          <w:sz w:val="16"/>
        </w:rPr>
        <w:t xml:space="preserve">, the SPFRMO, which is one of the world’s Regional Fisheries Management Organisations responsible for the South Pacific Ocean. I have argued that </w:t>
      </w:r>
      <w:r w:rsidRPr="00530963">
        <w:rPr>
          <w:rStyle w:val="StyleBoldUnderline"/>
        </w:rPr>
        <w:t>to attempt to get a clear understanding of the purpose and function of such regimes it would be necessary to look at three inter-related</w:t>
      </w:r>
      <w:r w:rsidRPr="00530963">
        <w:rPr>
          <w:sz w:val="16"/>
        </w:rPr>
        <w:t xml:space="preserve"> </w:t>
      </w:r>
      <w:r w:rsidRPr="00530963">
        <w:rPr>
          <w:rStyle w:val="StyleBoldUnderline"/>
        </w:rPr>
        <w:t>areas</w:t>
      </w:r>
      <w:r w:rsidRPr="00530963">
        <w:rPr>
          <w:sz w:val="16"/>
        </w:rPr>
        <w:t xml:space="preserve">; the first of </w:t>
      </w:r>
      <w:r w:rsidRPr="00530963">
        <w:rPr>
          <w:rStyle w:val="Emphasis"/>
        </w:rPr>
        <w:t>being</w:t>
      </w:r>
      <w:r w:rsidRPr="00530963">
        <w:rPr>
          <w:sz w:val="16"/>
        </w:rPr>
        <w:t xml:space="preserve">, the second of </w:t>
      </w:r>
      <w:r w:rsidRPr="00530963">
        <w:rPr>
          <w:rStyle w:val="Emphasis"/>
        </w:rPr>
        <w:t>knowing</w:t>
      </w:r>
      <w:r w:rsidRPr="00530963">
        <w:rPr>
          <w:sz w:val="16"/>
        </w:rPr>
        <w:t xml:space="preserve"> </w:t>
      </w:r>
      <w:r w:rsidRPr="00530963">
        <w:rPr>
          <w:rStyle w:val="StyleBoldUnderline"/>
        </w:rPr>
        <w:t>and</w:t>
      </w:r>
      <w:r w:rsidRPr="00530963">
        <w:rPr>
          <w:sz w:val="16"/>
        </w:rPr>
        <w:t xml:space="preserve"> the third of </w:t>
      </w:r>
      <w:r w:rsidRPr="00530963">
        <w:rPr>
          <w:rStyle w:val="Emphasis"/>
        </w:rPr>
        <w:t>discourse</w:t>
      </w:r>
      <w:r w:rsidRPr="00530963">
        <w:rPr>
          <w:sz w:val="16"/>
        </w:rPr>
        <w:t xml:space="preserve">. To that end I introduced a theoretical framework drawn primarily from the neo-marxism of the Frankfurt School and what some might label the poststructuralist thought of Michel Foucault in general and his notion of governmentality in particular. I also suggested that some engagement with the physical sciences was necessary to understand the nexus between international environmental law and ocean space which I depicted as a complex adaptive system. </w:t>
      </w:r>
      <w:r w:rsidRPr="00530963">
        <w:rPr>
          <w:rStyle w:val="StyleBoldUnderline"/>
        </w:rPr>
        <w:t>I situated this legal regime within a slightly broader context of science</w:t>
      </w:r>
      <w:r w:rsidRPr="00530963">
        <w:rPr>
          <w:sz w:val="16"/>
        </w:rPr>
        <w:t xml:space="preserve">, </w:t>
      </w:r>
      <w:r w:rsidRPr="00530963">
        <w:rPr>
          <w:rStyle w:val="StyleBoldUnderline"/>
        </w:rPr>
        <w:t xml:space="preserve">the philosophy of science, technology, political economy and nation-state interests. One of the interesting aspects of marine ‘management’ is its </w:t>
      </w:r>
      <w:r w:rsidRPr="00530963">
        <w:rPr>
          <w:rStyle w:val="Emphasis"/>
        </w:rPr>
        <w:t>inherent complexity</w:t>
      </w:r>
      <w:r w:rsidRPr="00530963">
        <w:rPr>
          <w:rStyle w:val="StyleBoldUnderline"/>
        </w:rPr>
        <w:t xml:space="preserve">, </w:t>
      </w:r>
      <w:r w:rsidRPr="00530963">
        <w:rPr>
          <w:sz w:val="16"/>
        </w:rPr>
        <w:t xml:space="preserve">the fact that the ocean space as a system is a complex adaptive one and that our knowledge of it is meagre. </w:t>
      </w:r>
      <w:r w:rsidRPr="00530963">
        <w:rPr>
          <w:rStyle w:val="StyleBoldUnderline"/>
        </w:rPr>
        <w:t xml:space="preserve">Despite this clearly demonstrable ignorance, we have developed techniques that have the potential to cause </w:t>
      </w:r>
      <w:r w:rsidRPr="00530963">
        <w:rPr>
          <w:rStyle w:val="Emphasis"/>
        </w:rPr>
        <w:t xml:space="preserve">irreparable damage </w:t>
      </w:r>
      <w:r w:rsidRPr="00530963">
        <w:rPr>
          <w:rStyle w:val="StyleBoldUnderline"/>
        </w:rPr>
        <w:t>to the fragile marine ecosystem and produce unintended consequences</w:t>
      </w:r>
      <w:r w:rsidRPr="00530963">
        <w:rPr>
          <w:sz w:val="16"/>
        </w:rPr>
        <w:t xml:space="preserve"> long into the future due to the fact that all complex systems display emergent properties. </w:t>
      </w:r>
      <w:r w:rsidRPr="00530963">
        <w:rPr>
          <w:rStyle w:val="StyleBoldUnderline"/>
        </w:rPr>
        <w:t>I looked specifically at article 17 of the Convention</w:t>
      </w:r>
      <w:r w:rsidRPr="00530963">
        <w:rPr>
          <w:sz w:val="16"/>
        </w:rPr>
        <w:t xml:space="preserve"> and argued that </w:t>
      </w:r>
      <w:r w:rsidRPr="00530963">
        <w:rPr>
          <w:rStyle w:val="StyleBoldUnderline"/>
        </w:rPr>
        <w:t>although it can be viewed as an improvement,</w:t>
      </w:r>
      <w:r w:rsidRPr="00530963">
        <w:rPr>
          <w:sz w:val="16"/>
        </w:rPr>
        <w:t xml:space="preserve"> </w:t>
      </w:r>
      <w:r w:rsidRPr="00530963">
        <w:rPr>
          <w:rStyle w:val="StyleBoldUnderline"/>
        </w:rPr>
        <w:t>I do not view this improvement to be of material significance, given the real world consequences on fishing stocks and the discourse that surrounds them.</w:t>
      </w:r>
      <w:r w:rsidRPr="00530963">
        <w:rPr>
          <w:sz w:val="16"/>
        </w:rPr>
        <w:t xml:space="preserve"> In that sense </w:t>
      </w:r>
      <w:r w:rsidRPr="00530963">
        <w:rPr>
          <w:rStyle w:val="StyleBoldUnderline"/>
        </w:rPr>
        <w:t>I have come to the conclusion that the</w:t>
      </w:r>
      <w:r w:rsidRPr="00530963">
        <w:rPr>
          <w:sz w:val="16"/>
        </w:rPr>
        <w:t xml:space="preserve"> South Pacific </w:t>
      </w:r>
      <w:r w:rsidRPr="00530963">
        <w:rPr>
          <w:rStyle w:val="StyleBoldUnderline"/>
        </w:rPr>
        <w:t>Ocean cannot</w:t>
      </w:r>
      <w:r w:rsidRPr="00530963">
        <w:rPr>
          <w:sz w:val="16"/>
        </w:rPr>
        <w:t xml:space="preserve"> </w:t>
      </w:r>
      <w:r w:rsidRPr="00530963">
        <w:rPr>
          <w:rStyle w:val="StyleBoldUnderline"/>
        </w:rPr>
        <w:t xml:space="preserve">be managed under the </w:t>
      </w:r>
      <w:r w:rsidRPr="00530963">
        <w:rPr>
          <w:rStyle w:val="Emphasis"/>
        </w:rPr>
        <w:t>dominant ways</w:t>
      </w:r>
      <w:r w:rsidRPr="00530963">
        <w:rPr>
          <w:sz w:val="16"/>
        </w:rPr>
        <w:t xml:space="preserve"> </w:t>
      </w:r>
      <w:r w:rsidRPr="00530963">
        <w:rPr>
          <w:rStyle w:val="StyleBoldUnderline"/>
        </w:rPr>
        <w:t>of being and knowing</w:t>
      </w:r>
      <w:r w:rsidRPr="00530963">
        <w:rPr>
          <w:sz w:val="16"/>
        </w:rPr>
        <w:t xml:space="preserve"> </w:t>
      </w:r>
      <w:r w:rsidRPr="00530963">
        <w:rPr>
          <w:rStyle w:val="StyleBoldUnderline"/>
        </w:rPr>
        <w:t xml:space="preserve">as the notion that it can via a regime premised on a </w:t>
      </w:r>
      <w:r w:rsidRPr="00530963">
        <w:rPr>
          <w:rStyle w:val="Emphasis"/>
        </w:rPr>
        <w:t>legal convention</w:t>
      </w:r>
      <w:r w:rsidRPr="00530963">
        <w:rPr>
          <w:sz w:val="16"/>
        </w:rPr>
        <w:t xml:space="preserve">, </w:t>
      </w:r>
      <w:r w:rsidRPr="00530963">
        <w:rPr>
          <w:rStyle w:val="StyleBoldUnderline"/>
        </w:rPr>
        <w:t xml:space="preserve">supported by an </w:t>
      </w:r>
      <w:r w:rsidRPr="00530963">
        <w:rPr>
          <w:rStyle w:val="Emphasis"/>
        </w:rPr>
        <w:t>administrative</w:t>
      </w:r>
      <w:r w:rsidRPr="00530963">
        <w:rPr>
          <w:rStyle w:val="StyleBoldUnderline"/>
        </w:rPr>
        <w:t xml:space="preserve"> and </w:t>
      </w:r>
      <w:r w:rsidRPr="00530963">
        <w:rPr>
          <w:rStyle w:val="Emphasis"/>
        </w:rPr>
        <w:t>scientific apparatus</w:t>
      </w:r>
      <w:r w:rsidRPr="00530963">
        <w:rPr>
          <w:rStyle w:val="StyleBoldUnderline"/>
        </w:rPr>
        <w:t xml:space="preserve"> is erroneous.</w:t>
      </w:r>
      <w:r w:rsidRPr="00530963">
        <w:rPr>
          <w:sz w:val="16"/>
        </w:rPr>
        <w:t xml:space="preserve"> From a long line of critical theory I have suggested that the convention, </w:t>
      </w:r>
      <w:r w:rsidRPr="00530963">
        <w:rPr>
          <w:rStyle w:val="StyleBoldUnderline"/>
        </w:rPr>
        <w:t xml:space="preserve">the idea of management with attendant notions of </w:t>
      </w:r>
      <w:r w:rsidRPr="00530963">
        <w:rPr>
          <w:rStyle w:val="Emphasis"/>
        </w:rPr>
        <w:t>modernist managerialism</w:t>
      </w:r>
      <w:r w:rsidRPr="00530963">
        <w:rPr>
          <w:sz w:val="16"/>
        </w:rPr>
        <w:t xml:space="preserve"> </w:t>
      </w:r>
      <w:r w:rsidRPr="00530963">
        <w:rPr>
          <w:rStyle w:val="StyleBoldUnderline"/>
        </w:rPr>
        <w:t xml:space="preserve">and a culturally liberalist discourse will produce the effects and outcomes that we have before us, namely the </w:t>
      </w:r>
      <w:r w:rsidRPr="00530963">
        <w:rPr>
          <w:rStyle w:val="Emphasis"/>
        </w:rPr>
        <w:t>devastation of marine life</w:t>
      </w:r>
      <w:r w:rsidRPr="00530963">
        <w:rPr>
          <w:sz w:val="16"/>
        </w:rPr>
        <w:t xml:space="preserve"> </w:t>
      </w:r>
      <w:r w:rsidRPr="00530963">
        <w:rPr>
          <w:rStyle w:val="StyleBoldUnderline"/>
        </w:rPr>
        <w:t>in the Southern Pacific Ocean</w:t>
      </w:r>
      <w:r w:rsidRPr="00530963">
        <w:rPr>
          <w:sz w:val="16"/>
        </w:rPr>
        <w:t xml:space="preserve"> </w:t>
      </w:r>
      <w:r w:rsidRPr="00530963">
        <w:rPr>
          <w:rStyle w:val="StyleBoldUnderline"/>
        </w:rPr>
        <w:t>and</w:t>
      </w:r>
      <w:r w:rsidRPr="00530963">
        <w:rPr>
          <w:sz w:val="16"/>
        </w:rPr>
        <w:t xml:space="preserve"> the </w:t>
      </w:r>
      <w:r w:rsidRPr="00530963">
        <w:rPr>
          <w:rStyle w:val="StyleBoldUnderline"/>
        </w:rPr>
        <w:t>continued over-exploitation</w:t>
      </w:r>
      <w:r w:rsidRPr="00530963">
        <w:rPr>
          <w:sz w:val="16"/>
        </w:rPr>
        <w:t xml:space="preserve"> of the remaining fishing stock, </w:t>
      </w:r>
      <w:r w:rsidRPr="00530963">
        <w:rPr>
          <w:rStyle w:val="StyleBoldUnderline"/>
        </w:rPr>
        <w:t>despite</w:t>
      </w:r>
      <w:r w:rsidRPr="00530963">
        <w:rPr>
          <w:sz w:val="16"/>
        </w:rPr>
        <w:t xml:space="preserve"> </w:t>
      </w:r>
      <w:r w:rsidRPr="00530963">
        <w:rPr>
          <w:rStyle w:val="StyleBoldUnderline"/>
        </w:rPr>
        <w:t>binding compliance measures.</w:t>
      </w:r>
      <w:r w:rsidRPr="00530963">
        <w:rPr>
          <w:sz w:val="16"/>
        </w:rPr>
        <w:t xml:space="preserve"> </w:t>
      </w:r>
      <w:r w:rsidRPr="00530963">
        <w:rPr>
          <w:rStyle w:val="StyleBoldUnderline"/>
        </w:rPr>
        <w:t xml:space="preserve">The SPFRMO is at present locked into a </w:t>
      </w:r>
      <w:r w:rsidRPr="00530963">
        <w:rPr>
          <w:rStyle w:val="Emphasis"/>
        </w:rPr>
        <w:t>calculative discursive regime</w:t>
      </w:r>
      <w:r w:rsidRPr="00530963">
        <w:rPr>
          <w:sz w:val="16"/>
        </w:rPr>
        <w:t xml:space="preserve"> </w:t>
      </w:r>
      <w:r w:rsidRPr="00530963">
        <w:rPr>
          <w:rStyle w:val="StyleBoldUnderline"/>
        </w:rPr>
        <w:t xml:space="preserve">and a predominantly </w:t>
      </w:r>
      <w:r w:rsidRPr="00530963">
        <w:rPr>
          <w:rStyle w:val="Emphasis"/>
        </w:rPr>
        <w:t>positivist problem-solving approach to ocean space</w:t>
      </w:r>
      <w:r w:rsidRPr="00530963">
        <w:rPr>
          <w:sz w:val="16"/>
        </w:rPr>
        <w:t>. Lest this be too gloomy a conclusion I have also suggested that softer aspects of the law such as voluntary compliance with international environmental legal rules and regimes is not only possible, but with some imagination and political will, capable of expanding.57</w:t>
      </w:r>
    </w:p>
    <w:p w:rsidR="00A54367" w:rsidRPr="00530963" w:rsidRDefault="00A54367" w:rsidP="00A54367">
      <w:r w:rsidRPr="00530963">
        <w:lastRenderedPageBreak/>
        <w:t xml:space="preserve"> </w:t>
      </w:r>
    </w:p>
    <w:p w:rsidR="00A54367" w:rsidRPr="00530963" w:rsidRDefault="00A54367" w:rsidP="00A54367"/>
    <w:p w:rsidR="00A54367" w:rsidRPr="00530963" w:rsidRDefault="00A54367" w:rsidP="00A54367"/>
    <w:p w:rsidR="000D4B53" w:rsidRPr="00530963" w:rsidRDefault="000D4B53" w:rsidP="000D4B53">
      <w:pPr>
        <w:pStyle w:val="Heading4"/>
      </w:pPr>
      <w:r w:rsidRPr="00530963">
        <w:t xml:space="preserve">Political solutions fail – the alternative is the only way to accommodate discussion about the problems of the 1ac </w:t>
      </w:r>
    </w:p>
    <w:p w:rsidR="000D4B53" w:rsidRPr="00530963" w:rsidRDefault="000D4B53" w:rsidP="000D4B53">
      <w:r w:rsidRPr="00530963">
        <w:rPr>
          <w:b/>
        </w:rPr>
        <w:t>Heine 90</w:t>
      </w:r>
      <w:r w:rsidRPr="00530963">
        <w:t xml:space="preserve"> -- Professor of Religion and History as well as Director of the Institute for Asian Studies (Steven, "Philosophy for an 'Age of Death': The Critique of Science and Technology in Heidegger and Nishitani," JSTOR, http://www.jstor.org.proxy.lib.umich.edu/stable/pdfplus/1399227.pdf?acceptTC=true&amp;jpdConfirm=true//SL)</w:t>
      </w:r>
    </w:p>
    <w:p w:rsidR="000D4B53" w:rsidRPr="00530963" w:rsidRDefault="000D4B53" w:rsidP="000D4B53">
      <w:pPr>
        <w:rPr>
          <w:rStyle w:val="StyleBoldUnderline"/>
        </w:rPr>
      </w:pPr>
      <w:r w:rsidRPr="00530963">
        <w:rPr>
          <w:rStyle w:val="StyleBoldUnderline"/>
        </w:rPr>
        <w:t xml:space="preserve">The methodological contention of the study of international relations (IR) in explaining the political through "˜the intemational' as the space of politics, and states and other institutions as agents of this politics, has foreclosed the discussion of politics within IR. </w:t>
      </w:r>
      <w:r w:rsidRPr="00530963">
        <w:t xml:space="preserve">Since </w:t>
      </w:r>
      <w:r w:rsidRPr="00530963">
        <w:rPr>
          <w:rStyle w:val="StyleBoldUnderline"/>
        </w:rPr>
        <w:t>the political has been articulated as a matter of relations between states,"</w:t>
      </w:r>
      <w:r w:rsidRPr="00530963">
        <w:t xml:space="preserve"> </w:t>
      </w:r>
      <w:r w:rsidRPr="00530963">
        <w:rPr>
          <w:rStyle w:val="StyleBoldUnderline"/>
        </w:rPr>
        <w:t>the possibility of political objection to this framework within IR is limited to the discussions of the role of states and</w:t>
      </w:r>
      <w:r w:rsidRPr="00530963">
        <w:t xml:space="preserve"> intemational </w:t>
      </w:r>
      <w:r w:rsidRPr="00530963">
        <w:rPr>
          <w:rStyle w:val="StyleBoldUnderline"/>
        </w:rPr>
        <w:t>organisations</w:t>
      </w:r>
      <w:r w:rsidRPr="00530963">
        <w:t xml:space="preserve">. </w:t>
      </w:r>
      <w:r w:rsidRPr="00530963">
        <w:rPr>
          <w:rStyle w:val="StyleBoldUnderline"/>
        </w:rPr>
        <w:t>By deciding the subject of the political, IR ignores those issues</w:t>
      </w:r>
      <w:r w:rsidRPr="00530963">
        <w:t xml:space="preserve"> </w:t>
      </w:r>
      <w:r w:rsidRPr="00530963">
        <w:rPr>
          <w:rStyle w:val="StyleBoldUnderline"/>
        </w:rPr>
        <w:t>that cannot be accommodated within its structure</w:t>
      </w:r>
      <w:r w:rsidRPr="00530963">
        <w:t xml:space="preserve">. </w:t>
      </w:r>
      <w:r w:rsidRPr="00530963">
        <w:rPr>
          <w:rStyle w:val="StyleBoldUnderline"/>
        </w:rPr>
        <w:t>It also means that it ignores the impact of these politics on those areas that are structurally ignored</w:t>
      </w:r>
      <w:r w:rsidRPr="00530963">
        <w:rPr>
          <w:rFonts w:cs="Georgia"/>
        </w:rPr>
        <w:t xml:space="preserve">, </w:t>
      </w:r>
      <w:r w:rsidRPr="00530963">
        <w:rPr>
          <w:rStyle w:val="StyleBoldUnderline"/>
        </w:rPr>
        <w:t>such as the subject matter of the present study, or in other cases where subjects are created by placing people in categorical units of patients</w:t>
      </w:r>
      <w:r w:rsidRPr="00530963">
        <w:t xml:space="preserve">, the poor and relugees. Since these identities are not in the </w:t>
      </w:r>
      <w:r w:rsidRPr="00530963">
        <w:rPr>
          <w:rFonts w:cs="Georgia"/>
        </w:rPr>
        <w:t>domain ofthe politics as actors, a question about the ethos of "˜the intema- tional' as a political space cannot be brought within the discourse; no political opposition (Butler 1992: 4) to "˜the international'. "</w:t>
      </w:r>
      <w:r w:rsidRPr="00530963">
        <w:rPr>
          <w:rStyle w:val="StyleBoldUnderline"/>
        </w:rPr>
        <w:t>˜The international' is established as the everydayness, a sociological space, that creates the boundaries of thinking</w:t>
      </w:r>
      <w:r w:rsidRPr="00530963">
        <w:rPr>
          <w:rFonts w:cs="Georgia"/>
        </w:rPr>
        <w:t xml:space="preserve">. </w:t>
      </w:r>
      <w:r w:rsidRPr="00530963">
        <w:rPr>
          <w:rStyle w:val="StyleBoldUnderline"/>
        </w:rPr>
        <w:t>The limits of the space combined with the stable subjects of the political give substance to what is political</w:t>
      </w:r>
      <w:r w:rsidRPr="00530963">
        <w:rPr>
          <w:rFonts w:cs="Georgia"/>
        </w:rPr>
        <w:t xml:space="preserve">. </w:t>
      </w:r>
      <w:r w:rsidRPr="00530963">
        <w:rPr>
          <w:rStyle w:val="StyleBoldUnderline"/>
        </w:rPr>
        <w:t>The substance of the political is always considered according to the stable subject positions.</w:t>
      </w:r>
      <w:r w:rsidRPr="00530963">
        <w:rPr>
          <w:rFonts w:cs="Georgia"/>
        </w:rPr>
        <w:t xml:space="preserve"> </w:t>
      </w:r>
      <w:r w:rsidRPr="00530963">
        <w:rPr>
          <w:rStyle w:val="StyleBoldUnderline"/>
        </w:rPr>
        <w:t>The relationship between the stable subjects represents the ethical relations and the political concem</w:t>
      </w:r>
      <w:r w:rsidRPr="00530963">
        <w:rPr>
          <w:rFonts w:cs="Georgia"/>
        </w:rPr>
        <w:t xml:space="preserve">s. </w:t>
      </w:r>
      <w:r w:rsidRPr="00530963">
        <w:rPr>
          <w:rStyle w:val="StyleBoldUnderline"/>
        </w:rPr>
        <w:t xml:space="preserve">The ecological context </w:t>
      </w:r>
      <w:r w:rsidRPr="00530963">
        <w:rPr>
          <w:rFonts w:cs="Georgia"/>
        </w:rPr>
        <w:t xml:space="preserve">presented in this study </w:t>
      </w:r>
      <w:r w:rsidRPr="00530963">
        <w:rPr>
          <w:rStyle w:val="StyleBoldUnderline"/>
        </w:rPr>
        <w:t>unsettles this stable intemalised perspective of IR</w:t>
      </w:r>
      <w:r w:rsidRPr="00530963">
        <w:rPr>
          <w:rFonts w:cs="Georgia"/>
        </w:rPr>
        <w:t xml:space="preserve">. </w:t>
      </w:r>
      <w:r w:rsidRPr="00530963">
        <w:rPr>
          <w:rStyle w:val="StyleBoldUnderline"/>
        </w:rPr>
        <w:t>It shows that what is being ignored is none the less implicated in the discussions of "˜the intemational'</w:t>
      </w:r>
      <w:r w:rsidRPr="00530963">
        <w:rPr>
          <w:rFonts w:cs="Georgia"/>
        </w:rPr>
        <w:t xml:space="preserve">. </w:t>
      </w:r>
      <w:r w:rsidRPr="00530963">
        <w:rPr>
          <w:rStyle w:val="StyleBoldUnderline"/>
        </w:rPr>
        <w:t>The foreclosure of the political and sub- sequent indifference to the context does not invalidate the existential relationship</w:t>
      </w:r>
      <w:r w:rsidRPr="00530963">
        <w:rPr>
          <w:rFonts w:cs="Georgia"/>
        </w:rPr>
        <w:t xml:space="preserve">. By revealing this connection and showing the limited understanding prevalent in IR, the political cohesion represented in "˜the intemational' is questioned. The deinitive authority of "˜the intemational' on the political has been delegitimised. What is political becomes an issue related to a particular question and the relations presented within it. The ethos of questioning within the foreclosed political sphere of IR is c1'iticised. In criticising it the ecological ethics systematically counters the grounding assump- tions of IR. In </w:t>
      </w:r>
      <w:r w:rsidRPr="00530963">
        <w:rPr>
          <w:rStyle w:val="StyleBoldUnderline"/>
        </w:rPr>
        <w:t>locating the political in relation to the attempt to recover ecological relationality, the method of understanding and questioning becomes a dynamic process. This points to a politics of becoming and contestation rather than an affirmation of a foreclosed space. Therefore, a disciplinary boundary as an essential, secure ground of understanding represents an impasse.</w:t>
      </w:r>
    </w:p>
    <w:p w:rsidR="000D4B53" w:rsidRPr="00530963" w:rsidRDefault="000D4B53" w:rsidP="000D4B53">
      <w:pPr>
        <w:rPr>
          <w:rStyle w:val="StyleBoldUnderline"/>
        </w:rPr>
      </w:pPr>
    </w:p>
    <w:p w:rsidR="000D4B53" w:rsidRPr="00530963" w:rsidRDefault="000D4B53" w:rsidP="000D4B53">
      <w:pPr>
        <w:pStyle w:val="Heading4"/>
      </w:pPr>
      <w:r w:rsidRPr="00530963">
        <w:t xml:space="preserve">Political focus locks in technologic thought – only working outside of politics allows us to break free of that </w:t>
      </w:r>
    </w:p>
    <w:p w:rsidR="000D4B53" w:rsidRPr="00530963" w:rsidRDefault="000D4B53" w:rsidP="000D4B53">
      <w:r w:rsidRPr="00530963">
        <w:rPr>
          <w:b/>
        </w:rPr>
        <w:t>Weinberger 92</w:t>
      </w:r>
      <w:r w:rsidRPr="00530963">
        <w:t xml:space="preserve"> -- University Distinguished Professor of Political Science at Michigan State University (Jerry,  "Politics and the Problem of Technology: An Essay on Heidegger and the Tradition of Political Philosophy," JSTOR//SL)</w:t>
      </w:r>
    </w:p>
    <w:p w:rsidR="000D4B53" w:rsidRPr="00530963" w:rsidRDefault="000D4B53" w:rsidP="000D4B53">
      <w:pPr>
        <w:rPr>
          <w:rStyle w:val="StyleBoldUnderline"/>
        </w:rPr>
      </w:pPr>
      <w:r w:rsidRPr="00530963">
        <w:t xml:space="preserve">From Hobbes and Locke we learn that </w:t>
      </w:r>
      <w:r w:rsidRPr="00530963">
        <w:rPr>
          <w:u w:val="single"/>
        </w:rPr>
        <w:t>the modern political order is technological</w:t>
      </w:r>
      <w:r w:rsidRPr="00530963">
        <w:t xml:space="preserve"> in the sense that </w:t>
      </w:r>
      <w:r w:rsidRPr="00530963">
        <w:rPr>
          <w:rStyle w:val="StyleBoldUnderline"/>
        </w:rPr>
        <w:t>it sees political practice as but a means to some transpolitical (hence ultimately private) end</w:t>
      </w:r>
      <w:r w:rsidRPr="00530963">
        <w:t xml:space="preserve">. Moreover, we learn from Locke that </w:t>
      </w:r>
      <w:r w:rsidRPr="00530963">
        <w:rPr>
          <w:rStyle w:val="StyleBoldUnderline"/>
        </w:rPr>
        <w:t>the liberal order is technological in the further sense that it manipulates</w:t>
      </w:r>
      <w:r w:rsidRPr="00530963">
        <w:t xml:space="preserve"> </w:t>
      </w:r>
      <w:r w:rsidRPr="00530963">
        <w:rPr>
          <w:rStyle w:val="StyleBoldUnderline"/>
        </w:rPr>
        <w:t xml:space="preserve">those who do not fully know themselves, </w:t>
      </w:r>
      <w:r w:rsidRPr="00530963">
        <w:t xml:space="preserve">namely, </w:t>
      </w:r>
      <w:r w:rsidRPr="00530963">
        <w:rPr>
          <w:rStyle w:val="StyleBoldUnderline"/>
        </w:rPr>
        <w:t xml:space="preserve">the ambitious, who act for </w:t>
      </w:r>
      <w:r w:rsidRPr="00530963">
        <w:rPr>
          <w:rStyle w:val="StyleBoldUnderline"/>
        </w:rPr>
        <w:lastRenderedPageBreak/>
        <w:t>ends</w:t>
      </w:r>
      <w:r w:rsidRPr="00530963">
        <w:t xml:space="preserve">, ultimately private, </w:t>
      </w:r>
      <w:r w:rsidRPr="00530963">
        <w:rPr>
          <w:rStyle w:val="StyleBoldUnderline"/>
        </w:rPr>
        <w:t>that they do not intend</w:t>
      </w:r>
      <w:r w:rsidRPr="00530963">
        <w:t xml:space="preserve">. Yet despite this technological character of Hobbes and Locke's politics and their explicit oppo- sition to classical political and moral doctrine, in bothcan be seen a lesson hearkening back to Platonic political philosophy, namely, that </w:t>
      </w:r>
      <w:r w:rsidRPr="00530963">
        <w:rPr>
          <w:rStyle w:val="StyleBoldUnderline"/>
        </w:rPr>
        <w:t>politics is rooted in the inevitable existence of goods</w:t>
      </w:r>
      <w:r w:rsidRPr="00530963">
        <w:t>-the noble and beautiful things-</w:t>
      </w:r>
      <w:r w:rsidRPr="00530963">
        <w:rPr>
          <w:rStyle w:val="StyleBoldUnderline"/>
        </w:rPr>
        <w:t>whose scarcity and indeterminate- ness are coeval with human artfulness no matter how efficient or productive it might be</w:t>
      </w:r>
      <w:r w:rsidRPr="00530963">
        <w:t xml:space="preserve">. </w:t>
      </w:r>
      <w:r w:rsidRPr="00530963">
        <w:rPr>
          <w:rStyle w:val="StyleBoldUnderline"/>
        </w:rPr>
        <w:t>The technological impetus is the very source of the tensions of political life</w:t>
      </w:r>
      <w:r w:rsidRPr="00530963">
        <w:t>; thus</w:t>
      </w:r>
      <w:r w:rsidRPr="00530963">
        <w:rPr>
          <w:rStyle w:val="StyleBoldUnderline"/>
        </w:rPr>
        <w:t xml:space="preserve">, it is never possible for technology by itself, apart from some kind of moral and political virtue, to resolve them.25 If we find no complete technological stamp on their politics, we should at least be wary of concluding that these modern founders, </w:t>
      </w:r>
      <w:r w:rsidRPr="00530963">
        <w:t xml:space="preserve">who attacked the universals of ancient and scholastic metaphysics, </w:t>
      </w:r>
      <w:r w:rsidRPr="00530963">
        <w:rPr>
          <w:rStyle w:val="StyleBoldUnderline"/>
        </w:rPr>
        <w:t>dogmatically assumed a technological metaphysics of their own</w:t>
      </w:r>
      <w:r w:rsidRPr="00530963">
        <w:t xml:space="preserve">. 6 We might then consider that the contradictions often noted between their politics and their skeptical meta- physics were not unconscious and that their founda- tionalism (as expressed in the state of nature) did not reflect a dogmatic understanding of being. Indeed, it rather seems possible that like Plato and Aristotle, they understood how human thought transpires within the urgent political problems generated by common production. They knew, likewise, that </w:t>
      </w:r>
      <w:r w:rsidRPr="00530963">
        <w:rPr>
          <w:rStyle w:val="StyleBoldUnderline"/>
        </w:rPr>
        <w:t>thought is always tempted to the service of dogmatic partisanship and faith and that the activity of genuine questioning and doubt is fragile and rare.</w:t>
      </w:r>
      <w:r w:rsidRPr="00530963">
        <w:t xml:space="preserve"> At least in part, it was this knowledge that led them to attack the dogmatic metaphysics and enthusiasms of the schools. It would be reasonable, I think, to read Hobbes and Locke's theoretical works in the light of an astounding and almost-always-ignored remark made by Hobbes: in the Leviathan, while summing up his argument against the universals of Aristotelian metaphysics, Hobbes says that Aristotle may have known his "entities and essences" to be "false phi- losophy" but "writ it as a thing consonant to, and corroborative of [the Greeks'] religion; and fearing the fate of Socrates" (Hobbes 1981, chap. 46). Here Hobbes tells us that Aristotle's "first philosophy" might have been ironic, moved by a self-conscious understanding of the relation between thought and politics-akin to Plato's noble lies and myths. If so, then Hobbes suggests that his own "first philoso- phy" was directed not at Aristotle's errors and toward an alternative, demonstrable first philosophy but, rather, at an earlier philosophic rhetoric occa- sioned by the clash between the gods (the guarantors of the just distribution of the noble and beautiful things) and the activity of thought. Given this remark and the subtlety of his and Locke's politics, </w:t>
      </w:r>
      <w:r w:rsidRPr="00530963">
        <w:rPr>
          <w:rStyle w:val="StyleBoldUnderline"/>
        </w:rPr>
        <w:t>we have at least to consider that far from having been in the grip of metaphysics and technology, the first liberals turned to the scientific conquest of nature with a clear understanding of that project's rootedness in the problematic character of productive life</w:t>
      </w:r>
      <w:r w:rsidRPr="00530963">
        <w:t xml:space="preserve">, with a clear understanding </w:t>
      </w:r>
      <w:r w:rsidRPr="00530963">
        <w:rPr>
          <w:rStyle w:val="StyleBoldUnderline"/>
        </w:rPr>
        <w:t xml:space="preserve">of its theoretical limits and practical dangers and with an explicit concern for what they took to be the peculiarly modern problem of politics: Christianity. </w:t>
      </w:r>
    </w:p>
    <w:p w:rsidR="000D4B53" w:rsidRPr="00530963" w:rsidRDefault="000D4B53" w:rsidP="000D4B53"/>
    <w:p w:rsidR="000D4B53" w:rsidRPr="00530963" w:rsidRDefault="000D4B53" w:rsidP="000D4B53"/>
    <w:p w:rsidR="000D4B53" w:rsidRPr="00530963" w:rsidRDefault="000D4B53" w:rsidP="000D4B53">
      <w:pPr>
        <w:rPr>
          <w:rFonts w:cs="Georgia"/>
        </w:rPr>
      </w:pPr>
    </w:p>
    <w:p w:rsidR="000D4B53" w:rsidRPr="00530963" w:rsidRDefault="000D4B53" w:rsidP="000D4B53"/>
    <w:p w:rsidR="000D4B53" w:rsidRPr="00530963" w:rsidRDefault="000D4B53" w:rsidP="000D4B53"/>
    <w:p w:rsidR="000D4B53" w:rsidRPr="00530963" w:rsidRDefault="000D4B53" w:rsidP="000D4B53">
      <w:pPr>
        <w:pStyle w:val="Heading3"/>
      </w:pPr>
      <w:r w:rsidRPr="00530963">
        <w:lastRenderedPageBreak/>
        <w:t>ontology first</w:t>
      </w:r>
    </w:p>
    <w:p w:rsidR="000D4B53" w:rsidRPr="00530963" w:rsidRDefault="000D4B53" w:rsidP="000D4B53">
      <w:pPr>
        <w:pStyle w:val="Heading4"/>
        <w:rPr>
          <w:rStyle w:val="StyleBoldUnderline"/>
          <w:bCs/>
          <w:sz w:val="26"/>
          <w:u w:val="none"/>
        </w:rPr>
      </w:pPr>
      <w:r w:rsidRPr="00530963">
        <w:rPr>
          <w:rStyle w:val="StyleBoldUnderline"/>
          <w:bCs/>
          <w:sz w:val="26"/>
          <w:u w:val="none"/>
        </w:rPr>
        <w:t>Questions of ontology comes first – pre-requisite to policymaking</w:t>
      </w:r>
    </w:p>
    <w:p w:rsidR="000D4B53" w:rsidRPr="00530963" w:rsidRDefault="000D4B53" w:rsidP="000D4B53">
      <w:pPr>
        <w:rPr>
          <w:bCs/>
        </w:rPr>
      </w:pPr>
      <w:r w:rsidRPr="00530963">
        <w:rPr>
          <w:rStyle w:val="StyleStyleBold12pt"/>
        </w:rPr>
        <w:t xml:space="preserve">Dillon 96 – </w:t>
      </w:r>
      <w:r w:rsidRPr="00530963">
        <w:rPr>
          <w:rStyle w:val="StyleStyleBold12pt"/>
          <w:b w:val="0"/>
        </w:rPr>
        <w:t>Professor and researcher on politics, security, and war in Lancaster University (Michael, “Politics of Security: Towards a Political Philosophy of Continental Thought”, Book published by Routledge Pgs 1-2, 09/1996, Proquest Ebrary)//BD</w:t>
      </w:r>
    </w:p>
    <w:p w:rsidR="000D4B53" w:rsidRPr="00530963" w:rsidRDefault="000D4B53" w:rsidP="000D4B53">
      <w:pPr>
        <w:rPr>
          <w:rStyle w:val="StyleBoldUnderline"/>
        </w:rPr>
      </w:pPr>
      <w:r w:rsidRPr="00530963">
        <w:rPr>
          <w:rStyle w:val="StyleBoldUnderline"/>
        </w:rPr>
        <w:t>Thought as a possibility rather than a fixed and determinate actuality, human being must necessarily also be thought as free</w:t>
      </w:r>
      <w:r w:rsidRPr="00530963">
        <w:t xml:space="preserve">; free to take-up the difficult and inescapable challenge it encounters in itself as a possibility, and make that possibility its own. For </w:t>
      </w:r>
      <w:r w:rsidRPr="00530963">
        <w:rPr>
          <w:rStyle w:val="StyleBoldUnderline"/>
        </w:rPr>
        <w:t>if the human were not free, in the condition of having its being as a possibility to be, there would be no action to take, no decisions to make, no dilemmas to face, no relations to relate, no loves to love, no fears to fear, no laws to make and no laws to break. There would, in short, be no politics.</w:t>
      </w:r>
      <w:r w:rsidRPr="00530963">
        <w:t xml:space="preserve"> Consequently, the very project of politics is made possible by human being as a possibility. </w:t>
      </w:r>
      <w:r w:rsidRPr="00530963">
        <w:rPr>
          <w:rStyle w:val="StyleBoldUnderline"/>
        </w:rPr>
        <w:t>A possibility engendered by the freedom of human being as a possibility, the project of politics must then be the making way for the taking place of human being’s freedom as possibility. S</w:t>
      </w:r>
      <w:r w:rsidRPr="00530963">
        <w:t xml:space="preserve">uch an account of politics would also make International Relations more rather than less important: albeit, </w:t>
      </w:r>
      <w:r w:rsidRPr="00530963">
        <w:rPr>
          <w:rStyle w:val="StyleBoldUnderline"/>
        </w:rPr>
        <w:t>it would make International Relations something which its orthodox proponents would not recognise.</w:t>
      </w:r>
    </w:p>
    <w:p w:rsidR="000D4B53" w:rsidRPr="00530963" w:rsidRDefault="000D4B53" w:rsidP="000D4B53">
      <w:r w:rsidRPr="00530963">
        <w:rPr>
          <w:rStyle w:val="StyleBoldUnderline"/>
        </w:rPr>
        <w:t>Reimagining politics is, of course, easier said than done. Resistance to it</w:t>
      </w:r>
      <w:r w:rsidRPr="00530963">
        <w:t xml:space="preserve">— especially in International Relations— nonetheless </w:t>
      </w:r>
      <w:r w:rsidRPr="00530963">
        <w:rPr>
          <w:rStyle w:val="StyleBoldUnderline"/>
        </w:rPr>
        <w:t>gives us a clue to one of the places where we may begin</w:t>
      </w:r>
      <w:r w:rsidRPr="00530963">
        <w:t>. For although I think of this project as a kind of political project</w:t>
      </w:r>
      <w:r w:rsidRPr="00530963">
        <w:rPr>
          <w:rStyle w:val="StyleBoldUnderline"/>
        </w:rPr>
        <w:t>, resistance to it does not arise from a political conservatism</w:t>
      </w:r>
      <w:r w:rsidRPr="00530963">
        <w:t xml:space="preserve">. Modern exponents of political modernity pride themselves on their realistic radicalism. </w:t>
      </w:r>
      <w:r w:rsidRPr="00530963">
        <w:rPr>
          <w:rStyle w:val="StyleBoldUnderline"/>
        </w:rPr>
        <w:t>Opposition always arises, instead, from an extraordinarily deep and profound conservatism of thought. Indeed, conservatism of thought in respect of the modern political imagination is required of the modern political subject. Reimagining politics therefore means thinking differently</w:t>
      </w:r>
      <w:r w:rsidRPr="00530963">
        <w:t xml:space="preserve">. Moreover, the project of that thinking differently leads to thinking ‘difference’ itself. </w:t>
      </w:r>
    </w:p>
    <w:p w:rsidR="000D4B53" w:rsidRPr="00530963" w:rsidRDefault="000D4B53" w:rsidP="000D4B53">
      <w:pPr>
        <w:rPr>
          <w:rStyle w:val="StyleBoldUnderline"/>
        </w:rPr>
      </w:pPr>
      <w:r w:rsidRPr="00530963">
        <w:rPr>
          <w:rStyle w:val="StyleBoldUnderline"/>
        </w:rPr>
        <w:t>Thought is therefore required if politics is to contribute to out-living the modern; specifically, political thought.</w:t>
      </w:r>
      <w:r w:rsidRPr="00530963">
        <w:t xml:space="preserve"> The challenge to out-live the modern issues from the faltering of modern thought, however, and the suspicion now of its very own project of thought, as much as it does from the spread of weapons of mass destruction, the industrialisation and ecological despoliation of the planet, or the genocidal dynamics of new nationalisms. </w:t>
      </w:r>
      <w:r w:rsidRPr="00530963">
        <w:rPr>
          <w:rStyle w:val="StyleBoldUnderline"/>
        </w:rPr>
        <w:t>The challenge to out-live the modern issues, therefore, from the modern condition of both politics and thought. This so-called suspicion of thought</w:t>
      </w:r>
      <w:r w:rsidRPr="00530963">
        <w:t xml:space="preserve">— I would rather call it a transformation of the project of thought which has disclosed the faltering of the modern project of thought— </w:t>
      </w:r>
      <w:r w:rsidRPr="00530963">
        <w:rPr>
          <w:rStyle w:val="StyleBoldUnderline"/>
        </w:rPr>
        <w:t>is what has come to distinguish continental thought in the last century.</w:t>
      </w:r>
      <w:r w:rsidRPr="00530963">
        <w:t xml:space="preserve"> I draw on that thought in order to think the freedom of human being against the defining political thought of modernity; </w:t>
      </w:r>
      <w:r w:rsidRPr="00530963">
        <w:rPr>
          <w:rStyle w:val="StyleBoldUnderline"/>
        </w:rPr>
        <w:t>that ontological preoccupation with the subject of security which commits its politics to securing the subject.</w:t>
      </w:r>
    </w:p>
    <w:p w:rsidR="000D4B53" w:rsidRPr="00530963" w:rsidRDefault="000D4B53" w:rsidP="000D4B53">
      <w:pPr>
        <w:rPr>
          <w:bCs/>
          <w:u w:val="single"/>
        </w:rPr>
      </w:pPr>
    </w:p>
    <w:p w:rsidR="000D4B53" w:rsidRPr="00530963" w:rsidRDefault="000D4B53" w:rsidP="000D4B53">
      <w:pPr>
        <w:pStyle w:val="Heading4"/>
      </w:pPr>
      <w:r w:rsidRPr="00530963">
        <w:t>IR securitization can be rethought but ontology is a priori issue</w:t>
      </w:r>
    </w:p>
    <w:p w:rsidR="000D4B53" w:rsidRPr="00530963" w:rsidRDefault="000D4B53" w:rsidP="000D4B53">
      <w:pPr>
        <w:rPr>
          <w:bCs/>
        </w:rPr>
      </w:pPr>
      <w:r w:rsidRPr="00530963">
        <w:rPr>
          <w:rStyle w:val="StyleStyleBold12pt"/>
        </w:rPr>
        <w:t xml:space="preserve">Dillon 96 – </w:t>
      </w:r>
      <w:r w:rsidRPr="00530963">
        <w:rPr>
          <w:rStyle w:val="StyleStyleBold12pt"/>
          <w:b w:val="0"/>
        </w:rPr>
        <w:t>Professor and researcher on politics, security, and war in Lancaster University (Michael, “Politics of Security: Towards a Political Philosophy of Continental Thought”, Book published by Routledge Pgs 3-4, 09/1996, Proquest Ebrary)//BD</w:t>
      </w:r>
    </w:p>
    <w:p w:rsidR="000D4B53" w:rsidRPr="00530963" w:rsidRDefault="000D4B53" w:rsidP="000D4B53">
      <w:r w:rsidRPr="00530963">
        <w:t xml:space="preserve">In its turn, </w:t>
      </w:r>
      <w:r w:rsidRPr="00530963">
        <w:rPr>
          <w:rStyle w:val="StyleBoldUnderline"/>
        </w:rPr>
        <w:t>such a reimagination invites new forms of (inter)national political analysis and political interventions. Their task, also, is newly to disclose the political character of human freedom in and for late modern times</w:t>
      </w:r>
      <w:r w:rsidRPr="00530963">
        <w:t>, against what is otherwise in danger of becoming a project of global technological ordering</w:t>
      </w:r>
      <w:r w:rsidRPr="00530963">
        <w:rPr>
          <w:rStyle w:val="StyleBoldUnderline"/>
        </w:rPr>
        <w:t xml:space="preserve">. I also think that there is no greater need for this thought than on the political site of what I will be calling our (inter)national politics of security, </w:t>
      </w:r>
      <w:r w:rsidRPr="00530963">
        <w:t>which is why I also think</w:t>
      </w:r>
      <w:r w:rsidRPr="00530963">
        <w:rPr>
          <w:rStyle w:val="StyleBoldUnderline"/>
        </w:rPr>
        <w:t xml:space="preserve"> International Relations is capable of being rethought as the place where this thinking may take place</w:t>
      </w:r>
      <w:r w:rsidRPr="00530963">
        <w:t xml:space="preserve">. Moreover, I think </w:t>
      </w:r>
      <w:r w:rsidRPr="00530963">
        <w:rPr>
          <w:rStyle w:val="StyleBoldUnderline"/>
        </w:rPr>
        <w:t xml:space="preserve">there is no greater opportunity to engage in this project than </w:t>
      </w:r>
      <w:r w:rsidRPr="00530963">
        <w:rPr>
          <w:rStyle w:val="StyleBoldUnderline"/>
        </w:rPr>
        <w:lastRenderedPageBreak/>
        <w:t>on the site of International Relations. In order to capitalise upon that opportunity</w:t>
      </w:r>
      <w:r w:rsidRPr="00530963">
        <w:t xml:space="preserve">, however, we have to take the ‘inter’ of International Relations seriously. To do that, </w:t>
      </w:r>
      <w:r w:rsidRPr="00530963">
        <w:rPr>
          <w:rStyle w:val="StyleBoldUnderline"/>
        </w:rPr>
        <w:t>we have to ally it closely to the way in which the philosophical resources upon which I draw alert us to the political significance of the between as such; where plurality is insinuated into the very existing of beings</w:t>
      </w:r>
      <w:r w:rsidRPr="00530963">
        <w:t>, so that being, at all, is itself plural and not merely composed of a plurality of beings.</w:t>
      </w:r>
    </w:p>
    <w:p w:rsidR="00B07667" w:rsidRPr="00530963" w:rsidRDefault="00B07667" w:rsidP="00B07667">
      <w:pPr>
        <w:pStyle w:val="Heading3"/>
        <w:rPr>
          <w:rFonts w:cs="Arial"/>
        </w:rPr>
      </w:pPr>
      <w:r w:rsidRPr="00530963">
        <w:rPr>
          <w:rFonts w:cs="Arial"/>
        </w:rPr>
        <w:lastRenderedPageBreak/>
        <w:t xml:space="preserve">ontology first – climate </w:t>
      </w:r>
    </w:p>
    <w:p w:rsidR="00B07667" w:rsidRPr="00530963" w:rsidRDefault="00B07667" w:rsidP="00B07667">
      <w:pPr>
        <w:pStyle w:val="Heading4"/>
        <w:rPr>
          <w:rFonts w:cs="Arial"/>
        </w:rPr>
      </w:pPr>
      <w:r w:rsidRPr="00530963">
        <w:rPr>
          <w:rFonts w:cs="Arial"/>
        </w:rPr>
        <w:t xml:space="preserve">The roll of the ballot is to problematize climate change </w:t>
      </w:r>
    </w:p>
    <w:p w:rsidR="00B07667" w:rsidRPr="00530963" w:rsidRDefault="00B07667" w:rsidP="00B07667">
      <w:pPr>
        <w:rPr>
          <w:rFonts w:cs="Arial"/>
        </w:rPr>
      </w:pPr>
      <w:r w:rsidRPr="00530963">
        <w:rPr>
          <w:rStyle w:val="StyleStyleBold12pt"/>
          <w:rFonts w:cs="Arial"/>
        </w:rPr>
        <w:t>Bonner ’12</w:t>
      </w:r>
      <w:r w:rsidRPr="00530963">
        <w:rPr>
          <w:rFonts w:cs="Arial"/>
        </w:rPr>
        <w:t xml:space="preserve"> – Adjunct Assistant Professor of Philosophy, Providence College (Charles, “Ontology and Climate Change”, </w:t>
      </w:r>
      <w:r w:rsidRPr="00530963">
        <w:rPr>
          <w:rFonts w:cs="Arial"/>
          <w:i/>
        </w:rPr>
        <w:t>Forum on Public Policy</w:t>
      </w:r>
      <w:r w:rsidRPr="00530963">
        <w:rPr>
          <w:rFonts w:cs="Arial"/>
        </w:rPr>
        <w:t>) //J.N.E</w:t>
      </w:r>
    </w:p>
    <w:p w:rsidR="00B07667" w:rsidRPr="00530963" w:rsidRDefault="00B07667" w:rsidP="00B07667">
      <w:pPr>
        <w:rPr>
          <w:rStyle w:val="StyleBoldUnderline"/>
          <w:rFonts w:cs="Arial"/>
        </w:rPr>
      </w:pPr>
      <w:r w:rsidRPr="00530963">
        <w:rPr>
          <w:rFonts w:cs="Arial"/>
        </w:rPr>
        <w:t xml:space="preserve">Conclusion: From Metaphysics to Information Metaphysics grounds an age, in that through a specific interpretation of what is [ das Seiende ] and a specific comprehension of truth it gives to that age the basis upon which it is essentially formed. </w:t>
      </w:r>
      <w:r w:rsidRPr="00530963">
        <w:rPr>
          <w:rStyle w:val="StyleBoldUnderline"/>
          <w:rFonts w:cs="Arial"/>
        </w:rPr>
        <w:t>This basis holds complete dominion over all the phenomena that distinguish the age. In order that there may be an adequate reflection upon these phenomena themselves, the metaphysical basis for them must let itself be apprehended in them</w:t>
      </w:r>
      <w:r w:rsidRPr="00530963">
        <w:rPr>
          <w:rFonts w:cs="Arial"/>
        </w:rPr>
        <w:t xml:space="preserve">. 16 </w:t>
      </w:r>
      <w:r w:rsidRPr="00530963">
        <w:rPr>
          <w:rStyle w:val="StyleBoldUnderline"/>
          <w:rFonts w:cs="Arial"/>
        </w:rPr>
        <w:t>Heidegger’s pronouncement sounds outdated, today, no doubt, since we no longer think in terms of metaphysical theories as determining the basic conception of reality, or what is understood and lived as reality in different historical epochs</w:t>
      </w:r>
      <w:r w:rsidRPr="00530963">
        <w:rPr>
          <w:rFonts w:cs="Arial"/>
        </w:rPr>
        <w:t xml:space="preserve">. </w:t>
      </w:r>
      <w:r w:rsidRPr="00530963">
        <w:rPr>
          <w:rStyle w:val="StyleBoldUnderline"/>
          <w:rFonts w:cs="Arial"/>
        </w:rPr>
        <w:t>Metaphysics grounds an age — but not ours: our epoch designates itself and determines itself as the Age of Information.</w:t>
      </w:r>
      <w:r w:rsidRPr="00530963">
        <w:rPr>
          <w:rFonts w:cs="Arial"/>
        </w:rPr>
        <w:t xml:space="preserve"> To claim or to recognize that </w:t>
      </w:r>
      <w:r w:rsidRPr="00530963">
        <w:rPr>
          <w:rStyle w:val="StyleBoldUnderline"/>
          <w:rFonts w:cs="Arial"/>
        </w:rPr>
        <w:t>the ultimate nature of reality can no longer be understood in terms of matter and energy, but that a somehow prevenient domain of information underlies all empirical</w:t>
      </w:r>
      <w:r w:rsidRPr="00530963">
        <w:rPr>
          <w:rFonts w:cs="Arial"/>
        </w:rPr>
        <w:t xml:space="preserve"> 16 Martin Heidegger, The Question Concerning Technology, tran s. William Lovett (New York: Harper &amp; Row, 1977) 115. Forum on Public Policy 16 manifestation — whatever this may mean 17 - must not be construed as a return to Platonic metaphysics, or any other form of metaphysics. If our “new reality” presents itself in the form of infor mation, </w:t>
      </w:r>
      <w:r w:rsidRPr="00530963">
        <w:rPr>
          <w:rStyle w:val="StyleBoldUnderline"/>
          <w:rFonts w:cs="Arial"/>
        </w:rPr>
        <w:t>our task is to reflect on the decisive features that distinguish our epoch, including for example the problematic of climate change, which has been our focus here, on the basis of this ontological ground.</w:t>
      </w:r>
      <w:r w:rsidRPr="00530963">
        <w:rPr>
          <w:rFonts w:cs="Arial"/>
        </w:rPr>
        <w:t xml:space="preserve"> For us today, </w:t>
      </w:r>
      <w:r w:rsidRPr="00530963">
        <w:rPr>
          <w:rStyle w:val="StyleBoldUnderline"/>
          <w:rFonts w:cs="Arial"/>
        </w:rPr>
        <w:t>both the fundamental concepti on of what is , and the specific comprehension of truth are determined ultimately in terms of information, which has led us to bring together epistemological - ontological reflections in this</w:t>
      </w:r>
      <w:r w:rsidRPr="00530963">
        <w:rPr>
          <w:rFonts w:cs="Arial"/>
        </w:rPr>
        <w:t xml:space="preserve"> </w:t>
      </w:r>
      <w:r w:rsidRPr="00530963">
        <w:rPr>
          <w:rStyle w:val="StyleBoldUnderline"/>
          <w:rFonts w:cs="Arial"/>
        </w:rPr>
        <w:t>paper</w:t>
      </w:r>
      <w:r w:rsidRPr="00530963">
        <w:rPr>
          <w:rFonts w:cs="Arial"/>
        </w:rPr>
        <w:t xml:space="preserve">. Recognizing this background “interpretation of reality” as the prevailing ground of our knowledge of climate change does not, to be sure, provide us with ready - made answers or solutions. But </w:t>
      </w:r>
      <w:r w:rsidRPr="00530963">
        <w:rPr>
          <w:rStyle w:val="StyleBoldUnderline"/>
          <w:rFonts w:cs="Arial"/>
        </w:rPr>
        <w:t>if Heidegger is right in suggesting that adequate reflection on the decisive phenomena of our epoch depends upon the elucida tion of the ontological ground we inhabit, then the approach to climate change suggested here is hardly a matter of ivory tower philosophical speculation in the face of urgent political, economic, technological interventions</w:t>
      </w:r>
      <w:r w:rsidRPr="00530963">
        <w:rPr>
          <w:rFonts w:cs="Arial"/>
        </w:rPr>
        <w:t xml:space="preserve">. </w:t>
      </w:r>
      <w:r w:rsidRPr="00530963">
        <w:rPr>
          <w:rStyle w:val="StyleBoldUnderline"/>
          <w:rFonts w:cs="Arial"/>
        </w:rPr>
        <w:t>In order to formulate the prob lematic adequately</w:t>
      </w:r>
      <w:r w:rsidRPr="00530963">
        <w:rPr>
          <w:rFonts w:cs="Arial"/>
        </w:rPr>
        <w:t xml:space="preserve"> — that is to say, in terms which allow for coming to terms with the ultimate issues and ultimate stakes of the problematic — </w:t>
      </w:r>
      <w:r w:rsidRPr="00530963">
        <w:rPr>
          <w:rStyle w:val="StyleBoldUnderline"/>
          <w:rFonts w:cs="Arial"/>
        </w:rPr>
        <w:t>it will be necessary to begin with what Foucault has called for as an ontology of ourselves.</w:t>
      </w:r>
      <w:r w:rsidRPr="00530963">
        <w:rPr>
          <w:rFonts w:cs="Arial"/>
        </w:rPr>
        <w:t xml:space="preserve"> Implied in this phrase, of course, is the recognition that </w:t>
      </w:r>
      <w:r w:rsidRPr="00530963">
        <w:rPr>
          <w:rStyle w:val="StyleBoldUnderline"/>
          <w:rFonts w:cs="Arial"/>
        </w:rPr>
        <w:t>our ontology is somehow unique, en effect, that we are in the midst of an ontological transition</w:t>
      </w:r>
      <w:r w:rsidRPr="00530963">
        <w:rPr>
          <w:rFonts w:cs="Arial"/>
        </w:rPr>
        <w:t xml:space="preserve">. (In this way, Foucault’s late thinking comes close to Heidegger’s Seinsgeschichte , or history - of - being.) </w:t>
      </w:r>
      <w:r w:rsidRPr="00530963">
        <w:rPr>
          <w:rStyle w:val="StyleBoldUnderline"/>
          <w:rFonts w:cs="Arial"/>
        </w:rPr>
        <w:t>The eventual outc ome of this transition will depend, to a great extent, on our ability to deal effectively with the regional, empirical, technological and political - economic problems that will emerge as global climate change proceeds</w:t>
      </w:r>
      <w:r w:rsidRPr="00530963">
        <w:rPr>
          <w:rFonts w:cs="Arial"/>
        </w:rPr>
        <w:t xml:space="preserve">. But </w:t>
      </w:r>
      <w:r w:rsidRPr="00530963">
        <w:rPr>
          <w:rStyle w:val="StyleBoldUnderline"/>
          <w:rFonts w:cs="Arial"/>
        </w:rPr>
        <w:t>our ability to act efficaciously o n these pragmatic levels will depend in turn on our capacity for lucid insight into the ontological contours of the reality we inhabit</w:t>
      </w:r>
      <w:r w:rsidRPr="00530963">
        <w:rPr>
          <w:rFonts w:cs="Arial"/>
        </w:rPr>
        <w:t xml:space="preserve">. These contours are themselves malleable (hence the possibility for ontological - historical shifts) — which is not to say pr ogrammable. Whether our current ontological regime that determines this epoch as Age of Information proves to be stable over the course of coming decades, which is to say, whether it will be possible to construct a habitable and recognizable human reality on the basis of this epistemological - ontological ground, there is no doubt that we will be compelled to negotiate the formidable hazards of climate change on the baisis of mathematical models and computer simulations. Inevitably, </w:t>
      </w:r>
      <w:r w:rsidRPr="00530963">
        <w:rPr>
          <w:rStyle w:val="StyleBoldUnderline"/>
          <w:rFonts w:cs="Arial"/>
        </w:rPr>
        <w:t xml:space="preserve">the successes and pitfalls of these negotiations — between information and empirical reality — will shape the fundamental contours of the brave new world we are entering. Inevitably, then, the shape of our new world order is to be determined in part by our ability to adequately formula te the problematic of climate change on ontological grounds, as sketched out here in very </w:t>
      </w:r>
      <w:r w:rsidRPr="00530963">
        <w:rPr>
          <w:rStyle w:val="StyleBoldUnderline"/>
          <w:rFonts w:cs="Arial"/>
        </w:rPr>
        <w:lastRenderedPageBreak/>
        <w:t>preliminary ways.</w:t>
      </w:r>
    </w:p>
    <w:p w:rsidR="00B07667" w:rsidRPr="00530963" w:rsidRDefault="00B07667" w:rsidP="00B07667">
      <w:pPr>
        <w:rPr>
          <w:rFonts w:cs="Arial"/>
        </w:rPr>
      </w:pPr>
    </w:p>
    <w:p w:rsidR="00B07667" w:rsidRPr="00530963" w:rsidRDefault="00B07667" w:rsidP="00B07667">
      <w:pPr>
        <w:rPr>
          <w:rStyle w:val="StyleBoldUnderline"/>
          <w:rFonts w:cs="Arial"/>
        </w:rPr>
      </w:pPr>
    </w:p>
    <w:p w:rsidR="00B07667" w:rsidRPr="00530963" w:rsidRDefault="00B07667" w:rsidP="00B07667">
      <w:pPr>
        <w:rPr>
          <w:rFonts w:cs="Arial"/>
        </w:rPr>
      </w:pPr>
    </w:p>
    <w:p w:rsidR="00B07667" w:rsidRPr="00530963" w:rsidRDefault="00B07667" w:rsidP="00B07667">
      <w:pPr>
        <w:rPr>
          <w:rFonts w:cs="Arial"/>
        </w:rPr>
      </w:pPr>
    </w:p>
    <w:p w:rsidR="00B07667" w:rsidRPr="00530963" w:rsidRDefault="00B07667" w:rsidP="00B07667">
      <w:pPr>
        <w:pStyle w:val="Heading4"/>
        <w:rPr>
          <w:rFonts w:cs="Arial"/>
        </w:rPr>
      </w:pPr>
      <w:r w:rsidRPr="00530963">
        <w:rPr>
          <w:rFonts w:cs="Arial"/>
        </w:rPr>
        <w:t>Ontology comes first in climate focus</w:t>
      </w:r>
    </w:p>
    <w:p w:rsidR="00B07667" w:rsidRPr="00530963" w:rsidRDefault="00B07667" w:rsidP="00B07667">
      <w:pPr>
        <w:rPr>
          <w:rFonts w:cs="Arial"/>
        </w:rPr>
      </w:pPr>
      <w:r w:rsidRPr="00530963">
        <w:rPr>
          <w:rStyle w:val="StyleStyleBold12pt"/>
          <w:rFonts w:cs="Arial"/>
        </w:rPr>
        <w:t>Bonner ’12</w:t>
      </w:r>
      <w:r w:rsidRPr="00530963">
        <w:rPr>
          <w:rFonts w:cs="Arial"/>
        </w:rPr>
        <w:t xml:space="preserve"> – Adjunct Assistant Professor of Philosophy, Providence College (Charles, “Ontology and Climate Change”, </w:t>
      </w:r>
      <w:r w:rsidRPr="00530963">
        <w:rPr>
          <w:rFonts w:cs="Arial"/>
          <w:i/>
        </w:rPr>
        <w:t>Forum on Public Policy</w:t>
      </w:r>
      <w:r w:rsidRPr="00530963">
        <w:rPr>
          <w:rFonts w:cs="Arial"/>
        </w:rPr>
        <w:t>) //J.N.E</w:t>
      </w:r>
    </w:p>
    <w:p w:rsidR="00B07667" w:rsidRPr="00530963" w:rsidRDefault="00B07667" w:rsidP="00B07667">
      <w:pPr>
        <w:rPr>
          <w:rFonts w:cs="Arial"/>
        </w:rPr>
      </w:pPr>
      <w:r w:rsidRPr="00530963">
        <w:rPr>
          <w:rFonts w:cs="Arial"/>
        </w:rPr>
        <w:t xml:space="preserve">Introduction </w:t>
      </w:r>
      <w:r w:rsidRPr="00530963">
        <w:rPr>
          <w:rStyle w:val="StyleBoldUnderline"/>
          <w:rFonts w:cs="Arial"/>
        </w:rPr>
        <w:t>The issue of global climate change has emerged in recent decades as a matter of great concern for contemporary humanity, or more precisely, what we are concerned about are the conditions of the Earth</w:t>
      </w:r>
      <w:r w:rsidRPr="00530963">
        <w:rPr>
          <w:rFonts w:cs="Arial"/>
        </w:rPr>
        <w:t xml:space="preserve"> (physico - chemical and b iological conditions) that will be “inherited” by future generations of our species. At the center of the climate change problematic is the observation of increased levels of carbon dioxide in the Earth’s atmosphere, which have accumulated since the Indust rial Revolution due to the burning of fossil fuels. This observation becomes troubling in conjunction with the hypothesis, formulated on the basis of complex mathematical models of the Earth’s atmosphere, that these increased levels of carbon dioxide will lead to temperature increases and changes in patterns of precipitation sufficient to trigger broad changes in the Earth’s biosphere. (We will consider various aspects of this hypothesis, including those projected changes that are already being empirically observed, in more detail below.) </w:t>
      </w:r>
      <w:r w:rsidRPr="00530963">
        <w:rPr>
          <w:rStyle w:val="StyleBoldUnderline"/>
          <w:rFonts w:cs="Arial"/>
        </w:rPr>
        <w:t>Our response to these changes should take the form of technological shifts and innovations</w:t>
      </w:r>
      <w:r w:rsidRPr="00530963">
        <w:rPr>
          <w:rFonts w:cs="Arial"/>
        </w:rPr>
        <w:t xml:space="preserve">, for example, exploiting different possible energy sources, improving efficiencies, and utilizing our current energy sources more cl eanly (without producing carbon dioxide, that is.) The climate change Forum on Public Policy 2 problematic is thus conceptualized as a scientific, technological, and as this paper will emphasize, informational problematic. Ontology , on the other hand, is a branch of philosophy. Th e word itself was coined in the seventeenth century on the basis of two ancient Greek words designating the area of thinking concerned with a general “theory of being.” More specifically, </w:t>
      </w:r>
      <w:r w:rsidRPr="00530963">
        <w:rPr>
          <w:rStyle w:val="StyleBoldUnderline"/>
          <w:rFonts w:cs="Arial"/>
        </w:rPr>
        <w:t>the word refers to the logos or rational discourse concerned with be ing — concerned, that is, with “the ultimate nature of reality” or the fundamental layout of the world we inhabit</w:t>
      </w:r>
      <w:r w:rsidRPr="00530963">
        <w:rPr>
          <w:rFonts w:cs="Arial"/>
        </w:rPr>
        <w:t xml:space="preserve">. (I prefer the latter formulation, since the concept of ontology always includes an understanding of human existence as well as a general concep tion of being itself. In other words, </w:t>
      </w:r>
      <w:r w:rsidRPr="00530963">
        <w:rPr>
          <w:rStyle w:val="StyleBoldUnderline"/>
          <w:rFonts w:cs="Arial"/>
        </w:rPr>
        <w:t>every general theory about the nature of reality also inevitable includes, in a more or less explicit way, an anthropology: a theory about the “place” of human existence in the totality of the world</w:t>
      </w:r>
      <w:r w:rsidRPr="00530963">
        <w:rPr>
          <w:rFonts w:cs="Arial"/>
        </w:rPr>
        <w:t xml:space="preserve">.) Now, </w:t>
      </w:r>
      <w:r w:rsidRPr="00530963">
        <w:rPr>
          <w:rStyle w:val="StyleBoldUnderline"/>
          <w:rFonts w:cs="Arial"/>
        </w:rPr>
        <w:t>ontology, as the branch of philosophy concerned with being as such, has no obvious connection with the problematic of global climate change</w:t>
      </w:r>
      <w:r w:rsidRPr="00530963">
        <w:rPr>
          <w:rFonts w:cs="Arial"/>
        </w:rPr>
        <w:t xml:space="preserve">. Measurements of atmospheric carbon dioxide levels and predictions of the impacts of continued increase in these levels over the course of coming decades are not usually construed as problems concerned with questions of the ultimate nature of reality. In fact </w:t>
      </w:r>
      <w:r w:rsidRPr="00530963">
        <w:rPr>
          <w:rStyle w:val="StyleBoldUnderline"/>
          <w:rFonts w:cs="Arial"/>
        </w:rPr>
        <w:t>there is an “implicit ontology” taken for granted as part of the modern scientific worldview</w:t>
      </w:r>
      <w:r w:rsidRPr="00530963">
        <w:rPr>
          <w:rFonts w:cs="Arial"/>
        </w:rPr>
        <w:t xml:space="preserve">. </w:t>
      </w:r>
      <w:r w:rsidRPr="00530963">
        <w:rPr>
          <w:rStyle w:val="StyleBoldUnderline"/>
          <w:rFonts w:cs="Arial"/>
        </w:rPr>
        <w:t>Mathematical models and comput er simulations that serve as the basis for our knowledge of climate change do not include explicit theories about the fundamental structure of the world we inhabit</w:t>
      </w:r>
      <w:r w:rsidRPr="00530963">
        <w:rPr>
          <w:rFonts w:cs="Arial"/>
        </w:rPr>
        <w:t xml:space="preserve">. And yet, </w:t>
      </w:r>
      <w:r w:rsidRPr="00530963">
        <w:rPr>
          <w:rStyle w:val="StyleBoldUnderline"/>
          <w:rFonts w:cs="Arial"/>
        </w:rPr>
        <w:t>ontological reflection, motivated by thinking through the climate change problemat ic, may serve to resituate or reconfigure this problematic in unexpected ways</w:t>
      </w:r>
      <w:r w:rsidRPr="00530963">
        <w:rPr>
          <w:rFonts w:cs="Arial"/>
        </w:rPr>
        <w:t xml:space="preserve">. This paper will attempt to bring together these two very different areas of inquiry: the scientific formulation of the climate change problematic, and the ontological investiga tion (“the question of being,” as Heidegger would say) that arises in a striking way — arises, as I will try to show, necessarily — along with this problematic. </w:t>
      </w:r>
      <w:r w:rsidRPr="00530963">
        <w:rPr>
          <w:rStyle w:val="StyleBoldUnderline"/>
          <w:rFonts w:cs="Arial"/>
        </w:rPr>
        <w:t>The relation between these two very different areas of inquiry can be indicated in a preliminary wa y by considering two possibilities: first, a general theory of being will help us to “situate” global climate change as an event or a development that emerges within our currently prevailing (scientific) understanding of reality</w:t>
      </w:r>
      <w:r w:rsidRPr="00530963">
        <w:rPr>
          <w:rFonts w:cs="Arial"/>
        </w:rPr>
        <w:t xml:space="preserve">. In order to approach the p roblematic, then, </w:t>
      </w:r>
      <w:r w:rsidRPr="00530963">
        <w:rPr>
          <w:rStyle w:val="StyleBoldUnderline"/>
          <w:rFonts w:cs="Arial"/>
        </w:rPr>
        <w:t>it would be necessary to question the implicit ontology, to render explicit the prevailing conception of being, of our predominant scientific and technological worldview</w:t>
      </w:r>
      <w:r w:rsidRPr="00530963">
        <w:rPr>
          <w:rFonts w:cs="Arial"/>
        </w:rPr>
        <w:t xml:space="preserve">. A second, I </w:t>
      </w:r>
      <w:r w:rsidRPr="00530963">
        <w:rPr>
          <w:rFonts w:cs="Arial"/>
        </w:rPr>
        <w:lastRenderedPageBreak/>
        <w:t xml:space="preserve">think more interesting connection is that </w:t>
      </w:r>
      <w:r w:rsidRPr="00530963">
        <w:rPr>
          <w:rStyle w:val="StyleBoldUnderline"/>
          <w:rFonts w:cs="Arial"/>
        </w:rPr>
        <w:t>something in the very nature of the climate change problematic leads to the necessity of ontological inquiry</w:t>
      </w:r>
      <w:r w:rsidRPr="00530963">
        <w:rPr>
          <w:rFonts w:cs="Arial"/>
        </w:rPr>
        <w:t xml:space="preserve">. That is to say, </w:t>
      </w:r>
      <w:r w:rsidRPr="00530963">
        <w:rPr>
          <w:rStyle w:val="StyleBoldUnderline"/>
          <w:rFonts w:cs="Arial"/>
        </w:rPr>
        <w:t>the enormous scope of the problematic, or its all - inclusive “depth” (starting as it does in the Earth’s atmosphere, the problematic reaches dow n to include the functioning of ecosystems, patterns of agricultural production, and individuals’ daily energy use) provoke a certain philosophical reflection that questions our fundamental understanding of the world, and questions as well our human mode o f being, our place in the totality of nature, our privileged position in the ordered cosmos that is our world</w:t>
      </w:r>
      <w:r w:rsidRPr="00530963">
        <w:rPr>
          <w:rFonts w:cs="Arial"/>
        </w:rPr>
        <w:t>. It is this latter connection between climate change and ontology that will be pursued in the pages below. In the final section of the paper we wi ll refer to two important twentieth century philosophers, Martin Heidegger and Michel Forum on Public Policy 3 Foucault, in attempting to clarify the direction of the ontological approach to climate change suggested here.</w:t>
      </w:r>
    </w:p>
    <w:p w:rsidR="00B07667" w:rsidRPr="00530963" w:rsidRDefault="00B07667" w:rsidP="00B07667">
      <w:pPr>
        <w:rPr>
          <w:rFonts w:cs="Arial"/>
        </w:rPr>
      </w:pPr>
    </w:p>
    <w:p w:rsidR="00A54367" w:rsidRPr="00530963" w:rsidRDefault="00A54367" w:rsidP="00A54367">
      <w:pPr>
        <w:pStyle w:val="Heading3"/>
      </w:pPr>
      <w:r w:rsidRPr="00530963">
        <w:lastRenderedPageBreak/>
        <w:t xml:space="preserve">ontology first – oceans </w:t>
      </w:r>
    </w:p>
    <w:p w:rsidR="00A54367" w:rsidRPr="00530963" w:rsidRDefault="00A54367" w:rsidP="00A54367">
      <w:pPr>
        <w:pStyle w:val="Heading4"/>
      </w:pPr>
      <w:r w:rsidRPr="00530963">
        <w:t xml:space="preserve">Exchanging an ontology of being for one of becoming is the only way to address </w:t>
      </w:r>
      <w:r w:rsidRPr="00530963">
        <w:rPr>
          <w:u w:val="single"/>
        </w:rPr>
        <w:t>obliteration</w:t>
      </w:r>
      <w:r w:rsidRPr="00530963">
        <w:t xml:space="preserve"> of Earth’s oceans</w:t>
      </w:r>
    </w:p>
    <w:p w:rsidR="00A54367" w:rsidRPr="00530963" w:rsidRDefault="00A54367" w:rsidP="00A54367">
      <w:r w:rsidRPr="00530963">
        <w:rPr>
          <w:rStyle w:val="StyleStyleBold12pt"/>
        </w:rPr>
        <w:t>Seckinelgin 11</w:t>
      </w:r>
      <w:r w:rsidRPr="00530963">
        <w:t xml:space="preserve"> --- lecturer in international social policy at the Department of Social Policy, London School of Economics and Political Science</w:t>
      </w:r>
      <w:r w:rsidRPr="00530963">
        <w:rPr>
          <w:sz w:val="16"/>
        </w:rPr>
        <w:t xml:space="preserve"> (Hakan, “The Environment and International Politics”, Routledge Research in Environmental Politics, http://guessoumiss.files.wordpress.com/2011/08/the-environment-and-international-politics.pdf)//trepka</w:t>
      </w:r>
    </w:p>
    <w:p w:rsidR="00A54367" w:rsidRDefault="00A54367" w:rsidP="00A54367">
      <w:r w:rsidRPr="00530963">
        <w:rPr>
          <w:sz w:val="16"/>
        </w:rPr>
        <w:t xml:space="preserve"> [Thus] </w:t>
      </w:r>
      <w:r w:rsidRPr="00530963">
        <w:rPr>
          <w:rStyle w:val="StyleBoldUnderline"/>
        </w:rPr>
        <w:t>our entire preliminary investigation suddenly takes on a new function</w:t>
      </w:r>
      <w:r w:rsidRPr="00530963">
        <w:rPr>
          <w:sz w:val="16"/>
        </w:rPr>
        <w:t xml:space="preserve">. </w:t>
      </w:r>
      <w:r w:rsidRPr="00530963">
        <w:rPr>
          <w:rStyle w:val="StyleBoldUnderline"/>
        </w:rPr>
        <w:t xml:space="preserve">The task is to </w:t>
      </w:r>
      <w:r w:rsidRPr="00530963">
        <w:rPr>
          <w:rStyle w:val="Emphasis"/>
        </w:rPr>
        <w:t>reveal the signiﬁcance</w:t>
      </w:r>
      <w:r w:rsidRPr="00530963">
        <w:rPr>
          <w:sz w:val="16"/>
        </w:rPr>
        <w:t xml:space="preserve"> </w:t>
      </w:r>
      <w:r w:rsidRPr="00530963">
        <w:rPr>
          <w:rStyle w:val="StyleBoldUnderline"/>
        </w:rPr>
        <w:t>of what we acquired there in its entire import for the question concerning the manifestness of beings as such</w:t>
      </w:r>
      <w:r w:rsidRPr="00530963">
        <w:rPr>
          <w:sz w:val="16"/>
        </w:rPr>
        <w:t xml:space="preserve">, a manifestness which was indeed supposed to constitute one moment of the essence of world. In this connection we should remember this: </w:t>
      </w:r>
      <w:r w:rsidRPr="00530963">
        <w:rPr>
          <w:rStyle w:val="StyleBoldUnderline"/>
        </w:rPr>
        <w:t>animality no longer stands in view with respect to poverty in world as such, but rather as a realm of beings which are manifest and thus call for a speciﬁc relationship toward them on our part</w:t>
      </w:r>
      <w:r w:rsidRPr="00530963">
        <w:rPr>
          <w:sz w:val="16"/>
        </w:rPr>
        <w:t>, one in which at least initially we do not move. (Heidegger 1995b: 276; emphasis in original) He goes on: [</w:t>
      </w:r>
      <w:r w:rsidRPr="00530963">
        <w:rPr>
          <w:rStyle w:val="StyleBoldUnderline"/>
        </w:rPr>
        <w:t>T]he ring that encircles the sea-urchin is quite different from that of the bee,</w:t>
      </w:r>
      <w:r w:rsidRPr="00530963">
        <w:rPr>
          <w:sz w:val="16"/>
        </w:rPr>
        <w:t xml:space="preserve"> and that of the bee different again from the great tit, and this different from that of the squirrel and so on. </w:t>
      </w:r>
      <w:r w:rsidRPr="00530963">
        <w:rPr>
          <w:rStyle w:val="StyleBoldUnderline"/>
        </w:rPr>
        <w:t>But these encircling rings belonging to the animals</w:t>
      </w:r>
      <w:r w:rsidRPr="00530963">
        <w:rPr>
          <w:sz w:val="16"/>
        </w:rPr>
        <w:t xml:space="preserve">, within which their contextual behaviour and instinctual activity moves </w:t>
      </w:r>
      <w:r w:rsidRPr="00530963">
        <w:rPr>
          <w:rStyle w:val="StyleBoldUnderline"/>
        </w:rPr>
        <w:t xml:space="preserve">are not simply laid alongside or in between one another but rather </w:t>
      </w:r>
      <w:r w:rsidRPr="00530963">
        <w:rPr>
          <w:rStyle w:val="Emphasis"/>
        </w:rPr>
        <w:t>intersect</w:t>
      </w:r>
      <w:r w:rsidRPr="00530963">
        <w:rPr>
          <w:rStyle w:val="StyleBoldUnderline"/>
        </w:rPr>
        <w:t xml:space="preserve"> with one another</w:t>
      </w:r>
      <w:r w:rsidRPr="00530963">
        <w:rPr>
          <w:sz w:val="16"/>
        </w:rPr>
        <w:t xml:space="preserve">. . . . When we consider that in every case of such encircling struggle the living being in turn adapts something from nature itself into its own encircling ring, then we must say: What manifests itself to us in this struggle of encircling rings is an intrinsically dominant character of living beings among beings in general, an intrinsic elevation [Erhabenheit] of nature over itself, </w:t>
      </w:r>
      <w:r w:rsidRPr="00530963">
        <w:rPr>
          <w:rStyle w:val="StyleBoldUnderline"/>
        </w:rPr>
        <w:t>a sublimity that is lived in life itself</w:t>
      </w:r>
      <w:r w:rsidRPr="00530963">
        <w:rPr>
          <w:sz w:val="16"/>
        </w:rPr>
        <w:t xml:space="preserve">. (Heidegger 1995b: 277–78; emphasis in original) Being a phoenix 139 </w:t>
      </w:r>
      <w:r w:rsidRPr="00530963">
        <w:rPr>
          <w:rStyle w:val="StyleBoldUnderline"/>
        </w:rPr>
        <w:t>One of the most important aspects of the recognition of sublimity that is lived in lifeis</w:t>
      </w:r>
      <w:r w:rsidRPr="00530963">
        <w:rPr>
          <w:sz w:val="16"/>
        </w:rPr>
        <w:t xml:space="preserve">, as also agreed by Krell, </w:t>
      </w:r>
      <w:r w:rsidRPr="00530963">
        <w:rPr>
          <w:rStyle w:val="StyleBoldUnderline"/>
        </w:rPr>
        <w:t>that Heidegger opens up the possibility of death and therefore recognises ‘the capacity to be’</w:t>
      </w:r>
      <w:r w:rsidRPr="00530963">
        <w:rPr>
          <w:sz w:val="16"/>
        </w:rPr>
        <w:t xml:space="preserve"> (Krell 1992: 105).95 In this space, nature and things in nature may be considered as life and a move towards including those lives in the political life. </w:t>
      </w:r>
      <w:r w:rsidRPr="00530963">
        <w:rPr>
          <w:rStyle w:val="StyleBoldUnderline"/>
        </w:rPr>
        <w:t>It is the possibility of life recognised in its own way, and located within the political, which seems to respond to what</w:t>
      </w:r>
      <w:r w:rsidRPr="00530963">
        <w:rPr>
          <w:sz w:val="16"/>
        </w:rPr>
        <w:t xml:space="preserve"> John D. Caputo96 argues in terms of ﬂesh, </w:t>
      </w:r>
      <w:r w:rsidRPr="00530963">
        <w:rPr>
          <w:rStyle w:val="Emphasis"/>
        </w:rPr>
        <w:t>‘brutal unbecoming’</w:t>
      </w:r>
      <w:r w:rsidRPr="00530963">
        <w:rPr>
          <w:sz w:val="16"/>
        </w:rPr>
        <w:t xml:space="preserve"> (1993: 211) . . . </w:t>
      </w:r>
      <w:r w:rsidRPr="00530963">
        <w:rPr>
          <w:rStyle w:val="StyleBoldUnderline"/>
        </w:rPr>
        <w:t xml:space="preserve">the ﬂesh of </w:t>
      </w:r>
      <w:r w:rsidRPr="00530963">
        <w:rPr>
          <w:rStyle w:val="Emphasis"/>
        </w:rPr>
        <w:t>marine life choking to death</w:t>
      </w:r>
      <w:r w:rsidRPr="00530963">
        <w:rPr>
          <w:rStyle w:val="StyleBoldUnderline"/>
        </w:rPr>
        <w:t xml:space="preserve"> in waters </w:t>
      </w:r>
      <w:r w:rsidRPr="00530963">
        <w:rPr>
          <w:rStyle w:val="Emphasis"/>
        </w:rPr>
        <w:t>poisoned by oil and toxic chemicals</w:t>
      </w:r>
      <w:r w:rsidRPr="00530963">
        <w:rPr>
          <w:rStyle w:val="StyleBoldUnderline"/>
        </w:rPr>
        <w:t xml:space="preserve"> is no less ﬂesh than human ﬂesh</w:t>
      </w:r>
      <w:r w:rsidRPr="00530963">
        <w:rPr>
          <w:rStyle w:val="Emphasis"/>
        </w:rPr>
        <w:t xml:space="preserve"> </w:t>
      </w:r>
      <w:r w:rsidRPr="00530963">
        <w:rPr>
          <w:sz w:val="16"/>
        </w:rPr>
        <w:t>(Caputo 1993: 210)</w:t>
      </w:r>
    </w:p>
    <w:p w:rsidR="00A54367" w:rsidRDefault="00A54367" w:rsidP="00A54367"/>
    <w:p w:rsidR="00A54367" w:rsidRDefault="00A54367" w:rsidP="00A54367"/>
    <w:p w:rsidR="00A54367" w:rsidRDefault="00A54367" w:rsidP="00A54367"/>
    <w:sectPr w:rsidR="00A543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3E5E" w:rsidRDefault="00D63E5E" w:rsidP="005F5576">
      <w:r>
        <w:separator/>
      </w:r>
    </w:p>
  </w:endnote>
  <w:endnote w:type="continuationSeparator" w:id="0">
    <w:p w:rsidR="00D63E5E" w:rsidRDefault="00D63E5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3E5E" w:rsidRDefault="00D63E5E" w:rsidP="005F5576">
      <w:r>
        <w:separator/>
      </w:r>
    </w:p>
  </w:footnote>
  <w:footnote w:type="continuationSeparator" w:id="0">
    <w:p w:rsidR="00D63E5E" w:rsidRDefault="00D63E5E"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hideSpelling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0F6"/>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6CF1"/>
    <w:rsid w:val="000C767D"/>
    <w:rsid w:val="000D0B76"/>
    <w:rsid w:val="000D1A97"/>
    <w:rsid w:val="000D2AE5"/>
    <w:rsid w:val="000D3A26"/>
    <w:rsid w:val="000D3D8D"/>
    <w:rsid w:val="000D4B53"/>
    <w:rsid w:val="000E41A3"/>
    <w:rsid w:val="000F37E7"/>
    <w:rsid w:val="000F58E7"/>
    <w:rsid w:val="00113C68"/>
    <w:rsid w:val="00114663"/>
    <w:rsid w:val="0012057B"/>
    <w:rsid w:val="00126D92"/>
    <w:rsid w:val="001301AC"/>
    <w:rsid w:val="001304DF"/>
    <w:rsid w:val="00140397"/>
    <w:rsid w:val="0014072D"/>
    <w:rsid w:val="00141F7D"/>
    <w:rsid w:val="00141FBF"/>
    <w:rsid w:val="0014397A"/>
    <w:rsid w:val="0016509D"/>
    <w:rsid w:val="0016711C"/>
    <w:rsid w:val="00167A9F"/>
    <w:rsid w:val="001711E1"/>
    <w:rsid w:val="00175018"/>
    <w:rsid w:val="0017655D"/>
    <w:rsid w:val="00177828"/>
    <w:rsid w:val="00177A1E"/>
    <w:rsid w:val="00182D51"/>
    <w:rsid w:val="0018565A"/>
    <w:rsid w:val="0019587B"/>
    <w:rsid w:val="001A4F0E"/>
    <w:rsid w:val="001B0A04"/>
    <w:rsid w:val="001B1366"/>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D36"/>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0963"/>
    <w:rsid w:val="005321A1"/>
    <w:rsid w:val="005349E1"/>
    <w:rsid w:val="00537EF5"/>
    <w:rsid w:val="005420CC"/>
    <w:rsid w:val="005434D0"/>
    <w:rsid w:val="0054437C"/>
    <w:rsid w:val="00546D61"/>
    <w:rsid w:val="0055420D"/>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C6344"/>
    <w:rsid w:val="005D1156"/>
    <w:rsid w:val="005E0681"/>
    <w:rsid w:val="005E170D"/>
    <w:rsid w:val="005E3265"/>
    <w:rsid w:val="005E3B08"/>
    <w:rsid w:val="005E3FE4"/>
    <w:rsid w:val="005E572E"/>
    <w:rsid w:val="005F5576"/>
    <w:rsid w:val="006014AB"/>
    <w:rsid w:val="00605F20"/>
    <w:rsid w:val="0061680A"/>
    <w:rsid w:val="00621F59"/>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2B33"/>
    <w:rsid w:val="006F46C3"/>
    <w:rsid w:val="006F7CDF"/>
    <w:rsid w:val="00700BDB"/>
    <w:rsid w:val="0070121B"/>
    <w:rsid w:val="00701E73"/>
    <w:rsid w:val="00705F78"/>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1B14"/>
    <w:rsid w:val="00787343"/>
    <w:rsid w:val="00790BFA"/>
    <w:rsid w:val="00791121"/>
    <w:rsid w:val="00791C88"/>
    <w:rsid w:val="00797B76"/>
    <w:rsid w:val="007A3D06"/>
    <w:rsid w:val="007B383B"/>
    <w:rsid w:val="007B3EC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28BA"/>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875E7"/>
    <w:rsid w:val="009A0636"/>
    <w:rsid w:val="009A6FF5"/>
    <w:rsid w:val="009B2B47"/>
    <w:rsid w:val="009B35DB"/>
    <w:rsid w:val="009C4298"/>
    <w:rsid w:val="009D318C"/>
    <w:rsid w:val="00A10B8B"/>
    <w:rsid w:val="00A20D78"/>
    <w:rsid w:val="00A2174A"/>
    <w:rsid w:val="00A26733"/>
    <w:rsid w:val="00A3595E"/>
    <w:rsid w:val="00A44977"/>
    <w:rsid w:val="00A46C7F"/>
    <w:rsid w:val="00A54367"/>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667"/>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C3E1F"/>
    <w:rsid w:val="00BE2408"/>
    <w:rsid w:val="00BE3EC6"/>
    <w:rsid w:val="00BE5BEB"/>
    <w:rsid w:val="00BE6528"/>
    <w:rsid w:val="00BF1C35"/>
    <w:rsid w:val="00C0087A"/>
    <w:rsid w:val="00C05F9D"/>
    <w:rsid w:val="00C24421"/>
    <w:rsid w:val="00C27212"/>
    <w:rsid w:val="00C34185"/>
    <w:rsid w:val="00C42DD6"/>
    <w:rsid w:val="00C545E7"/>
    <w:rsid w:val="00C66858"/>
    <w:rsid w:val="00C72E69"/>
    <w:rsid w:val="00C7411E"/>
    <w:rsid w:val="00C84988"/>
    <w:rsid w:val="00CA4AF6"/>
    <w:rsid w:val="00CA59CA"/>
    <w:rsid w:val="00CB2356"/>
    <w:rsid w:val="00CB4075"/>
    <w:rsid w:val="00CB4E6D"/>
    <w:rsid w:val="00CB68A1"/>
    <w:rsid w:val="00CC23DE"/>
    <w:rsid w:val="00CD3E3A"/>
    <w:rsid w:val="00CD7459"/>
    <w:rsid w:val="00CE3CCA"/>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3E5E"/>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0F6"/>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1CB3"/>
    <w:rsid w:val="00F56308"/>
    <w:rsid w:val="00F634D6"/>
    <w:rsid w:val="00F64385"/>
    <w:rsid w:val="00F6473F"/>
    <w:rsid w:val="00F76366"/>
    <w:rsid w:val="00F805C0"/>
    <w:rsid w:val="00FB4261"/>
    <w:rsid w:val="00FB43B1"/>
    <w:rsid w:val="00FC0608"/>
    <w:rsid w:val="00FC2155"/>
    <w:rsid w:val="00FC2DD5"/>
    <w:rsid w:val="00FC41A7"/>
    <w:rsid w:val="00FD675B"/>
    <w:rsid w:val="00FD7483"/>
    <w:rsid w:val="00FE352F"/>
    <w:rsid w:val="00FE380E"/>
    <w:rsid w:val="00FE3D10"/>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15C06CC-ED76-4094-9A94-0BC6534EA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30963"/>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53096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530963"/>
    <w:pPr>
      <w:keepNext/>
      <w:keepLines/>
      <w:pageBreakBefore/>
      <w:spacing w:before="480"/>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530963"/>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530963"/>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5309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0963"/>
  </w:style>
  <w:style w:type="character" w:customStyle="1" w:styleId="Heading1Char">
    <w:name w:val="Heading 1 Char"/>
    <w:aliases w:val="Pocket Char"/>
    <w:basedOn w:val="DefaultParagraphFont"/>
    <w:link w:val="Heading1"/>
    <w:uiPriority w:val="1"/>
    <w:rsid w:val="00530963"/>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530963"/>
    <w:rPr>
      <w:rFonts w:ascii="Georgia" w:eastAsiaTheme="majorEastAsia" w:hAnsi="Georgia" w:cstheme="majorBidi"/>
      <w:b/>
      <w:bCs/>
      <w:caps/>
      <w:sz w:val="44"/>
      <w:szCs w:val="26"/>
      <w:u w:val="doub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
    <w:basedOn w:val="DefaultParagraphFont"/>
    <w:link w:val="textbold"/>
    <w:uiPriority w:val="7"/>
    <w:qFormat/>
    <w:rsid w:val="00530963"/>
    <w:rPr>
      <w:rFonts w:ascii="Georgia" w:hAnsi="Georgia"/>
      <w:b/>
      <w:i w:val="0"/>
      <w:iCs/>
      <w:sz w:val="22"/>
      <w:u w:val="single"/>
      <w:bdr w:val="single" w:sz="18" w:space="0" w:color="auto"/>
    </w:rPr>
  </w:style>
  <w:style w:type="character" w:customStyle="1" w:styleId="StyleBold">
    <w:name w:val="Style Bold"/>
    <w:basedOn w:val="DefaultParagraphFont"/>
    <w:uiPriority w:val="9"/>
    <w:semiHidden/>
    <w:rsid w:val="00530963"/>
    <w:rPr>
      <w:b/>
      <w:bCs/>
    </w:rPr>
  </w:style>
  <w:style w:type="character" w:customStyle="1" w:styleId="Heading3Char">
    <w:name w:val="Heading 3 Char"/>
    <w:aliases w:val="Block Char"/>
    <w:basedOn w:val="DefaultParagraphFont"/>
    <w:link w:val="Heading3"/>
    <w:uiPriority w:val="3"/>
    <w:rsid w:val="00530963"/>
    <w:rPr>
      <w:rFonts w:ascii="Georgia" w:eastAsiaTheme="majorEastAsia" w:hAnsi="Georgia" w:cstheme="majorBidi"/>
      <w:b/>
      <w:bCs/>
      <w:caps/>
      <w:sz w:val="32"/>
      <w:u w:val="single"/>
    </w:rPr>
  </w:style>
  <w:style w:type="character" w:customStyle="1" w:styleId="StyleBoldUnderline">
    <w:name w:val="Style Bold Underline"/>
    <w:aliases w:val="Underline,Style Underline,Style,apple-style-span + 6 pt,Bold,Kern at 16 pt,Intense Emphasis1,Intense Emphasis2,HHeading 3 + 12 pt,Cards + Font: 12 pt Char,Bold Cite Char,Citation Char Char Char,Heading 3 Char1 Char Char Char,ci,c"/>
    <w:basedOn w:val="DefaultParagraphFont"/>
    <w:uiPriority w:val="6"/>
    <w:qFormat/>
    <w:rsid w:val="00530963"/>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StyleBold"/>
    <w:uiPriority w:val="5"/>
    <w:qFormat/>
    <w:rsid w:val="00530963"/>
    <w:rPr>
      <w:b/>
      <w:bCs/>
      <w:sz w:val="22"/>
      <w:u w:val="none"/>
    </w:rPr>
  </w:style>
  <w:style w:type="paragraph" w:styleId="Header">
    <w:name w:val="header"/>
    <w:basedOn w:val="Normal"/>
    <w:link w:val="HeaderChar"/>
    <w:uiPriority w:val="99"/>
    <w:semiHidden/>
    <w:rsid w:val="00530963"/>
    <w:pPr>
      <w:tabs>
        <w:tab w:val="center" w:pos="4680"/>
        <w:tab w:val="right" w:pos="9360"/>
      </w:tabs>
    </w:pPr>
  </w:style>
  <w:style w:type="character" w:customStyle="1" w:styleId="HeaderChar">
    <w:name w:val="Header Char"/>
    <w:basedOn w:val="DefaultParagraphFont"/>
    <w:link w:val="Header"/>
    <w:uiPriority w:val="99"/>
    <w:semiHidden/>
    <w:rsid w:val="00530963"/>
    <w:rPr>
      <w:rFonts w:ascii="Georgia" w:hAnsi="Georgia" w:cs="Calibri"/>
    </w:rPr>
  </w:style>
  <w:style w:type="paragraph" w:styleId="Footer">
    <w:name w:val="footer"/>
    <w:basedOn w:val="Normal"/>
    <w:link w:val="FooterChar"/>
    <w:uiPriority w:val="99"/>
    <w:semiHidden/>
    <w:rsid w:val="00530963"/>
    <w:pPr>
      <w:tabs>
        <w:tab w:val="center" w:pos="4680"/>
        <w:tab w:val="right" w:pos="9360"/>
      </w:tabs>
    </w:pPr>
  </w:style>
  <w:style w:type="character" w:customStyle="1" w:styleId="FooterChar">
    <w:name w:val="Footer Char"/>
    <w:basedOn w:val="DefaultParagraphFont"/>
    <w:link w:val="Footer"/>
    <w:uiPriority w:val="99"/>
    <w:semiHidden/>
    <w:rsid w:val="00530963"/>
    <w:rPr>
      <w:rFonts w:ascii="Georgia" w:hAnsi="Georgia" w:cs="Calibri"/>
    </w:rPr>
  </w:style>
  <w:style w:type="character" w:styleId="Hyperlink">
    <w:name w:val="Hyperlink"/>
    <w:aliases w:val="heading 1 (block title),Important,Read,Card Text,Internet Link"/>
    <w:basedOn w:val="DefaultParagraphFont"/>
    <w:uiPriority w:val="99"/>
    <w:rsid w:val="00530963"/>
    <w:rPr>
      <w:color w:val="auto"/>
      <w:u w:val="none"/>
    </w:rPr>
  </w:style>
  <w:style w:type="character" w:styleId="FollowedHyperlink">
    <w:name w:val="FollowedHyperlink"/>
    <w:basedOn w:val="DefaultParagraphFont"/>
    <w:uiPriority w:val="99"/>
    <w:semiHidden/>
    <w:rsid w:val="00530963"/>
    <w:rPr>
      <w:color w:val="auto"/>
      <w:u w:val="none"/>
    </w:rPr>
  </w:style>
  <w:style w:type="character" w:customStyle="1" w:styleId="Heading4Char">
    <w:name w:val="Heading 4 Char"/>
    <w:aliases w:val="Tag Char"/>
    <w:basedOn w:val="DefaultParagraphFont"/>
    <w:link w:val="Heading4"/>
    <w:uiPriority w:val="4"/>
    <w:rsid w:val="00530963"/>
    <w:rPr>
      <w:rFonts w:ascii="Georgia" w:eastAsiaTheme="majorEastAsia" w:hAnsi="Georgia" w:cstheme="majorBidi"/>
      <w:b/>
      <w:bCs/>
      <w:iCs/>
    </w:rPr>
  </w:style>
  <w:style w:type="character" w:customStyle="1" w:styleId="st">
    <w:name w:val="st"/>
    <w:basedOn w:val="DefaultParagraphFont"/>
    <w:rsid w:val="005E3265"/>
  </w:style>
  <w:style w:type="paragraph" w:customStyle="1" w:styleId="textbold">
    <w:name w:val="text bold"/>
    <w:basedOn w:val="Normal"/>
    <w:link w:val="Emphasis"/>
    <w:uiPriority w:val="7"/>
    <w:rsid w:val="00BC3E1F"/>
    <w:pPr>
      <w:ind w:left="720"/>
      <w:jc w:val="both"/>
    </w:pPr>
    <w:rPr>
      <w:rFonts w:cstheme="minorBidi"/>
      <w:b/>
      <w:iCs/>
      <w:u w:val="single"/>
      <w:bdr w:val="single" w:sz="18" w:space="0" w:color="auto"/>
    </w:rPr>
  </w:style>
  <w:style w:type="character" w:customStyle="1" w:styleId="Bodytext">
    <w:name w:val="Body text_"/>
    <w:basedOn w:val="DefaultParagraphFont"/>
    <w:link w:val="BodyText1"/>
    <w:rsid w:val="000D4B53"/>
    <w:rPr>
      <w:rFonts w:ascii="Constantia" w:eastAsia="Constantia" w:hAnsi="Constantia" w:cs="Constantia"/>
      <w:sz w:val="16"/>
      <w:szCs w:val="16"/>
      <w:shd w:val="clear" w:color="auto" w:fill="FFFFFF"/>
    </w:rPr>
  </w:style>
  <w:style w:type="character" w:customStyle="1" w:styleId="Bodytext9pt">
    <w:name w:val="Body text + 9 pt"/>
    <w:aliases w:val="Italic,Spacing 0 pt"/>
    <w:basedOn w:val="Bodytext"/>
    <w:rsid w:val="000D4B53"/>
    <w:rPr>
      <w:rFonts w:ascii="Constantia" w:eastAsia="Constantia" w:hAnsi="Constantia" w:cs="Constantia"/>
      <w:i/>
      <w:iCs/>
      <w:spacing w:val="-10"/>
      <w:sz w:val="18"/>
      <w:szCs w:val="18"/>
      <w:shd w:val="clear" w:color="auto" w:fill="FFFFFF"/>
    </w:rPr>
  </w:style>
  <w:style w:type="paragraph" w:customStyle="1" w:styleId="BodyText1">
    <w:name w:val="Body Text1"/>
    <w:basedOn w:val="Normal"/>
    <w:link w:val="Bodytext"/>
    <w:rsid w:val="000D4B53"/>
    <w:pPr>
      <w:shd w:val="clear" w:color="auto" w:fill="FFFFFF"/>
      <w:spacing w:before="180" w:line="240" w:lineRule="exact"/>
      <w:jc w:val="both"/>
    </w:pPr>
    <w:rPr>
      <w:rFonts w:ascii="Constantia" w:eastAsia="Constantia" w:hAnsi="Constantia" w:cs="Constant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ruth-out.org/news/item/7249:youth-in-revolt-the-plague-of-statesponsored-violence" TargetMode="External"/><Relationship Id="rId18" Type="http://schemas.openxmlformats.org/officeDocument/2006/relationships/hyperlink" Target="http://www.heidegger.org.uk/dean_lauer.pdf" TargetMode="External"/><Relationship Id="rId26" Type="http://schemas.openxmlformats.org/officeDocument/2006/relationships/hyperlink" Target="http://www.research.ed.ac.uk/portal/files/14672558/Standing_reserves_of_function.pdf" TargetMode="External"/><Relationship Id="rId39" Type="http://schemas.openxmlformats.org/officeDocument/2006/relationships/hyperlink" Target="http://guessoumiss.files.wordpress.com/2011/08/the-environment-and-international-politics.pdf" TargetMode="External"/><Relationship Id="rId3" Type="http://schemas.openxmlformats.org/officeDocument/2006/relationships/customXml" Target="../customXml/item3.xml"/><Relationship Id="rId21" Type="http://schemas.openxmlformats.org/officeDocument/2006/relationships/hyperlink" Target="http://www.sunypress.edu/pdf/61761.pdf" TargetMode="External"/><Relationship Id="rId34" Type="http://schemas.openxmlformats.org/officeDocument/2006/relationships/hyperlink" Target="http://www.icr.org/article/exploring-limitations-scientific-method/" TargetMode="External"/><Relationship Id="rId42" Type="http://schemas.openxmlformats.org/officeDocument/2006/relationships/hyperlink" Target="http://projects.ischool.washington.edu/lawsymposium/docs/wolcher.pdf" TargetMode="External"/><Relationship Id="rId47" Type="http://schemas.openxmlformats.org/officeDocument/2006/relationships/hyperlink" Target="http://clivehamilton.com/what-would-heidegger-say-about-geoengineering/" TargetMode="External"/><Relationship Id="rId50" Type="http://schemas.openxmlformats.org/officeDocument/2006/relationships/hyperlink" Target="http://projects.ischool.washington.edu/lawsymposium/docs/wolcher.pdf" TargetMode="External"/><Relationship Id="rId7" Type="http://schemas.openxmlformats.org/officeDocument/2006/relationships/footnotes" Target="footnotes.xml"/><Relationship Id="rId12" Type="http://schemas.openxmlformats.org/officeDocument/2006/relationships/hyperlink" Target="http://www.truth-out.org/news/item/7249:youth-in-revolt-the-plague-of-statesponsored-violence" TargetMode="External"/><Relationship Id="rId17" Type="http://schemas.openxmlformats.org/officeDocument/2006/relationships/hyperlink" Target="http://www.heidegger.org.uk/dean_lauer.pdf" TargetMode="External"/><Relationship Id="rId25" Type="http://schemas.openxmlformats.org/officeDocument/2006/relationships/hyperlink" Target="http://guessoumiss.files.wordpress.com/2011/08/the-environment-and-international-politics.pdf" TargetMode="External"/><Relationship Id="rId33" Type="http://schemas.openxmlformats.org/officeDocument/2006/relationships/hyperlink" Target="http://projects.ischool.washington.edu/lawsymposium/docs/wolcher.pdf" TargetMode="External"/><Relationship Id="rId38" Type="http://schemas.openxmlformats.org/officeDocument/2006/relationships/hyperlink" Target="http://guessoumiss.files.wordpress.com/2011/08/the-environment-and-international-politics.pdf" TargetMode="External"/><Relationship Id="rId46" Type="http://schemas.openxmlformats.org/officeDocument/2006/relationships/hyperlink" Target="http://muse.jhu.edu/journals/differences/v014/14.1athanasiou.html" TargetMode="External"/><Relationship Id="rId2" Type="http://schemas.openxmlformats.org/officeDocument/2006/relationships/customXml" Target="../customXml/item2.xml"/><Relationship Id="rId16" Type="http://schemas.openxmlformats.org/officeDocument/2006/relationships/hyperlink" Target="http://clivehamilton.com/what-would-heidegger-say-about-geoengineering/" TargetMode="External"/><Relationship Id="rId20" Type="http://schemas.openxmlformats.org/officeDocument/2006/relationships/hyperlink" Target="http://www.transformationsjournal.org/journal/issue_21/article_06.shtml" TargetMode="External"/><Relationship Id="rId29" Type="http://schemas.openxmlformats.org/officeDocument/2006/relationships/hyperlink" Target="https://www.sciencenews.org/article/odds-are-its-wrong" TargetMode="External"/><Relationship Id="rId41" Type="http://schemas.openxmlformats.org/officeDocument/2006/relationships/hyperlink" Target="http://www.janushead.org/10-1/sabatino.pdf)//I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ruth-out.org/news/item/7249:youth-in-revolt-the-plague-of-statesponsored-violence" TargetMode="External"/><Relationship Id="rId24" Type="http://schemas.openxmlformats.org/officeDocument/2006/relationships/hyperlink" Target="http://www.sunypress.edu/pdf/61761.pdf" TargetMode="External"/><Relationship Id="rId32" Type="http://schemas.openxmlformats.org/officeDocument/2006/relationships/hyperlink" Target="http://www.thoughtleader.co.za/bertolivier/2013/07/24/was-heidegger-right-about-technology/comment-page-1/" TargetMode="External"/><Relationship Id="rId37" Type="http://schemas.openxmlformats.org/officeDocument/2006/relationships/hyperlink" Target="http://guessoumiss.files.wordpress.com/2011/08/the-environment-and-international-politics.pdf" TargetMode="External"/><Relationship Id="rId40" Type="http://schemas.openxmlformats.org/officeDocument/2006/relationships/hyperlink" Target="http://guessoumiss.files.wordpress.com/2011/08/the-environment-and-international-politics.pdf" TargetMode="External"/><Relationship Id="rId45" Type="http://schemas.openxmlformats.org/officeDocument/2006/relationships/hyperlink" Target="http://muse.jhu.edu/journals/differences/v014/14.1athanasiou.html" TargetMode="External"/><Relationship Id="rId5" Type="http://schemas.openxmlformats.org/officeDocument/2006/relationships/settings" Target="settings.xml"/><Relationship Id="rId15" Type="http://schemas.openxmlformats.org/officeDocument/2006/relationships/hyperlink" Target="http://www.compilerpress.ca/Competitiveness/Doctoral%20Papers/Philosophy%20of%20Econology%202005.htm" TargetMode="External"/><Relationship Id="rId23" Type="http://schemas.openxmlformats.org/officeDocument/2006/relationships/hyperlink" Target="http://www.sunypress.edu/pdf/61761.pdf" TargetMode="External"/><Relationship Id="rId28" Type="http://schemas.openxmlformats.org/officeDocument/2006/relationships/hyperlink" Target="http://krex.k-state.edu/dspace/bitstream/handle/2097/1478/LanceKlein2009.pdf&amp;embedded=true?sequence=1)//IK" TargetMode="External"/><Relationship Id="rId36" Type="http://schemas.openxmlformats.org/officeDocument/2006/relationships/hyperlink" Target="http://clivehamilton.com/what-would-heidegger-say-about-geoengineering/" TargetMode="External"/><Relationship Id="rId49" Type="http://schemas.openxmlformats.org/officeDocument/2006/relationships/hyperlink" Target="http://www.ul.ie/~philos/vol10/Heidegger.html" TargetMode="External"/><Relationship Id="rId10" Type="http://schemas.openxmlformats.org/officeDocument/2006/relationships/hyperlink" Target="http://belate.wordpress.com/2010/11/18/heidegger-letter-on-humanism/" TargetMode="External"/><Relationship Id="rId19" Type="http://schemas.openxmlformats.org/officeDocument/2006/relationships/hyperlink" Target="http://www.compilerpress.ca/Competitiveness/Doctoral%20Papers/Philosophy%20of%20Econology%202005.htm" TargetMode="External"/><Relationship Id="rId31" Type="http://schemas.openxmlformats.org/officeDocument/2006/relationships/hyperlink" Target="http://online.wsj.com/news/articles/SB10001424127887324139404579012590381443168" TargetMode="External"/><Relationship Id="rId44" Type="http://schemas.openxmlformats.org/officeDocument/2006/relationships/hyperlink" Target="http://projects.ischool.washington.edu/lawsymposium/docs/wolcher.pdf" TargetMode="Externa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researchrepository.murdoch.edu.au/123/2/02Whole.pdf" TargetMode="External"/><Relationship Id="rId14" Type="http://schemas.openxmlformats.org/officeDocument/2006/relationships/hyperlink" Target="http://www.truth-out.org/news/item/7249:youth-in-revolt-the-plague-of-statesponsored-violence" TargetMode="External"/><Relationship Id="rId22" Type="http://schemas.openxmlformats.org/officeDocument/2006/relationships/hyperlink" Target="http://www.sunypress.edu/pdf/61761.pdf" TargetMode="External"/><Relationship Id="rId27" Type="http://schemas.openxmlformats.org/officeDocument/2006/relationships/hyperlink" Target="http://www.research.ed.ac.uk/portal/files/14672558/Standing_reserves_of_function.pdf" TargetMode="External"/><Relationship Id="rId30" Type="http://schemas.openxmlformats.org/officeDocument/2006/relationships/hyperlink" Target="http://www.plosmedicine.org/article/info%3Adoi%2F10.1371%2Fjournal.pmed.0020124" TargetMode="External"/><Relationship Id="rId35" Type="http://schemas.openxmlformats.org/officeDocument/2006/relationships/hyperlink" Target="http://papers.ssrn.com/sol3/papers.cfm?abstract_id=2104800" TargetMode="External"/><Relationship Id="rId43" Type="http://schemas.openxmlformats.org/officeDocument/2006/relationships/hyperlink" Target="http://projects.ischool.washington.edu/lawsymposium/docs/wolcher.pdf" TargetMode="External"/><Relationship Id="rId48" Type="http://schemas.openxmlformats.org/officeDocument/2006/relationships/hyperlink" Target="http://clivehamilton.com/what-would-heidegger-say-about-geoengineering/" TargetMode="External"/><Relationship Id="rId8" Type="http://schemas.openxmlformats.org/officeDocument/2006/relationships/endnotes" Target="endnotes.xm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224</TotalTime>
  <Pages>313</Pages>
  <Words>182058</Words>
  <Characters>1037737</Characters>
  <Application>Microsoft Office Word</Application>
  <DocSecurity>0</DocSecurity>
  <Lines>8647</Lines>
  <Paragraphs>2434</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1217361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Owner</dc:creator>
  <cp:keywords>Verbatim</cp:keywords>
  <dc:description>Verbatim 4.6</dc:description>
  <cp:lastModifiedBy>Owner</cp:lastModifiedBy>
  <cp:revision>12</cp:revision>
  <dcterms:created xsi:type="dcterms:W3CDTF">2014-07-07T19:04:00Z</dcterms:created>
  <dcterms:modified xsi:type="dcterms:W3CDTF">2014-07-15T02:09:00Z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