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9E9E0F" w14:textId="77777777" w:rsidR="009C432D" w:rsidRPr="0092687B" w:rsidRDefault="009C432D" w:rsidP="009C432D">
      <w:pPr>
        <w:rPr>
          <w:rFonts w:asciiTheme="majorHAnsi" w:hAnsiTheme="majorHAnsi"/>
          <w:b/>
        </w:rPr>
      </w:pPr>
    </w:p>
    <w:p w14:paraId="1DF36CD1" w14:textId="1BB79C8C" w:rsidR="0092687B" w:rsidRDefault="0092687B" w:rsidP="0092687B">
      <w:pPr>
        <w:pStyle w:val="Heading1"/>
      </w:pPr>
      <w:r>
        <w:lastRenderedPageBreak/>
        <w:t>Heidegger Case Neg</w:t>
      </w:r>
    </w:p>
    <w:p w14:paraId="1EA23FFB" w14:textId="77777777" w:rsidR="0092687B" w:rsidRDefault="0092687B" w:rsidP="009C432D">
      <w:pPr>
        <w:rPr>
          <w:rFonts w:asciiTheme="majorHAnsi" w:hAnsiTheme="majorHAnsi"/>
          <w:b/>
        </w:rPr>
      </w:pPr>
    </w:p>
    <w:p w14:paraId="0BE9F443" w14:textId="704ED7BF" w:rsidR="0092687B" w:rsidRDefault="0092687B" w:rsidP="0092687B">
      <w:pPr>
        <w:pStyle w:val="Heading2"/>
      </w:pPr>
      <w:r>
        <w:t>Util First</w:t>
      </w:r>
    </w:p>
    <w:p w14:paraId="294C5468" w14:textId="77777777" w:rsidR="0092687B" w:rsidRDefault="0092687B" w:rsidP="009C432D">
      <w:pPr>
        <w:rPr>
          <w:rFonts w:asciiTheme="majorHAnsi" w:hAnsiTheme="majorHAnsi"/>
          <w:b/>
        </w:rPr>
      </w:pPr>
    </w:p>
    <w:p w14:paraId="24225D1F" w14:textId="77777777" w:rsidR="009C432D" w:rsidRPr="0092687B" w:rsidRDefault="009C432D" w:rsidP="009C432D">
      <w:pPr>
        <w:rPr>
          <w:rFonts w:asciiTheme="majorHAnsi" w:hAnsiTheme="majorHAnsi"/>
          <w:b/>
        </w:rPr>
      </w:pPr>
      <w:r w:rsidRPr="0092687B">
        <w:rPr>
          <w:rFonts w:asciiTheme="majorHAnsi" w:hAnsiTheme="majorHAnsi"/>
          <w:b/>
        </w:rPr>
        <w:t>Must weigh consequences – their moral tunnel vision is complicit with the evil they criticize</w:t>
      </w:r>
    </w:p>
    <w:p w14:paraId="555B4687" w14:textId="77777777" w:rsidR="009C432D" w:rsidRPr="0092687B" w:rsidRDefault="009C432D" w:rsidP="009C432D">
      <w:pPr>
        <w:rPr>
          <w:rFonts w:asciiTheme="majorHAnsi" w:hAnsiTheme="majorHAnsi"/>
        </w:rPr>
      </w:pPr>
      <w:r w:rsidRPr="0092687B">
        <w:rPr>
          <w:rStyle w:val="StyleStyleBold12pt"/>
          <w:rFonts w:asciiTheme="majorHAnsi" w:hAnsiTheme="majorHAnsi"/>
        </w:rPr>
        <w:t>Isaac, Professor of Political Science at Indiana University 2</w:t>
      </w:r>
      <w:r w:rsidRPr="0092687B">
        <w:rPr>
          <w:rFonts w:asciiTheme="majorHAnsi" w:hAnsiTheme="majorHAnsi"/>
        </w:rPr>
        <w:t xml:space="preserve"> </w:t>
      </w:r>
    </w:p>
    <w:p w14:paraId="29AD81D6" w14:textId="77777777" w:rsidR="009C432D" w:rsidRPr="0092687B" w:rsidRDefault="009C432D" w:rsidP="009C432D">
      <w:pPr>
        <w:rPr>
          <w:rFonts w:asciiTheme="majorHAnsi" w:hAnsiTheme="majorHAnsi"/>
        </w:rPr>
      </w:pPr>
      <w:r w:rsidRPr="0092687B">
        <w:rPr>
          <w:rFonts w:asciiTheme="majorHAnsi" w:hAnsiTheme="majorHAnsi"/>
        </w:rPr>
        <w:t xml:space="preserve">(Jeffrey C, Dissent Magazine, 49(2), “Ends, Means, and Politics”, </w:t>
      </w:r>
      <w:proofErr w:type="gramStart"/>
      <w:r w:rsidRPr="0092687B">
        <w:rPr>
          <w:rFonts w:asciiTheme="majorHAnsi" w:hAnsiTheme="majorHAnsi"/>
        </w:rPr>
        <w:t>Spring</w:t>
      </w:r>
      <w:proofErr w:type="gramEnd"/>
      <w:r w:rsidRPr="0092687B">
        <w:rPr>
          <w:rFonts w:asciiTheme="majorHAnsi" w:hAnsiTheme="majorHAnsi"/>
        </w:rPr>
        <w:t xml:space="preserve">, </w:t>
      </w:r>
      <w:proofErr w:type="spellStart"/>
      <w:r w:rsidRPr="0092687B">
        <w:rPr>
          <w:rFonts w:asciiTheme="majorHAnsi" w:hAnsiTheme="majorHAnsi"/>
        </w:rPr>
        <w:t>Proquest</w:t>
      </w:r>
      <w:proofErr w:type="spellEnd"/>
      <w:r w:rsidRPr="0092687B">
        <w:rPr>
          <w:rFonts w:asciiTheme="majorHAnsi" w:hAnsiTheme="majorHAnsi"/>
        </w:rPr>
        <w:t>)</w:t>
      </w:r>
    </w:p>
    <w:p w14:paraId="005AAB97" w14:textId="77777777" w:rsidR="009C432D" w:rsidRPr="0092687B" w:rsidRDefault="009C432D" w:rsidP="009C432D">
      <w:pPr>
        <w:rPr>
          <w:rFonts w:asciiTheme="majorHAnsi" w:hAnsiTheme="majorHAnsi"/>
        </w:rPr>
      </w:pPr>
    </w:p>
    <w:p w14:paraId="31755FDA" w14:textId="77777777" w:rsidR="009C432D" w:rsidRPr="0092687B" w:rsidRDefault="009C432D" w:rsidP="009C432D">
      <w:pPr>
        <w:rPr>
          <w:rFonts w:asciiTheme="majorHAnsi" w:hAnsiTheme="majorHAnsi"/>
          <w:b/>
          <w:bCs/>
          <w:u w:val="single"/>
        </w:rPr>
      </w:pPr>
      <w:r w:rsidRPr="0092687B">
        <w:rPr>
          <w:rFonts w:asciiTheme="majorHAnsi" w:hAnsiTheme="majorHAnsi"/>
          <w:sz w:val="16"/>
        </w:rPr>
        <w:t xml:space="preserve">As writers such as </w:t>
      </w:r>
      <w:proofErr w:type="spellStart"/>
      <w:r w:rsidRPr="0092687B">
        <w:rPr>
          <w:rFonts w:asciiTheme="majorHAnsi" w:hAnsiTheme="majorHAnsi"/>
          <w:sz w:val="16"/>
        </w:rPr>
        <w:t>Niccolo</w:t>
      </w:r>
      <w:proofErr w:type="spellEnd"/>
      <w:r w:rsidRPr="0092687B">
        <w:rPr>
          <w:rFonts w:asciiTheme="majorHAnsi" w:hAnsiTheme="majorHAnsi"/>
          <w:sz w:val="16"/>
        </w:rPr>
        <w:t xml:space="preserve"> Machiavelli, Max Weber, Reinhold Niebuhr, and Hannah Arendt have taught, an </w:t>
      </w:r>
      <w:r w:rsidRPr="0092687B">
        <w:rPr>
          <w:rStyle w:val="StyleBoldUnderline"/>
          <w:rFonts w:asciiTheme="majorHAnsi" w:hAnsiTheme="majorHAnsi"/>
        </w:rPr>
        <w:t xml:space="preserve">unyielding concern with moral goodness undercuts political responsibility. The concern </w:t>
      </w:r>
      <w:r w:rsidRPr="0092687B">
        <w:rPr>
          <w:rFonts w:asciiTheme="majorHAnsi" w:hAnsiTheme="majorHAnsi"/>
          <w:sz w:val="16"/>
        </w:rPr>
        <w:t xml:space="preserve">may be morally laudable, reflecting a kind of personal integrity, but it </w:t>
      </w:r>
      <w:r w:rsidRPr="0092687B">
        <w:rPr>
          <w:rStyle w:val="StyleBoldUnderline"/>
          <w:rFonts w:asciiTheme="majorHAnsi" w:hAnsiTheme="majorHAnsi"/>
        </w:rPr>
        <w:t>suffers from three fatal flaws</w:t>
      </w:r>
      <w:r w:rsidRPr="0092687B">
        <w:rPr>
          <w:rFonts w:asciiTheme="majorHAnsi" w:hAnsiTheme="majorHAnsi"/>
          <w:sz w:val="16"/>
        </w:rPr>
        <w:t xml:space="preserve">: (1) </w:t>
      </w:r>
      <w:proofErr w:type="gramStart"/>
      <w:r w:rsidRPr="0092687B">
        <w:rPr>
          <w:rStyle w:val="StyleBoldUnderline"/>
          <w:rFonts w:asciiTheme="majorHAnsi" w:hAnsiTheme="majorHAnsi"/>
        </w:rPr>
        <w:t>It</w:t>
      </w:r>
      <w:proofErr w:type="gramEnd"/>
      <w:r w:rsidRPr="0092687B">
        <w:rPr>
          <w:rStyle w:val="StyleBoldUnderline"/>
          <w:rFonts w:asciiTheme="majorHAnsi" w:hAnsiTheme="majorHAnsi"/>
        </w:rPr>
        <w:t xml:space="preserve"> fails to see that the purity of one’s intention does not ensure the achievement of what one intends. </w:t>
      </w:r>
      <w:r w:rsidRPr="0092687B">
        <w:rPr>
          <w:rFonts w:asciiTheme="majorHAnsi" w:hAnsiTheme="majorHAnsi"/>
          <w:sz w:val="16"/>
        </w:rPr>
        <w:t xml:space="preserve">Abjuring violence or refusing to make common cause with morally compromised parties may seem like the right thing; but if </w:t>
      </w:r>
      <w:r w:rsidRPr="0092687B">
        <w:rPr>
          <w:rStyle w:val="StyleBoldUnderline"/>
          <w:rFonts w:asciiTheme="majorHAnsi" w:hAnsiTheme="majorHAnsi"/>
        </w:rPr>
        <w:t>such tactics entail impotence, then it is hard to view them as serving any moral good beyond the clean conscience of their supporters;</w:t>
      </w:r>
      <w:r w:rsidRPr="0092687B">
        <w:rPr>
          <w:rFonts w:asciiTheme="majorHAnsi" w:hAnsiTheme="majorHAnsi"/>
          <w:sz w:val="16"/>
        </w:rPr>
        <w:t xml:space="preserve"> (2) </w:t>
      </w:r>
      <w:r w:rsidRPr="0092687B">
        <w:rPr>
          <w:rStyle w:val="StyleBoldUnderline"/>
          <w:rFonts w:asciiTheme="majorHAnsi" w:hAnsiTheme="majorHAnsi"/>
        </w:rPr>
        <w:t>it fails to see that in a world of real violence and injustice, moral purity is not simply a form of powerlessness; it is often a form of complicity in injustice.</w:t>
      </w:r>
      <w:r w:rsidRPr="0092687B">
        <w:rPr>
          <w:rFonts w:asciiTheme="majorHAnsi" w:hAnsiTheme="majorHAnsi"/>
          <w:sz w:val="16"/>
        </w:rPr>
        <w:t xml:space="preserve"> This is </w:t>
      </w:r>
      <w:proofErr w:type="gramStart"/>
      <w:r w:rsidRPr="0092687B">
        <w:rPr>
          <w:rFonts w:asciiTheme="majorHAnsi" w:hAnsiTheme="majorHAnsi"/>
          <w:sz w:val="16"/>
        </w:rPr>
        <w:t>why,</w:t>
      </w:r>
      <w:proofErr w:type="gramEnd"/>
      <w:r w:rsidRPr="0092687B">
        <w:rPr>
          <w:rFonts w:asciiTheme="majorHAnsi" w:hAnsiTheme="majorHAnsi"/>
          <w:sz w:val="16"/>
        </w:rPr>
        <w:t xml:space="preserve"> from the standpoint of politics--as opposed to religion--pacifism is always a potentially immoral stand. In categorically repudiating violence, it refuses in principle to oppose certain violent injustices with any effect; </w:t>
      </w:r>
      <w:r w:rsidRPr="0092687B">
        <w:rPr>
          <w:rStyle w:val="StyleBoldUnderline"/>
          <w:rFonts w:asciiTheme="majorHAnsi" w:hAnsiTheme="majorHAnsi"/>
        </w:rPr>
        <w:t>and</w:t>
      </w:r>
      <w:r w:rsidRPr="0092687B">
        <w:rPr>
          <w:rFonts w:asciiTheme="majorHAnsi" w:hAnsiTheme="majorHAnsi"/>
          <w:sz w:val="16"/>
        </w:rPr>
        <w:t xml:space="preserve"> (3) </w:t>
      </w:r>
      <w:r w:rsidRPr="0092687B">
        <w:rPr>
          <w:rStyle w:val="StyleBoldUnderline"/>
          <w:rFonts w:asciiTheme="majorHAnsi" w:hAnsiTheme="majorHAnsi"/>
        </w:rPr>
        <w:t>it fails to see that politics is as much about unintended consequences as it is about intentions; it is the effects of action, rather than the motives of action, that is most significant.</w:t>
      </w:r>
      <w:r w:rsidRPr="0092687B">
        <w:rPr>
          <w:rFonts w:asciiTheme="majorHAnsi" w:hAnsiTheme="majorHAnsi"/>
          <w:sz w:val="16"/>
        </w:rPr>
        <w:t xml:space="preserve"> Just as the alignment with “good” may engender impotence, </w:t>
      </w:r>
      <w:r w:rsidRPr="0092687B">
        <w:rPr>
          <w:rStyle w:val="StyleBoldUnderline"/>
          <w:rFonts w:asciiTheme="majorHAnsi" w:hAnsiTheme="majorHAnsi"/>
        </w:rPr>
        <w:t>it is often the pursuit of “good” that generates evil</w:t>
      </w:r>
      <w:r w:rsidRPr="0092687B">
        <w:rPr>
          <w:rFonts w:asciiTheme="majorHAnsi" w:hAnsiTheme="majorHAnsi"/>
          <w:sz w:val="16"/>
        </w:rPr>
        <w:t xml:space="preserve">. This is the lesson of communism in the twentieth century: </w:t>
      </w:r>
      <w:r w:rsidRPr="0092687B">
        <w:rPr>
          <w:rStyle w:val="StyleBoldUnderline"/>
          <w:rFonts w:asciiTheme="majorHAnsi" w:hAnsiTheme="majorHAnsi"/>
        </w:rPr>
        <w:t>it is not enough that one’s goals be sincere or idealistic; it is equally important, always, to ask about the effects of pursuing these goals and to judge these effects in pragmatic and historically contextualized ways. Moral absolutism inhibits this judgment. It alienates those who are not true believers. It promotes arrogance. And it undermines political effectiveness.</w:t>
      </w:r>
    </w:p>
    <w:p w14:paraId="7EEAF72C" w14:textId="77777777" w:rsidR="009C432D" w:rsidRPr="0092687B" w:rsidRDefault="009C432D" w:rsidP="009C432D">
      <w:pPr>
        <w:rPr>
          <w:rFonts w:asciiTheme="majorHAnsi" w:hAnsiTheme="majorHAnsi"/>
          <w:b/>
        </w:rPr>
      </w:pPr>
    </w:p>
    <w:p w14:paraId="17195E6E" w14:textId="77777777" w:rsidR="009C432D" w:rsidRPr="0092687B" w:rsidRDefault="009C432D" w:rsidP="009C432D">
      <w:pPr>
        <w:rPr>
          <w:rFonts w:asciiTheme="majorHAnsi" w:hAnsiTheme="majorHAnsi"/>
          <w:b/>
        </w:rPr>
      </w:pPr>
      <w:r w:rsidRPr="0092687B">
        <w:rPr>
          <w:rFonts w:asciiTheme="majorHAnsi" w:hAnsiTheme="majorHAnsi"/>
          <w:b/>
        </w:rPr>
        <w:t>Utilitarianism is the most ethical option- no difference between killing and letting die.</w:t>
      </w:r>
    </w:p>
    <w:p w14:paraId="434856C9" w14:textId="77777777" w:rsidR="009C432D" w:rsidRPr="0092687B" w:rsidRDefault="009C432D" w:rsidP="009C432D">
      <w:pPr>
        <w:rPr>
          <w:rStyle w:val="apple-style-span"/>
          <w:rFonts w:asciiTheme="majorHAnsi" w:hAnsiTheme="majorHAnsi"/>
          <w:sz w:val="16"/>
          <w:szCs w:val="20"/>
        </w:rPr>
      </w:pPr>
      <w:proofErr w:type="spellStart"/>
      <w:r w:rsidRPr="0092687B">
        <w:rPr>
          <w:rStyle w:val="StyleStyleBold12pt"/>
          <w:rFonts w:asciiTheme="majorHAnsi" w:hAnsiTheme="majorHAnsi"/>
        </w:rPr>
        <w:t>Cummisky</w:t>
      </w:r>
      <w:proofErr w:type="spellEnd"/>
      <w:r w:rsidRPr="0092687B">
        <w:rPr>
          <w:rStyle w:val="StyleStyleBold12pt"/>
          <w:rFonts w:asciiTheme="majorHAnsi" w:hAnsiTheme="majorHAnsi"/>
        </w:rPr>
        <w:t>, Professor of Philosophy at Bates, 96</w:t>
      </w:r>
      <w:r w:rsidRPr="0092687B">
        <w:rPr>
          <w:rStyle w:val="apple-style-span"/>
          <w:rFonts w:asciiTheme="majorHAnsi" w:hAnsiTheme="majorHAnsi"/>
          <w:sz w:val="16"/>
          <w:szCs w:val="20"/>
        </w:rPr>
        <w:t xml:space="preserve"> </w:t>
      </w:r>
    </w:p>
    <w:p w14:paraId="49363908" w14:textId="77777777" w:rsidR="009C432D" w:rsidRPr="0092687B" w:rsidRDefault="009C432D" w:rsidP="009C432D">
      <w:pPr>
        <w:rPr>
          <w:rFonts w:asciiTheme="majorHAnsi" w:hAnsiTheme="majorHAnsi"/>
        </w:rPr>
      </w:pPr>
      <w:r w:rsidRPr="0092687B">
        <w:rPr>
          <w:rFonts w:asciiTheme="majorHAnsi" w:hAnsiTheme="majorHAnsi"/>
        </w:rPr>
        <w:t>(David, Kantian Consequentialism, p. 131)</w:t>
      </w:r>
    </w:p>
    <w:p w14:paraId="4036C3D8" w14:textId="77777777" w:rsidR="009C432D" w:rsidRPr="0092687B" w:rsidRDefault="009C432D" w:rsidP="009C432D">
      <w:pPr>
        <w:rPr>
          <w:rFonts w:asciiTheme="majorHAnsi" w:hAnsiTheme="majorHAnsi"/>
          <w:sz w:val="16"/>
        </w:rPr>
      </w:pPr>
    </w:p>
    <w:p w14:paraId="10040A71" w14:textId="77777777" w:rsidR="009C432D" w:rsidRPr="0092687B" w:rsidRDefault="009C432D" w:rsidP="009C432D">
      <w:pPr>
        <w:rPr>
          <w:rFonts w:asciiTheme="majorHAnsi" w:hAnsiTheme="majorHAnsi"/>
          <w:sz w:val="16"/>
        </w:rPr>
      </w:pPr>
      <w:r w:rsidRPr="0092687B">
        <w:rPr>
          <w:rFonts w:asciiTheme="majorHAnsi" w:hAnsiTheme="majorHAnsi"/>
          <w:sz w:val="16"/>
        </w:rPr>
        <w:t xml:space="preserve">Finally, even if one grants that saving two persons with dignity cannot outweigh and compensate for killing one-because dignity cannot be added and summed in this way-this point still does not justify deontological constraints. On the extreme interpretation, </w:t>
      </w:r>
      <w:r w:rsidRPr="0092687B">
        <w:rPr>
          <w:rStyle w:val="StyleBoldUnderline"/>
          <w:rFonts w:asciiTheme="majorHAnsi" w:hAnsiTheme="majorHAnsi"/>
        </w:rPr>
        <w:t>why would not killing one person be a stronger obligation than saving two persons? If I am concerned with the priceless dignity of each</w:t>
      </w:r>
      <w:r w:rsidRPr="0092687B">
        <w:rPr>
          <w:rFonts w:asciiTheme="majorHAnsi" w:hAnsiTheme="majorHAnsi"/>
          <w:sz w:val="16"/>
        </w:rPr>
        <w:t xml:space="preserve">, it would seem that I </w:t>
      </w:r>
      <w:proofErr w:type="gramStart"/>
      <w:r w:rsidRPr="0092687B">
        <w:rPr>
          <w:rFonts w:asciiTheme="majorHAnsi" w:hAnsiTheme="majorHAnsi"/>
          <w:sz w:val="16"/>
        </w:rPr>
        <w:t>may</w:t>
      </w:r>
      <w:proofErr w:type="gramEnd"/>
      <w:r w:rsidRPr="0092687B">
        <w:rPr>
          <w:rFonts w:asciiTheme="majorHAnsi" w:hAnsiTheme="majorHAnsi"/>
          <w:sz w:val="16"/>
        </w:rPr>
        <w:t xml:space="preserve"> still save two; it is just that my reason cannot be that the two compensate for the loss of one. Consider Hill's example of a priceless object: If I can save two of three priceless statues only by destroying one, then I cannot claim that saving two makes up for the loss of the one. But similarly, </w:t>
      </w:r>
      <w:r w:rsidRPr="0092687B">
        <w:rPr>
          <w:rStyle w:val="StyleBoldUnderline"/>
          <w:rFonts w:asciiTheme="majorHAnsi" w:hAnsiTheme="majorHAnsi"/>
        </w:rPr>
        <w:t xml:space="preserve">the </w:t>
      </w:r>
      <w:proofErr w:type="gramStart"/>
      <w:r w:rsidRPr="0092687B">
        <w:rPr>
          <w:rStyle w:val="StyleBoldUnderline"/>
          <w:rFonts w:asciiTheme="majorHAnsi" w:hAnsiTheme="majorHAnsi"/>
        </w:rPr>
        <w:t>loss of the two is not outweighed by the one that was not destroyed</w:t>
      </w:r>
      <w:proofErr w:type="gramEnd"/>
      <w:r w:rsidRPr="0092687B">
        <w:rPr>
          <w:rStyle w:val="StyleBoldUnderline"/>
          <w:rFonts w:asciiTheme="majorHAnsi" w:hAnsiTheme="majorHAnsi"/>
        </w:rPr>
        <w:t>.</w:t>
      </w:r>
      <w:r w:rsidRPr="0092687B">
        <w:rPr>
          <w:rFonts w:asciiTheme="majorHAnsi" w:hAnsiTheme="majorHAnsi"/>
          <w:sz w:val="16"/>
        </w:rPr>
        <w:t xml:space="preserve"> Indeed, </w:t>
      </w:r>
      <w:r w:rsidRPr="0092687B">
        <w:rPr>
          <w:rStyle w:val="StyleBoldUnderline"/>
          <w:rFonts w:asciiTheme="majorHAnsi" w:hAnsiTheme="majorHAnsi"/>
        </w:rPr>
        <w:t xml:space="preserve">even if dignity cannot be </w:t>
      </w:r>
      <w:r w:rsidRPr="0092687B">
        <w:rPr>
          <w:rFonts w:asciiTheme="majorHAnsi" w:hAnsiTheme="majorHAnsi"/>
          <w:sz w:val="16"/>
        </w:rPr>
        <w:t xml:space="preserve">simply </w:t>
      </w:r>
      <w:r w:rsidRPr="0092687B">
        <w:rPr>
          <w:rStyle w:val="StyleBoldUnderline"/>
          <w:rFonts w:asciiTheme="majorHAnsi" w:hAnsiTheme="majorHAnsi"/>
        </w:rPr>
        <w:t>summed up,</w:t>
      </w:r>
      <w:r w:rsidRPr="0092687B">
        <w:rPr>
          <w:rFonts w:asciiTheme="majorHAnsi" w:hAnsiTheme="majorHAnsi"/>
          <w:sz w:val="16"/>
        </w:rPr>
        <w:t xml:space="preserve"> how is the extreme interpretation inconsistent with the idea that I should save as many priceless objects as possible? Even if two do not simply outweigh and thus compensate for the loss of the one, </w:t>
      </w:r>
      <w:r w:rsidRPr="0092687B">
        <w:rPr>
          <w:rStyle w:val="StyleBoldUnderline"/>
          <w:rFonts w:asciiTheme="majorHAnsi" w:hAnsiTheme="majorHAnsi"/>
        </w:rPr>
        <w:t>each is priceless; thus, I have</w:t>
      </w:r>
      <w:r w:rsidRPr="0092687B">
        <w:rPr>
          <w:rFonts w:asciiTheme="majorHAnsi" w:hAnsiTheme="majorHAnsi"/>
          <w:sz w:val="16"/>
        </w:rPr>
        <w:t xml:space="preserve"> good </w:t>
      </w:r>
      <w:r w:rsidRPr="0092687B">
        <w:rPr>
          <w:rStyle w:val="StyleBoldUnderline"/>
          <w:rFonts w:asciiTheme="majorHAnsi" w:hAnsiTheme="majorHAnsi"/>
        </w:rPr>
        <w:t>reason to save as many as I can. In short, it is not clear how the extreme interpretation justifies the killing/letting-die distinction or even how it conflicts with the conclusion that the more persons with dignity who are saved, the better</w:t>
      </w:r>
    </w:p>
    <w:p w14:paraId="061143C8" w14:textId="77777777" w:rsidR="009C432D" w:rsidRPr="0092687B" w:rsidRDefault="009C432D" w:rsidP="009C432D">
      <w:pPr>
        <w:rPr>
          <w:rFonts w:asciiTheme="majorHAnsi" w:hAnsiTheme="majorHAnsi"/>
        </w:rPr>
      </w:pPr>
    </w:p>
    <w:p w14:paraId="5F620202" w14:textId="77777777" w:rsidR="009C432D" w:rsidRPr="0092687B" w:rsidRDefault="009C432D" w:rsidP="009C432D">
      <w:pPr>
        <w:rPr>
          <w:rFonts w:asciiTheme="majorHAnsi" w:hAnsiTheme="majorHAnsi"/>
          <w:b/>
        </w:rPr>
      </w:pPr>
      <w:r w:rsidRPr="0092687B">
        <w:rPr>
          <w:rFonts w:asciiTheme="majorHAnsi" w:hAnsiTheme="majorHAnsi"/>
          <w:b/>
        </w:rPr>
        <w:t>In the face of extinction risks, policymakers must be utilitarian.</w:t>
      </w:r>
    </w:p>
    <w:p w14:paraId="4DF3E2F6" w14:textId="77777777" w:rsidR="009C432D" w:rsidRPr="0092687B" w:rsidRDefault="009C432D" w:rsidP="009C432D">
      <w:pPr>
        <w:rPr>
          <w:rStyle w:val="StyleStyleBold12pt"/>
          <w:rFonts w:asciiTheme="majorHAnsi" w:hAnsiTheme="majorHAnsi"/>
        </w:rPr>
      </w:pPr>
      <w:r w:rsidRPr="0092687B">
        <w:rPr>
          <w:rStyle w:val="StyleStyleBold12pt"/>
          <w:rFonts w:asciiTheme="majorHAnsi" w:hAnsiTheme="majorHAnsi"/>
        </w:rPr>
        <w:t xml:space="preserve">George </w:t>
      </w:r>
      <w:proofErr w:type="spellStart"/>
      <w:r w:rsidRPr="0092687B">
        <w:rPr>
          <w:rStyle w:val="StyleStyleBold12pt"/>
          <w:rFonts w:asciiTheme="majorHAnsi" w:hAnsiTheme="majorHAnsi"/>
        </w:rPr>
        <w:t>Kateb</w:t>
      </w:r>
      <w:proofErr w:type="spellEnd"/>
      <w:r w:rsidRPr="0092687B">
        <w:rPr>
          <w:rStyle w:val="StyleStyleBold12pt"/>
          <w:rFonts w:asciiTheme="majorHAnsi" w:hAnsiTheme="majorHAnsi"/>
        </w:rPr>
        <w:t xml:space="preserve">, Professor of Politics at Princeton University. 1992 </w:t>
      </w:r>
    </w:p>
    <w:p w14:paraId="2056E836" w14:textId="77777777" w:rsidR="009C432D" w:rsidRPr="0092687B" w:rsidRDefault="009C432D" w:rsidP="009C432D">
      <w:pPr>
        <w:rPr>
          <w:rFonts w:asciiTheme="majorHAnsi" w:hAnsiTheme="majorHAnsi"/>
        </w:rPr>
      </w:pPr>
      <w:r w:rsidRPr="0092687B">
        <w:rPr>
          <w:rFonts w:asciiTheme="majorHAnsi" w:hAnsiTheme="majorHAnsi"/>
        </w:rPr>
        <w:t>(The Inner Ocean: Individualism and Democratic Culture</w:t>
      </w:r>
      <w:proofErr w:type="gramStart"/>
      <w:r w:rsidRPr="0092687B">
        <w:rPr>
          <w:rFonts w:asciiTheme="majorHAnsi" w:hAnsiTheme="majorHAnsi"/>
        </w:rPr>
        <w:t>.,</w:t>
      </w:r>
      <w:proofErr w:type="gramEnd"/>
      <w:r w:rsidRPr="0092687B">
        <w:rPr>
          <w:rFonts w:asciiTheme="majorHAnsi" w:hAnsiTheme="majorHAnsi"/>
        </w:rPr>
        <w:t xml:space="preserve"> Pg.12. )</w:t>
      </w:r>
    </w:p>
    <w:p w14:paraId="41172839" w14:textId="77777777" w:rsidR="009C432D" w:rsidRPr="0092687B" w:rsidRDefault="009C432D" w:rsidP="009C432D">
      <w:pPr>
        <w:rPr>
          <w:rFonts w:asciiTheme="majorHAnsi" w:hAnsiTheme="majorHAnsi"/>
          <w:sz w:val="10"/>
        </w:rPr>
      </w:pPr>
    </w:p>
    <w:p w14:paraId="306EECEC" w14:textId="77777777" w:rsidR="009C432D" w:rsidRPr="0092687B" w:rsidRDefault="009C432D" w:rsidP="009C432D">
      <w:pPr>
        <w:rPr>
          <w:rFonts w:asciiTheme="majorHAnsi" w:hAnsiTheme="majorHAnsi"/>
          <w:sz w:val="16"/>
        </w:rPr>
      </w:pPr>
      <w:r w:rsidRPr="0092687B">
        <w:rPr>
          <w:rFonts w:asciiTheme="majorHAnsi" w:hAnsiTheme="majorHAnsi"/>
          <w:sz w:val="16"/>
        </w:rPr>
        <w:t xml:space="preserve">The main point, however, is that </w:t>
      </w:r>
      <w:r w:rsidRPr="0092687B">
        <w:rPr>
          <w:rStyle w:val="StyleBoldUnderline"/>
          <w:rFonts w:asciiTheme="majorHAnsi" w:hAnsiTheme="majorHAnsi"/>
        </w:rPr>
        <w:t xml:space="preserve">utilitarianism has a necessary pace in any democratic country's normal political deliberations. </w:t>
      </w:r>
      <w:r w:rsidRPr="0092687B">
        <w:rPr>
          <w:rFonts w:asciiTheme="majorHAnsi" w:hAnsiTheme="majorHAnsi"/>
          <w:sz w:val="16"/>
        </w:rPr>
        <w:t xml:space="preserve">But its advocates must know its place, which ordinarily is only to help to decide what the theory of rights leaves alone. When may </w:t>
      </w:r>
      <w:proofErr w:type="gramStart"/>
      <w:r w:rsidRPr="0092687B">
        <w:rPr>
          <w:rFonts w:asciiTheme="majorHAnsi" w:hAnsiTheme="majorHAnsi"/>
          <w:sz w:val="16"/>
        </w:rPr>
        <w:t>rights be overridden by government</w:t>
      </w:r>
      <w:proofErr w:type="gramEnd"/>
      <w:r w:rsidRPr="0092687B">
        <w:rPr>
          <w:rFonts w:asciiTheme="majorHAnsi" w:hAnsiTheme="majorHAnsi"/>
          <w:sz w:val="16"/>
        </w:rPr>
        <w:t xml:space="preserve">? I have two sorts of cases in mind: overriding a particular right of some persons for the sake of preserving the same right of others, and overriding the same right of everyone for the sake of what I will clumsily call "civilization values." An advocate of rights could countenance, perhaps must countenance, the state's overriding of rights for these two reasons. The subject is painful and liable to dispute every step of the way. For the state to override is, sacrifice—a right of some so that others may keep it. The situation must be desperate. I have in mind, say, </w:t>
      </w:r>
      <w:r w:rsidRPr="0092687B">
        <w:rPr>
          <w:rStyle w:val="StyleBoldUnderline"/>
          <w:rFonts w:asciiTheme="majorHAnsi" w:hAnsiTheme="majorHAnsi"/>
        </w:rPr>
        <w:t xml:space="preserve">circumstances in which the choice is between sacrificing a right of some and letting a right of all be lost. The state (or some other agent) may kill some (or allow them to be killed), if the only alternative is letting every-one die. It is the right to </w:t>
      </w:r>
      <w:proofErr w:type="gramStart"/>
      <w:r w:rsidRPr="0092687B">
        <w:rPr>
          <w:rStyle w:val="StyleBoldUnderline"/>
          <w:rFonts w:asciiTheme="majorHAnsi" w:hAnsiTheme="majorHAnsi"/>
        </w:rPr>
        <w:t>life which</w:t>
      </w:r>
      <w:proofErr w:type="gramEnd"/>
      <w:r w:rsidRPr="0092687B">
        <w:rPr>
          <w:rStyle w:val="StyleBoldUnderline"/>
          <w:rFonts w:asciiTheme="majorHAnsi" w:hAnsiTheme="majorHAnsi"/>
        </w:rPr>
        <w:t xml:space="preserve"> most prominently figures in thinking about desperate situations. I cannot see any resolution but to heed the precept that "numbers count." Just as one may prefer saving one's own life to saving that of another when both cannot be saved, so a third party—let us say, the state—can (perhaps must) choose to save the greater number of lives and at the cost of the lesser number, when there is otherwise no hope for either group</w:t>
      </w:r>
      <w:r w:rsidRPr="0092687B">
        <w:rPr>
          <w:rFonts w:asciiTheme="majorHAnsi" w:hAnsiTheme="majorHAnsi"/>
          <w:sz w:val="16"/>
        </w:rPr>
        <w:t>. That choice does not mean that those to be sacrificed are immoral if they resist being sacrificed. It follows, of course, that if a third party is right to risk or sacrifice the lives of the lesser for the lives of the greater number when the lesser would otherwise live, the lesser are also not wrong if they resist being sacrificed.</w:t>
      </w:r>
    </w:p>
    <w:p w14:paraId="2A83E7E3" w14:textId="77777777" w:rsidR="009C432D" w:rsidRPr="0092687B" w:rsidRDefault="009C432D" w:rsidP="009C432D">
      <w:pPr>
        <w:rPr>
          <w:rFonts w:asciiTheme="majorHAnsi" w:hAnsiTheme="majorHAnsi"/>
        </w:rPr>
      </w:pPr>
      <w:r w:rsidRPr="0092687B">
        <w:rPr>
          <w:rFonts w:asciiTheme="majorHAnsi" w:hAnsiTheme="majorHAnsi"/>
        </w:rPr>
        <w:br/>
      </w:r>
    </w:p>
    <w:p w14:paraId="2163B440" w14:textId="77777777" w:rsidR="009C432D" w:rsidRPr="0092687B" w:rsidRDefault="009C432D" w:rsidP="009C432D">
      <w:pPr>
        <w:rPr>
          <w:rFonts w:asciiTheme="majorHAnsi" w:hAnsiTheme="majorHAnsi"/>
          <w:b/>
        </w:rPr>
      </w:pPr>
      <w:r w:rsidRPr="0092687B">
        <w:rPr>
          <w:rFonts w:asciiTheme="majorHAnsi" w:hAnsiTheme="majorHAnsi"/>
          <w:b/>
        </w:rPr>
        <w:t xml:space="preserve">Prioritizing ontology and epistemology over specific policy formulations paralyzes </w:t>
      </w:r>
      <w:proofErr w:type="gramStart"/>
      <w:r w:rsidRPr="0092687B">
        <w:rPr>
          <w:rFonts w:asciiTheme="majorHAnsi" w:hAnsiTheme="majorHAnsi"/>
          <w:b/>
        </w:rPr>
        <w:t>problem solving</w:t>
      </w:r>
      <w:proofErr w:type="gramEnd"/>
      <w:r w:rsidRPr="0092687B">
        <w:rPr>
          <w:rFonts w:asciiTheme="majorHAnsi" w:hAnsiTheme="majorHAnsi"/>
          <w:b/>
        </w:rPr>
        <w:t xml:space="preserve"> measures ensuring short-term annihilation</w:t>
      </w:r>
    </w:p>
    <w:p w14:paraId="0906CB5A" w14:textId="77777777" w:rsidR="009C432D" w:rsidRPr="0092687B" w:rsidRDefault="009C432D" w:rsidP="009C432D">
      <w:pPr>
        <w:rPr>
          <w:rFonts w:asciiTheme="majorHAnsi" w:hAnsiTheme="majorHAnsi"/>
          <w:b/>
          <w:sz w:val="14"/>
        </w:rPr>
      </w:pPr>
      <w:r w:rsidRPr="0092687B">
        <w:rPr>
          <w:rFonts w:asciiTheme="majorHAnsi" w:hAnsiTheme="majorHAnsi"/>
          <w:b/>
        </w:rPr>
        <w:t>Owen 2002</w:t>
      </w:r>
      <w:r w:rsidRPr="0092687B">
        <w:rPr>
          <w:rFonts w:asciiTheme="majorHAnsi" w:hAnsiTheme="majorHAnsi"/>
          <w:sz w:val="14"/>
        </w:rPr>
        <w:t xml:space="preserve">[David </w:t>
      </w:r>
      <w:r w:rsidRPr="0092687B">
        <w:rPr>
          <w:rFonts w:asciiTheme="majorHAnsi" w:hAnsiTheme="majorHAnsi"/>
          <w:bCs/>
          <w:iCs/>
          <w:sz w:val="14"/>
        </w:rPr>
        <w:t>Owen</w:t>
      </w:r>
      <w:r w:rsidRPr="0092687B">
        <w:rPr>
          <w:rFonts w:asciiTheme="majorHAnsi" w:hAnsiTheme="majorHAnsi"/>
          <w:sz w:val="14"/>
        </w:rPr>
        <w:t xml:space="preserve"> Millennium </w:t>
      </w:r>
      <w:proofErr w:type="spellStart"/>
      <w:r w:rsidRPr="0092687B">
        <w:rPr>
          <w:rFonts w:asciiTheme="majorHAnsi" w:hAnsiTheme="majorHAnsi"/>
          <w:sz w:val="14"/>
        </w:rPr>
        <w:t>Journale</w:t>
      </w:r>
      <w:proofErr w:type="spellEnd"/>
      <w:r w:rsidRPr="0092687B">
        <w:rPr>
          <w:rFonts w:asciiTheme="majorHAnsi" w:hAnsiTheme="majorHAnsi"/>
          <w:sz w:val="14"/>
        </w:rPr>
        <w:t xml:space="preserve"> of international studies </w:t>
      </w:r>
      <w:r w:rsidRPr="0092687B">
        <w:rPr>
          <w:rFonts w:asciiTheme="majorHAnsi" w:hAnsiTheme="majorHAnsi"/>
          <w:bCs/>
          <w:iCs/>
          <w:sz w:val="14"/>
        </w:rPr>
        <w:t>2002</w:t>
      </w:r>
      <w:r w:rsidRPr="0092687B">
        <w:rPr>
          <w:rFonts w:asciiTheme="majorHAnsi" w:hAnsiTheme="majorHAnsi"/>
          <w:sz w:val="14"/>
        </w:rPr>
        <w:t xml:space="preserve"> “Re-Orientation </w:t>
      </w:r>
      <w:proofErr w:type="spellStart"/>
      <w:r w:rsidRPr="0092687B">
        <w:rPr>
          <w:rFonts w:asciiTheme="majorHAnsi" w:hAnsiTheme="majorHAnsi"/>
          <w:sz w:val="14"/>
        </w:rPr>
        <w:t>Internatioal</w:t>
      </w:r>
      <w:proofErr w:type="spellEnd"/>
      <w:r w:rsidRPr="0092687B">
        <w:rPr>
          <w:rFonts w:asciiTheme="majorHAnsi" w:hAnsiTheme="majorHAnsi"/>
          <w:sz w:val="14"/>
        </w:rPr>
        <w:t xml:space="preserve"> Relations:  On Pragmatism, Pluralism and Practical Reasoning”]</w:t>
      </w:r>
    </w:p>
    <w:p w14:paraId="64B3F5D6" w14:textId="77777777" w:rsidR="009C432D" w:rsidRPr="0092687B" w:rsidRDefault="009C432D" w:rsidP="009C432D">
      <w:pPr>
        <w:rPr>
          <w:rFonts w:asciiTheme="majorHAnsi" w:hAnsiTheme="majorHAnsi"/>
          <w:sz w:val="14"/>
        </w:rPr>
      </w:pPr>
      <w:r w:rsidRPr="0092687B">
        <w:rPr>
          <w:rFonts w:asciiTheme="majorHAnsi" w:hAnsiTheme="majorHAnsi"/>
          <w:sz w:val="14"/>
        </w:rPr>
        <w:t xml:space="preserve">Commenting on the ‘philosophical turn’ in IR, </w:t>
      </w:r>
      <w:proofErr w:type="spellStart"/>
      <w:r w:rsidRPr="0092687B">
        <w:rPr>
          <w:rFonts w:asciiTheme="majorHAnsi" w:hAnsiTheme="majorHAnsi"/>
          <w:sz w:val="14"/>
        </w:rPr>
        <w:t>Wæver</w:t>
      </w:r>
      <w:proofErr w:type="spellEnd"/>
      <w:r w:rsidRPr="0092687B">
        <w:rPr>
          <w:rFonts w:asciiTheme="majorHAnsi" w:hAnsiTheme="majorHAnsi"/>
          <w:sz w:val="14"/>
        </w:rPr>
        <w:t xml:space="preserve"> remarks that ‘[a] frenzy for words like “epistemology” and “ontology” often signals this philosophical turn’, although he goes on to comment that these terms are often used loosely.4 However, loosely deployed or not, it is clear that debates concerning ontology and epistemology play a central role in the contemporary IR theory wars. In one respect, this is unsurprising since it is a characteristic feature of the social sciences that periods of disciplinary disorientation involve recourse to reflection on the philosophical commitments of different theoretical approaches, and there is no doubt that such reflection can play a valuable role in making explicit the commitments that </w:t>
      </w:r>
      <w:proofErr w:type="spellStart"/>
      <w:r w:rsidRPr="0092687B">
        <w:rPr>
          <w:rFonts w:asciiTheme="majorHAnsi" w:hAnsiTheme="majorHAnsi"/>
          <w:sz w:val="14"/>
        </w:rPr>
        <w:t>characterise</w:t>
      </w:r>
      <w:proofErr w:type="spellEnd"/>
      <w:r w:rsidRPr="0092687B">
        <w:rPr>
          <w:rFonts w:asciiTheme="majorHAnsi" w:hAnsiTheme="majorHAnsi"/>
          <w:sz w:val="14"/>
        </w:rPr>
        <w:t xml:space="preserve"> (and help individuate) diverse theoretical positions. Yet, such a philosophical turn is not without its dangers and I will briefly mention three before turning to consider a confusion that has, I will suggest, helped to promote the IR theory wars by motivating this philosophical turn. The first danger with</w:t>
      </w:r>
      <w:r w:rsidRPr="0092687B">
        <w:rPr>
          <w:rFonts w:asciiTheme="majorHAnsi" w:hAnsiTheme="majorHAnsi"/>
          <w:u w:val="single"/>
        </w:rPr>
        <w:t xml:space="preserve"> </w:t>
      </w:r>
      <w:r w:rsidRPr="0092687B">
        <w:rPr>
          <w:rFonts w:asciiTheme="majorHAnsi" w:hAnsiTheme="majorHAnsi"/>
          <w:b/>
          <w:u w:val="single"/>
        </w:rPr>
        <w:t>the philosophical turn</w:t>
      </w:r>
      <w:r w:rsidRPr="0092687B">
        <w:rPr>
          <w:rFonts w:asciiTheme="majorHAnsi" w:hAnsiTheme="majorHAnsi"/>
          <w:u w:val="single"/>
        </w:rPr>
        <w:t xml:space="preserve"> </w:t>
      </w:r>
      <w:r w:rsidRPr="0092687B">
        <w:rPr>
          <w:rFonts w:asciiTheme="majorHAnsi" w:hAnsiTheme="majorHAnsi"/>
          <w:sz w:val="14"/>
        </w:rPr>
        <w:t>is that</w:t>
      </w:r>
      <w:r w:rsidRPr="0092687B">
        <w:rPr>
          <w:rFonts w:asciiTheme="majorHAnsi" w:hAnsiTheme="majorHAnsi"/>
          <w:u w:val="single"/>
        </w:rPr>
        <w:t xml:space="preserve"> </w:t>
      </w:r>
      <w:r w:rsidRPr="0092687B">
        <w:rPr>
          <w:rFonts w:asciiTheme="majorHAnsi" w:hAnsiTheme="majorHAnsi"/>
          <w:sz w:val="14"/>
        </w:rPr>
        <w:t>it</w:t>
      </w:r>
      <w:r w:rsidRPr="0092687B">
        <w:rPr>
          <w:rFonts w:asciiTheme="majorHAnsi" w:hAnsiTheme="majorHAnsi"/>
          <w:u w:val="single"/>
        </w:rPr>
        <w:t xml:space="preserve"> </w:t>
      </w:r>
      <w:r w:rsidRPr="0092687B">
        <w:rPr>
          <w:rFonts w:asciiTheme="majorHAnsi" w:hAnsiTheme="majorHAnsi"/>
          <w:b/>
          <w:u w:val="single"/>
        </w:rPr>
        <w:t xml:space="preserve">has an inbuilt tendency to </w:t>
      </w:r>
      <w:proofErr w:type="spellStart"/>
      <w:r w:rsidRPr="0092687B">
        <w:rPr>
          <w:rFonts w:asciiTheme="majorHAnsi" w:hAnsiTheme="majorHAnsi"/>
          <w:b/>
          <w:u w:val="single"/>
        </w:rPr>
        <w:t>prioritise</w:t>
      </w:r>
      <w:proofErr w:type="spellEnd"/>
      <w:r w:rsidRPr="0092687B">
        <w:rPr>
          <w:rFonts w:asciiTheme="majorHAnsi" w:hAnsiTheme="majorHAnsi"/>
          <w:b/>
          <w:u w:val="single"/>
        </w:rPr>
        <w:t xml:space="preserve"> issues of ontology and epistemology over explanatory and</w:t>
      </w:r>
      <w:r w:rsidRPr="0092687B">
        <w:rPr>
          <w:rFonts w:asciiTheme="majorHAnsi" w:hAnsiTheme="majorHAnsi"/>
          <w:b/>
          <w:sz w:val="14"/>
        </w:rPr>
        <w:t>/</w:t>
      </w:r>
      <w:r w:rsidRPr="0092687B">
        <w:rPr>
          <w:rFonts w:asciiTheme="majorHAnsi" w:hAnsiTheme="majorHAnsi"/>
          <w:b/>
          <w:u w:val="single"/>
        </w:rPr>
        <w:t>or</w:t>
      </w:r>
      <w:r w:rsidRPr="0092687B">
        <w:rPr>
          <w:rFonts w:asciiTheme="majorHAnsi" w:hAnsiTheme="majorHAnsi"/>
          <w:b/>
          <w:sz w:val="14"/>
        </w:rPr>
        <w:t xml:space="preserve"> </w:t>
      </w:r>
      <w:r w:rsidRPr="0092687B">
        <w:rPr>
          <w:rFonts w:asciiTheme="majorHAnsi" w:hAnsiTheme="majorHAnsi"/>
          <w:b/>
          <w:u w:val="single"/>
        </w:rPr>
        <w:t>interpretive power</w:t>
      </w:r>
      <w:r w:rsidRPr="0092687B">
        <w:rPr>
          <w:rFonts w:asciiTheme="majorHAnsi" w:hAnsiTheme="majorHAnsi"/>
          <w:sz w:val="14"/>
        </w:rPr>
        <w:t xml:space="preserve"> as if the latter two were merely a simple function of the former</w:t>
      </w:r>
      <w:r w:rsidRPr="0092687B">
        <w:rPr>
          <w:rFonts w:asciiTheme="majorHAnsi" w:hAnsiTheme="majorHAnsi"/>
          <w:u w:val="single"/>
        </w:rPr>
        <w:t>.</w:t>
      </w:r>
      <w:r w:rsidRPr="0092687B">
        <w:rPr>
          <w:rFonts w:asciiTheme="majorHAnsi" w:hAnsiTheme="majorHAnsi"/>
          <w:sz w:val="14"/>
        </w:rPr>
        <w:t xml:space="preserve"> But while the </w:t>
      </w:r>
      <w:r w:rsidRPr="0092687B">
        <w:rPr>
          <w:rFonts w:asciiTheme="majorHAnsi" w:hAnsiTheme="majorHAnsi"/>
          <w:b/>
          <w:u w:val="single"/>
        </w:rPr>
        <w:t>explanatory and/or interpretive power of a theoretical account is</w:t>
      </w:r>
      <w:r w:rsidRPr="0092687B">
        <w:rPr>
          <w:rFonts w:asciiTheme="majorHAnsi" w:hAnsiTheme="majorHAnsi"/>
          <w:sz w:val="14"/>
        </w:rPr>
        <w:t xml:space="preserve"> not wholly independent of its ontological and/or epistemological commitments (otherwise criticism of these features would not be a criticism that had any value), it is </w:t>
      </w:r>
      <w:r w:rsidRPr="0092687B">
        <w:rPr>
          <w:rFonts w:asciiTheme="majorHAnsi" w:hAnsiTheme="majorHAnsi"/>
          <w:b/>
          <w:u w:val="single"/>
        </w:rPr>
        <w:t>by no means</w:t>
      </w:r>
      <w:r w:rsidRPr="0092687B">
        <w:rPr>
          <w:rFonts w:asciiTheme="majorHAnsi" w:hAnsiTheme="majorHAnsi"/>
          <w:sz w:val="14"/>
        </w:rPr>
        <w:t xml:space="preserve"> clear that it is, in contrast, wholly </w:t>
      </w:r>
      <w:r w:rsidRPr="0092687B">
        <w:rPr>
          <w:rFonts w:asciiTheme="majorHAnsi" w:hAnsiTheme="majorHAnsi"/>
          <w:b/>
          <w:u w:val="single"/>
        </w:rPr>
        <w:t>dependent on</w:t>
      </w:r>
      <w:r w:rsidRPr="0092687B">
        <w:rPr>
          <w:rFonts w:asciiTheme="majorHAnsi" w:hAnsiTheme="majorHAnsi"/>
          <w:b/>
          <w:sz w:val="14"/>
        </w:rPr>
        <w:t xml:space="preserve"> </w:t>
      </w:r>
      <w:r w:rsidRPr="0092687B">
        <w:rPr>
          <w:rFonts w:asciiTheme="majorHAnsi" w:hAnsiTheme="majorHAnsi"/>
          <w:sz w:val="14"/>
        </w:rPr>
        <w:t>these</w:t>
      </w:r>
      <w:r w:rsidRPr="0092687B">
        <w:rPr>
          <w:rFonts w:asciiTheme="majorHAnsi" w:hAnsiTheme="majorHAnsi"/>
          <w:b/>
          <w:u w:val="single"/>
        </w:rPr>
        <w:t xml:space="preserve"> philosophical commitments</w:t>
      </w:r>
      <w:r w:rsidRPr="0092687B">
        <w:rPr>
          <w:rFonts w:asciiTheme="majorHAnsi" w:hAnsiTheme="majorHAnsi"/>
          <w:sz w:val="14"/>
        </w:rPr>
        <w:t xml:space="preserve">. Thus, for example, one need not be sympathetic to rational choice </w:t>
      </w:r>
      <w:proofErr w:type="spellStart"/>
      <w:r w:rsidRPr="0092687B">
        <w:rPr>
          <w:rFonts w:asciiTheme="majorHAnsi" w:hAnsiTheme="majorHAnsi"/>
          <w:sz w:val="14"/>
        </w:rPr>
        <w:t>theoryto</w:t>
      </w:r>
      <w:proofErr w:type="spellEnd"/>
      <w:r w:rsidRPr="0092687B">
        <w:rPr>
          <w:rFonts w:asciiTheme="majorHAnsi" w:hAnsiTheme="majorHAnsi"/>
          <w:sz w:val="14"/>
        </w:rPr>
        <w:t xml:space="preserve"> </w:t>
      </w:r>
      <w:proofErr w:type="spellStart"/>
      <w:r w:rsidRPr="0092687B">
        <w:rPr>
          <w:rFonts w:asciiTheme="majorHAnsi" w:hAnsiTheme="majorHAnsi"/>
          <w:sz w:val="14"/>
        </w:rPr>
        <w:t>recognise</w:t>
      </w:r>
      <w:proofErr w:type="spellEnd"/>
      <w:r w:rsidRPr="0092687B">
        <w:rPr>
          <w:rFonts w:asciiTheme="majorHAnsi" w:hAnsiTheme="majorHAnsi"/>
          <w:sz w:val="14"/>
        </w:rPr>
        <w:t xml:space="preserve"> that it can provide powerful accounts of certain kinds of problems, such as the tragedy of the commons in which dilemmas of collective action are foregrounded. It may, of course, be the case that the advocates of rational choice theory cannot give a good account of why this type of theory is powerful in accounting for this class of problems (i.e., how it is that the relevant actors come to exhibit features in these circumstances that approximate the assumptions of rational choice theory) and, if this is the case, it is a philosophical weakness—but this does not undermine the point that, for a certain class of problems</w:t>
      </w:r>
      <w:r w:rsidRPr="0092687B">
        <w:rPr>
          <w:rFonts w:asciiTheme="majorHAnsi" w:hAnsiTheme="majorHAnsi"/>
          <w:b/>
          <w:u w:val="single"/>
        </w:rPr>
        <w:t>, rational choice theory may provide the best account available to us</w:t>
      </w:r>
      <w:r w:rsidRPr="0092687B">
        <w:rPr>
          <w:rFonts w:asciiTheme="majorHAnsi" w:hAnsiTheme="majorHAnsi"/>
          <w:sz w:val="14"/>
        </w:rPr>
        <w:t xml:space="preserve">. In other words, while the critical </w:t>
      </w:r>
      <w:proofErr w:type="spellStart"/>
      <w:r w:rsidRPr="0092687B">
        <w:rPr>
          <w:rFonts w:asciiTheme="majorHAnsi" w:hAnsiTheme="majorHAnsi"/>
          <w:sz w:val="14"/>
        </w:rPr>
        <w:t>judgement</w:t>
      </w:r>
      <w:proofErr w:type="spellEnd"/>
      <w:r w:rsidRPr="0092687B">
        <w:rPr>
          <w:rFonts w:asciiTheme="majorHAnsi" w:hAnsiTheme="majorHAnsi"/>
          <w:sz w:val="14"/>
        </w:rPr>
        <w:t xml:space="preserve"> of theoretical accounts in terms of their ontological and/or epistemological sophistication is one kind of critical </w:t>
      </w:r>
      <w:proofErr w:type="spellStart"/>
      <w:r w:rsidRPr="0092687B">
        <w:rPr>
          <w:rFonts w:asciiTheme="majorHAnsi" w:hAnsiTheme="majorHAnsi"/>
          <w:sz w:val="14"/>
        </w:rPr>
        <w:t>judgement</w:t>
      </w:r>
      <w:proofErr w:type="spellEnd"/>
      <w:r w:rsidRPr="0092687B">
        <w:rPr>
          <w:rFonts w:asciiTheme="majorHAnsi" w:hAnsiTheme="majorHAnsi"/>
          <w:sz w:val="14"/>
        </w:rPr>
        <w:t xml:space="preserve">, it is not the only or even necessarily the most important kind. The second danger run by the philosophical turn is that because </w:t>
      </w:r>
      <w:proofErr w:type="spellStart"/>
      <w:r w:rsidRPr="0092687B">
        <w:rPr>
          <w:rFonts w:asciiTheme="majorHAnsi" w:hAnsiTheme="majorHAnsi"/>
          <w:b/>
          <w:u w:val="single"/>
        </w:rPr>
        <w:t>prioritisation</w:t>
      </w:r>
      <w:proofErr w:type="spellEnd"/>
      <w:r w:rsidRPr="0092687B">
        <w:rPr>
          <w:rFonts w:asciiTheme="majorHAnsi" w:hAnsiTheme="majorHAnsi"/>
          <w:b/>
          <w:u w:val="single"/>
        </w:rPr>
        <w:t xml:space="preserve"> of ontology and epistemology</w:t>
      </w:r>
      <w:r w:rsidRPr="0092687B">
        <w:rPr>
          <w:rFonts w:asciiTheme="majorHAnsi" w:hAnsiTheme="majorHAnsi"/>
          <w:sz w:val="14"/>
        </w:rPr>
        <w:t xml:space="preserve"> promotes theory-construction from philosophical first principles, </w:t>
      </w:r>
      <w:r w:rsidRPr="0092687B">
        <w:rPr>
          <w:rFonts w:asciiTheme="majorHAnsi" w:hAnsiTheme="majorHAnsi"/>
          <w:b/>
          <w:sz w:val="14"/>
        </w:rPr>
        <w:t xml:space="preserve">it </w:t>
      </w:r>
      <w:r w:rsidRPr="0092687B">
        <w:rPr>
          <w:rFonts w:asciiTheme="majorHAnsi" w:hAnsiTheme="majorHAnsi"/>
          <w:b/>
          <w:u w:val="single"/>
        </w:rPr>
        <w:t xml:space="preserve">cultivates a theory-driven rather than problem-driven approach </w:t>
      </w:r>
      <w:r w:rsidRPr="0092687B">
        <w:rPr>
          <w:rFonts w:asciiTheme="majorHAnsi" w:hAnsiTheme="majorHAnsi"/>
          <w:sz w:val="14"/>
        </w:rPr>
        <w:t xml:space="preserve">to IR. Paraphrasing Ian Shapiro, the point can be put like this: since it is the case that there is always a plurality of possible true descriptions of a given action, event or phenomenon, the challenge is to decide which is the most apt in terms of getting a perspicuous grip on the action, event or phenomenon in question given the purposes of the inquiry; yet, from this standpoint, </w:t>
      </w:r>
      <w:r w:rsidRPr="0092687B">
        <w:rPr>
          <w:rFonts w:asciiTheme="majorHAnsi" w:hAnsiTheme="majorHAnsi"/>
          <w:b/>
          <w:u w:val="single"/>
        </w:rPr>
        <w:t>‘theory-driven work is part of a reductionist program’ in that it ‘dictates always opting for the description that calls for the explanation that flows from the preferred model or theory’</w:t>
      </w:r>
      <w:r w:rsidRPr="0092687B">
        <w:rPr>
          <w:rFonts w:asciiTheme="majorHAnsi" w:hAnsiTheme="majorHAnsi"/>
          <w:sz w:val="14"/>
        </w:rPr>
        <w:t xml:space="preserve">.5 The justification offered for this strategy rests on the mistaken belief that it is necessary for social science because general explanations are required to </w:t>
      </w:r>
      <w:proofErr w:type="spellStart"/>
      <w:r w:rsidRPr="0092687B">
        <w:rPr>
          <w:rFonts w:asciiTheme="majorHAnsi" w:hAnsiTheme="majorHAnsi"/>
          <w:sz w:val="14"/>
        </w:rPr>
        <w:t>characterise</w:t>
      </w:r>
      <w:proofErr w:type="spellEnd"/>
      <w:r w:rsidRPr="0092687B">
        <w:rPr>
          <w:rFonts w:asciiTheme="majorHAnsi" w:hAnsiTheme="majorHAnsi"/>
          <w:sz w:val="14"/>
        </w:rPr>
        <w:t xml:space="preserve"> the classes of phenomena studied in similar terms. However, as Shapiro points out, this is to misunderstand the enterprise of science since ‘whether there are general explanations for classes of phenomena is a question for social-scientific inquiry, not to be prejudged before conducting that inquiry’</w:t>
      </w:r>
      <w:proofErr w:type="gramStart"/>
      <w:r w:rsidRPr="0092687B">
        <w:rPr>
          <w:rFonts w:asciiTheme="majorHAnsi" w:hAnsiTheme="majorHAnsi"/>
          <w:sz w:val="14"/>
        </w:rPr>
        <w:t>.6</w:t>
      </w:r>
      <w:proofErr w:type="gramEnd"/>
      <w:r w:rsidRPr="0092687B">
        <w:rPr>
          <w:rFonts w:asciiTheme="majorHAnsi" w:hAnsiTheme="majorHAnsi"/>
          <w:sz w:val="14"/>
        </w:rPr>
        <w:t xml:space="preserve"> Moreover, </w:t>
      </w:r>
      <w:r w:rsidRPr="0092687B">
        <w:rPr>
          <w:rFonts w:asciiTheme="majorHAnsi" w:hAnsiTheme="majorHAnsi"/>
          <w:b/>
          <w:u w:val="single"/>
        </w:rPr>
        <w:t>this strategy</w:t>
      </w:r>
      <w:r w:rsidRPr="0092687B">
        <w:rPr>
          <w:rFonts w:asciiTheme="majorHAnsi" w:hAnsiTheme="majorHAnsi"/>
          <w:u w:val="single"/>
        </w:rPr>
        <w:t xml:space="preserve"> </w:t>
      </w:r>
      <w:r w:rsidRPr="0092687B">
        <w:rPr>
          <w:rFonts w:asciiTheme="majorHAnsi" w:hAnsiTheme="majorHAnsi"/>
          <w:sz w:val="14"/>
        </w:rPr>
        <w:t>easily</w:t>
      </w:r>
      <w:r w:rsidRPr="0092687B">
        <w:rPr>
          <w:rFonts w:asciiTheme="majorHAnsi" w:hAnsiTheme="majorHAnsi"/>
          <w:u w:val="single"/>
        </w:rPr>
        <w:t xml:space="preserve"> </w:t>
      </w:r>
      <w:r w:rsidRPr="0092687B">
        <w:rPr>
          <w:rFonts w:asciiTheme="majorHAnsi" w:hAnsiTheme="majorHAnsi"/>
          <w:b/>
          <w:u w:val="single"/>
        </w:rPr>
        <w:t>slips into the promotion of</w:t>
      </w:r>
      <w:r w:rsidRPr="0092687B">
        <w:rPr>
          <w:rFonts w:asciiTheme="majorHAnsi" w:hAnsiTheme="majorHAnsi"/>
          <w:u w:val="single"/>
        </w:rPr>
        <w:t xml:space="preserve"> </w:t>
      </w:r>
      <w:r w:rsidRPr="0092687B">
        <w:rPr>
          <w:rFonts w:asciiTheme="majorHAnsi" w:hAnsiTheme="majorHAnsi"/>
          <w:sz w:val="14"/>
        </w:rPr>
        <w:t>the pursuit of</w:t>
      </w:r>
      <w:r w:rsidRPr="0092687B">
        <w:rPr>
          <w:rFonts w:asciiTheme="majorHAnsi" w:hAnsiTheme="majorHAnsi"/>
          <w:u w:val="single"/>
        </w:rPr>
        <w:t xml:space="preserve"> </w:t>
      </w:r>
      <w:r w:rsidRPr="0092687B">
        <w:rPr>
          <w:rFonts w:asciiTheme="majorHAnsi" w:hAnsiTheme="majorHAnsi"/>
          <w:b/>
          <w:u w:val="single"/>
        </w:rPr>
        <w:t>generality over</w:t>
      </w:r>
      <w:r w:rsidRPr="0092687B">
        <w:rPr>
          <w:rFonts w:asciiTheme="majorHAnsi" w:hAnsiTheme="majorHAnsi"/>
          <w:u w:val="single"/>
        </w:rPr>
        <w:t xml:space="preserve"> </w:t>
      </w:r>
      <w:r w:rsidRPr="0092687B">
        <w:rPr>
          <w:rFonts w:asciiTheme="majorHAnsi" w:hAnsiTheme="majorHAnsi"/>
          <w:sz w:val="14"/>
        </w:rPr>
        <w:t xml:space="preserve">that of </w:t>
      </w:r>
      <w:r w:rsidRPr="0092687B">
        <w:rPr>
          <w:rFonts w:asciiTheme="majorHAnsi" w:hAnsiTheme="majorHAnsi"/>
          <w:b/>
          <w:u w:val="single"/>
        </w:rPr>
        <w:t>empirical validity</w:t>
      </w:r>
      <w:r w:rsidRPr="0092687B">
        <w:rPr>
          <w:rFonts w:asciiTheme="majorHAnsi" w:hAnsiTheme="majorHAnsi"/>
          <w:sz w:val="14"/>
        </w:rPr>
        <w:t xml:space="preserve">. The third danger is that the preceding two combine to encourage the formation of a particular image of disciplinary debate in IR—what might be called (only slightly tongue in cheek) ‘the Highlander view’—namely, an image of warring theoretical approaches with each, despite occasional temporary tactical alliances, dedicated to the strategic achievement of sovereignty over the disciplinary field. It encourages this view because the turn to, and </w:t>
      </w:r>
      <w:proofErr w:type="spellStart"/>
      <w:r w:rsidRPr="0092687B">
        <w:rPr>
          <w:rFonts w:asciiTheme="majorHAnsi" w:hAnsiTheme="majorHAnsi"/>
          <w:sz w:val="14"/>
        </w:rPr>
        <w:t>prioritisation</w:t>
      </w:r>
      <w:proofErr w:type="spellEnd"/>
      <w:r w:rsidRPr="0092687B">
        <w:rPr>
          <w:rFonts w:asciiTheme="majorHAnsi" w:hAnsiTheme="majorHAnsi"/>
          <w:sz w:val="14"/>
        </w:rPr>
        <w:t xml:space="preserve"> of, ontology and epistemology </w:t>
      </w:r>
      <w:proofErr w:type="spellStart"/>
      <w:r w:rsidRPr="0092687B">
        <w:rPr>
          <w:rFonts w:asciiTheme="majorHAnsi" w:hAnsiTheme="majorHAnsi"/>
          <w:sz w:val="14"/>
        </w:rPr>
        <w:t>stimulatesthe</w:t>
      </w:r>
      <w:proofErr w:type="spellEnd"/>
      <w:r w:rsidRPr="0092687B">
        <w:rPr>
          <w:rFonts w:asciiTheme="majorHAnsi" w:hAnsiTheme="majorHAnsi"/>
          <w:sz w:val="14"/>
        </w:rPr>
        <w:t xml:space="preserve"> idea that there can only be one theoretical approach which gets things right, namely, the theoretical approach that gets its ontology and epistemology right. This image feeds back into IR exacerbating the first and second dangers, and so a potentially vicious circle arises. </w:t>
      </w:r>
    </w:p>
    <w:p w14:paraId="66EB1125" w14:textId="77777777" w:rsidR="009C432D" w:rsidRPr="0092687B" w:rsidRDefault="009C432D" w:rsidP="009C432D">
      <w:pPr>
        <w:rPr>
          <w:rFonts w:asciiTheme="majorHAnsi" w:hAnsiTheme="majorHAnsi"/>
        </w:rPr>
      </w:pPr>
    </w:p>
    <w:p w14:paraId="62FDA2B0" w14:textId="77777777" w:rsidR="009C432D" w:rsidRPr="0092687B" w:rsidRDefault="009C432D" w:rsidP="009C432D">
      <w:pPr>
        <w:rPr>
          <w:rFonts w:asciiTheme="majorHAnsi" w:hAnsiTheme="majorHAnsi"/>
          <w:b/>
        </w:rPr>
      </w:pPr>
    </w:p>
    <w:p w14:paraId="37572982" w14:textId="77777777" w:rsidR="009C432D" w:rsidRPr="0092687B" w:rsidRDefault="009C432D" w:rsidP="009C432D">
      <w:pPr>
        <w:rPr>
          <w:rFonts w:asciiTheme="majorHAnsi" w:hAnsiTheme="majorHAnsi"/>
          <w:b/>
        </w:rPr>
      </w:pPr>
      <w:r w:rsidRPr="0092687B">
        <w:rPr>
          <w:rFonts w:asciiTheme="majorHAnsi" w:hAnsiTheme="majorHAnsi"/>
          <w:b/>
        </w:rPr>
        <w:t>Extinction outweighs ontology – ontological capacity is inevitable – only extinction prevents true freedom</w:t>
      </w:r>
    </w:p>
    <w:p w14:paraId="25E02576" w14:textId="77777777" w:rsidR="009C432D" w:rsidRPr="0092687B" w:rsidRDefault="009C432D" w:rsidP="009C432D">
      <w:pPr>
        <w:rPr>
          <w:rFonts w:asciiTheme="majorHAnsi" w:hAnsiTheme="majorHAnsi"/>
          <w:b/>
          <w:sz w:val="14"/>
        </w:rPr>
      </w:pPr>
      <w:r w:rsidRPr="0092687B">
        <w:rPr>
          <w:rFonts w:asciiTheme="majorHAnsi" w:hAnsiTheme="majorHAnsi"/>
          <w:b/>
        </w:rPr>
        <w:t>Jonas 1996</w:t>
      </w:r>
      <w:r w:rsidRPr="0092687B">
        <w:rPr>
          <w:rFonts w:asciiTheme="majorHAnsi" w:hAnsiTheme="majorHAnsi"/>
          <w:b/>
          <w:sz w:val="14"/>
        </w:rPr>
        <w:t xml:space="preserve">  </w:t>
      </w:r>
    </w:p>
    <w:p w14:paraId="2309F36A" w14:textId="77777777" w:rsidR="009C432D" w:rsidRPr="0092687B" w:rsidRDefault="009C432D" w:rsidP="009C432D">
      <w:pPr>
        <w:rPr>
          <w:rFonts w:asciiTheme="majorHAnsi" w:hAnsiTheme="majorHAnsi"/>
          <w:sz w:val="14"/>
        </w:rPr>
      </w:pPr>
      <w:r w:rsidRPr="0092687B">
        <w:rPr>
          <w:rFonts w:asciiTheme="majorHAnsi" w:hAnsiTheme="majorHAnsi"/>
          <w:sz w:val="14"/>
        </w:rPr>
        <w:t xml:space="preserve">(Hans, Former Alvin Johnson Prof. Phil. – New School for Social Research and Former Eric </w:t>
      </w:r>
      <w:proofErr w:type="spellStart"/>
      <w:r w:rsidRPr="0092687B">
        <w:rPr>
          <w:rFonts w:asciiTheme="majorHAnsi" w:hAnsiTheme="majorHAnsi"/>
          <w:sz w:val="14"/>
        </w:rPr>
        <w:t>Voegelin</w:t>
      </w:r>
      <w:proofErr w:type="spellEnd"/>
      <w:r w:rsidRPr="0092687B">
        <w:rPr>
          <w:rFonts w:asciiTheme="majorHAnsi" w:hAnsiTheme="majorHAnsi"/>
          <w:sz w:val="14"/>
        </w:rPr>
        <w:t xml:space="preserve"> Visiting Prof. – U. Munich, “Morality and Mortality: A Search for the Good After Auschwitz”, p. 111-112)</w:t>
      </w:r>
    </w:p>
    <w:p w14:paraId="10121F32" w14:textId="0799331B" w:rsidR="009C432D" w:rsidRPr="0092687B" w:rsidRDefault="009C432D" w:rsidP="009C432D">
      <w:pPr>
        <w:rPr>
          <w:rFonts w:asciiTheme="majorHAnsi" w:hAnsiTheme="majorHAnsi"/>
        </w:rPr>
      </w:pPr>
      <w:r w:rsidRPr="0092687B">
        <w:rPr>
          <w:rFonts w:asciiTheme="majorHAnsi" w:hAnsiTheme="majorHAnsi"/>
          <w:sz w:val="14"/>
        </w:rPr>
        <w:t xml:space="preserve">With this look ahead at an ethics for the future, we are touching at the same time upon the question of the future of freedom. The unavoidable discussion of this question seems to give rise to misunderstandings. My dire prognosis that not only our material standard of living but also our democratic freedoms would fall victim to the growing pressure of a worldwide ecological crisis, until finally there would remain only some form of tyranny that would try to save the situation, has led to the accusation that I am defending dictatorship as a solution to our problems. I shall ignore here what is </w:t>
      </w:r>
      <w:proofErr w:type="gramStart"/>
      <w:r w:rsidRPr="0092687B">
        <w:rPr>
          <w:rFonts w:asciiTheme="majorHAnsi" w:hAnsiTheme="majorHAnsi"/>
          <w:sz w:val="14"/>
        </w:rPr>
        <w:t>a confusion</w:t>
      </w:r>
      <w:proofErr w:type="gramEnd"/>
      <w:r w:rsidRPr="0092687B">
        <w:rPr>
          <w:rFonts w:asciiTheme="majorHAnsi" w:hAnsiTheme="majorHAnsi"/>
          <w:sz w:val="14"/>
        </w:rPr>
        <w:t xml:space="preserve"> between warning and recommendation. But I have indeed said that such a </w:t>
      </w:r>
      <w:r w:rsidRPr="0092687B">
        <w:rPr>
          <w:rFonts w:asciiTheme="majorHAnsi" w:hAnsiTheme="majorHAnsi"/>
          <w:b/>
          <w:u w:val="single"/>
        </w:rPr>
        <w:t>tyranny would still be better than total ruin</w:t>
      </w:r>
      <w:r w:rsidRPr="0092687B">
        <w:rPr>
          <w:rFonts w:asciiTheme="majorHAnsi" w:hAnsiTheme="majorHAnsi"/>
          <w:sz w:val="14"/>
        </w:rPr>
        <w:t xml:space="preserve">; thus, I have ethically accepted it as an alternative. I must now defend this standpoint, which I continue to support, before the court that I myself have created with the main argument of this essay. For </w:t>
      </w:r>
      <w:r w:rsidRPr="0092687B">
        <w:rPr>
          <w:rFonts w:asciiTheme="majorHAnsi" w:hAnsiTheme="majorHAnsi"/>
          <w:b/>
          <w:u w:val="single"/>
        </w:rPr>
        <w:t>are we not contradicting ourselves in prizing physical survival at the price of freedom</w:t>
      </w:r>
      <w:r w:rsidRPr="0092687B">
        <w:rPr>
          <w:rFonts w:asciiTheme="majorHAnsi" w:hAnsiTheme="majorHAnsi"/>
          <w:sz w:val="14"/>
        </w:rPr>
        <w:t>? Did we not say that freedom was the condition of our capacity for responsibility—and that this capacity was a reason for the survival of humankind</w:t>
      </w:r>
      <w:proofErr w:type="gramStart"/>
      <w:r w:rsidRPr="0092687B">
        <w:rPr>
          <w:rFonts w:asciiTheme="majorHAnsi" w:hAnsiTheme="majorHAnsi"/>
          <w:sz w:val="14"/>
        </w:rPr>
        <w:t>?;</w:t>
      </w:r>
      <w:proofErr w:type="gramEnd"/>
      <w:r w:rsidRPr="0092687B">
        <w:rPr>
          <w:rFonts w:asciiTheme="majorHAnsi" w:hAnsiTheme="majorHAnsi"/>
          <w:sz w:val="14"/>
        </w:rPr>
        <w:t xml:space="preserve"> </w:t>
      </w:r>
      <w:r w:rsidRPr="0092687B">
        <w:rPr>
          <w:rFonts w:asciiTheme="majorHAnsi" w:hAnsiTheme="majorHAnsi"/>
          <w:b/>
          <w:u w:val="single"/>
        </w:rPr>
        <w:t>By tolerating tyranny as an alternative to physical annihilation are we not violating the principle we established: that the How of existence must not take precedence over its Why?</w:t>
      </w:r>
      <w:r w:rsidRPr="0092687B">
        <w:rPr>
          <w:rFonts w:asciiTheme="majorHAnsi" w:hAnsiTheme="majorHAnsi"/>
          <w:b/>
          <w:sz w:val="14"/>
        </w:rPr>
        <w:t xml:space="preserve"> </w:t>
      </w:r>
      <w:r w:rsidRPr="0092687B">
        <w:rPr>
          <w:rFonts w:asciiTheme="majorHAnsi" w:hAnsiTheme="majorHAnsi"/>
          <w:b/>
          <w:u w:val="single"/>
        </w:rPr>
        <w:t>Yet we can make a terrible concession to the primacy of physical survival in</w:t>
      </w:r>
      <w:r w:rsidRPr="0092687B">
        <w:rPr>
          <w:rFonts w:asciiTheme="majorHAnsi" w:hAnsiTheme="majorHAnsi"/>
          <w:u w:val="single"/>
        </w:rPr>
        <w:t xml:space="preserve"> </w:t>
      </w:r>
      <w:r w:rsidRPr="0092687B">
        <w:rPr>
          <w:rFonts w:asciiTheme="majorHAnsi" w:hAnsiTheme="majorHAnsi"/>
          <w:b/>
          <w:u w:val="single"/>
        </w:rPr>
        <w:t>the conviction that the ontological capacity for freedom, inseparable as it is from man's being, cannot really be extinguished, only temporarily banished from the public realm</w:t>
      </w:r>
      <w:r w:rsidRPr="0092687B">
        <w:rPr>
          <w:rFonts w:asciiTheme="majorHAnsi" w:hAnsiTheme="majorHAnsi"/>
          <w:b/>
          <w:sz w:val="14"/>
        </w:rPr>
        <w:t xml:space="preserve">. </w:t>
      </w:r>
      <w:r w:rsidRPr="0092687B">
        <w:rPr>
          <w:rFonts w:asciiTheme="majorHAnsi" w:hAnsiTheme="majorHAnsi"/>
          <w:b/>
          <w:u w:val="single"/>
        </w:rPr>
        <w:t>This conviction can be supported by experience we are all familiar with. We have seen that even in the most totalitarian societies the urge for freedom on the part of some individuals cannot be extinguished, and this renews our faith in human beings</w:t>
      </w:r>
      <w:r w:rsidRPr="0092687B">
        <w:rPr>
          <w:rFonts w:asciiTheme="majorHAnsi" w:hAnsiTheme="majorHAnsi"/>
          <w:u w:val="single"/>
        </w:rPr>
        <w:t>.</w:t>
      </w:r>
      <w:r w:rsidRPr="0092687B">
        <w:rPr>
          <w:rFonts w:asciiTheme="majorHAnsi" w:hAnsiTheme="majorHAnsi"/>
          <w:sz w:val="14"/>
        </w:rPr>
        <w:t xml:space="preserve"> Given this faith, we have reason to hope that, </w:t>
      </w:r>
      <w:r w:rsidRPr="0092687B">
        <w:rPr>
          <w:rFonts w:asciiTheme="majorHAnsi" w:hAnsiTheme="majorHAnsi"/>
          <w:b/>
          <w:u w:val="single"/>
        </w:rPr>
        <w:t>as long as there are human beings who survive</w:t>
      </w:r>
      <w:r w:rsidRPr="0092687B">
        <w:rPr>
          <w:rFonts w:asciiTheme="majorHAnsi" w:hAnsiTheme="majorHAnsi"/>
          <w:u w:val="single"/>
        </w:rPr>
        <w:t xml:space="preserve">, </w:t>
      </w:r>
      <w:r w:rsidRPr="0092687B">
        <w:rPr>
          <w:rFonts w:asciiTheme="majorHAnsi" w:hAnsiTheme="majorHAnsi"/>
          <w:b/>
          <w:u w:val="single"/>
        </w:rPr>
        <w:t>the image of God will continue to exist along with them and will wait in concealment for its new hour.</w:t>
      </w:r>
      <w:r w:rsidRPr="0092687B">
        <w:rPr>
          <w:rFonts w:asciiTheme="majorHAnsi" w:hAnsiTheme="majorHAnsi"/>
          <w:sz w:val="14"/>
        </w:rPr>
        <w:t xml:space="preserve"> </w:t>
      </w:r>
      <w:r w:rsidRPr="0092687B">
        <w:rPr>
          <w:rFonts w:asciiTheme="majorHAnsi" w:hAnsiTheme="majorHAnsi"/>
          <w:b/>
          <w:u w:val="single"/>
        </w:rPr>
        <w:t>With that hope</w:t>
      </w:r>
      <w:r w:rsidRPr="0092687B">
        <w:rPr>
          <w:rFonts w:asciiTheme="majorHAnsi" w:hAnsiTheme="majorHAnsi"/>
          <w:sz w:val="14"/>
        </w:rPr>
        <w:t>—which in this particular case takes precedence over fear—</w:t>
      </w:r>
      <w:r w:rsidRPr="0092687B">
        <w:rPr>
          <w:rFonts w:asciiTheme="majorHAnsi" w:hAnsiTheme="majorHAnsi"/>
          <w:b/>
          <w:u w:val="single"/>
        </w:rPr>
        <w:t>it</w:t>
      </w:r>
      <w:r w:rsidRPr="0092687B">
        <w:rPr>
          <w:rFonts w:asciiTheme="majorHAnsi" w:hAnsiTheme="majorHAnsi"/>
          <w:b/>
          <w:sz w:val="14"/>
        </w:rPr>
        <w:t xml:space="preserve"> </w:t>
      </w:r>
      <w:r w:rsidRPr="0092687B">
        <w:rPr>
          <w:rFonts w:asciiTheme="majorHAnsi" w:hAnsiTheme="majorHAnsi"/>
          <w:b/>
          <w:u w:val="single"/>
        </w:rPr>
        <w:t>is permissible, for the sake of physical survival, to accept if need be a temporary absence of freedom in the external affairs of humanity</w:t>
      </w:r>
      <w:r w:rsidRPr="0092687B">
        <w:rPr>
          <w:rFonts w:asciiTheme="majorHAnsi" w:hAnsiTheme="majorHAnsi"/>
          <w:sz w:val="14"/>
        </w:rPr>
        <w:t xml:space="preserve">. This is, I want to emphasize, a worst-case scenario, and it is the foremost task of responsibility at this particular moment in world history to prevent it from happening. This is in fact one of the noblest of duties (and at the same time one concerning self-preservation), on the part of the imperative of responsibility to avert future coercion that would lead to lack of freedom by acting freely in the present, thus preserving as much as possible the ability of future generations to assume responsibility. But more than that is involved. </w:t>
      </w:r>
      <w:r w:rsidRPr="0092687B">
        <w:rPr>
          <w:rFonts w:asciiTheme="majorHAnsi" w:hAnsiTheme="majorHAnsi"/>
          <w:b/>
          <w:u w:val="single"/>
        </w:rPr>
        <w:t>At stake is the preservation of Earth's entire miracle of creation, of which our human existence is a part and before which man reverently bows</w:t>
      </w:r>
      <w:r w:rsidRPr="0092687B">
        <w:rPr>
          <w:rFonts w:asciiTheme="majorHAnsi" w:hAnsiTheme="majorHAnsi"/>
          <w:u w:val="single"/>
        </w:rPr>
        <w:t xml:space="preserve">, </w:t>
      </w:r>
      <w:r w:rsidRPr="0092687B">
        <w:rPr>
          <w:rFonts w:asciiTheme="majorHAnsi" w:hAnsiTheme="majorHAnsi"/>
          <w:b/>
          <w:u w:val="single"/>
        </w:rPr>
        <w:t>even without philosophical "grounding."</w:t>
      </w:r>
      <w:r w:rsidRPr="0092687B">
        <w:rPr>
          <w:rFonts w:asciiTheme="majorHAnsi" w:hAnsiTheme="majorHAnsi"/>
          <w:sz w:val="14"/>
        </w:rPr>
        <w:t xml:space="preserve"> Here too faith may precede and reason</w:t>
      </w:r>
      <w:r w:rsidRPr="0092687B">
        <w:rPr>
          <w:rFonts w:asciiTheme="majorHAnsi" w:hAnsiTheme="majorHAnsi"/>
          <w:u w:val="single"/>
        </w:rPr>
        <w:t xml:space="preserve"> </w:t>
      </w:r>
      <w:r w:rsidRPr="0092687B">
        <w:rPr>
          <w:rFonts w:asciiTheme="majorHAnsi" w:hAnsiTheme="majorHAnsi"/>
          <w:sz w:val="14"/>
        </w:rPr>
        <w:t xml:space="preserve">follow; it is faith that longs for this preservation of the Earth (fides </w:t>
      </w:r>
      <w:proofErr w:type="spellStart"/>
      <w:r w:rsidRPr="0092687B">
        <w:rPr>
          <w:rFonts w:asciiTheme="majorHAnsi" w:hAnsiTheme="majorHAnsi"/>
          <w:sz w:val="14"/>
        </w:rPr>
        <w:t>quaerens</w:t>
      </w:r>
      <w:proofErr w:type="spellEnd"/>
      <w:r w:rsidRPr="0092687B">
        <w:rPr>
          <w:rFonts w:asciiTheme="majorHAnsi" w:hAnsiTheme="majorHAnsi"/>
          <w:sz w:val="14"/>
        </w:rPr>
        <w:t xml:space="preserve"> </w:t>
      </w:r>
      <w:proofErr w:type="spellStart"/>
      <w:r w:rsidRPr="0092687B">
        <w:rPr>
          <w:rFonts w:asciiTheme="majorHAnsi" w:hAnsiTheme="majorHAnsi"/>
          <w:sz w:val="14"/>
        </w:rPr>
        <w:t>intellectum</w:t>
      </w:r>
      <w:proofErr w:type="spellEnd"/>
      <w:r w:rsidRPr="0092687B">
        <w:rPr>
          <w:rFonts w:asciiTheme="majorHAnsi" w:hAnsiTheme="majorHAnsi"/>
          <w:sz w:val="14"/>
        </w:rPr>
        <w:t>), and reason comes as best it can to faith's aid with arguments, not knowing or even asking how much depends on its success or failure in determining what action to take. With this confession of faith we come to the end of our essay on ontology.</w:t>
      </w:r>
      <w:r w:rsidRPr="0092687B">
        <w:rPr>
          <w:rFonts w:asciiTheme="majorHAnsi" w:hAnsiTheme="majorHAnsi"/>
        </w:rPr>
        <w:t xml:space="preserve"> </w:t>
      </w:r>
    </w:p>
    <w:p w14:paraId="46A0FF99" w14:textId="77777777" w:rsidR="009C432D" w:rsidRPr="0092687B" w:rsidRDefault="009C432D" w:rsidP="009C432D">
      <w:pPr>
        <w:pStyle w:val="Heading2"/>
        <w:rPr>
          <w:rStyle w:val="StyleBoldUnderline"/>
          <w:b/>
          <w:sz w:val="44"/>
        </w:rPr>
      </w:pPr>
      <w:bookmarkStart w:id="0" w:name="_GoBack"/>
      <w:bookmarkEnd w:id="0"/>
      <w:r w:rsidRPr="0092687B">
        <w:rPr>
          <w:rStyle w:val="StyleBoldUnderline"/>
          <w:b/>
          <w:sz w:val="44"/>
        </w:rPr>
        <w:t>Topicality</w:t>
      </w:r>
    </w:p>
    <w:p w14:paraId="297A5AD6" w14:textId="77777777" w:rsidR="009C432D" w:rsidRPr="0092687B" w:rsidRDefault="009C432D" w:rsidP="009C432D">
      <w:pPr>
        <w:rPr>
          <w:rFonts w:asciiTheme="majorHAnsi" w:hAnsiTheme="majorHAnsi"/>
          <w:b/>
        </w:rPr>
      </w:pPr>
    </w:p>
    <w:p w14:paraId="60CFF557" w14:textId="39E61631" w:rsidR="009C432D" w:rsidRPr="0092687B" w:rsidRDefault="0092687B" w:rsidP="0092687B">
      <w:pPr>
        <w:rPr>
          <w:rFonts w:asciiTheme="majorHAnsi" w:hAnsiTheme="majorHAnsi"/>
          <w:b/>
        </w:rPr>
      </w:pPr>
      <w:r w:rsidRPr="0092687B">
        <w:rPr>
          <w:rFonts w:asciiTheme="majorHAnsi" w:hAnsiTheme="majorHAnsi"/>
          <w:b/>
        </w:rPr>
        <w:t xml:space="preserve">Interpretation-- </w:t>
      </w:r>
      <w:r w:rsidR="009C432D" w:rsidRPr="0092687B">
        <w:rPr>
          <w:rFonts w:asciiTheme="majorHAnsi" w:hAnsiTheme="majorHAnsi"/>
          <w:b/>
        </w:rPr>
        <w:t>Exploration is systematic discovery of all aspects of the ocean</w:t>
      </w:r>
    </w:p>
    <w:p w14:paraId="2503F9E0" w14:textId="73BE5A16" w:rsidR="009C432D" w:rsidRPr="0092687B" w:rsidRDefault="009C432D" w:rsidP="009C432D">
      <w:pPr>
        <w:rPr>
          <w:rFonts w:asciiTheme="majorHAnsi" w:hAnsiTheme="majorHAnsi"/>
          <w:sz w:val="16"/>
          <w:szCs w:val="16"/>
        </w:rPr>
      </w:pPr>
      <w:r w:rsidRPr="0092687B">
        <w:rPr>
          <w:rStyle w:val="StyleStyleBold12pt"/>
          <w:rFonts w:asciiTheme="majorHAnsi" w:hAnsiTheme="majorHAnsi"/>
        </w:rPr>
        <w:t>National Academies</w:t>
      </w:r>
      <w:r w:rsidRPr="0092687B">
        <w:rPr>
          <w:rStyle w:val="StyleStyleBold12pt"/>
          <w:rFonts w:asciiTheme="majorHAnsi" w:hAnsiTheme="majorHAnsi"/>
          <w:sz w:val="24"/>
        </w:rPr>
        <w:t xml:space="preserve"> 9</w:t>
      </w:r>
      <w:r w:rsidRPr="0092687B">
        <w:rPr>
          <w:rFonts w:asciiTheme="majorHAnsi" w:hAnsiTheme="majorHAnsi"/>
          <w:sz w:val="16"/>
          <w:szCs w:val="16"/>
        </w:rPr>
        <w:t xml:space="preserve"> (National Academies – National Academy of Sciences, National Academy of </w:t>
      </w:r>
      <w:proofErr w:type="spellStart"/>
      <w:r w:rsidRPr="0092687B">
        <w:rPr>
          <w:rFonts w:asciiTheme="majorHAnsi" w:hAnsiTheme="majorHAnsi"/>
          <w:sz w:val="16"/>
          <w:szCs w:val="16"/>
        </w:rPr>
        <w:t>Engineering</w:t>
      </w:r>
      <w:proofErr w:type="gramStart"/>
      <w:r w:rsidRPr="0092687B">
        <w:rPr>
          <w:rFonts w:asciiTheme="majorHAnsi" w:hAnsiTheme="majorHAnsi"/>
          <w:sz w:val="16"/>
          <w:szCs w:val="16"/>
        </w:rPr>
        <w:t>,Institute</w:t>
      </w:r>
      <w:proofErr w:type="spellEnd"/>
      <w:proofErr w:type="gramEnd"/>
      <w:r w:rsidRPr="0092687B">
        <w:rPr>
          <w:rFonts w:asciiTheme="majorHAnsi" w:hAnsiTheme="majorHAnsi"/>
          <w:sz w:val="16"/>
          <w:szCs w:val="16"/>
        </w:rPr>
        <w:t xml:space="preserve"> of Medicine, and National Research Council 2009 Ocean Exploration Highlights of National Academies Reports http://dels.nas.edu/resources/static-assets/osb/miscellaneous/exploration_final.pdf)</w:t>
      </w:r>
    </w:p>
    <w:p w14:paraId="2343611D" w14:textId="1774E9DD" w:rsidR="009C432D" w:rsidRPr="0092687B" w:rsidRDefault="009C432D" w:rsidP="009C432D">
      <w:pPr>
        <w:pStyle w:val="CardIndented"/>
        <w:ind w:left="0"/>
        <w:rPr>
          <w:rStyle w:val="StyleBoldUnderline"/>
          <w:rFonts w:asciiTheme="majorHAnsi" w:hAnsiTheme="majorHAnsi"/>
        </w:rPr>
      </w:pPr>
      <w:r w:rsidRPr="0092687B">
        <w:rPr>
          <w:rFonts w:asciiTheme="majorHAnsi" w:hAnsiTheme="majorHAnsi"/>
        </w:rPr>
        <w:br/>
        <w:t>What Is Ocean Exploration</w:t>
      </w:r>
      <w:proofErr w:type="gramStart"/>
      <w:r w:rsidRPr="0092687B">
        <w:rPr>
          <w:rFonts w:asciiTheme="majorHAnsi" w:hAnsiTheme="majorHAnsi"/>
        </w:rPr>
        <w:t>?</w:t>
      </w:r>
      <w:r w:rsidRPr="0092687B">
        <w:rPr>
          <w:rFonts w:asciiTheme="majorHAnsi" w:hAnsiTheme="majorHAnsi"/>
          <w:sz w:val="12"/>
        </w:rPr>
        <w:t>¶</w:t>
      </w:r>
      <w:proofErr w:type="gramEnd"/>
      <w:r w:rsidRPr="0092687B">
        <w:rPr>
          <w:rFonts w:asciiTheme="majorHAnsi" w:hAnsiTheme="majorHAnsi"/>
          <w:sz w:val="12"/>
        </w:rPr>
        <w:t xml:space="preserve"> </w:t>
      </w:r>
      <w:r w:rsidRPr="0092687B">
        <w:rPr>
          <w:rStyle w:val="StyleBoldUnderline"/>
          <w:rFonts w:asciiTheme="majorHAnsi" w:hAnsiTheme="majorHAnsi"/>
        </w:rPr>
        <w:t>As defined by the President’s Panel on Ocean Exploration</w:t>
      </w:r>
      <w:r w:rsidRPr="0092687B">
        <w:rPr>
          <w:rFonts w:asciiTheme="majorHAnsi" w:hAnsiTheme="majorHAnsi"/>
        </w:rPr>
        <w:t xml:space="preserve"> (National Oceanic and Atmospheric Administration, 2000), </w:t>
      </w:r>
      <w:r w:rsidRPr="0092687B">
        <w:rPr>
          <w:rStyle w:val="StyleBoldUnderline"/>
          <w:rFonts w:asciiTheme="majorHAnsi" w:hAnsiTheme="majorHAnsi"/>
        </w:rPr>
        <w:t>ocean exploration is discovery through disciplined, diverse observations and recordings of findings. It includes rigorous, systematic observations and documentation of biological, chemical, physical, geological, and archeological aspects of the ocean in the three dimensions of space and in time.</w:t>
      </w:r>
    </w:p>
    <w:p w14:paraId="087F0CD2" w14:textId="77777777" w:rsidR="009C432D" w:rsidRPr="0092687B" w:rsidRDefault="009C432D" w:rsidP="009C432D">
      <w:pPr>
        <w:rPr>
          <w:rFonts w:asciiTheme="majorHAnsi" w:hAnsiTheme="majorHAnsi"/>
          <w:b/>
        </w:rPr>
      </w:pPr>
    </w:p>
    <w:p w14:paraId="4AFCEACD" w14:textId="2B3A6A05" w:rsidR="0092687B" w:rsidRPr="0092687B" w:rsidRDefault="0092687B" w:rsidP="009C432D">
      <w:pPr>
        <w:rPr>
          <w:rFonts w:asciiTheme="majorHAnsi" w:hAnsiTheme="majorHAnsi"/>
          <w:b/>
        </w:rPr>
      </w:pPr>
      <w:r w:rsidRPr="0092687B">
        <w:rPr>
          <w:rFonts w:asciiTheme="majorHAnsi" w:hAnsiTheme="majorHAnsi"/>
          <w:b/>
        </w:rPr>
        <w:t xml:space="preserve">Violation-- We don’t </w:t>
      </w:r>
      <w:r>
        <w:rPr>
          <w:rFonts w:asciiTheme="majorHAnsi" w:hAnsiTheme="majorHAnsi"/>
          <w:b/>
        </w:rPr>
        <w:t xml:space="preserve">know what the hell the aff does, </w:t>
      </w:r>
      <w:r w:rsidRPr="0092687B">
        <w:rPr>
          <w:rFonts w:asciiTheme="majorHAnsi" w:hAnsiTheme="majorHAnsi"/>
          <w:b/>
        </w:rPr>
        <w:t xml:space="preserve">but we know </w:t>
      </w:r>
      <w:proofErr w:type="gramStart"/>
      <w:r w:rsidRPr="0092687B">
        <w:rPr>
          <w:rFonts w:asciiTheme="majorHAnsi" w:hAnsiTheme="majorHAnsi"/>
          <w:b/>
        </w:rPr>
        <w:t>its</w:t>
      </w:r>
      <w:proofErr w:type="gramEnd"/>
      <w:r w:rsidRPr="0092687B">
        <w:rPr>
          <w:rFonts w:asciiTheme="majorHAnsi" w:hAnsiTheme="majorHAnsi"/>
          <w:b/>
        </w:rPr>
        <w:t xml:space="preserve"> not what’s above- </w:t>
      </w:r>
    </w:p>
    <w:p w14:paraId="03DF38C0" w14:textId="77777777" w:rsidR="0092687B" w:rsidRPr="0092687B" w:rsidRDefault="0092687B" w:rsidP="0092687B">
      <w:pPr>
        <w:rPr>
          <w:rFonts w:asciiTheme="majorHAnsi" w:hAnsiTheme="majorHAnsi"/>
          <w:b/>
        </w:rPr>
      </w:pPr>
    </w:p>
    <w:p w14:paraId="67293DDE" w14:textId="31932A72" w:rsidR="00BF24E3" w:rsidRDefault="0092687B" w:rsidP="0092687B">
      <w:pPr>
        <w:rPr>
          <w:rFonts w:asciiTheme="majorHAnsi" w:hAnsiTheme="majorHAnsi"/>
          <w:b/>
        </w:rPr>
      </w:pPr>
      <w:r w:rsidRPr="0092687B">
        <w:rPr>
          <w:rFonts w:asciiTheme="majorHAnsi" w:hAnsiTheme="majorHAnsi"/>
          <w:b/>
        </w:rPr>
        <w:t>Standard--</w:t>
      </w:r>
      <w:r w:rsidRPr="0092687B">
        <w:rPr>
          <w:rFonts w:asciiTheme="majorHAnsi" w:hAnsiTheme="majorHAnsi"/>
          <w:b/>
        </w:rPr>
        <w:br/>
      </w:r>
      <w:r w:rsidRPr="0092687B">
        <w:rPr>
          <w:rFonts w:asciiTheme="majorHAnsi" w:hAnsiTheme="majorHAnsi"/>
          <w:b/>
        </w:rPr>
        <w:br/>
      </w:r>
      <w:r w:rsidR="00BF24E3">
        <w:rPr>
          <w:rStyle w:val="StyleStyleBold12pt"/>
          <w:rFonts w:asciiTheme="majorHAnsi" w:hAnsiTheme="majorHAnsi"/>
        </w:rPr>
        <w:t>No stable interp</w:t>
      </w:r>
      <w:r w:rsidR="00BF24E3">
        <w:rPr>
          <w:rStyle w:val="StyleStyleBold12pt"/>
          <w:rFonts w:asciiTheme="majorHAnsi" w:hAnsiTheme="majorHAnsi"/>
        </w:rPr>
        <w:t>retation of exploration that leads to a non-productive</w:t>
      </w:r>
      <w:r w:rsidR="00BF24E3">
        <w:rPr>
          <w:rStyle w:val="StyleStyleBold12pt"/>
          <w:rFonts w:asciiTheme="majorHAnsi" w:hAnsiTheme="majorHAnsi"/>
        </w:rPr>
        <w:t xml:space="preserve"> debate-</w:t>
      </w:r>
    </w:p>
    <w:p w14:paraId="4822F38E" w14:textId="77777777" w:rsidR="00BF24E3" w:rsidRDefault="00BF24E3" w:rsidP="0092687B">
      <w:pPr>
        <w:rPr>
          <w:rFonts w:asciiTheme="majorHAnsi" w:hAnsiTheme="majorHAnsi"/>
          <w:b/>
        </w:rPr>
      </w:pPr>
    </w:p>
    <w:p w14:paraId="647D6C89" w14:textId="34374A1C" w:rsidR="009C432D" w:rsidRPr="0092687B" w:rsidRDefault="009C432D" w:rsidP="0092687B">
      <w:pPr>
        <w:rPr>
          <w:rFonts w:asciiTheme="majorHAnsi" w:hAnsiTheme="majorHAnsi"/>
          <w:b/>
        </w:rPr>
      </w:pPr>
      <w:r w:rsidRPr="0092687B">
        <w:rPr>
          <w:rFonts w:asciiTheme="majorHAnsi" w:hAnsiTheme="majorHAnsi"/>
          <w:b/>
        </w:rPr>
        <w:t>Possibilities for ocean development and exploration are nearly limitless</w:t>
      </w:r>
    </w:p>
    <w:p w14:paraId="574D4AD8" w14:textId="77777777" w:rsidR="0092687B" w:rsidRPr="0092687B" w:rsidRDefault="0092687B" w:rsidP="0092687B">
      <w:pPr>
        <w:pStyle w:val="CardIndented"/>
        <w:ind w:left="0"/>
        <w:rPr>
          <w:rFonts w:asciiTheme="majorHAnsi" w:hAnsiTheme="majorHAnsi"/>
          <w:sz w:val="12"/>
        </w:rPr>
      </w:pPr>
      <w:r w:rsidRPr="0092687B">
        <w:rPr>
          <w:rStyle w:val="StyleStyleBold12pt"/>
          <w:rFonts w:asciiTheme="majorHAnsi" w:hAnsiTheme="majorHAnsi"/>
        </w:rPr>
        <w:t xml:space="preserve">Swaminathan </w:t>
      </w:r>
      <w:r w:rsidR="009C432D" w:rsidRPr="0092687B">
        <w:rPr>
          <w:rStyle w:val="StyleStyleBold12pt"/>
          <w:rFonts w:asciiTheme="majorHAnsi" w:hAnsiTheme="majorHAnsi"/>
        </w:rPr>
        <w:t>3</w:t>
      </w:r>
      <w:r w:rsidRPr="0092687B">
        <w:rPr>
          <w:rFonts w:asciiTheme="majorHAnsi" w:hAnsiTheme="majorHAnsi"/>
        </w:rPr>
        <w:t xml:space="preserve"> (</w:t>
      </w:r>
      <w:proofErr w:type="spellStart"/>
      <w:r w:rsidR="009C432D" w:rsidRPr="0092687B">
        <w:rPr>
          <w:rFonts w:asciiTheme="majorHAnsi" w:hAnsiTheme="majorHAnsi"/>
        </w:rPr>
        <w:t>Dr</w:t>
      </w:r>
      <w:proofErr w:type="spellEnd"/>
      <w:r w:rsidR="009C432D" w:rsidRPr="0092687B">
        <w:rPr>
          <w:rFonts w:asciiTheme="majorHAnsi" w:hAnsiTheme="majorHAnsi"/>
        </w:rPr>
        <w:t xml:space="preserve"> K V Swaminathan, Waterfalls Institute of Technology Transfer (WITT)</w:t>
      </w:r>
      <w:r w:rsidRPr="0092687B">
        <w:rPr>
          <w:rFonts w:asciiTheme="majorHAnsi" w:hAnsiTheme="majorHAnsi"/>
        </w:rPr>
        <w:t xml:space="preserve"> </w:t>
      </w:r>
      <w:r w:rsidR="009C432D" w:rsidRPr="0092687B">
        <w:rPr>
          <w:rFonts w:asciiTheme="majorHAnsi" w:hAnsiTheme="majorHAnsi"/>
        </w:rPr>
        <w:t>February 2003</w:t>
      </w:r>
      <w:r w:rsidRPr="0092687B">
        <w:rPr>
          <w:rFonts w:asciiTheme="majorHAnsi" w:hAnsiTheme="majorHAnsi"/>
        </w:rPr>
        <w:t xml:space="preserve"> </w:t>
      </w:r>
      <w:r w:rsidR="009C432D" w:rsidRPr="0092687B">
        <w:rPr>
          <w:rFonts w:asciiTheme="majorHAnsi" w:hAnsiTheme="majorHAnsi"/>
        </w:rPr>
        <w:t>Ocean Vistas</w:t>
      </w:r>
      <w:r w:rsidRPr="0092687B">
        <w:rPr>
          <w:rFonts w:asciiTheme="majorHAnsi" w:hAnsiTheme="majorHAnsi"/>
        </w:rPr>
        <w:t xml:space="preserve"> </w:t>
      </w:r>
      <w:r w:rsidR="009C432D" w:rsidRPr="0092687B">
        <w:rPr>
          <w:rFonts w:asciiTheme="majorHAnsi" w:hAnsiTheme="majorHAnsi"/>
        </w:rPr>
        <w:t>http://www.witts.org/Ocean_wealth/oceanwealth_01_feb03/wista_oceanwealth_feture.htm</w:t>
      </w:r>
      <w:r w:rsidRPr="0092687B">
        <w:rPr>
          <w:rStyle w:val="Hyperlink"/>
          <w:rFonts w:asciiTheme="majorHAnsi" w:hAnsiTheme="majorHAnsi"/>
        </w:rPr>
        <w:t>)</w:t>
      </w:r>
      <w:r w:rsidRPr="0092687B">
        <w:rPr>
          <w:rFonts w:asciiTheme="majorHAnsi" w:hAnsiTheme="majorHAnsi"/>
          <w:sz w:val="12"/>
        </w:rPr>
        <w:t xml:space="preserve">¶ </w:t>
      </w:r>
    </w:p>
    <w:p w14:paraId="015B038F" w14:textId="77777777" w:rsidR="0092687B" w:rsidRPr="0092687B" w:rsidRDefault="0092687B" w:rsidP="0092687B">
      <w:pPr>
        <w:pStyle w:val="CardIndented"/>
        <w:ind w:left="0"/>
        <w:rPr>
          <w:rFonts w:asciiTheme="majorHAnsi" w:hAnsiTheme="majorHAnsi"/>
          <w:sz w:val="12"/>
        </w:rPr>
      </w:pPr>
    </w:p>
    <w:p w14:paraId="00082284" w14:textId="4B3D14FD" w:rsidR="009C432D" w:rsidRPr="0092687B" w:rsidRDefault="009C432D" w:rsidP="0092687B">
      <w:pPr>
        <w:pStyle w:val="CardIndented"/>
        <w:ind w:left="0"/>
        <w:rPr>
          <w:rFonts w:asciiTheme="majorHAnsi" w:hAnsiTheme="majorHAnsi"/>
        </w:rPr>
      </w:pPr>
      <w:r w:rsidRPr="0092687B">
        <w:rPr>
          <w:rStyle w:val="StyleBoldUnderline"/>
          <w:rFonts w:asciiTheme="majorHAnsi" w:hAnsiTheme="majorHAnsi"/>
        </w:rPr>
        <w:t>The oceans cover nearly two-thirds of the world's surface</w:t>
      </w:r>
      <w:r w:rsidRPr="0092687B">
        <w:rPr>
          <w:rFonts w:asciiTheme="majorHAnsi" w:hAnsiTheme="majorHAnsi"/>
        </w:rPr>
        <w:t xml:space="preserve"> area and have profoundly influenced the course of human development. Indeed the great markers in man’s progress around the world are in a large measure the stages in his efforts to master the oceans. </w:t>
      </w:r>
      <w:r w:rsidRPr="0092687B">
        <w:rPr>
          <w:rStyle w:val="StyleBoldUnderline"/>
          <w:rFonts w:asciiTheme="majorHAnsi" w:hAnsiTheme="majorHAnsi"/>
        </w:rPr>
        <w:t xml:space="preserve">Nations and people who are conscious of the </w:t>
      </w:r>
      <w:r w:rsidRPr="0092687B">
        <w:rPr>
          <w:rStyle w:val="Emphasis"/>
          <w:rFonts w:asciiTheme="majorHAnsi" w:hAnsiTheme="majorHAnsi"/>
        </w:rPr>
        <w:t>almost limitless</w:t>
      </w:r>
      <w:r w:rsidRPr="0092687B">
        <w:rPr>
          <w:rStyle w:val="StyleBoldUnderline"/>
          <w:rFonts w:asciiTheme="majorHAnsi" w:hAnsiTheme="majorHAnsi"/>
        </w:rPr>
        <w:t xml:space="preserve"> potential of the oceans. </w:t>
      </w:r>
      <w:r w:rsidRPr="0092687B">
        <w:rPr>
          <w:rFonts w:asciiTheme="majorHAnsi" w:hAnsiTheme="majorHAnsi"/>
        </w:rPr>
        <w:t xml:space="preserve">Those who </w:t>
      </w:r>
      <w:r w:rsidRPr="0092687B">
        <w:rPr>
          <w:rStyle w:val="StyleBoldUnderline"/>
          <w:rFonts w:asciiTheme="majorHAnsi" w:hAnsiTheme="majorHAnsi"/>
        </w:rPr>
        <w:t>have sought to</w:t>
      </w:r>
      <w:r w:rsidRPr="0092687B">
        <w:rPr>
          <w:rFonts w:asciiTheme="majorHAnsi" w:hAnsiTheme="majorHAnsi"/>
        </w:rPr>
        <w:t xml:space="preserve"> comprehend its deep mysteries, processes and rhythms and have made efforts to </w:t>
      </w:r>
      <w:r w:rsidRPr="0092687B">
        <w:rPr>
          <w:rStyle w:val="StyleBoldUnderline"/>
          <w:rFonts w:asciiTheme="majorHAnsi" w:hAnsiTheme="majorHAnsi"/>
        </w:rPr>
        <w:t>explore and utilize its resources</w:t>
      </w:r>
      <w:r w:rsidRPr="0092687B">
        <w:rPr>
          <w:rFonts w:asciiTheme="majorHAnsi" w:hAnsiTheme="majorHAnsi"/>
        </w:rPr>
        <w:t>, stand in the van of progress, while those who have been indifferent to the critical role that oceans play in human life and its development, have remained mired in stagnation and backwardness.</w:t>
      </w:r>
    </w:p>
    <w:p w14:paraId="5320E35D" w14:textId="77777777" w:rsidR="009C432D" w:rsidRPr="0092687B" w:rsidRDefault="009C432D" w:rsidP="009C432D">
      <w:pPr>
        <w:rPr>
          <w:rStyle w:val="StyleStyleBold12pt"/>
          <w:rFonts w:asciiTheme="majorHAnsi" w:hAnsiTheme="majorHAnsi"/>
        </w:rPr>
      </w:pPr>
    </w:p>
    <w:p w14:paraId="424E01EF" w14:textId="46914023" w:rsidR="0092687B" w:rsidRPr="0092687B" w:rsidRDefault="0092687B" w:rsidP="009C432D">
      <w:pPr>
        <w:rPr>
          <w:rStyle w:val="StyleStyleBold12pt"/>
          <w:rFonts w:asciiTheme="majorHAnsi" w:hAnsiTheme="majorHAnsi"/>
        </w:rPr>
      </w:pPr>
      <w:r w:rsidRPr="0092687B">
        <w:rPr>
          <w:rStyle w:val="StyleStyleBold12pt"/>
          <w:rFonts w:asciiTheme="majorHAnsi" w:hAnsiTheme="majorHAnsi"/>
        </w:rPr>
        <w:t xml:space="preserve">That’s bad for limits because the aff can literally do whatever they want without a clear distinction- makes aff research impossible </w:t>
      </w:r>
    </w:p>
    <w:p w14:paraId="667048B0" w14:textId="77777777" w:rsidR="0092687B" w:rsidRPr="0092687B" w:rsidRDefault="0092687B" w:rsidP="009C432D">
      <w:pPr>
        <w:rPr>
          <w:rStyle w:val="StyleStyleBold12pt"/>
          <w:rFonts w:asciiTheme="majorHAnsi" w:hAnsiTheme="majorHAnsi"/>
        </w:rPr>
      </w:pPr>
    </w:p>
    <w:p w14:paraId="7CA17268" w14:textId="58AF0441" w:rsidR="0092687B" w:rsidRPr="0092687B" w:rsidRDefault="0092687B" w:rsidP="009C432D">
      <w:pPr>
        <w:rPr>
          <w:rStyle w:val="StyleStyleBold12pt"/>
          <w:rFonts w:asciiTheme="majorHAnsi" w:hAnsiTheme="majorHAnsi"/>
        </w:rPr>
      </w:pPr>
      <w:r w:rsidRPr="0092687B">
        <w:rPr>
          <w:rStyle w:val="StyleStyleBold12pt"/>
          <w:rFonts w:asciiTheme="majorHAnsi" w:hAnsiTheme="majorHAnsi"/>
        </w:rPr>
        <w:t>T is a voter for education and fairness</w:t>
      </w:r>
    </w:p>
    <w:p w14:paraId="5C106D04" w14:textId="77777777" w:rsidR="009C432D" w:rsidRPr="0092687B" w:rsidRDefault="009C432D" w:rsidP="009C432D">
      <w:pPr>
        <w:rPr>
          <w:rFonts w:asciiTheme="majorHAnsi" w:hAnsiTheme="majorHAnsi"/>
        </w:rPr>
      </w:pPr>
    </w:p>
    <w:p w14:paraId="35A4D77F" w14:textId="77777777" w:rsidR="0087527E" w:rsidRPr="0092687B" w:rsidRDefault="0087527E" w:rsidP="0087527E">
      <w:pPr>
        <w:pStyle w:val="Heading2"/>
      </w:pPr>
      <w:proofErr w:type="spellStart"/>
      <w:r w:rsidRPr="0092687B">
        <w:t>Anthro</w:t>
      </w:r>
      <w:proofErr w:type="spellEnd"/>
      <w:r w:rsidRPr="0092687B">
        <w:t xml:space="preserve"> Links </w:t>
      </w:r>
    </w:p>
    <w:p w14:paraId="0FEBEB85" w14:textId="77777777" w:rsidR="0087527E" w:rsidRPr="0092687B" w:rsidRDefault="0087527E" w:rsidP="0087527E">
      <w:pPr>
        <w:rPr>
          <w:rFonts w:asciiTheme="majorHAnsi" w:hAnsiTheme="majorHAnsi"/>
          <w:sz w:val="16"/>
        </w:rPr>
      </w:pPr>
      <w:r w:rsidRPr="0092687B">
        <w:rPr>
          <w:rFonts w:asciiTheme="majorHAnsi" w:hAnsiTheme="majorHAnsi"/>
        </w:rPr>
        <w:br/>
      </w:r>
      <w:r w:rsidRPr="0092687B">
        <w:rPr>
          <w:rFonts w:asciiTheme="majorHAnsi" w:hAnsiTheme="majorHAnsi"/>
        </w:rPr>
        <w:br/>
      </w:r>
    </w:p>
    <w:p w14:paraId="68B7129F" w14:textId="77777777" w:rsidR="0087527E" w:rsidRPr="0092687B" w:rsidRDefault="0087527E" w:rsidP="0087527E">
      <w:pPr>
        <w:rPr>
          <w:rFonts w:asciiTheme="majorHAnsi" w:hAnsiTheme="majorHAnsi"/>
          <w:b/>
        </w:rPr>
      </w:pPr>
      <w:r w:rsidRPr="0092687B">
        <w:rPr>
          <w:rFonts w:asciiTheme="majorHAnsi" w:hAnsiTheme="majorHAnsi"/>
          <w:b/>
        </w:rPr>
        <w:t>Your historical discussion’s silence on the place and space of the nonhuman is anthropocentric knowledge production that must be rejected</w:t>
      </w:r>
    </w:p>
    <w:p w14:paraId="52525EA3" w14:textId="77777777" w:rsidR="0087527E" w:rsidRPr="0092687B" w:rsidRDefault="0087527E" w:rsidP="0087527E">
      <w:pPr>
        <w:rPr>
          <w:rFonts w:asciiTheme="majorHAnsi" w:hAnsiTheme="majorHAnsi"/>
          <w:b/>
        </w:rPr>
      </w:pPr>
      <w:proofErr w:type="spellStart"/>
      <w:r w:rsidRPr="0092687B">
        <w:rPr>
          <w:rFonts w:asciiTheme="majorHAnsi" w:hAnsiTheme="majorHAnsi"/>
          <w:b/>
        </w:rPr>
        <w:t>Domanska</w:t>
      </w:r>
      <w:proofErr w:type="spellEnd"/>
      <w:r w:rsidRPr="0092687B">
        <w:rPr>
          <w:rFonts w:asciiTheme="majorHAnsi" w:hAnsiTheme="majorHAnsi"/>
          <w:b/>
        </w:rPr>
        <w:t>, 10</w:t>
      </w:r>
    </w:p>
    <w:p w14:paraId="3D057D3D" w14:textId="77777777" w:rsidR="0087527E" w:rsidRPr="0092687B" w:rsidRDefault="0087527E" w:rsidP="0087527E">
      <w:pPr>
        <w:rPr>
          <w:rFonts w:asciiTheme="majorHAnsi" w:hAnsiTheme="majorHAnsi"/>
          <w:sz w:val="16"/>
          <w:szCs w:val="16"/>
        </w:rPr>
      </w:pPr>
      <w:r w:rsidRPr="0092687B">
        <w:rPr>
          <w:rFonts w:asciiTheme="majorHAnsi" w:hAnsiTheme="majorHAnsi"/>
          <w:sz w:val="16"/>
          <w:szCs w:val="16"/>
        </w:rPr>
        <w:t>(</w:t>
      </w:r>
      <w:proofErr w:type="spellStart"/>
      <w:r w:rsidRPr="0092687B">
        <w:rPr>
          <w:rFonts w:asciiTheme="majorHAnsi" w:hAnsiTheme="majorHAnsi"/>
          <w:sz w:val="16"/>
          <w:szCs w:val="16"/>
        </w:rPr>
        <w:t>Ewa</w:t>
      </w:r>
      <w:proofErr w:type="spellEnd"/>
      <w:r w:rsidRPr="0092687B">
        <w:rPr>
          <w:rFonts w:asciiTheme="majorHAnsi" w:hAnsiTheme="majorHAnsi"/>
          <w:sz w:val="16"/>
          <w:szCs w:val="16"/>
        </w:rPr>
        <w:t xml:space="preserve">, </w:t>
      </w:r>
      <w:proofErr w:type="spellStart"/>
      <w:r w:rsidRPr="0092687B">
        <w:rPr>
          <w:rFonts w:asciiTheme="majorHAnsi" w:hAnsiTheme="majorHAnsi"/>
          <w:sz w:val="16"/>
          <w:szCs w:val="16"/>
        </w:rPr>
        <w:t>Assoctiate</w:t>
      </w:r>
      <w:proofErr w:type="spellEnd"/>
      <w:r w:rsidRPr="0092687B">
        <w:rPr>
          <w:rFonts w:asciiTheme="majorHAnsi" w:hAnsiTheme="majorHAnsi"/>
          <w:sz w:val="16"/>
          <w:szCs w:val="16"/>
        </w:rPr>
        <w:t xml:space="preserve"> professor of theory and history or </w:t>
      </w:r>
      <w:proofErr w:type="spellStart"/>
      <w:r w:rsidRPr="0092687B">
        <w:rPr>
          <w:rFonts w:asciiTheme="majorHAnsi" w:hAnsiTheme="majorHAnsi"/>
          <w:sz w:val="16"/>
          <w:szCs w:val="16"/>
        </w:rPr>
        <w:t>historigophy</w:t>
      </w:r>
      <w:proofErr w:type="spellEnd"/>
      <w:r w:rsidRPr="0092687B">
        <w:rPr>
          <w:rFonts w:asciiTheme="majorHAnsi" w:hAnsiTheme="majorHAnsi"/>
          <w:sz w:val="16"/>
          <w:szCs w:val="16"/>
        </w:rPr>
        <w:t xml:space="preserve"> at Adam Mickiewicz </w:t>
      </w:r>
      <w:proofErr w:type="spellStart"/>
      <w:r w:rsidRPr="0092687B">
        <w:rPr>
          <w:rFonts w:asciiTheme="majorHAnsi" w:hAnsiTheme="majorHAnsi"/>
          <w:sz w:val="16"/>
          <w:szCs w:val="16"/>
        </w:rPr>
        <w:t>Univ</w:t>
      </w:r>
      <w:proofErr w:type="spellEnd"/>
      <w:r w:rsidRPr="0092687B">
        <w:rPr>
          <w:rFonts w:asciiTheme="majorHAnsi" w:hAnsiTheme="majorHAnsi"/>
          <w:sz w:val="16"/>
          <w:szCs w:val="16"/>
        </w:rPr>
        <w:t xml:space="preserve">, visiting associate prof </w:t>
      </w:r>
      <w:proofErr w:type="spellStart"/>
      <w:r w:rsidRPr="0092687B">
        <w:rPr>
          <w:rFonts w:asciiTheme="majorHAnsi" w:hAnsiTheme="majorHAnsi"/>
          <w:sz w:val="16"/>
          <w:szCs w:val="16"/>
        </w:rPr>
        <w:t>dept</w:t>
      </w:r>
      <w:proofErr w:type="spellEnd"/>
      <w:r w:rsidRPr="0092687B">
        <w:rPr>
          <w:rFonts w:asciiTheme="majorHAnsi" w:hAnsiTheme="majorHAnsi"/>
          <w:sz w:val="16"/>
          <w:szCs w:val="16"/>
        </w:rPr>
        <w:t xml:space="preserve"> of </w:t>
      </w:r>
      <w:proofErr w:type="spellStart"/>
      <w:r w:rsidRPr="0092687B">
        <w:rPr>
          <w:rFonts w:asciiTheme="majorHAnsi" w:hAnsiTheme="majorHAnsi"/>
          <w:sz w:val="16"/>
          <w:szCs w:val="16"/>
        </w:rPr>
        <w:t>Anthro</w:t>
      </w:r>
      <w:proofErr w:type="spellEnd"/>
      <w:r w:rsidRPr="0092687B">
        <w:rPr>
          <w:rFonts w:asciiTheme="majorHAnsi" w:hAnsiTheme="majorHAnsi"/>
          <w:sz w:val="16"/>
          <w:szCs w:val="16"/>
        </w:rPr>
        <w:t xml:space="preserve"> @ Stanford, “Beyond Anthropocentrism in Historical Studies” </w:t>
      </w:r>
      <w:hyperlink r:id="rId6" w:history="1">
        <w:r w:rsidRPr="0092687B">
          <w:rPr>
            <w:rStyle w:val="Hyperlink"/>
            <w:rFonts w:asciiTheme="majorHAnsi" w:hAnsiTheme="majorHAnsi"/>
            <w:sz w:val="16"/>
          </w:rPr>
          <w:t>http://www.nnet.gr/historein/historeinfiles/histvolumes/hist10/historein10-domanska.pdf</w:t>
        </w:r>
      </w:hyperlink>
      <w:r w:rsidRPr="0092687B">
        <w:rPr>
          <w:rFonts w:asciiTheme="majorHAnsi" w:hAnsiTheme="majorHAnsi"/>
          <w:sz w:val="16"/>
          <w:szCs w:val="16"/>
        </w:rPr>
        <w:t xml:space="preserve"> [10/24/11]) </w:t>
      </w:r>
    </w:p>
    <w:p w14:paraId="16A267D4" w14:textId="77777777" w:rsidR="0087527E" w:rsidRPr="0092687B" w:rsidRDefault="0087527E" w:rsidP="0087527E">
      <w:pPr>
        <w:rPr>
          <w:rFonts w:asciiTheme="majorHAnsi" w:hAnsiTheme="majorHAnsi"/>
          <w:sz w:val="16"/>
        </w:rPr>
      </w:pPr>
      <w:r w:rsidRPr="0092687B">
        <w:rPr>
          <w:rFonts w:asciiTheme="majorHAnsi" w:hAnsiTheme="majorHAnsi"/>
          <w:sz w:val="16"/>
          <w:szCs w:val="16"/>
        </w:rPr>
        <w:t xml:space="preserve">I attempt to move beyond </w:t>
      </w:r>
      <w:r w:rsidRPr="0092687B">
        <w:rPr>
          <w:rFonts w:asciiTheme="majorHAnsi" w:hAnsiTheme="majorHAnsi"/>
          <w:b/>
          <w:highlight w:val="green"/>
          <w:u w:val="single"/>
        </w:rPr>
        <w:t>debates about</w:t>
      </w:r>
      <w:r w:rsidRPr="0092687B">
        <w:rPr>
          <w:rFonts w:asciiTheme="majorHAnsi" w:hAnsiTheme="majorHAnsi"/>
          <w:sz w:val="16"/>
          <w:szCs w:val="16"/>
          <w:highlight w:val="green"/>
        </w:rPr>
        <w:t xml:space="preserve"> </w:t>
      </w:r>
      <w:r w:rsidRPr="0092687B">
        <w:rPr>
          <w:rFonts w:asciiTheme="majorHAnsi" w:hAnsiTheme="majorHAnsi"/>
          <w:b/>
          <w:highlight w:val="green"/>
          <w:u w:val="single"/>
        </w:rPr>
        <w:t>historical narration</w:t>
      </w:r>
      <w:r w:rsidRPr="0092687B">
        <w:rPr>
          <w:rFonts w:asciiTheme="majorHAnsi" w:hAnsiTheme="majorHAnsi"/>
          <w:sz w:val="16"/>
          <w:szCs w:val="16"/>
        </w:rPr>
        <w:t xml:space="preserve">, </w:t>
      </w:r>
      <w:r w:rsidRPr="0092687B">
        <w:rPr>
          <w:rFonts w:asciiTheme="majorHAnsi" w:hAnsiTheme="majorHAnsi"/>
          <w:b/>
          <w:u w:val="single"/>
        </w:rPr>
        <w:t xml:space="preserve">historical </w:t>
      </w:r>
      <w:r w:rsidRPr="0092687B">
        <w:rPr>
          <w:rFonts w:asciiTheme="majorHAnsi" w:hAnsiTheme="majorHAnsi"/>
          <w:b/>
          <w:highlight w:val="green"/>
          <w:u w:val="single"/>
        </w:rPr>
        <w:t>representation, and</w:t>
      </w:r>
      <w:r w:rsidRPr="0092687B">
        <w:rPr>
          <w:rFonts w:asciiTheme="majorHAnsi" w:hAnsiTheme="majorHAnsi"/>
          <w:b/>
          <w:u w:val="single"/>
        </w:rPr>
        <w:t xml:space="preserve">, generally speaking, </w:t>
      </w:r>
      <w:r w:rsidRPr="0092687B">
        <w:rPr>
          <w:rFonts w:asciiTheme="majorHAnsi" w:hAnsiTheme="majorHAnsi"/>
          <w:b/>
          <w:highlight w:val="green"/>
          <w:u w:val="single"/>
        </w:rPr>
        <w:t>relations between text and past reality</w:t>
      </w:r>
      <w:r w:rsidRPr="0092687B">
        <w:rPr>
          <w:rFonts w:asciiTheme="majorHAnsi" w:hAnsiTheme="majorHAnsi"/>
          <w:sz w:val="16"/>
          <w:szCs w:val="16"/>
        </w:rPr>
        <w:t xml:space="preserve">, debates </w:t>
      </w:r>
      <w:proofErr w:type="gramStart"/>
      <w:r w:rsidRPr="0092687B">
        <w:rPr>
          <w:rFonts w:asciiTheme="majorHAnsi" w:hAnsiTheme="majorHAnsi"/>
          <w:sz w:val="16"/>
          <w:szCs w:val="16"/>
        </w:rPr>
        <w:t>which</w:t>
      </w:r>
      <w:proofErr w:type="gramEnd"/>
      <w:r w:rsidRPr="0092687B">
        <w:rPr>
          <w:rFonts w:asciiTheme="majorHAnsi" w:hAnsiTheme="majorHAnsi"/>
          <w:sz w:val="16"/>
          <w:szCs w:val="16"/>
        </w:rPr>
        <w:t xml:space="preserve"> predominated in historical theory from the mid-1960s to the mid-1990s. I propose that </w:t>
      </w:r>
      <w:r w:rsidRPr="0092687B">
        <w:rPr>
          <w:rFonts w:asciiTheme="majorHAnsi" w:hAnsiTheme="majorHAnsi"/>
          <w:b/>
          <w:highlight w:val="green"/>
          <w:u w:val="single"/>
        </w:rPr>
        <w:t xml:space="preserve">it is time to challenge and transcend </w:t>
      </w:r>
      <w:r w:rsidRPr="0092687B">
        <w:rPr>
          <w:rFonts w:asciiTheme="majorHAnsi" w:hAnsiTheme="majorHAnsi"/>
          <w:b/>
          <w:highlight w:val="green"/>
          <w:u w:val="single"/>
          <w:bdr w:val="single" w:sz="4" w:space="0" w:color="auto"/>
        </w:rPr>
        <w:t>the specific approach to the past</w:t>
      </w:r>
      <w:r w:rsidRPr="0092687B">
        <w:rPr>
          <w:rFonts w:asciiTheme="majorHAnsi" w:hAnsiTheme="majorHAnsi"/>
          <w:sz w:val="16"/>
          <w:szCs w:val="16"/>
        </w:rPr>
        <w:t xml:space="preserve"> called history understood as “the science of people in time” (Marc Bloch) </w:t>
      </w:r>
      <w:r w:rsidRPr="0092687B">
        <w:rPr>
          <w:rFonts w:asciiTheme="majorHAnsi" w:hAnsiTheme="majorHAnsi"/>
          <w:b/>
          <w:highlight w:val="green"/>
          <w:u w:val="single"/>
        </w:rPr>
        <w:t>and its</w:t>
      </w:r>
      <w:r w:rsidRPr="0092687B">
        <w:rPr>
          <w:rFonts w:asciiTheme="majorHAnsi" w:hAnsiTheme="majorHAnsi"/>
          <w:sz w:val="16"/>
          <w:szCs w:val="16"/>
        </w:rPr>
        <w:t xml:space="preserve"> not only </w:t>
      </w:r>
      <w:proofErr w:type="spellStart"/>
      <w:r w:rsidRPr="0092687B">
        <w:rPr>
          <w:rFonts w:asciiTheme="majorHAnsi" w:hAnsiTheme="majorHAnsi"/>
          <w:sz w:val="16"/>
          <w:szCs w:val="16"/>
        </w:rPr>
        <w:t>eurocentric</w:t>
      </w:r>
      <w:proofErr w:type="spellEnd"/>
      <w:r w:rsidRPr="0092687B">
        <w:rPr>
          <w:rFonts w:asciiTheme="majorHAnsi" w:hAnsiTheme="majorHAnsi"/>
          <w:sz w:val="16"/>
          <w:szCs w:val="16"/>
        </w:rPr>
        <w:t xml:space="preserve"> and phallocentric but, above all, </w:t>
      </w:r>
      <w:r w:rsidRPr="0092687B">
        <w:rPr>
          <w:rFonts w:asciiTheme="majorHAnsi" w:hAnsiTheme="majorHAnsi"/>
          <w:b/>
          <w:highlight w:val="green"/>
          <w:u w:val="single"/>
          <w:bdr w:val="single" w:sz="4" w:space="0" w:color="auto"/>
        </w:rPr>
        <w:t>anthropocentric character</w:t>
      </w:r>
      <w:r w:rsidRPr="0092687B">
        <w:rPr>
          <w:rFonts w:asciiTheme="majorHAnsi" w:hAnsiTheme="majorHAnsi"/>
          <w:sz w:val="16"/>
          <w:szCs w:val="16"/>
        </w:rPr>
        <w:t xml:space="preserve">. </w:t>
      </w:r>
      <w:r w:rsidRPr="0092687B">
        <w:rPr>
          <w:rFonts w:asciiTheme="majorHAnsi" w:hAnsiTheme="majorHAnsi"/>
          <w:b/>
          <w:highlight w:val="green"/>
          <w:u w:val="single"/>
        </w:rPr>
        <w:t xml:space="preserve">Our reflection about the past </w:t>
      </w:r>
      <w:r w:rsidRPr="0092687B">
        <w:rPr>
          <w:rFonts w:asciiTheme="majorHAnsi" w:hAnsiTheme="majorHAnsi"/>
          <w:b/>
          <w:highlight w:val="green"/>
          <w:u w:val="single"/>
          <w:bdr w:val="single" w:sz="4" w:space="0" w:color="auto"/>
        </w:rPr>
        <w:t>should extend to those nonhuman beings</w:t>
      </w:r>
      <w:r w:rsidRPr="0092687B">
        <w:rPr>
          <w:rFonts w:asciiTheme="majorHAnsi" w:hAnsiTheme="majorHAnsi"/>
          <w:sz w:val="16"/>
          <w:szCs w:val="16"/>
        </w:rPr>
        <w:t xml:space="preserve"> that have recently been studied across various disciplines. Today, with the development of insurrectional and militant historiography, </w:t>
      </w:r>
      <w:r w:rsidRPr="0092687B">
        <w:rPr>
          <w:rFonts w:asciiTheme="majorHAnsi" w:hAnsiTheme="majorHAnsi"/>
          <w:b/>
          <w:highlight w:val="green"/>
          <w:u w:val="single"/>
        </w:rPr>
        <w:t>things, plants and nonhuman animals should</w:t>
      </w:r>
      <w:r w:rsidRPr="0092687B">
        <w:rPr>
          <w:rFonts w:asciiTheme="majorHAnsi" w:hAnsiTheme="majorHAnsi"/>
          <w:b/>
          <w:u w:val="single"/>
        </w:rPr>
        <w:t xml:space="preserve"> also </w:t>
      </w:r>
      <w:r w:rsidRPr="0092687B">
        <w:rPr>
          <w:rFonts w:asciiTheme="majorHAnsi" w:hAnsiTheme="majorHAnsi"/>
          <w:b/>
          <w:highlight w:val="green"/>
          <w:u w:val="single"/>
        </w:rPr>
        <w:t xml:space="preserve">be incorporated into history as </w:t>
      </w:r>
      <w:r w:rsidRPr="0092687B">
        <w:rPr>
          <w:rFonts w:asciiTheme="majorHAnsi" w:hAnsiTheme="majorHAnsi"/>
          <w:b/>
          <w:highlight w:val="green"/>
          <w:u w:val="single"/>
          <w:bdr w:val="single" w:sz="4" w:space="0" w:color="auto"/>
        </w:rPr>
        <w:t>something other than passive recipients of human actions.</w:t>
      </w:r>
      <w:r w:rsidRPr="0092687B">
        <w:rPr>
          <w:rFonts w:asciiTheme="majorHAnsi" w:hAnsiTheme="majorHAnsi"/>
          <w:b/>
          <w:highlight w:val="green"/>
          <w:u w:val="single"/>
        </w:rPr>
        <w:t xml:space="preserve"> The future of thinking about the past will depend on whether and how scholars manage to </w:t>
      </w:r>
      <w:r w:rsidRPr="0092687B">
        <w:rPr>
          <w:rFonts w:asciiTheme="majorHAnsi" w:hAnsiTheme="majorHAnsi"/>
          <w:b/>
          <w:highlight w:val="green"/>
          <w:u w:val="single"/>
          <w:bdr w:val="single" w:sz="4" w:space="0" w:color="auto"/>
        </w:rPr>
        <w:t>modify their understanding of nonhuman agents:</w:t>
      </w:r>
      <w:r w:rsidRPr="0092687B">
        <w:rPr>
          <w:rFonts w:asciiTheme="majorHAnsi" w:hAnsiTheme="majorHAnsi"/>
          <w:b/>
          <w:u w:val="single"/>
        </w:rPr>
        <w:t xml:space="preserve"> nonhuman animals, plants and things. </w:t>
      </w:r>
      <w:r w:rsidRPr="0092687B">
        <w:rPr>
          <w:rFonts w:asciiTheme="majorHAnsi" w:hAnsiTheme="majorHAnsi"/>
          <w:b/>
          <w:highlight w:val="green"/>
          <w:u w:val="single"/>
        </w:rPr>
        <w:t>Questions</w:t>
      </w:r>
      <w:r w:rsidRPr="0092687B">
        <w:rPr>
          <w:rFonts w:asciiTheme="majorHAnsi" w:hAnsiTheme="majorHAnsi"/>
          <w:b/>
          <w:u w:val="single"/>
        </w:rPr>
        <w:t xml:space="preserve"> concerning the status of nonhuman agents in the past, relations between the human and the non-human, the organic and the inorganic, between people and things and between things themselves </w:t>
      </w:r>
      <w:r w:rsidRPr="0092687B">
        <w:rPr>
          <w:rFonts w:asciiTheme="majorHAnsi" w:hAnsiTheme="majorHAnsi"/>
          <w:b/>
          <w:highlight w:val="green"/>
          <w:u w:val="single"/>
        </w:rPr>
        <w:t xml:space="preserve">are </w:t>
      </w:r>
      <w:r w:rsidRPr="0092687B">
        <w:rPr>
          <w:rFonts w:asciiTheme="majorHAnsi" w:hAnsiTheme="majorHAnsi"/>
          <w:b/>
          <w:highlight w:val="green"/>
          <w:u w:val="single"/>
          <w:bdr w:val="single" w:sz="4" w:space="0" w:color="auto"/>
        </w:rPr>
        <w:t>of fundamental importance</w:t>
      </w:r>
      <w:r w:rsidRPr="0092687B">
        <w:rPr>
          <w:rFonts w:asciiTheme="majorHAnsi" w:hAnsiTheme="majorHAnsi"/>
          <w:b/>
          <w:u w:val="single"/>
        </w:rPr>
        <w:t xml:space="preserve"> for </w:t>
      </w:r>
      <w:proofErr w:type="spellStart"/>
      <w:r w:rsidRPr="0092687B">
        <w:rPr>
          <w:rFonts w:asciiTheme="majorHAnsi" w:hAnsiTheme="majorHAnsi"/>
          <w:b/>
          <w:u w:val="single"/>
        </w:rPr>
        <w:t>reconceptualising</w:t>
      </w:r>
      <w:proofErr w:type="spellEnd"/>
      <w:r w:rsidRPr="0092687B">
        <w:rPr>
          <w:rFonts w:asciiTheme="majorHAnsi" w:hAnsiTheme="majorHAnsi"/>
          <w:b/>
          <w:u w:val="single"/>
        </w:rPr>
        <w:t xml:space="preserve"> the study of the past</w:t>
      </w:r>
      <w:r w:rsidRPr="0092687B">
        <w:rPr>
          <w:rFonts w:asciiTheme="majorHAnsi" w:hAnsiTheme="majorHAnsi"/>
          <w:sz w:val="16"/>
          <w:szCs w:val="16"/>
        </w:rPr>
        <w:t xml:space="preserve">. Therefore, </w:t>
      </w:r>
      <w:r w:rsidRPr="0092687B">
        <w:rPr>
          <w:rFonts w:asciiTheme="majorHAnsi" w:hAnsiTheme="majorHAnsi"/>
          <w:b/>
          <w:highlight w:val="green"/>
          <w:u w:val="single"/>
        </w:rPr>
        <w:t>an important challenge is to rethink the nonhuman aspect of the past in a context other than</w:t>
      </w:r>
      <w:r w:rsidRPr="0092687B">
        <w:rPr>
          <w:rFonts w:asciiTheme="majorHAnsi" w:hAnsiTheme="majorHAnsi"/>
          <w:b/>
          <w:u w:val="single"/>
        </w:rPr>
        <w:t xml:space="preserve"> semiotics, </w:t>
      </w:r>
      <w:r w:rsidRPr="0092687B">
        <w:rPr>
          <w:rFonts w:asciiTheme="majorHAnsi" w:hAnsiTheme="majorHAnsi"/>
          <w:b/>
          <w:highlight w:val="green"/>
          <w:u w:val="single"/>
        </w:rPr>
        <w:t>discourse theory</w:t>
      </w:r>
      <w:r w:rsidRPr="0092687B">
        <w:rPr>
          <w:rFonts w:asciiTheme="majorHAnsi" w:hAnsiTheme="majorHAnsi"/>
          <w:b/>
          <w:u w:val="single"/>
        </w:rPr>
        <w:t xml:space="preserve"> or representation theory, </w:t>
      </w:r>
      <w:r w:rsidRPr="0092687B">
        <w:rPr>
          <w:rFonts w:asciiTheme="majorHAnsi" w:hAnsiTheme="majorHAnsi"/>
          <w:b/>
          <w:highlight w:val="green"/>
          <w:u w:val="single"/>
        </w:rPr>
        <w:t>with a special focus on the materiality</w:t>
      </w:r>
      <w:r w:rsidRPr="0092687B">
        <w:rPr>
          <w:rFonts w:asciiTheme="majorHAnsi" w:hAnsiTheme="majorHAnsi"/>
          <w:b/>
          <w:u w:val="single"/>
        </w:rPr>
        <w:t xml:space="preserve">, concreteness, relations </w:t>
      </w:r>
      <w:r w:rsidRPr="0092687B">
        <w:rPr>
          <w:rFonts w:asciiTheme="majorHAnsi" w:hAnsiTheme="majorHAnsi"/>
          <w:b/>
          <w:highlight w:val="green"/>
          <w:u w:val="single"/>
        </w:rPr>
        <w:t>and interactions and so-called presence of the past</w:t>
      </w:r>
      <w:r w:rsidRPr="0092687B">
        <w:rPr>
          <w:rFonts w:asciiTheme="majorHAnsi" w:hAnsiTheme="majorHAnsi"/>
          <w:sz w:val="16"/>
          <w:szCs w:val="16"/>
        </w:rPr>
        <w:t xml:space="preserve">.18 </w:t>
      </w:r>
      <w:r w:rsidRPr="0092687B">
        <w:rPr>
          <w:rFonts w:asciiTheme="majorHAnsi" w:hAnsiTheme="majorHAnsi"/>
          <w:b/>
          <w:highlight w:val="green"/>
          <w:u w:val="single"/>
        </w:rPr>
        <w:t xml:space="preserve">What we need is to establish a human–nonhuman relationship based on a </w:t>
      </w:r>
      <w:proofErr w:type="spellStart"/>
      <w:r w:rsidRPr="0092687B">
        <w:rPr>
          <w:rFonts w:asciiTheme="majorHAnsi" w:hAnsiTheme="majorHAnsi"/>
          <w:b/>
          <w:highlight w:val="green"/>
          <w:u w:val="single"/>
        </w:rPr>
        <w:t>nonanthropocentric</w:t>
      </w:r>
      <w:proofErr w:type="spellEnd"/>
      <w:r w:rsidRPr="0092687B">
        <w:rPr>
          <w:rFonts w:asciiTheme="majorHAnsi" w:hAnsiTheme="majorHAnsi"/>
          <w:b/>
          <w:highlight w:val="green"/>
          <w:u w:val="single"/>
        </w:rPr>
        <w:t xml:space="preserve"> approach and on a relational epistemology</w:t>
      </w:r>
      <w:r w:rsidRPr="0092687B">
        <w:rPr>
          <w:rFonts w:asciiTheme="majorHAnsi" w:hAnsiTheme="majorHAnsi"/>
          <w:b/>
          <w:u w:val="single"/>
        </w:rPr>
        <w:t>.</w:t>
      </w:r>
      <w:r w:rsidRPr="0092687B">
        <w:rPr>
          <w:rFonts w:asciiTheme="majorHAnsi" w:hAnsiTheme="majorHAnsi"/>
          <w:sz w:val="16"/>
          <w:szCs w:val="16"/>
        </w:rPr>
        <w:t xml:space="preserve"> As anthropologist </w:t>
      </w:r>
      <w:proofErr w:type="spellStart"/>
      <w:r w:rsidRPr="0092687B">
        <w:rPr>
          <w:rFonts w:asciiTheme="majorHAnsi" w:hAnsiTheme="majorHAnsi"/>
          <w:sz w:val="16"/>
          <w:szCs w:val="16"/>
        </w:rPr>
        <w:t>Nurit</w:t>
      </w:r>
      <w:proofErr w:type="spellEnd"/>
      <w:r w:rsidRPr="0092687B">
        <w:rPr>
          <w:rFonts w:asciiTheme="majorHAnsi" w:hAnsiTheme="majorHAnsi"/>
          <w:sz w:val="16"/>
          <w:szCs w:val="16"/>
        </w:rPr>
        <w:t xml:space="preserve"> Bird-David has shown, thinking based on relational epistemology is marked by an absence of the ontological dualism of nature and culture, and body and mind, that are characteristic of western thought; self and personhood are relational to, and not separated from, the world. The world in this approach is a </w:t>
      </w:r>
      <w:proofErr w:type="spellStart"/>
      <w:r w:rsidRPr="0092687B">
        <w:rPr>
          <w:rFonts w:asciiTheme="majorHAnsi" w:hAnsiTheme="majorHAnsi"/>
          <w:sz w:val="16"/>
          <w:szCs w:val="16"/>
        </w:rPr>
        <w:t>heterarchical</w:t>
      </w:r>
      <w:proofErr w:type="spellEnd"/>
      <w:r w:rsidRPr="0092687B">
        <w:rPr>
          <w:rFonts w:asciiTheme="majorHAnsi" w:hAnsiTheme="majorHAnsi"/>
          <w:sz w:val="16"/>
          <w:szCs w:val="16"/>
        </w:rPr>
        <w:t xml:space="preserve"> one, rather than hierarchical. “I relate, therefore I am,” writes Bird-David, describing the intimate engagements of the natives with their environment. Moreover, she does not reify the notion of “relationship” into an entity but prefers to talk about “‘relatedness’ meaning two beings/ things mutually responsive to one other”</w:t>
      </w:r>
      <w:proofErr w:type="gramStart"/>
      <w:r w:rsidRPr="0092687B">
        <w:rPr>
          <w:rFonts w:asciiTheme="majorHAnsi" w:hAnsiTheme="majorHAnsi"/>
          <w:sz w:val="16"/>
          <w:szCs w:val="16"/>
        </w:rPr>
        <w:t>.19</w:t>
      </w:r>
      <w:proofErr w:type="gramEnd"/>
    </w:p>
    <w:p w14:paraId="6F75DB3F" w14:textId="77777777" w:rsidR="0087527E" w:rsidRPr="0092687B" w:rsidRDefault="0087527E" w:rsidP="0087527E">
      <w:pPr>
        <w:rPr>
          <w:rFonts w:asciiTheme="majorHAnsi" w:hAnsiTheme="majorHAnsi"/>
          <w:b/>
        </w:rPr>
      </w:pPr>
    </w:p>
    <w:p w14:paraId="1768F8AD" w14:textId="77777777" w:rsidR="0087527E" w:rsidRPr="0092687B" w:rsidRDefault="0087527E" w:rsidP="0087527E">
      <w:pPr>
        <w:rPr>
          <w:rFonts w:asciiTheme="majorHAnsi" w:hAnsiTheme="majorHAnsi"/>
          <w:b/>
        </w:rPr>
      </w:pPr>
      <w:r w:rsidRPr="0092687B">
        <w:rPr>
          <w:rFonts w:asciiTheme="majorHAnsi" w:hAnsiTheme="majorHAnsi"/>
          <w:b/>
        </w:rPr>
        <w:t xml:space="preserve">The aff externalizes violence as a problem to be solved by human agency. – </w:t>
      </w:r>
      <w:proofErr w:type="gramStart"/>
      <w:r w:rsidRPr="0092687B">
        <w:rPr>
          <w:rFonts w:asciiTheme="majorHAnsi" w:hAnsiTheme="majorHAnsi"/>
          <w:b/>
        </w:rPr>
        <w:t>inherently</w:t>
      </w:r>
      <w:proofErr w:type="gramEnd"/>
      <w:r w:rsidRPr="0092687B">
        <w:rPr>
          <w:rFonts w:asciiTheme="majorHAnsi" w:hAnsiTheme="majorHAnsi"/>
          <w:b/>
        </w:rPr>
        <w:t xml:space="preserve"> </w:t>
      </w:r>
      <w:proofErr w:type="spellStart"/>
      <w:r w:rsidRPr="0092687B">
        <w:rPr>
          <w:rFonts w:asciiTheme="majorHAnsi" w:hAnsiTheme="majorHAnsi"/>
          <w:b/>
        </w:rPr>
        <w:t>speciesist</w:t>
      </w:r>
      <w:proofErr w:type="spellEnd"/>
      <w:r w:rsidRPr="0092687B">
        <w:rPr>
          <w:rFonts w:asciiTheme="majorHAnsi" w:hAnsiTheme="majorHAnsi"/>
          <w:b/>
        </w:rPr>
        <w:t>.</w:t>
      </w:r>
    </w:p>
    <w:p w14:paraId="3118B0D5" w14:textId="77777777" w:rsidR="0087527E" w:rsidRPr="0092687B" w:rsidRDefault="0087527E" w:rsidP="0087527E">
      <w:pPr>
        <w:rPr>
          <w:rStyle w:val="StyleStyleBold12pt"/>
          <w:rFonts w:asciiTheme="majorHAnsi" w:hAnsiTheme="majorHAnsi"/>
        </w:rPr>
      </w:pPr>
      <w:r w:rsidRPr="0092687B">
        <w:rPr>
          <w:rStyle w:val="StyleStyleBold12pt"/>
          <w:rFonts w:asciiTheme="majorHAnsi" w:hAnsiTheme="majorHAnsi"/>
        </w:rPr>
        <w:t xml:space="preserve">Kochi and </w:t>
      </w:r>
      <w:proofErr w:type="spellStart"/>
      <w:r w:rsidRPr="0092687B">
        <w:rPr>
          <w:rStyle w:val="StyleStyleBold12pt"/>
          <w:rFonts w:asciiTheme="majorHAnsi" w:hAnsiTheme="majorHAnsi"/>
        </w:rPr>
        <w:t>Ordan</w:t>
      </w:r>
      <w:proofErr w:type="spellEnd"/>
      <w:r w:rsidRPr="0092687B">
        <w:rPr>
          <w:rStyle w:val="StyleStyleBold12pt"/>
          <w:rFonts w:asciiTheme="majorHAnsi" w:hAnsiTheme="majorHAnsi"/>
        </w:rPr>
        <w:t xml:space="preserve"> ‘08 </w:t>
      </w:r>
      <w:r w:rsidRPr="0092687B">
        <w:rPr>
          <w:rFonts w:asciiTheme="majorHAnsi" w:hAnsiTheme="majorHAnsi"/>
        </w:rPr>
        <w:t>[An argument for the global suicide of humanity borderlands, December]</w:t>
      </w:r>
    </w:p>
    <w:p w14:paraId="1B44A6C2" w14:textId="77777777" w:rsidR="0087527E" w:rsidRPr="0092687B" w:rsidRDefault="0087527E" w:rsidP="0087527E">
      <w:pPr>
        <w:rPr>
          <w:rFonts w:asciiTheme="majorHAnsi" w:hAnsiTheme="majorHAnsi"/>
        </w:rPr>
      </w:pPr>
    </w:p>
    <w:p w14:paraId="33BE2FFA" w14:textId="77777777" w:rsidR="0087527E" w:rsidRPr="0092687B" w:rsidRDefault="0087527E" w:rsidP="0087527E">
      <w:pPr>
        <w:rPr>
          <w:rStyle w:val="StyleBoldUnderline"/>
          <w:rFonts w:asciiTheme="majorHAnsi" w:hAnsiTheme="majorHAnsi"/>
        </w:rPr>
      </w:pPr>
      <w:r w:rsidRPr="0092687B">
        <w:rPr>
          <w:rFonts w:asciiTheme="majorHAnsi" w:hAnsiTheme="majorHAnsi"/>
          <w:sz w:val="16"/>
        </w:rPr>
        <w:t xml:space="preserve"> When thinking about whether the human species is worth saving the naïve view sees these good and bad aspects as distinct. However, </w:t>
      </w:r>
      <w:r w:rsidRPr="0092687B">
        <w:rPr>
          <w:rStyle w:val="StyleBoldUnderline"/>
          <w:rFonts w:asciiTheme="majorHAnsi" w:hAnsiTheme="majorHAnsi"/>
          <w:highlight w:val="yellow"/>
        </w:rPr>
        <w:t>when thinking about ‘human nature’ as a whole</w:t>
      </w:r>
      <w:r w:rsidRPr="0092687B">
        <w:rPr>
          <w:rFonts w:asciiTheme="majorHAnsi" w:hAnsiTheme="majorHAnsi"/>
          <w:sz w:val="16"/>
        </w:rPr>
        <w:t xml:space="preserve">, or even the operation of human reason as a characteristic of the Enlightenment and modernity, </w:t>
      </w:r>
      <w:r w:rsidRPr="0092687B">
        <w:rPr>
          <w:rStyle w:val="StyleBoldUnderline"/>
          <w:rFonts w:asciiTheme="majorHAnsi" w:hAnsiTheme="majorHAnsi"/>
          <w:highlight w:val="yellow"/>
        </w:rPr>
        <w:t>it is not so easy to draw clear lines of separation</w:t>
      </w:r>
      <w:r w:rsidRPr="0092687B">
        <w:rPr>
          <w:rFonts w:asciiTheme="majorHAnsi" w:hAnsiTheme="majorHAnsi"/>
          <w:sz w:val="16"/>
        </w:rPr>
        <w:t xml:space="preserve">. As suggested by Theodor </w:t>
      </w:r>
      <w:proofErr w:type="spellStart"/>
      <w:r w:rsidRPr="0092687B">
        <w:rPr>
          <w:rFonts w:asciiTheme="majorHAnsi" w:hAnsiTheme="majorHAnsi"/>
          <w:sz w:val="16"/>
        </w:rPr>
        <w:t>Adorno</w:t>
      </w:r>
      <w:proofErr w:type="spellEnd"/>
      <w:r w:rsidRPr="0092687B">
        <w:rPr>
          <w:rFonts w:asciiTheme="majorHAnsi" w:hAnsiTheme="majorHAnsi"/>
          <w:sz w:val="16"/>
        </w:rPr>
        <w:t xml:space="preserve"> and Max </w:t>
      </w:r>
      <w:proofErr w:type="spellStart"/>
      <w:r w:rsidRPr="0092687B">
        <w:rPr>
          <w:rFonts w:asciiTheme="majorHAnsi" w:hAnsiTheme="majorHAnsi"/>
          <w:sz w:val="16"/>
        </w:rPr>
        <w:t>Horkheimer</w:t>
      </w:r>
      <w:proofErr w:type="spellEnd"/>
      <w:r w:rsidRPr="0092687B">
        <w:rPr>
          <w:rFonts w:asciiTheme="majorHAnsi" w:hAnsiTheme="majorHAnsi"/>
          <w:sz w:val="16"/>
        </w:rPr>
        <w:t xml:space="preserve"> (1997), within what they call the ‘dialectic of enlightenment’, it is sometimes the very </w:t>
      </w:r>
      <w:proofErr w:type="gramStart"/>
      <w:r w:rsidRPr="0092687B">
        <w:rPr>
          <w:rFonts w:asciiTheme="majorHAnsi" w:hAnsiTheme="majorHAnsi"/>
          <w:sz w:val="16"/>
        </w:rPr>
        <w:t>things which</w:t>
      </w:r>
      <w:proofErr w:type="gramEnd"/>
      <w:r w:rsidRPr="0092687B">
        <w:rPr>
          <w:rFonts w:asciiTheme="majorHAnsi" w:hAnsiTheme="majorHAnsi"/>
          <w:sz w:val="16"/>
        </w:rPr>
        <w:t xml:space="preserve"> we draw upon to escape from evil, poverty and harm (reason, science, technology) which bring about a situation which is infinitely more destructive (for example the atom bomb). Indeed</w:t>
      </w:r>
      <w:r w:rsidRPr="0092687B">
        <w:rPr>
          <w:rStyle w:val="StyleBoldUnderline"/>
          <w:rFonts w:asciiTheme="majorHAnsi" w:hAnsiTheme="majorHAnsi"/>
        </w:rPr>
        <w:t xml:space="preserve">, </w:t>
      </w:r>
      <w:r w:rsidRPr="0092687B">
        <w:rPr>
          <w:rStyle w:val="StyleBoldUnderline"/>
          <w:rFonts w:asciiTheme="majorHAnsi" w:hAnsiTheme="majorHAnsi"/>
          <w:highlight w:val="yellow"/>
        </w:rPr>
        <w:t>it has often been precisely those actions motivated by a desire to do ‘good’ that have created profound degrees of destruction and harm. One just has to think of all the genocides, massacres and wars within history justified by moral notions such as ‘</w:t>
      </w:r>
      <w:proofErr w:type="spellStart"/>
      <w:r w:rsidRPr="0092687B">
        <w:rPr>
          <w:rStyle w:val="StyleBoldUnderline"/>
          <w:rFonts w:asciiTheme="majorHAnsi" w:hAnsiTheme="majorHAnsi"/>
          <w:highlight w:val="yellow"/>
        </w:rPr>
        <w:t>civilisation</w:t>
      </w:r>
      <w:proofErr w:type="spellEnd"/>
      <w:r w:rsidRPr="0092687B">
        <w:rPr>
          <w:rStyle w:val="StyleBoldUnderline"/>
          <w:rFonts w:asciiTheme="majorHAnsi" w:hAnsiTheme="majorHAnsi"/>
          <w:highlight w:val="yellow"/>
        </w:rPr>
        <w:t>’, ‘progress’ and ‘freedom’,</w:t>
      </w:r>
      <w:r w:rsidRPr="0092687B">
        <w:rPr>
          <w:rStyle w:val="StyleBoldUnderline"/>
          <w:rFonts w:asciiTheme="majorHAnsi" w:hAnsiTheme="majorHAnsi"/>
        </w:rPr>
        <w:t xml:space="preserve"> and carried out by numerous peoples acting with misguided, but genuine intentions. When considering whether humanity is worth saving, one cannot turn a blind eye to the violence of human history</w:t>
      </w:r>
      <w:r w:rsidRPr="0092687B">
        <w:rPr>
          <w:rFonts w:asciiTheme="majorHAnsi" w:hAnsiTheme="majorHAnsi"/>
          <w:sz w:val="16"/>
        </w:rPr>
        <w:t xml:space="preserve">. </w:t>
      </w:r>
      <w:r w:rsidRPr="0092687B">
        <w:rPr>
          <w:rStyle w:val="StyleBoldUnderline"/>
          <w:rFonts w:asciiTheme="majorHAnsi" w:hAnsiTheme="majorHAnsi"/>
        </w:rPr>
        <w:t xml:space="preserve">This is not to discount the many ‘positive’ aspects of the human heritage such as art, medicine, the recognition of individual autonomy and the development of forms of social </w:t>
      </w:r>
      <w:proofErr w:type="spellStart"/>
      <w:r w:rsidRPr="0092687B">
        <w:rPr>
          <w:rStyle w:val="StyleBoldUnderline"/>
          <w:rFonts w:asciiTheme="majorHAnsi" w:hAnsiTheme="majorHAnsi"/>
        </w:rPr>
        <w:t>organisation</w:t>
      </w:r>
      <w:proofErr w:type="spellEnd"/>
      <w:r w:rsidRPr="0092687B">
        <w:rPr>
          <w:rStyle w:val="StyleBoldUnderline"/>
          <w:rFonts w:asciiTheme="majorHAnsi" w:hAnsiTheme="majorHAnsi"/>
        </w:rPr>
        <w:t xml:space="preserve"> that promote social welfare. </w:t>
      </w:r>
      <w:r w:rsidRPr="0092687B">
        <w:rPr>
          <w:rFonts w:asciiTheme="majorHAnsi" w:hAnsiTheme="majorHAnsi"/>
          <w:sz w:val="16"/>
        </w:rPr>
        <w:t xml:space="preserve">Rather, </w:t>
      </w:r>
      <w:r w:rsidRPr="0092687B">
        <w:rPr>
          <w:rStyle w:val="StyleBoldUnderline"/>
          <w:rFonts w:asciiTheme="majorHAnsi" w:hAnsiTheme="majorHAnsi"/>
          <w:highlight w:val="yellow"/>
        </w:rPr>
        <w:t>what we are questioning is whether a holistic view of the human heritage considered in its relation to the natural environment</w:t>
      </w:r>
      <w:r w:rsidRPr="0092687B">
        <w:rPr>
          <w:rFonts w:asciiTheme="majorHAnsi" w:hAnsiTheme="majorHAnsi"/>
          <w:sz w:val="16"/>
        </w:rPr>
        <w:t xml:space="preserve"> merits the continuation of the human species or not. Far too often the ‘positive’ aspects of the human heritage are viewed in an abstract way, cut off from humanity’s destructive relation with the natural environment. Such an abstract or one-sided picture glorifies and reifies human life and is used as a tool that perpetually redeems the otherwise ‘evil’ acts of humanity. Humanity de-crowned </w:t>
      </w:r>
      <w:proofErr w:type="gramStart"/>
      <w:r w:rsidRPr="0092687B">
        <w:rPr>
          <w:rFonts w:asciiTheme="majorHAnsi" w:hAnsiTheme="majorHAnsi"/>
          <w:sz w:val="16"/>
        </w:rPr>
        <w:t>Within</w:t>
      </w:r>
      <w:proofErr w:type="gramEnd"/>
      <w:r w:rsidRPr="0092687B">
        <w:rPr>
          <w:rFonts w:asciiTheme="majorHAnsi" w:hAnsiTheme="majorHAnsi"/>
          <w:sz w:val="16"/>
        </w:rPr>
        <w:t xml:space="preserve"> the picture many paint of humanity, events such as the Holocaust are considered as an exception, an aberration. The Holocaust is often portrayed as an example of ‘evil’, a moment of hatred, madness and cruelty (cf. the differing accounts of ‘evil’ given in Neiman, 2004). The event is also treated as one through which humanity might comprehend its own weakness and draw strength, via the resolve that such actions will never happen again. However, if we take seriously the differing ways in which the Holocaust was ‘evil’, then one must surely include along side it the almost uncountable numbers of genocides that have occurred throughout human history. </w:t>
      </w:r>
      <w:proofErr w:type="gramStart"/>
      <w:r w:rsidRPr="0092687B">
        <w:rPr>
          <w:rFonts w:asciiTheme="majorHAnsi" w:hAnsiTheme="majorHAnsi"/>
          <w:sz w:val="16"/>
        </w:rPr>
        <w:t>borderlands</w:t>
      </w:r>
      <w:proofErr w:type="gramEnd"/>
      <w:r w:rsidRPr="0092687B">
        <w:rPr>
          <w:rFonts w:asciiTheme="majorHAnsi" w:hAnsiTheme="majorHAnsi"/>
          <w:sz w:val="16"/>
        </w:rPr>
        <w:t xml:space="preserve"> 7:3 10 Hence, if we are to think of the content of the ‘human heritage’, then this must include the annihilation of indigenous peoples and their cultures across the globe and the manner in which their beliefs, </w:t>
      </w:r>
      <w:proofErr w:type="spellStart"/>
      <w:r w:rsidRPr="0092687B">
        <w:rPr>
          <w:rFonts w:asciiTheme="majorHAnsi" w:hAnsiTheme="majorHAnsi"/>
          <w:sz w:val="16"/>
        </w:rPr>
        <w:t>behaviours</w:t>
      </w:r>
      <w:proofErr w:type="spellEnd"/>
      <w:r w:rsidRPr="0092687B">
        <w:rPr>
          <w:rFonts w:asciiTheme="majorHAnsi" w:hAnsiTheme="majorHAnsi"/>
          <w:sz w:val="16"/>
        </w:rPr>
        <w:t xml:space="preserve"> and social practices have been erased from what the people of the ‘West’ generally consider to be the content of a human heritage. Again </w:t>
      </w:r>
      <w:r w:rsidRPr="0092687B">
        <w:rPr>
          <w:rStyle w:val="StyleBoldUnderline"/>
          <w:rFonts w:asciiTheme="majorHAnsi" w:hAnsiTheme="majorHAnsi"/>
          <w:highlight w:val="yellow"/>
        </w:rPr>
        <w:t>the history of colonialism is telling here. It reminds us exactly how normal, regular and mundane acts of annihilation of different forms of human life and culture have been throughout human history</w:t>
      </w:r>
      <w:r w:rsidRPr="0092687B">
        <w:rPr>
          <w:rFonts w:asciiTheme="majorHAnsi" w:hAnsiTheme="majorHAnsi"/>
          <w:sz w:val="16"/>
        </w:rPr>
        <w:t xml:space="preserve">. Indeed </w:t>
      </w:r>
      <w:r w:rsidRPr="0092687B">
        <w:rPr>
          <w:rStyle w:val="StyleBoldUnderline"/>
          <w:rFonts w:asciiTheme="majorHAnsi" w:hAnsiTheme="majorHAnsi"/>
        </w:rPr>
        <w:t>the history of colonialism, in its various guises, points to the fact that so many of our legal institutions and forms of ethical life</w:t>
      </w:r>
      <w:r w:rsidRPr="0092687B">
        <w:rPr>
          <w:rFonts w:asciiTheme="majorHAnsi" w:hAnsiTheme="majorHAnsi"/>
          <w:sz w:val="16"/>
        </w:rPr>
        <w:t xml:space="preserve"> (i.e. nation-states which pride themselves on </w:t>
      </w:r>
      <w:r w:rsidRPr="0092687B">
        <w:rPr>
          <w:rStyle w:val="StyleBoldUnderline"/>
          <w:rFonts w:asciiTheme="majorHAnsi" w:hAnsiTheme="majorHAnsi"/>
        </w:rPr>
        <w:t>protecting human rights through the rule of law) have been founded upon colonial violence, war and the appropriation of other peoples’ land</w:t>
      </w:r>
      <w:r w:rsidRPr="0092687B">
        <w:rPr>
          <w:rFonts w:asciiTheme="majorHAnsi" w:hAnsiTheme="majorHAnsi"/>
          <w:sz w:val="16"/>
        </w:rPr>
        <w:t xml:space="preserve"> (Schmitt, 2003; Benjamin, 1986). Further, the history of </w:t>
      </w:r>
      <w:r w:rsidRPr="0092687B">
        <w:rPr>
          <w:rStyle w:val="StyleBoldUnderline"/>
          <w:rFonts w:asciiTheme="majorHAnsi" w:hAnsiTheme="majorHAnsi"/>
        </w:rPr>
        <w:t xml:space="preserve">colonialism highlights the central function of ‘race war’ that often underlies human social </w:t>
      </w:r>
      <w:proofErr w:type="spellStart"/>
      <w:r w:rsidRPr="0092687B">
        <w:rPr>
          <w:rStyle w:val="StyleBoldUnderline"/>
          <w:rFonts w:asciiTheme="majorHAnsi" w:hAnsiTheme="majorHAnsi"/>
        </w:rPr>
        <w:t>organisation</w:t>
      </w:r>
      <w:proofErr w:type="spellEnd"/>
      <w:r w:rsidRPr="0092687B">
        <w:rPr>
          <w:rStyle w:val="StyleBoldUnderline"/>
          <w:rFonts w:asciiTheme="majorHAnsi" w:hAnsiTheme="majorHAnsi"/>
        </w:rPr>
        <w:t xml:space="preserve"> and many of its legal and ethical systems of thought</w:t>
      </w:r>
      <w:r w:rsidRPr="0092687B">
        <w:rPr>
          <w:rFonts w:asciiTheme="majorHAnsi" w:hAnsiTheme="majorHAnsi"/>
          <w:sz w:val="16"/>
        </w:rPr>
        <w:t xml:space="preserve"> (Foucault, 2003). </w:t>
      </w:r>
      <w:r w:rsidRPr="0092687B">
        <w:rPr>
          <w:rStyle w:val="StyleBoldUnderline"/>
          <w:rFonts w:asciiTheme="majorHAnsi" w:hAnsiTheme="majorHAnsi"/>
        </w:rPr>
        <w:t>This history of modern colonialism thus presents a key to understanding that events such as the Holocaust are not an aberration and exception but are closer to the norm, and sadly, lie at the heart of any heritage of humanity.</w:t>
      </w:r>
      <w:r w:rsidRPr="0092687B">
        <w:rPr>
          <w:rFonts w:asciiTheme="majorHAnsi" w:hAnsiTheme="majorHAnsi"/>
          <w:sz w:val="16"/>
        </w:rPr>
        <w:t xml:space="preserve"> After all, all too often the European </w:t>
      </w:r>
      <w:proofErr w:type="spellStart"/>
      <w:r w:rsidRPr="0092687B">
        <w:rPr>
          <w:rFonts w:asciiTheme="majorHAnsi" w:hAnsiTheme="majorHAnsi"/>
          <w:sz w:val="16"/>
        </w:rPr>
        <w:t>colonisation</w:t>
      </w:r>
      <w:proofErr w:type="spellEnd"/>
      <w:r w:rsidRPr="0092687B">
        <w:rPr>
          <w:rFonts w:asciiTheme="majorHAnsi" w:hAnsiTheme="majorHAnsi"/>
          <w:sz w:val="16"/>
        </w:rPr>
        <w:t xml:space="preserve"> of the globe was justified by arguments that indigenous inhabitants were racially ‘inferior’ and in some instances that they were closer to ‘apes’ than to humans (Diamond, 2006). Such violence justified by an erroneous view of ‘race’ is in many ways merely an extension of an underlying attitude of </w:t>
      </w:r>
      <w:proofErr w:type="spellStart"/>
      <w:r w:rsidRPr="0092687B">
        <w:rPr>
          <w:rFonts w:asciiTheme="majorHAnsi" w:hAnsiTheme="majorHAnsi"/>
          <w:sz w:val="16"/>
        </w:rPr>
        <w:t>speciesism</w:t>
      </w:r>
      <w:proofErr w:type="spellEnd"/>
      <w:r w:rsidRPr="0092687B">
        <w:rPr>
          <w:rFonts w:asciiTheme="majorHAnsi" w:hAnsiTheme="majorHAnsi"/>
          <w:sz w:val="16"/>
        </w:rPr>
        <w:t xml:space="preserve"> involving a long history of killing and enslavement of non-human species by humans. Such a connection between the two histories of inter-human violence (via the mythical notion of differing human ‘races’) and interspecies violence, is well expressed in Isaac </w:t>
      </w:r>
      <w:proofErr w:type="spellStart"/>
      <w:r w:rsidRPr="0092687B">
        <w:rPr>
          <w:rFonts w:asciiTheme="majorHAnsi" w:hAnsiTheme="majorHAnsi"/>
          <w:sz w:val="16"/>
        </w:rPr>
        <w:t>Bashevis</w:t>
      </w:r>
      <w:proofErr w:type="spellEnd"/>
      <w:r w:rsidRPr="0092687B">
        <w:rPr>
          <w:rFonts w:asciiTheme="majorHAnsi" w:hAnsiTheme="majorHAnsi"/>
          <w:sz w:val="16"/>
        </w:rPr>
        <w:t xml:space="preserve"> Singer’s comment that whereas humans consider themselves “the crown of creation”, for animals “all people are Nazis” and animal life is “an eternal Treblinka” (Singer, 1968, p.750). Certainly many organisms use ‘force’ to survive and thrive at the expense of their others. Humans are not special in this regard. However </w:t>
      </w:r>
      <w:r w:rsidRPr="0092687B">
        <w:rPr>
          <w:rStyle w:val="StyleBoldUnderline"/>
          <w:rFonts w:asciiTheme="majorHAnsi" w:hAnsiTheme="majorHAnsi"/>
          <w:highlight w:val="yellow"/>
        </w:rPr>
        <w:t xml:space="preserve">humans, due a particular form of self-awareness and ability to plan for the future, have the capacity to carry out highly </w:t>
      </w:r>
      <w:proofErr w:type="spellStart"/>
      <w:r w:rsidRPr="0092687B">
        <w:rPr>
          <w:rStyle w:val="StyleBoldUnderline"/>
          <w:rFonts w:asciiTheme="majorHAnsi" w:hAnsiTheme="majorHAnsi"/>
          <w:highlight w:val="yellow"/>
        </w:rPr>
        <w:t>organised</w:t>
      </w:r>
      <w:proofErr w:type="spellEnd"/>
      <w:r w:rsidRPr="0092687B">
        <w:rPr>
          <w:rStyle w:val="StyleBoldUnderline"/>
          <w:rFonts w:asciiTheme="majorHAnsi" w:hAnsiTheme="majorHAnsi"/>
          <w:highlight w:val="yellow"/>
        </w:rPr>
        <w:t xml:space="preserve"> forms of violence and destruction</w:t>
      </w:r>
      <w:r w:rsidRPr="0092687B">
        <w:rPr>
          <w:rFonts w:asciiTheme="majorHAnsi" w:hAnsiTheme="majorHAnsi"/>
          <w:sz w:val="16"/>
        </w:rPr>
        <w:t xml:space="preserve"> (i.e. the Holocaust; the massacre and enslavement of indigenous peoples by Europeans) and the capacity to develop forms of social </w:t>
      </w:r>
      <w:proofErr w:type="spellStart"/>
      <w:r w:rsidRPr="0092687B">
        <w:rPr>
          <w:rFonts w:asciiTheme="majorHAnsi" w:hAnsiTheme="majorHAnsi"/>
          <w:sz w:val="16"/>
        </w:rPr>
        <w:t>organisation</w:t>
      </w:r>
      <w:proofErr w:type="spellEnd"/>
      <w:r w:rsidRPr="0092687B">
        <w:rPr>
          <w:rFonts w:asciiTheme="majorHAnsi" w:hAnsiTheme="majorHAnsi"/>
          <w:sz w:val="16"/>
        </w:rPr>
        <w:t xml:space="preserve"> and communal life in which harm and violence are </w:t>
      </w:r>
      <w:proofErr w:type="spellStart"/>
      <w:r w:rsidRPr="0092687B">
        <w:rPr>
          <w:rFonts w:asciiTheme="majorHAnsi" w:hAnsiTheme="majorHAnsi"/>
          <w:sz w:val="16"/>
        </w:rPr>
        <w:t>organised</w:t>
      </w:r>
      <w:proofErr w:type="spellEnd"/>
      <w:r w:rsidRPr="0092687B">
        <w:rPr>
          <w:rFonts w:asciiTheme="majorHAnsi" w:hAnsiTheme="majorHAnsi"/>
          <w:sz w:val="16"/>
        </w:rPr>
        <w:t xml:space="preserve"> and regulated. It is perhaps this capacity for reflection upon the merits of harm and violence (the moral reflection upon the good and bad of violence</w:t>
      </w:r>
      <w:proofErr w:type="gramStart"/>
      <w:r w:rsidRPr="0092687B">
        <w:rPr>
          <w:rFonts w:asciiTheme="majorHAnsi" w:hAnsiTheme="majorHAnsi"/>
          <w:sz w:val="16"/>
        </w:rPr>
        <w:t>) which</w:t>
      </w:r>
      <w:proofErr w:type="gramEnd"/>
      <w:r w:rsidRPr="0092687B">
        <w:rPr>
          <w:rFonts w:asciiTheme="majorHAnsi" w:hAnsiTheme="majorHAnsi"/>
          <w:sz w:val="16"/>
        </w:rPr>
        <w:t xml:space="preserve"> gives humans a ‘special’ place within the food chain. Nonetheless, with these capacities come responsibility and our proposal of global suicide is directed at bringing into full view the issue of human moral responsibility. </w:t>
      </w:r>
      <w:proofErr w:type="gramStart"/>
      <w:r w:rsidRPr="0092687B">
        <w:rPr>
          <w:rFonts w:asciiTheme="majorHAnsi" w:hAnsiTheme="majorHAnsi"/>
          <w:sz w:val="16"/>
        </w:rPr>
        <w:t>borderlands</w:t>
      </w:r>
      <w:proofErr w:type="gramEnd"/>
      <w:r w:rsidRPr="0092687B">
        <w:rPr>
          <w:rFonts w:asciiTheme="majorHAnsi" w:hAnsiTheme="majorHAnsi"/>
          <w:sz w:val="16"/>
        </w:rPr>
        <w:t xml:space="preserve"> 7:3 11 </w:t>
      </w:r>
      <w:r w:rsidRPr="0092687B">
        <w:rPr>
          <w:rStyle w:val="StyleBoldUnderline"/>
          <w:rFonts w:asciiTheme="majorHAnsi" w:hAnsiTheme="majorHAnsi"/>
          <w:highlight w:val="yellow"/>
        </w:rPr>
        <w:t>When taking a wider view of history, one which focuses on the relationship of humans towards other species, it becomes clear that the human heritage – and the propagation of itself as a thing of value – has occurred on the back of seemingly endless acts of violence, destruction, killing and genocide</w:t>
      </w:r>
      <w:r w:rsidRPr="0092687B">
        <w:rPr>
          <w:rStyle w:val="StyleBoldUnderline"/>
          <w:rFonts w:asciiTheme="majorHAnsi" w:hAnsiTheme="majorHAnsi"/>
        </w:rPr>
        <w:t>.</w:t>
      </w:r>
      <w:r w:rsidRPr="0092687B">
        <w:rPr>
          <w:rFonts w:asciiTheme="majorHAnsi" w:hAnsiTheme="majorHAnsi"/>
          <w:sz w:val="16"/>
        </w:rPr>
        <w:t xml:space="preserve"> While this cannot be verified, perhaps ‘human’ history and progress begins with the genocide of the Neanderthals and never loses a step thereafter. It only takes a short glimpse at the list of all the sufferings caused by humanity for one to begin to question whether this species deserves to continue into the future. The list of human-made disasters is ever-growing after all: suffering caused to animals in the name of science or human health, not to mention the cosmetic, food and textile industries; damage to the environment by polluting the earth and its stratosphere; deforesting and overuse of natural resources; and of course, inflicting suffering on fellow human beings all over the globe, from killing to economic exploitation to abusing minorities, individually and collectively. In light of such a list it becomes difficult to hold onto any assumption that the human species possesses any special or higher value over other species. Indeed, if humans at any point did possess such a value, because of higher cognitive powers, or even because of a special status granted by God, then humanity has surely devalued itself through its actions and has forfeited its claim to any special place within the cosmos. In our development from higher predator to semi-conscious destroyer we have perhaps undermined all that is good in </w:t>
      </w:r>
      <w:proofErr w:type="gramStart"/>
      <w:r w:rsidRPr="0092687B">
        <w:rPr>
          <w:rFonts w:asciiTheme="majorHAnsi" w:hAnsiTheme="majorHAnsi"/>
          <w:sz w:val="16"/>
        </w:rPr>
        <w:t>ourselves</w:t>
      </w:r>
      <w:proofErr w:type="gramEnd"/>
      <w:r w:rsidRPr="0092687B">
        <w:rPr>
          <w:rFonts w:asciiTheme="majorHAnsi" w:hAnsiTheme="majorHAnsi"/>
          <w:sz w:val="16"/>
        </w:rPr>
        <w:t xml:space="preserve"> and have left behind a heritage best exemplified by the images of the gas chamber and the incinerator. We draw attention to this darker and pessimistic view of the human heritage not for dramatic reasons but to throw into question the stability of a modern humanism which sees itself as inherently ‘good’ and which presents the action of cosmic </w:t>
      </w:r>
      <w:proofErr w:type="spellStart"/>
      <w:r w:rsidRPr="0092687B">
        <w:rPr>
          <w:rFonts w:asciiTheme="majorHAnsi" w:hAnsiTheme="majorHAnsi"/>
          <w:sz w:val="16"/>
        </w:rPr>
        <w:t>colonisation</w:t>
      </w:r>
      <w:proofErr w:type="spellEnd"/>
      <w:r w:rsidRPr="0092687B">
        <w:rPr>
          <w:rFonts w:asciiTheme="majorHAnsi" w:hAnsiTheme="majorHAnsi"/>
          <w:sz w:val="16"/>
        </w:rPr>
        <w:t xml:space="preserve"> as a solution to environmental catastrophe. Rather than presenting a solution it would seem that an ideology of modern humanism is itself a greater part of the problem, and as part of the problem it cannot overcome itself purely with itself. If this is so, what perhaps needs to occur is the attempt to let go of any one-sided and privileged value of the ‘human’ as it relates to moral activity. That is, perhaps it is modern humanism itself that must be negated and supplemented by a utopian </w:t>
      </w:r>
      <w:proofErr w:type="spellStart"/>
      <w:r w:rsidRPr="0092687B">
        <w:rPr>
          <w:rFonts w:asciiTheme="majorHAnsi" w:hAnsiTheme="majorHAnsi"/>
          <w:sz w:val="16"/>
        </w:rPr>
        <w:t>antihumanism</w:t>
      </w:r>
      <w:proofErr w:type="spellEnd"/>
      <w:r w:rsidRPr="0092687B">
        <w:rPr>
          <w:rFonts w:asciiTheme="majorHAnsi" w:hAnsiTheme="majorHAnsi"/>
          <w:sz w:val="16"/>
        </w:rPr>
        <w:t xml:space="preserve"> and moral action re-conceived through this relational or dialectical standpoint in thought. The banality of evil, the banality of good In order to consider whether any dialectical utopian anti-humanism might be possible, it becomes necessary to reflect upon the role of moral action which underlies the modern humanist view of the subject as drawn upon by thinkers such as Hawking. Our argument is that the logical end-point of ethically motivated technical action is a certain type of human apoptosis – the global suicide of humanity. In what follows we set out some aspects of the </w:t>
      </w:r>
      <w:proofErr w:type="spellStart"/>
      <w:r w:rsidRPr="0092687B">
        <w:rPr>
          <w:rFonts w:asciiTheme="majorHAnsi" w:hAnsiTheme="majorHAnsi"/>
          <w:sz w:val="16"/>
        </w:rPr>
        <w:t>problematisation</w:t>
      </w:r>
      <w:proofErr w:type="spellEnd"/>
      <w:r w:rsidRPr="0092687B">
        <w:rPr>
          <w:rFonts w:asciiTheme="majorHAnsi" w:hAnsiTheme="majorHAnsi"/>
          <w:sz w:val="16"/>
        </w:rPr>
        <w:t xml:space="preserve"> of the borderlands 7:3 12 modern humanist view of moral action and the way in which this causes difficulties for not only Hawking’s project of cosmic </w:t>
      </w:r>
      <w:proofErr w:type="spellStart"/>
      <w:r w:rsidRPr="0092687B">
        <w:rPr>
          <w:rFonts w:asciiTheme="majorHAnsi" w:hAnsiTheme="majorHAnsi"/>
          <w:sz w:val="16"/>
        </w:rPr>
        <w:t>colonisation</w:t>
      </w:r>
      <w:proofErr w:type="spellEnd"/>
      <w:r w:rsidRPr="0092687B">
        <w:rPr>
          <w:rFonts w:asciiTheme="majorHAnsi" w:hAnsiTheme="majorHAnsi"/>
          <w:sz w:val="16"/>
        </w:rPr>
        <w:t xml:space="preserve">, but also for many in the environmental movement more generally. Faced with what seems to be a looming environmental crisis </w:t>
      </w:r>
      <w:proofErr w:type="spellStart"/>
      <w:r w:rsidRPr="0092687B">
        <w:rPr>
          <w:rFonts w:asciiTheme="majorHAnsi" w:hAnsiTheme="majorHAnsi"/>
          <w:sz w:val="16"/>
        </w:rPr>
        <w:t>spiralling</w:t>
      </w:r>
      <w:proofErr w:type="spellEnd"/>
      <w:r w:rsidRPr="0092687B">
        <w:rPr>
          <w:rFonts w:asciiTheme="majorHAnsi" w:hAnsiTheme="majorHAnsi"/>
          <w:sz w:val="16"/>
        </w:rPr>
        <w:t xml:space="preserve"> out of control and an awareness of a history of human action which has caused this crisis, the reaction of many environmentalists is, contra Hawking, not to run away to another habitat but to call for new forms of action. The call for urgent political and social action to change human </w:t>
      </w:r>
      <w:proofErr w:type="spellStart"/>
      <w:r w:rsidRPr="0092687B">
        <w:rPr>
          <w:rFonts w:asciiTheme="majorHAnsi" w:hAnsiTheme="majorHAnsi"/>
          <w:sz w:val="16"/>
        </w:rPr>
        <w:t>behaviour</w:t>
      </w:r>
      <w:proofErr w:type="spellEnd"/>
      <w:r w:rsidRPr="0092687B">
        <w:rPr>
          <w:rFonts w:asciiTheme="majorHAnsi" w:hAnsiTheme="majorHAnsi"/>
          <w:sz w:val="16"/>
        </w:rPr>
        <w:t xml:space="preserve"> in relation to the environment is echoed globally not only by environmentalists and activists but also by celebrities and politicians. [6] The response is highly modern in the sense that a problem such as global warming is not considered to be something ordained by fate or the outcome of divine providence. Instead it is understood as something caused by human action for which humans bear the responsibility and, further, that disaster may still be averted if we act in such a way to change the course of history. [7] The move towards critical historical reflection, the assuming of responsibility, and action guided by such an attitude, is certainly a better approach than shutting one’s eyes to the violence and errors of human history or placing blind faith in technology. Indeed, criticism of these latter views is heard from within eco-ethics circles themselves, either by </w:t>
      </w:r>
      <w:proofErr w:type="spellStart"/>
      <w:r w:rsidRPr="0092687B">
        <w:rPr>
          <w:rFonts w:asciiTheme="majorHAnsi" w:hAnsiTheme="majorHAnsi"/>
          <w:sz w:val="16"/>
        </w:rPr>
        <w:t>labelling</w:t>
      </w:r>
      <w:proofErr w:type="spellEnd"/>
      <w:r w:rsidRPr="0092687B">
        <w:rPr>
          <w:rFonts w:asciiTheme="majorHAnsi" w:hAnsiTheme="majorHAnsi"/>
          <w:sz w:val="16"/>
        </w:rPr>
        <w:t xml:space="preserve"> such </w:t>
      </w:r>
      <w:proofErr w:type="spellStart"/>
      <w:r w:rsidRPr="0092687B">
        <w:rPr>
          <w:rFonts w:asciiTheme="majorHAnsi" w:hAnsiTheme="majorHAnsi"/>
          <w:sz w:val="16"/>
        </w:rPr>
        <w:t>endeavours</w:t>
      </w:r>
      <w:proofErr w:type="spellEnd"/>
      <w:r w:rsidRPr="0092687B">
        <w:rPr>
          <w:rFonts w:asciiTheme="majorHAnsi" w:hAnsiTheme="majorHAnsi"/>
          <w:sz w:val="16"/>
        </w:rPr>
        <w:t xml:space="preserve"> as ‘</w:t>
      </w:r>
      <w:proofErr w:type="spellStart"/>
      <w:r w:rsidRPr="0092687B">
        <w:rPr>
          <w:rFonts w:asciiTheme="majorHAnsi" w:hAnsiTheme="majorHAnsi"/>
          <w:sz w:val="16"/>
        </w:rPr>
        <w:t>technofix</w:t>
      </w:r>
      <w:proofErr w:type="spellEnd"/>
      <w:r w:rsidRPr="0092687B">
        <w:rPr>
          <w:rFonts w:asciiTheme="majorHAnsi" w:hAnsiTheme="majorHAnsi"/>
          <w:sz w:val="16"/>
        </w:rPr>
        <w:t>’ or ‘</w:t>
      </w:r>
      <w:proofErr w:type="spellStart"/>
      <w:r w:rsidRPr="0092687B">
        <w:rPr>
          <w:rFonts w:asciiTheme="majorHAnsi" w:hAnsiTheme="majorHAnsi"/>
          <w:sz w:val="16"/>
        </w:rPr>
        <w:t>technocentric</w:t>
      </w:r>
      <w:proofErr w:type="spellEnd"/>
      <w:r w:rsidRPr="0092687B">
        <w:rPr>
          <w:rFonts w:asciiTheme="majorHAnsi" w:hAnsiTheme="majorHAnsi"/>
          <w:sz w:val="16"/>
        </w:rPr>
        <w:t>’ (Smith, 1998), or by criticizing the modes of action of green-politics as ‘eco-bureaucracy’ and ‘men-politics’ (</w:t>
      </w:r>
      <w:proofErr w:type="spellStart"/>
      <w:r w:rsidRPr="0092687B">
        <w:rPr>
          <w:rFonts w:asciiTheme="majorHAnsi" w:hAnsiTheme="majorHAnsi"/>
          <w:sz w:val="16"/>
        </w:rPr>
        <w:t>Seager</w:t>
      </w:r>
      <w:proofErr w:type="spellEnd"/>
      <w:r w:rsidRPr="0092687B">
        <w:rPr>
          <w:rFonts w:asciiTheme="majorHAnsi" w:hAnsiTheme="majorHAnsi"/>
          <w:sz w:val="16"/>
        </w:rPr>
        <w:t xml:space="preserve">, 1993). However, even if we try to avoid falling into the above patterns, maybe it is actually too late to change the course of the events and forces that are of our own making. Perhaps a modern discourse or belief in the possibilities of human action has run aground, hamstrung by its own success. Perhaps the only forms of action available are attempts to revert to a pre-industrial lifestyle, or a new radical form of action, an action that lets go of action itself and the human claim to continued habitation within the world. In this case, the action of cosmic </w:t>
      </w:r>
      <w:proofErr w:type="spellStart"/>
      <w:r w:rsidRPr="0092687B">
        <w:rPr>
          <w:rFonts w:asciiTheme="majorHAnsi" w:hAnsiTheme="majorHAnsi"/>
          <w:sz w:val="16"/>
        </w:rPr>
        <w:t>colonisation</w:t>
      </w:r>
      <w:proofErr w:type="spellEnd"/>
      <w:r w:rsidRPr="0092687B">
        <w:rPr>
          <w:rFonts w:asciiTheme="majorHAnsi" w:hAnsiTheme="majorHAnsi"/>
          <w:sz w:val="16"/>
        </w:rPr>
        <w:t xml:space="preserve"> envisaged by Hawking would not be enough. </w:t>
      </w:r>
      <w:r w:rsidRPr="0092687B">
        <w:rPr>
          <w:rStyle w:val="StyleBoldUnderline"/>
          <w:rFonts w:asciiTheme="majorHAnsi" w:hAnsiTheme="majorHAnsi"/>
        </w:rPr>
        <w:t xml:space="preserve">It would merely perpetuate a cycle of destructive </w:t>
      </w:r>
      <w:proofErr w:type="spellStart"/>
      <w:r w:rsidRPr="0092687B">
        <w:rPr>
          <w:rStyle w:val="StyleBoldUnderline"/>
          <w:rFonts w:asciiTheme="majorHAnsi" w:hAnsiTheme="majorHAnsi"/>
        </w:rPr>
        <w:t>speciesist</w:t>
      </w:r>
      <w:proofErr w:type="spellEnd"/>
      <w:r w:rsidRPr="0092687B">
        <w:rPr>
          <w:rStyle w:val="StyleBoldUnderline"/>
          <w:rFonts w:asciiTheme="majorHAnsi" w:hAnsiTheme="majorHAnsi"/>
        </w:rPr>
        <w:t xml:space="preserve"> violence</w:t>
      </w:r>
      <w:r w:rsidRPr="0092687B">
        <w:rPr>
          <w:rFonts w:asciiTheme="majorHAnsi" w:hAnsiTheme="majorHAnsi"/>
          <w:sz w:val="16"/>
        </w:rPr>
        <w:t xml:space="preserve">. Further, </w:t>
      </w:r>
      <w:r w:rsidRPr="0092687B">
        <w:rPr>
          <w:rStyle w:val="StyleBoldUnderline"/>
          <w:rFonts w:asciiTheme="majorHAnsi" w:hAnsiTheme="majorHAnsi"/>
        </w:rPr>
        <w:t>general humanist action, guided by some obligation of ‘care’</w:t>
      </w:r>
      <w:r w:rsidRPr="0092687B">
        <w:rPr>
          <w:rFonts w:asciiTheme="majorHAnsi" w:hAnsiTheme="majorHAnsi"/>
          <w:sz w:val="16"/>
        </w:rPr>
        <w:t xml:space="preserve"> for the environment, </w:t>
      </w:r>
      <w:r w:rsidRPr="0092687B">
        <w:rPr>
          <w:rStyle w:val="StyleBoldUnderline"/>
          <w:rFonts w:asciiTheme="majorHAnsi" w:hAnsiTheme="majorHAnsi"/>
        </w:rPr>
        <w:t xml:space="preserve">would </w:t>
      </w:r>
      <w:r w:rsidRPr="0092687B">
        <w:rPr>
          <w:rFonts w:asciiTheme="majorHAnsi" w:hAnsiTheme="majorHAnsi"/>
          <w:sz w:val="16"/>
        </w:rPr>
        <w:t xml:space="preserve">also </w:t>
      </w:r>
      <w:r w:rsidRPr="0092687B">
        <w:rPr>
          <w:rStyle w:val="StyleBoldUnderline"/>
          <w:rFonts w:asciiTheme="majorHAnsi" w:hAnsiTheme="majorHAnsi"/>
        </w:rPr>
        <w:t xml:space="preserve">not be </w:t>
      </w:r>
      <w:proofErr w:type="gramStart"/>
      <w:r w:rsidRPr="0092687B">
        <w:rPr>
          <w:rStyle w:val="StyleBoldUnderline"/>
          <w:rFonts w:asciiTheme="majorHAnsi" w:hAnsiTheme="majorHAnsi"/>
        </w:rPr>
        <w:t>enough</w:t>
      </w:r>
      <w:proofErr w:type="gramEnd"/>
      <w:r w:rsidRPr="0092687B">
        <w:rPr>
          <w:rStyle w:val="StyleBoldUnderline"/>
          <w:rFonts w:asciiTheme="majorHAnsi" w:hAnsiTheme="majorHAnsi"/>
        </w:rPr>
        <w:t xml:space="preserve"> as it could not overcome an individual’s complicity in systematic and institutional </w:t>
      </w:r>
      <w:proofErr w:type="spellStart"/>
      <w:r w:rsidRPr="0092687B">
        <w:rPr>
          <w:rStyle w:val="StyleBoldUnderline"/>
          <w:rFonts w:asciiTheme="majorHAnsi" w:hAnsiTheme="majorHAnsi"/>
        </w:rPr>
        <w:t>speciesist</w:t>
      </w:r>
      <w:proofErr w:type="spellEnd"/>
      <w:r w:rsidRPr="0092687B">
        <w:rPr>
          <w:rStyle w:val="StyleBoldUnderline"/>
          <w:rFonts w:asciiTheme="majorHAnsi" w:hAnsiTheme="majorHAnsi"/>
        </w:rPr>
        <w:t xml:space="preserve"> violence. </w:t>
      </w:r>
    </w:p>
    <w:p w14:paraId="224358F2" w14:textId="77777777" w:rsidR="0087527E" w:rsidRPr="0092687B" w:rsidRDefault="0087527E" w:rsidP="0087527E">
      <w:pPr>
        <w:rPr>
          <w:rFonts w:asciiTheme="majorHAnsi" w:hAnsiTheme="majorHAnsi"/>
        </w:rPr>
      </w:pPr>
    </w:p>
    <w:p w14:paraId="0CB80E90" w14:textId="77777777" w:rsidR="0087527E" w:rsidRPr="0092687B" w:rsidRDefault="0087527E" w:rsidP="0087527E">
      <w:pPr>
        <w:rPr>
          <w:rFonts w:asciiTheme="majorHAnsi" w:hAnsiTheme="majorHAnsi"/>
          <w:b/>
        </w:rPr>
      </w:pPr>
      <w:r w:rsidRPr="0092687B">
        <w:rPr>
          <w:rFonts w:asciiTheme="majorHAnsi" w:hAnsiTheme="majorHAnsi"/>
          <w:b/>
        </w:rPr>
        <w:t xml:space="preserve">Struggles for HUMAN equality are rooted in </w:t>
      </w:r>
      <w:proofErr w:type="spellStart"/>
      <w:r w:rsidRPr="0092687B">
        <w:rPr>
          <w:rFonts w:asciiTheme="majorHAnsi" w:hAnsiTheme="majorHAnsi"/>
          <w:b/>
        </w:rPr>
        <w:t>speciesism</w:t>
      </w:r>
      <w:proofErr w:type="spellEnd"/>
      <w:r w:rsidRPr="0092687B">
        <w:rPr>
          <w:rFonts w:asciiTheme="majorHAnsi" w:hAnsiTheme="majorHAnsi"/>
          <w:b/>
        </w:rPr>
        <w:t>.</w:t>
      </w:r>
    </w:p>
    <w:p w14:paraId="0C136B34" w14:textId="77777777" w:rsidR="0087527E" w:rsidRPr="0092687B" w:rsidRDefault="0087527E" w:rsidP="0087527E">
      <w:pPr>
        <w:rPr>
          <w:rStyle w:val="StyleStyleBold12pt"/>
          <w:rFonts w:asciiTheme="majorHAnsi" w:hAnsiTheme="majorHAnsi"/>
        </w:rPr>
      </w:pPr>
      <w:proofErr w:type="spellStart"/>
      <w:r w:rsidRPr="0092687B">
        <w:rPr>
          <w:rStyle w:val="StyleStyleBold12pt"/>
          <w:rFonts w:asciiTheme="majorHAnsi" w:hAnsiTheme="majorHAnsi"/>
        </w:rPr>
        <w:t>Cavelieri</w:t>
      </w:r>
      <w:proofErr w:type="spellEnd"/>
      <w:r w:rsidRPr="0092687B">
        <w:rPr>
          <w:rStyle w:val="StyleStyleBold12pt"/>
          <w:rFonts w:asciiTheme="majorHAnsi" w:hAnsiTheme="majorHAnsi"/>
        </w:rPr>
        <w:t xml:space="preserve"> ’05 </w:t>
      </w:r>
      <w:r w:rsidRPr="0092687B">
        <w:rPr>
          <w:rFonts w:asciiTheme="majorHAnsi" w:hAnsiTheme="majorHAnsi"/>
        </w:rPr>
        <w:t xml:space="preserve">[Paola </w:t>
      </w:r>
      <w:proofErr w:type="spellStart"/>
      <w:r w:rsidRPr="0092687B">
        <w:rPr>
          <w:rFonts w:asciiTheme="majorHAnsi" w:hAnsiTheme="majorHAnsi"/>
        </w:rPr>
        <w:t>Cavalieri</w:t>
      </w:r>
      <w:proofErr w:type="spellEnd"/>
      <w:r w:rsidRPr="0092687B">
        <w:rPr>
          <w:rFonts w:asciiTheme="majorHAnsi" w:hAnsiTheme="majorHAnsi"/>
        </w:rPr>
        <w:t xml:space="preserve">, Editor of the International philosophy journal </w:t>
      </w:r>
      <w:proofErr w:type="spellStart"/>
      <w:r w:rsidRPr="0092687B">
        <w:rPr>
          <w:rFonts w:asciiTheme="majorHAnsi" w:hAnsiTheme="majorHAnsi"/>
        </w:rPr>
        <w:t>Etica</w:t>
      </w:r>
      <w:proofErr w:type="spellEnd"/>
      <w:r w:rsidRPr="0092687B">
        <w:rPr>
          <w:rFonts w:asciiTheme="majorHAnsi" w:hAnsiTheme="majorHAnsi"/>
        </w:rPr>
        <w:t xml:space="preserve"> &amp; </w:t>
      </w:r>
      <w:proofErr w:type="spellStart"/>
      <w:r w:rsidRPr="0092687B">
        <w:rPr>
          <w:rFonts w:asciiTheme="majorHAnsi" w:hAnsiTheme="majorHAnsi"/>
        </w:rPr>
        <w:t>Animali</w:t>
      </w:r>
      <w:proofErr w:type="spellEnd"/>
      <w:r w:rsidRPr="0092687B">
        <w:rPr>
          <w:rFonts w:asciiTheme="majorHAnsi" w:hAnsiTheme="majorHAnsi"/>
        </w:rPr>
        <w:t>, 2005, “Are Human Rights Human?</w:t>
      </w:r>
      <w:proofErr w:type="gramStart"/>
      <w:r w:rsidRPr="0092687B">
        <w:rPr>
          <w:rFonts w:asciiTheme="majorHAnsi" w:hAnsiTheme="majorHAnsi"/>
        </w:rPr>
        <w:t>”,</w:t>
      </w:r>
      <w:proofErr w:type="gramEnd"/>
      <w:r w:rsidRPr="0092687B">
        <w:rPr>
          <w:rFonts w:asciiTheme="majorHAnsi" w:hAnsiTheme="majorHAnsi"/>
        </w:rPr>
        <w:t xml:space="preserve"> http://www.logosjournal.com/issue_4.2/cavalieri.htm]</w:t>
      </w:r>
    </w:p>
    <w:p w14:paraId="600468E7" w14:textId="77777777" w:rsidR="0087527E" w:rsidRPr="0092687B" w:rsidRDefault="0087527E" w:rsidP="0087527E">
      <w:pPr>
        <w:rPr>
          <w:rFonts w:asciiTheme="majorHAnsi" w:hAnsiTheme="majorHAnsi"/>
        </w:rPr>
      </w:pPr>
    </w:p>
    <w:p w14:paraId="24395CE8" w14:textId="77777777" w:rsidR="0087527E" w:rsidRPr="0092687B" w:rsidRDefault="0087527E" w:rsidP="0087527E">
      <w:pPr>
        <w:rPr>
          <w:rFonts w:asciiTheme="majorHAnsi" w:hAnsiTheme="majorHAnsi"/>
          <w:sz w:val="16"/>
        </w:rPr>
      </w:pPr>
      <w:r w:rsidRPr="0092687B">
        <w:rPr>
          <w:rFonts w:asciiTheme="majorHAnsi" w:hAnsiTheme="majorHAnsi"/>
          <w:sz w:val="16"/>
        </w:rPr>
        <w:t xml:space="preserve">While not being altogether overlooked by philosophers, the first argument is, owing to its simplicity, powerful and widespread mainly at the societal level. </w:t>
      </w:r>
      <w:r w:rsidRPr="0092687B">
        <w:rPr>
          <w:rStyle w:val="StyleBoldUnderline"/>
          <w:rFonts w:asciiTheme="majorHAnsi" w:hAnsiTheme="majorHAnsi"/>
          <w:highlight w:val="yellow"/>
        </w:rPr>
        <w:t>To the question of what may draw what we might call,</w:t>
      </w:r>
      <w:r w:rsidRPr="0092687B">
        <w:rPr>
          <w:rFonts w:asciiTheme="majorHAnsi" w:hAnsiTheme="majorHAnsi"/>
          <w:sz w:val="16"/>
        </w:rPr>
        <w:t xml:space="preserve"> following Bentham, </w:t>
      </w:r>
      <w:r w:rsidRPr="0092687B">
        <w:rPr>
          <w:rStyle w:val="StyleBoldUnderline"/>
          <w:rFonts w:asciiTheme="majorHAnsi" w:hAnsiTheme="majorHAnsi"/>
          <w:highlight w:val="yellow"/>
        </w:rPr>
        <w:t>the “insuperable line” between us and the other animals</w:t>
      </w:r>
      <w:proofErr w:type="gramStart"/>
      <w:r w:rsidRPr="0092687B">
        <w:rPr>
          <w:rFonts w:asciiTheme="majorHAnsi" w:hAnsiTheme="majorHAnsi"/>
          <w:sz w:val="16"/>
        </w:rPr>
        <w:t>,[</w:t>
      </w:r>
      <w:proofErr w:type="gramEnd"/>
      <w:r w:rsidRPr="0092687B">
        <w:rPr>
          <w:rFonts w:asciiTheme="majorHAnsi" w:hAnsiTheme="majorHAnsi"/>
          <w:sz w:val="16"/>
        </w:rPr>
        <w:t xml:space="preserve">8] </w:t>
      </w:r>
      <w:r w:rsidRPr="0092687B">
        <w:rPr>
          <w:rStyle w:val="StyleBoldUnderline"/>
          <w:rFonts w:asciiTheme="majorHAnsi" w:hAnsiTheme="majorHAnsi"/>
          <w:highlight w:val="yellow"/>
        </w:rPr>
        <w:t>this argument replies: the fact that they are not human</w:t>
      </w:r>
      <w:r w:rsidRPr="0092687B">
        <w:rPr>
          <w:rFonts w:asciiTheme="majorHAnsi" w:hAnsiTheme="majorHAnsi"/>
          <w:sz w:val="16"/>
        </w:rPr>
        <w:t xml:space="preserve">. On such a perspective, </w:t>
      </w:r>
      <w:r w:rsidRPr="0092687B">
        <w:rPr>
          <w:rStyle w:val="StyleBoldUnderline"/>
          <w:rFonts w:asciiTheme="majorHAnsi" w:hAnsiTheme="majorHAnsi"/>
          <w:highlight w:val="yellow"/>
        </w:rPr>
        <w:t>what makes the difference is simply the possession, or lack, of a genotype characteristic of the species Homo sapien</w:t>
      </w:r>
      <w:r w:rsidRPr="0092687B">
        <w:rPr>
          <w:rFonts w:asciiTheme="majorHAnsi" w:hAnsiTheme="majorHAnsi"/>
          <w:sz w:val="16"/>
        </w:rPr>
        <w:t xml:space="preserve">s. Is it an acceptable reply? One can doubt it. </w:t>
      </w:r>
      <w:r w:rsidRPr="0092687B">
        <w:rPr>
          <w:rStyle w:val="StyleBoldUnderline"/>
          <w:rFonts w:asciiTheme="majorHAnsi" w:hAnsiTheme="majorHAnsi"/>
          <w:highlight w:val="yellow"/>
        </w:rPr>
        <w:t>Those who appeal to species membership work in fact within the framework of the intra-human egalitarian paradigm</w:t>
      </w:r>
      <w:r w:rsidRPr="0092687B">
        <w:rPr>
          <w:rStyle w:val="StyleBoldUnderline"/>
          <w:rFonts w:asciiTheme="majorHAnsi" w:hAnsiTheme="majorHAnsi"/>
        </w:rPr>
        <w:t>.</w:t>
      </w:r>
      <w:r w:rsidRPr="0092687B">
        <w:rPr>
          <w:rFonts w:asciiTheme="majorHAnsi" w:hAnsiTheme="majorHAnsi"/>
          <w:sz w:val="16"/>
        </w:rPr>
        <w:t xml:space="preserve"> And yet, it is just the line of reasoning that has lead to the defense of human </w:t>
      </w:r>
      <w:proofErr w:type="gramStart"/>
      <w:r w:rsidRPr="0092687B">
        <w:rPr>
          <w:rFonts w:asciiTheme="majorHAnsi" w:hAnsiTheme="majorHAnsi"/>
          <w:sz w:val="16"/>
        </w:rPr>
        <w:t>equality which</w:t>
      </w:r>
      <w:proofErr w:type="gramEnd"/>
      <w:r w:rsidRPr="0092687B">
        <w:rPr>
          <w:rFonts w:asciiTheme="majorHAnsi" w:hAnsiTheme="majorHAnsi"/>
          <w:sz w:val="16"/>
        </w:rPr>
        <w:t xml:space="preserve"> implies, by denying moral relevance to race and sex membership, the rejection of the idea that species membership in itself can mark a difference as far as moral status is concerned. If </w:t>
      </w:r>
      <w:r w:rsidRPr="0092687B">
        <w:rPr>
          <w:rStyle w:val="StyleBoldUnderline"/>
          <w:rFonts w:asciiTheme="majorHAnsi" w:hAnsiTheme="majorHAnsi"/>
          <w:highlight w:val="yellow"/>
        </w:rPr>
        <w:t>one claims that merely biological characteristics like race and sex cannot play a role in ethics, because ethics is a theoretical inquiry endowed with its own standards of justification, in which criteria imported from other domains cannot be directly relevant</w:t>
      </w:r>
      <w:proofErr w:type="gramStart"/>
      <w:r w:rsidRPr="0092687B">
        <w:rPr>
          <w:rFonts w:asciiTheme="majorHAnsi" w:hAnsiTheme="majorHAnsi"/>
          <w:sz w:val="16"/>
        </w:rPr>
        <w:t>,[</w:t>
      </w:r>
      <w:proofErr w:type="gramEnd"/>
      <w:r w:rsidRPr="0092687B">
        <w:rPr>
          <w:rFonts w:asciiTheme="majorHAnsi" w:hAnsiTheme="majorHAnsi"/>
          <w:sz w:val="16"/>
        </w:rPr>
        <w:t>9] h</w:t>
      </w:r>
      <w:r w:rsidRPr="0092687B">
        <w:rPr>
          <w:rStyle w:val="StyleBoldUnderline"/>
          <w:rFonts w:asciiTheme="majorHAnsi" w:hAnsiTheme="majorHAnsi"/>
        </w:rPr>
        <w:t>ow can one attribute a role to a another merely biological characteristic such as species</w:t>
      </w:r>
      <w:r w:rsidRPr="0092687B">
        <w:rPr>
          <w:rFonts w:asciiTheme="majorHAnsi" w:hAnsiTheme="majorHAnsi"/>
          <w:sz w:val="16"/>
        </w:rPr>
        <w:t xml:space="preserve">? </w:t>
      </w:r>
      <w:r w:rsidRPr="0092687B">
        <w:rPr>
          <w:rStyle w:val="StyleBoldUnderline"/>
          <w:rFonts w:asciiTheme="majorHAnsi" w:hAnsiTheme="majorHAnsi"/>
        </w:rPr>
        <w:t xml:space="preserve">Ethical views that, while rejecting racism and sexism, accept </w:t>
      </w:r>
      <w:proofErr w:type="spellStart"/>
      <w:r w:rsidRPr="0092687B">
        <w:rPr>
          <w:rStyle w:val="StyleBoldUnderline"/>
          <w:rFonts w:asciiTheme="majorHAnsi" w:hAnsiTheme="majorHAnsi"/>
        </w:rPr>
        <w:t>speciesism</w:t>
      </w:r>
      <w:proofErr w:type="spellEnd"/>
      <w:r w:rsidRPr="0092687B">
        <w:rPr>
          <w:rStyle w:val="StyleBoldUnderline"/>
          <w:rFonts w:asciiTheme="majorHAnsi" w:hAnsiTheme="majorHAnsi"/>
        </w:rPr>
        <w:t xml:space="preserve"> - as was defined, with a neologism that alludes to the parallel intra-human prejudices, the view that grants to the members of our own species a privileged status with respect to all other creatures - and racism are twin doctrine</w:t>
      </w:r>
      <w:r w:rsidRPr="0092687B">
        <w:rPr>
          <w:rFonts w:asciiTheme="majorHAnsi" w:hAnsiTheme="majorHAnsi"/>
          <w:sz w:val="16"/>
        </w:rPr>
        <w:t>s</w:t>
      </w:r>
      <w:proofErr w:type="gramStart"/>
      <w:r w:rsidRPr="0092687B">
        <w:rPr>
          <w:rFonts w:asciiTheme="majorHAnsi" w:hAnsiTheme="majorHAnsi"/>
          <w:sz w:val="16"/>
        </w:rPr>
        <w:t>.[</w:t>
      </w:r>
      <w:proofErr w:type="gramEnd"/>
      <w:r w:rsidRPr="0092687B">
        <w:rPr>
          <w:rFonts w:asciiTheme="majorHAnsi" w:hAnsiTheme="majorHAnsi"/>
          <w:sz w:val="16"/>
        </w:rPr>
        <w:t>10]</w:t>
      </w:r>
    </w:p>
    <w:p w14:paraId="47ADF4D7" w14:textId="77777777" w:rsidR="0087527E" w:rsidRPr="0092687B" w:rsidRDefault="0087527E" w:rsidP="0087527E">
      <w:pPr>
        <w:rPr>
          <w:rFonts w:asciiTheme="majorHAnsi" w:hAnsiTheme="majorHAnsi"/>
        </w:rPr>
      </w:pPr>
    </w:p>
    <w:p w14:paraId="7796BDA9" w14:textId="77777777" w:rsidR="0087527E" w:rsidRPr="0092687B" w:rsidRDefault="0087527E" w:rsidP="0087527E">
      <w:pPr>
        <w:rPr>
          <w:rFonts w:asciiTheme="majorHAnsi" w:hAnsiTheme="majorHAnsi"/>
        </w:rPr>
      </w:pPr>
      <w:r w:rsidRPr="0092687B">
        <w:rPr>
          <w:rStyle w:val="StyleStyleBold12pt"/>
          <w:rFonts w:asciiTheme="majorHAnsi" w:hAnsiTheme="majorHAnsi"/>
        </w:rPr>
        <w:t xml:space="preserve">Humans are characterized by </w:t>
      </w:r>
      <w:proofErr w:type="spellStart"/>
      <w:r w:rsidRPr="0092687B">
        <w:rPr>
          <w:rStyle w:val="StyleStyleBold12pt"/>
          <w:rFonts w:asciiTheme="majorHAnsi" w:hAnsiTheme="majorHAnsi"/>
        </w:rPr>
        <w:t>speciesism</w:t>
      </w:r>
      <w:proofErr w:type="spellEnd"/>
      <w:r w:rsidRPr="0092687B">
        <w:rPr>
          <w:rStyle w:val="StyleStyleBold12pt"/>
          <w:rFonts w:asciiTheme="majorHAnsi" w:hAnsiTheme="majorHAnsi"/>
        </w:rPr>
        <w:t xml:space="preserve"> and anthropocentrism whether they know it or not.</w:t>
      </w:r>
    </w:p>
    <w:p w14:paraId="6CF6E943" w14:textId="77777777" w:rsidR="0087527E" w:rsidRPr="0092687B" w:rsidRDefault="0087527E" w:rsidP="0087527E">
      <w:pPr>
        <w:rPr>
          <w:rStyle w:val="StyleStyleBold12pt"/>
          <w:rFonts w:asciiTheme="majorHAnsi" w:hAnsiTheme="majorHAnsi"/>
          <w:b w:val="0"/>
          <w:bCs/>
          <w:sz w:val="22"/>
        </w:rPr>
      </w:pPr>
      <w:r w:rsidRPr="0092687B">
        <w:rPr>
          <w:rStyle w:val="StyleStyleBold12pt"/>
          <w:rFonts w:asciiTheme="majorHAnsi" w:hAnsiTheme="majorHAnsi"/>
        </w:rPr>
        <w:t xml:space="preserve">Kochi &amp; </w:t>
      </w:r>
      <w:proofErr w:type="spellStart"/>
      <w:r w:rsidRPr="0092687B">
        <w:rPr>
          <w:rStyle w:val="StyleStyleBold12pt"/>
          <w:rFonts w:asciiTheme="majorHAnsi" w:hAnsiTheme="majorHAnsi"/>
        </w:rPr>
        <w:t>Ordan</w:t>
      </w:r>
      <w:proofErr w:type="spellEnd"/>
      <w:r w:rsidRPr="0092687B">
        <w:rPr>
          <w:rStyle w:val="StyleStyleBold12pt"/>
          <w:rFonts w:asciiTheme="majorHAnsi" w:hAnsiTheme="majorHAnsi"/>
        </w:rPr>
        <w:t xml:space="preserve">, 08, </w:t>
      </w:r>
      <w:r w:rsidRPr="0092687B">
        <w:rPr>
          <w:rStyle w:val="StyleStyleBold12pt"/>
          <w:rFonts w:asciiTheme="majorHAnsi" w:hAnsiTheme="majorHAnsi"/>
          <w:sz w:val="22"/>
        </w:rPr>
        <w:tab/>
        <w:t xml:space="preserve">-Senior Lecture of Law @ University Sussex; Research fellow of translation studies @ university of </w:t>
      </w:r>
      <w:proofErr w:type="spellStart"/>
      <w:r w:rsidRPr="0092687B">
        <w:rPr>
          <w:rStyle w:val="StyleStyleBold12pt"/>
          <w:rFonts w:asciiTheme="majorHAnsi" w:hAnsiTheme="majorHAnsi"/>
          <w:sz w:val="22"/>
        </w:rPr>
        <w:t>saarlan</w:t>
      </w:r>
      <w:proofErr w:type="spellEnd"/>
    </w:p>
    <w:p w14:paraId="575FACB2" w14:textId="77777777" w:rsidR="0087527E" w:rsidRPr="0092687B" w:rsidRDefault="0087527E" w:rsidP="0087527E">
      <w:pPr>
        <w:rPr>
          <w:rStyle w:val="StyleStyleBold12pt"/>
          <w:rFonts w:asciiTheme="majorHAnsi" w:hAnsiTheme="majorHAnsi"/>
          <w:b w:val="0"/>
          <w:sz w:val="22"/>
        </w:rPr>
      </w:pPr>
      <w:proofErr w:type="spellStart"/>
      <w:r w:rsidRPr="0092687B">
        <w:rPr>
          <w:rStyle w:val="StyleStyleBold12pt"/>
          <w:rFonts w:asciiTheme="majorHAnsi" w:hAnsiTheme="majorHAnsi"/>
          <w:sz w:val="22"/>
        </w:rPr>
        <w:t>Tarik</w:t>
      </w:r>
      <w:proofErr w:type="spellEnd"/>
      <w:r w:rsidRPr="0092687B">
        <w:rPr>
          <w:rStyle w:val="StyleStyleBold12pt"/>
          <w:rFonts w:asciiTheme="majorHAnsi" w:hAnsiTheme="majorHAnsi"/>
          <w:sz w:val="22"/>
        </w:rPr>
        <w:t xml:space="preserve"> &amp; Noam, An Argument for the global suicide of humanity, borderlands E-journal volume 7 Number 3, 2008</w:t>
      </w:r>
    </w:p>
    <w:p w14:paraId="0C70FE29" w14:textId="77777777" w:rsidR="0087527E" w:rsidRPr="0092687B" w:rsidRDefault="0087527E" w:rsidP="0087527E">
      <w:pPr>
        <w:rPr>
          <w:rStyle w:val="Emphasis"/>
          <w:rFonts w:asciiTheme="majorHAnsi" w:hAnsiTheme="majorHAnsi"/>
        </w:rPr>
      </w:pPr>
      <w:r w:rsidRPr="0092687B">
        <w:rPr>
          <w:rFonts w:asciiTheme="majorHAnsi" w:hAnsiTheme="majorHAnsi"/>
          <w:sz w:val="16"/>
        </w:rPr>
        <w:t>One dominant presumption that underlies many modern scientific and political attitudes towards technology and creative human action is that of ‘</w:t>
      </w:r>
      <w:proofErr w:type="spellStart"/>
      <w:r w:rsidRPr="0092687B">
        <w:rPr>
          <w:rStyle w:val="Emphasis"/>
          <w:rFonts w:asciiTheme="majorHAnsi" w:hAnsiTheme="majorHAnsi"/>
        </w:rPr>
        <w:t>speciesism</w:t>
      </w:r>
      <w:proofErr w:type="spellEnd"/>
      <w:r w:rsidRPr="0092687B">
        <w:rPr>
          <w:rStyle w:val="Emphasis"/>
          <w:rFonts w:asciiTheme="majorHAnsi" w:hAnsiTheme="majorHAnsi"/>
        </w:rPr>
        <w:t xml:space="preserve">’, which can </w:t>
      </w:r>
      <w:proofErr w:type="gramStart"/>
      <w:r w:rsidRPr="0092687B">
        <w:rPr>
          <w:rStyle w:val="Emphasis"/>
          <w:rFonts w:asciiTheme="majorHAnsi" w:hAnsiTheme="majorHAnsi"/>
        </w:rPr>
        <w:t>itself</w:t>
      </w:r>
      <w:proofErr w:type="gramEnd"/>
      <w:r w:rsidRPr="0092687B">
        <w:rPr>
          <w:rStyle w:val="Emphasis"/>
          <w:rFonts w:asciiTheme="majorHAnsi" w:hAnsiTheme="majorHAnsi"/>
        </w:rPr>
        <w:t xml:space="preserve"> be called a ‘human-centric’ view or attitude. </w:t>
      </w:r>
      <w:r w:rsidRPr="0092687B">
        <w:rPr>
          <w:rFonts w:asciiTheme="majorHAnsi" w:hAnsiTheme="majorHAnsi"/>
          <w:sz w:val="16"/>
        </w:rPr>
        <w:t>The term ‘</w:t>
      </w:r>
      <w:proofErr w:type="spellStart"/>
      <w:r w:rsidRPr="0092687B">
        <w:rPr>
          <w:rFonts w:asciiTheme="majorHAnsi" w:hAnsiTheme="majorHAnsi"/>
          <w:sz w:val="16"/>
        </w:rPr>
        <w:t>speciesism</w:t>
      </w:r>
      <w:proofErr w:type="spellEnd"/>
      <w:r w:rsidRPr="0092687B">
        <w:rPr>
          <w:rFonts w:asciiTheme="majorHAnsi" w:hAnsiTheme="majorHAnsi"/>
          <w:sz w:val="16"/>
        </w:rPr>
        <w:t xml:space="preserve">’, coined by psychologist Richard D. Ryder and later elaborated into a comprehensive ethics by Peter Singer (1975), </w:t>
      </w:r>
      <w:r w:rsidRPr="0092687B">
        <w:rPr>
          <w:rStyle w:val="Emphasis"/>
          <w:rFonts w:asciiTheme="majorHAnsi" w:hAnsiTheme="majorHAnsi"/>
        </w:rPr>
        <w:t>refers to the attitude by which</w:t>
      </w:r>
      <w:r w:rsidRPr="0092687B">
        <w:rPr>
          <w:rStyle w:val="StyleBoldUnderline"/>
          <w:rFonts w:asciiTheme="majorHAnsi" w:hAnsiTheme="majorHAnsi"/>
        </w:rPr>
        <w:t xml:space="preserve"> </w:t>
      </w:r>
      <w:r w:rsidRPr="0092687B">
        <w:rPr>
          <w:rStyle w:val="Emphasis"/>
          <w:rFonts w:asciiTheme="majorHAnsi" w:hAnsiTheme="majorHAnsi"/>
        </w:rPr>
        <w:t>humans</w:t>
      </w:r>
      <w:r w:rsidRPr="0092687B">
        <w:rPr>
          <w:rStyle w:val="StyleBoldUnderline"/>
          <w:rFonts w:asciiTheme="majorHAnsi" w:hAnsiTheme="majorHAnsi"/>
        </w:rPr>
        <w:t xml:space="preserve"> </w:t>
      </w:r>
      <w:r w:rsidRPr="0092687B">
        <w:rPr>
          <w:rStyle w:val="Emphasis"/>
          <w:rFonts w:asciiTheme="majorHAnsi" w:hAnsiTheme="majorHAnsi"/>
        </w:rPr>
        <w:t>value their species above both non-human animals and plant life</w:t>
      </w:r>
      <w:r w:rsidRPr="0092687B">
        <w:rPr>
          <w:rFonts w:asciiTheme="majorHAnsi" w:hAnsiTheme="majorHAnsi"/>
          <w:sz w:val="16"/>
        </w:rPr>
        <w:t xml:space="preserve">. Quite </w:t>
      </w:r>
      <w:r w:rsidRPr="0092687B">
        <w:rPr>
          <w:rStyle w:val="Emphasis"/>
          <w:rFonts w:asciiTheme="majorHAnsi" w:hAnsiTheme="majorHAnsi"/>
        </w:rPr>
        <w:t xml:space="preserve">typically humans conceive non-human animals and plant life as </w:t>
      </w:r>
      <w:proofErr w:type="gramStart"/>
      <w:r w:rsidRPr="0092687B">
        <w:rPr>
          <w:rStyle w:val="Emphasis"/>
          <w:rFonts w:asciiTheme="majorHAnsi" w:hAnsiTheme="majorHAnsi"/>
        </w:rPr>
        <w:t>something which</w:t>
      </w:r>
      <w:proofErr w:type="gramEnd"/>
      <w:r w:rsidRPr="0092687B">
        <w:rPr>
          <w:rStyle w:val="Emphasis"/>
          <w:rFonts w:asciiTheme="majorHAnsi" w:hAnsiTheme="majorHAnsi"/>
        </w:rPr>
        <w:t xml:space="preserve"> might simply be used for their benefit</w:t>
      </w:r>
      <w:r w:rsidRPr="0092687B">
        <w:rPr>
          <w:rFonts w:asciiTheme="majorHAnsi" w:hAnsiTheme="majorHAnsi"/>
          <w:sz w:val="16"/>
        </w:rPr>
        <w:t xml:space="preserve">. Indeed, this conception can be traced back to, among others, Augustine (1998, p.33). </w:t>
      </w:r>
      <w:r w:rsidRPr="0092687B">
        <w:rPr>
          <w:rStyle w:val="Emphasis"/>
          <w:rFonts w:asciiTheme="majorHAnsi" w:hAnsiTheme="majorHAnsi"/>
        </w:rPr>
        <w:t>While many modern,</w:t>
      </w:r>
      <w:r w:rsidRPr="0092687B">
        <w:rPr>
          <w:rFonts w:asciiTheme="majorHAnsi" w:hAnsiTheme="majorHAnsi"/>
          <w:sz w:val="16"/>
        </w:rPr>
        <w:t xml:space="preserve"> ‘enlightened’ </w:t>
      </w:r>
      <w:r w:rsidRPr="0092687B">
        <w:rPr>
          <w:rStyle w:val="Emphasis"/>
          <w:rFonts w:asciiTheme="majorHAnsi" w:hAnsiTheme="majorHAnsi"/>
        </w:rPr>
        <w:t>humans generally abhor racism, believe in the equality of all humans, condemn slavery and find cannibalism</w:t>
      </w:r>
      <w:r w:rsidRPr="0092687B">
        <w:rPr>
          <w:rFonts w:asciiTheme="majorHAnsi" w:hAnsiTheme="majorHAnsi"/>
          <w:sz w:val="16"/>
        </w:rPr>
        <w:t xml:space="preserve"> and human sacrifice </w:t>
      </w:r>
      <w:r w:rsidRPr="0092687B">
        <w:rPr>
          <w:rStyle w:val="Emphasis"/>
          <w:rFonts w:asciiTheme="majorHAnsi" w:hAnsiTheme="majorHAnsi"/>
        </w:rPr>
        <w:t>repugnant, many still think and act in ways that are profoundly ‘</w:t>
      </w:r>
      <w:proofErr w:type="spellStart"/>
      <w:r w:rsidRPr="0092687B">
        <w:rPr>
          <w:rStyle w:val="Emphasis"/>
          <w:rFonts w:asciiTheme="majorHAnsi" w:hAnsiTheme="majorHAnsi"/>
        </w:rPr>
        <w:t>speciesist</w:t>
      </w:r>
      <w:proofErr w:type="spellEnd"/>
      <w:r w:rsidRPr="0092687B">
        <w:rPr>
          <w:rStyle w:val="Emphasis"/>
          <w:rFonts w:asciiTheme="majorHAnsi" w:hAnsiTheme="majorHAnsi"/>
        </w:rPr>
        <w:t>’. Most individuals may not even be conscious that they hold such an attitude</w:t>
      </w:r>
      <w:r w:rsidRPr="0092687B">
        <w:rPr>
          <w:rFonts w:asciiTheme="majorHAnsi" w:hAnsiTheme="majorHAnsi"/>
          <w:sz w:val="16"/>
        </w:rPr>
        <w:t xml:space="preserve">, or </w:t>
      </w:r>
      <w:r w:rsidRPr="0092687B">
        <w:rPr>
          <w:rStyle w:val="Emphasis"/>
          <w:rFonts w:asciiTheme="majorHAnsi" w:hAnsiTheme="majorHAnsi"/>
        </w:rPr>
        <w:t>many</w:t>
      </w:r>
      <w:r w:rsidRPr="0092687B">
        <w:rPr>
          <w:rFonts w:asciiTheme="majorHAnsi" w:hAnsiTheme="majorHAnsi"/>
          <w:sz w:val="16"/>
        </w:rPr>
        <w:t xml:space="preserve"> would </w:t>
      </w:r>
      <w:r w:rsidRPr="0092687B">
        <w:rPr>
          <w:rStyle w:val="Emphasis"/>
          <w:rFonts w:asciiTheme="majorHAnsi" w:hAnsiTheme="majorHAnsi"/>
        </w:rPr>
        <w:t>simply assume</w:t>
      </w:r>
      <w:r w:rsidRPr="0092687B">
        <w:rPr>
          <w:rStyle w:val="StyleBoldUnderline"/>
          <w:rFonts w:asciiTheme="majorHAnsi" w:hAnsiTheme="majorHAnsi"/>
        </w:rPr>
        <w:t xml:space="preserve"> </w:t>
      </w:r>
      <w:r w:rsidRPr="0092687B">
        <w:rPr>
          <w:rFonts w:asciiTheme="majorHAnsi" w:hAnsiTheme="majorHAnsi"/>
          <w:sz w:val="16"/>
        </w:rPr>
        <w:t xml:space="preserve">that </w:t>
      </w:r>
      <w:r w:rsidRPr="0092687B">
        <w:rPr>
          <w:rStyle w:val="Emphasis"/>
          <w:rFonts w:asciiTheme="majorHAnsi" w:hAnsiTheme="majorHAnsi"/>
        </w:rPr>
        <w:t>their attitude falls within the ‘natural order of things’</w:t>
      </w:r>
      <w:r w:rsidRPr="0092687B">
        <w:rPr>
          <w:rFonts w:asciiTheme="majorHAnsi" w:hAnsiTheme="majorHAnsi"/>
          <w:sz w:val="16"/>
        </w:rPr>
        <w:t xml:space="preserve">. </w:t>
      </w:r>
      <w:r w:rsidRPr="0092687B">
        <w:rPr>
          <w:rStyle w:val="Emphasis"/>
          <w:rFonts w:asciiTheme="majorHAnsi" w:hAnsiTheme="majorHAnsi"/>
        </w:rPr>
        <w:t>Such an attitude</w:t>
      </w:r>
      <w:r w:rsidRPr="0092687B">
        <w:rPr>
          <w:rFonts w:asciiTheme="majorHAnsi" w:hAnsiTheme="majorHAnsi"/>
          <w:sz w:val="16"/>
        </w:rPr>
        <w:t xml:space="preserve"> thus </w:t>
      </w:r>
      <w:r w:rsidRPr="0092687B">
        <w:rPr>
          <w:rStyle w:val="Emphasis"/>
          <w:rFonts w:asciiTheme="majorHAnsi" w:hAnsiTheme="majorHAnsi"/>
        </w:rPr>
        <w:t>resides deeply within modern</w:t>
      </w:r>
      <w:r w:rsidRPr="0092687B">
        <w:rPr>
          <w:rFonts w:asciiTheme="majorHAnsi" w:hAnsiTheme="majorHAnsi"/>
          <w:sz w:val="16"/>
        </w:rPr>
        <w:t xml:space="preserve"> human </w:t>
      </w:r>
      <w:r w:rsidRPr="0092687B">
        <w:rPr>
          <w:rStyle w:val="Emphasis"/>
          <w:rFonts w:asciiTheme="majorHAnsi" w:hAnsiTheme="majorHAnsi"/>
        </w:rPr>
        <w:t xml:space="preserve">ethical customs and rationales and plays a profound role in the way in which humans interact with their environment. </w:t>
      </w:r>
    </w:p>
    <w:p w14:paraId="586A26FA" w14:textId="77777777" w:rsidR="00C12B97" w:rsidRPr="0092687B" w:rsidRDefault="00C12B97" w:rsidP="0087527E">
      <w:pPr>
        <w:rPr>
          <w:rStyle w:val="Emphasis"/>
          <w:rFonts w:asciiTheme="majorHAnsi" w:hAnsiTheme="majorHAnsi"/>
        </w:rPr>
      </w:pPr>
    </w:p>
    <w:p w14:paraId="2EC2371F" w14:textId="70B3C37F" w:rsidR="00697CF5" w:rsidRPr="0092687B" w:rsidRDefault="00697CF5" w:rsidP="00982503">
      <w:pPr>
        <w:pStyle w:val="Heading2"/>
      </w:pPr>
      <w:r w:rsidRPr="0092687B">
        <w:t>1NC</w:t>
      </w:r>
      <w:r w:rsidR="00AD6A19" w:rsidRPr="0092687B">
        <w:t xml:space="preserve"> CP</w:t>
      </w:r>
    </w:p>
    <w:p w14:paraId="6BC9633F" w14:textId="4F66460E" w:rsidR="00BB4B28" w:rsidRPr="0092687B" w:rsidRDefault="0073329C" w:rsidP="0073329C">
      <w:pPr>
        <w:rPr>
          <w:rFonts w:asciiTheme="majorHAnsi" w:hAnsiTheme="majorHAnsi"/>
          <w:b/>
        </w:rPr>
      </w:pPr>
      <w:r w:rsidRPr="0092687B">
        <w:rPr>
          <w:rFonts w:asciiTheme="majorHAnsi" w:hAnsiTheme="majorHAnsi"/>
          <w:b/>
        </w:rPr>
        <w:br/>
      </w:r>
      <w:r w:rsidR="00BB4B28" w:rsidRPr="0092687B">
        <w:rPr>
          <w:rFonts w:asciiTheme="majorHAnsi" w:hAnsiTheme="majorHAnsi"/>
          <w:b/>
        </w:rPr>
        <w:t>CP: (replace “exploration” with “cultural or political activity”)</w:t>
      </w:r>
    </w:p>
    <w:p w14:paraId="27F15090" w14:textId="77777777" w:rsidR="00BB4B28" w:rsidRPr="0092687B" w:rsidRDefault="00BB4B28" w:rsidP="00BB4B28">
      <w:pPr>
        <w:pStyle w:val="Nothing"/>
        <w:rPr>
          <w:rFonts w:asciiTheme="majorHAnsi" w:hAnsiTheme="majorHAnsi"/>
          <w:sz w:val="24"/>
        </w:rPr>
      </w:pPr>
    </w:p>
    <w:p w14:paraId="6FAC74B5" w14:textId="77777777" w:rsidR="00BB4B28" w:rsidRPr="0092687B" w:rsidRDefault="00BB4B28" w:rsidP="0073329C">
      <w:pPr>
        <w:rPr>
          <w:rFonts w:asciiTheme="majorHAnsi" w:hAnsiTheme="majorHAnsi"/>
          <w:b/>
        </w:rPr>
      </w:pPr>
      <w:r w:rsidRPr="0092687B">
        <w:rPr>
          <w:rFonts w:asciiTheme="majorHAnsi" w:hAnsiTheme="majorHAnsi"/>
          <w:b/>
        </w:rPr>
        <w:t>The word “exploration” entrenches an imperialist mindset in the public allowing for US imperialism</w:t>
      </w:r>
    </w:p>
    <w:p w14:paraId="78D74645" w14:textId="7E1038F7" w:rsidR="00BB4B28" w:rsidRPr="0092687B" w:rsidRDefault="0073329C" w:rsidP="0073329C">
      <w:pPr>
        <w:rPr>
          <w:rFonts w:asciiTheme="majorHAnsi" w:hAnsiTheme="majorHAnsi"/>
        </w:rPr>
      </w:pPr>
      <w:r w:rsidRPr="0092687B">
        <w:rPr>
          <w:rFonts w:asciiTheme="majorHAnsi" w:hAnsiTheme="majorHAnsi"/>
          <w:b/>
        </w:rPr>
        <w:t xml:space="preserve">Lester and Robinson </w:t>
      </w:r>
      <w:r w:rsidR="00BB4B28" w:rsidRPr="0092687B">
        <w:rPr>
          <w:rFonts w:asciiTheme="majorHAnsi" w:hAnsiTheme="majorHAnsi"/>
          <w:b/>
        </w:rPr>
        <w:t>09</w:t>
      </w:r>
      <w:r w:rsidRPr="0092687B">
        <w:rPr>
          <w:rFonts w:asciiTheme="majorHAnsi" w:hAnsiTheme="majorHAnsi"/>
        </w:rPr>
        <w:t xml:space="preserve"> </w:t>
      </w:r>
      <w:r w:rsidR="00BB4B28" w:rsidRPr="0092687B">
        <w:rPr>
          <w:rFonts w:asciiTheme="majorHAnsi" w:hAnsiTheme="majorHAnsi"/>
          <w:sz w:val="16"/>
          <w:szCs w:val="16"/>
        </w:rPr>
        <w:t>(Daniel F. Lester, Research Fellow at the department of Astronomy at UT- author of more than eighty refereed papers in professional journals, Michael Robinson, associate professor of history at University of Hartford - focuses on the history of science and exploration, "Visions of Exploration", Space Policy journal Volume 25, Issue 4, N</w:t>
      </w:r>
      <w:r w:rsidRPr="0092687B">
        <w:rPr>
          <w:rFonts w:asciiTheme="majorHAnsi" w:hAnsiTheme="majorHAnsi"/>
          <w:sz w:val="16"/>
          <w:szCs w:val="16"/>
        </w:rPr>
        <w:t xml:space="preserve">ovember 2009, </w:t>
      </w:r>
      <w:proofErr w:type="spellStart"/>
      <w:r w:rsidRPr="0092687B">
        <w:rPr>
          <w:rFonts w:asciiTheme="majorHAnsi" w:hAnsiTheme="majorHAnsi"/>
          <w:sz w:val="16"/>
          <w:szCs w:val="16"/>
        </w:rPr>
        <w:t>SciVerse</w:t>
      </w:r>
      <w:proofErr w:type="spellEnd"/>
      <w:r w:rsidRPr="0092687B">
        <w:rPr>
          <w:rFonts w:asciiTheme="majorHAnsi" w:hAnsiTheme="majorHAnsi"/>
          <w:sz w:val="16"/>
          <w:szCs w:val="16"/>
        </w:rPr>
        <w:t>- M.V.</w:t>
      </w:r>
      <w:r w:rsidR="00BB4B28" w:rsidRPr="0092687B">
        <w:rPr>
          <w:rFonts w:asciiTheme="majorHAnsi" w:hAnsiTheme="majorHAnsi"/>
          <w:sz w:val="16"/>
          <w:szCs w:val="16"/>
        </w:rPr>
        <w:t>)</w:t>
      </w:r>
    </w:p>
    <w:p w14:paraId="5CD998ED" w14:textId="56069683" w:rsidR="0073329C" w:rsidRPr="0092687B" w:rsidRDefault="0073329C" w:rsidP="0073329C">
      <w:pPr>
        <w:pStyle w:val="Cards"/>
        <w:autoSpaceDE w:val="0"/>
        <w:autoSpaceDN w:val="0"/>
        <w:adjustRightInd w:val="0"/>
        <w:ind w:left="0"/>
        <w:jc w:val="both"/>
        <w:rPr>
          <w:rFonts w:asciiTheme="majorHAnsi" w:hAnsiTheme="majorHAnsi"/>
          <w:b/>
          <w:sz w:val="16"/>
        </w:rPr>
      </w:pPr>
      <w:r w:rsidRPr="0092687B">
        <w:rPr>
          <w:rFonts w:asciiTheme="majorHAnsi" w:hAnsiTheme="majorHAnsi"/>
          <w:b/>
          <w:sz w:val="24"/>
          <w:u w:val="single"/>
        </w:rPr>
        <w:br/>
      </w:r>
      <w:r w:rsidRPr="0092687B">
        <w:rPr>
          <w:rStyle w:val="Emphasis"/>
          <w:rFonts w:asciiTheme="majorHAnsi" w:hAnsiTheme="majorHAnsi"/>
          <w:sz w:val="24"/>
        </w:rPr>
        <w:t>Evidence points to exploration</w:t>
      </w:r>
      <w:r w:rsidRPr="0092687B">
        <w:rPr>
          <w:rStyle w:val="Emphasis"/>
          <w:rFonts w:asciiTheme="majorHAnsi" w:hAnsiTheme="majorHAnsi"/>
        </w:rPr>
        <w:t xml:space="preserve"> </w:t>
      </w:r>
      <w:r w:rsidRPr="0092687B">
        <w:rPr>
          <w:rFonts w:asciiTheme="majorHAnsi" w:hAnsiTheme="majorHAnsi"/>
          <w:sz w:val="16"/>
        </w:rPr>
        <w:t xml:space="preserve">– in all its incarnations of meaning – </w:t>
      </w:r>
      <w:r w:rsidRPr="0092687B">
        <w:rPr>
          <w:rStyle w:val="Emphasis"/>
          <w:rFonts w:asciiTheme="majorHAnsi" w:hAnsiTheme="majorHAnsi"/>
          <w:sz w:val="24"/>
        </w:rPr>
        <w:t>as a cultural or political activity</w:t>
      </w:r>
      <w:r w:rsidRPr="0092687B">
        <w:rPr>
          <w:rFonts w:asciiTheme="majorHAnsi" w:hAnsiTheme="majorHAnsi"/>
          <w:sz w:val="24"/>
          <w:u w:val="single"/>
        </w:rPr>
        <w:t xml:space="preserve"> </w:t>
      </w:r>
      <w:r w:rsidRPr="0092687B">
        <w:rPr>
          <w:rFonts w:asciiTheme="majorHAnsi" w:hAnsiTheme="majorHAnsi"/>
          <w:sz w:val="16"/>
        </w:rPr>
        <w:t xml:space="preserve">rather than a manifestation of instinct. </w:t>
      </w:r>
      <w:r w:rsidRPr="0092687B">
        <w:rPr>
          <w:rStyle w:val="StyleBoldUnderline"/>
          <w:rFonts w:asciiTheme="majorHAnsi" w:hAnsiTheme="majorHAnsi"/>
          <w:sz w:val="24"/>
        </w:rPr>
        <w:t xml:space="preserve">History's most celebrated voyagers </w:t>
      </w:r>
      <w:r w:rsidRPr="0092687B">
        <w:rPr>
          <w:rFonts w:asciiTheme="majorHAnsi" w:hAnsiTheme="majorHAnsi"/>
          <w:sz w:val="16"/>
        </w:rPr>
        <w:t xml:space="preserve">– </w:t>
      </w:r>
      <w:proofErr w:type="spellStart"/>
      <w:r w:rsidRPr="0092687B">
        <w:rPr>
          <w:rFonts w:asciiTheme="majorHAnsi" w:hAnsiTheme="majorHAnsi"/>
          <w:sz w:val="16"/>
        </w:rPr>
        <w:t>Pytheas</w:t>
      </w:r>
      <w:proofErr w:type="spellEnd"/>
      <w:r w:rsidRPr="0092687B">
        <w:rPr>
          <w:rFonts w:asciiTheme="majorHAnsi" w:hAnsiTheme="majorHAnsi"/>
          <w:sz w:val="16"/>
        </w:rPr>
        <w:t>, Zhang He, and Columbus –</w:t>
      </w:r>
      <w:r w:rsidRPr="0092687B">
        <w:rPr>
          <w:rStyle w:val="StyleBoldUnderline"/>
          <w:rFonts w:asciiTheme="majorHAnsi" w:hAnsiTheme="majorHAnsi"/>
          <w:sz w:val="24"/>
        </w:rPr>
        <w:t xml:space="preserve"> sailed from nations with imperial ambition</w:t>
      </w:r>
      <w:r w:rsidRPr="0092687B">
        <w:rPr>
          <w:rFonts w:asciiTheme="majorHAnsi" w:hAnsiTheme="majorHAnsi"/>
          <w:sz w:val="24"/>
          <w:u w:val="single"/>
        </w:rPr>
        <w:t>s</w:t>
      </w:r>
      <w:r w:rsidRPr="0092687B">
        <w:rPr>
          <w:rFonts w:asciiTheme="majorHAnsi" w:hAnsiTheme="majorHAnsi"/>
          <w:sz w:val="16"/>
        </w:rPr>
        <w:t xml:space="preserve"> [10] and [11]. As Stephen </w:t>
      </w:r>
      <w:proofErr w:type="spellStart"/>
      <w:r w:rsidRPr="0092687B">
        <w:rPr>
          <w:rFonts w:asciiTheme="majorHAnsi" w:hAnsiTheme="majorHAnsi"/>
          <w:sz w:val="16"/>
        </w:rPr>
        <w:t>Pyne</w:t>
      </w:r>
      <w:proofErr w:type="spellEnd"/>
      <w:r w:rsidRPr="0092687B">
        <w:rPr>
          <w:rFonts w:asciiTheme="majorHAnsi" w:hAnsiTheme="majorHAnsi"/>
          <w:sz w:val="16"/>
        </w:rPr>
        <w:t xml:space="preserve"> points in his survey of the ages of exploration, “There is nothing predestined about geographical discovery, any more than there is about a Renaissance, a tradition of Gothic cathedrals, or the invention of the electric light bulb” [7]. </w:t>
      </w:r>
      <w:r w:rsidRPr="0092687B">
        <w:rPr>
          <w:rStyle w:val="StyleBoldUnderline"/>
          <w:rFonts w:asciiTheme="majorHAnsi" w:hAnsiTheme="majorHAnsi"/>
          <w:sz w:val="24"/>
        </w:rPr>
        <w:t>The notion that exploration expressed deeper impulses</w:t>
      </w:r>
      <w:r w:rsidRPr="0092687B">
        <w:rPr>
          <w:rFonts w:asciiTheme="majorHAnsi" w:hAnsiTheme="majorHAnsi"/>
          <w:sz w:val="16"/>
        </w:rPr>
        <w:t xml:space="preserve">, such as wanderlust or curiosity, came much later, during the 18th century Enlightenment, </w:t>
      </w:r>
      <w:r w:rsidRPr="0092687B">
        <w:rPr>
          <w:rStyle w:val="StyleBoldUnderline"/>
          <w:rFonts w:asciiTheme="majorHAnsi" w:hAnsiTheme="majorHAnsi"/>
          <w:sz w:val="24"/>
        </w:rPr>
        <w:t>when voyages took up the systematic practice of science: gathering specimens and ethnographic data, observing celestial events, and testing geographical hypotheses. These expeditions expressed a genuine curiosity about the globe, yet they elicited state sponsorship only because rulers saw political value in discovery expeditions, a form of “soft power” statecraft that could enhance national prestige rather then add to colonies or imperial coffers</w:t>
      </w:r>
      <w:r w:rsidRPr="0092687B">
        <w:rPr>
          <w:rFonts w:asciiTheme="majorHAnsi" w:hAnsiTheme="majorHAnsi"/>
          <w:sz w:val="16"/>
        </w:rPr>
        <w:t xml:space="preserve"> [12] and [13]. If 18th century audiences came to accept the lofty trait of curiosity as a driving force behind voyages of discovery, 19th century audiences found deeper impulses behind humanity's urge to explore. In particular, the Romantic Movement gave rise to ideas central to the ethos of modern exploration. The first of these was that discovery is a process that includes, but is not contained by, practical pursuits. While geographical discovery, science, and resource extraction all have their parts to play, </w:t>
      </w:r>
      <w:r w:rsidRPr="0092687B">
        <w:rPr>
          <w:rStyle w:val="StyleBoldUnderline"/>
          <w:rFonts w:asciiTheme="majorHAnsi" w:hAnsiTheme="majorHAnsi"/>
          <w:sz w:val="24"/>
        </w:rPr>
        <w:t>exploration has an intangible, ineffable quality that cannot simply be reduced to logical goals</w:t>
      </w:r>
      <w:r w:rsidRPr="0092687B">
        <w:rPr>
          <w:rFonts w:asciiTheme="majorHAnsi" w:hAnsiTheme="majorHAnsi"/>
          <w:sz w:val="16"/>
        </w:rPr>
        <w:t xml:space="preserve">. The second idea (which follows closely from the first) was that </w:t>
      </w:r>
      <w:r w:rsidRPr="0092687B">
        <w:rPr>
          <w:rStyle w:val="StyleBoldUnderline"/>
          <w:rFonts w:asciiTheme="majorHAnsi" w:hAnsiTheme="majorHAnsi"/>
          <w:sz w:val="24"/>
        </w:rPr>
        <w:t>the value of exploration is tied to the subjective experience of the explorer, a symbol for the nation at home</w:t>
      </w:r>
      <w:r w:rsidRPr="0092687B">
        <w:rPr>
          <w:rFonts w:asciiTheme="majorHAnsi" w:hAnsiTheme="majorHAnsi"/>
          <w:sz w:val="16"/>
        </w:rPr>
        <w:t xml:space="preserve"> [14]. 2.2</w:t>
      </w:r>
      <w:r w:rsidRPr="0092687B">
        <w:rPr>
          <w:rStyle w:val="Emphasis"/>
          <w:rFonts w:asciiTheme="majorHAnsi" w:hAnsiTheme="majorHAnsi"/>
          <w:sz w:val="24"/>
        </w:rPr>
        <w:t>. Exploration in American history</w:t>
      </w:r>
      <w:r w:rsidRPr="0092687B">
        <w:rPr>
          <w:rFonts w:asciiTheme="majorHAnsi" w:hAnsiTheme="majorHAnsi"/>
          <w:sz w:val="24"/>
        </w:rPr>
        <w:t xml:space="preserve"> </w:t>
      </w:r>
      <w:r w:rsidRPr="0092687B">
        <w:rPr>
          <w:rFonts w:asciiTheme="majorHAnsi" w:hAnsiTheme="majorHAnsi"/>
          <w:sz w:val="16"/>
          <w:szCs w:val="16"/>
        </w:rPr>
        <w:t>By</w:t>
      </w:r>
      <w:r w:rsidRPr="0092687B">
        <w:rPr>
          <w:rFonts w:asciiTheme="majorHAnsi" w:hAnsiTheme="majorHAnsi"/>
          <w:sz w:val="16"/>
        </w:rPr>
        <w:t xml:space="preserve"> contrast, Lewis and Clark's 1804 Corps of Discovery did not carry much symbolic weight in the 19th century. While it succeeded in most of its scientific and political goals, the expedition returned with few specimens and was slow to publish its results. Consequently Lewis and Clark's exploits only became famous at the beginning of the 20th century. More broadly speaking, however, </w:t>
      </w:r>
      <w:r w:rsidRPr="0092687B">
        <w:rPr>
          <w:rFonts w:asciiTheme="majorHAnsi" w:hAnsiTheme="majorHAnsi"/>
          <w:b/>
          <w:sz w:val="24"/>
          <w:u w:val="single"/>
        </w:rPr>
        <w:t>Americans had begun to accept the patriotic and Romantic meanings of exploration. As a result, the US government increasingly sponsored expeditions on missions symbolic as well as practical</w:t>
      </w:r>
      <w:r w:rsidRPr="0092687B">
        <w:rPr>
          <w:rFonts w:asciiTheme="majorHAnsi" w:hAnsiTheme="majorHAnsi"/>
          <w:sz w:val="16"/>
        </w:rPr>
        <w:t xml:space="preserve"> after 1830</w:t>
      </w:r>
      <w:r w:rsidRPr="0092687B">
        <w:rPr>
          <w:rFonts w:asciiTheme="majorHAnsi" w:hAnsiTheme="majorHAnsi"/>
        </w:rPr>
        <w:t xml:space="preserve">. </w:t>
      </w:r>
      <w:r w:rsidRPr="0092687B">
        <w:rPr>
          <w:rStyle w:val="Emphasis"/>
          <w:rFonts w:asciiTheme="majorHAnsi" w:hAnsiTheme="majorHAnsi"/>
          <w:sz w:val="24"/>
        </w:rPr>
        <w:t>Congress now looked to exploration as a means of enhancing national reputation</w:t>
      </w:r>
      <w:r w:rsidRPr="0092687B">
        <w:rPr>
          <w:rFonts w:asciiTheme="majorHAnsi" w:hAnsiTheme="majorHAnsi"/>
          <w:sz w:val="16"/>
        </w:rPr>
        <w:t xml:space="preserve">, not simply a way </w:t>
      </w:r>
      <w:r w:rsidRPr="0092687B">
        <w:rPr>
          <w:rStyle w:val="Emphasis"/>
          <w:rFonts w:asciiTheme="majorHAnsi" w:hAnsiTheme="majorHAnsi"/>
          <w:sz w:val="24"/>
        </w:rPr>
        <w:t>to advance military</w:t>
      </w:r>
      <w:r w:rsidRPr="0092687B">
        <w:rPr>
          <w:rFonts w:asciiTheme="majorHAnsi" w:hAnsiTheme="majorHAnsi"/>
          <w:sz w:val="16"/>
        </w:rPr>
        <w:t xml:space="preserve"> or commercial </w:t>
      </w:r>
      <w:r w:rsidRPr="0092687B">
        <w:rPr>
          <w:rStyle w:val="Emphasis"/>
          <w:rFonts w:asciiTheme="majorHAnsi" w:hAnsiTheme="majorHAnsi"/>
          <w:sz w:val="24"/>
        </w:rPr>
        <w:t>objectives</w:t>
      </w:r>
      <w:r w:rsidRPr="0092687B">
        <w:rPr>
          <w:rFonts w:asciiTheme="majorHAnsi" w:hAnsiTheme="majorHAnsi"/>
          <w:sz w:val="16"/>
        </w:rPr>
        <w:t>. Starting with the departure of the US Exploring Expedition to the Pacific in 1838, the USA pursued a series of international discovery expeditions. In these</w:t>
      </w:r>
      <w:r w:rsidRPr="0092687B">
        <w:rPr>
          <w:rFonts w:asciiTheme="majorHAnsi" w:hAnsiTheme="majorHAnsi"/>
          <w:sz w:val="24"/>
          <w:u w:val="single"/>
        </w:rPr>
        <w:t xml:space="preserve"> </w:t>
      </w:r>
      <w:r w:rsidRPr="0092687B">
        <w:rPr>
          <w:rFonts w:asciiTheme="majorHAnsi" w:hAnsiTheme="majorHAnsi"/>
          <w:sz w:val="16"/>
          <w:szCs w:val="16"/>
        </w:rPr>
        <w:t>endeavors science remained an important expeditionary goal</w:t>
      </w:r>
      <w:r w:rsidRPr="0092687B">
        <w:rPr>
          <w:rFonts w:asciiTheme="majorHAnsi" w:hAnsiTheme="majorHAnsi"/>
          <w:sz w:val="16"/>
        </w:rPr>
        <w:t>. US expeditions put on their best face, sailing with corps of “</w:t>
      </w:r>
      <w:proofErr w:type="spellStart"/>
      <w:r w:rsidRPr="0092687B">
        <w:rPr>
          <w:rFonts w:asciiTheme="majorHAnsi" w:hAnsiTheme="majorHAnsi"/>
          <w:sz w:val="16"/>
        </w:rPr>
        <w:t>scientifics</w:t>
      </w:r>
      <w:proofErr w:type="spellEnd"/>
      <w:r w:rsidRPr="0092687B">
        <w:rPr>
          <w:rFonts w:asciiTheme="majorHAnsi" w:hAnsiTheme="majorHAnsi"/>
          <w:sz w:val="16"/>
        </w:rPr>
        <w:t xml:space="preserve">” to advance geographical knowledge and, in the process, to persuade other nations that the USA was more than a republic of untutored farmers. In short, pursuit of knowledge gave US expeditions symbolic heft. </w:t>
      </w:r>
      <w:r w:rsidRPr="0092687B">
        <w:rPr>
          <w:rStyle w:val="StyleBoldUnderline"/>
          <w:rFonts w:asciiTheme="majorHAnsi" w:hAnsiTheme="majorHAnsi"/>
          <w:sz w:val="24"/>
        </w:rPr>
        <w:t>It ushered the United States into an enlightenment tradition of imperial voyaging and – its organizers hoped – into the ranks of civilized nations</w:t>
      </w:r>
      <w:r w:rsidRPr="0092687B">
        <w:rPr>
          <w:rFonts w:asciiTheme="majorHAnsi" w:hAnsiTheme="majorHAnsi"/>
          <w:sz w:val="16"/>
        </w:rPr>
        <w:t xml:space="preserve"> [15]. </w:t>
      </w:r>
      <w:r w:rsidRPr="0092687B">
        <w:rPr>
          <w:rStyle w:val="StyleBoldUnderline"/>
          <w:rFonts w:asciiTheme="majorHAnsi" w:hAnsiTheme="majorHAnsi"/>
          <w:sz w:val="24"/>
        </w:rPr>
        <w:t>As the USA became a nation of cities</w:t>
      </w:r>
      <w:r w:rsidRPr="0092687B">
        <w:rPr>
          <w:rFonts w:asciiTheme="majorHAnsi" w:hAnsiTheme="majorHAnsi"/>
          <w:sz w:val="24"/>
          <w:u w:val="single"/>
        </w:rPr>
        <w:t>,</w:t>
      </w:r>
      <w:r w:rsidRPr="0092687B">
        <w:rPr>
          <w:rFonts w:asciiTheme="majorHAnsi" w:hAnsiTheme="majorHAnsi"/>
          <w:sz w:val="16"/>
        </w:rPr>
        <w:t xml:space="preserve"> railways, and stockyards in the late 1800s, </w:t>
      </w:r>
      <w:r w:rsidRPr="0092687B">
        <w:rPr>
          <w:rFonts w:asciiTheme="majorHAnsi" w:hAnsiTheme="majorHAnsi"/>
          <w:b/>
          <w:sz w:val="24"/>
          <w:u w:val="single"/>
        </w:rPr>
        <w:t>Americans looked back nostalgically to their itinerant and expeditionary past</w:t>
      </w:r>
      <w:r w:rsidRPr="0092687B">
        <w:rPr>
          <w:rFonts w:asciiTheme="majorHAnsi" w:hAnsiTheme="majorHAnsi"/>
          <w:sz w:val="16"/>
        </w:rPr>
        <w:t xml:space="preserve">, celebrating exploration figures such as Christopher Columbus at the World Columbian Exposition of 1893 and Lewis and Clark (who were still relatively unknown) at the Lewis and Clark Centenary of 1905. While 19th century Americans had been eager to identify themselves as people of culture and civilization, 20th century Americans were more inclined to revel in, and embellish, their buckskin past, weaving the idea of the frontier into a story of American progress. Historian Frederick Jackson Turner first advanced this idea in 1893 in his famous essay “The Significance of the Frontier in American History.” [16]. Today the </w:t>
      </w:r>
      <w:proofErr w:type="spellStart"/>
      <w:r w:rsidRPr="0092687B">
        <w:rPr>
          <w:rFonts w:asciiTheme="majorHAnsi" w:hAnsiTheme="majorHAnsi"/>
          <w:sz w:val="16"/>
        </w:rPr>
        <w:t>Turnerian</w:t>
      </w:r>
      <w:proofErr w:type="spellEnd"/>
      <w:r w:rsidRPr="0092687B">
        <w:rPr>
          <w:rFonts w:asciiTheme="majorHAnsi" w:hAnsiTheme="majorHAnsi"/>
          <w:sz w:val="16"/>
        </w:rPr>
        <w:t xml:space="preserve"> spirit is alive and well, reflected in the broad range of people and activities linked to exploration. As space historian Roger </w:t>
      </w:r>
      <w:proofErr w:type="spellStart"/>
      <w:r w:rsidRPr="0092687B">
        <w:rPr>
          <w:rFonts w:asciiTheme="majorHAnsi" w:hAnsiTheme="majorHAnsi"/>
          <w:sz w:val="16"/>
        </w:rPr>
        <w:t>Launius</w:t>
      </w:r>
      <w:proofErr w:type="spellEnd"/>
      <w:r w:rsidRPr="0092687B">
        <w:rPr>
          <w:rFonts w:asciiTheme="majorHAnsi" w:hAnsiTheme="majorHAnsi"/>
          <w:sz w:val="16"/>
        </w:rPr>
        <w:t xml:space="preserve"> argues, Turner's frontier thesis has been particularly popular within NASA. “Americans have always moved towards new frontiers,” wrote NASA Administrator James Fletcher in 1987, “because we are, above all, a nation of pioneers with an insatiable urge to know the unknown. Space is no exception to that pioneering spirit.” [17]. Yet this romanticized view of the American frontier does not apply well to the conditions of 21st century space flight. As historian Steven </w:t>
      </w:r>
      <w:proofErr w:type="spellStart"/>
      <w:r w:rsidRPr="0092687B">
        <w:rPr>
          <w:rFonts w:asciiTheme="majorHAnsi" w:hAnsiTheme="majorHAnsi"/>
          <w:sz w:val="16"/>
        </w:rPr>
        <w:t>Pyne</w:t>
      </w:r>
      <w:proofErr w:type="spellEnd"/>
      <w:r w:rsidRPr="0092687B">
        <w:rPr>
          <w:rFonts w:asciiTheme="majorHAnsi" w:hAnsiTheme="majorHAnsi"/>
          <w:sz w:val="16"/>
        </w:rPr>
        <w:t xml:space="preserve"> pointed out at the 2002 meeting of the American Association for the Advancement of Science, space flight lacks the drama of “first encounters”. Robotic explorers ranging over abiotic environments may never have the drama of Stanley's encounter with Livingstone. “With no distinctively human encounter possible, there is no compelling reason for humans to even serve as explorers,” </w:t>
      </w:r>
      <w:proofErr w:type="spellStart"/>
      <w:r w:rsidRPr="0092687B">
        <w:rPr>
          <w:rFonts w:asciiTheme="majorHAnsi" w:hAnsiTheme="majorHAnsi"/>
          <w:sz w:val="16"/>
        </w:rPr>
        <w:t>Pyne</w:t>
      </w:r>
      <w:proofErr w:type="spellEnd"/>
      <w:r w:rsidRPr="0092687B">
        <w:rPr>
          <w:rFonts w:asciiTheme="majorHAnsi" w:hAnsiTheme="majorHAnsi"/>
          <w:sz w:val="16"/>
        </w:rPr>
        <w:t xml:space="preserve"> suggests. Historical antecedents, then, must be treated with care [18].</w:t>
      </w:r>
      <w:r w:rsidRPr="0092687B">
        <w:rPr>
          <w:rFonts w:asciiTheme="majorHAnsi" w:hAnsiTheme="majorHAnsi"/>
          <w:b/>
          <w:sz w:val="16"/>
        </w:rPr>
        <w:t xml:space="preserve"> </w:t>
      </w:r>
    </w:p>
    <w:p w14:paraId="1DEFB647" w14:textId="77777777" w:rsidR="0073329C" w:rsidRPr="0092687B" w:rsidRDefault="0073329C" w:rsidP="0073329C">
      <w:pPr>
        <w:rPr>
          <w:rFonts w:asciiTheme="majorHAnsi" w:hAnsiTheme="majorHAnsi"/>
        </w:rPr>
      </w:pPr>
    </w:p>
    <w:p w14:paraId="13AF5D8A" w14:textId="11170878" w:rsidR="00697CF5" w:rsidRPr="0092687B" w:rsidRDefault="00AD6A19" w:rsidP="00982503">
      <w:pPr>
        <w:pStyle w:val="Heading2"/>
      </w:pPr>
      <w:r w:rsidRPr="0092687B">
        <w:t>2NC CP</w:t>
      </w:r>
    </w:p>
    <w:p w14:paraId="49A43121" w14:textId="77777777" w:rsidR="00697CF5" w:rsidRPr="0092687B" w:rsidRDefault="00697CF5">
      <w:pPr>
        <w:rPr>
          <w:rFonts w:asciiTheme="majorHAnsi" w:hAnsiTheme="majorHAnsi"/>
        </w:rPr>
      </w:pPr>
    </w:p>
    <w:p w14:paraId="3AFD8918" w14:textId="77777777" w:rsidR="00BB4B28" w:rsidRPr="0092687B" w:rsidRDefault="00BB4B28" w:rsidP="0073329C">
      <w:pPr>
        <w:rPr>
          <w:rFonts w:asciiTheme="majorHAnsi" w:hAnsiTheme="majorHAnsi"/>
          <w:b/>
        </w:rPr>
      </w:pPr>
      <w:r w:rsidRPr="0092687B">
        <w:rPr>
          <w:rFonts w:asciiTheme="majorHAnsi" w:hAnsiTheme="majorHAnsi"/>
          <w:b/>
        </w:rPr>
        <w:t>The ambiguity of “exploration” justifies acquiring funds for imperialist actions</w:t>
      </w:r>
    </w:p>
    <w:p w14:paraId="152F324A" w14:textId="3FDD3541" w:rsidR="00BB4B28" w:rsidRPr="0092687B" w:rsidRDefault="00BB4B28" w:rsidP="0073329C">
      <w:pPr>
        <w:rPr>
          <w:rFonts w:asciiTheme="majorHAnsi" w:hAnsiTheme="majorHAnsi"/>
          <w:b/>
        </w:rPr>
      </w:pPr>
      <w:r w:rsidRPr="0092687B">
        <w:rPr>
          <w:rFonts w:asciiTheme="majorHAnsi" w:hAnsiTheme="majorHAnsi"/>
          <w:b/>
        </w:rPr>
        <w:t>L</w:t>
      </w:r>
      <w:r w:rsidR="00AD6A19" w:rsidRPr="0092687B">
        <w:rPr>
          <w:rFonts w:asciiTheme="majorHAnsi" w:hAnsiTheme="majorHAnsi"/>
          <w:b/>
        </w:rPr>
        <w:t xml:space="preserve">ester and Robinson </w:t>
      </w:r>
      <w:r w:rsidRPr="0092687B">
        <w:rPr>
          <w:rFonts w:asciiTheme="majorHAnsi" w:hAnsiTheme="majorHAnsi"/>
          <w:b/>
        </w:rPr>
        <w:t>09</w:t>
      </w:r>
      <w:r w:rsidR="00AD6A19" w:rsidRPr="0092687B">
        <w:rPr>
          <w:rFonts w:asciiTheme="majorHAnsi" w:hAnsiTheme="majorHAnsi"/>
          <w:b/>
        </w:rPr>
        <w:t xml:space="preserve"> </w:t>
      </w:r>
      <w:r w:rsidRPr="0092687B">
        <w:rPr>
          <w:rFonts w:asciiTheme="majorHAnsi" w:hAnsiTheme="majorHAnsi"/>
          <w:sz w:val="16"/>
          <w:szCs w:val="16"/>
        </w:rPr>
        <w:t>(Daniel F. Lester, Research Fellow at the department of Astronomy at UT- author of more than eighty refereed papers in professional journals, Michael Robinson, associate professor of history at University of Hartford - focuses on the history of science and exploration, "Visions of Exploration", Space Policy journal Volume 25, Issue 4, N</w:t>
      </w:r>
      <w:r w:rsidR="00AD6A19" w:rsidRPr="0092687B">
        <w:rPr>
          <w:rFonts w:asciiTheme="majorHAnsi" w:hAnsiTheme="majorHAnsi"/>
          <w:sz w:val="16"/>
          <w:szCs w:val="16"/>
        </w:rPr>
        <w:t xml:space="preserve">ovember 2009, </w:t>
      </w:r>
      <w:proofErr w:type="spellStart"/>
      <w:r w:rsidR="00AD6A19" w:rsidRPr="0092687B">
        <w:rPr>
          <w:rFonts w:asciiTheme="majorHAnsi" w:hAnsiTheme="majorHAnsi"/>
          <w:sz w:val="16"/>
          <w:szCs w:val="16"/>
        </w:rPr>
        <w:t>SciVerse</w:t>
      </w:r>
      <w:proofErr w:type="spellEnd"/>
      <w:r w:rsidR="00AD6A19" w:rsidRPr="0092687B">
        <w:rPr>
          <w:rFonts w:asciiTheme="majorHAnsi" w:hAnsiTheme="majorHAnsi"/>
          <w:sz w:val="16"/>
          <w:szCs w:val="16"/>
        </w:rPr>
        <w:t>-M.V.</w:t>
      </w:r>
      <w:r w:rsidRPr="0092687B">
        <w:rPr>
          <w:rFonts w:asciiTheme="majorHAnsi" w:hAnsiTheme="majorHAnsi"/>
          <w:sz w:val="16"/>
          <w:szCs w:val="16"/>
        </w:rPr>
        <w:t>)</w:t>
      </w:r>
    </w:p>
    <w:p w14:paraId="4441A01D" w14:textId="681102AF" w:rsidR="0073329C" w:rsidRPr="0092687B" w:rsidRDefault="0073329C" w:rsidP="0073329C">
      <w:pPr>
        <w:pStyle w:val="Cards"/>
        <w:autoSpaceDE w:val="0"/>
        <w:autoSpaceDN w:val="0"/>
        <w:adjustRightInd w:val="0"/>
        <w:ind w:left="0"/>
        <w:jc w:val="both"/>
        <w:rPr>
          <w:rFonts w:asciiTheme="majorHAnsi" w:hAnsiTheme="majorHAnsi"/>
          <w:sz w:val="16"/>
        </w:rPr>
      </w:pPr>
      <w:r w:rsidRPr="0092687B">
        <w:rPr>
          <w:rFonts w:asciiTheme="majorHAnsi" w:hAnsiTheme="majorHAnsi"/>
          <w:sz w:val="24"/>
          <w:u w:val="single"/>
        </w:rPr>
        <w:br/>
      </w:r>
      <w:r w:rsidRPr="0092687B">
        <w:rPr>
          <w:rFonts w:asciiTheme="majorHAnsi" w:hAnsiTheme="majorHAnsi"/>
          <w:sz w:val="16"/>
        </w:rPr>
        <w:t xml:space="preserve">That </w:t>
      </w:r>
      <w:r w:rsidRPr="0092687B">
        <w:rPr>
          <w:rStyle w:val="Emphasis"/>
          <w:rFonts w:asciiTheme="majorHAnsi" w:hAnsiTheme="majorHAnsi"/>
        </w:rPr>
        <w:t>Americans have broadly embraced exploration as a part of their national identity</w:t>
      </w:r>
      <w:r w:rsidRPr="0092687B">
        <w:rPr>
          <w:rFonts w:asciiTheme="majorHAnsi" w:hAnsiTheme="majorHAnsi"/>
          <w:sz w:val="24"/>
          <w:u w:val="single"/>
        </w:rPr>
        <w:t xml:space="preserve"> </w:t>
      </w:r>
      <w:r w:rsidRPr="0092687B">
        <w:rPr>
          <w:rFonts w:asciiTheme="majorHAnsi" w:hAnsiTheme="majorHAnsi"/>
          <w:sz w:val="16"/>
        </w:rPr>
        <w:t xml:space="preserve">seems clear. Yet, as the above examples show, </w:t>
      </w:r>
      <w:r w:rsidRPr="0092687B">
        <w:rPr>
          <w:rStyle w:val="StyleBoldUnderline"/>
          <w:rFonts w:asciiTheme="majorHAnsi" w:hAnsiTheme="majorHAnsi"/>
          <w:sz w:val="24"/>
        </w:rPr>
        <w:t>this embrace provides little insight into the meanings of exploration, the effect of such meanings on the planning of missions, or the value of such missions to the nation. Why does such an important term as “exploration” retain such ambiguity?</w:t>
      </w:r>
      <w:r w:rsidRPr="0092687B">
        <w:rPr>
          <w:rFonts w:asciiTheme="majorHAnsi" w:hAnsiTheme="majorHAnsi"/>
          <w:sz w:val="16"/>
        </w:rPr>
        <w:t xml:space="preserve"> One finds many answers, but </w:t>
      </w:r>
      <w:r w:rsidRPr="0092687B">
        <w:rPr>
          <w:rStyle w:val="StyleBoldUnderline"/>
          <w:rFonts w:asciiTheme="majorHAnsi" w:hAnsiTheme="majorHAnsi"/>
          <w:sz w:val="24"/>
        </w:rPr>
        <w:t>perhaps</w:t>
      </w:r>
      <w:r w:rsidRPr="0092687B">
        <w:rPr>
          <w:rFonts w:asciiTheme="majorHAnsi" w:hAnsiTheme="majorHAnsi"/>
          <w:sz w:val="16"/>
        </w:rPr>
        <w:t xml:space="preserve"> comedian Gary Owen explains it best. </w:t>
      </w:r>
      <w:r w:rsidRPr="0092687B">
        <w:rPr>
          <w:rStyle w:val="StyleBoldUnderline"/>
          <w:rFonts w:asciiTheme="majorHAnsi" w:hAnsiTheme="majorHAnsi"/>
          <w:sz w:val="24"/>
        </w:rPr>
        <w:t>Certain words</w:t>
      </w:r>
      <w:r w:rsidRPr="0092687B">
        <w:rPr>
          <w:rFonts w:asciiTheme="majorHAnsi" w:hAnsiTheme="majorHAnsi"/>
          <w:sz w:val="16"/>
        </w:rPr>
        <w:t xml:space="preserve">, Owen states, </w:t>
      </w:r>
      <w:r w:rsidRPr="0092687B">
        <w:rPr>
          <w:rStyle w:val="StyleBoldUnderline"/>
          <w:rFonts w:asciiTheme="majorHAnsi" w:hAnsiTheme="majorHAnsi"/>
          <w:sz w:val="24"/>
        </w:rPr>
        <w:t>are “freedom words”, terms with meanings broad enough to label things that would be hard to categorize</w:t>
      </w:r>
      <w:r w:rsidRPr="0092687B">
        <w:rPr>
          <w:rFonts w:asciiTheme="majorHAnsi" w:hAnsiTheme="majorHAnsi"/>
          <w:sz w:val="24"/>
          <w:u w:val="single"/>
        </w:rPr>
        <w:t>.</w:t>
      </w:r>
      <w:r w:rsidRPr="0092687B">
        <w:rPr>
          <w:rFonts w:asciiTheme="majorHAnsi" w:hAnsiTheme="majorHAnsi"/>
          <w:sz w:val="16"/>
        </w:rPr>
        <w:t xml:space="preserve"> Like Owen's made-up word “insegrevious”, </w:t>
      </w:r>
      <w:r w:rsidRPr="0092687B">
        <w:rPr>
          <w:rStyle w:val="Emphasis"/>
          <w:rFonts w:asciiTheme="majorHAnsi" w:hAnsiTheme="majorHAnsi"/>
          <w:sz w:val="24"/>
        </w:rPr>
        <w:t>exploration has come to mean whatever its users want it to mean</w:t>
      </w:r>
      <w:r w:rsidRPr="0092687B">
        <w:rPr>
          <w:rFonts w:asciiTheme="majorHAnsi" w:hAnsiTheme="majorHAnsi"/>
          <w:sz w:val="16"/>
        </w:rPr>
        <w:t xml:space="preserve">. In truth, </w:t>
      </w:r>
      <w:r w:rsidRPr="0092687B">
        <w:rPr>
          <w:rStyle w:val="StyleBoldUnderline"/>
          <w:rFonts w:asciiTheme="majorHAnsi" w:hAnsiTheme="majorHAnsi"/>
          <w:sz w:val="24"/>
        </w:rPr>
        <w:t>the ambiguity of the term “exploration” has certain advantages</w:t>
      </w:r>
      <w:r w:rsidRPr="0092687B">
        <w:rPr>
          <w:rFonts w:asciiTheme="majorHAnsi" w:hAnsiTheme="majorHAnsi"/>
          <w:sz w:val="16"/>
        </w:rPr>
        <w:t xml:space="preserve">, particularly </w:t>
      </w:r>
      <w:r w:rsidRPr="0092687B">
        <w:rPr>
          <w:rStyle w:val="StyleBoldUnderline"/>
          <w:rFonts w:asciiTheme="majorHAnsi" w:hAnsiTheme="majorHAnsi"/>
          <w:sz w:val="24"/>
        </w:rPr>
        <w:t>from the perspective of funding and policy making</w:t>
      </w:r>
      <w:r w:rsidRPr="0092687B">
        <w:rPr>
          <w:rFonts w:asciiTheme="majorHAnsi" w:hAnsiTheme="majorHAnsi"/>
          <w:sz w:val="16"/>
        </w:rPr>
        <w:t>. Because funding of NASA budgets requires broad agreement in Congress,</w:t>
      </w:r>
      <w:r w:rsidRPr="0092687B">
        <w:rPr>
          <w:rFonts w:asciiTheme="majorHAnsi" w:hAnsiTheme="majorHAnsi"/>
          <w:sz w:val="24"/>
          <w:u w:val="single"/>
        </w:rPr>
        <w:t xml:space="preserve"> </w:t>
      </w:r>
      <w:r w:rsidRPr="0092687B">
        <w:rPr>
          <w:rStyle w:val="StyleBoldUnderline"/>
          <w:rFonts w:asciiTheme="majorHAnsi" w:hAnsiTheme="majorHAnsi"/>
          <w:sz w:val="24"/>
        </w:rPr>
        <w:t>the fuzziness of exploration often avoids triggering debates that would weaken political support. “In the political realm, it's not desirable to have too precise a definition”</w:t>
      </w:r>
      <w:r w:rsidRPr="0092687B">
        <w:rPr>
          <w:rFonts w:asciiTheme="majorHAnsi" w:hAnsiTheme="majorHAnsi"/>
          <w:sz w:val="16"/>
        </w:rPr>
        <w:t xml:space="preserve">, according to Scott Hubbard, Stanford Professor of Engineering and Former Director of NASA Ames Research Center, with respect to exploration. Within this environment, explains Hubbard, </w:t>
      </w:r>
      <w:r w:rsidRPr="0092687B">
        <w:rPr>
          <w:rStyle w:val="StyleBoldUnderline"/>
          <w:rFonts w:asciiTheme="majorHAnsi" w:hAnsiTheme="majorHAnsi"/>
          <w:sz w:val="24"/>
        </w:rPr>
        <w:t>defining exploration too narrowly “is not without some peril”</w:t>
      </w:r>
      <w:r w:rsidRPr="0092687B">
        <w:rPr>
          <w:rFonts w:asciiTheme="majorHAnsi" w:hAnsiTheme="majorHAnsi"/>
          <w:sz w:val="16"/>
        </w:rPr>
        <w:t xml:space="preserve">. Ian </w:t>
      </w:r>
      <w:proofErr w:type="spellStart"/>
      <w:r w:rsidRPr="0092687B">
        <w:rPr>
          <w:rFonts w:asciiTheme="majorHAnsi" w:hAnsiTheme="majorHAnsi"/>
          <w:sz w:val="16"/>
        </w:rPr>
        <w:t>Pryke</w:t>
      </w:r>
      <w:proofErr w:type="spellEnd"/>
      <w:r w:rsidRPr="0092687B">
        <w:rPr>
          <w:rFonts w:asciiTheme="majorHAnsi" w:hAnsiTheme="majorHAnsi"/>
          <w:sz w:val="16"/>
        </w:rPr>
        <w:t xml:space="preserve">, Senior Fellow at George Mason University and Former Head of the European Space Agency's Washington </w:t>
      </w:r>
      <w:proofErr w:type="gramStart"/>
      <w:r w:rsidRPr="0092687B">
        <w:rPr>
          <w:rFonts w:asciiTheme="majorHAnsi" w:hAnsiTheme="majorHAnsi"/>
          <w:sz w:val="16"/>
        </w:rPr>
        <w:t>Office,</w:t>
      </w:r>
      <w:proofErr w:type="gramEnd"/>
      <w:r w:rsidRPr="0092687B">
        <w:rPr>
          <w:rFonts w:asciiTheme="majorHAnsi" w:hAnsiTheme="majorHAnsi"/>
          <w:sz w:val="16"/>
        </w:rPr>
        <w:t xml:space="preserve"> speaks in similar terms about the word. “A little bit of constructive ambiguity never hurts.” [19].</w:t>
      </w:r>
    </w:p>
    <w:p w14:paraId="24A84FFA" w14:textId="77777777" w:rsidR="0073329C" w:rsidRPr="0092687B" w:rsidRDefault="0073329C" w:rsidP="0073329C">
      <w:pPr>
        <w:pStyle w:val="Cards"/>
        <w:rPr>
          <w:rFonts w:asciiTheme="majorHAnsi" w:hAnsiTheme="majorHAnsi"/>
          <w:sz w:val="24"/>
        </w:rPr>
      </w:pPr>
    </w:p>
    <w:p w14:paraId="4EA90D29" w14:textId="77777777" w:rsidR="00BB4B28" w:rsidRPr="0092687B" w:rsidRDefault="00BB4B28">
      <w:pPr>
        <w:rPr>
          <w:rFonts w:asciiTheme="majorHAnsi" w:hAnsiTheme="majorHAnsi"/>
        </w:rPr>
      </w:pPr>
    </w:p>
    <w:p w14:paraId="06933EEC" w14:textId="6350E462" w:rsidR="00BB4B28" w:rsidRPr="0092687B" w:rsidRDefault="0073329C" w:rsidP="0073329C">
      <w:pPr>
        <w:rPr>
          <w:rFonts w:asciiTheme="majorHAnsi" w:hAnsiTheme="majorHAnsi"/>
        </w:rPr>
      </w:pPr>
      <w:r w:rsidRPr="0092687B">
        <w:rPr>
          <w:rFonts w:asciiTheme="majorHAnsi" w:hAnsiTheme="majorHAnsi"/>
        </w:rPr>
        <w:br/>
      </w:r>
      <w:r w:rsidR="00BB4B28" w:rsidRPr="0092687B">
        <w:rPr>
          <w:rFonts w:asciiTheme="majorHAnsi" w:hAnsiTheme="majorHAnsi"/>
          <w:b/>
        </w:rPr>
        <w:t>“Exploration” necessitates a focus on the destination and instills a land-bias which shifts focus away from human colonization to robotic exploration</w:t>
      </w:r>
    </w:p>
    <w:p w14:paraId="3E0B48F2" w14:textId="39EA6318" w:rsidR="00BB4B28" w:rsidRPr="0092687B" w:rsidRDefault="0073329C" w:rsidP="0073329C">
      <w:pPr>
        <w:rPr>
          <w:rFonts w:asciiTheme="majorHAnsi" w:hAnsiTheme="majorHAnsi"/>
          <w:b/>
        </w:rPr>
      </w:pPr>
      <w:r w:rsidRPr="0092687B">
        <w:rPr>
          <w:rFonts w:asciiTheme="majorHAnsi" w:hAnsiTheme="majorHAnsi"/>
          <w:b/>
        </w:rPr>
        <w:t xml:space="preserve">Lester and Robinson </w:t>
      </w:r>
      <w:r w:rsidR="00BB4B28" w:rsidRPr="0092687B">
        <w:rPr>
          <w:rFonts w:asciiTheme="majorHAnsi" w:hAnsiTheme="majorHAnsi"/>
          <w:b/>
        </w:rPr>
        <w:t>09</w:t>
      </w:r>
      <w:r w:rsidRPr="0092687B">
        <w:rPr>
          <w:rFonts w:asciiTheme="majorHAnsi" w:hAnsiTheme="majorHAnsi"/>
          <w:b/>
        </w:rPr>
        <w:t xml:space="preserve"> </w:t>
      </w:r>
      <w:r w:rsidR="00BB4B28" w:rsidRPr="0092687B">
        <w:rPr>
          <w:rFonts w:asciiTheme="majorHAnsi" w:hAnsiTheme="majorHAnsi"/>
          <w:sz w:val="16"/>
          <w:szCs w:val="16"/>
        </w:rPr>
        <w:t>(Daniel F. Lester, Research Fellow at the department of Astronomy at UT, Michael Robinson, associate prof. and studies science and exploration at Hartford, "Visions of Exploration", Space Policy journal Volume 25, Issue 4, N</w:t>
      </w:r>
      <w:r w:rsidRPr="0092687B">
        <w:rPr>
          <w:rFonts w:asciiTheme="majorHAnsi" w:hAnsiTheme="majorHAnsi"/>
          <w:sz w:val="16"/>
          <w:szCs w:val="16"/>
        </w:rPr>
        <w:t xml:space="preserve">ovember 2009, </w:t>
      </w:r>
      <w:proofErr w:type="spellStart"/>
      <w:r w:rsidRPr="0092687B">
        <w:rPr>
          <w:rFonts w:asciiTheme="majorHAnsi" w:hAnsiTheme="majorHAnsi"/>
          <w:sz w:val="16"/>
          <w:szCs w:val="16"/>
        </w:rPr>
        <w:t>SciVerse</w:t>
      </w:r>
      <w:proofErr w:type="spellEnd"/>
      <w:r w:rsidRPr="0092687B">
        <w:rPr>
          <w:rFonts w:asciiTheme="majorHAnsi" w:hAnsiTheme="majorHAnsi"/>
          <w:sz w:val="16"/>
          <w:szCs w:val="16"/>
        </w:rPr>
        <w:t>-M.V.</w:t>
      </w:r>
      <w:r w:rsidR="00BB4B28" w:rsidRPr="0092687B">
        <w:rPr>
          <w:rFonts w:asciiTheme="majorHAnsi" w:hAnsiTheme="majorHAnsi"/>
          <w:sz w:val="16"/>
          <w:szCs w:val="16"/>
        </w:rPr>
        <w:t>)</w:t>
      </w:r>
    </w:p>
    <w:p w14:paraId="3A265AE0" w14:textId="6C790ED3" w:rsidR="0073329C" w:rsidRPr="0092687B" w:rsidRDefault="0073329C" w:rsidP="0073329C">
      <w:pPr>
        <w:pStyle w:val="Cards"/>
        <w:ind w:left="0"/>
        <w:rPr>
          <w:rFonts w:asciiTheme="majorHAnsi" w:hAnsiTheme="majorHAnsi"/>
          <w:sz w:val="24"/>
          <w:u w:val="single"/>
        </w:rPr>
      </w:pPr>
      <w:r w:rsidRPr="0092687B">
        <w:rPr>
          <w:rFonts w:asciiTheme="majorHAnsi" w:hAnsiTheme="majorHAnsi"/>
          <w:sz w:val="16"/>
        </w:rPr>
        <w:br/>
        <w:t xml:space="preserve">This picture, taken by </w:t>
      </w:r>
      <w:r w:rsidRPr="0092687B">
        <w:rPr>
          <w:rStyle w:val="StyleBoldUnderline"/>
          <w:rFonts w:asciiTheme="majorHAnsi" w:hAnsiTheme="majorHAnsi"/>
          <w:sz w:val="24"/>
        </w:rPr>
        <w:t>Admiral Peary</w:t>
      </w:r>
      <w:r w:rsidRPr="0092687B">
        <w:rPr>
          <w:rFonts w:asciiTheme="majorHAnsi" w:hAnsiTheme="majorHAnsi"/>
          <w:sz w:val="16"/>
        </w:rPr>
        <w:t xml:space="preserve">, shows his </w:t>
      </w:r>
      <w:r w:rsidRPr="0092687B">
        <w:rPr>
          <w:rStyle w:val="StyleBoldUnderline"/>
          <w:rFonts w:asciiTheme="majorHAnsi" w:hAnsiTheme="majorHAnsi"/>
          <w:sz w:val="24"/>
        </w:rPr>
        <w:t>crew</w:t>
      </w:r>
      <w:r w:rsidRPr="0092687B">
        <w:rPr>
          <w:rFonts w:asciiTheme="majorHAnsi" w:hAnsiTheme="majorHAnsi"/>
          <w:sz w:val="16"/>
        </w:rPr>
        <w:t xml:space="preserve"> at what they </w:t>
      </w:r>
      <w:r w:rsidRPr="0092687B">
        <w:rPr>
          <w:rStyle w:val="StyleBoldUnderline"/>
          <w:rFonts w:asciiTheme="majorHAnsi" w:hAnsiTheme="majorHAnsi"/>
          <w:sz w:val="24"/>
        </w:rPr>
        <w:t>considered to be the North Pole. Although they believed that they had reached at least the general vicinity of the pole, they specifically chose to plant their flag on top of the nearest hillock of snow.</w:t>
      </w:r>
      <w:r w:rsidRPr="0092687B">
        <w:rPr>
          <w:rFonts w:asciiTheme="majorHAnsi" w:hAnsiTheme="majorHAnsi"/>
          <w:sz w:val="16"/>
        </w:rPr>
        <w:t xml:space="preserve"> This view, showing people covered in thick outerwear, heavy boots, with a “helmet” made of fur, at a site with no other life, and with deep footprints all around, is reminiscent of Apollo pictures from the lunar surface. This image illustrates the importance of local geography in exploration and discovery. </w:t>
      </w:r>
      <w:r w:rsidRPr="0092687B">
        <w:rPr>
          <w:rStyle w:val="StyleBoldUnderline"/>
          <w:rFonts w:asciiTheme="majorHAnsi" w:hAnsiTheme="majorHAnsi"/>
          <w:sz w:val="24"/>
        </w:rPr>
        <w:t>The North Pole</w:t>
      </w:r>
      <w:r w:rsidRPr="0092687B">
        <w:rPr>
          <w:rFonts w:asciiTheme="majorHAnsi" w:hAnsiTheme="majorHAnsi"/>
          <w:sz w:val="24"/>
          <w:u w:val="single"/>
        </w:rPr>
        <w:t xml:space="preserve"> </w:t>
      </w:r>
      <w:r w:rsidRPr="0092687B">
        <w:rPr>
          <w:rFonts w:asciiTheme="majorHAnsi" w:hAnsiTheme="majorHAnsi"/>
          <w:sz w:val="16"/>
        </w:rPr>
        <w:t>shown here</w:t>
      </w:r>
      <w:r w:rsidRPr="0092687B">
        <w:rPr>
          <w:rFonts w:asciiTheme="majorHAnsi" w:hAnsiTheme="majorHAnsi"/>
          <w:sz w:val="24"/>
          <w:u w:val="single"/>
        </w:rPr>
        <w:t xml:space="preserve"> </w:t>
      </w:r>
      <w:r w:rsidRPr="0092687B">
        <w:rPr>
          <w:rStyle w:val="StyleBoldUnderline"/>
          <w:rFonts w:asciiTheme="majorHAnsi" w:hAnsiTheme="majorHAnsi"/>
          <w:sz w:val="24"/>
        </w:rPr>
        <w:t>was not just a virtual point in space where the Earth's axis of rotation crossed its surface, but was symbolized for these explorers by a mound of material. This land-biased view of exploration is part of our cultural heritage, and will make development of enabling locations</w:t>
      </w:r>
      <w:r w:rsidRPr="0092687B">
        <w:rPr>
          <w:rFonts w:asciiTheme="majorHAnsi" w:hAnsiTheme="majorHAnsi"/>
          <w:sz w:val="24"/>
          <w:u w:val="single"/>
        </w:rPr>
        <w:t xml:space="preserve"> </w:t>
      </w:r>
      <w:r w:rsidRPr="0092687B">
        <w:rPr>
          <w:rFonts w:asciiTheme="majorHAnsi" w:hAnsiTheme="majorHAnsi"/>
          <w:sz w:val="16"/>
        </w:rPr>
        <w:t xml:space="preserve">like Lagrange points </w:t>
      </w:r>
      <w:r w:rsidRPr="0092687B">
        <w:rPr>
          <w:rStyle w:val="StyleBoldUnderline"/>
          <w:rFonts w:asciiTheme="majorHAnsi" w:hAnsiTheme="majorHAnsi"/>
          <w:sz w:val="24"/>
        </w:rPr>
        <w:t>less attractive</w:t>
      </w:r>
      <w:r w:rsidRPr="0092687B">
        <w:rPr>
          <w:rFonts w:asciiTheme="majorHAnsi" w:hAnsiTheme="majorHAnsi"/>
          <w:sz w:val="16"/>
        </w:rPr>
        <w:t xml:space="preserve">. Image copyright 2007 National Geographic Society, Robert E. Peary/National Geographic Stock (used with permission).  </w:t>
      </w:r>
      <w:r w:rsidRPr="0092687B">
        <w:rPr>
          <w:rFonts w:asciiTheme="majorHAnsi" w:hAnsiTheme="majorHAnsi"/>
          <w:sz w:val="24"/>
          <w:u w:val="single"/>
        </w:rPr>
        <w:t xml:space="preserve">This penchant </w:t>
      </w:r>
      <w:r w:rsidRPr="0092687B">
        <w:rPr>
          <w:rStyle w:val="StyleBoldUnderline"/>
          <w:rFonts w:asciiTheme="majorHAnsi" w:hAnsiTheme="majorHAnsi"/>
          <w:sz w:val="24"/>
        </w:rPr>
        <w:t>for visiting rocks in the name of “exploration” leaves many kinds of space science at a disadvantage</w:t>
      </w:r>
      <w:r w:rsidRPr="0092687B">
        <w:rPr>
          <w:rFonts w:asciiTheme="majorHAnsi" w:hAnsiTheme="majorHAnsi"/>
          <w:sz w:val="16"/>
        </w:rPr>
        <w:t xml:space="preserve">. Certainly, for astronomy, it is well understood that free space is far more enabling for most telescopes than the lunar surface [25]. The Earth–Sun second Lagrange point, for example, is the operational location of choice for a host of new astronomy missions and mission concepts. </w:t>
      </w:r>
      <w:r w:rsidRPr="0092687B">
        <w:rPr>
          <w:rStyle w:val="StyleBoldUnderline"/>
          <w:rFonts w:asciiTheme="majorHAnsi" w:hAnsiTheme="majorHAnsi"/>
          <w:sz w:val="24"/>
        </w:rPr>
        <w:t>This location</w:t>
      </w:r>
      <w:r w:rsidRPr="0092687B">
        <w:rPr>
          <w:rFonts w:asciiTheme="majorHAnsi" w:hAnsiTheme="majorHAnsi"/>
          <w:sz w:val="16"/>
        </w:rPr>
        <w:t xml:space="preserve">, about four times the lunar distance anti-sunward from the Earth </w:t>
      </w:r>
      <w:r w:rsidRPr="0092687B">
        <w:rPr>
          <w:rStyle w:val="StyleBoldUnderline"/>
          <w:rFonts w:asciiTheme="majorHAnsi" w:hAnsiTheme="majorHAnsi"/>
          <w:sz w:val="24"/>
        </w:rPr>
        <w:t>offers</w:t>
      </w:r>
      <w:r w:rsidRPr="0092687B">
        <w:rPr>
          <w:rFonts w:asciiTheme="majorHAnsi" w:hAnsiTheme="majorHAnsi"/>
          <w:sz w:val="16"/>
        </w:rPr>
        <w:t xml:space="preserve"> extraordinary thermal stability, with </w:t>
      </w:r>
      <w:r w:rsidRPr="0092687B">
        <w:rPr>
          <w:rStyle w:val="StyleBoldUnderline"/>
          <w:rFonts w:asciiTheme="majorHAnsi" w:hAnsiTheme="majorHAnsi"/>
          <w:sz w:val="24"/>
        </w:rPr>
        <w:t>continuous power and line-of-sight communication</w:t>
      </w:r>
      <w:r w:rsidRPr="0092687B">
        <w:rPr>
          <w:rFonts w:asciiTheme="majorHAnsi" w:hAnsiTheme="majorHAnsi"/>
          <w:sz w:val="16"/>
        </w:rPr>
        <w:t xml:space="preserve">. While it is often said that having humans on the lunar surface offers special opportunities for large science instruments there, it is rarely acknowledged that getting those humans onto the lunar surface is probably far more risky than getting them almost anywhere else in </w:t>
      </w:r>
      <w:proofErr w:type="spellStart"/>
      <w:r w:rsidRPr="0092687B">
        <w:rPr>
          <w:rFonts w:asciiTheme="majorHAnsi" w:hAnsiTheme="majorHAnsi"/>
          <w:sz w:val="16"/>
        </w:rPr>
        <w:t>cis</w:t>
      </w:r>
      <w:proofErr w:type="spellEnd"/>
      <w:r w:rsidRPr="0092687B">
        <w:rPr>
          <w:rFonts w:asciiTheme="majorHAnsi" w:hAnsiTheme="majorHAnsi"/>
          <w:sz w:val="16"/>
        </w:rPr>
        <w:t xml:space="preserve">-lunar space. What if Lagrange points were culturally acceptable as prime targets for human exploration?  These Lagrange points provide extraordinary opportunities for getting places, as very low-energy pathways connect them across the Solar System. </w:t>
      </w:r>
      <w:proofErr w:type="spellStart"/>
      <w:r w:rsidRPr="0092687B">
        <w:rPr>
          <w:rFonts w:asciiTheme="majorHAnsi" w:hAnsiTheme="majorHAnsi"/>
          <w:sz w:val="16"/>
        </w:rPr>
        <w:t>Astrodynamicists</w:t>
      </w:r>
      <w:proofErr w:type="spellEnd"/>
      <w:r w:rsidRPr="0092687B">
        <w:rPr>
          <w:rFonts w:asciiTheme="majorHAnsi" w:hAnsiTheme="majorHAnsi"/>
          <w:sz w:val="16"/>
        </w:rPr>
        <w:t xml:space="preserve"> Martin Lo and Shane Ross described what they termed the interplanetary superhighway system, with junctions marked by planetary Lagrange points [26]. Such locations are remarkably enabling for interplanetary access. Early in the 2000s the NASA Decadal Planning Team came up with a strategy in which a “Gateway” station would be deployed at the Earth–Moon L1 point, 84% of the way from the Earth toward the Moon, that could link lunar surface activities (such as water and propellant mining) at low propulsion cost with a base on Mars [27] and [28].  The Gateway strategy for exploration was never adopted by ESAS. The historical precedent for that strategy is perhaps most closely polar exploration (where the site for conquest, if not discovery, was marked by dynamics rather than by mass). The idea of a mid-ocean location that offered national value by occupation or conquest was inconceivable to early explorers as well. While these Lagrange points may be a lynchpin to our future plans, our expeditionary heritage has usually ignored places such as these where there is nothing material to be found.  The importance of going to places where there is “stuff” to find bears on the question thoughtfully articulated by John </w:t>
      </w:r>
      <w:proofErr w:type="spellStart"/>
      <w:r w:rsidRPr="0092687B">
        <w:rPr>
          <w:rFonts w:asciiTheme="majorHAnsi" w:hAnsiTheme="majorHAnsi"/>
          <w:sz w:val="16"/>
        </w:rPr>
        <w:t>Marburger</w:t>
      </w:r>
      <w:proofErr w:type="spellEnd"/>
      <w:r w:rsidRPr="0092687B">
        <w:rPr>
          <w:rFonts w:asciiTheme="majorHAnsi" w:hAnsiTheme="majorHAnsi"/>
          <w:sz w:val="16"/>
        </w:rPr>
        <w:t xml:space="preserve">, Director of the Bush Office of Science and Technology Policy, at the 2006 Goddard Symposium, about the extent to which we want to commit to incorporating the Solar System into our economic sphere. This would be such that resources from space, whether they </w:t>
      </w:r>
      <w:proofErr w:type="gramStart"/>
      <w:r w:rsidRPr="0092687B">
        <w:rPr>
          <w:rFonts w:asciiTheme="majorHAnsi" w:hAnsiTheme="majorHAnsi"/>
          <w:sz w:val="16"/>
        </w:rPr>
        <w:t>be</w:t>
      </w:r>
      <w:proofErr w:type="gramEnd"/>
      <w:r w:rsidRPr="0092687B">
        <w:rPr>
          <w:rFonts w:asciiTheme="majorHAnsi" w:hAnsiTheme="majorHAnsi"/>
          <w:sz w:val="16"/>
        </w:rPr>
        <w:t xml:space="preserve"> material resources mined from rocky bodies, or even energy from solar radiation, become commercially available to us. Historical antecedents relate broadly here, as exploration (whether human or robotic) becomes a search for harvestable material riches that can empower a nation. Identification of such tangible benefits becomes, in many respects, a test for human colonization, in which an ability to disconnect from the Earth and live off the land at some faraway site can be considered a fundamental human destiny. 5. Whence a lunar return?  </w:t>
      </w:r>
      <w:r w:rsidRPr="0092687B">
        <w:rPr>
          <w:rStyle w:val="StyleBoldUnderline"/>
          <w:rFonts w:asciiTheme="majorHAnsi" w:hAnsiTheme="majorHAnsi"/>
          <w:sz w:val="24"/>
        </w:rPr>
        <w:t>How much does this land bias influence the current goals of the VSE? As the Moon becomes the new, rocky grail of US exploration, which “vision of exploration” will the national strategy follow? NASA has made it clear that science has a role to play in the VSE. Yet, while the planetary science community has agreed that further studies of the Moon could offer new insights into the history of our Solar System</w:t>
      </w:r>
      <w:r w:rsidRPr="0092687B">
        <w:rPr>
          <w:rFonts w:asciiTheme="majorHAnsi" w:hAnsiTheme="majorHAnsi"/>
          <w:sz w:val="16"/>
        </w:rPr>
        <w:t xml:space="preserve"> and of the formation of our Earth, </w:t>
      </w:r>
      <w:r w:rsidRPr="0092687B">
        <w:rPr>
          <w:rStyle w:val="StyleBoldUnderline"/>
          <w:rFonts w:asciiTheme="majorHAnsi" w:hAnsiTheme="majorHAnsi"/>
          <w:sz w:val="24"/>
        </w:rPr>
        <w:t>the scientific importance of in situ human exploration there, as opposed to robotic efforts, has not been convincingly demonstrated</w:t>
      </w:r>
      <w:r w:rsidRPr="0092687B">
        <w:rPr>
          <w:rFonts w:asciiTheme="majorHAnsi" w:hAnsiTheme="majorHAnsi"/>
          <w:sz w:val="16"/>
        </w:rPr>
        <w:t xml:space="preserve">. What guides NASA's plan for extended occupation at a lunar “outpost” when access to widely spaced locations on the lunar surface, perhaps by robots, might be more useful for lunar science?  </w:t>
      </w:r>
      <w:r w:rsidRPr="0092687B">
        <w:rPr>
          <w:rStyle w:val="StyleBoldUnderline"/>
          <w:rFonts w:asciiTheme="majorHAnsi" w:hAnsiTheme="majorHAnsi"/>
          <w:sz w:val="24"/>
        </w:rPr>
        <w:t xml:space="preserve">From scientific and budgetary points of view, one could make a case that NASA should abandon the human lunar outpost idea altogether and invest its money in </w:t>
      </w:r>
      <w:proofErr w:type="spellStart"/>
      <w:r w:rsidRPr="0092687B">
        <w:rPr>
          <w:rStyle w:val="StyleBoldUnderline"/>
          <w:rFonts w:asciiTheme="majorHAnsi" w:hAnsiTheme="majorHAnsi"/>
          <w:sz w:val="24"/>
        </w:rPr>
        <w:t>telerobotic</w:t>
      </w:r>
      <w:proofErr w:type="spellEnd"/>
      <w:r w:rsidRPr="0092687B">
        <w:rPr>
          <w:rStyle w:val="StyleBoldUnderline"/>
          <w:rFonts w:asciiTheme="majorHAnsi" w:hAnsiTheme="majorHAnsi"/>
          <w:sz w:val="24"/>
        </w:rPr>
        <w:t xml:space="preserve"> exploration of the Moon, a project that would cost a fraction of a manned outpost.</w:t>
      </w:r>
      <w:r w:rsidRPr="0092687B">
        <w:rPr>
          <w:rFonts w:asciiTheme="majorHAnsi" w:hAnsiTheme="majorHAnsi"/>
          <w:sz w:val="16"/>
        </w:rPr>
        <w:t xml:space="preserve"> The same can be said for the exploration of Mars. Even as NASA considers long range plans to send a human spacecraft to the red planet, Martian surface probes Spirit, Opportunity, and Phoenix have underscored the value of robotic exploration. While it has been noted that a human can do in one day what a robot can do in a month, it should be kept in mind that 30 robots would probably cost less than one human. If cost-efficient planetary science is our measure of mission success, </w:t>
      </w:r>
      <w:r w:rsidRPr="0092687B">
        <w:rPr>
          <w:rStyle w:val="StyleBoldUnderline"/>
          <w:rFonts w:asciiTheme="majorHAnsi" w:hAnsiTheme="majorHAnsi"/>
          <w:sz w:val="24"/>
        </w:rPr>
        <w:t>robotic exploration has set the bar for VSE very high, and</w:t>
      </w:r>
      <w:r w:rsidRPr="0092687B">
        <w:rPr>
          <w:rFonts w:asciiTheme="majorHAnsi" w:hAnsiTheme="majorHAnsi"/>
          <w:sz w:val="24"/>
          <w:u w:val="single"/>
        </w:rPr>
        <w:t xml:space="preserve"> </w:t>
      </w:r>
      <w:r w:rsidRPr="0092687B">
        <w:rPr>
          <w:rFonts w:asciiTheme="majorHAnsi" w:hAnsiTheme="majorHAnsi"/>
          <w:sz w:val="16"/>
        </w:rPr>
        <w:t>Moore's Law suggests that the bar</w:t>
      </w:r>
      <w:r w:rsidRPr="0092687B">
        <w:rPr>
          <w:rStyle w:val="StyleBoldUnderline"/>
          <w:rFonts w:asciiTheme="majorHAnsi" w:hAnsiTheme="majorHAnsi"/>
          <w:sz w:val="24"/>
        </w:rPr>
        <w:t xml:space="preserve"> is getting higher.</w:t>
      </w:r>
    </w:p>
    <w:p w14:paraId="0967D0FE" w14:textId="6EC94343" w:rsidR="0073329C" w:rsidRPr="0092687B" w:rsidRDefault="0073329C" w:rsidP="0073329C">
      <w:pPr>
        <w:rPr>
          <w:rFonts w:asciiTheme="majorHAnsi" w:hAnsiTheme="majorHAnsi"/>
        </w:rPr>
      </w:pPr>
      <w:r w:rsidRPr="0092687B">
        <w:rPr>
          <w:rFonts w:asciiTheme="majorHAnsi" w:hAnsiTheme="majorHAnsi"/>
        </w:rPr>
        <w:br/>
      </w:r>
    </w:p>
    <w:p w14:paraId="6879327F" w14:textId="77777777" w:rsidR="00BB4B28" w:rsidRPr="0092687B" w:rsidRDefault="00BB4B28" w:rsidP="0073329C">
      <w:pPr>
        <w:rPr>
          <w:rFonts w:asciiTheme="majorHAnsi" w:hAnsiTheme="majorHAnsi"/>
          <w:b/>
        </w:rPr>
      </w:pPr>
      <w:r w:rsidRPr="0092687B">
        <w:rPr>
          <w:rFonts w:asciiTheme="majorHAnsi" w:hAnsiTheme="majorHAnsi"/>
          <w:b/>
        </w:rPr>
        <w:t>The ambiguity of “exploration” hurts policy effectiveness</w:t>
      </w:r>
    </w:p>
    <w:p w14:paraId="05D9A6F6" w14:textId="41D02880" w:rsidR="00BB4B28" w:rsidRPr="0092687B" w:rsidRDefault="0073329C" w:rsidP="0073329C">
      <w:pPr>
        <w:rPr>
          <w:rFonts w:asciiTheme="majorHAnsi" w:hAnsiTheme="majorHAnsi"/>
        </w:rPr>
      </w:pPr>
      <w:r w:rsidRPr="0092687B">
        <w:rPr>
          <w:rFonts w:asciiTheme="majorHAnsi" w:hAnsiTheme="majorHAnsi"/>
          <w:b/>
        </w:rPr>
        <w:t xml:space="preserve">Lester and Robinson </w:t>
      </w:r>
      <w:r w:rsidR="00BB4B28" w:rsidRPr="0092687B">
        <w:rPr>
          <w:rFonts w:asciiTheme="majorHAnsi" w:hAnsiTheme="majorHAnsi"/>
          <w:b/>
        </w:rPr>
        <w:t>09</w:t>
      </w:r>
      <w:r w:rsidRPr="0092687B">
        <w:rPr>
          <w:rFonts w:asciiTheme="majorHAnsi" w:hAnsiTheme="majorHAnsi"/>
        </w:rPr>
        <w:t xml:space="preserve"> </w:t>
      </w:r>
      <w:r w:rsidR="00BB4B28" w:rsidRPr="0092687B">
        <w:rPr>
          <w:rFonts w:asciiTheme="majorHAnsi" w:hAnsiTheme="majorHAnsi"/>
          <w:sz w:val="16"/>
          <w:szCs w:val="16"/>
        </w:rPr>
        <w:t xml:space="preserve">(Daniel F. Lester, Research Fellow at the department of Astronomy at UT- author of more than eighty refereed papers in professional journals, Michael Robinson, associate professor of history at University of Hartford - focuses on the history of science and exploration, "Visions of Exploration", Space Policy journal Volume 25, Issue 4, </w:t>
      </w:r>
      <w:r w:rsidRPr="0092687B">
        <w:rPr>
          <w:rFonts w:asciiTheme="majorHAnsi" w:hAnsiTheme="majorHAnsi"/>
          <w:sz w:val="16"/>
          <w:szCs w:val="16"/>
        </w:rPr>
        <w:t xml:space="preserve">November 2009, </w:t>
      </w:r>
      <w:proofErr w:type="spellStart"/>
      <w:r w:rsidRPr="0092687B">
        <w:rPr>
          <w:rFonts w:asciiTheme="majorHAnsi" w:hAnsiTheme="majorHAnsi"/>
          <w:sz w:val="16"/>
          <w:szCs w:val="16"/>
        </w:rPr>
        <w:t>SciVerse</w:t>
      </w:r>
      <w:proofErr w:type="spellEnd"/>
      <w:r w:rsidRPr="0092687B">
        <w:rPr>
          <w:rFonts w:asciiTheme="majorHAnsi" w:hAnsiTheme="majorHAnsi"/>
          <w:sz w:val="16"/>
          <w:szCs w:val="16"/>
        </w:rPr>
        <w:t>-M.V.</w:t>
      </w:r>
      <w:r w:rsidR="00BB4B28" w:rsidRPr="0092687B">
        <w:rPr>
          <w:rFonts w:asciiTheme="majorHAnsi" w:hAnsiTheme="majorHAnsi"/>
          <w:sz w:val="16"/>
          <w:szCs w:val="16"/>
        </w:rPr>
        <w:t>)</w:t>
      </w:r>
      <w:r w:rsidRPr="0092687B">
        <w:rPr>
          <w:rFonts w:asciiTheme="majorHAnsi" w:hAnsiTheme="majorHAnsi"/>
        </w:rPr>
        <w:br/>
      </w:r>
    </w:p>
    <w:p w14:paraId="38447668" w14:textId="77777777" w:rsidR="0073329C" w:rsidRPr="0092687B" w:rsidRDefault="0073329C" w:rsidP="0073329C">
      <w:pPr>
        <w:pStyle w:val="Cards"/>
        <w:autoSpaceDE w:val="0"/>
        <w:autoSpaceDN w:val="0"/>
        <w:adjustRightInd w:val="0"/>
        <w:ind w:left="0"/>
        <w:jc w:val="both"/>
        <w:rPr>
          <w:rFonts w:asciiTheme="majorHAnsi" w:hAnsiTheme="majorHAnsi"/>
          <w:sz w:val="24"/>
          <w:u w:val="single"/>
        </w:rPr>
      </w:pPr>
      <w:r w:rsidRPr="0092687B">
        <w:rPr>
          <w:rFonts w:asciiTheme="majorHAnsi" w:hAnsiTheme="majorHAnsi"/>
          <w:sz w:val="16"/>
        </w:rPr>
        <w:t xml:space="preserve">Yet </w:t>
      </w:r>
      <w:r w:rsidRPr="0092687B">
        <w:rPr>
          <w:rStyle w:val="StyleBoldUnderline"/>
          <w:rFonts w:asciiTheme="majorHAnsi" w:hAnsiTheme="majorHAnsi"/>
          <w:sz w:val="24"/>
        </w:rPr>
        <w:t>this ambiguity comes with a price. If it makes it easier to craft policy and pass space budgets, it makes later decisions, such as policy implementation and mission metrics, more difficult.</w:t>
      </w:r>
      <w:r w:rsidRPr="0092687B">
        <w:rPr>
          <w:rFonts w:asciiTheme="majorHAnsi" w:hAnsiTheme="majorHAnsi"/>
          <w:sz w:val="16"/>
        </w:rPr>
        <w:t xml:space="preserve"> Five years after the announcement of VSE and four years after the Exploration Systems Architecture Study (ESAS), </w:t>
      </w:r>
      <w:r w:rsidRPr="0092687B">
        <w:rPr>
          <w:rStyle w:val="StyleBoldUnderline"/>
          <w:rFonts w:asciiTheme="majorHAnsi" w:hAnsiTheme="majorHAnsi"/>
          <w:sz w:val="24"/>
        </w:rPr>
        <w:t>broad disagreement remains about core concepts in US space exploration.</w:t>
      </w:r>
      <w:r w:rsidRPr="0092687B">
        <w:rPr>
          <w:rFonts w:asciiTheme="majorHAnsi" w:hAnsiTheme="majorHAnsi"/>
          <w:sz w:val="16"/>
        </w:rPr>
        <w:t xml:space="preserve"> While VSE and the reports detailing and extending it deserve praise for being visionary and ambitious, they have also “kicked the can down the road”, </w:t>
      </w:r>
      <w:r w:rsidRPr="0092687B">
        <w:rPr>
          <w:rStyle w:val="StyleBoldUnderline"/>
          <w:rFonts w:asciiTheme="majorHAnsi" w:hAnsiTheme="majorHAnsi"/>
          <w:sz w:val="24"/>
        </w:rPr>
        <w:t>delaying, rather than resolving, debates about the ultimate goals of space exploration.</w:t>
      </w:r>
    </w:p>
    <w:p w14:paraId="15B7AD34" w14:textId="77777777" w:rsidR="0073329C" w:rsidRPr="0092687B" w:rsidRDefault="0073329C" w:rsidP="0073329C">
      <w:pPr>
        <w:rPr>
          <w:rFonts w:asciiTheme="majorHAnsi" w:hAnsiTheme="majorHAnsi"/>
        </w:rPr>
      </w:pPr>
    </w:p>
    <w:p w14:paraId="09E6ED9C" w14:textId="644381F2" w:rsidR="00BB4B28" w:rsidRPr="0092687B" w:rsidRDefault="00AD6A19" w:rsidP="00982503">
      <w:pPr>
        <w:pStyle w:val="Heading2"/>
      </w:pPr>
      <w:r w:rsidRPr="0092687B">
        <w:t>Imperialism Impacts</w:t>
      </w:r>
    </w:p>
    <w:p w14:paraId="6B217F80" w14:textId="7F254C9B" w:rsidR="00982503" w:rsidRPr="0092687B" w:rsidRDefault="00982503" w:rsidP="00982503">
      <w:pPr>
        <w:pStyle w:val="Heading3"/>
      </w:pPr>
      <w:r w:rsidRPr="0092687B">
        <w:t xml:space="preserve">Extinction </w:t>
      </w:r>
    </w:p>
    <w:p w14:paraId="4F1C7017" w14:textId="77777777" w:rsidR="00982503" w:rsidRPr="0092687B" w:rsidRDefault="00982503" w:rsidP="00982503">
      <w:pPr>
        <w:rPr>
          <w:rFonts w:asciiTheme="majorHAnsi" w:hAnsiTheme="majorHAnsi"/>
          <w:b/>
        </w:rPr>
      </w:pPr>
      <w:r w:rsidRPr="0092687B">
        <w:rPr>
          <w:rFonts w:asciiTheme="majorHAnsi" w:hAnsiTheme="majorHAnsi"/>
          <w:b/>
        </w:rPr>
        <w:t xml:space="preserve">Unlimited imperialist conquest inevitably results in </w:t>
      </w:r>
      <w:proofErr w:type="gramStart"/>
      <w:r w:rsidRPr="0092687B">
        <w:rPr>
          <w:rFonts w:asciiTheme="majorHAnsi" w:hAnsiTheme="majorHAnsi"/>
          <w:b/>
        </w:rPr>
        <w:t>extinction,</w:t>
      </w:r>
      <w:proofErr w:type="gramEnd"/>
      <w:r w:rsidRPr="0092687B">
        <w:rPr>
          <w:rFonts w:asciiTheme="majorHAnsi" w:hAnsiTheme="majorHAnsi"/>
          <w:b/>
        </w:rPr>
        <w:t xml:space="preserve"> every modern war has been a byproduct of the spread of colonialism</w:t>
      </w:r>
    </w:p>
    <w:p w14:paraId="2A27D9C3" w14:textId="627E6973" w:rsidR="00982503" w:rsidRPr="0092687B" w:rsidRDefault="00982503" w:rsidP="00982503">
      <w:pPr>
        <w:rPr>
          <w:rFonts w:asciiTheme="majorHAnsi" w:hAnsiTheme="majorHAnsi"/>
          <w:b/>
        </w:rPr>
      </w:pPr>
      <w:r w:rsidRPr="0092687B">
        <w:rPr>
          <w:rStyle w:val="StyleStyleBold12pt"/>
          <w:rFonts w:asciiTheme="majorHAnsi" w:hAnsiTheme="majorHAnsi"/>
        </w:rPr>
        <w:t>Harvey ’06</w:t>
      </w:r>
      <w:r w:rsidRPr="0092687B">
        <w:rPr>
          <w:rStyle w:val="StyleStyleBold12pt"/>
          <w:rFonts w:asciiTheme="majorHAnsi" w:hAnsiTheme="majorHAnsi"/>
          <w:sz w:val="24"/>
        </w:rPr>
        <w:t xml:space="preserve"> </w:t>
      </w:r>
      <w:r w:rsidRPr="0092687B">
        <w:rPr>
          <w:rFonts w:asciiTheme="majorHAnsi" w:hAnsiTheme="majorHAnsi"/>
          <w:sz w:val="16"/>
        </w:rPr>
        <w:t>[David Harvey, “Spaces of Global Capitalism: A Theory of Uneven Geographical Development”, May 17 2006, Chapter 13]</w:t>
      </w:r>
    </w:p>
    <w:p w14:paraId="26A05BF6" w14:textId="77777777" w:rsidR="00982503" w:rsidRPr="0092687B" w:rsidRDefault="00982503" w:rsidP="00982503">
      <w:pPr>
        <w:rPr>
          <w:rFonts w:asciiTheme="majorHAnsi" w:hAnsiTheme="majorHAnsi"/>
          <w:sz w:val="16"/>
        </w:rPr>
      </w:pPr>
    </w:p>
    <w:p w14:paraId="55D9D758" w14:textId="77777777" w:rsidR="00982503" w:rsidRPr="0092687B" w:rsidRDefault="00982503" w:rsidP="00982503">
      <w:pPr>
        <w:rPr>
          <w:rStyle w:val="StyleBoldUnderline"/>
          <w:rFonts w:asciiTheme="majorHAnsi" w:hAnsiTheme="majorHAnsi"/>
        </w:rPr>
      </w:pPr>
      <w:r w:rsidRPr="0092687B">
        <w:rPr>
          <w:rFonts w:asciiTheme="majorHAnsi" w:hAnsiTheme="majorHAnsi"/>
          <w:sz w:val="16"/>
        </w:rPr>
        <w:t xml:space="preserve">At times of savage devaluation, interregional rivalries typically degenerate into struggles over who is to bear the burden of devaluation. </w:t>
      </w:r>
      <w:r w:rsidRPr="0092687B">
        <w:rPr>
          <w:rStyle w:val="StyleBoldUnderline"/>
          <w:rFonts w:asciiTheme="majorHAnsi" w:hAnsiTheme="majorHAnsi"/>
        </w:rPr>
        <w:t xml:space="preserve">The </w:t>
      </w:r>
      <w:proofErr w:type="gramStart"/>
      <w:r w:rsidRPr="0092687B">
        <w:rPr>
          <w:rStyle w:val="StyleBoldUnderline"/>
          <w:rFonts w:asciiTheme="majorHAnsi" w:hAnsiTheme="majorHAnsi"/>
        </w:rPr>
        <w:t>export of</w:t>
      </w:r>
      <w:r w:rsidRPr="0092687B">
        <w:rPr>
          <w:rStyle w:val="StyleBoldUnderline"/>
          <w:rFonts w:asciiTheme="majorHAnsi" w:hAnsiTheme="majorHAnsi"/>
          <w:sz w:val="12"/>
        </w:rPr>
        <w:t xml:space="preserve"> </w:t>
      </w:r>
      <w:r w:rsidRPr="0092687B">
        <w:rPr>
          <w:rStyle w:val="StyleBoldUnderline"/>
          <w:rFonts w:asciiTheme="majorHAnsi" w:hAnsiTheme="majorHAnsi"/>
        </w:rPr>
        <w:t>unemployment, of inflation, of idle productive capacity become</w:t>
      </w:r>
      <w:proofErr w:type="gramEnd"/>
      <w:r w:rsidRPr="0092687B">
        <w:rPr>
          <w:rStyle w:val="StyleBoldUnderline"/>
          <w:rFonts w:asciiTheme="majorHAnsi" w:hAnsiTheme="majorHAnsi"/>
        </w:rPr>
        <w:t xml:space="preserve"> the stakes in</w:t>
      </w:r>
      <w:r w:rsidRPr="0092687B">
        <w:rPr>
          <w:rStyle w:val="StyleBoldUnderline"/>
          <w:rFonts w:asciiTheme="majorHAnsi" w:hAnsiTheme="majorHAnsi"/>
          <w:sz w:val="12"/>
        </w:rPr>
        <w:t xml:space="preserve"> </w:t>
      </w:r>
      <w:r w:rsidRPr="0092687B">
        <w:rPr>
          <w:rStyle w:val="StyleBoldUnderline"/>
          <w:rFonts w:asciiTheme="majorHAnsi" w:hAnsiTheme="majorHAnsi"/>
        </w:rPr>
        <w:t>the game. Trade wars</w:t>
      </w:r>
      <w:r w:rsidRPr="0092687B">
        <w:rPr>
          <w:rFonts w:asciiTheme="majorHAnsi" w:hAnsiTheme="majorHAnsi"/>
          <w:sz w:val="16"/>
        </w:rPr>
        <w:t xml:space="preserve">, dumping, interest rate wars, restrictions on capital flow </w:t>
      </w:r>
      <w:r w:rsidRPr="0092687B">
        <w:rPr>
          <w:rStyle w:val="StyleBoldUnderline"/>
          <w:rFonts w:asciiTheme="majorHAnsi" w:hAnsiTheme="majorHAnsi"/>
        </w:rPr>
        <w:t>and foreign exchange, immigration policies, colonial conquest, the</w:t>
      </w:r>
      <w:r w:rsidRPr="0092687B">
        <w:rPr>
          <w:rStyle w:val="StyleBoldUnderline"/>
          <w:rFonts w:asciiTheme="majorHAnsi" w:hAnsiTheme="majorHAnsi"/>
          <w:sz w:val="12"/>
        </w:rPr>
        <w:t xml:space="preserve"> </w:t>
      </w:r>
      <w:r w:rsidRPr="0092687B">
        <w:rPr>
          <w:rStyle w:val="StyleBoldUnderline"/>
          <w:rFonts w:asciiTheme="majorHAnsi" w:hAnsiTheme="majorHAnsi"/>
        </w:rPr>
        <w:t>subjugation and domination of tributary economies, the forced reorganization</w:t>
      </w:r>
      <w:r w:rsidRPr="0092687B">
        <w:rPr>
          <w:rStyle w:val="StyleBoldUnderline"/>
          <w:rFonts w:asciiTheme="majorHAnsi" w:hAnsiTheme="majorHAnsi"/>
          <w:sz w:val="12"/>
        </w:rPr>
        <w:t xml:space="preserve"> </w:t>
      </w:r>
      <w:r w:rsidRPr="0092687B">
        <w:rPr>
          <w:rStyle w:val="StyleBoldUnderline"/>
          <w:rFonts w:asciiTheme="majorHAnsi" w:hAnsiTheme="majorHAnsi"/>
        </w:rPr>
        <w:t xml:space="preserve">of the division of </w:t>
      </w:r>
      <w:proofErr w:type="spellStart"/>
      <w:r w:rsidRPr="0092687B">
        <w:rPr>
          <w:rStyle w:val="StyleBoldUnderline"/>
          <w:rFonts w:asciiTheme="majorHAnsi" w:hAnsiTheme="majorHAnsi"/>
        </w:rPr>
        <w:t>labour</w:t>
      </w:r>
      <w:proofErr w:type="spellEnd"/>
      <w:r w:rsidRPr="0092687B">
        <w:rPr>
          <w:rStyle w:val="StyleBoldUnderline"/>
          <w:rFonts w:asciiTheme="majorHAnsi" w:hAnsiTheme="majorHAnsi"/>
        </w:rPr>
        <w:t xml:space="preserve"> within economic empires, and, finally, the</w:t>
      </w:r>
      <w:r w:rsidRPr="0092687B">
        <w:rPr>
          <w:rStyle w:val="StyleBoldUnderline"/>
          <w:rFonts w:asciiTheme="majorHAnsi" w:hAnsiTheme="majorHAnsi"/>
          <w:sz w:val="12"/>
        </w:rPr>
        <w:t xml:space="preserve"> </w:t>
      </w:r>
      <w:r w:rsidRPr="0092687B">
        <w:rPr>
          <w:rStyle w:val="StyleBoldUnderline"/>
          <w:rFonts w:asciiTheme="majorHAnsi" w:hAnsiTheme="majorHAnsi"/>
        </w:rPr>
        <w:t>physical destruction and forced devaluation of a rival's capital through war</w:t>
      </w:r>
      <w:r w:rsidRPr="0092687B">
        <w:rPr>
          <w:rStyle w:val="StyleBoldUnderline"/>
          <w:rFonts w:asciiTheme="majorHAnsi" w:hAnsiTheme="majorHAnsi"/>
          <w:sz w:val="12"/>
        </w:rPr>
        <w:t xml:space="preserve"> </w:t>
      </w:r>
      <w:r w:rsidRPr="0092687B">
        <w:rPr>
          <w:rStyle w:val="StyleBoldUnderline"/>
          <w:rFonts w:asciiTheme="majorHAnsi" w:hAnsiTheme="majorHAnsi"/>
        </w:rPr>
        <w:t>are</w:t>
      </w:r>
      <w:r w:rsidRPr="0092687B">
        <w:rPr>
          <w:rFonts w:asciiTheme="majorHAnsi" w:hAnsiTheme="majorHAnsi"/>
          <w:sz w:val="16"/>
        </w:rPr>
        <w:t xml:space="preserve"> some of </w:t>
      </w:r>
      <w:r w:rsidRPr="0092687B">
        <w:rPr>
          <w:rStyle w:val="StyleBoldUnderline"/>
          <w:rFonts w:asciiTheme="majorHAnsi" w:hAnsiTheme="majorHAnsi"/>
        </w:rPr>
        <w:t>the methods at hand</w:t>
      </w:r>
      <w:r w:rsidRPr="0092687B">
        <w:rPr>
          <w:rFonts w:asciiTheme="majorHAnsi" w:hAnsiTheme="majorHAnsi"/>
          <w:sz w:val="16"/>
        </w:rPr>
        <w:t xml:space="preserve">. Each entails the aggressive manipulation of some aspect of economic, financial or state power. </w:t>
      </w:r>
      <w:r w:rsidRPr="0092687B">
        <w:rPr>
          <w:rStyle w:val="StyleBoldUnderline"/>
          <w:rFonts w:asciiTheme="majorHAnsi" w:hAnsiTheme="majorHAnsi"/>
        </w:rPr>
        <w:t>The politics of imperialism</w:t>
      </w:r>
      <w:r w:rsidRPr="0092687B">
        <w:rPr>
          <w:rFonts w:asciiTheme="majorHAnsi" w:hAnsiTheme="majorHAnsi"/>
          <w:sz w:val="16"/>
        </w:rPr>
        <w:t xml:space="preserve">, the sense that the contradictions of capitalism can be cured through world domination by some omnipotent power, </w:t>
      </w:r>
      <w:r w:rsidRPr="0092687B">
        <w:rPr>
          <w:rStyle w:val="StyleBoldUnderline"/>
          <w:rFonts w:asciiTheme="majorHAnsi" w:hAnsiTheme="majorHAnsi"/>
        </w:rPr>
        <w:t>surges to the</w:t>
      </w:r>
      <w:r w:rsidRPr="0092687B">
        <w:rPr>
          <w:rStyle w:val="StyleBoldUnderline"/>
          <w:rFonts w:asciiTheme="majorHAnsi" w:hAnsiTheme="majorHAnsi"/>
          <w:sz w:val="12"/>
        </w:rPr>
        <w:t xml:space="preserve"> </w:t>
      </w:r>
      <w:r w:rsidRPr="0092687B">
        <w:rPr>
          <w:rStyle w:val="StyleBoldUnderline"/>
          <w:rFonts w:asciiTheme="majorHAnsi" w:hAnsiTheme="majorHAnsi"/>
        </w:rPr>
        <w:t>forefront. The ills of capitalism cannot so easily be contained</w:t>
      </w:r>
      <w:r w:rsidRPr="0092687B">
        <w:rPr>
          <w:rFonts w:asciiTheme="majorHAnsi" w:hAnsiTheme="majorHAnsi"/>
          <w:sz w:val="16"/>
        </w:rPr>
        <w:t xml:space="preserve">. Yet the degeneration of economic into political struggles plays its part in the long-run stabilization of capitalism, provided enough capital is destroyed en route. Patriotism and nationalism have many functions in the contemporary world and may arise for diverse reasons; but they frequently provide a most convenient cover for the devaluation of both capital and </w:t>
      </w:r>
      <w:proofErr w:type="spellStart"/>
      <w:r w:rsidRPr="0092687B">
        <w:rPr>
          <w:rFonts w:asciiTheme="majorHAnsi" w:hAnsiTheme="majorHAnsi"/>
          <w:sz w:val="16"/>
        </w:rPr>
        <w:t>labour</w:t>
      </w:r>
      <w:proofErr w:type="spellEnd"/>
      <w:r w:rsidRPr="0092687B">
        <w:rPr>
          <w:rFonts w:asciiTheme="majorHAnsi" w:hAnsiTheme="majorHAnsi"/>
          <w:sz w:val="16"/>
        </w:rPr>
        <w:t xml:space="preserve">. We will shortly return to this aspect of matters since </w:t>
      </w:r>
      <w:r w:rsidRPr="0092687B">
        <w:rPr>
          <w:rStyle w:val="Emphasis"/>
          <w:rFonts w:asciiTheme="majorHAnsi" w:hAnsiTheme="majorHAnsi"/>
        </w:rPr>
        <w:t>it is</w:t>
      </w:r>
      <w:r w:rsidRPr="0092687B">
        <w:rPr>
          <w:rFonts w:asciiTheme="majorHAnsi" w:hAnsiTheme="majorHAnsi"/>
          <w:sz w:val="16"/>
        </w:rPr>
        <w:t xml:space="preserve">, I believe, </w:t>
      </w:r>
      <w:r w:rsidRPr="0092687B">
        <w:rPr>
          <w:rStyle w:val="Emphasis"/>
          <w:rFonts w:asciiTheme="majorHAnsi" w:hAnsiTheme="majorHAnsi"/>
        </w:rPr>
        <w:t>by far the most serious threat</w:t>
      </w:r>
      <w:r w:rsidRPr="0092687B">
        <w:rPr>
          <w:rFonts w:asciiTheme="majorHAnsi" w:hAnsiTheme="majorHAnsi"/>
          <w:sz w:val="16"/>
        </w:rPr>
        <w:t xml:space="preserve">, not only to the survival of capitalism (which matters not a jot), but </w:t>
      </w:r>
      <w:r w:rsidRPr="0092687B">
        <w:rPr>
          <w:rStyle w:val="Emphasis"/>
          <w:rFonts w:asciiTheme="majorHAnsi" w:hAnsiTheme="majorHAnsi"/>
        </w:rPr>
        <w:t>to the survival of the human race</w:t>
      </w:r>
      <w:r w:rsidRPr="0092687B">
        <w:rPr>
          <w:rStyle w:val="StyleBoldUnderline"/>
          <w:rFonts w:asciiTheme="majorHAnsi" w:hAnsiTheme="majorHAnsi"/>
        </w:rPr>
        <w:t>.</w:t>
      </w:r>
      <w:r w:rsidRPr="0092687B">
        <w:rPr>
          <w:rStyle w:val="StyleBoldUnderline"/>
          <w:rFonts w:asciiTheme="majorHAnsi" w:hAnsiTheme="majorHAnsi"/>
          <w:sz w:val="12"/>
        </w:rPr>
        <w:t xml:space="preserve"> </w:t>
      </w:r>
      <w:r w:rsidRPr="0092687B">
        <w:rPr>
          <w:rStyle w:val="StyleBoldUnderline"/>
          <w:rFonts w:asciiTheme="majorHAnsi" w:hAnsiTheme="majorHAnsi"/>
        </w:rPr>
        <w:t>Twice</w:t>
      </w:r>
      <w:r w:rsidRPr="0092687B">
        <w:rPr>
          <w:rFonts w:asciiTheme="majorHAnsi" w:hAnsiTheme="majorHAnsi"/>
          <w:sz w:val="16"/>
        </w:rPr>
        <w:t xml:space="preserve"> in the twentieth century, </w:t>
      </w:r>
      <w:r w:rsidRPr="0092687B">
        <w:rPr>
          <w:rStyle w:val="StyleBoldUnderline"/>
          <w:rFonts w:asciiTheme="majorHAnsi" w:hAnsiTheme="majorHAnsi"/>
        </w:rPr>
        <w:t>the world has been plunged into global war</w:t>
      </w:r>
      <w:r w:rsidRPr="0092687B">
        <w:rPr>
          <w:rStyle w:val="StyleBoldUnderline"/>
          <w:rFonts w:asciiTheme="majorHAnsi" w:hAnsiTheme="majorHAnsi"/>
          <w:sz w:val="12"/>
        </w:rPr>
        <w:t xml:space="preserve"> </w:t>
      </w:r>
      <w:r w:rsidRPr="0092687B">
        <w:rPr>
          <w:rStyle w:val="StyleBoldUnderline"/>
          <w:rFonts w:asciiTheme="majorHAnsi" w:hAnsiTheme="majorHAnsi"/>
        </w:rPr>
        <w:t>through inter-imperialist rivalries</w:t>
      </w:r>
      <w:r w:rsidRPr="0092687B">
        <w:rPr>
          <w:rFonts w:asciiTheme="majorHAnsi" w:hAnsiTheme="majorHAnsi"/>
          <w:sz w:val="16"/>
        </w:rPr>
        <w:t xml:space="preserve">. Twice in the space of a generation, </w:t>
      </w:r>
      <w:r w:rsidRPr="0092687B">
        <w:rPr>
          <w:rStyle w:val="StyleBoldUnderline"/>
          <w:rFonts w:asciiTheme="majorHAnsi" w:hAnsiTheme="majorHAnsi"/>
        </w:rPr>
        <w:t>the</w:t>
      </w:r>
      <w:r w:rsidRPr="0092687B">
        <w:rPr>
          <w:rStyle w:val="StyleBoldUnderline"/>
          <w:rFonts w:asciiTheme="majorHAnsi" w:hAnsiTheme="majorHAnsi"/>
          <w:sz w:val="12"/>
        </w:rPr>
        <w:t xml:space="preserve"> </w:t>
      </w:r>
      <w:r w:rsidRPr="0092687B">
        <w:rPr>
          <w:rStyle w:val="StyleBoldUnderline"/>
          <w:rFonts w:asciiTheme="majorHAnsi" w:hAnsiTheme="majorHAnsi"/>
        </w:rPr>
        <w:t>world experienced the massive devaluation of capital through physical destruction,</w:t>
      </w:r>
      <w:r w:rsidRPr="0092687B">
        <w:rPr>
          <w:rStyle w:val="StyleBoldUnderline"/>
          <w:rFonts w:asciiTheme="majorHAnsi" w:hAnsiTheme="majorHAnsi"/>
          <w:sz w:val="12"/>
        </w:rPr>
        <w:t xml:space="preserve"> </w:t>
      </w:r>
      <w:r w:rsidRPr="0092687B">
        <w:rPr>
          <w:rStyle w:val="StyleBoldUnderline"/>
          <w:rFonts w:asciiTheme="majorHAnsi" w:hAnsiTheme="majorHAnsi"/>
        </w:rPr>
        <w:t xml:space="preserve">the ultimate consumption of </w:t>
      </w:r>
      <w:proofErr w:type="spellStart"/>
      <w:r w:rsidRPr="0092687B">
        <w:rPr>
          <w:rStyle w:val="StyleBoldUnderline"/>
          <w:rFonts w:asciiTheme="majorHAnsi" w:hAnsiTheme="majorHAnsi"/>
        </w:rPr>
        <w:t>labour</w:t>
      </w:r>
      <w:proofErr w:type="spellEnd"/>
      <w:r w:rsidRPr="0092687B">
        <w:rPr>
          <w:rStyle w:val="StyleBoldUnderline"/>
          <w:rFonts w:asciiTheme="majorHAnsi" w:hAnsiTheme="majorHAnsi"/>
        </w:rPr>
        <w:t xml:space="preserve"> power as cannon fodder. Class</w:t>
      </w:r>
      <w:r w:rsidRPr="0092687B">
        <w:rPr>
          <w:rStyle w:val="StyleBoldUnderline"/>
          <w:rFonts w:asciiTheme="majorHAnsi" w:hAnsiTheme="majorHAnsi"/>
          <w:sz w:val="12"/>
        </w:rPr>
        <w:t xml:space="preserve"> </w:t>
      </w:r>
      <w:r w:rsidRPr="0092687B">
        <w:rPr>
          <w:rStyle w:val="StyleBoldUnderline"/>
          <w:rFonts w:asciiTheme="majorHAnsi" w:hAnsiTheme="majorHAnsi"/>
        </w:rPr>
        <w:t>warfare</w:t>
      </w:r>
      <w:r w:rsidRPr="0092687B">
        <w:rPr>
          <w:rFonts w:asciiTheme="majorHAnsi" w:hAnsiTheme="majorHAnsi"/>
          <w:sz w:val="16"/>
        </w:rPr>
        <w:t xml:space="preserve">, of course, </w:t>
      </w:r>
      <w:r w:rsidRPr="0092687B">
        <w:rPr>
          <w:rStyle w:val="StyleBoldUnderline"/>
          <w:rFonts w:asciiTheme="majorHAnsi" w:hAnsiTheme="majorHAnsi"/>
        </w:rPr>
        <w:t>has taken its toll in life and limb, mainly through</w:t>
      </w:r>
      <w:r w:rsidRPr="0092687B">
        <w:rPr>
          <w:rFonts w:asciiTheme="majorHAnsi" w:hAnsiTheme="majorHAnsi"/>
          <w:sz w:val="16"/>
        </w:rPr>
        <w:t xml:space="preserve"> the violence daily visited by capital upon </w:t>
      </w:r>
      <w:proofErr w:type="spellStart"/>
      <w:r w:rsidRPr="0092687B">
        <w:rPr>
          <w:rFonts w:asciiTheme="majorHAnsi" w:hAnsiTheme="majorHAnsi"/>
          <w:sz w:val="16"/>
        </w:rPr>
        <w:t>labour</w:t>
      </w:r>
      <w:proofErr w:type="spellEnd"/>
      <w:r w:rsidRPr="0092687B">
        <w:rPr>
          <w:rFonts w:asciiTheme="majorHAnsi" w:hAnsiTheme="majorHAnsi"/>
          <w:sz w:val="16"/>
        </w:rPr>
        <w:t xml:space="preserve"> in the work place and through the violence of primitive accumulation (including </w:t>
      </w:r>
      <w:r w:rsidRPr="0092687B">
        <w:rPr>
          <w:rStyle w:val="StyleBoldUnderline"/>
          <w:rFonts w:asciiTheme="majorHAnsi" w:hAnsiTheme="majorHAnsi"/>
        </w:rPr>
        <w:t>imperialist wars fought</w:t>
      </w:r>
      <w:r w:rsidRPr="0092687B">
        <w:rPr>
          <w:rStyle w:val="StyleBoldUnderline"/>
          <w:rFonts w:asciiTheme="majorHAnsi" w:hAnsiTheme="majorHAnsi"/>
          <w:sz w:val="12"/>
        </w:rPr>
        <w:t xml:space="preserve"> </w:t>
      </w:r>
      <w:r w:rsidRPr="0092687B">
        <w:rPr>
          <w:rStyle w:val="StyleBoldUnderline"/>
          <w:rFonts w:asciiTheme="majorHAnsi" w:hAnsiTheme="majorHAnsi"/>
        </w:rPr>
        <w:t>against other social formations in the name of capitalist 'freedoms'</w:t>
      </w:r>
      <w:r w:rsidRPr="0092687B">
        <w:rPr>
          <w:rFonts w:asciiTheme="majorHAnsi" w:hAnsiTheme="majorHAnsi"/>
          <w:sz w:val="16"/>
        </w:rPr>
        <w:t xml:space="preserve">). But </w:t>
      </w:r>
      <w:r w:rsidRPr="0092687B">
        <w:rPr>
          <w:rStyle w:val="StyleBoldUnderline"/>
          <w:rFonts w:asciiTheme="majorHAnsi" w:hAnsiTheme="majorHAnsi"/>
        </w:rPr>
        <w:t>the</w:t>
      </w:r>
      <w:r w:rsidRPr="0092687B">
        <w:rPr>
          <w:rStyle w:val="StyleBoldUnderline"/>
          <w:rFonts w:asciiTheme="majorHAnsi" w:hAnsiTheme="majorHAnsi"/>
          <w:sz w:val="12"/>
        </w:rPr>
        <w:t xml:space="preserve"> </w:t>
      </w:r>
      <w:r w:rsidRPr="0092687B">
        <w:rPr>
          <w:rStyle w:val="StyleBoldUnderline"/>
          <w:rFonts w:asciiTheme="majorHAnsi" w:hAnsiTheme="majorHAnsi"/>
        </w:rPr>
        <w:t>vast losses incurred in two world wars were provoked by inter-imperialist</w:t>
      </w:r>
      <w:r w:rsidRPr="0092687B">
        <w:rPr>
          <w:rStyle w:val="StyleBoldUnderline"/>
          <w:rFonts w:asciiTheme="majorHAnsi" w:hAnsiTheme="majorHAnsi"/>
          <w:sz w:val="12"/>
        </w:rPr>
        <w:t xml:space="preserve"> </w:t>
      </w:r>
      <w:r w:rsidRPr="0092687B">
        <w:rPr>
          <w:rStyle w:val="StyleBoldUnderline"/>
          <w:rFonts w:asciiTheme="majorHAnsi" w:hAnsiTheme="majorHAnsi"/>
        </w:rPr>
        <w:t>rivalries.</w:t>
      </w:r>
      <w:r w:rsidRPr="0092687B">
        <w:rPr>
          <w:rFonts w:asciiTheme="majorHAnsi" w:hAnsiTheme="majorHAnsi"/>
          <w:sz w:val="16"/>
        </w:rPr>
        <w:t xml:space="preserve"> How can this be explained on the basis of a theory that appeals to the class relation between capital and </w:t>
      </w:r>
      <w:proofErr w:type="spellStart"/>
      <w:r w:rsidRPr="0092687B">
        <w:rPr>
          <w:rFonts w:asciiTheme="majorHAnsi" w:hAnsiTheme="majorHAnsi"/>
          <w:sz w:val="16"/>
        </w:rPr>
        <w:t>labour</w:t>
      </w:r>
      <w:proofErr w:type="spellEnd"/>
      <w:r w:rsidRPr="0092687B">
        <w:rPr>
          <w:rFonts w:asciiTheme="majorHAnsi" w:hAnsiTheme="majorHAnsi"/>
          <w:sz w:val="16"/>
        </w:rPr>
        <w:t xml:space="preserve"> as fundamental to the interpretation of history? This was, of course, the problem with which Lenin wrestled in his essay on imperialism. But his argument, as we saw in chapter 10, is plagued by ambiguity. Is finance capital national or international? What is the relation, then, between the military and political deployment of state power and the undoubted trend within capitalism to create multinational forms and to forge global spatial integration? And if monopolies and finance capital were so powerful and prone in any case to collusion, then why could they not contain capitalism's contradictions short of destroying each other? What is it, then, that makes inter-imperialist wars necessary to the survival of capitalism? The 'third cut' at crisis theory suggests an interpretation of inter-imperialist wars as constitutive moments in the dynamics of accumulation, rather than as </w:t>
      </w:r>
      <w:proofErr w:type="spellStart"/>
      <w:r w:rsidRPr="0092687B">
        <w:rPr>
          <w:rFonts w:asciiTheme="majorHAnsi" w:hAnsiTheme="majorHAnsi"/>
          <w:sz w:val="16"/>
        </w:rPr>
        <w:t>abberations</w:t>
      </w:r>
      <w:proofErr w:type="spellEnd"/>
      <w:r w:rsidRPr="0092687B">
        <w:rPr>
          <w:rFonts w:asciiTheme="majorHAnsi" w:hAnsiTheme="majorHAnsi"/>
          <w:sz w:val="16"/>
        </w:rPr>
        <w:t xml:space="preserve">, accidents or the simple product of excessive greed. Let us see how this is so. When the 'inner dialectic' at work within a region drives it to seek external resolutions to its problems, then it must search out new markets, new opportunities for capital export, cheap raw materials, low-cost </w:t>
      </w:r>
      <w:proofErr w:type="spellStart"/>
      <w:r w:rsidRPr="0092687B">
        <w:rPr>
          <w:rFonts w:asciiTheme="majorHAnsi" w:hAnsiTheme="majorHAnsi"/>
          <w:sz w:val="16"/>
        </w:rPr>
        <w:t>labour</w:t>
      </w:r>
      <w:proofErr w:type="spellEnd"/>
      <w:r w:rsidRPr="0092687B">
        <w:rPr>
          <w:rFonts w:asciiTheme="majorHAnsi" w:hAnsiTheme="majorHAnsi"/>
          <w:sz w:val="16"/>
        </w:rPr>
        <w:t xml:space="preserve"> power, etc. All such measures, if they are to be anything other than a temporary palliative, either put a claim on future </w:t>
      </w:r>
      <w:proofErr w:type="spellStart"/>
      <w:r w:rsidRPr="0092687B">
        <w:rPr>
          <w:rFonts w:asciiTheme="majorHAnsi" w:hAnsiTheme="majorHAnsi"/>
          <w:sz w:val="16"/>
        </w:rPr>
        <w:t>labour</w:t>
      </w:r>
      <w:proofErr w:type="spellEnd"/>
      <w:r w:rsidRPr="0092687B">
        <w:rPr>
          <w:rFonts w:asciiTheme="majorHAnsi" w:hAnsiTheme="majorHAnsi"/>
          <w:sz w:val="16"/>
        </w:rPr>
        <w:t xml:space="preserve"> or else directly entail an expansion of the proletariat. This expansion can be accomplished through population growth, the mobilization of latent sectors of the reserve army, or primitive accumulation. </w:t>
      </w:r>
      <w:r w:rsidRPr="0092687B">
        <w:rPr>
          <w:rStyle w:val="StyleBoldUnderline"/>
          <w:rFonts w:asciiTheme="majorHAnsi" w:hAnsiTheme="majorHAnsi"/>
        </w:rPr>
        <w:t xml:space="preserve">The insatiable thirst of capitalism for fresh supplies of </w:t>
      </w:r>
      <w:proofErr w:type="spellStart"/>
      <w:r w:rsidRPr="0092687B">
        <w:rPr>
          <w:rStyle w:val="StyleBoldUnderline"/>
          <w:rFonts w:asciiTheme="majorHAnsi" w:hAnsiTheme="majorHAnsi"/>
        </w:rPr>
        <w:t>labour</w:t>
      </w:r>
      <w:proofErr w:type="spellEnd"/>
      <w:r w:rsidRPr="0092687B">
        <w:rPr>
          <w:rStyle w:val="StyleBoldUnderline"/>
          <w:rFonts w:asciiTheme="majorHAnsi" w:hAnsiTheme="majorHAnsi"/>
        </w:rPr>
        <w:t xml:space="preserve"> accounts for</w:t>
      </w:r>
      <w:r w:rsidRPr="0092687B">
        <w:rPr>
          <w:rStyle w:val="StyleBoldUnderline"/>
          <w:rFonts w:asciiTheme="majorHAnsi" w:hAnsiTheme="majorHAnsi"/>
          <w:sz w:val="12"/>
        </w:rPr>
        <w:t xml:space="preserve"> </w:t>
      </w:r>
      <w:r w:rsidRPr="0092687B">
        <w:rPr>
          <w:rStyle w:val="StyleBoldUnderline"/>
          <w:rFonts w:asciiTheme="majorHAnsi" w:hAnsiTheme="majorHAnsi"/>
        </w:rPr>
        <w:t xml:space="preserve">the </w:t>
      </w:r>
      <w:proofErr w:type="spellStart"/>
      <w:r w:rsidRPr="0092687B">
        <w:rPr>
          <w:rStyle w:val="StyleBoldUnderline"/>
          <w:rFonts w:asciiTheme="majorHAnsi" w:hAnsiTheme="majorHAnsi"/>
        </w:rPr>
        <w:t>vigour</w:t>
      </w:r>
      <w:proofErr w:type="spellEnd"/>
      <w:r w:rsidRPr="0092687B">
        <w:rPr>
          <w:rStyle w:val="StyleBoldUnderline"/>
          <w:rFonts w:asciiTheme="majorHAnsi" w:hAnsiTheme="majorHAnsi"/>
        </w:rPr>
        <w:t xml:space="preserve"> with which it has pursued primitive accumulation, destroying,</w:t>
      </w:r>
      <w:r w:rsidRPr="0092687B">
        <w:rPr>
          <w:rStyle w:val="StyleBoldUnderline"/>
          <w:rFonts w:asciiTheme="majorHAnsi" w:hAnsiTheme="majorHAnsi"/>
          <w:sz w:val="12"/>
        </w:rPr>
        <w:t xml:space="preserve"> </w:t>
      </w:r>
      <w:r w:rsidRPr="0092687B">
        <w:rPr>
          <w:rStyle w:val="StyleBoldUnderline"/>
          <w:rFonts w:asciiTheme="majorHAnsi" w:hAnsiTheme="majorHAnsi"/>
        </w:rPr>
        <w:t>transforming and absorbing pre-capitalist populations wherever it finds</w:t>
      </w:r>
      <w:r w:rsidRPr="0092687B">
        <w:rPr>
          <w:rStyle w:val="StyleBoldUnderline"/>
          <w:rFonts w:asciiTheme="majorHAnsi" w:hAnsiTheme="majorHAnsi"/>
          <w:sz w:val="12"/>
        </w:rPr>
        <w:t xml:space="preserve"> </w:t>
      </w:r>
      <w:r w:rsidRPr="0092687B">
        <w:rPr>
          <w:rStyle w:val="StyleBoldUnderline"/>
          <w:rFonts w:asciiTheme="majorHAnsi" w:hAnsiTheme="majorHAnsi"/>
        </w:rPr>
        <w:t>them</w:t>
      </w:r>
      <w:r w:rsidRPr="0092687B">
        <w:rPr>
          <w:rFonts w:asciiTheme="majorHAnsi" w:hAnsiTheme="majorHAnsi"/>
          <w:sz w:val="16"/>
        </w:rPr>
        <w:t xml:space="preserve">. When surpluses of </w:t>
      </w:r>
      <w:proofErr w:type="spellStart"/>
      <w:r w:rsidRPr="0092687B">
        <w:rPr>
          <w:rFonts w:asciiTheme="majorHAnsi" w:hAnsiTheme="majorHAnsi"/>
          <w:sz w:val="16"/>
        </w:rPr>
        <w:t>labour</w:t>
      </w:r>
      <w:proofErr w:type="spellEnd"/>
      <w:r w:rsidRPr="0092687B">
        <w:rPr>
          <w:rFonts w:asciiTheme="majorHAnsi" w:hAnsiTheme="majorHAnsi"/>
          <w:sz w:val="16"/>
        </w:rPr>
        <w:t xml:space="preserve"> are there for the taking, and capitalists have not, through competition, erroneously pinned their fates to a technological </w:t>
      </w:r>
      <w:proofErr w:type="gramStart"/>
      <w:r w:rsidRPr="0092687B">
        <w:rPr>
          <w:rFonts w:asciiTheme="majorHAnsi" w:hAnsiTheme="majorHAnsi"/>
          <w:sz w:val="16"/>
        </w:rPr>
        <w:t>mix which</w:t>
      </w:r>
      <w:proofErr w:type="gramEnd"/>
      <w:r w:rsidRPr="0092687B">
        <w:rPr>
          <w:rFonts w:asciiTheme="majorHAnsi" w:hAnsiTheme="majorHAnsi"/>
          <w:sz w:val="16"/>
        </w:rPr>
        <w:t xml:space="preserve"> cannot absorb that </w:t>
      </w:r>
      <w:proofErr w:type="spellStart"/>
      <w:r w:rsidRPr="0092687B">
        <w:rPr>
          <w:rFonts w:asciiTheme="majorHAnsi" w:hAnsiTheme="majorHAnsi"/>
          <w:sz w:val="16"/>
        </w:rPr>
        <w:t>labour</w:t>
      </w:r>
      <w:proofErr w:type="spellEnd"/>
      <w:r w:rsidRPr="0092687B">
        <w:rPr>
          <w:rFonts w:asciiTheme="majorHAnsi" w:hAnsiTheme="majorHAnsi"/>
          <w:sz w:val="16"/>
        </w:rPr>
        <w:t xml:space="preserve">, then crises are typically of short duration, mere hiccups on a general trajectory of sustained global accumulation, and usually manifest as mild switching crises within an evolving structure of uneven geographical development. This was standard fare for nineteenth-century capitalism. </w:t>
      </w:r>
      <w:r w:rsidRPr="0092687B">
        <w:rPr>
          <w:rStyle w:val="StyleBoldUnderline"/>
          <w:rFonts w:asciiTheme="majorHAnsi" w:hAnsiTheme="majorHAnsi"/>
        </w:rPr>
        <w:t>The real troubles begin when capitalists</w:t>
      </w:r>
      <w:r w:rsidRPr="0092687B">
        <w:rPr>
          <w:rFonts w:asciiTheme="majorHAnsi" w:hAnsiTheme="majorHAnsi"/>
          <w:sz w:val="16"/>
        </w:rPr>
        <w:t xml:space="preserve">, fating shortages of </w:t>
      </w:r>
      <w:proofErr w:type="spellStart"/>
      <w:r w:rsidRPr="0092687B">
        <w:rPr>
          <w:rFonts w:asciiTheme="majorHAnsi" w:hAnsiTheme="majorHAnsi"/>
          <w:sz w:val="16"/>
        </w:rPr>
        <w:t>labour</w:t>
      </w:r>
      <w:proofErr w:type="spellEnd"/>
      <w:r w:rsidRPr="0092687B">
        <w:rPr>
          <w:rFonts w:asciiTheme="majorHAnsi" w:hAnsiTheme="majorHAnsi"/>
          <w:sz w:val="16"/>
        </w:rPr>
        <w:t xml:space="preserve"> supply and as ever urged on by competition, </w:t>
      </w:r>
      <w:r w:rsidRPr="0092687B">
        <w:rPr>
          <w:rStyle w:val="StyleBoldUnderline"/>
          <w:rFonts w:asciiTheme="majorHAnsi" w:hAnsiTheme="majorHAnsi"/>
        </w:rPr>
        <w:t>induce</w:t>
      </w:r>
      <w:r w:rsidRPr="0092687B">
        <w:rPr>
          <w:rStyle w:val="StyleBoldUnderline"/>
          <w:rFonts w:asciiTheme="majorHAnsi" w:hAnsiTheme="majorHAnsi"/>
          <w:sz w:val="12"/>
        </w:rPr>
        <w:t xml:space="preserve"> </w:t>
      </w:r>
      <w:r w:rsidRPr="0092687B">
        <w:rPr>
          <w:rStyle w:val="StyleBoldUnderline"/>
          <w:rFonts w:asciiTheme="majorHAnsi" w:hAnsiTheme="majorHAnsi"/>
        </w:rPr>
        <w:t xml:space="preserve">unemployment through technological </w:t>
      </w:r>
      <w:proofErr w:type="gramStart"/>
      <w:r w:rsidRPr="0092687B">
        <w:rPr>
          <w:rStyle w:val="StyleBoldUnderline"/>
          <w:rFonts w:asciiTheme="majorHAnsi" w:hAnsiTheme="majorHAnsi"/>
        </w:rPr>
        <w:t>innovations which</w:t>
      </w:r>
      <w:proofErr w:type="gramEnd"/>
      <w:r w:rsidRPr="0092687B">
        <w:rPr>
          <w:rStyle w:val="StyleBoldUnderline"/>
          <w:rFonts w:asciiTheme="majorHAnsi" w:hAnsiTheme="majorHAnsi"/>
        </w:rPr>
        <w:t xml:space="preserve"> disturb the</w:t>
      </w:r>
      <w:r w:rsidRPr="0092687B">
        <w:rPr>
          <w:rStyle w:val="StyleBoldUnderline"/>
          <w:rFonts w:asciiTheme="majorHAnsi" w:hAnsiTheme="majorHAnsi"/>
          <w:sz w:val="12"/>
        </w:rPr>
        <w:t xml:space="preserve"> </w:t>
      </w:r>
      <w:r w:rsidRPr="0092687B">
        <w:rPr>
          <w:rStyle w:val="StyleBoldUnderline"/>
          <w:rFonts w:asciiTheme="majorHAnsi" w:hAnsiTheme="majorHAnsi"/>
        </w:rPr>
        <w:t>equilibrium between production and realization</w:t>
      </w:r>
      <w:r w:rsidRPr="0092687B">
        <w:rPr>
          <w:rFonts w:asciiTheme="majorHAnsi" w:hAnsiTheme="majorHAnsi"/>
          <w:sz w:val="16"/>
        </w:rPr>
        <w:t xml:space="preserve">, between the productive forces and their accompanying social relations. The closing of the frontiers to primitive accumulation, through sheer exhaustion of possibilities, increasing resistance on the part of pre-capitalist populations, or monopolization by some dominant power, has, therefore, a tremendous significance for the long-run stability of capitalism. This was the </w:t>
      </w:r>
      <w:proofErr w:type="gramStart"/>
      <w:r w:rsidRPr="0092687B">
        <w:rPr>
          <w:rFonts w:asciiTheme="majorHAnsi" w:hAnsiTheme="majorHAnsi"/>
          <w:sz w:val="16"/>
        </w:rPr>
        <w:t>sea-change</w:t>
      </w:r>
      <w:proofErr w:type="gramEnd"/>
      <w:r w:rsidRPr="0092687B">
        <w:rPr>
          <w:rFonts w:asciiTheme="majorHAnsi" w:hAnsiTheme="majorHAnsi"/>
          <w:sz w:val="16"/>
        </w:rPr>
        <w:t xml:space="preserve"> that began to be felt increasingly as capitalism moved into the twentieth century. It was the sea-change that, far more than the rise of monopoly or finance forms of capitalism, played the crucial role in pushing capitalism deeper into the mire of global crises and led, inexorably, to the kinds of primitive accumulation and devaluation jointly wrought through inter-capitalist wars. The mechanisms, as always, are intricate in their details and greatly confused in actual historical conjunctures by innumerable </w:t>
      </w:r>
      <w:proofErr w:type="gramStart"/>
      <w:r w:rsidRPr="0092687B">
        <w:rPr>
          <w:rFonts w:asciiTheme="majorHAnsi" w:hAnsiTheme="majorHAnsi"/>
          <w:sz w:val="16"/>
        </w:rPr>
        <w:t>cross-currents</w:t>
      </w:r>
      <w:proofErr w:type="gramEnd"/>
      <w:r w:rsidRPr="0092687B">
        <w:rPr>
          <w:rFonts w:asciiTheme="majorHAnsi" w:hAnsiTheme="majorHAnsi"/>
          <w:sz w:val="16"/>
        </w:rPr>
        <w:t xml:space="preserve"> of conflicting forces. But we can construct a simple line of argument to illustrate the important points. Any regional alliance, if it is to continue the process of accumulation, must maintain access to reserves of </w:t>
      </w:r>
      <w:proofErr w:type="spellStart"/>
      <w:r w:rsidRPr="0092687B">
        <w:rPr>
          <w:rFonts w:asciiTheme="majorHAnsi" w:hAnsiTheme="majorHAnsi"/>
          <w:sz w:val="16"/>
        </w:rPr>
        <w:t>labour</w:t>
      </w:r>
      <w:proofErr w:type="spellEnd"/>
      <w:r w:rsidRPr="0092687B">
        <w:rPr>
          <w:rFonts w:asciiTheme="majorHAnsi" w:hAnsiTheme="majorHAnsi"/>
          <w:sz w:val="16"/>
        </w:rPr>
        <w:t xml:space="preserve"> as well as to those 'forces of nature' (such as key mineral resources) that are otherwise capable of monopolization. Few problems arise if reserves of both exist in the region wherein most local capital circulates. When internal frontiers close, capital has to look elsewhere or risk devaluation. The regional alliance feels the stress between capital embedded in place and capital that moves to create new and permanent </w:t>
      </w:r>
      <w:proofErr w:type="spellStart"/>
      <w:r w:rsidRPr="0092687B">
        <w:rPr>
          <w:rFonts w:asciiTheme="majorHAnsi" w:hAnsiTheme="majorHAnsi"/>
          <w:sz w:val="16"/>
        </w:rPr>
        <w:t>centres</w:t>
      </w:r>
      <w:proofErr w:type="spellEnd"/>
      <w:r w:rsidRPr="0092687B">
        <w:rPr>
          <w:rFonts w:asciiTheme="majorHAnsi" w:hAnsiTheme="majorHAnsi"/>
          <w:sz w:val="16"/>
        </w:rPr>
        <w:t xml:space="preserve"> of accumulation elsewhere. Conflict between different regional and national capitals over access to </w:t>
      </w:r>
      <w:proofErr w:type="spellStart"/>
      <w:r w:rsidRPr="0092687B">
        <w:rPr>
          <w:rFonts w:asciiTheme="majorHAnsi" w:hAnsiTheme="majorHAnsi"/>
          <w:sz w:val="16"/>
        </w:rPr>
        <w:t>labour</w:t>
      </w:r>
      <w:proofErr w:type="spellEnd"/>
      <w:r w:rsidRPr="0092687B">
        <w:rPr>
          <w:rFonts w:asciiTheme="majorHAnsi" w:hAnsiTheme="majorHAnsi"/>
          <w:sz w:val="16"/>
        </w:rPr>
        <w:t xml:space="preserve"> reserves and natural resources begins to be felt. The themes of internationalism and </w:t>
      </w:r>
      <w:proofErr w:type="spellStart"/>
      <w:r w:rsidRPr="0092687B">
        <w:rPr>
          <w:rFonts w:asciiTheme="majorHAnsi" w:hAnsiTheme="majorHAnsi"/>
          <w:sz w:val="16"/>
        </w:rPr>
        <w:t>multilaterialism</w:t>
      </w:r>
      <w:proofErr w:type="spellEnd"/>
      <w:r w:rsidRPr="0092687B">
        <w:rPr>
          <w:rFonts w:asciiTheme="majorHAnsi" w:hAnsiTheme="majorHAnsi"/>
          <w:sz w:val="16"/>
        </w:rPr>
        <w:t xml:space="preserve"> run hard up against the desire for autarky as the means to preserve the position of some particular region in the face of internal contradictions and external pressures - autarky of the sort that prevailed in the 193Os, as Britain sealed in its Commonwealth trade and Japan expanded into Manchuria and mainland Asia, Germany into eastern Europe and Italy into Africa, pitting different regions against each other, each pursuing its own 'spatial fix'. Only the United States found it appropriate to pursue an 'open door' policy founded on internationalism and multilateral trading. In the end the </w:t>
      </w:r>
      <w:r w:rsidRPr="0092687B">
        <w:rPr>
          <w:rStyle w:val="StyleBoldUnderline"/>
          <w:rFonts w:asciiTheme="majorHAnsi" w:hAnsiTheme="majorHAnsi"/>
        </w:rPr>
        <w:t>war was</w:t>
      </w:r>
      <w:r w:rsidRPr="0092687B">
        <w:rPr>
          <w:rStyle w:val="StyleBoldUnderline"/>
          <w:rFonts w:asciiTheme="majorHAnsi" w:hAnsiTheme="majorHAnsi"/>
          <w:sz w:val="12"/>
        </w:rPr>
        <w:t xml:space="preserve"> </w:t>
      </w:r>
      <w:r w:rsidRPr="0092687B">
        <w:rPr>
          <w:rStyle w:val="StyleBoldUnderline"/>
          <w:rFonts w:asciiTheme="majorHAnsi" w:hAnsiTheme="majorHAnsi"/>
        </w:rPr>
        <w:t>fought to</w:t>
      </w:r>
      <w:r w:rsidRPr="0092687B">
        <w:rPr>
          <w:rFonts w:asciiTheme="majorHAnsi" w:hAnsiTheme="majorHAnsi"/>
          <w:sz w:val="16"/>
        </w:rPr>
        <w:t xml:space="preserve"> contain autarky and to </w:t>
      </w:r>
      <w:r w:rsidRPr="0092687B">
        <w:rPr>
          <w:rStyle w:val="StyleBoldUnderline"/>
          <w:rFonts w:asciiTheme="majorHAnsi" w:hAnsiTheme="majorHAnsi"/>
        </w:rPr>
        <w:t>open up the whole world to</w:t>
      </w:r>
      <w:r w:rsidRPr="0092687B">
        <w:rPr>
          <w:rFonts w:asciiTheme="majorHAnsi" w:hAnsiTheme="majorHAnsi"/>
          <w:sz w:val="16"/>
        </w:rPr>
        <w:t xml:space="preserve"> the potentialities of </w:t>
      </w:r>
      <w:r w:rsidRPr="0092687B">
        <w:rPr>
          <w:rStyle w:val="StyleBoldUnderline"/>
          <w:rFonts w:asciiTheme="majorHAnsi" w:hAnsiTheme="majorHAnsi"/>
        </w:rPr>
        <w:t>geographical expansion and unlimited uneven development. That</w:t>
      </w:r>
      <w:r w:rsidRPr="0092687B">
        <w:rPr>
          <w:rStyle w:val="StyleBoldUnderline"/>
          <w:rFonts w:asciiTheme="majorHAnsi" w:hAnsiTheme="majorHAnsi"/>
          <w:sz w:val="12"/>
        </w:rPr>
        <w:t xml:space="preserve"> </w:t>
      </w:r>
      <w:r w:rsidRPr="0092687B">
        <w:rPr>
          <w:rStyle w:val="StyleBoldUnderline"/>
          <w:rFonts w:asciiTheme="majorHAnsi" w:hAnsiTheme="majorHAnsi"/>
        </w:rPr>
        <w:t xml:space="preserve">solution, pursued single-mindedly under United </w:t>
      </w:r>
      <w:proofErr w:type="spellStart"/>
      <w:r w:rsidRPr="0092687B">
        <w:rPr>
          <w:rStyle w:val="StyleBoldUnderline"/>
          <w:rFonts w:asciiTheme="majorHAnsi" w:hAnsiTheme="majorHAnsi"/>
        </w:rPr>
        <w:t>States's</w:t>
      </w:r>
      <w:proofErr w:type="spellEnd"/>
      <w:r w:rsidRPr="0092687B">
        <w:rPr>
          <w:rStyle w:val="StyleBoldUnderline"/>
          <w:rFonts w:asciiTheme="majorHAnsi" w:hAnsiTheme="majorHAnsi"/>
        </w:rPr>
        <w:t xml:space="preserve"> hegemony after</w:t>
      </w:r>
      <w:r w:rsidRPr="0092687B">
        <w:rPr>
          <w:rStyle w:val="StyleBoldUnderline"/>
          <w:rFonts w:asciiTheme="majorHAnsi" w:hAnsiTheme="majorHAnsi"/>
          <w:sz w:val="12"/>
        </w:rPr>
        <w:t xml:space="preserve"> </w:t>
      </w:r>
      <w:r w:rsidRPr="0092687B">
        <w:rPr>
          <w:rStyle w:val="StyleBoldUnderline"/>
          <w:rFonts w:asciiTheme="majorHAnsi" w:hAnsiTheme="majorHAnsi"/>
        </w:rPr>
        <w:t>1945, had the advantage of being super-imposed upon one of the most savage</w:t>
      </w:r>
      <w:r w:rsidRPr="0092687B">
        <w:rPr>
          <w:rStyle w:val="StyleBoldUnderline"/>
          <w:rFonts w:asciiTheme="majorHAnsi" w:hAnsiTheme="majorHAnsi"/>
          <w:sz w:val="12"/>
        </w:rPr>
        <w:t xml:space="preserve"> </w:t>
      </w:r>
      <w:r w:rsidRPr="0092687B">
        <w:rPr>
          <w:rStyle w:val="StyleBoldUnderline"/>
          <w:rFonts w:asciiTheme="majorHAnsi" w:hAnsiTheme="majorHAnsi"/>
        </w:rPr>
        <w:t>bouts of devaluation and destruction ever recorded in capitalism's violent</w:t>
      </w:r>
      <w:r w:rsidRPr="0092687B">
        <w:rPr>
          <w:rStyle w:val="StyleBoldUnderline"/>
          <w:rFonts w:asciiTheme="majorHAnsi" w:hAnsiTheme="majorHAnsi"/>
          <w:sz w:val="12"/>
        </w:rPr>
        <w:t xml:space="preserve"> </w:t>
      </w:r>
      <w:r w:rsidRPr="0092687B">
        <w:rPr>
          <w:rStyle w:val="StyleBoldUnderline"/>
          <w:rFonts w:asciiTheme="majorHAnsi" w:hAnsiTheme="majorHAnsi"/>
        </w:rPr>
        <w:t>history.</w:t>
      </w:r>
      <w:r w:rsidRPr="0092687B">
        <w:rPr>
          <w:rFonts w:asciiTheme="majorHAnsi" w:hAnsiTheme="majorHAnsi"/>
          <w:sz w:val="16"/>
        </w:rPr>
        <w:t xml:space="preserve"> And signal benefits accrued not simply from the immense destruction of capital, but also from the uneven geographical distribution of that destruction. </w:t>
      </w:r>
      <w:r w:rsidRPr="0092687B">
        <w:rPr>
          <w:rStyle w:val="StyleBoldUnderline"/>
          <w:rFonts w:asciiTheme="majorHAnsi" w:hAnsiTheme="majorHAnsi"/>
        </w:rPr>
        <w:t>The world was saved from the terrors of the great depression not by</w:t>
      </w:r>
      <w:r w:rsidRPr="0092687B">
        <w:rPr>
          <w:rStyle w:val="StyleBoldUnderline"/>
          <w:rFonts w:asciiTheme="majorHAnsi" w:hAnsiTheme="majorHAnsi"/>
          <w:sz w:val="12"/>
        </w:rPr>
        <w:t xml:space="preserve"> </w:t>
      </w:r>
      <w:r w:rsidRPr="0092687B">
        <w:rPr>
          <w:rStyle w:val="StyleBoldUnderline"/>
          <w:rFonts w:asciiTheme="majorHAnsi" w:hAnsiTheme="majorHAnsi"/>
        </w:rPr>
        <w:t>some glorious 'new deal' or the magic touch of Keynesian economics in the</w:t>
      </w:r>
      <w:r w:rsidRPr="0092687B">
        <w:rPr>
          <w:rStyle w:val="StyleBoldUnderline"/>
          <w:rFonts w:asciiTheme="majorHAnsi" w:hAnsiTheme="majorHAnsi"/>
          <w:sz w:val="12"/>
        </w:rPr>
        <w:t xml:space="preserve"> </w:t>
      </w:r>
      <w:r w:rsidRPr="0092687B">
        <w:rPr>
          <w:rStyle w:val="StyleBoldUnderline"/>
          <w:rFonts w:asciiTheme="majorHAnsi" w:hAnsiTheme="majorHAnsi"/>
        </w:rPr>
        <w:t>treasuries of the world, but by the destruction and death of global war.</w:t>
      </w:r>
    </w:p>
    <w:p w14:paraId="30609124" w14:textId="77777777" w:rsidR="00904652" w:rsidRPr="0092687B" w:rsidRDefault="00904652" w:rsidP="00904652">
      <w:pPr>
        <w:rPr>
          <w:rFonts w:asciiTheme="majorHAnsi" w:hAnsiTheme="majorHAnsi"/>
        </w:rPr>
      </w:pPr>
    </w:p>
    <w:p w14:paraId="70F4B785" w14:textId="38FB3B11" w:rsidR="00982503" w:rsidRPr="0092687B" w:rsidRDefault="00982503" w:rsidP="00982503">
      <w:pPr>
        <w:pStyle w:val="Heading3"/>
        <w:rPr>
          <w:b w:val="0"/>
          <w:bCs w:val="0"/>
        </w:rPr>
      </w:pPr>
      <w:r w:rsidRPr="0092687B">
        <w:t xml:space="preserve">Genocide </w:t>
      </w:r>
    </w:p>
    <w:p w14:paraId="1915DAB6" w14:textId="77777777" w:rsidR="00982503" w:rsidRPr="0092687B" w:rsidRDefault="00982503" w:rsidP="00982503">
      <w:pPr>
        <w:rPr>
          <w:rFonts w:asciiTheme="majorHAnsi" w:hAnsiTheme="majorHAnsi"/>
          <w:b/>
        </w:rPr>
      </w:pPr>
    </w:p>
    <w:p w14:paraId="38CEE427" w14:textId="77777777" w:rsidR="00982503" w:rsidRPr="0092687B" w:rsidRDefault="00982503" w:rsidP="00982503">
      <w:pPr>
        <w:rPr>
          <w:rFonts w:asciiTheme="majorHAnsi" w:hAnsiTheme="majorHAnsi"/>
          <w:b/>
        </w:rPr>
      </w:pPr>
      <w:r w:rsidRPr="0092687B">
        <w:rPr>
          <w:rFonts w:asciiTheme="majorHAnsi" w:hAnsiTheme="majorHAnsi"/>
          <w:b/>
        </w:rPr>
        <w:t xml:space="preserve">The 1ac’s method of imperialism is uniquely bad – it hides atrocities in the shadows and </w:t>
      </w:r>
      <w:proofErr w:type="gramStart"/>
      <w:r w:rsidRPr="0092687B">
        <w:rPr>
          <w:rFonts w:asciiTheme="majorHAnsi" w:hAnsiTheme="majorHAnsi"/>
          <w:b/>
        </w:rPr>
        <w:t>allow</w:t>
      </w:r>
      <w:proofErr w:type="gramEnd"/>
      <w:r w:rsidRPr="0092687B">
        <w:rPr>
          <w:rFonts w:asciiTheme="majorHAnsi" w:hAnsiTheme="majorHAnsi"/>
          <w:b/>
        </w:rPr>
        <w:t xml:space="preserve"> them to escalate to the point of genocides without anyone thinking twice about them</w:t>
      </w:r>
    </w:p>
    <w:p w14:paraId="2A25E220" w14:textId="5E1EA2E0" w:rsidR="00982503" w:rsidRPr="0092687B" w:rsidRDefault="00982503" w:rsidP="00982503">
      <w:pPr>
        <w:rPr>
          <w:rFonts w:asciiTheme="majorHAnsi" w:hAnsiTheme="majorHAnsi"/>
          <w:b/>
          <w:sz w:val="26"/>
        </w:rPr>
      </w:pPr>
      <w:proofErr w:type="spellStart"/>
      <w:r w:rsidRPr="0092687B">
        <w:rPr>
          <w:rStyle w:val="StyleStyleBold12pt"/>
          <w:rFonts w:asciiTheme="majorHAnsi" w:hAnsiTheme="majorHAnsi"/>
        </w:rPr>
        <w:t>Sugirtharajah</w:t>
      </w:r>
      <w:proofErr w:type="spellEnd"/>
      <w:r w:rsidRPr="0092687B">
        <w:rPr>
          <w:rStyle w:val="StyleStyleBold12pt"/>
          <w:rFonts w:asciiTheme="majorHAnsi" w:hAnsiTheme="majorHAnsi"/>
        </w:rPr>
        <w:t xml:space="preserve"> ’11 </w:t>
      </w:r>
      <w:r w:rsidRPr="0092687B">
        <w:rPr>
          <w:rFonts w:asciiTheme="majorHAnsi" w:hAnsiTheme="majorHAnsi"/>
          <w:sz w:val="16"/>
        </w:rPr>
        <w:t xml:space="preserve">[R.S. </w:t>
      </w:r>
      <w:proofErr w:type="spellStart"/>
      <w:r w:rsidRPr="0092687B">
        <w:rPr>
          <w:rFonts w:asciiTheme="majorHAnsi" w:hAnsiTheme="majorHAnsi"/>
          <w:sz w:val="16"/>
        </w:rPr>
        <w:t>Sugirtharajah</w:t>
      </w:r>
      <w:proofErr w:type="spellEnd"/>
      <w:r w:rsidRPr="0092687B">
        <w:rPr>
          <w:rFonts w:asciiTheme="majorHAnsi" w:hAnsiTheme="majorHAnsi"/>
          <w:sz w:val="16"/>
        </w:rPr>
        <w:t xml:space="preserve">, “1. </w:t>
      </w:r>
      <w:proofErr w:type="spellStart"/>
      <w:r w:rsidRPr="0092687B">
        <w:rPr>
          <w:rFonts w:asciiTheme="majorHAnsi" w:hAnsiTheme="majorHAnsi"/>
          <w:sz w:val="16"/>
        </w:rPr>
        <w:t>Postcolonialism</w:t>
      </w:r>
      <w:proofErr w:type="spellEnd"/>
      <w:r w:rsidRPr="0092687B">
        <w:rPr>
          <w:rFonts w:asciiTheme="majorHAnsi" w:hAnsiTheme="majorHAnsi"/>
          <w:sz w:val="16"/>
        </w:rPr>
        <w:t xml:space="preserve">: Hermeneutical Journey through a Contentious Discourse”, Exploring Postcolonial Biblical Criticism: History, Method, Practice, April 20 2011, Wiley </w:t>
      </w:r>
      <w:proofErr w:type="spellStart"/>
      <w:r w:rsidRPr="0092687B">
        <w:rPr>
          <w:rFonts w:asciiTheme="majorHAnsi" w:hAnsiTheme="majorHAnsi"/>
          <w:sz w:val="16"/>
        </w:rPr>
        <w:t>interscience</w:t>
      </w:r>
      <w:proofErr w:type="spellEnd"/>
      <w:r w:rsidRPr="0092687B">
        <w:rPr>
          <w:rFonts w:asciiTheme="majorHAnsi" w:hAnsiTheme="majorHAnsi"/>
          <w:sz w:val="16"/>
        </w:rPr>
        <w:t>]</w:t>
      </w:r>
    </w:p>
    <w:p w14:paraId="0A60C0F7" w14:textId="585B607D" w:rsidR="00982503" w:rsidRPr="0092687B" w:rsidRDefault="00982503" w:rsidP="00982503">
      <w:pPr>
        <w:rPr>
          <w:rStyle w:val="StyleBoldUnderline"/>
          <w:rFonts w:asciiTheme="majorHAnsi" w:hAnsiTheme="majorHAnsi"/>
        </w:rPr>
      </w:pPr>
      <w:r w:rsidRPr="0092687B">
        <w:rPr>
          <w:rFonts w:asciiTheme="majorHAnsi" w:hAnsiTheme="majorHAnsi"/>
          <w:sz w:val="16"/>
        </w:rPr>
        <w:br/>
        <w:t xml:space="preserve">Colonial discourse analysis began with several theorists who studied colonialism in the Arab world, such as Albert </w:t>
      </w:r>
      <w:proofErr w:type="spellStart"/>
      <w:r w:rsidRPr="0092687B">
        <w:rPr>
          <w:rFonts w:asciiTheme="majorHAnsi" w:hAnsiTheme="majorHAnsi"/>
          <w:sz w:val="16"/>
        </w:rPr>
        <w:t>Memmi</w:t>
      </w:r>
      <w:proofErr w:type="spellEnd"/>
      <w:r w:rsidRPr="0092687B">
        <w:rPr>
          <w:rFonts w:asciiTheme="majorHAnsi" w:hAnsiTheme="majorHAnsi"/>
          <w:sz w:val="16"/>
        </w:rPr>
        <w:t xml:space="preserve"> in Tunisia, Frantz Fanon in Algeria, and Edward Said. Since then it has seen several changes. First, the way of doing </w:t>
      </w:r>
      <w:proofErr w:type="spellStart"/>
      <w:r w:rsidRPr="0092687B">
        <w:rPr>
          <w:rFonts w:asciiTheme="majorHAnsi" w:hAnsiTheme="majorHAnsi"/>
          <w:sz w:val="16"/>
        </w:rPr>
        <w:t>postcolonialism</w:t>
      </w:r>
      <w:proofErr w:type="spellEnd"/>
      <w:r w:rsidRPr="0092687B">
        <w:rPr>
          <w:rFonts w:asciiTheme="majorHAnsi" w:hAnsiTheme="majorHAnsi"/>
          <w:sz w:val="16"/>
        </w:rPr>
        <w:t xml:space="preserve"> has changed. In the initial stages, following Said, </w:t>
      </w:r>
      <w:proofErr w:type="spellStart"/>
      <w:r w:rsidRPr="0092687B">
        <w:rPr>
          <w:rFonts w:asciiTheme="majorHAnsi" w:hAnsiTheme="majorHAnsi"/>
          <w:sz w:val="16"/>
        </w:rPr>
        <w:t>Spivak</w:t>
      </w:r>
      <w:proofErr w:type="spellEnd"/>
      <w:r w:rsidRPr="0092687B">
        <w:rPr>
          <w:rFonts w:asciiTheme="majorHAnsi" w:hAnsiTheme="majorHAnsi"/>
          <w:sz w:val="16"/>
        </w:rPr>
        <w:t xml:space="preserve">, and </w:t>
      </w:r>
      <w:proofErr w:type="spellStart"/>
      <w:r w:rsidRPr="0092687B">
        <w:rPr>
          <w:rFonts w:asciiTheme="majorHAnsi" w:hAnsiTheme="majorHAnsi"/>
          <w:sz w:val="16"/>
        </w:rPr>
        <w:t>Bhabha</w:t>
      </w:r>
      <w:proofErr w:type="spellEnd"/>
      <w:r w:rsidRPr="0092687B">
        <w:rPr>
          <w:rFonts w:asciiTheme="majorHAnsi" w:hAnsiTheme="majorHAnsi"/>
          <w:sz w:val="16"/>
        </w:rPr>
        <w:t xml:space="preserve">, </w:t>
      </w:r>
      <w:proofErr w:type="spellStart"/>
      <w:r w:rsidRPr="0092687B">
        <w:rPr>
          <w:rFonts w:asciiTheme="majorHAnsi" w:hAnsiTheme="majorHAnsi"/>
          <w:sz w:val="16"/>
        </w:rPr>
        <w:t>postcolonialism</w:t>
      </w:r>
      <w:proofErr w:type="spellEnd"/>
      <w:r w:rsidRPr="0092687B">
        <w:rPr>
          <w:rFonts w:asciiTheme="majorHAnsi" w:hAnsiTheme="majorHAnsi"/>
          <w:sz w:val="16"/>
        </w:rPr>
        <w:t xml:space="preserve"> was based on, in </w:t>
      </w:r>
      <w:proofErr w:type="spellStart"/>
      <w:r w:rsidRPr="0092687B">
        <w:rPr>
          <w:rFonts w:asciiTheme="majorHAnsi" w:hAnsiTheme="majorHAnsi"/>
          <w:sz w:val="16"/>
        </w:rPr>
        <w:t>Spivak</w:t>
      </w:r>
      <w:proofErr w:type="spellEnd"/>
      <w:r w:rsidRPr="0092687B">
        <w:rPr>
          <w:rFonts w:asciiTheme="majorHAnsi" w:hAnsiTheme="majorHAnsi"/>
          <w:sz w:val="16"/>
        </w:rPr>
        <w:t xml:space="preserve"> ’ s phrase, a “ South Asian model ” 17 and was seen as an </w:t>
      </w:r>
      <w:proofErr w:type="spellStart"/>
      <w:r w:rsidRPr="0092687B">
        <w:rPr>
          <w:rFonts w:asciiTheme="majorHAnsi" w:hAnsiTheme="majorHAnsi"/>
          <w:sz w:val="16"/>
        </w:rPr>
        <w:t>anglophone</w:t>
      </w:r>
      <w:proofErr w:type="spellEnd"/>
      <w:r w:rsidRPr="0092687B">
        <w:rPr>
          <w:rFonts w:asciiTheme="majorHAnsi" w:hAnsiTheme="majorHAnsi"/>
          <w:sz w:val="16"/>
        </w:rPr>
        <w:t xml:space="preserve"> affair limited to the imperial adventures of the British. Now, postcolonial studies has widened its scope to include not only the other old European empires like the Spanish, Portuguese, Dutch, Belgian, and French, and Eastern ones like the Japanese, but also the newer empires like that of the United States of America. To this one could add the Soviet empire as well, demonstrating that not all colonialism was from the far right. As </w:t>
      </w:r>
      <w:proofErr w:type="spellStart"/>
      <w:r w:rsidRPr="0092687B">
        <w:rPr>
          <w:rFonts w:asciiTheme="majorHAnsi" w:hAnsiTheme="majorHAnsi"/>
          <w:sz w:val="16"/>
        </w:rPr>
        <w:t>Spivak</w:t>
      </w:r>
      <w:proofErr w:type="spellEnd"/>
      <w:r w:rsidRPr="0092687B">
        <w:rPr>
          <w:rFonts w:asciiTheme="majorHAnsi" w:hAnsiTheme="majorHAnsi"/>
          <w:sz w:val="16"/>
        </w:rPr>
        <w:t xml:space="preserve"> points out, with such a changed and widened focus of attention, the old model derived from South Asia, which was basically “ ‘ India ’ plus the </w:t>
      </w:r>
      <w:proofErr w:type="spellStart"/>
      <w:r w:rsidRPr="0092687B">
        <w:rPr>
          <w:rFonts w:asciiTheme="majorHAnsi" w:hAnsiTheme="majorHAnsi"/>
          <w:sz w:val="16"/>
        </w:rPr>
        <w:t>Sartrian</w:t>
      </w:r>
      <w:proofErr w:type="spellEnd"/>
      <w:r w:rsidRPr="0092687B">
        <w:rPr>
          <w:rFonts w:asciiTheme="majorHAnsi" w:hAnsiTheme="majorHAnsi"/>
          <w:sz w:val="16"/>
        </w:rPr>
        <w:t xml:space="preserve"> ‘ Fanon ’ will not serve … We are dealing with heterogeneity on a different scale and related to imperialism on another model. ” 18 This also means that the earlier texts of Fanon, </w:t>
      </w:r>
      <w:proofErr w:type="spellStart"/>
      <w:r w:rsidRPr="0092687B">
        <w:rPr>
          <w:rFonts w:asciiTheme="majorHAnsi" w:hAnsiTheme="majorHAnsi"/>
          <w:sz w:val="16"/>
        </w:rPr>
        <w:t>Memmi</w:t>
      </w:r>
      <w:proofErr w:type="spellEnd"/>
      <w:r w:rsidRPr="0092687B">
        <w:rPr>
          <w:rFonts w:asciiTheme="majorHAnsi" w:hAnsiTheme="majorHAnsi"/>
          <w:sz w:val="16"/>
        </w:rPr>
        <w:t xml:space="preserve">, and Cabral, which supplied exemplary theoretical underpinning in their time, may not have as much purchase as they did with the old colonialism. To meet the different demands of the decolonization </w:t>
      </w:r>
      <w:proofErr w:type="gramStart"/>
      <w:r w:rsidRPr="0092687B">
        <w:rPr>
          <w:rFonts w:asciiTheme="majorHAnsi" w:hAnsiTheme="majorHAnsi"/>
          <w:sz w:val="16"/>
        </w:rPr>
        <w:t>process which</w:t>
      </w:r>
      <w:proofErr w:type="gramEnd"/>
      <w:r w:rsidRPr="0092687B">
        <w:rPr>
          <w:rFonts w:asciiTheme="majorHAnsi" w:hAnsiTheme="majorHAnsi"/>
          <w:sz w:val="16"/>
        </w:rPr>
        <w:t xml:space="preserve"> started soon after the Second World War, and was soon to be caught up in the Cold War and the new imperialism in the form of globalization, new texts are required. One such, which accommodates the new political geography and neo - colonial context, especially in Asia, is </w:t>
      </w:r>
      <w:proofErr w:type="spellStart"/>
      <w:r w:rsidRPr="0092687B">
        <w:rPr>
          <w:rFonts w:asciiTheme="majorHAnsi" w:hAnsiTheme="majorHAnsi"/>
          <w:sz w:val="16"/>
        </w:rPr>
        <w:t>Kuan</w:t>
      </w:r>
      <w:proofErr w:type="spellEnd"/>
      <w:r w:rsidRPr="0092687B">
        <w:rPr>
          <w:rFonts w:asciiTheme="majorHAnsi" w:hAnsiTheme="majorHAnsi"/>
          <w:sz w:val="16"/>
        </w:rPr>
        <w:t xml:space="preserve"> - </w:t>
      </w:r>
      <w:proofErr w:type="spellStart"/>
      <w:r w:rsidRPr="0092687B">
        <w:rPr>
          <w:rFonts w:asciiTheme="majorHAnsi" w:hAnsiTheme="majorHAnsi"/>
          <w:sz w:val="16"/>
        </w:rPr>
        <w:t>Hsing</w:t>
      </w:r>
      <w:proofErr w:type="spellEnd"/>
      <w:r w:rsidRPr="0092687B">
        <w:rPr>
          <w:rFonts w:asciiTheme="majorHAnsi" w:hAnsiTheme="majorHAnsi"/>
          <w:sz w:val="16"/>
        </w:rPr>
        <w:t xml:space="preserve"> Chen ’ s Asia as </w:t>
      </w:r>
      <w:proofErr w:type="gramStart"/>
      <w:r w:rsidRPr="0092687B">
        <w:rPr>
          <w:rFonts w:asciiTheme="majorHAnsi" w:hAnsiTheme="majorHAnsi"/>
          <w:sz w:val="16"/>
        </w:rPr>
        <w:t>Method .</w:t>
      </w:r>
      <w:proofErr w:type="gramEnd"/>
      <w:r w:rsidRPr="0092687B">
        <w:rPr>
          <w:rFonts w:asciiTheme="majorHAnsi" w:hAnsiTheme="majorHAnsi"/>
          <w:sz w:val="16"/>
        </w:rPr>
        <w:t xml:space="preserve"> 19 In this volume, Chen takes into account Japanese military occupation, US imperialism after the Second World War, and the emergence of China as both territorial and economic superpower. Second, the nature of colonialism has changed. The old territorial colonialism has given way to new forms under the heading of </w:t>
      </w:r>
      <w:r w:rsidRPr="0092687B">
        <w:rPr>
          <w:rStyle w:val="StyleBoldUnderline"/>
          <w:rFonts w:asciiTheme="majorHAnsi" w:hAnsiTheme="majorHAnsi"/>
        </w:rPr>
        <w:t>neo - colonialism</w:t>
      </w:r>
      <w:r w:rsidRPr="0092687B">
        <w:rPr>
          <w:rFonts w:asciiTheme="majorHAnsi" w:hAnsiTheme="majorHAnsi"/>
          <w:sz w:val="16"/>
        </w:rPr>
        <w:t xml:space="preserve">. Unlike the old empires, where one knew the boundaries and </w:t>
      </w:r>
      <w:proofErr w:type="spellStart"/>
      <w:r w:rsidRPr="0092687B">
        <w:rPr>
          <w:rFonts w:asciiTheme="majorHAnsi" w:hAnsiTheme="majorHAnsi"/>
          <w:sz w:val="16"/>
        </w:rPr>
        <w:t>identifi</w:t>
      </w:r>
      <w:proofErr w:type="spellEnd"/>
      <w:r w:rsidRPr="0092687B">
        <w:rPr>
          <w:rFonts w:asciiTheme="majorHAnsi" w:hAnsiTheme="majorHAnsi"/>
          <w:sz w:val="16"/>
        </w:rPr>
        <w:t xml:space="preserve"> </w:t>
      </w:r>
      <w:proofErr w:type="spellStart"/>
      <w:proofErr w:type="gramStart"/>
      <w:r w:rsidRPr="0092687B">
        <w:rPr>
          <w:rFonts w:asciiTheme="majorHAnsi" w:hAnsiTheme="majorHAnsi"/>
          <w:sz w:val="16"/>
        </w:rPr>
        <w:t>ed</w:t>
      </w:r>
      <w:proofErr w:type="spellEnd"/>
      <w:proofErr w:type="gramEnd"/>
      <w:r w:rsidRPr="0092687B">
        <w:rPr>
          <w:rFonts w:asciiTheme="majorHAnsi" w:hAnsiTheme="majorHAnsi"/>
          <w:sz w:val="16"/>
        </w:rPr>
        <w:t xml:space="preserve"> their power structure, now it is </w:t>
      </w:r>
      <w:proofErr w:type="spellStart"/>
      <w:r w:rsidRPr="0092687B">
        <w:rPr>
          <w:rFonts w:asciiTheme="majorHAnsi" w:hAnsiTheme="majorHAnsi"/>
          <w:sz w:val="16"/>
        </w:rPr>
        <w:t>diffi</w:t>
      </w:r>
      <w:proofErr w:type="spellEnd"/>
      <w:r w:rsidRPr="0092687B">
        <w:rPr>
          <w:rFonts w:asciiTheme="majorHAnsi" w:hAnsiTheme="majorHAnsi"/>
          <w:sz w:val="16"/>
        </w:rPr>
        <w:t xml:space="preserve"> cult to specify the parameters. The new empire has no territorial center of power or clearly delineated boundaries. As </w:t>
      </w:r>
      <w:proofErr w:type="spellStart"/>
      <w:r w:rsidRPr="0092687B">
        <w:rPr>
          <w:rFonts w:asciiTheme="majorHAnsi" w:hAnsiTheme="majorHAnsi"/>
          <w:sz w:val="16"/>
        </w:rPr>
        <w:t>Hardt</w:t>
      </w:r>
      <w:proofErr w:type="spellEnd"/>
      <w:r w:rsidRPr="0092687B">
        <w:rPr>
          <w:rFonts w:asciiTheme="majorHAnsi" w:hAnsiTheme="majorHAnsi"/>
          <w:sz w:val="16"/>
        </w:rPr>
        <w:t xml:space="preserve"> and </w:t>
      </w:r>
      <w:proofErr w:type="spellStart"/>
      <w:r w:rsidRPr="0092687B">
        <w:rPr>
          <w:rFonts w:asciiTheme="majorHAnsi" w:hAnsiTheme="majorHAnsi"/>
          <w:sz w:val="16"/>
        </w:rPr>
        <w:t>Negri</w:t>
      </w:r>
      <w:proofErr w:type="spellEnd"/>
      <w:r w:rsidRPr="0092687B">
        <w:rPr>
          <w:rFonts w:asciiTheme="majorHAnsi" w:hAnsiTheme="majorHAnsi"/>
          <w:sz w:val="16"/>
        </w:rPr>
        <w:t xml:space="preserve"> put it, it </w:t>
      </w:r>
      <w:r w:rsidRPr="0092687B">
        <w:rPr>
          <w:rStyle w:val="StyleBoldUnderline"/>
          <w:rFonts w:asciiTheme="majorHAnsi" w:hAnsiTheme="majorHAnsi"/>
        </w:rPr>
        <w:t>is</w:t>
      </w:r>
      <w:r w:rsidRPr="0092687B">
        <w:rPr>
          <w:rFonts w:asciiTheme="majorHAnsi" w:hAnsiTheme="majorHAnsi"/>
          <w:sz w:val="16"/>
        </w:rPr>
        <w:t xml:space="preserve"> “ </w:t>
      </w:r>
      <w:r w:rsidRPr="0092687B">
        <w:rPr>
          <w:rStyle w:val="StyleBoldUnderline"/>
          <w:rFonts w:asciiTheme="majorHAnsi" w:hAnsiTheme="majorHAnsi"/>
        </w:rPr>
        <w:t xml:space="preserve">a decentered and </w:t>
      </w:r>
      <w:proofErr w:type="spellStart"/>
      <w:r w:rsidRPr="0092687B">
        <w:rPr>
          <w:rStyle w:val="StyleBoldUnderline"/>
          <w:rFonts w:asciiTheme="majorHAnsi" w:hAnsiTheme="majorHAnsi"/>
        </w:rPr>
        <w:t>deterritorializing</w:t>
      </w:r>
      <w:proofErr w:type="spellEnd"/>
      <w:r w:rsidRPr="0092687B">
        <w:rPr>
          <w:rStyle w:val="StyleBoldUnderline"/>
          <w:rFonts w:asciiTheme="majorHAnsi" w:hAnsiTheme="majorHAnsi"/>
        </w:rPr>
        <w:t xml:space="preserve"> apparatus of rule that progressively</w:t>
      </w:r>
      <w:r w:rsidRPr="0092687B">
        <w:rPr>
          <w:rStyle w:val="StyleBoldUnderline"/>
          <w:rFonts w:asciiTheme="majorHAnsi" w:hAnsiTheme="majorHAnsi"/>
          <w:sz w:val="12"/>
        </w:rPr>
        <w:t xml:space="preserve"> </w:t>
      </w:r>
      <w:r w:rsidRPr="0092687B">
        <w:rPr>
          <w:rStyle w:val="StyleBoldUnderline"/>
          <w:rFonts w:asciiTheme="majorHAnsi" w:hAnsiTheme="majorHAnsi"/>
        </w:rPr>
        <w:t>incorporates the entire global realm within its open,</w:t>
      </w:r>
      <w:r w:rsidRPr="0092687B">
        <w:rPr>
          <w:rStyle w:val="StyleBoldUnderline"/>
          <w:rFonts w:asciiTheme="majorHAnsi" w:hAnsiTheme="majorHAnsi"/>
          <w:sz w:val="12"/>
        </w:rPr>
        <w:t xml:space="preserve"> </w:t>
      </w:r>
      <w:r w:rsidRPr="0092687B">
        <w:rPr>
          <w:rStyle w:val="StyleBoldUnderline"/>
          <w:rFonts w:asciiTheme="majorHAnsi" w:hAnsiTheme="majorHAnsi"/>
        </w:rPr>
        <w:t>expanding frontiers … The distinct national colors of the imperial</w:t>
      </w:r>
      <w:r w:rsidRPr="0092687B">
        <w:rPr>
          <w:rStyle w:val="StyleBoldUnderline"/>
          <w:rFonts w:asciiTheme="majorHAnsi" w:hAnsiTheme="majorHAnsi"/>
          <w:sz w:val="12"/>
        </w:rPr>
        <w:t xml:space="preserve"> </w:t>
      </w:r>
      <w:r w:rsidRPr="0092687B">
        <w:rPr>
          <w:rStyle w:val="StyleBoldUnderline"/>
          <w:rFonts w:asciiTheme="majorHAnsi" w:hAnsiTheme="majorHAnsi"/>
        </w:rPr>
        <w:t>map of the world have merged and blended in the imperial global</w:t>
      </w:r>
      <w:r w:rsidRPr="0092687B">
        <w:rPr>
          <w:rStyle w:val="StyleBoldUnderline"/>
          <w:rFonts w:asciiTheme="majorHAnsi" w:hAnsiTheme="majorHAnsi"/>
          <w:sz w:val="12"/>
        </w:rPr>
        <w:t xml:space="preserve"> </w:t>
      </w:r>
      <w:r w:rsidRPr="0092687B">
        <w:rPr>
          <w:rStyle w:val="StyleBoldUnderline"/>
          <w:rFonts w:asciiTheme="majorHAnsi" w:hAnsiTheme="majorHAnsi"/>
        </w:rPr>
        <w:t>rainbow.</w:t>
      </w:r>
      <w:r w:rsidRPr="0092687B">
        <w:rPr>
          <w:rFonts w:asciiTheme="majorHAnsi" w:hAnsiTheme="majorHAnsi"/>
          <w:sz w:val="16"/>
        </w:rPr>
        <w:t xml:space="preserve"> ” 20 In this </w:t>
      </w:r>
      <w:proofErr w:type="spellStart"/>
      <w:r w:rsidRPr="0092687B">
        <w:rPr>
          <w:rFonts w:asciiTheme="majorHAnsi" w:hAnsiTheme="majorHAnsi"/>
          <w:sz w:val="16"/>
        </w:rPr>
        <w:t>barrierless</w:t>
      </w:r>
      <w:proofErr w:type="spellEnd"/>
      <w:r w:rsidRPr="0092687B">
        <w:rPr>
          <w:rFonts w:asciiTheme="majorHAnsi" w:hAnsiTheme="majorHAnsi"/>
          <w:sz w:val="16"/>
        </w:rPr>
        <w:t xml:space="preserve"> world it is not the traditional nation - states that wield power but the </w:t>
      </w:r>
      <w:proofErr w:type="spellStart"/>
      <w:r w:rsidRPr="0092687B">
        <w:rPr>
          <w:rFonts w:asciiTheme="majorHAnsi" w:hAnsiTheme="majorHAnsi"/>
          <w:sz w:val="16"/>
        </w:rPr>
        <w:t>transnationals</w:t>
      </w:r>
      <w:proofErr w:type="spellEnd"/>
      <w:r w:rsidRPr="0092687B">
        <w:rPr>
          <w:rFonts w:asciiTheme="majorHAnsi" w:hAnsiTheme="majorHAnsi"/>
          <w:sz w:val="16"/>
        </w:rPr>
        <w:t xml:space="preserve">, which have become the “ fundamental motor of the economic and political transformation of postcolonial countries and subordinated regions. ” 21 </w:t>
      </w:r>
      <w:r w:rsidRPr="0092687B">
        <w:rPr>
          <w:rStyle w:val="StyleBoldUnderline"/>
          <w:rFonts w:asciiTheme="majorHAnsi" w:hAnsiTheme="majorHAnsi"/>
        </w:rPr>
        <w:t>One such borderless empire is environmental colonialism</w:t>
      </w:r>
      <w:r w:rsidRPr="0092687B">
        <w:rPr>
          <w:rFonts w:asciiTheme="majorHAnsi" w:hAnsiTheme="majorHAnsi"/>
          <w:sz w:val="16"/>
        </w:rPr>
        <w:t xml:space="preserve">. Just as the old colonialists tried to redeem the savages for the Christian Church, </w:t>
      </w:r>
      <w:r w:rsidRPr="0092687B">
        <w:rPr>
          <w:rStyle w:val="StyleBoldUnderline"/>
          <w:rFonts w:asciiTheme="majorHAnsi" w:hAnsiTheme="majorHAnsi"/>
        </w:rPr>
        <w:t>the new conservationists try to save the natural resources</w:t>
      </w:r>
      <w:r w:rsidRPr="0092687B">
        <w:rPr>
          <w:rStyle w:val="StyleBoldUnderline"/>
          <w:rFonts w:asciiTheme="majorHAnsi" w:hAnsiTheme="majorHAnsi"/>
          <w:sz w:val="12"/>
        </w:rPr>
        <w:t xml:space="preserve"> </w:t>
      </w:r>
      <w:r w:rsidRPr="0092687B">
        <w:rPr>
          <w:rStyle w:val="StyleBoldUnderline"/>
          <w:rFonts w:asciiTheme="majorHAnsi" w:hAnsiTheme="majorHAnsi"/>
        </w:rPr>
        <w:t>not so much for the local people as for the multinationals. With the</w:t>
      </w:r>
      <w:r w:rsidRPr="0092687B">
        <w:rPr>
          <w:rStyle w:val="StyleBoldUnderline"/>
          <w:rFonts w:asciiTheme="majorHAnsi" w:hAnsiTheme="majorHAnsi"/>
          <w:sz w:val="12"/>
        </w:rPr>
        <w:t xml:space="preserve"> </w:t>
      </w:r>
      <w:r w:rsidRPr="0092687B">
        <w:rPr>
          <w:rStyle w:val="StyleBoldUnderline"/>
          <w:rFonts w:asciiTheme="majorHAnsi" w:hAnsiTheme="majorHAnsi"/>
        </w:rPr>
        <w:t>professedly altruistic motive of preserving the tropical rainforests,</w:t>
      </w:r>
      <w:r w:rsidRPr="0092687B">
        <w:rPr>
          <w:rStyle w:val="StyleBoldUnderline"/>
          <w:rFonts w:asciiTheme="majorHAnsi" w:hAnsiTheme="majorHAnsi"/>
          <w:sz w:val="12"/>
        </w:rPr>
        <w:t xml:space="preserve"> </w:t>
      </w:r>
      <w:r w:rsidRPr="0092687B">
        <w:rPr>
          <w:rStyle w:val="StyleBoldUnderline"/>
          <w:rFonts w:asciiTheme="majorHAnsi" w:hAnsiTheme="majorHAnsi"/>
        </w:rPr>
        <w:t>Western corporations are buying them up as resources</w:t>
      </w:r>
      <w:r w:rsidRPr="0092687B">
        <w:rPr>
          <w:rFonts w:asciiTheme="majorHAnsi" w:hAnsiTheme="majorHAnsi"/>
          <w:sz w:val="16"/>
        </w:rPr>
        <w:t xml:space="preserve">. The lands in which the indigenous peoples lived for long ages have been declared idyllic and turned into wildlife sanctuaries, and local people are forbidden to hunt, cut trees, and quarry stone. The eviction of the aborigines of Palawan Island in the Philippines, and the </w:t>
      </w:r>
      <w:proofErr w:type="gramStart"/>
      <w:r w:rsidRPr="0092687B">
        <w:rPr>
          <w:rFonts w:asciiTheme="majorHAnsi" w:hAnsiTheme="majorHAnsi"/>
          <w:sz w:val="16"/>
        </w:rPr>
        <w:t>bushmen</w:t>
      </w:r>
      <w:proofErr w:type="gramEnd"/>
      <w:r w:rsidRPr="0092687B">
        <w:rPr>
          <w:rFonts w:asciiTheme="majorHAnsi" w:hAnsiTheme="majorHAnsi"/>
          <w:sz w:val="16"/>
        </w:rPr>
        <w:t xml:space="preserve"> in Botswana, in order to create national parks are egregious examples of this type of green colonialism. 22 </w:t>
      </w:r>
      <w:r w:rsidRPr="0092687B">
        <w:rPr>
          <w:rStyle w:val="StyleBoldUnderline"/>
          <w:rFonts w:asciiTheme="majorHAnsi" w:hAnsiTheme="majorHAnsi"/>
        </w:rPr>
        <w:t xml:space="preserve">Physical </w:t>
      </w:r>
      <w:proofErr w:type="gramStart"/>
      <w:r w:rsidRPr="0092687B">
        <w:rPr>
          <w:rStyle w:val="StyleBoldUnderline"/>
          <w:rFonts w:asciiTheme="majorHAnsi" w:hAnsiTheme="majorHAnsi"/>
        </w:rPr>
        <w:t>occupation</w:t>
      </w:r>
      <w:proofErr w:type="gramEnd"/>
      <w:r w:rsidRPr="0092687B">
        <w:rPr>
          <w:rStyle w:val="StyleBoldUnderline"/>
          <w:rFonts w:asciiTheme="majorHAnsi" w:hAnsiTheme="majorHAnsi"/>
          <w:sz w:val="12"/>
        </w:rPr>
        <w:t xml:space="preserve"> </w:t>
      </w:r>
      <w:r w:rsidRPr="0092687B">
        <w:rPr>
          <w:rStyle w:val="StyleBoldUnderline"/>
          <w:rFonts w:asciiTheme="majorHAnsi" w:hAnsiTheme="majorHAnsi"/>
        </w:rPr>
        <w:t>may be a thing of the past but there is still the desire to extend</w:t>
      </w:r>
      <w:r w:rsidRPr="0092687B">
        <w:rPr>
          <w:rStyle w:val="StyleBoldUnderline"/>
          <w:rFonts w:asciiTheme="majorHAnsi" w:hAnsiTheme="majorHAnsi"/>
          <w:sz w:val="12"/>
        </w:rPr>
        <w:t xml:space="preserve"> </w:t>
      </w:r>
      <w:r w:rsidRPr="0092687B">
        <w:rPr>
          <w:rStyle w:val="StyleBoldUnderline"/>
          <w:rFonts w:asciiTheme="majorHAnsi" w:hAnsiTheme="majorHAnsi"/>
        </w:rPr>
        <w:t>sovereign rights in a place like Antarctica where the seabed is rich</w:t>
      </w:r>
      <w:r w:rsidRPr="0092687B">
        <w:rPr>
          <w:rStyle w:val="StyleBoldUnderline"/>
          <w:rFonts w:asciiTheme="majorHAnsi" w:hAnsiTheme="majorHAnsi"/>
          <w:sz w:val="12"/>
        </w:rPr>
        <w:t xml:space="preserve"> </w:t>
      </w:r>
      <w:r w:rsidRPr="0092687B">
        <w:rPr>
          <w:rStyle w:val="StyleBoldUnderline"/>
          <w:rFonts w:asciiTheme="majorHAnsi" w:hAnsiTheme="majorHAnsi"/>
        </w:rPr>
        <w:t>in gas, oil, and minerals</w:t>
      </w:r>
      <w:r w:rsidRPr="0092687B">
        <w:rPr>
          <w:rFonts w:asciiTheme="majorHAnsi" w:hAnsiTheme="majorHAnsi"/>
          <w:sz w:val="16"/>
        </w:rPr>
        <w:t xml:space="preserve">. Colonialist tactics, too, have become much more nuanced. The old colonialists preached Christianity as a way of saving souls, whereas the current </w:t>
      </w:r>
      <w:r w:rsidRPr="0092687B">
        <w:rPr>
          <w:rStyle w:val="StyleBoldUnderline"/>
          <w:rFonts w:asciiTheme="majorHAnsi" w:hAnsiTheme="majorHAnsi"/>
        </w:rPr>
        <w:t>neo - colonialists spread the virtues of democracy</w:t>
      </w:r>
      <w:r w:rsidRPr="0092687B">
        <w:rPr>
          <w:rStyle w:val="StyleBoldUnderline"/>
          <w:rFonts w:asciiTheme="majorHAnsi" w:hAnsiTheme="majorHAnsi"/>
          <w:sz w:val="12"/>
        </w:rPr>
        <w:t xml:space="preserve"> </w:t>
      </w:r>
      <w:r w:rsidRPr="0092687B">
        <w:rPr>
          <w:rStyle w:val="StyleBoldUnderline"/>
          <w:rFonts w:asciiTheme="majorHAnsi" w:hAnsiTheme="majorHAnsi"/>
        </w:rPr>
        <w:t>and human rights in order to prepare countries for a liberalized</w:t>
      </w:r>
      <w:r w:rsidRPr="0092687B">
        <w:rPr>
          <w:rStyle w:val="StyleBoldUnderline"/>
          <w:rFonts w:asciiTheme="majorHAnsi" w:hAnsiTheme="majorHAnsi"/>
          <w:sz w:val="12"/>
        </w:rPr>
        <w:t xml:space="preserve"> </w:t>
      </w:r>
      <w:r w:rsidRPr="0092687B">
        <w:rPr>
          <w:rStyle w:val="StyleBoldUnderline"/>
          <w:rFonts w:asciiTheme="majorHAnsi" w:hAnsiTheme="majorHAnsi"/>
        </w:rPr>
        <w:t>market economy</w:t>
      </w:r>
      <w:r w:rsidRPr="0092687B">
        <w:rPr>
          <w:rFonts w:asciiTheme="majorHAnsi" w:hAnsiTheme="majorHAnsi"/>
          <w:sz w:val="16"/>
        </w:rPr>
        <w:t xml:space="preserve">. According to The Guardian columnist Simon Jenkins, democracy has become the new Christianity. 23 The word “ mission ” has been replaced with the word “ intervention. ” The former British foreign secretary, David </w:t>
      </w:r>
      <w:proofErr w:type="spellStart"/>
      <w:r w:rsidRPr="0092687B">
        <w:rPr>
          <w:rFonts w:asciiTheme="majorHAnsi" w:hAnsiTheme="majorHAnsi"/>
          <w:sz w:val="16"/>
        </w:rPr>
        <w:t>Miliband</w:t>
      </w:r>
      <w:proofErr w:type="spellEnd"/>
      <w:r w:rsidRPr="0092687B">
        <w:rPr>
          <w:rFonts w:asciiTheme="majorHAnsi" w:hAnsiTheme="majorHAnsi"/>
          <w:sz w:val="16"/>
        </w:rPr>
        <w:t xml:space="preserve">, called for a moral intervention as the West ’ s new mission to encourage democracy through “ soft or hard power. ” 24 The old colonizers saw themselves as masters and used brute force to achieve their goals, but </w:t>
      </w:r>
      <w:r w:rsidRPr="0092687B">
        <w:rPr>
          <w:rStyle w:val="StyleBoldUnderline"/>
          <w:rFonts w:asciiTheme="majorHAnsi" w:hAnsiTheme="majorHAnsi"/>
        </w:rPr>
        <w:t>the new</w:t>
      </w:r>
      <w:r w:rsidRPr="0092687B">
        <w:rPr>
          <w:rStyle w:val="StyleBoldUnderline"/>
          <w:rFonts w:asciiTheme="majorHAnsi" w:hAnsiTheme="majorHAnsi"/>
          <w:sz w:val="12"/>
        </w:rPr>
        <w:t xml:space="preserve"> </w:t>
      </w:r>
      <w:r w:rsidRPr="0092687B">
        <w:rPr>
          <w:rStyle w:val="StyleBoldUnderline"/>
          <w:rFonts w:asciiTheme="majorHAnsi" w:hAnsiTheme="majorHAnsi"/>
        </w:rPr>
        <w:t>colonizers</w:t>
      </w:r>
      <w:r w:rsidRPr="0092687B">
        <w:rPr>
          <w:rFonts w:asciiTheme="majorHAnsi" w:hAnsiTheme="majorHAnsi"/>
          <w:sz w:val="16"/>
        </w:rPr>
        <w:t xml:space="preserve">, no less violent, </w:t>
      </w:r>
      <w:r w:rsidRPr="0092687B">
        <w:rPr>
          <w:rStyle w:val="StyleBoldUnderline"/>
          <w:rFonts w:asciiTheme="majorHAnsi" w:hAnsiTheme="majorHAnsi"/>
        </w:rPr>
        <w:t>project</w:t>
      </w:r>
      <w:r w:rsidRPr="0092687B">
        <w:rPr>
          <w:rFonts w:asciiTheme="majorHAnsi" w:hAnsiTheme="majorHAnsi"/>
          <w:sz w:val="16"/>
        </w:rPr>
        <w:t xml:space="preserve"> themselves </w:t>
      </w:r>
      <w:r w:rsidRPr="0092687B">
        <w:rPr>
          <w:rStyle w:val="StyleBoldUnderline"/>
          <w:rFonts w:asciiTheme="majorHAnsi" w:hAnsiTheme="majorHAnsi"/>
        </w:rPr>
        <w:t>as</w:t>
      </w:r>
      <w:r w:rsidRPr="0092687B">
        <w:rPr>
          <w:rFonts w:asciiTheme="majorHAnsi" w:hAnsiTheme="majorHAnsi"/>
          <w:sz w:val="16"/>
        </w:rPr>
        <w:t xml:space="preserve"> liberators, or, to use the words of Reinhold Niebuhr, “ </w:t>
      </w:r>
      <w:r w:rsidRPr="0092687B">
        <w:rPr>
          <w:rStyle w:val="StyleBoldUnderline"/>
          <w:rFonts w:asciiTheme="majorHAnsi" w:hAnsiTheme="majorHAnsi"/>
        </w:rPr>
        <w:t>tutors of mankind in its pilgrimage</w:t>
      </w:r>
      <w:r w:rsidRPr="0092687B">
        <w:rPr>
          <w:rStyle w:val="StyleBoldUnderline"/>
          <w:rFonts w:asciiTheme="majorHAnsi" w:hAnsiTheme="majorHAnsi"/>
          <w:sz w:val="12"/>
        </w:rPr>
        <w:t xml:space="preserve"> </w:t>
      </w:r>
      <w:r w:rsidRPr="0092687B">
        <w:rPr>
          <w:rStyle w:val="StyleBoldUnderline"/>
          <w:rFonts w:asciiTheme="majorHAnsi" w:hAnsiTheme="majorHAnsi"/>
        </w:rPr>
        <w:t>to perfection</w:t>
      </w:r>
      <w:r w:rsidRPr="0092687B">
        <w:rPr>
          <w:rFonts w:asciiTheme="majorHAnsi" w:hAnsiTheme="majorHAnsi"/>
          <w:sz w:val="16"/>
        </w:rPr>
        <w:t xml:space="preserve">. ” 25 Third, there is a remarkable change in the geopolitical landscape. In the north, with the collapse of the Soviet bloc, the old ways of drawing boundaries determined by the Cold War are no longer politically tenable. In the south, the emerging markets have altered the old </w:t>
      </w:r>
      <w:proofErr w:type="spellStart"/>
      <w:r w:rsidRPr="0092687B">
        <w:rPr>
          <w:rFonts w:asciiTheme="majorHAnsi" w:hAnsiTheme="majorHAnsi"/>
          <w:sz w:val="16"/>
        </w:rPr>
        <w:t>classifi</w:t>
      </w:r>
      <w:proofErr w:type="spellEnd"/>
      <w:r w:rsidRPr="0092687B">
        <w:rPr>
          <w:rFonts w:asciiTheme="majorHAnsi" w:hAnsiTheme="majorHAnsi"/>
          <w:sz w:val="16"/>
        </w:rPr>
        <w:t xml:space="preserve"> </w:t>
      </w:r>
      <w:proofErr w:type="spellStart"/>
      <w:r w:rsidRPr="0092687B">
        <w:rPr>
          <w:rFonts w:asciiTheme="majorHAnsi" w:hAnsiTheme="majorHAnsi"/>
          <w:sz w:val="16"/>
        </w:rPr>
        <w:t>cation</w:t>
      </w:r>
      <w:proofErr w:type="spellEnd"/>
      <w:r w:rsidRPr="0092687B">
        <w:rPr>
          <w:rFonts w:asciiTheme="majorHAnsi" w:hAnsiTheme="majorHAnsi"/>
          <w:sz w:val="16"/>
        </w:rPr>
        <w:t xml:space="preserve"> of developing and underdeveloped world. The emergence of China, India, and Brazil as new economic </w:t>
      </w:r>
      <w:proofErr w:type="gramStart"/>
      <w:r w:rsidRPr="0092687B">
        <w:rPr>
          <w:rFonts w:asciiTheme="majorHAnsi" w:hAnsiTheme="majorHAnsi"/>
          <w:sz w:val="16"/>
        </w:rPr>
        <w:t>forces on the world stage has</w:t>
      </w:r>
      <w:proofErr w:type="gramEnd"/>
      <w:r w:rsidRPr="0092687B">
        <w:rPr>
          <w:rFonts w:asciiTheme="majorHAnsi" w:hAnsiTheme="majorHAnsi"/>
          <w:sz w:val="16"/>
        </w:rPr>
        <w:t xml:space="preserve"> unsettled the traditional Western hold on the economy. Rapid globalization and the free - market economy have called into question what is local and indigenous. But the structuring of the world is not as rigid as it used to be. The old stringent oppositional division of colonizer/colonized, East/West, oppressor/ oppressed, and First World/Third World has slowly lost its ideological purchase. The world has become more unipolar and more singular, and as such it is now much more nuanced and interrelated. Fourth, a critical </w:t>
      </w:r>
      <w:proofErr w:type="gramStart"/>
      <w:r w:rsidRPr="0092687B">
        <w:rPr>
          <w:rFonts w:asciiTheme="majorHAnsi" w:hAnsiTheme="majorHAnsi"/>
          <w:sz w:val="16"/>
        </w:rPr>
        <w:t>practice which started as a political frame of reference and a tool for literary analysis</w:t>
      </w:r>
      <w:proofErr w:type="gramEnd"/>
      <w:r w:rsidRPr="0092687B">
        <w:rPr>
          <w:rFonts w:asciiTheme="majorHAnsi" w:hAnsiTheme="majorHAnsi"/>
          <w:sz w:val="16"/>
        </w:rPr>
        <w:t xml:space="preserve"> has moved beyond its general theorizing to a </w:t>
      </w:r>
      <w:proofErr w:type="spellStart"/>
      <w:r w:rsidRPr="0092687B">
        <w:rPr>
          <w:rFonts w:asciiTheme="majorHAnsi" w:hAnsiTheme="majorHAnsi"/>
          <w:sz w:val="16"/>
        </w:rPr>
        <w:t>specifi</w:t>
      </w:r>
      <w:proofErr w:type="spellEnd"/>
      <w:r w:rsidRPr="0092687B">
        <w:rPr>
          <w:rFonts w:asciiTheme="majorHAnsi" w:hAnsiTheme="majorHAnsi"/>
          <w:sz w:val="16"/>
        </w:rPr>
        <w:t xml:space="preserve"> c, deeper, and more practical phase of engagement. Some of the recent literature offers evidence of engagement of </w:t>
      </w:r>
      <w:proofErr w:type="spellStart"/>
      <w:r w:rsidRPr="0092687B">
        <w:rPr>
          <w:rFonts w:asciiTheme="majorHAnsi" w:hAnsiTheme="majorHAnsi"/>
          <w:sz w:val="16"/>
        </w:rPr>
        <w:t>postcolonialism</w:t>
      </w:r>
      <w:proofErr w:type="spellEnd"/>
      <w:r w:rsidRPr="0092687B">
        <w:rPr>
          <w:rFonts w:asciiTheme="majorHAnsi" w:hAnsiTheme="majorHAnsi"/>
          <w:sz w:val="16"/>
        </w:rPr>
        <w:t xml:space="preserve"> with particular subjects, thus bringing to the fore a variety of fi </w:t>
      </w:r>
      <w:proofErr w:type="spellStart"/>
      <w:r w:rsidRPr="0092687B">
        <w:rPr>
          <w:rFonts w:asciiTheme="majorHAnsi" w:hAnsiTheme="majorHAnsi"/>
          <w:sz w:val="16"/>
        </w:rPr>
        <w:t>elds</w:t>
      </w:r>
      <w:proofErr w:type="spellEnd"/>
      <w:r w:rsidRPr="0092687B">
        <w:rPr>
          <w:rFonts w:asciiTheme="majorHAnsi" w:hAnsiTheme="majorHAnsi"/>
          <w:sz w:val="16"/>
        </w:rPr>
        <w:t xml:space="preserve"> which are underrepresented in the various earlier anthologies and compilations. To name a few: legal studies, disability, 26 development, 27 international terrorism, 28 environmentalism, 29 fi lm, tourism, popular music, dance, 30 and the history of book production. 31 These studies extend the central debates and concerns of the theory beyond its rich theoretical manifestations. More importantly, these engagements have not only answered the earlier accusation that </w:t>
      </w:r>
      <w:proofErr w:type="spellStart"/>
      <w:r w:rsidRPr="0092687B">
        <w:rPr>
          <w:rFonts w:asciiTheme="majorHAnsi" w:hAnsiTheme="majorHAnsi"/>
          <w:sz w:val="16"/>
        </w:rPr>
        <w:t>postcolonialism</w:t>
      </w:r>
      <w:proofErr w:type="spellEnd"/>
      <w:r w:rsidRPr="0092687B">
        <w:rPr>
          <w:rFonts w:asciiTheme="majorHAnsi" w:hAnsiTheme="majorHAnsi"/>
          <w:sz w:val="16"/>
        </w:rPr>
        <w:t xml:space="preserve"> was pure theory and very much slanted towards high literature, culture, and philosophy, but also introduced popular cultural forms such as music, fi </w:t>
      </w:r>
      <w:proofErr w:type="spellStart"/>
      <w:r w:rsidRPr="0092687B">
        <w:rPr>
          <w:rFonts w:asciiTheme="majorHAnsi" w:hAnsiTheme="majorHAnsi"/>
          <w:sz w:val="16"/>
        </w:rPr>
        <w:t>lms</w:t>
      </w:r>
      <w:proofErr w:type="spellEnd"/>
      <w:r w:rsidRPr="0092687B">
        <w:rPr>
          <w:rFonts w:asciiTheme="majorHAnsi" w:hAnsiTheme="majorHAnsi"/>
          <w:sz w:val="16"/>
        </w:rPr>
        <w:t xml:space="preserve">, and sport. Interestingly, a theoretical </w:t>
      </w:r>
      <w:proofErr w:type="gramStart"/>
      <w:r w:rsidRPr="0092687B">
        <w:rPr>
          <w:rFonts w:asciiTheme="majorHAnsi" w:hAnsiTheme="majorHAnsi"/>
          <w:sz w:val="16"/>
        </w:rPr>
        <w:t>practice which has its roots in humanistic tradition</w:t>
      </w:r>
      <w:proofErr w:type="gramEnd"/>
      <w:r w:rsidRPr="0092687B">
        <w:rPr>
          <w:rFonts w:asciiTheme="majorHAnsi" w:hAnsiTheme="majorHAnsi"/>
          <w:sz w:val="16"/>
        </w:rPr>
        <w:t xml:space="preserve"> has now become a serviceable tool providing challenging </w:t>
      </w:r>
      <w:proofErr w:type="spellStart"/>
      <w:r w:rsidRPr="0092687B">
        <w:rPr>
          <w:rFonts w:asciiTheme="majorHAnsi" w:hAnsiTheme="majorHAnsi"/>
          <w:sz w:val="16"/>
        </w:rPr>
        <w:t>refl</w:t>
      </w:r>
      <w:proofErr w:type="spellEnd"/>
      <w:r w:rsidRPr="0092687B">
        <w:rPr>
          <w:rFonts w:asciiTheme="majorHAnsi" w:hAnsiTheme="majorHAnsi"/>
          <w:sz w:val="16"/>
        </w:rPr>
        <w:t xml:space="preserve"> </w:t>
      </w:r>
      <w:proofErr w:type="spellStart"/>
      <w:r w:rsidRPr="0092687B">
        <w:rPr>
          <w:rFonts w:asciiTheme="majorHAnsi" w:hAnsiTheme="majorHAnsi"/>
          <w:sz w:val="16"/>
        </w:rPr>
        <w:t>ections</w:t>
      </w:r>
      <w:proofErr w:type="spellEnd"/>
      <w:r w:rsidRPr="0092687B">
        <w:rPr>
          <w:rFonts w:asciiTheme="majorHAnsi" w:hAnsiTheme="majorHAnsi"/>
          <w:sz w:val="16"/>
        </w:rPr>
        <w:t xml:space="preserve"> on religions. There are books using postcolonial insights to study Hinduism, 32 Buddhism, 33 Islam, 34 the Bible, 35 and Christian theology. 36 These books not only demonstrate how ideologies of empire shaped the construction of the Eastern religions but also show how the religions themselves offered a form of resistance to colonial rule. Meanwhile, </w:t>
      </w:r>
      <w:proofErr w:type="spellStart"/>
      <w:r w:rsidRPr="0092687B">
        <w:rPr>
          <w:rStyle w:val="StyleBoldUnderline"/>
          <w:rFonts w:asciiTheme="majorHAnsi" w:hAnsiTheme="majorHAnsi"/>
        </w:rPr>
        <w:t>postcolonialism</w:t>
      </w:r>
      <w:proofErr w:type="spellEnd"/>
      <w:r w:rsidRPr="0092687B">
        <w:rPr>
          <w:rFonts w:asciiTheme="majorHAnsi" w:hAnsiTheme="majorHAnsi"/>
          <w:sz w:val="16"/>
        </w:rPr>
        <w:t xml:space="preserve"> has embraced a wide variety of disciplinary fi </w:t>
      </w:r>
      <w:proofErr w:type="spellStart"/>
      <w:proofErr w:type="gramStart"/>
      <w:r w:rsidRPr="0092687B">
        <w:rPr>
          <w:rFonts w:asciiTheme="majorHAnsi" w:hAnsiTheme="majorHAnsi"/>
          <w:sz w:val="16"/>
        </w:rPr>
        <w:t>elds</w:t>
      </w:r>
      <w:proofErr w:type="spellEnd"/>
      <w:r w:rsidRPr="0092687B">
        <w:rPr>
          <w:rFonts w:asciiTheme="majorHAnsi" w:hAnsiTheme="majorHAnsi"/>
          <w:sz w:val="16"/>
        </w:rPr>
        <w:t xml:space="preserve"> which</w:t>
      </w:r>
      <w:proofErr w:type="gramEnd"/>
      <w:r w:rsidRPr="0092687B">
        <w:rPr>
          <w:rFonts w:asciiTheme="majorHAnsi" w:hAnsiTheme="majorHAnsi"/>
          <w:sz w:val="16"/>
        </w:rPr>
        <w:t xml:space="preserve"> have not usually been open to postcolonial inquiry. It </w:t>
      </w:r>
      <w:r w:rsidRPr="0092687B">
        <w:rPr>
          <w:rStyle w:val="StyleBoldUnderline"/>
          <w:rFonts w:asciiTheme="majorHAnsi" w:hAnsiTheme="majorHAnsi"/>
        </w:rPr>
        <w:t>has now expanded to include all forms of oppression and</w:t>
      </w:r>
      <w:r w:rsidRPr="0092687B">
        <w:rPr>
          <w:rStyle w:val="StyleBoldUnderline"/>
          <w:rFonts w:asciiTheme="majorHAnsi" w:hAnsiTheme="majorHAnsi"/>
          <w:sz w:val="12"/>
        </w:rPr>
        <w:t xml:space="preserve"> </w:t>
      </w:r>
      <w:r w:rsidRPr="0092687B">
        <w:rPr>
          <w:rStyle w:val="StyleBoldUnderline"/>
          <w:rFonts w:asciiTheme="majorHAnsi" w:hAnsiTheme="majorHAnsi"/>
        </w:rPr>
        <w:t xml:space="preserve">subjugation </w:t>
      </w:r>
      <w:r w:rsidRPr="0092687B">
        <w:rPr>
          <w:rFonts w:asciiTheme="majorHAnsi" w:hAnsiTheme="majorHAnsi"/>
          <w:sz w:val="16"/>
        </w:rPr>
        <w:t xml:space="preserve">ranging from disability studies to queer studies. It has moved back in time to embrace subjects such as classics 37 and medieval </w:t>
      </w:r>
      <w:proofErr w:type="gramStart"/>
      <w:r w:rsidRPr="0092687B">
        <w:rPr>
          <w:rFonts w:asciiTheme="majorHAnsi" w:hAnsiTheme="majorHAnsi"/>
          <w:sz w:val="16"/>
        </w:rPr>
        <w:t xml:space="preserve">studies which at fi </w:t>
      </w:r>
      <w:proofErr w:type="spellStart"/>
      <w:r w:rsidRPr="0092687B">
        <w:rPr>
          <w:rFonts w:asciiTheme="majorHAnsi" w:hAnsiTheme="majorHAnsi"/>
          <w:sz w:val="16"/>
        </w:rPr>
        <w:t>rst</w:t>
      </w:r>
      <w:proofErr w:type="spellEnd"/>
      <w:r w:rsidRPr="0092687B">
        <w:rPr>
          <w:rFonts w:asciiTheme="majorHAnsi" w:hAnsiTheme="majorHAnsi"/>
          <w:sz w:val="16"/>
        </w:rPr>
        <w:t xml:space="preserve"> glance</w:t>
      </w:r>
      <w:proofErr w:type="gramEnd"/>
      <w:r w:rsidRPr="0092687B">
        <w:rPr>
          <w:rFonts w:asciiTheme="majorHAnsi" w:hAnsiTheme="majorHAnsi"/>
          <w:sz w:val="16"/>
        </w:rPr>
        <w:t xml:space="preserve"> might not have been seen as having any postcolonial interest. As Barbara Goff, the editor of Classics and </w:t>
      </w:r>
      <w:proofErr w:type="gramStart"/>
      <w:r w:rsidRPr="0092687B">
        <w:rPr>
          <w:rFonts w:asciiTheme="majorHAnsi" w:hAnsiTheme="majorHAnsi"/>
          <w:sz w:val="16"/>
        </w:rPr>
        <w:t>Colonialism ,</w:t>
      </w:r>
      <w:proofErr w:type="gramEnd"/>
      <w:r w:rsidRPr="0092687B">
        <w:rPr>
          <w:rFonts w:asciiTheme="majorHAnsi" w:hAnsiTheme="majorHAnsi"/>
          <w:sz w:val="16"/>
        </w:rPr>
        <w:t xml:space="preserve"> put it, “ it is no longer appropriate to account for e.g. British Romanticism without an acknowledgment of the emergence of the British empire. ” 38 Fifth, the nature of the postcolonial condition has perceptively changed. In the early stages, it was as seen as a newly acquired territorial freedom enjoyed by former colonized countries soon after the physical departure of Western countries. Then, with forced and voluntary migration, </w:t>
      </w:r>
      <w:proofErr w:type="spellStart"/>
      <w:r w:rsidRPr="0092687B">
        <w:rPr>
          <w:rFonts w:asciiTheme="majorHAnsi" w:hAnsiTheme="majorHAnsi"/>
          <w:sz w:val="16"/>
        </w:rPr>
        <w:t>diasporic</w:t>
      </w:r>
      <w:proofErr w:type="spellEnd"/>
      <w:r w:rsidRPr="0092687B">
        <w:rPr>
          <w:rFonts w:asciiTheme="majorHAnsi" w:hAnsiTheme="majorHAnsi"/>
          <w:sz w:val="16"/>
        </w:rPr>
        <w:t xml:space="preserve"> status became a new postcolonial status. The resultant border - crossing anguishes such as yearning for home and recovering the cultural soul were treated as new forms of the postcolonial condition. While this predicament of dislocation </w:t>
      </w:r>
      <w:proofErr w:type="spellStart"/>
      <w:r w:rsidRPr="0092687B">
        <w:rPr>
          <w:rFonts w:asciiTheme="majorHAnsi" w:hAnsiTheme="majorHAnsi"/>
          <w:sz w:val="16"/>
        </w:rPr>
        <w:t>reifi</w:t>
      </w:r>
      <w:proofErr w:type="spellEnd"/>
      <w:r w:rsidRPr="0092687B">
        <w:rPr>
          <w:rFonts w:asciiTheme="majorHAnsi" w:hAnsiTheme="majorHAnsi"/>
          <w:sz w:val="16"/>
        </w:rPr>
        <w:t xml:space="preserve"> </w:t>
      </w:r>
      <w:proofErr w:type="spellStart"/>
      <w:r w:rsidRPr="0092687B">
        <w:rPr>
          <w:rFonts w:asciiTheme="majorHAnsi" w:hAnsiTheme="majorHAnsi"/>
          <w:sz w:val="16"/>
        </w:rPr>
        <w:t>ed</w:t>
      </w:r>
      <w:proofErr w:type="spellEnd"/>
      <w:r w:rsidRPr="0092687B">
        <w:rPr>
          <w:rFonts w:asciiTheme="majorHAnsi" w:hAnsiTheme="majorHAnsi"/>
          <w:sz w:val="16"/>
        </w:rPr>
        <w:t xml:space="preserve"> the plight and distresses of the metropolitans, the material conditions of the rural poor were altered by state development policies, agrarian capitalism, and technological changes in food production in the rural economy, which, in </w:t>
      </w:r>
      <w:proofErr w:type="spellStart"/>
      <w:r w:rsidRPr="0092687B">
        <w:rPr>
          <w:rFonts w:asciiTheme="majorHAnsi" w:hAnsiTheme="majorHAnsi"/>
          <w:sz w:val="16"/>
        </w:rPr>
        <w:t>Akhil</w:t>
      </w:r>
      <w:proofErr w:type="spellEnd"/>
      <w:r w:rsidRPr="0092687B">
        <w:rPr>
          <w:rFonts w:asciiTheme="majorHAnsi" w:hAnsiTheme="majorHAnsi"/>
          <w:sz w:val="16"/>
        </w:rPr>
        <w:t xml:space="preserve"> Gupta ’ s view, have led to a condition of </w:t>
      </w:r>
      <w:proofErr w:type="spellStart"/>
      <w:r w:rsidRPr="0092687B">
        <w:rPr>
          <w:rFonts w:asciiTheme="majorHAnsi" w:hAnsiTheme="majorHAnsi"/>
          <w:sz w:val="16"/>
        </w:rPr>
        <w:t>postcoloniality</w:t>
      </w:r>
      <w:proofErr w:type="spellEnd"/>
      <w:r w:rsidRPr="0092687B">
        <w:rPr>
          <w:rFonts w:asciiTheme="majorHAnsi" w:hAnsiTheme="majorHAnsi"/>
          <w:sz w:val="16"/>
        </w:rPr>
        <w:t xml:space="preserve"> for the rural poor and peasants. 40 The </w:t>
      </w:r>
      <w:proofErr w:type="spellStart"/>
      <w:r w:rsidRPr="0092687B">
        <w:rPr>
          <w:rFonts w:asciiTheme="majorHAnsi" w:hAnsiTheme="majorHAnsi"/>
          <w:sz w:val="16"/>
        </w:rPr>
        <w:t>defi</w:t>
      </w:r>
      <w:proofErr w:type="spellEnd"/>
      <w:r w:rsidRPr="0092687B">
        <w:rPr>
          <w:rFonts w:asciiTheme="majorHAnsi" w:hAnsiTheme="majorHAnsi"/>
          <w:sz w:val="16"/>
        </w:rPr>
        <w:t xml:space="preserve"> </w:t>
      </w:r>
      <w:proofErr w:type="spellStart"/>
      <w:r w:rsidRPr="0092687B">
        <w:rPr>
          <w:rFonts w:asciiTheme="majorHAnsi" w:hAnsiTheme="majorHAnsi"/>
          <w:sz w:val="16"/>
        </w:rPr>
        <w:t>nition</w:t>
      </w:r>
      <w:proofErr w:type="spellEnd"/>
      <w:r w:rsidRPr="0092687B">
        <w:rPr>
          <w:rFonts w:asciiTheme="majorHAnsi" w:hAnsiTheme="majorHAnsi"/>
          <w:sz w:val="16"/>
        </w:rPr>
        <w:t xml:space="preserve"> of </w:t>
      </w:r>
      <w:proofErr w:type="spellStart"/>
      <w:r w:rsidRPr="0092687B">
        <w:rPr>
          <w:rFonts w:asciiTheme="majorHAnsi" w:hAnsiTheme="majorHAnsi"/>
          <w:sz w:val="16"/>
        </w:rPr>
        <w:t>postcoloniality</w:t>
      </w:r>
      <w:proofErr w:type="spellEnd"/>
      <w:r w:rsidRPr="0092687B">
        <w:rPr>
          <w:rFonts w:asciiTheme="majorHAnsi" w:hAnsiTheme="majorHAnsi"/>
          <w:sz w:val="16"/>
        </w:rPr>
        <w:t xml:space="preserve"> was thrown into further confusion with the recent wars in Iraq, Iran, Sri Lanka, and the Balkans, which resulted in a great number of internally displaced people forced to live in detention centers and welfare camps in their own countries. Sixth, </w:t>
      </w:r>
      <w:r w:rsidRPr="0092687B">
        <w:rPr>
          <w:rStyle w:val="StyleBoldUnderline"/>
          <w:rFonts w:asciiTheme="majorHAnsi" w:hAnsiTheme="majorHAnsi"/>
        </w:rPr>
        <w:t xml:space="preserve">the narratives which </w:t>
      </w:r>
      <w:proofErr w:type="spellStart"/>
      <w:r w:rsidRPr="0092687B">
        <w:rPr>
          <w:rStyle w:val="StyleBoldUnderline"/>
          <w:rFonts w:asciiTheme="majorHAnsi" w:hAnsiTheme="majorHAnsi"/>
        </w:rPr>
        <w:t>postcolonialism</w:t>
      </w:r>
      <w:proofErr w:type="spellEnd"/>
      <w:r w:rsidRPr="0092687B">
        <w:rPr>
          <w:rStyle w:val="StyleBoldUnderline"/>
          <w:rFonts w:asciiTheme="majorHAnsi" w:hAnsiTheme="majorHAnsi"/>
        </w:rPr>
        <w:t xml:space="preserve"> dealt with in its initial</w:t>
      </w:r>
      <w:r w:rsidRPr="0092687B">
        <w:rPr>
          <w:rStyle w:val="StyleBoldUnderline"/>
          <w:rFonts w:asciiTheme="majorHAnsi" w:hAnsiTheme="majorHAnsi"/>
          <w:sz w:val="12"/>
        </w:rPr>
        <w:t xml:space="preserve"> </w:t>
      </w:r>
      <w:r w:rsidRPr="0092687B">
        <w:rPr>
          <w:rStyle w:val="StyleBoldUnderline"/>
          <w:rFonts w:asciiTheme="majorHAnsi" w:hAnsiTheme="majorHAnsi"/>
        </w:rPr>
        <w:t>stages have given way to newer grand narratives</w:t>
      </w:r>
      <w:r w:rsidRPr="0092687B">
        <w:rPr>
          <w:rFonts w:asciiTheme="majorHAnsi" w:hAnsiTheme="majorHAnsi"/>
          <w:sz w:val="16"/>
        </w:rPr>
        <w:t xml:space="preserve">. The earlier anti - colonial writers and activists were wrestling with European expansionism, Enlightenment values, and neo - liberalism. The new metanarratives are “ war on terror, ” “ ethnic cleansing, ” “ environmental catastrophe, ” and religious fundamentalisms. </w:t>
      </w:r>
      <w:r w:rsidRPr="0092687B">
        <w:rPr>
          <w:rStyle w:val="StyleBoldUnderline"/>
          <w:rFonts w:asciiTheme="majorHAnsi" w:hAnsiTheme="majorHAnsi"/>
        </w:rPr>
        <w:t>The earlier</w:t>
      </w:r>
      <w:r w:rsidRPr="0092687B">
        <w:rPr>
          <w:rStyle w:val="StyleBoldUnderline"/>
          <w:rFonts w:asciiTheme="majorHAnsi" w:hAnsiTheme="majorHAnsi"/>
          <w:sz w:val="12"/>
        </w:rPr>
        <w:t xml:space="preserve"> </w:t>
      </w:r>
      <w:r w:rsidRPr="0092687B">
        <w:rPr>
          <w:rStyle w:val="StyleBoldUnderline"/>
          <w:rFonts w:asciiTheme="majorHAnsi" w:hAnsiTheme="majorHAnsi"/>
        </w:rPr>
        <w:t>grand narratives resulted in destruction and annihilation of the</w:t>
      </w:r>
      <w:r w:rsidRPr="0092687B">
        <w:rPr>
          <w:rStyle w:val="StyleBoldUnderline"/>
          <w:rFonts w:asciiTheme="majorHAnsi" w:hAnsiTheme="majorHAnsi"/>
          <w:sz w:val="12"/>
        </w:rPr>
        <w:t xml:space="preserve"> </w:t>
      </w:r>
      <w:r w:rsidRPr="0092687B">
        <w:rPr>
          <w:rStyle w:val="StyleBoldUnderline"/>
          <w:rFonts w:asciiTheme="majorHAnsi" w:hAnsiTheme="majorHAnsi"/>
        </w:rPr>
        <w:t>benighted people, whereas the new ones speak about the redemption</w:t>
      </w:r>
      <w:r w:rsidRPr="0092687B">
        <w:rPr>
          <w:rStyle w:val="StyleBoldUnderline"/>
          <w:rFonts w:asciiTheme="majorHAnsi" w:hAnsiTheme="majorHAnsi"/>
          <w:sz w:val="12"/>
        </w:rPr>
        <w:t xml:space="preserve"> </w:t>
      </w:r>
      <w:r w:rsidRPr="0092687B">
        <w:rPr>
          <w:rStyle w:val="StyleBoldUnderline"/>
          <w:rFonts w:asciiTheme="majorHAnsi" w:hAnsiTheme="majorHAnsi"/>
        </w:rPr>
        <w:t>and salvation carried out on behalf of the hapless victims.</w:t>
      </w:r>
    </w:p>
    <w:p w14:paraId="3CD78751" w14:textId="77777777" w:rsidR="00982503" w:rsidRPr="0092687B" w:rsidRDefault="00982503" w:rsidP="00982503">
      <w:pPr>
        <w:rPr>
          <w:rStyle w:val="StyleBoldUnderline"/>
          <w:rFonts w:asciiTheme="majorHAnsi" w:hAnsiTheme="majorHAnsi"/>
        </w:rPr>
      </w:pPr>
    </w:p>
    <w:p w14:paraId="44917194" w14:textId="400DB2D7" w:rsidR="00982503" w:rsidRPr="0092687B" w:rsidRDefault="00982503" w:rsidP="00982503">
      <w:pPr>
        <w:pStyle w:val="Heading3"/>
      </w:pPr>
      <w:r w:rsidRPr="0092687B">
        <w:t xml:space="preserve">Environment </w:t>
      </w:r>
    </w:p>
    <w:p w14:paraId="1ABF1043" w14:textId="77777777" w:rsidR="00982503" w:rsidRPr="0092687B" w:rsidRDefault="00982503" w:rsidP="00982503">
      <w:pPr>
        <w:rPr>
          <w:rFonts w:asciiTheme="majorHAnsi" w:hAnsiTheme="majorHAnsi"/>
          <w:b/>
        </w:rPr>
      </w:pPr>
    </w:p>
    <w:p w14:paraId="5A87E5A4" w14:textId="77777777" w:rsidR="00982503" w:rsidRPr="0092687B" w:rsidRDefault="00982503" w:rsidP="00982503">
      <w:pPr>
        <w:rPr>
          <w:rFonts w:asciiTheme="majorHAnsi" w:hAnsiTheme="majorHAnsi"/>
          <w:b/>
        </w:rPr>
      </w:pPr>
      <w:r w:rsidRPr="0092687B">
        <w:rPr>
          <w:rFonts w:asciiTheme="majorHAnsi" w:hAnsiTheme="majorHAnsi"/>
          <w:b/>
        </w:rPr>
        <w:t>Neoliberal imperialism causes environmental destruction – turns case</w:t>
      </w:r>
    </w:p>
    <w:p w14:paraId="2A81B845" w14:textId="77777777" w:rsidR="00982503" w:rsidRPr="0092687B" w:rsidRDefault="00982503" w:rsidP="00982503">
      <w:pPr>
        <w:rPr>
          <w:rFonts w:asciiTheme="majorHAnsi" w:hAnsiTheme="majorHAnsi"/>
        </w:rPr>
      </w:pPr>
      <w:proofErr w:type="spellStart"/>
      <w:r w:rsidRPr="0092687B">
        <w:rPr>
          <w:rFonts w:asciiTheme="majorHAnsi" w:hAnsiTheme="majorHAnsi"/>
          <w:b/>
        </w:rPr>
        <w:t>Zimmerer</w:t>
      </w:r>
      <w:proofErr w:type="spellEnd"/>
      <w:r w:rsidRPr="0092687B">
        <w:rPr>
          <w:rFonts w:asciiTheme="majorHAnsi" w:hAnsiTheme="majorHAnsi"/>
          <w:b/>
        </w:rPr>
        <w:t xml:space="preserve"> ‘9 </w:t>
      </w:r>
      <w:r w:rsidRPr="0092687B">
        <w:rPr>
          <w:rFonts w:asciiTheme="majorHAnsi" w:hAnsiTheme="majorHAnsi"/>
        </w:rPr>
        <w:t xml:space="preserve">[Karl S. </w:t>
      </w:r>
      <w:proofErr w:type="spellStart"/>
      <w:r w:rsidRPr="0092687B">
        <w:rPr>
          <w:rFonts w:asciiTheme="majorHAnsi" w:hAnsiTheme="majorHAnsi"/>
        </w:rPr>
        <w:t>Zimmerer</w:t>
      </w:r>
      <w:proofErr w:type="spellEnd"/>
      <w:r w:rsidRPr="0092687B">
        <w:rPr>
          <w:rFonts w:asciiTheme="majorHAnsi" w:hAnsiTheme="majorHAnsi"/>
        </w:rPr>
        <w:t xml:space="preserve"> is chair of the Department of Geography, University of</w:t>
      </w:r>
    </w:p>
    <w:p w14:paraId="4D86F3ED" w14:textId="77777777" w:rsidR="00982503" w:rsidRPr="0092687B" w:rsidRDefault="00982503" w:rsidP="00982503">
      <w:pPr>
        <w:rPr>
          <w:rFonts w:asciiTheme="majorHAnsi" w:hAnsiTheme="majorHAnsi"/>
        </w:rPr>
      </w:pPr>
      <w:r w:rsidRPr="0092687B">
        <w:rPr>
          <w:rFonts w:asciiTheme="majorHAnsi" w:hAnsiTheme="majorHAnsi"/>
        </w:rPr>
        <w:t>Wisconsin, Madison, “Beyond Neoliberalism in Latin America? Societies and Politics at the Crossroads”, published in 2009, accessed 7/16/13, p. 157]//</w:t>
      </w:r>
      <w:proofErr w:type="spellStart"/>
      <w:r w:rsidRPr="0092687B">
        <w:rPr>
          <w:rFonts w:asciiTheme="majorHAnsi" w:hAnsiTheme="majorHAnsi"/>
        </w:rPr>
        <w:t>pheft</w:t>
      </w:r>
      <w:proofErr w:type="spellEnd"/>
    </w:p>
    <w:p w14:paraId="4D48A22A" w14:textId="77777777" w:rsidR="00982503" w:rsidRPr="0092687B" w:rsidRDefault="00982503" w:rsidP="00982503">
      <w:pPr>
        <w:rPr>
          <w:rFonts w:asciiTheme="majorHAnsi" w:hAnsiTheme="majorHAnsi"/>
        </w:rPr>
      </w:pPr>
    </w:p>
    <w:p w14:paraId="768201A4" w14:textId="77777777" w:rsidR="00982503" w:rsidRPr="0092687B" w:rsidRDefault="00982503" w:rsidP="00982503">
      <w:pPr>
        <w:rPr>
          <w:rFonts w:asciiTheme="majorHAnsi" w:hAnsiTheme="majorHAnsi"/>
          <w:b/>
        </w:rPr>
      </w:pPr>
    </w:p>
    <w:p w14:paraId="7485EF5B" w14:textId="77777777" w:rsidR="00982503" w:rsidRPr="0092687B" w:rsidRDefault="00982503" w:rsidP="00982503">
      <w:pPr>
        <w:rPr>
          <w:rFonts w:asciiTheme="majorHAnsi" w:hAnsiTheme="majorHAnsi"/>
          <w:sz w:val="16"/>
        </w:rPr>
      </w:pPr>
      <w:proofErr w:type="gramStart"/>
      <w:r w:rsidRPr="0092687B">
        <w:rPr>
          <w:rStyle w:val="StyleBoldUnderline"/>
          <w:rFonts w:asciiTheme="majorHAnsi" w:hAnsiTheme="majorHAnsi"/>
        </w:rPr>
        <w:t>Neoliberal trade and economic policies have incurred environmental</w:t>
      </w:r>
      <w:r w:rsidRPr="0092687B">
        <w:rPr>
          <w:rStyle w:val="StyleBoldUnderline"/>
          <w:rFonts w:asciiTheme="majorHAnsi" w:hAnsiTheme="majorHAnsi"/>
          <w:b w:val="0"/>
          <w:sz w:val="12"/>
        </w:rPr>
        <w:t>¶</w:t>
      </w:r>
      <w:r w:rsidRPr="0092687B">
        <w:rPr>
          <w:rStyle w:val="StyleBoldUnderline"/>
          <w:rFonts w:asciiTheme="majorHAnsi" w:hAnsiTheme="majorHAnsi"/>
          <w:sz w:val="12"/>
        </w:rPr>
        <w:t xml:space="preserve"> </w:t>
      </w:r>
      <w:r w:rsidRPr="0092687B">
        <w:rPr>
          <w:rStyle w:val="StyleBoldUnderline"/>
          <w:rFonts w:asciiTheme="majorHAnsi" w:hAnsiTheme="majorHAnsi"/>
        </w:rPr>
        <w:t>consequences that are negative across much of Latin America</w:t>
      </w:r>
      <w:r w:rsidRPr="0092687B">
        <w:rPr>
          <w:rFonts w:asciiTheme="majorHAnsi" w:hAnsiTheme="majorHAnsi"/>
          <w:sz w:val="16"/>
        </w:rPr>
        <w:t xml:space="preserve"> and the</w:t>
      </w:r>
      <w:r w:rsidRPr="0092687B">
        <w:rPr>
          <w:rFonts w:asciiTheme="majorHAnsi" w:hAnsiTheme="majorHAnsi"/>
          <w:sz w:val="12"/>
        </w:rPr>
        <w:t>¶</w:t>
      </w:r>
      <w:r w:rsidRPr="0092687B">
        <w:rPr>
          <w:rFonts w:asciiTheme="majorHAnsi" w:hAnsiTheme="majorHAnsi"/>
          <w:sz w:val="16"/>
        </w:rPr>
        <w:t xml:space="preserve"> Caribbean.</w:t>
      </w:r>
      <w:proofErr w:type="gramEnd"/>
      <w:r w:rsidRPr="0092687B">
        <w:rPr>
          <w:rFonts w:asciiTheme="majorHAnsi" w:hAnsiTheme="majorHAnsi"/>
          <w:sz w:val="16"/>
        </w:rPr>
        <w:t xml:space="preserve"> </w:t>
      </w:r>
      <w:r w:rsidRPr="0092687B">
        <w:rPr>
          <w:rStyle w:val="StyleBoldUnderline"/>
          <w:rFonts w:asciiTheme="majorHAnsi" w:hAnsiTheme="majorHAnsi"/>
        </w:rPr>
        <w:t>Environmental destruction attributed to specific policies range</w:t>
      </w:r>
      <w:r w:rsidRPr="0092687B">
        <w:rPr>
          <w:rStyle w:val="StyleBoldUnderline"/>
          <w:rFonts w:asciiTheme="majorHAnsi" w:hAnsiTheme="majorHAnsi"/>
          <w:b w:val="0"/>
          <w:sz w:val="12"/>
        </w:rPr>
        <w:t>¶</w:t>
      </w:r>
      <w:r w:rsidRPr="0092687B">
        <w:rPr>
          <w:rStyle w:val="StyleBoldUnderline"/>
          <w:rFonts w:asciiTheme="majorHAnsi" w:hAnsiTheme="majorHAnsi"/>
          <w:sz w:val="12"/>
        </w:rPr>
        <w:t xml:space="preserve"> </w:t>
      </w:r>
      <w:r w:rsidRPr="0092687B">
        <w:rPr>
          <w:rStyle w:val="StyleBoldUnderline"/>
          <w:rFonts w:asciiTheme="majorHAnsi" w:hAnsiTheme="majorHAnsi"/>
        </w:rPr>
        <w:t>from widespread deforestation, overfishing, soil and water degradation</w:t>
      </w:r>
      <w:proofErr w:type="gramStart"/>
      <w:r w:rsidRPr="0092687B">
        <w:rPr>
          <w:rStyle w:val="StyleBoldUnderline"/>
          <w:rFonts w:asciiTheme="majorHAnsi" w:hAnsiTheme="majorHAnsi"/>
        </w:rPr>
        <w:t>,</w:t>
      </w:r>
      <w:r w:rsidRPr="0092687B">
        <w:rPr>
          <w:rStyle w:val="StyleBoldUnderline"/>
          <w:rFonts w:asciiTheme="majorHAnsi" w:hAnsiTheme="majorHAnsi"/>
          <w:b w:val="0"/>
          <w:sz w:val="12"/>
        </w:rPr>
        <w:t>¶</w:t>
      </w:r>
      <w:proofErr w:type="gramEnd"/>
      <w:r w:rsidRPr="0092687B">
        <w:rPr>
          <w:rStyle w:val="StyleBoldUnderline"/>
          <w:rFonts w:asciiTheme="majorHAnsi" w:hAnsiTheme="majorHAnsi"/>
          <w:sz w:val="12"/>
        </w:rPr>
        <w:t xml:space="preserve"> </w:t>
      </w:r>
      <w:r w:rsidRPr="0092687B">
        <w:rPr>
          <w:rStyle w:val="StyleBoldUnderline"/>
          <w:rFonts w:asciiTheme="majorHAnsi" w:hAnsiTheme="majorHAnsi"/>
        </w:rPr>
        <w:t>damage due to mineral and energy resource extraction and processing;</w:t>
      </w:r>
      <w:r w:rsidRPr="0092687B">
        <w:rPr>
          <w:rStyle w:val="StyleBoldUnderline"/>
          <w:rFonts w:asciiTheme="majorHAnsi" w:hAnsiTheme="majorHAnsi"/>
          <w:b w:val="0"/>
          <w:sz w:val="12"/>
        </w:rPr>
        <w:t>¶</w:t>
      </w:r>
      <w:r w:rsidRPr="0092687B">
        <w:rPr>
          <w:rStyle w:val="StyleBoldUnderline"/>
          <w:rFonts w:asciiTheme="majorHAnsi" w:hAnsiTheme="majorHAnsi"/>
          <w:sz w:val="12"/>
        </w:rPr>
        <w:t xml:space="preserve"> </w:t>
      </w:r>
      <w:r w:rsidRPr="0092687B">
        <w:rPr>
          <w:rStyle w:val="StyleBoldUnderline"/>
          <w:rFonts w:asciiTheme="majorHAnsi" w:hAnsiTheme="majorHAnsi"/>
        </w:rPr>
        <w:t>industrial waste and toxin contamination; and urban environment problems</w:t>
      </w:r>
      <w:r w:rsidRPr="0092687B">
        <w:rPr>
          <w:rStyle w:val="StyleBoldUnderline"/>
          <w:rFonts w:asciiTheme="majorHAnsi" w:hAnsiTheme="majorHAnsi"/>
          <w:b w:val="0"/>
          <w:sz w:val="12"/>
        </w:rPr>
        <w:t>¶</w:t>
      </w:r>
      <w:r w:rsidRPr="0092687B">
        <w:rPr>
          <w:rStyle w:val="StyleBoldUnderline"/>
          <w:rFonts w:asciiTheme="majorHAnsi" w:hAnsiTheme="majorHAnsi"/>
          <w:sz w:val="12"/>
        </w:rPr>
        <w:t xml:space="preserve"> </w:t>
      </w:r>
      <w:r w:rsidRPr="0092687B">
        <w:rPr>
          <w:rStyle w:val="StyleBoldUnderline"/>
          <w:rFonts w:asciiTheme="majorHAnsi" w:hAnsiTheme="majorHAnsi"/>
        </w:rPr>
        <w:t>such as worsening air and water pollution</w:t>
      </w:r>
      <w:r w:rsidRPr="0092687B">
        <w:rPr>
          <w:rFonts w:asciiTheme="majorHAnsi" w:hAnsiTheme="majorHAnsi"/>
          <w:sz w:val="16"/>
        </w:rPr>
        <w:t xml:space="preserve"> (</w:t>
      </w:r>
      <w:proofErr w:type="spellStart"/>
      <w:r w:rsidRPr="0092687B">
        <w:rPr>
          <w:rFonts w:asciiTheme="majorHAnsi" w:hAnsiTheme="majorHAnsi"/>
          <w:sz w:val="16"/>
        </w:rPr>
        <w:t>Hindery</w:t>
      </w:r>
      <w:proofErr w:type="spellEnd"/>
      <w:r w:rsidRPr="0092687B">
        <w:rPr>
          <w:rFonts w:asciiTheme="majorHAnsi" w:hAnsiTheme="majorHAnsi"/>
          <w:sz w:val="16"/>
        </w:rPr>
        <w:t xml:space="preserve"> 2004; </w:t>
      </w:r>
      <w:proofErr w:type="spellStart"/>
      <w:r w:rsidRPr="0092687B">
        <w:rPr>
          <w:rFonts w:asciiTheme="majorHAnsi" w:hAnsiTheme="majorHAnsi"/>
          <w:sz w:val="16"/>
        </w:rPr>
        <w:t>Liverman</w:t>
      </w:r>
      <w:proofErr w:type="spellEnd"/>
      <w:r w:rsidRPr="0092687B">
        <w:rPr>
          <w:rFonts w:asciiTheme="majorHAnsi" w:hAnsiTheme="majorHAnsi"/>
          <w:sz w:val="16"/>
        </w:rPr>
        <w:t xml:space="preserve"> and</w:t>
      </w:r>
      <w:r w:rsidRPr="0092687B">
        <w:rPr>
          <w:rFonts w:asciiTheme="majorHAnsi" w:hAnsiTheme="majorHAnsi"/>
          <w:sz w:val="12"/>
        </w:rPr>
        <w:t>¶</w:t>
      </w:r>
      <w:r w:rsidRPr="0092687B">
        <w:rPr>
          <w:rFonts w:asciiTheme="majorHAnsi" w:hAnsiTheme="majorHAnsi"/>
          <w:sz w:val="16"/>
        </w:rPr>
        <w:t xml:space="preserve"> Vilas 2006; Moog Rodrigues 2003; </w:t>
      </w:r>
      <w:proofErr w:type="spellStart"/>
      <w:r w:rsidRPr="0092687B">
        <w:rPr>
          <w:rFonts w:asciiTheme="majorHAnsi" w:hAnsiTheme="majorHAnsi"/>
          <w:sz w:val="16"/>
        </w:rPr>
        <w:t>Speth</w:t>
      </w:r>
      <w:proofErr w:type="spellEnd"/>
      <w:r w:rsidRPr="0092687B">
        <w:rPr>
          <w:rFonts w:asciiTheme="majorHAnsi" w:hAnsiTheme="majorHAnsi"/>
          <w:sz w:val="16"/>
        </w:rPr>
        <w:t xml:space="preserve"> 2003). If not dismissed outright</w:t>
      </w:r>
      <w:proofErr w:type="gramStart"/>
      <w:r w:rsidRPr="0092687B">
        <w:rPr>
          <w:rFonts w:asciiTheme="majorHAnsi" w:hAnsiTheme="majorHAnsi"/>
          <w:sz w:val="16"/>
        </w:rPr>
        <w:t>,</w:t>
      </w:r>
      <w:r w:rsidRPr="0092687B">
        <w:rPr>
          <w:rFonts w:asciiTheme="majorHAnsi" w:hAnsiTheme="majorHAnsi"/>
          <w:sz w:val="12"/>
        </w:rPr>
        <w:t>¶</w:t>
      </w:r>
      <w:proofErr w:type="gramEnd"/>
      <w:r w:rsidRPr="0092687B">
        <w:rPr>
          <w:rFonts w:asciiTheme="majorHAnsi" w:hAnsiTheme="majorHAnsi"/>
          <w:sz w:val="16"/>
        </w:rPr>
        <w:t xml:space="preserve"> </w:t>
      </w:r>
      <w:r w:rsidRPr="0092687B">
        <w:rPr>
          <w:rStyle w:val="StyleBoldUnderline"/>
          <w:rFonts w:asciiTheme="majorHAnsi" w:hAnsiTheme="majorHAnsi"/>
        </w:rPr>
        <w:t>these</w:t>
      </w:r>
      <w:r w:rsidRPr="0092687B">
        <w:rPr>
          <w:rFonts w:asciiTheme="majorHAnsi" w:hAnsiTheme="majorHAnsi"/>
          <w:sz w:val="16"/>
        </w:rPr>
        <w:t xml:space="preserve"> environmental problems </w:t>
      </w:r>
      <w:r w:rsidRPr="0092687B">
        <w:rPr>
          <w:rStyle w:val="StyleBoldUnderline"/>
          <w:rFonts w:asciiTheme="majorHAnsi" w:hAnsiTheme="majorHAnsi"/>
        </w:rPr>
        <w:t>are often regarded as</w:t>
      </w:r>
      <w:r w:rsidRPr="0092687B">
        <w:rPr>
          <w:rFonts w:asciiTheme="majorHAnsi" w:hAnsiTheme="majorHAnsi"/>
          <w:sz w:val="16"/>
        </w:rPr>
        <w:t xml:space="preserve"> economic “</w:t>
      </w:r>
      <w:r w:rsidRPr="0092687B">
        <w:rPr>
          <w:rStyle w:val="StyleBoldUnderline"/>
          <w:rFonts w:asciiTheme="majorHAnsi" w:hAnsiTheme="majorHAnsi"/>
        </w:rPr>
        <w:t>externalities</w:t>
      </w:r>
      <w:r w:rsidRPr="0092687B">
        <w:rPr>
          <w:rFonts w:asciiTheme="majorHAnsi" w:hAnsiTheme="majorHAnsi"/>
          <w:sz w:val="16"/>
        </w:rPr>
        <w:t>”</w:t>
      </w:r>
      <w:r w:rsidRPr="0092687B">
        <w:rPr>
          <w:rFonts w:asciiTheme="majorHAnsi" w:hAnsiTheme="majorHAnsi"/>
          <w:sz w:val="12"/>
        </w:rPr>
        <w:t>¶</w:t>
      </w:r>
      <w:r w:rsidRPr="0092687B">
        <w:rPr>
          <w:rFonts w:asciiTheme="majorHAnsi" w:hAnsiTheme="majorHAnsi"/>
          <w:sz w:val="16"/>
        </w:rPr>
        <w:t xml:space="preserve"> </w:t>
      </w:r>
      <w:r w:rsidRPr="0092687B">
        <w:rPr>
          <w:rStyle w:val="StyleBoldUnderline"/>
          <w:rFonts w:asciiTheme="majorHAnsi" w:hAnsiTheme="majorHAnsi"/>
        </w:rPr>
        <w:t>that can be treated or regulated through the further privatization</w:t>
      </w:r>
      <w:r w:rsidRPr="0092687B">
        <w:rPr>
          <w:rFonts w:asciiTheme="majorHAnsi" w:hAnsiTheme="majorHAnsi"/>
          <w:sz w:val="16"/>
        </w:rPr>
        <w:t xml:space="preserve"> of</w:t>
      </w:r>
      <w:r w:rsidRPr="0092687B">
        <w:rPr>
          <w:rFonts w:asciiTheme="majorHAnsi" w:hAnsiTheme="majorHAnsi"/>
          <w:sz w:val="12"/>
        </w:rPr>
        <w:t>¶</w:t>
      </w:r>
      <w:r w:rsidRPr="0092687B">
        <w:rPr>
          <w:rFonts w:asciiTheme="majorHAnsi" w:hAnsiTheme="majorHAnsi"/>
          <w:sz w:val="16"/>
        </w:rPr>
        <w:t xml:space="preserve"> resources and property. Increasingly, privatization approaches have been</w:t>
      </w:r>
      <w:r w:rsidRPr="0092687B">
        <w:rPr>
          <w:rFonts w:asciiTheme="majorHAnsi" w:hAnsiTheme="majorHAnsi"/>
          <w:sz w:val="12"/>
        </w:rPr>
        <w:t>¶</w:t>
      </w:r>
      <w:r w:rsidRPr="0092687B">
        <w:rPr>
          <w:rFonts w:asciiTheme="majorHAnsi" w:hAnsiTheme="majorHAnsi"/>
          <w:sz w:val="16"/>
        </w:rPr>
        <w:t xml:space="preserve"> associated with market valuation policies—such as eco-certification and</w:t>
      </w:r>
      <w:r w:rsidRPr="0092687B">
        <w:rPr>
          <w:rFonts w:asciiTheme="majorHAnsi" w:hAnsiTheme="majorHAnsi"/>
          <w:sz w:val="12"/>
        </w:rPr>
        <w:t>¶</w:t>
      </w:r>
      <w:r w:rsidRPr="0092687B">
        <w:rPr>
          <w:rFonts w:asciiTheme="majorHAnsi" w:hAnsiTheme="majorHAnsi"/>
          <w:sz w:val="16"/>
        </w:rPr>
        <w:t xml:space="preserve"> market-based conservation rewarding “ecological services” (</w:t>
      </w:r>
      <w:proofErr w:type="spellStart"/>
      <w:r w:rsidRPr="0092687B">
        <w:rPr>
          <w:rFonts w:asciiTheme="majorHAnsi" w:hAnsiTheme="majorHAnsi"/>
          <w:sz w:val="16"/>
        </w:rPr>
        <w:t>Perreault</w:t>
      </w:r>
      <w:proofErr w:type="spellEnd"/>
      <w:r w:rsidRPr="0092687B">
        <w:rPr>
          <w:rFonts w:asciiTheme="majorHAnsi" w:hAnsiTheme="majorHAnsi"/>
          <w:sz w:val="16"/>
        </w:rPr>
        <w:t xml:space="preserve"> and</w:t>
      </w:r>
      <w:r w:rsidRPr="0092687B">
        <w:rPr>
          <w:rFonts w:asciiTheme="majorHAnsi" w:hAnsiTheme="majorHAnsi"/>
          <w:sz w:val="12"/>
        </w:rPr>
        <w:t>¶</w:t>
      </w:r>
      <w:r w:rsidRPr="0092687B">
        <w:rPr>
          <w:rFonts w:asciiTheme="majorHAnsi" w:hAnsiTheme="majorHAnsi"/>
          <w:sz w:val="16"/>
        </w:rPr>
        <w:t xml:space="preserve"> Martin 2005).</w:t>
      </w:r>
    </w:p>
    <w:p w14:paraId="6340677C" w14:textId="77777777" w:rsidR="00982503" w:rsidRPr="0092687B" w:rsidRDefault="00982503" w:rsidP="00904652">
      <w:pPr>
        <w:rPr>
          <w:rFonts w:asciiTheme="majorHAnsi" w:hAnsiTheme="majorHAnsi"/>
        </w:rPr>
      </w:pPr>
    </w:p>
    <w:p w14:paraId="5F0D726C" w14:textId="4EF7F085" w:rsidR="00982503" w:rsidRPr="0092687B" w:rsidRDefault="00982503" w:rsidP="00982503">
      <w:pPr>
        <w:pStyle w:val="Heading3"/>
      </w:pPr>
      <w:r w:rsidRPr="0092687B">
        <w:t xml:space="preserve">Structural Violence </w:t>
      </w:r>
    </w:p>
    <w:p w14:paraId="1825B1BE" w14:textId="77777777" w:rsidR="00982503" w:rsidRPr="0092687B" w:rsidRDefault="00982503" w:rsidP="00982503">
      <w:pPr>
        <w:rPr>
          <w:rFonts w:asciiTheme="majorHAnsi" w:hAnsiTheme="majorHAnsi"/>
          <w:b/>
        </w:rPr>
      </w:pPr>
      <w:r w:rsidRPr="0092687B">
        <w:rPr>
          <w:rFonts w:asciiTheme="majorHAnsi" w:hAnsiTheme="majorHAnsi"/>
          <w:b/>
        </w:rPr>
        <w:t>The globalized economy under imperialism promotes structural violence</w:t>
      </w:r>
    </w:p>
    <w:p w14:paraId="6F29A66D" w14:textId="4EAFA32C" w:rsidR="00982503" w:rsidRPr="0092687B" w:rsidRDefault="00982503" w:rsidP="00982503">
      <w:pPr>
        <w:rPr>
          <w:rFonts w:asciiTheme="majorHAnsi" w:hAnsiTheme="majorHAnsi"/>
          <w:b/>
          <w:sz w:val="26"/>
        </w:rPr>
      </w:pPr>
      <w:proofErr w:type="spellStart"/>
      <w:r w:rsidRPr="0092687B">
        <w:rPr>
          <w:rStyle w:val="StyleStyleBold12pt"/>
          <w:rFonts w:asciiTheme="majorHAnsi" w:hAnsiTheme="majorHAnsi"/>
        </w:rPr>
        <w:t>Demenchonok</w:t>
      </w:r>
      <w:proofErr w:type="spellEnd"/>
      <w:r w:rsidRPr="0092687B">
        <w:rPr>
          <w:rStyle w:val="StyleStyleBold12pt"/>
          <w:rFonts w:asciiTheme="majorHAnsi" w:hAnsiTheme="majorHAnsi"/>
        </w:rPr>
        <w:t xml:space="preserve"> and Peterson ’09 </w:t>
      </w:r>
      <w:r w:rsidRPr="0092687B">
        <w:rPr>
          <w:rFonts w:asciiTheme="majorHAnsi" w:hAnsiTheme="majorHAnsi"/>
          <w:sz w:val="16"/>
        </w:rPr>
        <w:t xml:space="preserve">[Edward </w:t>
      </w:r>
      <w:proofErr w:type="spellStart"/>
      <w:r w:rsidRPr="0092687B">
        <w:rPr>
          <w:rFonts w:asciiTheme="majorHAnsi" w:hAnsiTheme="majorHAnsi"/>
          <w:sz w:val="16"/>
        </w:rPr>
        <w:t>Demenchonok</w:t>
      </w:r>
      <w:proofErr w:type="spellEnd"/>
      <w:r w:rsidRPr="0092687B">
        <w:rPr>
          <w:rFonts w:asciiTheme="majorHAnsi" w:hAnsiTheme="majorHAnsi"/>
          <w:sz w:val="16"/>
        </w:rPr>
        <w:t xml:space="preserve"> and Richard Peterson, “1. Globalization and Violence: The Challenge to Ethics”, American Journal of Economics and Sociology, February 18 2009, Wiley </w:t>
      </w:r>
      <w:proofErr w:type="spellStart"/>
      <w:r w:rsidRPr="0092687B">
        <w:rPr>
          <w:rFonts w:asciiTheme="majorHAnsi" w:hAnsiTheme="majorHAnsi"/>
          <w:sz w:val="16"/>
        </w:rPr>
        <w:t>interscience</w:t>
      </w:r>
      <w:proofErr w:type="spellEnd"/>
      <w:r w:rsidRPr="0092687B">
        <w:rPr>
          <w:rFonts w:asciiTheme="majorHAnsi" w:hAnsiTheme="majorHAnsi"/>
          <w:sz w:val="16"/>
        </w:rPr>
        <w:t>]</w:t>
      </w:r>
    </w:p>
    <w:p w14:paraId="4313BACE" w14:textId="77777777" w:rsidR="00982503" w:rsidRPr="0092687B" w:rsidRDefault="00982503" w:rsidP="00982503">
      <w:pPr>
        <w:rPr>
          <w:rFonts w:asciiTheme="majorHAnsi" w:hAnsiTheme="majorHAnsi"/>
          <w:sz w:val="16"/>
        </w:rPr>
      </w:pPr>
    </w:p>
    <w:p w14:paraId="66F25949" w14:textId="7ED84141" w:rsidR="00982503" w:rsidRPr="0092687B" w:rsidRDefault="00982503" w:rsidP="00982503">
      <w:pPr>
        <w:rPr>
          <w:rFonts w:asciiTheme="majorHAnsi" w:hAnsiTheme="majorHAnsi"/>
        </w:rPr>
      </w:pPr>
      <w:r w:rsidRPr="0092687B">
        <w:rPr>
          <w:rFonts w:asciiTheme="majorHAnsi" w:hAnsiTheme="majorHAnsi"/>
          <w:sz w:val="16"/>
        </w:rPr>
        <w:t xml:space="preserve">DESPITE its many benefits, </w:t>
      </w:r>
      <w:r w:rsidRPr="0092687B">
        <w:rPr>
          <w:rStyle w:val="StyleBoldUnderline"/>
          <w:rFonts w:asciiTheme="majorHAnsi" w:hAnsiTheme="majorHAnsi"/>
        </w:rPr>
        <w:t>globalization has proven to harbor a good</w:t>
      </w:r>
      <w:r w:rsidRPr="0092687B">
        <w:rPr>
          <w:rStyle w:val="StyleBoldUnderline"/>
          <w:rFonts w:asciiTheme="majorHAnsi" w:hAnsiTheme="majorHAnsi"/>
          <w:sz w:val="12"/>
        </w:rPr>
        <w:t xml:space="preserve"> </w:t>
      </w:r>
      <w:r w:rsidRPr="0092687B">
        <w:rPr>
          <w:rStyle w:val="StyleBoldUnderline"/>
          <w:rFonts w:asciiTheme="majorHAnsi" w:hAnsiTheme="majorHAnsi"/>
        </w:rPr>
        <w:t>deal of violence. This is not only a matter of the proliferation of</w:t>
      </w:r>
      <w:r w:rsidRPr="0092687B">
        <w:rPr>
          <w:rStyle w:val="StyleBoldUnderline"/>
          <w:rFonts w:asciiTheme="majorHAnsi" w:hAnsiTheme="majorHAnsi"/>
          <w:sz w:val="12"/>
        </w:rPr>
        <w:t xml:space="preserve"> </w:t>
      </w:r>
      <w:r w:rsidRPr="0092687B">
        <w:rPr>
          <w:rStyle w:val="StyleBoldUnderline"/>
          <w:rFonts w:asciiTheme="majorHAnsi" w:hAnsiTheme="majorHAnsi"/>
        </w:rPr>
        <w:t>weapons of mass destruction inaugurated by the atomic bombing of</w:t>
      </w:r>
      <w:r w:rsidRPr="0092687B">
        <w:rPr>
          <w:rStyle w:val="StyleBoldUnderline"/>
          <w:rFonts w:asciiTheme="majorHAnsi" w:hAnsiTheme="majorHAnsi"/>
          <w:sz w:val="12"/>
        </w:rPr>
        <w:t xml:space="preserve"> </w:t>
      </w:r>
      <w:r w:rsidRPr="0092687B">
        <w:rPr>
          <w:rStyle w:val="StyleBoldUnderline"/>
          <w:rFonts w:asciiTheme="majorHAnsi" w:hAnsiTheme="majorHAnsi"/>
        </w:rPr>
        <w:t>Hiroshima, but includes many forms of indirect or “structural violence”</w:t>
      </w:r>
      <w:r w:rsidRPr="0092687B">
        <w:rPr>
          <w:rStyle w:val="StyleBoldUnderline"/>
          <w:rFonts w:asciiTheme="majorHAnsi" w:hAnsiTheme="majorHAnsi"/>
          <w:sz w:val="12"/>
        </w:rPr>
        <w:t xml:space="preserve"> </w:t>
      </w:r>
      <w:r w:rsidRPr="0092687B">
        <w:rPr>
          <w:rStyle w:val="StyleBoldUnderline"/>
          <w:rFonts w:asciiTheme="majorHAnsi" w:hAnsiTheme="majorHAnsi"/>
        </w:rPr>
        <w:t>resulting from the routine of economic and political institutions on the</w:t>
      </w:r>
      <w:r w:rsidRPr="0092687B">
        <w:rPr>
          <w:rStyle w:val="StyleBoldUnderline"/>
          <w:rFonts w:asciiTheme="majorHAnsi" w:hAnsiTheme="majorHAnsi"/>
          <w:sz w:val="12"/>
        </w:rPr>
        <w:t xml:space="preserve"> </w:t>
      </w:r>
      <w:r w:rsidRPr="0092687B">
        <w:rPr>
          <w:rStyle w:val="StyleBoldUnderline"/>
          <w:rFonts w:asciiTheme="majorHAnsi" w:hAnsiTheme="majorHAnsi"/>
        </w:rPr>
        <w:t>global scale</w:t>
      </w:r>
      <w:r w:rsidRPr="0092687B">
        <w:rPr>
          <w:rFonts w:asciiTheme="majorHAnsi" w:hAnsiTheme="majorHAnsi"/>
          <w:sz w:val="16"/>
        </w:rPr>
        <w:t xml:space="preserve">. In this essay, the multifaceted phenomena of violence are approached from the standpoint of ethics. The prevailing political thinking associated with “realism” fails to address the problems of militarism and of hegemonic unilateralism. In contrast, many philosophers are critically rethinking the problem of global violence from different ethical perspectives. Despite sharing similar concerns, philosophers nevertheless differ over the role of philosophical reflection and the potentials of reason. These differences appear in two contrasting approaches associated with postmodern philosophy and discourse ethics. In the analysis of discourse ethics, attention is paid to Karl-Otto </w:t>
      </w:r>
      <w:proofErr w:type="spellStart"/>
      <w:r w:rsidRPr="0092687B">
        <w:rPr>
          <w:rFonts w:asciiTheme="majorHAnsi" w:hAnsiTheme="majorHAnsi"/>
          <w:sz w:val="16"/>
        </w:rPr>
        <w:t>Apel’s</w:t>
      </w:r>
      <w:proofErr w:type="spellEnd"/>
      <w:r w:rsidRPr="0092687B">
        <w:rPr>
          <w:rFonts w:asciiTheme="majorHAnsi" w:hAnsiTheme="majorHAnsi"/>
          <w:sz w:val="16"/>
        </w:rPr>
        <w:t xml:space="preserve"> attempt of philosophically grounding a </w:t>
      </w:r>
      <w:proofErr w:type="spellStart"/>
      <w:r w:rsidRPr="0092687B">
        <w:rPr>
          <w:rFonts w:asciiTheme="majorHAnsi" w:hAnsiTheme="majorHAnsi"/>
          <w:sz w:val="16"/>
        </w:rPr>
        <w:t>macroethics</w:t>
      </w:r>
      <w:proofErr w:type="spellEnd"/>
      <w:r w:rsidRPr="0092687B">
        <w:rPr>
          <w:rFonts w:asciiTheme="majorHAnsi" w:hAnsiTheme="majorHAnsi"/>
          <w:sz w:val="16"/>
        </w:rPr>
        <w:t xml:space="preserve"> of planetary co-responsibility. At the heart of the essay is the analysis of the problem of violence, including terrorism, by Jürgen </w:t>
      </w:r>
      <w:proofErr w:type="spellStart"/>
      <w:r w:rsidRPr="0092687B">
        <w:rPr>
          <w:rFonts w:asciiTheme="majorHAnsi" w:hAnsiTheme="majorHAnsi"/>
          <w:sz w:val="16"/>
        </w:rPr>
        <w:t>Habermas</w:t>
      </w:r>
      <w:proofErr w:type="spellEnd"/>
      <w:r w:rsidRPr="0092687B">
        <w:rPr>
          <w:rFonts w:asciiTheme="majorHAnsi" w:hAnsiTheme="majorHAnsi"/>
          <w:sz w:val="16"/>
        </w:rPr>
        <w:t xml:space="preserve">, who explains the phenomenon of violence in terms of the theory of communicative action as the breakdown of communication. Jacques Derrida’s deconstruction of the notion of “terrorism” also is analyzed. According to the principle of discourse ethics, all conflicts between human beings ought to be settled in a way free of violence, through discourses and negotiations. These philosophers conclude that the reliance on force does not solve social and global problems, including those that are the source of violence. The only viable alternative is the “dialogical” multilateral relations of peaceful coexistence and cooperation among the nations for solving social and global problems. They emphasize the necessity of strengthening the international rule of law and institutions, such as a reformed United Nations. THE IMPORTANCE OF the global dimension has emerged on almost every level of social experience, from the economic and political to the cultural and psychological. One can view globalizing phenomena and the problems they raise through a variety of lenses, including those of social justice. These reveal questions of inequality, power, and recognition. Closely related to each is an issue that can become a distinctive lens of historical perception on its own—the question of violence. Indeed, the question of violence is inescapable once one attends to the actual conflicts that the many aspects of globalization and issues of justice have brought to the fore. </w:t>
      </w:r>
      <w:r w:rsidRPr="0092687B">
        <w:rPr>
          <w:rStyle w:val="StyleBoldUnderline"/>
          <w:rFonts w:asciiTheme="majorHAnsi" w:hAnsiTheme="majorHAnsi"/>
        </w:rPr>
        <w:t>In a</w:t>
      </w:r>
      <w:r w:rsidRPr="0092687B">
        <w:rPr>
          <w:rStyle w:val="StyleBoldUnderline"/>
          <w:rFonts w:asciiTheme="majorHAnsi" w:hAnsiTheme="majorHAnsi"/>
          <w:sz w:val="12"/>
        </w:rPr>
        <w:t xml:space="preserve"> </w:t>
      </w:r>
      <w:r w:rsidRPr="0092687B">
        <w:rPr>
          <w:rStyle w:val="StyleBoldUnderline"/>
          <w:rFonts w:asciiTheme="majorHAnsi" w:hAnsiTheme="majorHAnsi"/>
        </w:rPr>
        <w:t>nuclear age ushered in by the bombing of Hiroshima, war has</w:t>
      </w:r>
      <w:r w:rsidRPr="0092687B">
        <w:rPr>
          <w:rStyle w:val="StyleBoldUnderline"/>
          <w:rFonts w:asciiTheme="majorHAnsi" w:hAnsiTheme="majorHAnsi"/>
          <w:sz w:val="12"/>
        </w:rPr>
        <w:t xml:space="preserve"> </w:t>
      </w:r>
      <w:r w:rsidRPr="0092687B">
        <w:rPr>
          <w:rStyle w:val="StyleBoldUnderline"/>
          <w:rFonts w:asciiTheme="majorHAnsi" w:hAnsiTheme="majorHAnsi"/>
        </w:rPr>
        <w:t>become a global danger. The toll taken by the many regional wars</w:t>
      </w:r>
      <w:r w:rsidRPr="0092687B">
        <w:rPr>
          <w:rStyle w:val="StyleBoldUnderline"/>
          <w:rFonts w:asciiTheme="majorHAnsi" w:hAnsiTheme="majorHAnsi"/>
          <w:sz w:val="12"/>
        </w:rPr>
        <w:t xml:space="preserve"> </w:t>
      </w:r>
      <w:r w:rsidRPr="0092687B">
        <w:rPr>
          <w:rStyle w:val="StyleBoldUnderline"/>
          <w:rFonts w:asciiTheme="majorHAnsi" w:hAnsiTheme="majorHAnsi"/>
        </w:rPr>
        <w:t>and neocolonial conflicts during the Cold War itself show, further,</w:t>
      </w:r>
      <w:r w:rsidRPr="0092687B">
        <w:rPr>
          <w:rStyle w:val="StyleBoldUnderline"/>
          <w:rFonts w:asciiTheme="majorHAnsi" w:hAnsiTheme="majorHAnsi"/>
          <w:sz w:val="12"/>
        </w:rPr>
        <w:t xml:space="preserve"> </w:t>
      </w:r>
      <w:r w:rsidRPr="0092687B">
        <w:rPr>
          <w:rStyle w:val="StyleBoldUnderline"/>
          <w:rFonts w:asciiTheme="majorHAnsi" w:hAnsiTheme="majorHAnsi"/>
        </w:rPr>
        <w:t>that the nuclear stalemate was no solution to this recurring danger</w:t>
      </w:r>
      <w:r w:rsidRPr="0092687B">
        <w:rPr>
          <w:rStyle w:val="StyleBoldUnderline"/>
          <w:rFonts w:asciiTheme="majorHAnsi" w:hAnsiTheme="majorHAnsi"/>
          <w:sz w:val="12"/>
        </w:rPr>
        <w:t xml:space="preserve"> </w:t>
      </w:r>
      <w:r w:rsidRPr="0092687B">
        <w:rPr>
          <w:rStyle w:val="StyleBoldUnderline"/>
          <w:rFonts w:asciiTheme="majorHAnsi" w:hAnsiTheme="majorHAnsi"/>
        </w:rPr>
        <w:t>facing human society.</w:t>
      </w:r>
      <w:r w:rsidRPr="0092687B">
        <w:rPr>
          <w:rStyle w:val="StyleBoldUnderline"/>
          <w:rFonts w:asciiTheme="majorHAnsi" w:hAnsiTheme="majorHAnsi"/>
          <w:sz w:val="12"/>
        </w:rPr>
        <w:t xml:space="preserve"> </w:t>
      </w:r>
      <w:r w:rsidRPr="0092687B">
        <w:rPr>
          <w:rFonts w:asciiTheme="majorHAnsi" w:hAnsiTheme="majorHAnsi"/>
          <w:sz w:val="16"/>
        </w:rPr>
        <w:t>The problem of violence is itself extremely difficult to untangle, in part because what some thinkers treat as a matter of human nature has been shown by others not to be a constant of human societies, and by still others to be something that evolves dramatically with historical change.1 Nevertheless, within this multifaceted problem, two aspects are becoming more obvious and disturbing: one is the globalization of violence; the other is the spread of structural violence. First, the complex of change associated with the idea of globalization, despite all its benefits and promise, is itself frequently a very violent business. One may think, indeed, that the underside of globalization is itself a host of old and new kinds of violence. We can see this in the new kinds of wars that accompany structural change pushed forward by global economic pressures</w:t>
      </w:r>
      <w:proofErr w:type="gramStart"/>
      <w:r w:rsidRPr="0092687B">
        <w:rPr>
          <w:rFonts w:asciiTheme="majorHAnsi" w:hAnsiTheme="majorHAnsi"/>
          <w:sz w:val="16"/>
        </w:rPr>
        <w:t>,2</w:t>
      </w:r>
      <w:proofErr w:type="gramEnd"/>
      <w:r w:rsidRPr="0092687B">
        <w:rPr>
          <w:rFonts w:asciiTheme="majorHAnsi" w:hAnsiTheme="majorHAnsi"/>
          <w:sz w:val="16"/>
        </w:rPr>
        <w:t xml:space="preserve"> in the new weapons of destruction that flow through global networks that often mix together the movement of arms and illegal drugs,3 as well as in the new kinds of terrorist violence associated with the idea of a global network.4 One can think also of new kinds of weapons systems associated with space weapons, including not just missiles but satellite technology, laser-operated devices, and so on.5 And these observations only consider violence in the familiar sense of actual or threatened harms imposed on bodies and populations. In addition to its direct manifestations, violence in a broader sense has many indirect and subtle forms. If we think of structural violence, for example, we can see that many of the economic and environmental changes taking place raise questions of violence as well.6 The term “structural violence” does not refer to all the kinds of physical and psychological suffering caused by the workings of social institutions. Rather, it refers to those institutionally caused harms that are not only predictable but have been predicted and debated, and for which preventive measures could be taken. The moral force of the notion of violence is preserved in the case of structural violence when we see that agents have knowingly permitted predictable harms, even though they have not intended them, as is the case with direct violence. </w:t>
      </w:r>
      <w:r w:rsidRPr="0092687B">
        <w:rPr>
          <w:rStyle w:val="StyleBoldUnderline"/>
          <w:rFonts w:asciiTheme="majorHAnsi" w:hAnsiTheme="majorHAnsi"/>
        </w:rPr>
        <w:t>Structural violence in this somewhat restricted sense includes the</w:t>
      </w:r>
      <w:r w:rsidRPr="0092687B">
        <w:rPr>
          <w:rStyle w:val="StyleBoldUnderline"/>
          <w:rFonts w:asciiTheme="majorHAnsi" w:hAnsiTheme="majorHAnsi"/>
          <w:sz w:val="12"/>
        </w:rPr>
        <w:t xml:space="preserve"> </w:t>
      </w:r>
      <w:r w:rsidRPr="0092687B">
        <w:rPr>
          <w:rStyle w:val="StyleBoldUnderline"/>
          <w:rFonts w:asciiTheme="majorHAnsi" w:hAnsiTheme="majorHAnsi"/>
        </w:rPr>
        <w:t>poverty that has expanded with the dramatic increases of inequality</w:t>
      </w:r>
      <w:r w:rsidRPr="0092687B">
        <w:rPr>
          <w:rStyle w:val="StyleBoldUnderline"/>
          <w:rFonts w:asciiTheme="majorHAnsi" w:hAnsiTheme="majorHAnsi"/>
          <w:sz w:val="12"/>
        </w:rPr>
        <w:t xml:space="preserve"> </w:t>
      </w:r>
      <w:r w:rsidRPr="0092687B">
        <w:rPr>
          <w:rStyle w:val="StyleBoldUnderline"/>
          <w:rFonts w:asciiTheme="majorHAnsi" w:hAnsiTheme="majorHAnsi"/>
        </w:rPr>
        <w:t>that globalization has caused, both on the global scale and within</w:t>
      </w:r>
      <w:r w:rsidRPr="0092687B">
        <w:rPr>
          <w:rStyle w:val="StyleBoldUnderline"/>
          <w:rFonts w:asciiTheme="majorHAnsi" w:hAnsiTheme="majorHAnsi"/>
          <w:sz w:val="12"/>
        </w:rPr>
        <w:t xml:space="preserve"> </w:t>
      </w:r>
      <w:r w:rsidRPr="0092687B">
        <w:rPr>
          <w:rStyle w:val="StyleBoldUnderline"/>
          <w:rFonts w:asciiTheme="majorHAnsi" w:hAnsiTheme="majorHAnsi"/>
        </w:rPr>
        <w:t>many national societies like the United States itself</w:t>
      </w:r>
      <w:r w:rsidRPr="0092687B">
        <w:rPr>
          <w:rFonts w:asciiTheme="majorHAnsi" w:hAnsiTheme="majorHAnsi"/>
          <w:sz w:val="16"/>
        </w:rPr>
        <w:t xml:space="preserve">. We see such violence in the proliferation of sweatshops and other kinds of harsh labor, including contemporary forms of slavery and trafficking in humans. We see it, too, in so-called natural disasters, where conscious policies have made populations vulnerable and unprepared for predictable harms triggered by dramatic weather events. Facing the combination of the growing scope of structural violence with the evolving conditions of direct violence, </w:t>
      </w:r>
      <w:r w:rsidRPr="0092687B">
        <w:rPr>
          <w:rStyle w:val="StyleBoldUnderline"/>
          <w:rFonts w:asciiTheme="majorHAnsi" w:hAnsiTheme="majorHAnsi"/>
        </w:rPr>
        <w:t>we can think of violence</w:t>
      </w:r>
      <w:r w:rsidRPr="0092687B">
        <w:rPr>
          <w:rStyle w:val="StyleBoldUnderline"/>
          <w:rFonts w:asciiTheme="majorHAnsi" w:hAnsiTheme="majorHAnsi"/>
          <w:sz w:val="12"/>
        </w:rPr>
        <w:t xml:space="preserve"> </w:t>
      </w:r>
      <w:r w:rsidRPr="0092687B">
        <w:rPr>
          <w:rStyle w:val="StyleBoldUnderline"/>
          <w:rFonts w:asciiTheme="majorHAnsi" w:hAnsiTheme="majorHAnsi"/>
        </w:rPr>
        <w:t>as a key issue in the unfolding conflicts over globalization</w:t>
      </w:r>
      <w:r w:rsidRPr="0092687B">
        <w:rPr>
          <w:rFonts w:asciiTheme="majorHAnsi" w:hAnsiTheme="majorHAnsi"/>
          <w:sz w:val="16"/>
        </w:rPr>
        <w:t>. While violence is by no means the only challenge posed by globalization, it is of indisputable importance both for its impact on the lives of individuals and societies and for its place in the historical problem of finding adequate institutional forms to bring the processes of globalization into line with the needs and aspirations proper to justice and democracy. In this light, the theme of violence is a key part of the larger prospect of the kind of social learning that is needed if the new structures and cultural forms that are needed are to be found/achieved.7 Within this sweeping set of challenges, the problem of ethics has a key role. But ethics needs to be viewed in the historical terms of globalization itself. In what follows, we will survey some facets of this problem of ethical reflection and action in the shadow of a violence-prone globalization. In this setting is it possible to imagine a universal ethics, one that informs a global co-responsibility for shared problems?</w:t>
      </w:r>
      <w:r w:rsidRPr="0092687B">
        <w:rPr>
          <w:rFonts w:asciiTheme="majorHAnsi" w:hAnsiTheme="majorHAnsi"/>
        </w:rPr>
        <w:t xml:space="preserve"> </w:t>
      </w:r>
    </w:p>
    <w:p w14:paraId="7A58274C" w14:textId="22E89063" w:rsidR="00982503" w:rsidRPr="0092687B" w:rsidRDefault="00982503" w:rsidP="00982503">
      <w:pPr>
        <w:pStyle w:val="Heading3"/>
      </w:pPr>
      <w:r w:rsidRPr="0092687B">
        <w:t xml:space="preserve">Feminism </w:t>
      </w:r>
    </w:p>
    <w:p w14:paraId="69DFC6BB" w14:textId="3D13298E" w:rsidR="00982503" w:rsidRPr="0092687B" w:rsidRDefault="00982503" w:rsidP="00982503">
      <w:pPr>
        <w:rPr>
          <w:rFonts w:asciiTheme="majorHAnsi" w:hAnsiTheme="majorHAnsi"/>
          <w:b/>
        </w:rPr>
      </w:pPr>
      <w:r w:rsidRPr="0092687B">
        <w:rPr>
          <w:rFonts w:asciiTheme="majorHAnsi" w:hAnsiTheme="majorHAnsi"/>
          <w:b/>
        </w:rPr>
        <w:t>Imperialism oppresses women by creating inequalities in the workforce as well as in the social sphere</w:t>
      </w:r>
    </w:p>
    <w:p w14:paraId="1C793A06" w14:textId="1355BDE1" w:rsidR="00982503" w:rsidRPr="0092687B" w:rsidRDefault="00982503" w:rsidP="00982503">
      <w:pPr>
        <w:rPr>
          <w:rFonts w:asciiTheme="majorHAnsi" w:hAnsiTheme="majorHAnsi"/>
          <w:b/>
          <w:sz w:val="26"/>
        </w:rPr>
      </w:pPr>
      <w:r w:rsidRPr="0092687B">
        <w:rPr>
          <w:rStyle w:val="StyleStyleBold12pt"/>
          <w:rFonts w:asciiTheme="majorHAnsi" w:hAnsiTheme="majorHAnsi"/>
        </w:rPr>
        <w:t xml:space="preserve">Robinson 2002 </w:t>
      </w:r>
      <w:r w:rsidRPr="0092687B">
        <w:rPr>
          <w:rFonts w:asciiTheme="majorHAnsi" w:hAnsiTheme="majorHAnsi"/>
          <w:sz w:val="16"/>
        </w:rPr>
        <w:t xml:space="preserve">[William I. Robinson, “Latin America in the Age of Inequality: Confronting the New “Utopia””, International Studies Review, December 17 2002, Wiley </w:t>
      </w:r>
      <w:proofErr w:type="spellStart"/>
      <w:r w:rsidRPr="0092687B">
        <w:rPr>
          <w:rFonts w:asciiTheme="majorHAnsi" w:hAnsiTheme="majorHAnsi"/>
          <w:sz w:val="16"/>
        </w:rPr>
        <w:t>interscience</w:t>
      </w:r>
      <w:proofErr w:type="spellEnd"/>
      <w:r w:rsidRPr="0092687B">
        <w:rPr>
          <w:rFonts w:asciiTheme="majorHAnsi" w:hAnsiTheme="majorHAnsi"/>
          <w:sz w:val="16"/>
        </w:rPr>
        <w:t>]</w:t>
      </w:r>
    </w:p>
    <w:p w14:paraId="71B3B52B" w14:textId="5B6223B9" w:rsidR="00982503" w:rsidRPr="0092687B" w:rsidRDefault="00982503" w:rsidP="00982503">
      <w:pPr>
        <w:rPr>
          <w:rFonts w:asciiTheme="majorHAnsi" w:hAnsiTheme="majorHAnsi"/>
          <w:sz w:val="16"/>
        </w:rPr>
      </w:pPr>
      <w:r w:rsidRPr="0092687B">
        <w:rPr>
          <w:rFonts w:asciiTheme="majorHAnsi" w:hAnsiTheme="majorHAnsi"/>
          <w:sz w:val="16"/>
        </w:rPr>
        <w:br/>
        <w:t>The larger structural context for the upsurge in women’s struggles is the</w:t>
      </w:r>
      <w:r w:rsidRPr="0092687B">
        <w:rPr>
          <w:rFonts w:asciiTheme="majorHAnsi" w:hAnsiTheme="majorHAnsi"/>
          <w:sz w:val="12"/>
        </w:rPr>
        <w:t>¶</w:t>
      </w:r>
      <w:r w:rsidRPr="0092687B">
        <w:rPr>
          <w:rFonts w:asciiTheme="majorHAnsi" w:hAnsiTheme="majorHAnsi"/>
          <w:sz w:val="16"/>
        </w:rPr>
        <w:t xml:space="preserve"> dramatic change in the status of women in Latin America in recent decades</w:t>
      </w:r>
      <w:proofErr w:type="gramStart"/>
      <w:r w:rsidRPr="0092687B">
        <w:rPr>
          <w:rFonts w:asciiTheme="majorHAnsi" w:hAnsiTheme="majorHAnsi"/>
          <w:sz w:val="16"/>
        </w:rPr>
        <w:t>.</w:t>
      </w:r>
      <w:r w:rsidRPr="0092687B">
        <w:rPr>
          <w:rFonts w:asciiTheme="majorHAnsi" w:hAnsiTheme="majorHAnsi"/>
          <w:sz w:val="12"/>
        </w:rPr>
        <w:t>¶</w:t>
      </w:r>
      <w:proofErr w:type="gramEnd"/>
      <w:r w:rsidRPr="0092687B">
        <w:rPr>
          <w:rFonts w:asciiTheme="majorHAnsi" w:hAnsiTheme="majorHAnsi"/>
          <w:sz w:val="16"/>
        </w:rPr>
        <w:t xml:space="preserve"> </w:t>
      </w:r>
      <w:r w:rsidRPr="0092687B">
        <w:rPr>
          <w:rStyle w:val="StyleBoldUnderline"/>
          <w:rFonts w:asciiTheme="majorHAnsi" w:hAnsiTheme="majorHAnsi"/>
        </w:rPr>
        <w:t>Globalization has major implications for the sexual division of labor, for gender</w:t>
      </w:r>
      <w:r w:rsidRPr="0092687B">
        <w:rPr>
          <w:rStyle w:val="StyleBoldUnderline"/>
          <w:rFonts w:asciiTheme="majorHAnsi" w:hAnsiTheme="majorHAnsi"/>
          <w:b w:val="0"/>
          <w:sz w:val="12"/>
        </w:rPr>
        <w:t>¶</w:t>
      </w:r>
      <w:r w:rsidRPr="0092687B">
        <w:rPr>
          <w:rStyle w:val="StyleBoldUnderline"/>
          <w:rFonts w:asciiTheme="majorHAnsi" w:hAnsiTheme="majorHAnsi"/>
          <w:sz w:val="12"/>
        </w:rPr>
        <w:t xml:space="preserve"> </w:t>
      </w:r>
      <w:r w:rsidRPr="0092687B">
        <w:rPr>
          <w:rStyle w:val="StyleBoldUnderline"/>
          <w:rFonts w:asciiTheme="majorHAnsi" w:hAnsiTheme="majorHAnsi"/>
        </w:rPr>
        <w:t xml:space="preserve">relations, and for the transformation of the family itself. </w:t>
      </w:r>
      <w:r w:rsidRPr="0092687B">
        <w:rPr>
          <w:rFonts w:asciiTheme="majorHAnsi" w:hAnsiTheme="majorHAnsi"/>
          <w:sz w:val="16"/>
        </w:rPr>
        <w:t>The percentage of¶ women in the labor force has grown in most regions of the world under globalization</w:t>
      </w:r>
      <w:proofErr w:type="gramStart"/>
      <w:r w:rsidRPr="0092687B">
        <w:rPr>
          <w:rFonts w:asciiTheme="majorHAnsi" w:hAnsiTheme="majorHAnsi"/>
          <w:sz w:val="16"/>
        </w:rPr>
        <w:t>.¶</w:t>
      </w:r>
      <w:proofErr w:type="gramEnd"/>
      <w:r w:rsidRPr="0092687B">
        <w:rPr>
          <w:rStyle w:val="StyleBoldUnderline"/>
          <w:rFonts w:asciiTheme="majorHAnsi" w:hAnsiTheme="majorHAnsi"/>
          <w:sz w:val="6"/>
        </w:rPr>
        <w:t xml:space="preserve"> </w:t>
      </w:r>
      <w:r w:rsidRPr="0092687B">
        <w:rPr>
          <w:rFonts w:asciiTheme="majorHAnsi" w:hAnsiTheme="majorHAnsi"/>
          <w:sz w:val="16"/>
        </w:rPr>
        <w:t>37 Increased formal sector female participation has resulted from several</w:t>
      </w:r>
      <w:r w:rsidRPr="0092687B">
        <w:rPr>
          <w:rFonts w:asciiTheme="majorHAnsi" w:hAnsiTheme="majorHAnsi"/>
          <w:sz w:val="12"/>
        </w:rPr>
        <w:t>¶</w:t>
      </w:r>
      <w:r w:rsidRPr="0092687B">
        <w:rPr>
          <w:rFonts w:asciiTheme="majorHAnsi" w:hAnsiTheme="majorHAnsi"/>
          <w:sz w:val="16"/>
        </w:rPr>
        <w:t xml:space="preserve"> factors. Among them are the predictable pattern that accompanies capitalist</w:t>
      </w:r>
      <w:r w:rsidRPr="0092687B">
        <w:rPr>
          <w:rFonts w:asciiTheme="majorHAnsi" w:hAnsiTheme="majorHAnsi"/>
          <w:sz w:val="12"/>
        </w:rPr>
        <w:t>¶</w:t>
      </w:r>
      <w:r w:rsidRPr="0092687B">
        <w:rPr>
          <w:rFonts w:asciiTheme="majorHAnsi" w:hAnsiTheme="majorHAnsi"/>
          <w:sz w:val="16"/>
        </w:rPr>
        <w:t xml:space="preserve"> development in general, that is, the need for families to send an increasing number</w:t>
      </w:r>
      <w:r w:rsidRPr="0092687B">
        <w:rPr>
          <w:rFonts w:asciiTheme="majorHAnsi" w:hAnsiTheme="majorHAnsi"/>
          <w:sz w:val="12"/>
        </w:rPr>
        <w:t>¶</w:t>
      </w:r>
      <w:r w:rsidRPr="0092687B">
        <w:rPr>
          <w:rFonts w:asciiTheme="majorHAnsi" w:hAnsiTheme="majorHAnsi"/>
          <w:sz w:val="16"/>
        </w:rPr>
        <w:t xml:space="preserve"> of family members into the labor market with the decline in real wages and</w:t>
      </w:r>
      <w:r w:rsidRPr="0092687B">
        <w:rPr>
          <w:rFonts w:asciiTheme="majorHAnsi" w:hAnsiTheme="majorHAnsi"/>
          <w:sz w:val="12"/>
        </w:rPr>
        <w:t>¶</w:t>
      </w:r>
      <w:r w:rsidRPr="0092687B">
        <w:rPr>
          <w:rFonts w:asciiTheme="majorHAnsi" w:hAnsiTheme="majorHAnsi"/>
          <w:sz w:val="16"/>
        </w:rPr>
        <w:t xml:space="preserve"> household income; the predilection of transnational capital to hire “docile”</w:t>
      </w:r>
      <w:r w:rsidRPr="0092687B">
        <w:rPr>
          <w:rFonts w:asciiTheme="majorHAnsi" w:hAnsiTheme="majorHAnsi"/>
          <w:sz w:val="12"/>
        </w:rPr>
        <w:t>¶</w:t>
      </w:r>
      <w:r w:rsidRPr="0092687B">
        <w:rPr>
          <w:rFonts w:asciiTheme="majorHAnsi" w:hAnsiTheme="majorHAnsi"/>
          <w:sz w:val="16"/>
        </w:rPr>
        <w:t xml:space="preserve"> female labor, particularly in </w:t>
      </w:r>
      <w:proofErr w:type="spellStart"/>
      <w:r w:rsidRPr="0092687B">
        <w:rPr>
          <w:rFonts w:asciiTheme="majorHAnsi" w:hAnsiTheme="majorHAnsi"/>
          <w:sz w:val="16"/>
        </w:rPr>
        <w:t>maquila</w:t>
      </w:r>
      <w:proofErr w:type="spellEnd"/>
      <w:r w:rsidRPr="0092687B">
        <w:rPr>
          <w:rFonts w:asciiTheme="majorHAnsi" w:hAnsiTheme="majorHAnsi"/>
          <w:sz w:val="16"/>
        </w:rPr>
        <w:t xml:space="preserve"> production; and so on.38</w:t>
      </w:r>
      <w:r w:rsidRPr="0092687B">
        <w:rPr>
          <w:rFonts w:asciiTheme="majorHAnsi" w:hAnsiTheme="majorHAnsi"/>
          <w:sz w:val="12"/>
        </w:rPr>
        <w:t>¶</w:t>
      </w:r>
      <w:r w:rsidRPr="0092687B">
        <w:rPr>
          <w:rFonts w:asciiTheme="majorHAnsi" w:hAnsiTheme="majorHAnsi"/>
          <w:sz w:val="16"/>
        </w:rPr>
        <w:t xml:space="preserve"> With the decline in male employment and real wages brought about by</w:t>
      </w:r>
      <w:r w:rsidRPr="0092687B">
        <w:rPr>
          <w:rFonts w:asciiTheme="majorHAnsi" w:hAnsiTheme="majorHAnsi"/>
          <w:sz w:val="12"/>
        </w:rPr>
        <w:t>¶</w:t>
      </w:r>
      <w:r w:rsidRPr="0092687B">
        <w:rPr>
          <w:rFonts w:asciiTheme="majorHAnsi" w:hAnsiTheme="majorHAnsi"/>
          <w:sz w:val="16"/>
        </w:rPr>
        <w:t xml:space="preserve"> neoliberal restructuring, women have assumed a growing absolute and also relative¶ importance as wage earners, and their contribution to household economies¶ has increased. The reorganization of production on a global scale is feminizing¶ the labor force and changing the previous gender demarcation of domestic and¶ wage labor</w:t>
      </w:r>
      <w:r w:rsidRPr="0092687B">
        <w:rPr>
          <w:rStyle w:val="StyleBoldUnderline"/>
          <w:rFonts w:asciiTheme="majorHAnsi" w:hAnsiTheme="majorHAnsi"/>
        </w:rPr>
        <w:t>. Gender inequality is reproduced in the workforce at the same time as</w:t>
      </w:r>
      <w:r w:rsidRPr="0092687B">
        <w:rPr>
          <w:rStyle w:val="StyleBoldUnderline"/>
          <w:rFonts w:asciiTheme="majorHAnsi" w:hAnsiTheme="majorHAnsi"/>
          <w:b w:val="0"/>
          <w:sz w:val="12"/>
        </w:rPr>
        <w:t>¶</w:t>
      </w:r>
      <w:r w:rsidRPr="0092687B">
        <w:rPr>
          <w:rStyle w:val="StyleBoldUnderline"/>
          <w:rFonts w:asciiTheme="majorHAnsi" w:hAnsiTheme="majorHAnsi"/>
          <w:sz w:val="12"/>
        </w:rPr>
        <w:t xml:space="preserve"> </w:t>
      </w:r>
      <w:r w:rsidRPr="0092687B">
        <w:rPr>
          <w:rStyle w:val="StyleBoldUnderline"/>
          <w:rFonts w:asciiTheme="majorHAnsi" w:hAnsiTheme="majorHAnsi"/>
        </w:rPr>
        <w:t>it continues in the household</w:t>
      </w:r>
      <w:r w:rsidRPr="0092687B">
        <w:rPr>
          <w:rFonts w:asciiTheme="majorHAnsi" w:hAnsiTheme="majorHAnsi"/>
          <w:sz w:val="16"/>
        </w:rPr>
        <w:t>: the systematic subordination of women in the</w:t>
      </w:r>
      <w:r w:rsidRPr="0092687B">
        <w:rPr>
          <w:rFonts w:asciiTheme="majorHAnsi" w:hAnsiTheme="majorHAnsi"/>
          <w:sz w:val="12"/>
        </w:rPr>
        <w:t>¶</w:t>
      </w:r>
      <w:r w:rsidRPr="0092687B">
        <w:rPr>
          <w:rFonts w:asciiTheme="majorHAnsi" w:hAnsiTheme="majorHAnsi"/>
          <w:sz w:val="16"/>
        </w:rPr>
        <w:t xml:space="preserve"> reproduction sphere is coupled with the systematic inequality of women in the production sphere. </w:t>
      </w:r>
      <w:r w:rsidRPr="0092687B">
        <w:rPr>
          <w:rStyle w:val="Emphasis"/>
          <w:rFonts w:asciiTheme="majorHAnsi" w:hAnsiTheme="majorHAnsi"/>
        </w:rPr>
        <w:t>It is clear that under globalization there is a transformation of</w:t>
      </w:r>
      <w:r w:rsidRPr="0092687B">
        <w:rPr>
          <w:rStyle w:val="Emphasis"/>
          <w:rFonts w:asciiTheme="majorHAnsi" w:hAnsiTheme="majorHAnsi"/>
          <w:b w:val="0"/>
          <w:sz w:val="12"/>
        </w:rPr>
        <w:t>¶</w:t>
      </w:r>
      <w:r w:rsidRPr="0092687B">
        <w:rPr>
          <w:rStyle w:val="Emphasis"/>
          <w:rFonts w:asciiTheme="majorHAnsi" w:hAnsiTheme="majorHAnsi"/>
          <w:sz w:val="12"/>
        </w:rPr>
        <w:t xml:space="preserve"> </w:t>
      </w:r>
      <w:r w:rsidRPr="0092687B">
        <w:rPr>
          <w:rStyle w:val="Emphasis"/>
          <w:rFonts w:asciiTheme="majorHAnsi" w:hAnsiTheme="majorHAnsi"/>
        </w:rPr>
        <w:t>the sexual division of labor</w:t>
      </w:r>
      <w:r w:rsidRPr="0092687B">
        <w:rPr>
          <w:rFonts w:asciiTheme="majorHAnsi" w:hAnsiTheme="majorHAnsi"/>
          <w:sz w:val="16"/>
        </w:rPr>
        <w:t>. New forms of labor market segmentation between</w:t>
      </w:r>
      <w:r w:rsidRPr="0092687B">
        <w:rPr>
          <w:rFonts w:asciiTheme="majorHAnsi" w:hAnsiTheme="majorHAnsi"/>
          <w:sz w:val="12"/>
        </w:rPr>
        <w:t>¶</w:t>
      </w:r>
      <w:r w:rsidRPr="0092687B">
        <w:rPr>
          <w:rFonts w:asciiTheme="majorHAnsi" w:hAnsiTheme="majorHAnsi"/>
          <w:sz w:val="16"/>
        </w:rPr>
        <w:t xml:space="preserve"> men and women and wage differentials in the formal sector converge with</w:t>
      </w:r>
      <w:r w:rsidRPr="0092687B">
        <w:rPr>
          <w:rFonts w:asciiTheme="majorHAnsi" w:hAnsiTheme="majorHAnsi"/>
          <w:sz w:val="12"/>
        </w:rPr>
        <w:t>¶</w:t>
      </w:r>
      <w:r w:rsidRPr="0092687B">
        <w:rPr>
          <w:rFonts w:asciiTheme="majorHAnsi" w:hAnsiTheme="majorHAnsi"/>
          <w:sz w:val="16"/>
        </w:rPr>
        <w:t xml:space="preserve"> unpaid domestic labor and hardship imposed in the sphere of gendered social</w:t>
      </w:r>
      <w:r w:rsidRPr="0092687B">
        <w:rPr>
          <w:rFonts w:asciiTheme="majorHAnsi" w:hAnsiTheme="majorHAnsi"/>
          <w:sz w:val="12"/>
        </w:rPr>
        <w:t>¶</w:t>
      </w:r>
      <w:r w:rsidRPr="0092687B">
        <w:rPr>
          <w:rFonts w:asciiTheme="majorHAnsi" w:hAnsiTheme="majorHAnsi"/>
          <w:sz w:val="16"/>
        </w:rPr>
        <w:t xml:space="preserve"> reproduction, </w:t>
      </w:r>
      <w:r w:rsidRPr="0092687B">
        <w:rPr>
          <w:rStyle w:val="Emphasis"/>
          <w:rFonts w:asciiTheme="majorHAnsi" w:hAnsiTheme="majorHAnsi"/>
        </w:rPr>
        <w:t>resulting in a deterioration of the status and social condition of</w:t>
      </w:r>
      <w:r w:rsidRPr="0092687B">
        <w:rPr>
          <w:rStyle w:val="Emphasis"/>
          <w:rFonts w:asciiTheme="majorHAnsi" w:hAnsiTheme="majorHAnsi"/>
          <w:b w:val="0"/>
          <w:sz w:val="12"/>
        </w:rPr>
        <w:t>¶</w:t>
      </w:r>
      <w:r w:rsidRPr="0092687B">
        <w:rPr>
          <w:rStyle w:val="Emphasis"/>
          <w:rFonts w:asciiTheme="majorHAnsi" w:hAnsiTheme="majorHAnsi"/>
          <w:sz w:val="12"/>
        </w:rPr>
        <w:t xml:space="preserve"> </w:t>
      </w:r>
      <w:r w:rsidRPr="0092687B">
        <w:rPr>
          <w:rStyle w:val="Emphasis"/>
          <w:rFonts w:asciiTheme="majorHAnsi" w:hAnsiTheme="majorHAnsi"/>
        </w:rPr>
        <w:t>most women</w:t>
      </w:r>
      <w:r w:rsidRPr="0092687B">
        <w:rPr>
          <w:rFonts w:asciiTheme="majorHAnsi" w:hAnsiTheme="majorHAnsi"/>
          <w:sz w:val="16"/>
        </w:rPr>
        <w:t xml:space="preserve">. From the </w:t>
      </w:r>
      <w:proofErr w:type="spellStart"/>
      <w:r w:rsidRPr="0092687B">
        <w:rPr>
          <w:rFonts w:asciiTheme="majorHAnsi" w:hAnsiTheme="majorHAnsi"/>
          <w:sz w:val="16"/>
        </w:rPr>
        <w:t>maquilas</w:t>
      </w:r>
      <w:proofErr w:type="spellEnd"/>
      <w:r w:rsidRPr="0092687B">
        <w:rPr>
          <w:rFonts w:asciiTheme="majorHAnsi" w:hAnsiTheme="majorHAnsi"/>
          <w:sz w:val="16"/>
        </w:rPr>
        <w:t xml:space="preserve"> of Mexico, Central America, and the Caribbean</w:t>
      </w:r>
      <w:r w:rsidRPr="0092687B">
        <w:rPr>
          <w:rFonts w:asciiTheme="majorHAnsi" w:hAnsiTheme="majorHAnsi"/>
          <w:sz w:val="12"/>
        </w:rPr>
        <w:t>¶</w:t>
      </w:r>
      <w:r w:rsidRPr="0092687B">
        <w:rPr>
          <w:rFonts w:asciiTheme="majorHAnsi" w:hAnsiTheme="majorHAnsi"/>
          <w:sz w:val="16"/>
        </w:rPr>
        <w:t xml:space="preserve"> to the new transnational agribusiness plantations in Chile and Colombia and</w:t>
      </w:r>
      <w:r w:rsidRPr="0092687B">
        <w:rPr>
          <w:rFonts w:asciiTheme="majorHAnsi" w:hAnsiTheme="majorHAnsi"/>
          <w:sz w:val="12"/>
        </w:rPr>
        <w:t>¶</w:t>
      </w:r>
      <w:r w:rsidRPr="0092687B">
        <w:rPr>
          <w:rFonts w:asciiTheme="majorHAnsi" w:hAnsiTheme="majorHAnsi"/>
          <w:sz w:val="16"/>
        </w:rPr>
        <w:t xml:space="preserve"> the new industrial complexes in Brazil’s northeast, women in Latin America</w:t>
      </w:r>
      <w:r w:rsidRPr="0092687B">
        <w:rPr>
          <w:rFonts w:asciiTheme="majorHAnsi" w:hAnsiTheme="majorHAnsi"/>
          <w:sz w:val="12"/>
        </w:rPr>
        <w:t>¶</w:t>
      </w:r>
      <w:r w:rsidRPr="0092687B">
        <w:rPr>
          <w:rFonts w:asciiTheme="majorHAnsi" w:hAnsiTheme="majorHAnsi"/>
          <w:sz w:val="16"/>
        </w:rPr>
        <w:t xml:space="preserve"> disproportionately—and in some cases, exclusively—engage in unskilled, </w:t>
      </w:r>
      <w:proofErr w:type="spellStart"/>
      <w:r w:rsidRPr="0092687B">
        <w:rPr>
          <w:rFonts w:asciiTheme="majorHAnsi" w:hAnsiTheme="majorHAnsi"/>
          <w:sz w:val="16"/>
        </w:rPr>
        <w:t>laborintensive</w:t>
      </w:r>
      <w:proofErr w:type="spellEnd"/>
      <w:r w:rsidRPr="0092687B">
        <w:rPr>
          <w:rFonts w:asciiTheme="majorHAnsi" w:hAnsiTheme="majorHAnsi"/>
          <w:sz w:val="12"/>
        </w:rPr>
        <w:t>¶</w:t>
      </w:r>
      <w:r w:rsidRPr="0092687B">
        <w:rPr>
          <w:rFonts w:asciiTheme="majorHAnsi" w:hAnsiTheme="majorHAnsi"/>
          <w:sz w:val="16"/>
        </w:rPr>
        <w:t xml:space="preserve"> phases of globalized production.39</w:t>
      </w:r>
    </w:p>
    <w:p w14:paraId="163A2D48" w14:textId="77777777" w:rsidR="00982503" w:rsidRPr="0092687B" w:rsidRDefault="00982503" w:rsidP="00982503">
      <w:pPr>
        <w:rPr>
          <w:rFonts w:asciiTheme="majorHAnsi" w:hAnsiTheme="majorHAnsi"/>
        </w:rPr>
      </w:pPr>
    </w:p>
    <w:p w14:paraId="1C6259C7" w14:textId="77777777" w:rsidR="0087527E" w:rsidRPr="0092687B" w:rsidRDefault="0087527E" w:rsidP="0087527E">
      <w:pPr>
        <w:rPr>
          <w:rFonts w:asciiTheme="majorHAnsi" w:hAnsiTheme="majorHAnsi"/>
        </w:rPr>
      </w:pPr>
    </w:p>
    <w:sectPr w:rsidR="0087527E" w:rsidRPr="0092687B" w:rsidSect="00D900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ＭＳ 明朝">
    <w:charset w:val="4E"/>
    <w:family w:val="auto"/>
    <w:pitch w:val="variable"/>
    <w:sig w:usb0="E00002FF" w:usb1="6AC7FDFB" w:usb2="00000012" w:usb3="00000000" w:csb0="0002009F" w:csb1="00000000"/>
  </w:font>
  <w:font w:name="Arial Narrow">
    <w:panose1 w:val="020B0506020202030204"/>
    <w:charset w:val="00"/>
    <w:family w:val="auto"/>
    <w:pitch w:val="variable"/>
    <w:sig w:usb0="00000287" w:usb1="00000800" w:usb2="00000000" w:usb3="00000000" w:csb0="0000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mbria">
    <w:panose1 w:val="02040503050406030204"/>
    <w:charset w:val="00"/>
    <w:family w:val="auto"/>
    <w:pitch w:val="variable"/>
    <w:sig w:usb0="E00002FF" w:usb1="400004FF"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proofState w:spelling="clean"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4B28"/>
    <w:rsid w:val="00004143"/>
    <w:rsid w:val="00004788"/>
    <w:rsid w:val="00026DD8"/>
    <w:rsid w:val="000344C5"/>
    <w:rsid w:val="00050DFD"/>
    <w:rsid w:val="00052843"/>
    <w:rsid w:val="00053191"/>
    <w:rsid w:val="00056562"/>
    <w:rsid w:val="00056C5F"/>
    <w:rsid w:val="00062C39"/>
    <w:rsid w:val="00062D20"/>
    <w:rsid w:val="00093B51"/>
    <w:rsid w:val="000C170A"/>
    <w:rsid w:val="000F2C66"/>
    <w:rsid w:val="000F7241"/>
    <w:rsid w:val="001060BB"/>
    <w:rsid w:val="00115F6C"/>
    <w:rsid w:val="001227C8"/>
    <w:rsid w:val="00135B1F"/>
    <w:rsid w:val="0015490C"/>
    <w:rsid w:val="00171613"/>
    <w:rsid w:val="001A1D16"/>
    <w:rsid w:val="001A2707"/>
    <w:rsid w:val="001B2885"/>
    <w:rsid w:val="001B295B"/>
    <w:rsid w:val="001C27C5"/>
    <w:rsid w:val="001E71C1"/>
    <w:rsid w:val="002008BC"/>
    <w:rsid w:val="00204CD5"/>
    <w:rsid w:val="00206176"/>
    <w:rsid w:val="002079C1"/>
    <w:rsid w:val="002245A3"/>
    <w:rsid w:val="0023388A"/>
    <w:rsid w:val="00252EEE"/>
    <w:rsid w:val="002555B8"/>
    <w:rsid w:val="00255D08"/>
    <w:rsid w:val="002637E8"/>
    <w:rsid w:val="00264F9B"/>
    <w:rsid w:val="002814C9"/>
    <w:rsid w:val="002840A9"/>
    <w:rsid w:val="0028781A"/>
    <w:rsid w:val="002A73B9"/>
    <w:rsid w:val="002C168A"/>
    <w:rsid w:val="002C728E"/>
    <w:rsid w:val="002D1020"/>
    <w:rsid w:val="002D2A5D"/>
    <w:rsid w:val="002D514D"/>
    <w:rsid w:val="002D5DE7"/>
    <w:rsid w:val="002F45E8"/>
    <w:rsid w:val="0031133F"/>
    <w:rsid w:val="00342F8C"/>
    <w:rsid w:val="00352F21"/>
    <w:rsid w:val="00357135"/>
    <w:rsid w:val="003764BF"/>
    <w:rsid w:val="00386FCA"/>
    <w:rsid w:val="003B3745"/>
    <w:rsid w:val="003B3DED"/>
    <w:rsid w:val="003E3273"/>
    <w:rsid w:val="003E792C"/>
    <w:rsid w:val="003F14A3"/>
    <w:rsid w:val="003F7A3F"/>
    <w:rsid w:val="0040037D"/>
    <w:rsid w:val="00422CBA"/>
    <w:rsid w:val="0043120D"/>
    <w:rsid w:val="0044308F"/>
    <w:rsid w:val="00450804"/>
    <w:rsid w:val="004602B4"/>
    <w:rsid w:val="00466A74"/>
    <w:rsid w:val="00470D5C"/>
    <w:rsid w:val="004D382B"/>
    <w:rsid w:val="004E54E4"/>
    <w:rsid w:val="00504C74"/>
    <w:rsid w:val="0051421E"/>
    <w:rsid w:val="005173A8"/>
    <w:rsid w:val="00523595"/>
    <w:rsid w:val="00530B78"/>
    <w:rsid w:val="00542C4A"/>
    <w:rsid w:val="00545D35"/>
    <w:rsid w:val="005505E6"/>
    <w:rsid w:val="00572D9C"/>
    <w:rsid w:val="00593576"/>
    <w:rsid w:val="005A517D"/>
    <w:rsid w:val="005D0C7F"/>
    <w:rsid w:val="005D1858"/>
    <w:rsid w:val="005F1960"/>
    <w:rsid w:val="00606094"/>
    <w:rsid w:val="0062592D"/>
    <w:rsid w:val="00651A68"/>
    <w:rsid w:val="0066646B"/>
    <w:rsid w:val="00694347"/>
    <w:rsid w:val="00697CF5"/>
    <w:rsid w:val="006A1B12"/>
    <w:rsid w:val="006A4A23"/>
    <w:rsid w:val="006B4F3E"/>
    <w:rsid w:val="006C6193"/>
    <w:rsid w:val="006D6D0D"/>
    <w:rsid w:val="006F1D8C"/>
    <w:rsid w:val="006F5E4D"/>
    <w:rsid w:val="00700F6A"/>
    <w:rsid w:val="00712419"/>
    <w:rsid w:val="007159EB"/>
    <w:rsid w:val="00732E69"/>
    <w:rsid w:val="0073329C"/>
    <w:rsid w:val="00776362"/>
    <w:rsid w:val="00776E0A"/>
    <w:rsid w:val="00783529"/>
    <w:rsid w:val="007A6D3D"/>
    <w:rsid w:val="007C15C4"/>
    <w:rsid w:val="007F2B50"/>
    <w:rsid w:val="007F2C92"/>
    <w:rsid w:val="007F7C39"/>
    <w:rsid w:val="00803A2A"/>
    <w:rsid w:val="0080602D"/>
    <w:rsid w:val="00825EC0"/>
    <w:rsid w:val="00826B95"/>
    <w:rsid w:val="008323D2"/>
    <w:rsid w:val="00835C2B"/>
    <w:rsid w:val="00861A6E"/>
    <w:rsid w:val="00862371"/>
    <w:rsid w:val="00873666"/>
    <w:rsid w:val="0087527E"/>
    <w:rsid w:val="00897EB6"/>
    <w:rsid w:val="008A5A86"/>
    <w:rsid w:val="008C0A5F"/>
    <w:rsid w:val="008C7577"/>
    <w:rsid w:val="008E4C33"/>
    <w:rsid w:val="008F48DC"/>
    <w:rsid w:val="00904652"/>
    <w:rsid w:val="00905FD4"/>
    <w:rsid w:val="0092602E"/>
    <w:rsid w:val="0092687B"/>
    <w:rsid w:val="00930D0F"/>
    <w:rsid w:val="00952043"/>
    <w:rsid w:val="00982503"/>
    <w:rsid w:val="00982D6A"/>
    <w:rsid w:val="009843D8"/>
    <w:rsid w:val="00992437"/>
    <w:rsid w:val="009A1EE7"/>
    <w:rsid w:val="009B7A5A"/>
    <w:rsid w:val="009C432D"/>
    <w:rsid w:val="009C53A9"/>
    <w:rsid w:val="009D43D0"/>
    <w:rsid w:val="00A13AF2"/>
    <w:rsid w:val="00A15657"/>
    <w:rsid w:val="00A15FAA"/>
    <w:rsid w:val="00A41B39"/>
    <w:rsid w:val="00A45FDA"/>
    <w:rsid w:val="00A5512B"/>
    <w:rsid w:val="00A5761E"/>
    <w:rsid w:val="00A73CE4"/>
    <w:rsid w:val="00A822EF"/>
    <w:rsid w:val="00A90894"/>
    <w:rsid w:val="00A91867"/>
    <w:rsid w:val="00A91893"/>
    <w:rsid w:val="00AB3AA4"/>
    <w:rsid w:val="00AD230F"/>
    <w:rsid w:val="00AD6A19"/>
    <w:rsid w:val="00AE5887"/>
    <w:rsid w:val="00AF739B"/>
    <w:rsid w:val="00B32D10"/>
    <w:rsid w:val="00B4095E"/>
    <w:rsid w:val="00B41BBD"/>
    <w:rsid w:val="00B5297F"/>
    <w:rsid w:val="00B564CC"/>
    <w:rsid w:val="00B63B90"/>
    <w:rsid w:val="00B66505"/>
    <w:rsid w:val="00B83281"/>
    <w:rsid w:val="00B95E85"/>
    <w:rsid w:val="00BB4B28"/>
    <w:rsid w:val="00BC23D8"/>
    <w:rsid w:val="00BF19BD"/>
    <w:rsid w:val="00BF24E3"/>
    <w:rsid w:val="00BF48A8"/>
    <w:rsid w:val="00BF79C8"/>
    <w:rsid w:val="00C12B97"/>
    <w:rsid w:val="00C63E9D"/>
    <w:rsid w:val="00C82EC6"/>
    <w:rsid w:val="00C86CE2"/>
    <w:rsid w:val="00CA428E"/>
    <w:rsid w:val="00CA7980"/>
    <w:rsid w:val="00CB34B0"/>
    <w:rsid w:val="00CC2CBD"/>
    <w:rsid w:val="00CD41D7"/>
    <w:rsid w:val="00D147D5"/>
    <w:rsid w:val="00D2050D"/>
    <w:rsid w:val="00D21D43"/>
    <w:rsid w:val="00D36EAB"/>
    <w:rsid w:val="00D6138C"/>
    <w:rsid w:val="00D7638B"/>
    <w:rsid w:val="00D9001D"/>
    <w:rsid w:val="00DC1680"/>
    <w:rsid w:val="00DC2C9D"/>
    <w:rsid w:val="00DC675B"/>
    <w:rsid w:val="00E062E2"/>
    <w:rsid w:val="00E06F41"/>
    <w:rsid w:val="00E214F6"/>
    <w:rsid w:val="00E260EC"/>
    <w:rsid w:val="00E425BF"/>
    <w:rsid w:val="00E44319"/>
    <w:rsid w:val="00E57E82"/>
    <w:rsid w:val="00E6396C"/>
    <w:rsid w:val="00E7011A"/>
    <w:rsid w:val="00E824E5"/>
    <w:rsid w:val="00EA2122"/>
    <w:rsid w:val="00EA5BD5"/>
    <w:rsid w:val="00EB1B02"/>
    <w:rsid w:val="00EB1D3C"/>
    <w:rsid w:val="00EC57F6"/>
    <w:rsid w:val="00EC5CB9"/>
    <w:rsid w:val="00EE67FC"/>
    <w:rsid w:val="00F057A3"/>
    <w:rsid w:val="00F14C96"/>
    <w:rsid w:val="00F30252"/>
    <w:rsid w:val="00F43174"/>
    <w:rsid w:val="00F5225C"/>
    <w:rsid w:val="00F53434"/>
    <w:rsid w:val="00F5511B"/>
    <w:rsid w:val="00F616A9"/>
    <w:rsid w:val="00F80C1C"/>
    <w:rsid w:val="00F84D12"/>
    <w:rsid w:val="00F91BC3"/>
    <w:rsid w:val="00F9553F"/>
    <w:rsid w:val="00FA27C9"/>
    <w:rsid w:val="00FB1D12"/>
    <w:rsid w:val="00FB7640"/>
    <w:rsid w:val="00FC1ACE"/>
    <w:rsid w:val="00FC428E"/>
    <w:rsid w:val="00FC703E"/>
    <w:rsid w:val="00FD2798"/>
    <w:rsid w:val="00FE79D1"/>
    <w:rsid w:val="00FF7B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5F678E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C432D"/>
    <w:rPr>
      <w:rFonts w:ascii="Arial Narrow" w:hAnsi="Arial Narrow" w:cstheme="minorBidi"/>
    </w:rPr>
  </w:style>
  <w:style w:type="paragraph" w:styleId="Heading1">
    <w:name w:val="heading 1"/>
    <w:aliases w:val="Pocket"/>
    <w:basedOn w:val="Normal"/>
    <w:next w:val="Normal"/>
    <w:link w:val="Heading1Char"/>
    <w:uiPriority w:val="9"/>
    <w:qFormat/>
    <w:rsid w:val="009C432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C432D"/>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9C432D"/>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9C432D"/>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hing">
    <w:name w:val="Nothing"/>
    <w:rsid w:val="00BB4B28"/>
    <w:pPr>
      <w:jc w:val="both"/>
    </w:pPr>
    <w:rPr>
      <w:rFonts w:eastAsia="Times New Roman"/>
      <w:sz w:val="20"/>
    </w:rPr>
  </w:style>
  <w:style w:type="paragraph" w:customStyle="1" w:styleId="Cites">
    <w:name w:val="Cites"/>
    <w:next w:val="Normal"/>
    <w:link w:val="CitesChar2"/>
    <w:qFormat/>
    <w:rsid w:val="00BB4B28"/>
    <w:pPr>
      <w:widowControl w:val="0"/>
      <w:outlineLvl w:val="2"/>
    </w:pPr>
    <w:rPr>
      <w:rFonts w:eastAsia="Times New Roman"/>
      <w:sz w:val="20"/>
    </w:rPr>
  </w:style>
  <w:style w:type="character" w:customStyle="1" w:styleId="Author-Date">
    <w:name w:val="Author-Date"/>
    <w:rsid w:val="00BB4B28"/>
    <w:rPr>
      <w:b/>
      <w:sz w:val="24"/>
    </w:rPr>
  </w:style>
  <w:style w:type="paragraph" w:customStyle="1" w:styleId="Tags">
    <w:name w:val="Tags"/>
    <w:aliases w:val="No Spacing1,No Spacing11,No Spacing2,Card,Debate Text,Read stuff,No Spacing111,tags"/>
    <w:next w:val="Nothing"/>
    <w:link w:val="TagsChar2"/>
    <w:qFormat/>
    <w:rsid w:val="00BB4B28"/>
    <w:pPr>
      <w:widowControl w:val="0"/>
      <w:outlineLvl w:val="1"/>
    </w:pPr>
    <w:rPr>
      <w:rFonts w:eastAsia="Times New Roman"/>
      <w:b/>
    </w:rPr>
  </w:style>
  <w:style w:type="character" w:customStyle="1" w:styleId="CitesChar2">
    <w:name w:val="Cites Char2"/>
    <w:link w:val="Cites"/>
    <w:rsid w:val="00BB4B28"/>
    <w:rPr>
      <w:rFonts w:eastAsia="Times New Roman"/>
      <w:sz w:val="20"/>
    </w:rPr>
  </w:style>
  <w:style w:type="character" w:customStyle="1" w:styleId="TagsChar2">
    <w:name w:val="Tags Char2"/>
    <w:link w:val="Tags"/>
    <w:rsid w:val="00BB4B28"/>
    <w:rPr>
      <w:rFonts w:eastAsia="Times New Roman"/>
      <w:b/>
    </w:rPr>
  </w:style>
  <w:style w:type="paragraph" w:styleId="DocumentMap">
    <w:name w:val="Document Map"/>
    <w:basedOn w:val="Normal"/>
    <w:link w:val="DocumentMapChar"/>
    <w:uiPriority w:val="99"/>
    <w:semiHidden/>
    <w:unhideWhenUsed/>
    <w:rsid w:val="009C432D"/>
    <w:rPr>
      <w:rFonts w:ascii="Lucida Grande" w:hAnsi="Lucida Grande" w:cs="Lucida Grande"/>
    </w:rPr>
  </w:style>
  <w:style w:type="character" w:customStyle="1" w:styleId="DocumentMapChar">
    <w:name w:val="Document Map Char"/>
    <w:basedOn w:val="DefaultParagraphFont"/>
    <w:link w:val="DocumentMap"/>
    <w:uiPriority w:val="99"/>
    <w:semiHidden/>
    <w:rsid w:val="009C432D"/>
    <w:rPr>
      <w:rFonts w:ascii="Lucida Grande" w:hAnsi="Lucida Grande" w:cs="Lucida Grande"/>
    </w:rPr>
  </w:style>
  <w:style w:type="paragraph" w:customStyle="1" w:styleId="Cards">
    <w:name w:val="Cards"/>
    <w:next w:val="Nothing"/>
    <w:link w:val="CardsChar1"/>
    <w:qFormat/>
    <w:rsid w:val="0073329C"/>
    <w:pPr>
      <w:widowControl w:val="0"/>
      <w:ind w:left="432" w:right="432"/>
    </w:pPr>
    <w:rPr>
      <w:rFonts w:eastAsia="Times New Roman"/>
      <w:sz w:val="20"/>
    </w:rPr>
  </w:style>
  <w:style w:type="character" w:customStyle="1" w:styleId="CardsChar1">
    <w:name w:val="Cards Char1"/>
    <w:link w:val="Cards"/>
    <w:rsid w:val="0073329C"/>
    <w:rPr>
      <w:rFonts w:eastAsia="Times New Roman"/>
      <w:sz w:val="20"/>
    </w:rPr>
  </w:style>
  <w:style w:type="character" w:customStyle="1" w:styleId="Heading1Char">
    <w:name w:val="Heading 1 Char"/>
    <w:aliases w:val="Pocket Char"/>
    <w:basedOn w:val="DefaultParagraphFont"/>
    <w:link w:val="Heading1"/>
    <w:uiPriority w:val="9"/>
    <w:rsid w:val="009C432D"/>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C432D"/>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9C432D"/>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9C432D"/>
    <w:rPr>
      <w:rFonts w:asciiTheme="majorHAnsi" w:eastAsiaTheme="majorEastAsia" w:hAnsiTheme="majorHAnsi" w:cstheme="majorBidi"/>
      <w:b/>
      <w:bCs/>
      <w:iCs/>
      <w:sz w:val="26"/>
    </w:rPr>
  </w:style>
  <w:style w:type="character" w:styleId="Emphasis">
    <w:name w:val="Emphasis"/>
    <w:aliases w:val="Evidence,Minimized,minimized,Highlighted,tag2,Size 10,emphasis in card,Underlined,CD Card,ED - Tag,emphasis,Bold Underline,Emphasis!!,small,Qualifications,bold underline,Shrunk,normal card text"/>
    <w:basedOn w:val="DefaultParagraphFont"/>
    <w:uiPriority w:val="7"/>
    <w:qFormat/>
    <w:rsid w:val="009C432D"/>
    <w:rPr>
      <w:rFonts w:ascii="Arial Narrow" w:hAnsi="Arial Narrow"/>
      <w:b/>
      <w:i w:val="0"/>
      <w:iCs/>
      <w:sz w:val="22"/>
      <w:u w:val="single"/>
      <w:bdr w:val="single" w:sz="18" w:space="0" w:color="auto"/>
    </w:rPr>
  </w:style>
  <w:style w:type="paragraph" w:styleId="NoSpacing">
    <w:name w:val="No Spacing"/>
    <w:uiPriority w:val="1"/>
    <w:rsid w:val="009C432D"/>
    <w:rPr>
      <w:rFonts w:asciiTheme="minorHAnsi" w:hAnsiTheme="minorHAnsi" w:cstheme="minorBidi"/>
    </w:rPr>
  </w:style>
  <w:style w:type="character" w:customStyle="1" w:styleId="StyleStyleBold12pt">
    <w:name w:val="Style Style Bold + 12 pt"/>
    <w:aliases w:val="Cite,Style Style Bold + 12pt,Style Style Bold,Style Style + 12 pt,Style Style Bo... +,Old Cite,Style Style Bold + 10 pt,Style Style Bold + 13 pt,tagld + 12 pt,Style Style Bold + 11 pt,Style 13 pt Bold"/>
    <w:basedOn w:val="DefaultParagraphFont"/>
    <w:uiPriority w:val="5"/>
    <w:qFormat/>
    <w:rsid w:val="009C432D"/>
    <w:rPr>
      <w:b/>
      <w:sz w:val="26"/>
      <w:u w:val="none"/>
    </w:rPr>
  </w:style>
  <w:style w:type="character" w:customStyle="1" w:styleId="StyleBoldUnderline">
    <w:name w:val="Style Bold Underline"/>
    <w:aliases w:val="Intense Emphasis,Underline,apple-style-span + 6 pt,Kern at 16 pt,Bold,Intense Emphasis1,Intense Emphasis2,HHeading 3 + 12 pt,Cards + Font: 12 pt Char,Style,Underline Char,Title Char,Bold Cite Char,Citation Char Char Char,ci,c,cite"/>
    <w:basedOn w:val="DefaultParagraphFont"/>
    <w:link w:val="card"/>
    <w:uiPriority w:val="6"/>
    <w:qFormat/>
    <w:rsid w:val="009C432D"/>
    <w:rPr>
      <w:b/>
      <w:sz w:val="22"/>
      <w:u w:val="single"/>
    </w:rPr>
  </w:style>
  <w:style w:type="paragraph" w:styleId="ListParagraph">
    <w:name w:val="List Paragraph"/>
    <w:basedOn w:val="Normal"/>
    <w:uiPriority w:val="34"/>
    <w:rsid w:val="009C432D"/>
    <w:pPr>
      <w:ind w:left="720"/>
      <w:contextualSpacing/>
    </w:pPr>
  </w:style>
  <w:style w:type="paragraph" w:styleId="Header">
    <w:name w:val="header"/>
    <w:basedOn w:val="Normal"/>
    <w:link w:val="HeaderChar"/>
    <w:uiPriority w:val="99"/>
    <w:unhideWhenUsed/>
    <w:rsid w:val="009C432D"/>
    <w:pPr>
      <w:tabs>
        <w:tab w:val="center" w:pos="4320"/>
        <w:tab w:val="right" w:pos="8640"/>
      </w:tabs>
    </w:pPr>
  </w:style>
  <w:style w:type="character" w:customStyle="1" w:styleId="HeaderChar">
    <w:name w:val="Header Char"/>
    <w:basedOn w:val="DefaultParagraphFont"/>
    <w:link w:val="Header"/>
    <w:uiPriority w:val="99"/>
    <w:rsid w:val="009C432D"/>
    <w:rPr>
      <w:rFonts w:ascii="Arial Narrow" w:hAnsi="Arial Narrow" w:cstheme="minorBidi"/>
    </w:rPr>
  </w:style>
  <w:style w:type="paragraph" w:styleId="Footer">
    <w:name w:val="footer"/>
    <w:basedOn w:val="Normal"/>
    <w:link w:val="FooterChar"/>
    <w:uiPriority w:val="99"/>
    <w:unhideWhenUsed/>
    <w:rsid w:val="009C432D"/>
    <w:pPr>
      <w:tabs>
        <w:tab w:val="center" w:pos="4320"/>
        <w:tab w:val="right" w:pos="8640"/>
      </w:tabs>
    </w:pPr>
  </w:style>
  <w:style w:type="character" w:customStyle="1" w:styleId="FooterChar">
    <w:name w:val="Footer Char"/>
    <w:basedOn w:val="DefaultParagraphFont"/>
    <w:link w:val="Footer"/>
    <w:uiPriority w:val="99"/>
    <w:rsid w:val="009C432D"/>
    <w:rPr>
      <w:rFonts w:ascii="Arial Narrow" w:hAnsi="Arial Narrow" w:cstheme="minorBidi"/>
    </w:rPr>
  </w:style>
  <w:style w:type="character" w:styleId="PageNumber">
    <w:name w:val="page number"/>
    <w:basedOn w:val="DefaultParagraphFont"/>
    <w:uiPriority w:val="99"/>
    <w:semiHidden/>
    <w:unhideWhenUsed/>
    <w:rsid w:val="009C432D"/>
  </w:style>
  <w:style w:type="character" w:styleId="Hyperlink">
    <w:name w:val="Hyperlink"/>
    <w:basedOn w:val="DefaultParagraphFont"/>
    <w:uiPriority w:val="99"/>
    <w:unhideWhenUsed/>
    <w:rsid w:val="009C432D"/>
    <w:rPr>
      <w:color w:val="0000FF" w:themeColor="hyperlink"/>
      <w:u w:val="single"/>
    </w:rPr>
  </w:style>
  <w:style w:type="paragraph" w:customStyle="1" w:styleId="card">
    <w:name w:val="card"/>
    <w:basedOn w:val="Normal"/>
    <w:next w:val="Normal"/>
    <w:link w:val="StyleBoldUnderline"/>
    <w:uiPriority w:val="1"/>
    <w:qFormat/>
    <w:rsid w:val="00982503"/>
    <w:pPr>
      <w:ind w:left="288" w:right="288"/>
    </w:pPr>
    <w:rPr>
      <w:rFonts w:ascii="Times New Roman" w:hAnsi="Times New Roman" w:cs="Times New Roman"/>
      <w:b/>
      <w:sz w:val="22"/>
      <w:u w:val="single"/>
    </w:rPr>
  </w:style>
  <w:style w:type="character" w:customStyle="1" w:styleId="apple-style-span">
    <w:name w:val="apple-style-span"/>
    <w:rsid w:val="00C12B97"/>
  </w:style>
  <w:style w:type="paragraph" w:customStyle="1" w:styleId="CardIndented">
    <w:name w:val="Card (Indented)"/>
    <w:basedOn w:val="Normal"/>
    <w:link w:val="CardIndentedChar"/>
    <w:qFormat/>
    <w:rsid w:val="009C432D"/>
    <w:pPr>
      <w:ind w:left="288"/>
    </w:pPr>
    <w:rPr>
      <w:rFonts w:ascii="Times New Roman" w:eastAsiaTheme="minorHAnsi" w:hAnsi="Times New Roman" w:cs="Calibri"/>
      <w:sz w:val="20"/>
      <w:szCs w:val="22"/>
    </w:rPr>
  </w:style>
  <w:style w:type="character" w:customStyle="1" w:styleId="CardIndentedChar">
    <w:name w:val="Card (Indented) Char"/>
    <w:basedOn w:val="DefaultParagraphFont"/>
    <w:link w:val="CardIndented"/>
    <w:rsid w:val="009C432D"/>
    <w:rPr>
      <w:rFonts w:eastAsiaTheme="minorHAnsi" w:cs="Calibri"/>
      <w:sz w:val="20"/>
      <w:szCs w:val="22"/>
    </w:rPr>
  </w:style>
  <w:style w:type="character" w:styleId="FollowedHyperlink">
    <w:name w:val="FollowedHyperlink"/>
    <w:basedOn w:val="DefaultParagraphFont"/>
    <w:uiPriority w:val="99"/>
    <w:semiHidden/>
    <w:unhideWhenUsed/>
    <w:rsid w:val="0092687B"/>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C432D"/>
    <w:rPr>
      <w:rFonts w:ascii="Arial Narrow" w:hAnsi="Arial Narrow" w:cstheme="minorBidi"/>
    </w:rPr>
  </w:style>
  <w:style w:type="paragraph" w:styleId="Heading1">
    <w:name w:val="heading 1"/>
    <w:aliases w:val="Pocket"/>
    <w:basedOn w:val="Normal"/>
    <w:next w:val="Normal"/>
    <w:link w:val="Heading1Char"/>
    <w:uiPriority w:val="9"/>
    <w:qFormat/>
    <w:rsid w:val="009C432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C432D"/>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9C432D"/>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9C432D"/>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hing">
    <w:name w:val="Nothing"/>
    <w:rsid w:val="00BB4B28"/>
    <w:pPr>
      <w:jc w:val="both"/>
    </w:pPr>
    <w:rPr>
      <w:rFonts w:eastAsia="Times New Roman"/>
      <w:sz w:val="20"/>
    </w:rPr>
  </w:style>
  <w:style w:type="paragraph" w:customStyle="1" w:styleId="Cites">
    <w:name w:val="Cites"/>
    <w:next w:val="Normal"/>
    <w:link w:val="CitesChar2"/>
    <w:qFormat/>
    <w:rsid w:val="00BB4B28"/>
    <w:pPr>
      <w:widowControl w:val="0"/>
      <w:outlineLvl w:val="2"/>
    </w:pPr>
    <w:rPr>
      <w:rFonts w:eastAsia="Times New Roman"/>
      <w:sz w:val="20"/>
    </w:rPr>
  </w:style>
  <w:style w:type="character" w:customStyle="1" w:styleId="Author-Date">
    <w:name w:val="Author-Date"/>
    <w:rsid w:val="00BB4B28"/>
    <w:rPr>
      <w:b/>
      <w:sz w:val="24"/>
    </w:rPr>
  </w:style>
  <w:style w:type="paragraph" w:customStyle="1" w:styleId="Tags">
    <w:name w:val="Tags"/>
    <w:aliases w:val="No Spacing1,No Spacing11,No Spacing2,Card,Debate Text,Read stuff,No Spacing111,tags"/>
    <w:next w:val="Nothing"/>
    <w:link w:val="TagsChar2"/>
    <w:qFormat/>
    <w:rsid w:val="00BB4B28"/>
    <w:pPr>
      <w:widowControl w:val="0"/>
      <w:outlineLvl w:val="1"/>
    </w:pPr>
    <w:rPr>
      <w:rFonts w:eastAsia="Times New Roman"/>
      <w:b/>
    </w:rPr>
  </w:style>
  <w:style w:type="character" w:customStyle="1" w:styleId="CitesChar2">
    <w:name w:val="Cites Char2"/>
    <w:link w:val="Cites"/>
    <w:rsid w:val="00BB4B28"/>
    <w:rPr>
      <w:rFonts w:eastAsia="Times New Roman"/>
      <w:sz w:val="20"/>
    </w:rPr>
  </w:style>
  <w:style w:type="character" w:customStyle="1" w:styleId="TagsChar2">
    <w:name w:val="Tags Char2"/>
    <w:link w:val="Tags"/>
    <w:rsid w:val="00BB4B28"/>
    <w:rPr>
      <w:rFonts w:eastAsia="Times New Roman"/>
      <w:b/>
    </w:rPr>
  </w:style>
  <w:style w:type="paragraph" w:styleId="DocumentMap">
    <w:name w:val="Document Map"/>
    <w:basedOn w:val="Normal"/>
    <w:link w:val="DocumentMapChar"/>
    <w:uiPriority w:val="99"/>
    <w:semiHidden/>
    <w:unhideWhenUsed/>
    <w:rsid w:val="009C432D"/>
    <w:rPr>
      <w:rFonts w:ascii="Lucida Grande" w:hAnsi="Lucida Grande" w:cs="Lucida Grande"/>
    </w:rPr>
  </w:style>
  <w:style w:type="character" w:customStyle="1" w:styleId="DocumentMapChar">
    <w:name w:val="Document Map Char"/>
    <w:basedOn w:val="DefaultParagraphFont"/>
    <w:link w:val="DocumentMap"/>
    <w:uiPriority w:val="99"/>
    <w:semiHidden/>
    <w:rsid w:val="009C432D"/>
    <w:rPr>
      <w:rFonts w:ascii="Lucida Grande" w:hAnsi="Lucida Grande" w:cs="Lucida Grande"/>
    </w:rPr>
  </w:style>
  <w:style w:type="paragraph" w:customStyle="1" w:styleId="Cards">
    <w:name w:val="Cards"/>
    <w:next w:val="Nothing"/>
    <w:link w:val="CardsChar1"/>
    <w:qFormat/>
    <w:rsid w:val="0073329C"/>
    <w:pPr>
      <w:widowControl w:val="0"/>
      <w:ind w:left="432" w:right="432"/>
    </w:pPr>
    <w:rPr>
      <w:rFonts w:eastAsia="Times New Roman"/>
      <w:sz w:val="20"/>
    </w:rPr>
  </w:style>
  <w:style w:type="character" w:customStyle="1" w:styleId="CardsChar1">
    <w:name w:val="Cards Char1"/>
    <w:link w:val="Cards"/>
    <w:rsid w:val="0073329C"/>
    <w:rPr>
      <w:rFonts w:eastAsia="Times New Roman"/>
      <w:sz w:val="20"/>
    </w:rPr>
  </w:style>
  <w:style w:type="character" w:customStyle="1" w:styleId="Heading1Char">
    <w:name w:val="Heading 1 Char"/>
    <w:aliases w:val="Pocket Char"/>
    <w:basedOn w:val="DefaultParagraphFont"/>
    <w:link w:val="Heading1"/>
    <w:uiPriority w:val="9"/>
    <w:rsid w:val="009C432D"/>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C432D"/>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9C432D"/>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9C432D"/>
    <w:rPr>
      <w:rFonts w:asciiTheme="majorHAnsi" w:eastAsiaTheme="majorEastAsia" w:hAnsiTheme="majorHAnsi" w:cstheme="majorBidi"/>
      <w:b/>
      <w:bCs/>
      <w:iCs/>
      <w:sz w:val="26"/>
    </w:rPr>
  </w:style>
  <w:style w:type="character" w:styleId="Emphasis">
    <w:name w:val="Emphasis"/>
    <w:aliases w:val="Evidence,Minimized,minimized,Highlighted,tag2,Size 10,emphasis in card,Underlined,CD Card,ED - Tag,emphasis,Bold Underline,Emphasis!!,small,Qualifications,bold underline,Shrunk,normal card text"/>
    <w:basedOn w:val="DefaultParagraphFont"/>
    <w:uiPriority w:val="7"/>
    <w:qFormat/>
    <w:rsid w:val="009C432D"/>
    <w:rPr>
      <w:rFonts w:ascii="Arial Narrow" w:hAnsi="Arial Narrow"/>
      <w:b/>
      <w:i w:val="0"/>
      <w:iCs/>
      <w:sz w:val="22"/>
      <w:u w:val="single"/>
      <w:bdr w:val="single" w:sz="18" w:space="0" w:color="auto"/>
    </w:rPr>
  </w:style>
  <w:style w:type="paragraph" w:styleId="NoSpacing">
    <w:name w:val="No Spacing"/>
    <w:uiPriority w:val="1"/>
    <w:rsid w:val="009C432D"/>
    <w:rPr>
      <w:rFonts w:asciiTheme="minorHAnsi" w:hAnsiTheme="minorHAnsi" w:cstheme="minorBidi"/>
    </w:rPr>
  </w:style>
  <w:style w:type="character" w:customStyle="1" w:styleId="StyleStyleBold12pt">
    <w:name w:val="Style Style Bold + 12 pt"/>
    <w:aliases w:val="Cite,Style Style Bold + 12pt,Style Style Bold,Style Style + 12 pt,Style Style Bo... +,Old Cite,Style Style Bold + 10 pt,Style Style Bold + 13 pt,tagld + 12 pt,Style Style Bold + 11 pt,Style 13 pt Bold"/>
    <w:basedOn w:val="DefaultParagraphFont"/>
    <w:uiPriority w:val="5"/>
    <w:qFormat/>
    <w:rsid w:val="009C432D"/>
    <w:rPr>
      <w:b/>
      <w:sz w:val="26"/>
      <w:u w:val="none"/>
    </w:rPr>
  </w:style>
  <w:style w:type="character" w:customStyle="1" w:styleId="StyleBoldUnderline">
    <w:name w:val="Style Bold Underline"/>
    <w:aliases w:val="Intense Emphasis,Underline,apple-style-span + 6 pt,Kern at 16 pt,Bold,Intense Emphasis1,Intense Emphasis2,HHeading 3 + 12 pt,Cards + Font: 12 pt Char,Style,Underline Char,Title Char,Bold Cite Char,Citation Char Char Char,ci,c,cite"/>
    <w:basedOn w:val="DefaultParagraphFont"/>
    <w:link w:val="card"/>
    <w:uiPriority w:val="6"/>
    <w:qFormat/>
    <w:rsid w:val="009C432D"/>
    <w:rPr>
      <w:b/>
      <w:sz w:val="22"/>
      <w:u w:val="single"/>
    </w:rPr>
  </w:style>
  <w:style w:type="paragraph" w:styleId="ListParagraph">
    <w:name w:val="List Paragraph"/>
    <w:basedOn w:val="Normal"/>
    <w:uiPriority w:val="34"/>
    <w:rsid w:val="009C432D"/>
    <w:pPr>
      <w:ind w:left="720"/>
      <w:contextualSpacing/>
    </w:pPr>
  </w:style>
  <w:style w:type="paragraph" w:styleId="Header">
    <w:name w:val="header"/>
    <w:basedOn w:val="Normal"/>
    <w:link w:val="HeaderChar"/>
    <w:uiPriority w:val="99"/>
    <w:unhideWhenUsed/>
    <w:rsid w:val="009C432D"/>
    <w:pPr>
      <w:tabs>
        <w:tab w:val="center" w:pos="4320"/>
        <w:tab w:val="right" w:pos="8640"/>
      </w:tabs>
    </w:pPr>
  </w:style>
  <w:style w:type="character" w:customStyle="1" w:styleId="HeaderChar">
    <w:name w:val="Header Char"/>
    <w:basedOn w:val="DefaultParagraphFont"/>
    <w:link w:val="Header"/>
    <w:uiPriority w:val="99"/>
    <w:rsid w:val="009C432D"/>
    <w:rPr>
      <w:rFonts w:ascii="Arial Narrow" w:hAnsi="Arial Narrow" w:cstheme="minorBidi"/>
    </w:rPr>
  </w:style>
  <w:style w:type="paragraph" w:styleId="Footer">
    <w:name w:val="footer"/>
    <w:basedOn w:val="Normal"/>
    <w:link w:val="FooterChar"/>
    <w:uiPriority w:val="99"/>
    <w:unhideWhenUsed/>
    <w:rsid w:val="009C432D"/>
    <w:pPr>
      <w:tabs>
        <w:tab w:val="center" w:pos="4320"/>
        <w:tab w:val="right" w:pos="8640"/>
      </w:tabs>
    </w:pPr>
  </w:style>
  <w:style w:type="character" w:customStyle="1" w:styleId="FooterChar">
    <w:name w:val="Footer Char"/>
    <w:basedOn w:val="DefaultParagraphFont"/>
    <w:link w:val="Footer"/>
    <w:uiPriority w:val="99"/>
    <w:rsid w:val="009C432D"/>
    <w:rPr>
      <w:rFonts w:ascii="Arial Narrow" w:hAnsi="Arial Narrow" w:cstheme="minorBidi"/>
    </w:rPr>
  </w:style>
  <w:style w:type="character" w:styleId="PageNumber">
    <w:name w:val="page number"/>
    <w:basedOn w:val="DefaultParagraphFont"/>
    <w:uiPriority w:val="99"/>
    <w:semiHidden/>
    <w:unhideWhenUsed/>
    <w:rsid w:val="009C432D"/>
  </w:style>
  <w:style w:type="character" w:styleId="Hyperlink">
    <w:name w:val="Hyperlink"/>
    <w:basedOn w:val="DefaultParagraphFont"/>
    <w:uiPriority w:val="99"/>
    <w:unhideWhenUsed/>
    <w:rsid w:val="009C432D"/>
    <w:rPr>
      <w:color w:val="0000FF" w:themeColor="hyperlink"/>
      <w:u w:val="single"/>
    </w:rPr>
  </w:style>
  <w:style w:type="paragraph" w:customStyle="1" w:styleId="card">
    <w:name w:val="card"/>
    <w:basedOn w:val="Normal"/>
    <w:next w:val="Normal"/>
    <w:link w:val="StyleBoldUnderline"/>
    <w:uiPriority w:val="1"/>
    <w:qFormat/>
    <w:rsid w:val="00982503"/>
    <w:pPr>
      <w:ind w:left="288" w:right="288"/>
    </w:pPr>
    <w:rPr>
      <w:rFonts w:ascii="Times New Roman" w:hAnsi="Times New Roman" w:cs="Times New Roman"/>
      <w:b/>
      <w:sz w:val="22"/>
      <w:u w:val="single"/>
    </w:rPr>
  </w:style>
  <w:style w:type="character" w:customStyle="1" w:styleId="apple-style-span">
    <w:name w:val="apple-style-span"/>
    <w:rsid w:val="00C12B97"/>
  </w:style>
  <w:style w:type="paragraph" w:customStyle="1" w:styleId="CardIndented">
    <w:name w:val="Card (Indented)"/>
    <w:basedOn w:val="Normal"/>
    <w:link w:val="CardIndentedChar"/>
    <w:qFormat/>
    <w:rsid w:val="009C432D"/>
    <w:pPr>
      <w:ind w:left="288"/>
    </w:pPr>
    <w:rPr>
      <w:rFonts w:ascii="Times New Roman" w:eastAsiaTheme="minorHAnsi" w:hAnsi="Times New Roman" w:cs="Calibri"/>
      <w:sz w:val="20"/>
      <w:szCs w:val="22"/>
    </w:rPr>
  </w:style>
  <w:style w:type="character" w:customStyle="1" w:styleId="CardIndentedChar">
    <w:name w:val="Card (Indented) Char"/>
    <w:basedOn w:val="DefaultParagraphFont"/>
    <w:link w:val="CardIndented"/>
    <w:rsid w:val="009C432D"/>
    <w:rPr>
      <w:rFonts w:eastAsiaTheme="minorHAnsi" w:cs="Calibri"/>
      <w:sz w:val="20"/>
      <w:szCs w:val="22"/>
    </w:rPr>
  </w:style>
  <w:style w:type="character" w:styleId="FollowedHyperlink">
    <w:name w:val="FollowedHyperlink"/>
    <w:basedOn w:val="DefaultParagraphFont"/>
    <w:uiPriority w:val="99"/>
    <w:semiHidden/>
    <w:unhideWhenUsed/>
    <w:rsid w:val="0092687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nnet.gr/historein/historeinfiles/histvolumes/hist10/historein10-domanska.pdf" TargetMode="Externa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ichaelvera: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11</TotalTime>
  <Pages>23</Pages>
  <Words>11769</Words>
  <Characters>67089</Characters>
  <Application>Microsoft Macintosh Word</Application>
  <DocSecurity>0</DocSecurity>
  <Lines>559</Lines>
  <Paragraphs>157</Paragraphs>
  <ScaleCrop>false</ScaleCrop>
  <Company/>
  <LinksUpToDate>false</LinksUpToDate>
  <CharactersWithSpaces>78701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Moolenijzer</dc:creator>
  <cp:keywords/>
  <dc:description/>
  <cp:lastModifiedBy>Michael  Vera</cp:lastModifiedBy>
  <cp:revision>3</cp:revision>
  <dcterms:created xsi:type="dcterms:W3CDTF">2014-07-28T05:35:00Z</dcterms:created>
  <dcterms:modified xsi:type="dcterms:W3CDTF">2014-07-28T17:52:00Z</dcterms:modified>
</cp:coreProperties>
</file>