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DFC26E" w14:textId="77777777" w:rsidR="00746A5A" w:rsidRDefault="00746A5A" w:rsidP="00D8620D">
      <w:pPr>
        <w:pStyle w:val="Heading1"/>
      </w:pPr>
      <w:r>
        <w:t>SPATIAL PLANNING NEG</w:t>
      </w:r>
    </w:p>
    <w:p w14:paraId="5D2786B5" w14:textId="330B4A19" w:rsidR="00C614DF" w:rsidRDefault="00C614DF" w:rsidP="00D8620D">
      <w:pPr>
        <w:pStyle w:val="Heading1"/>
      </w:pPr>
      <w:r>
        <w:t>Ks</w:t>
      </w:r>
    </w:p>
    <w:p w14:paraId="5067A3FF" w14:textId="75ACB600" w:rsidR="00C614DF" w:rsidRDefault="00395A88" w:rsidP="00395A88">
      <w:pPr>
        <w:pStyle w:val="Heading2"/>
      </w:pPr>
      <w:r>
        <w:t>Environmental Justice</w:t>
      </w:r>
    </w:p>
    <w:p w14:paraId="17ADF6FB" w14:textId="7E0F5259" w:rsidR="00395A88" w:rsidRDefault="00395A88" w:rsidP="00395A88">
      <w:pPr>
        <w:pStyle w:val="Heading3"/>
      </w:pPr>
      <w:r>
        <w:t>Energy Advantage</w:t>
      </w:r>
      <w:r w:rsidR="001C7222">
        <w:t xml:space="preserve"> links</w:t>
      </w:r>
    </w:p>
    <w:p w14:paraId="74130C8C" w14:textId="77777777" w:rsidR="001C7222" w:rsidRPr="00D8620D" w:rsidRDefault="001C7222" w:rsidP="001C7222">
      <w:pPr>
        <w:pStyle w:val="Heading4"/>
      </w:pPr>
      <w:r w:rsidRPr="00D8620D">
        <w:t>“Green” industries are the new form of imperialism—they reinforce power structures and ensure the most toxic projects happen on the land of the disposable</w:t>
      </w:r>
    </w:p>
    <w:p w14:paraId="19D55F28" w14:textId="77777777" w:rsidR="001C7222" w:rsidRPr="00395A88" w:rsidRDefault="001C7222" w:rsidP="001C7222">
      <w:pPr>
        <w:rPr>
          <w:rFonts w:eastAsia="Cambria" w:cs="Times New Roman"/>
          <w:b/>
          <w:bCs/>
          <w:sz w:val="26"/>
        </w:rPr>
      </w:pPr>
      <w:r w:rsidRPr="00395A88">
        <w:rPr>
          <w:rFonts w:eastAsia="Cambria" w:cs="Times New Roman"/>
          <w:b/>
          <w:bCs/>
          <w:sz w:val="26"/>
        </w:rPr>
        <w:t xml:space="preserve">Ray 9 </w:t>
      </w:r>
      <w:r w:rsidRPr="00395A88">
        <w:rPr>
          <w:rFonts w:eastAsia="Cambria" w:cs="Times New Roman"/>
          <w:bCs/>
          <w:szCs w:val="16"/>
        </w:rPr>
        <w:t xml:space="preserve">(Sarah </w:t>
      </w:r>
      <w:proofErr w:type="spellStart"/>
      <w:r w:rsidRPr="00395A88">
        <w:rPr>
          <w:rFonts w:eastAsia="Cambria" w:cs="Times New Roman"/>
          <w:bCs/>
          <w:szCs w:val="16"/>
        </w:rPr>
        <w:t>Jaquette</w:t>
      </w:r>
      <w:proofErr w:type="spellEnd"/>
      <w:r w:rsidRPr="00395A88">
        <w:rPr>
          <w:rFonts w:eastAsia="Cambria" w:cs="Times New Roman"/>
          <w:bCs/>
          <w:szCs w:val="16"/>
        </w:rPr>
        <w:t xml:space="preserve"> Ray, Professor of Social Science and Humboldt State University, </w:t>
      </w:r>
      <w:proofErr w:type="spellStart"/>
      <w:r w:rsidRPr="00395A88">
        <w:rPr>
          <w:rFonts w:eastAsia="Cambria" w:cs="Times New Roman"/>
          <w:bCs/>
          <w:szCs w:val="16"/>
        </w:rPr>
        <w:t>Ph.D</w:t>
      </w:r>
      <w:proofErr w:type="spellEnd"/>
      <w:r w:rsidRPr="00395A88">
        <w:rPr>
          <w:rFonts w:eastAsia="Cambria" w:cs="Times New Roman"/>
          <w:bCs/>
          <w:szCs w:val="16"/>
        </w:rPr>
        <w:t xml:space="preserve"> from the University of Arizona, </w:t>
      </w:r>
      <w:r w:rsidRPr="00D8620D">
        <w:rPr>
          <w:rFonts w:eastAsia="Cambria" w:cs="Times New Roman"/>
          <w:bCs/>
          <w:szCs w:val="16"/>
        </w:rPr>
        <w:t>The Ecological Other</w:t>
      </w:r>
      <w:r w:rsidRPr="00395A88">
        <w:rPr>
          <w:rFonts w:eastAsia="Cambria" w:cs="Times New Roman"/>
          <w:bCs/>
          <w:i/>
          <w:szCs w:val="16"/>
        </w:rPr>
        <w:t xml:space="preserve">: </w:t>
      </w:r>
      <w:r w:rsidRPr="00D8620D">
        <w:rPr>
          <w:rFonts w:eastAsia="Cambria" w:cs="Times New Roman"/>
          <w:bCs/>
          <w:szCs w:val="16"/>
        </w:rPr>
        <w:t>Environmental Exclusion in American Culture. Dissertation</w:t>
      </w:r>
      <w:r w:rsidRPr="00395A88">
        <w:rPr>
          <w:rFonts w:eastAsia="Cambria" w:cs="Times New Roman"/>
          <w:bCs/>
          <w:i/>
          <w:szCs w:val="16"/>
        </w:rPr>
        <w:t xml:space="preserve"> </w:t>
      </w:r>
      <w:r w:rsidRPr="00395A88">
        <w:rPr>
          <w:rFonts w:eastAsia="Cambria" w:cs="Times New Roman"/>
          <w:bCs/>
          <w:szCs w:val="16"/>
        </w:rPr>
        <w:t>University of Arizona Press, Publication Year: 2013 http://muse.jhu.edu/books/9780816599813)</w:t>
      </w:r>
    </w:p>
    <w:p w14:paraId="29B04498" w14:textId="77777777" w:rsidR="001C7222" w:rsidRDefault="001C7222" w:rsidP="001C7222">
      <w:pPr>
        <w:pBdr>
          <w:bottom w:val="single" w:sz="6" w:space="1" w:color="auto"/>
        </w:pBdr>
        <w:rPr>
          <w:rFonts w:eastAsia="Cambria" w:cs="Times New Roman"/>
        </w:rPr>
      </w:pPr>
      <w:r w:rsidRPr="00395A88">
        <w:rPr>
          <w:rFonts w:eastAsia="Cambria" w:cs="Times New Roman"/>
          <w:u w:val="single"/>
        </w:rPr>
        <w:t xml:space="preserve">Just as mainstream environmentalism emphasizes the domination and exploitation </w:t>
      </w:r>
      <w:proofErr w:type="spellStart"/>
      <w:r w:rsidRPr="00395A88">
        <w:rPr>
          <w:rFonts w:eastAsia="Cambria" w:cs="Times New Roman"/>
          <w:u w:val="single"/>
        </w:rPr>
        <w:t>ofthe</w:t>
      </w:r>
      <w:proofErr w:type="spellEnd"/>
      <w:r w:rsidRPr="00395A88">
        <w:rPr>
          <w:rFonts w:eastAsia="Cambria" w:cs="Times New Roman"/>
          <w:u w:val="single"/>
        </w:rPr>
        <w:t xml:space="preserve"> 'natural world' over that of many human communities, it also </w:t>
      </w:r>
      <w:proofErr w:type="spellStart"/>
      <w:r w:rsidRPr="00395A88">
        <w:rPr>
          <w:rFonts w:eastAsia="Cambria" w:cs="Times New Roman"/>
          <w:u w:val="single"/>
        </w:rPr>
        <w:t>ignoresthe</w:t>
      </w:r>
      <w:proofErr w:type="spellEnd"/>
      <w:r w:rsidRPr="00395A88">
        <w:rPr>
          <w:rFonts w:eastAsia="Cambria" w:cs="Times New Roman"/>
          <w:u w:val="single"/>
        </w:rPr>
        <w:t xml:space="preserve"> environments in which underprivileged communities live. One of EJ's primary contributions, then, is to insist that what contaminates nature also contaminates its inhabitants. And environmental degradation is often a function of access and power. The industries that degrade the environment of inner cities and reservations undermine the bodily health and quality of life of their laborers and inhabitants, who routinely are denied access to the spaces where decisions are made. </w:t>
      </w:r>
      <w:r w:rsidRPr="00395A88">
        <w:rPr>
          <w:rFonts w:eastAsia="Cambria" w:cs="Times New Roman"/>
        </w:rPr>
        <w:t xml:space="preserve">Another critique is that </w:t>
      </w:r>
      <w:r w:rsidRPr="00395A88">
        <w:rPr>
          <w:rFonts w:eastAsia="Cambria" w:cs="Times New Roman"/>
          <w:u w:val="single"/>
        </w:rPr>
        <w:t xml:space="preserve">mainstream environmentalism constructs environmental problems "as </w:t>
      </w:r>
      <w:proofErr w:type="spellStart"/>
      <w:r w:rsidRPr="00395A88">
        <w:rPr>
          <w:rFonts w:eastAsia="Cambria" w:cs="Times New Roman"/>
          <w:u w:val="single"/>
        </w:rPr>
        <w:t>ifthe</w:t>
      </w:r>
      <w:proofErr w:type="spellEnd"/>
      <w:r w:rsidRPr="00395A88">
        <w:rPr>
          <w:rFonts w:eastAsia="Cambria" w:cs="Times New Roman"/>
          <w:u w:val="single"/>
        </w:rPr>
        <w:t xml:space="preserve"> human community were uniform, without great differences in culture and experience, without differences in power or </w:t>
      </w:r>
      <w:proofErr w:type="spellStart"/>
      <w:r w:rsidRPr="00395A88">
        <w:rPr>
          <w:rFonts w:eastAsia="Cambria" w:cs="Times New Roman"/>
          <w:u w:val="single"/>
        </w:rPr>
        <w:t>accessto</w:t>
      </w:r>
      <w:proofErr w:type="spellEnd"/>
      <w:r w:rsidRPr="00395A88">
        <w:rPr>
          <w:rFonts w:eastAsia="Cambria" w:cs="Times New Roman"/>
          <w:u w:val="single"/>
        </w:rPr>
        <w:t xml:space="preserve"> material influence"</w:t>
      </w:r>
      <w:r w:rsidRPr="00395A88">
        <w:rPr>
          <w:rFonts w:eastAsia="Cambria" w:cs="Times New Roman"/>
        </w:rPr>
        <w:t xml:space="preserve"> (Anthony </w:t>
      </w:r>
      <w:proofErr w:type="spellStart"/>
      <w:r w:rsidRPr="00395A88">
        <w:rPr>
          <w:rFonts w:eastAsia="Cambria" w:cs="Times New Roman"/>
        </w:rPr>
        <w:t>qtd</w:t>
      </w:r>
      <w:proofErr w:type="spellEnd"/>
      <w:r w:rsidRPr="00395A88">
        <w:rPr>
          <w:rFonts w:eastAsia="Cambria" w:cs="Times New Roman"/>
        </w:rPr>
        <w:t>. in Chase, 352</w:t>
      </w:r>
      <w:r w:rsidRPr="00395A88">
        <w:rPr>
          <w:rFonts w:eastAsia="Cambria" w:cs="Times New Roman"/>
          <w:u w:val="single"/>
        </w:rPr>
        <w:t>). By including all communities under the category of "human species," deep ecology, for instance, ignores the uneven racial, gendered, and other power structures that shape the relations of different groups to the environment.</w:t>
      </w:r>
      <w:r w:rsidRPr="00395A88">
        <w:rPr>
          <w:rFonts w:eastAsia="Cambria" w:cs="Times New Roman"/>
        </w:rPr>
        <w:t xml:space="preserve"> The universal category "human" creates an "indifference to difference" and makes "multinational corporations and American Indians, members </w:t>
      </w:r>
      <w:proofErr w:type="spellStart"/>
      <w:r w:rsidRPr="00395A88">
        <w:rPr>
          <w:rFonts w:eastAsia="Cambria" w:cs="Times New Roman"/>
        </w:rPr>
        <w:t>ofwealthy</w:t>
      </w:r>
      <w:proofErr w:type="spellEnd"/>
      <w:r w:rsidRPr="00395A88">
        <w:rPr>
          <w:rFonts w:eastAsia="Cambria" w:cs="Times New Roman"/>
        </w:rPr>
        <w:t xml:space="preserve"> countries and those from less powerful groups" (</w:t>
      </w:r>
      <w:proofErr w:type="spellStart"/>
      <w:r w:rsidRPr="00395A88">
        <w:rPr>
          <w:rFonts w:eastAsia="Cambria" w:cs="Times New Roman"/>
        </w:rPr>
        <w:t>Kollin</w:t>
      </w:r>
      <w:proofErr w:type="spellEnd"/>
      <w:r w:rsidRPr="00395A88">
        <w:rPr>
          <w:rFonts w:eastAsia="Cambria" w:cs="Times New Roman"/>
        </w:rPr>
        <w:t xml:space="preserve">, 139) all equally responsible for the globe's environmental problems. </w:t>
      </w:r>
      <w:r w:rsidRPr="00395A88">
        <w:rPr>
          <w:rFonts w:eastAsia="Cambria" w:cs="Times New Roman"/>
          <w:u w:val="single"/>
        </w:rPr>
        <w:t xml:space="preserve">One effect </w:t>
      </w:r>
      <w:proofErr w:type="spellStart"/>
      <w:r w:rsidRPr="00395A88">
        <w:rPr>
          <w:rFonts w:eastAsia="Cambria" w:cs="Times New Roman"/>
          <w:u w:val="single"/>
        </w:rPr>
        <w:t>ofthis</w:t>
      </w:r>
      <w:proofErr w:type="spellEnd"/>
      <w:r w:rsidRPr="00395A88">
        <w:rPr>
          <w:rFonts w:eastAsia="Cambria" w:cs="Times New Roman"/>
          <w:u w:val="single"/>
        </w:rPr>
        <w:t xml:space="preserve">''whitewashing'' </w:t>
      </w:r>
      <w:proofErr w:type="spellStart"/>
      <w:r w:rsidRPr="00395A88">
        <w:rPr>
          <w:rFonts w:eastAsia="Cambria" w:cs="Times New Roman"/>
          <w:u w:val="single"/>
        </w:rPr>
        <w:t>isthat</w:t>
      </w:r>
      <w:proofErr w:type="spellEnd"/>
      <w:r w:rsidRPr="00395A88">
        <w:rPr>
          <w:rFonts w:eastAsia="Cambria" w:cs="Times New Roman"/>
          <w:u w:val="single"/>
        </w:rPr>
        <w:t xml:space="preserve"> differences are overlooked in the name </w:t>
      </w:r>
      <w:proofErr w:type="spellStart"/>
      <w:r w:rsidRPr="00395A88">
        <w:rPr>
          <w:rFonts w:eastAsia="Cambria" w:cs="Times New Roman"/>
          <w:u w:val="single"/>
        </w:rPr>
        <w:t>ofa</w:t>
      </w:r>
      <w:proofErr w:type="spellEnd"/>
      <w:r w:rsidRPr="00395A88">
        <w:rPr>
          <w:rFonts w:eastAsia="Cambria" w:cs="Times New Roman"/>
          <w:u w:val="single"/>
        </w:rPr>
        <w:t xml:space="preserve"> universal good, which is protected by an elite class of eco-managers authorized to make environmental </w:t>
      </w:r>
      <w:proofErr w:type="spellStart"/>
      <w:r w:rsidRPr="00395A88">
        <w:rPr>
          <w:rFonts w:eastAsia="Cambria" w:cs="Times New Roman"/>
          <w:u w:val="single"/>
        </w:rPr>
        <w:t>decisionsfor</w:t>
      </w:r>
      <w:proofErr w:type="spellEnd"/>
      <w:r w:rsidRPr="00395A88">
        <w:rPr>
          <w:rFonts w:eastAsia="Cambria" w:cs="Times New Roman"/>
          <w:u w:val="single"/>
        </w:rPr>
        <w:t xml:space="preserve"> all </w:t>
      </w:r>
      <w:proofErr w:type="spellStart"/>
      <w:proofErr w:type="gramStart"/>
      <w:r w:rsidRPr="00395A88">
        <w:rPr>
          <w:rFonts w:eastAsia="Cambria" w:cs="Times New Roman"/>
          <w:u w:val="single"/>
        </w:rPr>
        <w:t>ofus</w:t>
      </w:r>
      <w:proofErr w:type="spellEnd"/>
      <w:r w:rsidRPr="00395A88">
        <w:rPr>
          <w:rFonts w:eastAsia="Cambria" w:cs="Times New Roman"/>
        </w:rPr>
        <w:t>(</w:t>
      </w:r>
      <w:proofErr w:type="gramEnd"/>
      <w:r w:rsidRPr="00395A88">
        <w:rPr>
          <w:rFonts w:eastAsia="Cambria" w:cs="Times New Roman"/>
        </w:rPr>
        <w:t xml:space="preserve">di </w:t>
      </w:r>
      <w:proofErr w:type="spellStart"/>
      <w:r w:rsidRPr="00395A88">
        <w:rPr>
          <w:rFonts w:eastAsia="Cambria" w:cs="Times New Roman"/>
        </w:rPr>
        <w:t>Chiro</w:t>
      </w:r>
      <w:proofErr w:type="spellEnd"/>
      <w:r w:rsidRPr="00395A88">
        <w:rPr>
          <w:rFonts w:eastAsia="Cambria" w:cs="Times New Roman"/>
        </w:rPr>
        <w:t xml:space="preserve"> "Beyond," 205). </w:t>
      </w:r>
      <w:r w:rsidRPr="00395A88">
        <w:rPr>
          <w:rFonts w:eastAsia="Cambria" w:cs="Times New Roman"/>
          <w:u w:val="single"/>
        </w:rPr>
        <w:t xml:space="preserve">This "new 'green imperialism' thus finds moral </w:t>
      </w:r>
      <w:proofErr w:type="spellStart"/>
      <w:r w:rsidRPr="00395A88">
        <w:rPr>
          <w:rFonts w:eastAsia="Cambria" w:cs="Times New Roman"/>
          <w:u w:val="single"/>
        </w:rPr>
        <w:t>coverfor</w:t>
      </w:r>
      <w:proofErr w:type="spellEnd"/>
      <w:r w:rsidRPr="00395A88">
        <w:rPr>
          <w:rFonts w:eastAsia="Cambria" w:cs="Times New Roman"/>
          <w:u w:val="single"/>
        </w:rPr>
        <w:t xml:space="preserve"> itself," such that "whale campaigns" can become "forces contributing to Alaska Native dispossession and displacement"</w:t>
      </w:r>
      <w:r w:rsidRPr="00395A88">
        <w:rPr>
          <w:rFonts w:eastAsia="Cambria" w:cs="Times New Roman"/>
        </w:rPr>
        <w:t xml:space="preserve"> (</w:t>
      </w:r>
      <w:proofErr w:type="spellStart"/>
      <w:r w:rsidRPr="00395A88">
        <w:rPr>
          <w:rFonts w:eastAsia="Cambria" w:cs="Times New Roman"/>
        </w:rPr>
        <w:t>Kollin</w:t>
      </w:r>
      <w:proofErr w:type="spellEnd"/>
      <w:r w:rsidRPr="00395A88">
        <w:rPr>
          <w:rFonts w:eastAsia="Cambria" w:cs="Times New Roman"/>
        </w:rPr>
        <w:t xml:space="preserve"> 139), for instance. </w:t>
      </w:r>
      <w:proofErr w:type="gramStart"/>
      <w:r w:rsidRPr="00395A88">
        <w:rPr>
          <w:rFonts w:eastAsia="Cambria" w:cs="Times New Roman"/>
        </w:rPr>
        <w:t>implicates</w:t>
      </w:r>
      <w:proofErr w:type="gramEnd"/>
      <w:r w:rsidRPr="00395A88">
        <w:rPr>
          <w:rFonts w:eastAsia="Cambria" w:cs="Times New Roman"/>
        </w:rPr>
        <w:t xml:space="preserve"> issues </w:t>
      </w:r>
      <w:proofErr w:type="spellStart"/>
      <w:r w:rsidRPr="00395A88">
        <w:rPr>
          <w:rFonts w:eastAsia="Cambria" w:cs="Times New Roman"/>
        </w:rPr>
        <w:t>ofidentity</w:t>
      </w:r>
      <w:proofErr w:type="spellEnd"/>
      <w:r w:rsidRPr="00395A88">
        <w:rPr>
          <w:rFonts w:eastAsia="Cambria" w:cs="Times New Roman"/>
        </w:rPr>
        <w:t xml:space="preserve"> (see Environmentalism </w:t>
      </w:r>
      <w:proofErr w:type="spellStart"/>
      <w:r w:rsidRPr="00395A88">
        <w:rPr>
          <w:rFonts w:eastAsia="Cambria" w:cs="Times New Roman"/>
        </w:rPr>
        <w:t>andEconomic</w:t>
      </w:r>
      <w:proofErr w:type="spellEnd"/>
      <w:r w:rsidRPr="00395A88">
        <w:rPr>
          <w:rFonts w:eastAsia="Cambria" w:cs="Times New Roman"/>
        </w:rPr>
        <w:t xml:space="preserve"> Justice). </w:t>
      </w:r>
      <w:proofErr w:type="spellStart"/>
      <w:r w:rsidRPr="00395A88">
        <w:rPr>
          <w:rFonts w:eastAsia="Cambria" w:cs="Times New Roman"/>
        </w:rPr>
        <w:t>Isee</w:t>
      </w:r>
      <w:proofErr w:type="spellEnd"/>
      <w:r w:rsidRPr="00395A88">
        <w:rPr>
          <w:rFonts w:eastAsia="Cambria" w:cs="Times New Roman"/>
        </w:rPr>
        <w:t xml:space="preserve"> my project as more in line with </w:t>
      </w:r>
      <w:proofErr w:type="spellStart"/>
      <w:r w:rsidRPr="00395A88">
        <w:rPr>
          <w:rFonts w:eastAsia="Cambria" w:cs="Times New Roman"/>
        </w:rPr>
        <w:t>environmentaljustice</w:t>
      </w:r>
      <w:proofErr w:type="spellEnd"/>
      <w:r w:rsidRPr="00395A88">
        <w:rPr>
          <w:rFonts w:eastAsia="Cambria" w:cs="Times New Roman"/>
        </w:rPr>
        <w:t xml:space="preserve"> because it is less monolithic than either ecofeminism </w:t>
      </w:r>
      <w:proofErr w:type="spellStart"/>
      <w:r w:rsidRPr="00395A88">
        <w:rPr>
          <w:rFonts w:eastAsia="Cambria" w:cs="Times New Roman"/>
        </w:rPr>
        <w:t>orthe</w:t>
      </w:r>
      <w:proofErr w:type="spellEnd"/>
      <w:r w:rsidRPr="00395A88">
        <w:rPr>
          <w:rFonts w:eastAsia="Cambria" w:cs="Times New Roman"/>
        </w:rPr>
        <w:t xml:space="preserve"> notion </w:t>
      </w:r>
      <w:proofErr w:type="spellStart"/>
      <w:r w:rsidRPr="00395A88">
        <w:rPr>
          <w:rFonts w:eastAsia="Cambria" w:cs="Times New Roman"/>
        </w:rPr>
        <w:t>ofa</w:t>
      </w:r>
      <w:proofErr w:type="spellEnd"/>
      <w:r w:rsidRPr="00395A88">
        <w:rPr>
          <w:rFonts w:eastAsia="Cambria" w:cs="Times New Roman"/>
        </w:rPr>
        <w:t xml:space="preserve"> "subaltern" identity assume. I prefer "</w:t>
      </w:r>
      <w:proofErr w:type="spellStart"/>
      <w:r w:rsidRPr="00395A88">
        <w:rPr>
          <w:rFonts w:eastAsia="Cambria" w:cs="Times New Roman"/>
        </w:rPr>
        <w:t>environmentaljustice</w:t>
      </w:r>
      <w:proofErr w:type="spellEnd"/>
      <w:r w:rsidRPr="00395A88">
        <w:rPr>
          <w:rFonts w:eastAsia="Cambria" w:cs="Times New Roman"/>
        </w:rPr>
        <w:t xml:space="preserve">" also because it includes concerns </w:t>
      </w:r>
      <w:proofErr w:type="spellStart"/>
      <w:r w:rsidRPr="00395A88">
        <w:rPr>
          <w:rFonts w:eastAsia="Cambria" w:cs="Times New Roman"/>
        </w:rPr>
        <w:t>ofgender</w:t>
      </w:r>
      <w:proofErr w:type="spellEnd"/>
      <w:r w:rsidRPr="00395A88">
        <w:rPr>
          <w:rFonts w:eastAsia="Cambria" w:cs="Times New Roman"/>
        </w:rPr>
        <w:t xml:space="preserve"> and the postcolonial subject, but offers a more structural critique without assuming any particular identity, place, nation, class, or gender (although the term "subaltern" may be useful for describing certain resistance communities, such as Native Americans, who arguably exist in a colonial relation to the U.S.).17 A related criticism </w:t>
      </w:r>
      <w:proofErr w:type="spellStart"/>
      <w:r w:rsidRPr="00395A88">
        <w:rPr>
          <w:rFonts w:eastAsia="Cambria" w:cs="Times New Roman"/>
        </w:rPr>
        <w:t>isthat</w:t>
      </w:r>
      <w:proofErr w:type="spellEnd"/>
      <w:r w:rsidRPr="00395A88">
        <w:rPr>
          <w:rFonts w:eastAsia="Cambria" w:cs="Times New Roman"/>
        </w:rPr>
        <w:t xml:space="preserve"> mainstream environmentalism privileges a view </w:t>
      </w:r>
      <w:proofErr w:type="spellStart"/>
      <w:r w:rsidRPr="00395A88">
        <w:rPr>
          <w:rFonts w:eastAsia="Cambria" w:cs="Times New Roman"/>
        </w:rPr>
        <w:t>ofnature</w:t>
      </w:r>
      <w:proofErr w:type="spellEnd"/>
      <w:r w:rsidRPr="00395A88">
        <w:rPr>
          <w:rFonts w:eastAsia="Cambria" w:cs="Times New Roman"/>
        </w:rPr>
        <w:t xml:space="preserve"> conceived </w:t>
      </w:r>
      <w:proofErr w:type="spellStart"/>
      <w:r w:rsidRPr="00395A88">
        <w:rPr>
          <w:rFonts w:eastAsia="Cambria" w:cs="Times New Roman"/>
        </w:rPr>
        <w:t>ofas</w:t>
      </w:r>
      <w:proofErr w:type="spellEnd"/>
      <w:r w:rsidRPr="00395A88">
        <w:rPr>
          <w:rFonts w:eastAsia="Cambria" w:cs="Times New Roman"/>
        </w:rPr>
        <w:t xml:space="preserve"> "outside" the realm </w:t>
      </w:r>
      <w:proofErr w:type="spellStart"/>
      <w:r w:rsidRPr="00395A88">
        <w:rPr>
          <w:rFonts w:eastAsia="Cambria" w:cs="Times New Roman"/>
        </w:rPr>
        <w:t>ofeveryday</w:t>
      </w:r>
      <w:proofErr w:type="spellEnd"/>
      <w:r w:rsidRPr="00395A88">
        <w:rPr>
          <w:rFonts w:eastAsia="Cambria" w:cs="Times New Roman"/>
        </w:rPr>
        <w:t xml:space="preserve"> human activity. It values pristine nature, often seeking to identify and preserve "biodiversity hotspots" on a global scale, such </w:t>
      </w:r>
      <w:proofErr w:type="spellStart"/>
      <w:r w:rsidRPr="00395A88">
        <w:rPr>
          <w:rFonts w:eastAsia="Cambria" w:cs="Times New Roman"/>
        </w:rPr>
        <w:t>asthe</w:t>
      </w:r>
      <w:proofErr w:type="spellEnd"/>
      <w:r w:rsidRPr="00395A88">
        <w:rPr>
          <w:rFonts w:eastAsia="Cambria" w:cs="Times New Roman"/>
        </w:rPr>
        <w:t xml:space="preserve"> Amazon rainforest. </w:t>
      </w:r>
      <w:proofErr w:type="gramStart"/>
      <w:r w:rsidRPr="00395A88">
        <w:rPr>
          <w:rFonts w:eastAsia="Cambria" w:cs="Times New Roman"/>
        </w:rPr>
        <w:t xml:space="preserve">The attempt to "save" natural </w:t>
      </w:r>
      <w:proofErr w:type="spellStart"/>
      <w:r w:rsidRPr="00395A88">
        <w:rPr>
          <w:rFonts w:eastAsia="Cambria" w:cs="Times New Roman"/>
        </w:rPr>
        <w:t>wondersfollows</w:t>
      </w:r>
      <w:proofErr w:type="spellEnd"/>
      <w:r w:rsidRPr="00395A88">
        <w:rPr>
          <w:rFonts w:eastAsia="Cambria" w:cs="Times New Roman"/>
        </w:rPr>
        <w:t xml:space="preserve"> the wilderness preservation model that has been dominant in the United States.</w:t>
      </w:r>
      <w:proofErr w:type="gramEnd"/>
      <w:r w:rsidRPr="00395A88">
        <w:rPr>
          <w:rFonts w:eastAsia="Cambria" w:cs="Times New Roman"/>
        </w:rPr>
        <w:t xml:space="preserve"> Mainstream environmental groups often advocate preserving lands it deems valuable at the expense </w:t>
      </w:r>
      <w:proofErr w:type="spellStart"/>
      <w:r w:rsidRPr="00395A88">
        <w:rPr>
          <w:rFonts w:eastAsia="Cambria" w:cs="Times New Roman"/>
        </w:rPr>
        <w:t>of"sacrifice</w:t>
      </w:r>
      <w:proofErr w:type="spellEnd"/>
      <w:r w:rsidRPr="00395A88">
        <w:rPr>
          <w:rFonts w:eastAsia="Cambria" w:cs="Times New Roman"/>
        </w:rPr>
        <w:t xml:space="preserve"> zones," such </w:t>
      </w:r>
      <w:proofErr w:type="spellStart"/>
      <w:r w:rsidRPr="00395A88">
        <w:rPr>
          <w:rFonts w:eastAsia="Cambria" w:cs="Times New Roman"/>
        </w:rPr>
        <w:t>asreservations</w:t>
      </w:r>
      <w:proofErr w:type="spellEnd"/>
      <w:r w:rsidRPr="00395A88">
        <w:rPr>
          <w:rFonts w:eastAsia="Cambria" w:cs="Times New Roman"/>
        </w:rPr>
        <w:t xml:space="preserve"> and inner cities where Native Americans and poor, often black residents are unable to fight displacement. What </w:t>
      </w:r>
      <w:proofErr w:type="spellStart"/>
      <w:r w:rsidRPr="00395A88">
        <w:rPr>
          <w:rFonts w:eastAsia="Cambria" w:cs="Times New Roman"/>
        </w:rPr>
        <w:t>distinguishesthese</w:t>
      </w:r>
      <w:proofErr w:type="spellEnd"/>
      <w:r w:rsidRPr="00395A88">
        <w:rPr>
          <w:rFonts w:eastAsia="Cambria" w:cs="Times New Roman"/>
        </w:rPr>
        <w:t xml:space="preserve"> two kinds </w:t>
      </w:r>
      <w:proofErr w:type="spellStart"/>
      <w:r w:rsidRPr="00395A88">
        <w:rPr>
          <w:rFonts w:eastAsia="Cambria" w:cs="Times New Roman"/>
        </w:rPr>
        <w:t>of"environments</w:t>
      </w:r>
      <w:proofErr w:type="spellEnd"/>
      <w:r w:rsidRPr="00395A88">
        <w:rPr>
          <w:rFonts w:eastAsia="Cambria" w:cs="Times New Roman"/>
        </w:rPr>
        <w:t xml:space="preserve">" is a question </w:t>
      </w:r>
      <w:proofErr w:type="spellStart"/>
      <w:r w:rsidRPr="00395A88">
        <w:rPr>
          <w:rFonts w:eastAsia="Cambria" w:cs="Times New Roman"/>
        </w:rPr>
        <w:t>ofsocial</w:t>
      </w:r>
      <w:proofErr w:type="spellEnd"/>
      <w:r w:rsidRPr="00395A88">
        <w:rPr>
          <w:rFonts w:eastAsia="Cambria" w:cs="Times New Roman"/>
        </w:rPr>
        <w:t xml:space="preserve"> justice: whose environment is "preserved," and for what purposes? </w:t>
      </w:r>
      <w:proofErr w:type="spellStart"/>
      <w:r w:rsidRPr="00395A88">
        <w:rPr>
          <w:rFonts w:eastAsia="Cambria" w:cs="Times New Roman"/>
        </w:rPr>
        <w:t>EJtherefore</w:t>
      </w:r>
      <w:proofErr w:type="spellEnd"/>
      <w:r w:rsidRPr="00395A88">
        <w:rPr>
          <w:rFonts w:eastAsia="Cambria" w:cs="Times New Roman"/>
        </w:rPr>
        <w:t xml:space="preserve"> includes </w:t>
      </w:r>
      <w:proofErr w:type="spellStart"/>
      <w:r w:rsidRPr="00395A88">
        <w:rPr>
          <w:rFonts w:eastAsia="Cambria" w:cs="Times New Roman"/>
        </w:rPr>
        <w:t>environmentsthat</w:t>
      </w:r>
      <w:proofErr w:type="spellEnd"/>
      <w:r w:rsidRPr="00395A88">
        <w:rPr>
          <w:rFonts w:eastAsia="Cambria" w:cs="Times New Roman"/>
        </w:rPr>
        <w:t xml:space="preserve"> are not "pristine," such as city centers and abandoned factory sites. As Lawrence Buell argues, the influence </w:t>
      </w:r>
      <w:proofErr w:type="spellStart"/>
      <w:r w:rsidRPr="00395A88">
        <w:rPr>
          <w:rFonts w:eastAsia="Cambria" w:cs="Times New Roman"/>
        </w:rPr>
        <w:t>ofenvironmentaljustice</w:t>
      </w:r>
      <w:proofErr w:type="spellEnd"/>
      <w:r w:rsidRPr="00395A88">
        <w:rPr>
          <w:rFonts w:eastAsia="Cambria" w:cs="Times New Roman"/>
        </w:rPr>
        <w:t xml:space="preserve"> on the field </w:t>
      </w:r>
      <w:proofErr w:type="spellStart"/>
      <w:r w:rsidRPr="00395A88">
        <w:rPr>
          <w:rFonts w:eastAsia="Cambria" w:cs="Times New Roman"/>
        </w:rPr>
        <w:t>ofecocriticism</w:t>
      </w:r>
      <w:proofErr w:type="spellEnd"/>
      <w:r w:rsidRPr="00395A88">
        <w:rPr>
          <w:rFonts w:eastAsia="Cambria" w:cs="Times New Roman"/>
        </w:rPr>
        <w:t xml:space="preserve"> suggests: </w:t>
      </w:r>
      <w:r w:rsidRPr="00395A88">
        <w:rPr>
          <w:rFonts w:eastAsia="Cambria" w:cs="Times New Roman"/>
          <w:u w:val="single"/>
        </w:rPr>
        <w:t xml:space="preserve">All 'environments' in practice involve[e] fusions </w:t>
      </w:r>
      <w:proofErr w:type="spellStart"/>
      <w:r w:rsidRPr="00395A88">
        <w:rPr>
          <w:rFonts w:eastAsia="Cambria" w:cs="Times New Roman"/>
          <w:u w:val="single"/>
        </w:rPr>
        <w:t>of'natural</w:t>
      </w:r>
      <w:proofErr w:type="spellEnd"/>
      <w:r w:rsidRPr="00395A88">
        <w:rPr>
          <w:rFonts w:eastAsia="Cambria" w:cs="Times New Roman"/>
          <w:u w:val="single"/>
        </w:rPr>
        <w:t>' and 'constructed' elements. This is evident in the field's increasingly heterogeneous foci, especially its increasing engagements with metropolitan and/</w:t>
      </w:r>
      <w:proofErr w:type="spellStart"/>
      <w:r w:rsidRPr="00395A88">
        <w:rPr>
          <w:rFonts w:eastAsia="Cambria" w:cs="Times New Roman"/>
          <w:u w:val="single"/>
        </w:rPr>
        <w:t>ortoxified</w:t>
      </w:r>
      <w:proofErr w:type="spellEnd"/>
      <w:r w:rsidRPr="00395A88">
        <w:rPr>
          <w:rFonts w:eastAsia="Cambria" w:cs="Times New Roman"/>
          <w:u w:val="single"/>
        </w:rPr>
        <w:t xml:space="preserve"> landscapes and with issues of environmental equity. </w:t>
      </w:r>
      <w:proofErr w:type="gramStart"/>
      <w:r w:rsidRPr="00395A88">
        <w:rPr>
          <w:rFonts w:eastAsia="Cambria" w:cs="Times New Roman"/>
        </w:rPr>
        <w:t>(Buell, Future, viii).</w:t>
      </w:r>
      <w:proofErr w:type="gramEnd"/>
      <w:r w:rsidRPr="00395A88">
        <w:rPr>
          <w:rFonts w:eastAsia="Cambria" w:cs="Times New Roman"/>
        </w:rPr>
        <w:t xml:space="preserve"> </w:t>
      </w:r>
      <w:r w:rsidRPr="00395A88">
        <w:rPr>
          <w:rFonts w:eastAsia="Cambria" w:cs="Times New Roman"/>
          <w:u w:val="single"/>
        </w:rPr>
        <w:t>EJ has thus drawn attention to "not-in-my-backyard" ideology (known as NIMBY-ism) and environmental racism, which ensure that the most toxic environments are those in which the residents cannot defend their interests. EJ rejects the notion that the inner city is a frightening, toxic "wilderness" whose inhabitants do not care about nature or their own environments</w:t>
      </w:r>
      <w:r w:rsidRPr="00395A88">
        <w:rPr>
          <w:rFonts w:eastAsia="Cambria" w:cs="Times New Roman"/>
        </w:rPr>
        <w:t xml:space="preserve">(and can therefore be understood as ecologically </w:t>
      </w:r>
      <w:proofErr w:type="spellStart"/>
      <w:r w:rsidRPr="00395A88">
        <w:rPr>
          <w:rFonts w:eastAsia="Cambria" w:cs="Times New Roman"/>
        </w:rPr>
        <w:t>otherto</w:t>
      </w:r>
      <w:proofErr w:type="spellEnd"/>
      <w:r w:rsidRPr="00395A88">
        <w:rPr>
          <w:rFonts w:eastAsia="Cambria" w:cs="Times New Roman"/>
        </w:rPr>
        <w:t xml:space="preserve"> the mainstream).4 Thus, </w:t>
      </w:r>
      <w:proofErr w:type="spellStart"/>
      <w:r w:rsidRPr="00395A88">
        <w:rPr>
          <w:rFonts w:eastAsia="Cambria" w:cs="Times New Roman"/>
        </w:rPr>
        <w:t>EJinsiststhat</w:t>
      </w:r>
      <w:proofErr w:type="spellEnd"/>
      <w:r w:rsidRPr="00395A88">
        <w:rPr>
          <w:rFonts w:eastAsia="Cambria" w:cs="Times New Roman"/>
        </w:rPr>
        <w:t xml:space="preserve"> any descriptions, analyses, and </w:t>
      </w:r>
      <w:proofErr w:type="spellStart"/>
      <w:r w:rsidRPr="00395A88">
        <w:rPr>
          <w:rFonts w:eastAsia="Cambria" w:cs="Times New Roman"/>
        </w:rPr>
        <w:t>solutionsto</w:t>
      </w:r>
      <w:proofErr w:type="spellEnd"/>
      <w:r w:rsidRPr="00395A88">
        <w:rPr>
          <w:rFonts w:eastAsia="Cambria" w:cs="Times New Roman"/>
        </w:rPr>
        <w:t xml:space="preserve"> environmental crises be examined in terms </w:t>
      </w:r>
      <w:proofErr w:type="spellStart"/>
      <w:r w:rsidRPr="00395A88">
        <w:rPr>
          <w:rFonts w:eastAsia="Cambria" w:cs="Times New Roman"/>
        </w:rPr>
        <w:t>oftheir</w:t>
      </w:r>
      <w:proofErr w:type="spellEnd"/>
      <w:r w:rsidRPr="00395A88">
        <w:rPr>
          <w:rFonts w:eastAsia="Cambria" w:cs="Times New Roman"/>
        </w:rPr>
        <w:t xml:space="preserve"> 4See Giovanna di </w:t>
      </w:r>
      <w:proofErr w:type="spellStart"/>
      <w:r w:rsidRPr="00395A88">
        <w:rPr>
          <w:rFonts w:eastAsia="Cambria" w:cs="Times New Roman"/>
        </w:rPr>
        <w:t>Chiro's</w:t>
      </w:r>
      <w:proofErr w:type="spellEnd"/>
      <w:r w:rsidRPr="00395A88">
        <w:rPr>
          <w:rFonts w:eastAsia="Cambria" w:cs="Times New Roman"/>
        </w:rPr>
        <w:t xml:space="preserve"> "</w:t>
      </w:r>
      <w:proofErr w:type="spellStart"/>
      <w:r w:rsidRPr="00395A88">
        <w:rPr>
          <w:rFonts w:eastAsia="Cambria" w:cs="Times New Roman"/>
        </w:rPr>
        <w:t>Sustainingthe</w:t>
      </w:r>
      <w:proofErr w:type="spellEnd"/>
      <w:r w:rsidRPr="00395A88">
        <w:rPr>
          <w:rFonts w:eastAsia="Cambria" w:cs="Times New Roman"/>
        </w:rPr>
        <w:t xml:space="preserve"> 'Urban Forest' and </w:t>
      </w:r>
      <w:proofErr w:type="spellStart"/>
      <w:r w:rsidRPr="00395A88">
        <w:rPr>
          <w:rFonts w:eastAsia="Cambria" w:cs="Times New Roman"/>
        </w:rPr>
        <w:t>CreatingLandscapes</w:t>
      </w:r>
      <w:proofErr w:type="spellEnd"/>
      <w:r w:rsidRPr="00395A88">
        <w:rPr>
          <w:rFonts w:eastAsia="Cambria" w:cs="Times New Roman"/>
        </w:rPr>
        <w:t xml:space="preserve"> </w:t>
      </w:r>
      <w:proofErr w:type="spellStart"/>
      <w:r w:rsidRPr="00395A88">
        <w:rPr>
          <w:rFonts w:eastAsia="Cambria" w:cs="Times New Roman"/>
        </w:rPr>
        <w:t>ofHope</w:t>
      </w:r>
      <w:proofErr w:type="spellEnd"/>
      <w:r w:rsidRPr="00395A88">
        <w:rPr>
          <w:rFonts w:eastAsia="Cambria" w:cs="Times New Roman"/>
        </w:rPr>
        <w:t xml:space="preserve">" and Michael Bennett and David Teague's The Nature </w:t>
      </w:r>
      <w:proofErr w:type="spellStart"/>
      <w:r w:rsidRPr="00395A88">
        <w:rPr>
          <w:rFonts w:eastAsia="Cambria" w:cs="Times New Roman"/>
        </w:rPr>
        <w:t>ofCities</w:t>
      </w:r>
      <w:proofErr w:type="spellEnd"/>
      <w:r w:rsidRPr="00395A88">
        <w:rPr>
          <w:rFonts w:eastAsia="Cambria" w:cs="Times New Roman"/>
        </w:rPr>
        <w:t xml:space="preserve">: </w:t>
      </w:r>
      <w:proofErr w:type="spellStart"/>
      <w:r w:rsidRPr="00395A88">
        <w:rPr>
          <w:rFonts w:eastAsia="Cambria" w:cs="Times New Roman"/>
        </w:rPr>
        <w:t>Ecocriticism</w:t>
      </w:r>
      <w:proofErr w:type="spellEnd"/>
      <w:r w:rsidRPr="00395A88">
        <w:rPr>
          <w:rFonts w:eastAsia="Cambria" w:cs="Times New Roman"/>
        </w:rPr>
        <w:t xml:space="preserve"> and Urban Environments.18 "heroes" and "villains," and the </w:t>
      </w:r>
      <w:proofErr w:type="spellStart"/>
      <w:r w:rsidRPr="00395A88">
        <w:rPr>
          <w:rFonts w:eastAsia="Cambria" w:cs="Times New Roman"/>
        </w:rPr>
        <w:t>powerstructuresthat</w:t>
      </w:r>
      <w:proofErr w:type="spellEnd"/>
      <w:r w:rsidRPr="00395A88">
        <w:rPr>
          <w:rFonts w:eastAsia="Cambria" w:cs="Times New Roman"/>
        </w:rPr>
        <w:t xml:space="preserve"> inform </w:t>
      </w:r>
      <w:proofErr w:type="spellStart"/>
      <w:r w:rsidRPr="00395A88">
        <w:rPr>
          <w:rFonts w:eastAsia="Cambria" w:cs="Times New Roman"/>
        </w:rPr>
        <w:t>theirrelationship</w:t>
      </w:r>
      <w:proofErr w:type="spellEnd"/>
      <w:r w:rsidRPr="00395A88">
        <w:rPr>
          <w:rFonts w:eastAsia="Cambria" w:cs="Times New Roman"/>
        </w:rPr>
        <w:t xml:space="preserve"> to their environments. </w:t>
      </w:r>
    </w:p>
    <w:p w14:paraId="6A44447F" w14:textId="77777777" w:rsidR="001C7222" w:rsidRDefault="001C7222" w:rsidP="001C7222">
      <w:pPr>
        <w:pBdr>
          <w:bottom w:val="single" w:sz="6" w:space="1" w:color="auto"/>
        </w:pBdr>
        <w:rPr>
          <w:rFonts w:eastAsia="Cambria" w:cs="Times New Roman"/>
        </w:rPr>
      </w:pPr>
    </w:p>
    <w:p w14:paraId="7DCF24A5" w14:textId="74BA8AAB" w:rsidR="00395A88" w:rsidRPr="00395A88" w:rsidRDefault="001C7222" w:rsidP="001C7222">
      <w:pPr>
        <w:pStyle w:val="Heading4"/>
      </w:pPr>
      <w:r>
        <w:t>Planning for renewables doesn’t provide genuine analysis of justice</w:t>
      </w:r>
    </w:p>
    <w:p w14:paraId="1F361A3F" w14:textId="41E4E08C" w:rsidR="00395A88" w:rsidRPr="00395A88" w:rsidRDefault="00395A88" w:rsidP="001C7222">
      <w:pPr>
        <w:rPr>
          <w:b/>
        </w:rPr>
      </w:pPr>
      <w:r w:rsidRPr="00395A88">
        <w:rPr>
          <w:rStyle w:val="Style13ptBold"/>
        </w:rPr>
        <w:t>Phil Hubbard January 06</w:t>
      </w:r>
      <w:r w:rsidRPr="00395A88">
        <w:rPr>
          <w:b/>
        </w:rPr>
        <w:t xml:space="preserve"> </w:t>
      </w:r>
      <w:r w:rsidRPr="00395A88">
        <w:t xml:space="preserve">(“NIMBY by </w:t>
      </w:r>
      <w:proofErr w:type="gramStart"/>
      <w:r w:rsidRPr="00395A88">
        <w:t>Another</w:t>
      </w:r>
      <w:proofErr w:type="gramEnd"/>
      <w:r w:rsidRPr="00395A88">
        <w:t xml:space="preserve"> Name? A Reply to </w:t>
      </w:r>
      <w:proofErr w:type="spellStart"/>
      <w:r w:rsidRPr="00395A88">
        <w:t>Wolsink</w:t>
      </w:r>
      <w:proofErr w:type="spellEnd"/>
      <w:r w:rsidRPr="00395A88">
        <w:t>” http://www.jstor.org/stable/3804422)</w:t>
      </w:r>
    </w:p>
    <w:p w14:paraId="7999ADD0" w14:textId="77777777" w:rsidR="00395A88" w:rsidRDefault="00395A88" w:rsidP="001C7222">
      <w:r w:rsidRPr="009E72A7">
        <w:t xml:space="preserve">The conclusion to my paper on the racist roots of opposition to a planned asylum </w:t>
      </w:r>
      <w:proofErr w:type="spellStart"/>
      <w:r w:rsidRPr="009E72A7">
        <w:t>centre</w:t>
      </w:r>
      <w:proofErr w:type="spellEnd"/>
      <w:r w:rsidRPr="009E72A7">
        <w:t xml:space="preserve"> states that it should not be read as any sort of definitive statement on </w:t>
      </w:r>
      <w:proofErr w:type="spellStart"/>
      <w:r w:rsidRPr="009E72A7">
        <w:t>NIMBYism</w:t>
      </w:r>
      <w:proofErr w:type="spellEnd"/>
      <w:r w:rsidRPr="009E72A7">
        <w:t xml:space="preserve">, and merely marks out a possible trajectory for future explorations of community mobilization against unwanted local facilities. In that sense, I fully welcome Maarten </w:t>
      </w:r>
      <w:proofErr w:type="spellStart"/>
      <w:r w:rsidRPr="009E72A7">
        <w:t>Wolsink's</w:t>
      </w:r>
      <w:proofErr w:type="spellEnd"/>
      <w:r w:rsidRPr="009E72A7">
        <w:t xml:space="preserve"> critical commentary, and am gratified that he agrees that </w:t>
      </w:r>
      <w:r w:rsidRPr="00985A41">
        <w:rPr>
          <w:rStyle w:val="StyleUnderline"/>
        </w:rPr>
        <w:t>moving beyond conventional explanations of NIMBY is vital if we are to perform a 'genuine analysis' of 'environmental injustice and its racist, socio-economic and gender-related characteristics'</w:t>
      </w:r>
      <w:r w:rsidRPr="009E72A7">
        <w:t xml:space="preserve">. I am also pleased he draws attention to a range of locational conflicts - </w:t>
      </w:r>
      <w:r w:rsidRPr="00985A41">
        <w:rPr>
          <w:rStyle w:val="StyleUnderline"/>
        </w:rPr>
        <w:t>involving</w:t>
      </w:r>
      <w:r w:rsidRPr="009E72A7">
        <w:t xml:space="preserve">, for instance, mobile phone masts, </w:t>
      </w:r>
      <w:r w:rsidRPr="00985A41">
        <w:rPr>
          <w:rStyle w:val="StyleUnderline"/>
        </w:rPr>
        <w:t>wind farms, landfill sites and nuclear establishments</w:t>
      </w:r>
      <w:r w:rsidRPr="009E72A7">
        <w:t xml:space="preserve"> - </w:t>
      </w:r>
      <w:r w:rsidRPr="00985A41">
        <w:rPr>
          <w:rStyle w:val="Emphasis"/>
        </w:rPr>
        <w:t xml:space="preserve">where questions of social </w:t>
      </w:r>
      <w:proofErr w:type="spellStart"/>
      <w:r w:rsidRPr="00985A41">
        <w:rPr>
          <w:rStyle w:val="Emphasis"/>
        </w:rPr>
        <w:t>Othemess</w:t>
      </w:r>
      <w:proofErr w:type="spellEnd"/>
      <w:r w:rsidRPr="00985A41">
        <w:rPr>
          <w:rStyle w:val="Emphasis"/>
        </w:rPr>
        <w:t xml:space="preserve"> are often assumed to be irrelevant but are actual highly revealing of the underpinnings of local opposition</w:t>
      </w:r>
      <w:r w:rsidRPr="009E72A7">
        <w:t xml:space="preserve">. Yet I am simultaneously puzzled by </w:t>
      </w:r>
      <w:proofErr w:type="spellStart"/>
      <w:r w:rsidRPr="009E72A7">
        <w:t>Wolsink's</w:t>
      </w:r>
      <w:proofErr w:type="spellEnd"/>
      <w:r w:rsidRPr="009E72A7">
        <w:t xml:space="preserve"> insistence on dispensing with the concept of </w:t>
      </w:r>
      <w:proofErr w:type="spellStart"/>
      <w:r w:rsidRPr="009E72A7">
        <w:t>NIMBYism</w:t>
      </w:r>
      <w:proofErr w:type="spellEnd"/>
      <w:r w:rsidRPr="009E72A7">
        <w:t xml:space="preserve"> on the basis that it lacks explanatory power, is empirically unverifiable and is highly pejorative towards pro- </w:t>
      </w:r>
      <w:proofErr w:type="spellStart"/>
      <w:r w:rsidRPr="009E72A7">
        <w:t>testors</w:t>
      </w:r>
      <w:proofErr w:type="spellEnd"/>
      <w:r w:rsidRPr="009E72A7">
        <w:t>. While I am aware others have suggested that we need to be wary when using the language of NIMBY (</w:t>
      </w:r>
      <w:proofErr w:type="spellStart"/>
      <w:r w:rsidRPr="009E72A7">
        <w:t>Burningham</w:t>
      </w:r>
      <w:proofErr w:type="spellEnd"/>
      <w:r w:rsidRPr="009E72A7">
        <w:t xml:space="preserve"> 2000; Gibson 2005), </w:t>
      </w:r>
      <w:proofErr w:type="spellStart"/>
      <w:r w:rsidRPr="009E72A7">
        <w:t>Wolsink</w:t>
      </w:r>
      <w:proofErr w:type="spellEnd"/>
      <w:r w:rsidRPr="009E72A7">
        <w:t xml:space="preserve"> goes somewhat further, and implies that we should not refer to instances where communities oppose local developments as examples of </w:t>
      </w:r>
      <w:proofErr w:type="spellStart"/>
      <w:r w:rsidRPr="009E72A7">
        <w:t>NIMBYism</w:t>
      </w:r>
      <w:proofErr w:type="spellEnd"/>
      <w:r w:rsidRPr="009E72A7">
        <w:t xml:space="preserve"> lest it leads us to draw erroneous conclusions.</w:t>
      </w:r>
    </w:p>
    <w:p w14:paraId="28DD1E93" w14:textId="77777777" w:rsidR="00395A88" w:rsidRPr="009E72A7" w:rsidRDefault="00395A88" w:rsidP="001C7222"/>
    <w:p w14:paraId="5B00E5DF" w14:textId="77777777" w:rsidR="00395A88" w:rsidRPr="00395A88" w:rsidRDefault="00395A88" w:rsidP="001C7222">
      <w:pPr>
        <w:pStyle w:val="Heading4"/>
      </w:pPr>
      <w:r w:rsidRPr="00395A88">
        <w:t>Green energy like wind and solar energy increases prices harming poor communities immensely and hardly affecting the elite rich communities</w:t>
      </w:r>
    </w:p>
    <w:p w14:paraId="52EFA5D0" w14:textId="135C4744" w:rsidR="00395A88" w:rsidRPr="00395A88" w:rsidRDefault="00395A88" w:rsidP="001C7222">
      <w:pPr>
        <w:rPr>
          <w:rFonts w:eastAsia="Cambria" w:cs="Times New Roman"/>
          <w:b/>
        </w:rPr>
      </w:pPr>
      <w:proofErr w:type="spellStart"/>
      <w:r w:rsidRPr="00395A88">
        <w:rPr>
          <w:rFonts w:eastAsia="Cambria" w:cs="Times New Roman"/>
          <w:b/>
          <w:sz w:val="24"/>
        </w:rPr>
        <w:t>Lomborg</w:t>
      </w:r>
      <w:proofErr w:type="spellEnd"/>
      <w:r w:rsidRPr="00395A88">
        <w:rPr>
          <w:rFonts w:eastAsia="Cambria" w:cs="Times New Roman"/>
          <w:b/>
          <w:sz w:val="24"/>
        </w:rPr>
        <w:t xml:space="preserve"> 14</w:t>
      </w:r>
      <w:r>
        <w:rPr>
          <w:rFonts w:eastAsia="Cambria" w:cs="Times New Roman"/>
          <w:b/>
          <w:sz w:val="24"/>
        </w:rPr>
        <w:t xml:space="preserve"> </w:t>
      </w:r>
      <w:r w:rsidRPr="00D8620D">
        <w:rPr>
          <w:rFonts w:eastAsia="Cambria" w:cs="Times New Roman"/>
        </w:rPr>
        <w:t>(</w:t>
      </w:r>
      <w:proofErr w:type="spellStart"/>
      <w:r w:rsidRPr="00395A88">
        <w:rPr>
          <w:rFonts w:eastAsia="Cambria" w:cs="Times New Roman"/>
          <w:szCs w:val="16"/>
        </w:rPr>
        <w:t>Lomborg</w:t>
      </w:r>
      <w:proofErr w:type="spellEnd"/>
      <w:r w:rsidRPr="00395A88">
        <w:rPr>
          <w:rFonts w:eastAsia="Cambria" w:cs="Times New Roman"/>
          <w:szCs w:val="16"/>
        </w:rPr>
        <w:t xml:space="preserve"> March 28, 2014  Dr. </w:t>
      </w:r>
      <w:proofErr w:type="spellStart"/>
      <w:r w:rsidRPr="00395A88">
        <w:rPr>
          <w:rFonts w:eastAsia="Cambria" w:cs="Times New Roman"/>
          <w:szCs w:val="16"/>
        </w:rPr>
        <w:t>Bjørn</w:t>
      </w:r>
      <w:proofErr w:type="spellEnd"/>
      <w:r w:rsidRPr="00395A88">
        <w:rPr>
          <w:rFonts w:eastAsia="Cambria" w:cs="Times New Roman"/>
          <w:szCs w:val="16"/>
        </w:rPr>
        <w:t xml:space="preserve"> </w:t>
      </w:r>
      <w:proofErr w:type="spellStart"/>
      <w:r w:rsidRPr="00395A88">
        <w:rPr>
          <w:rFonts w:eastAsia="Cambria" w:cs="Times New Roman"/>
          <w:szCs w:val="16"/>
        </w:rPr>
        <w:t>Lomborg</w:t>
      </w:r>
      <w:proofErr w:type="spellEnd"/>
      <w:r w:rsidRPr="00395A88">
        <w:rPr>
          <w:rFonts w:eastAsia="Cambria" w:cs="Times New Roman"/>
          <w:szCs w:val="16"/>
        </w:rPr>
        <w:t xml:space="preserve"> is the Director of Copenhagen Consensus Center and Adjunct Professor at Copenhagen Business School and conducts research into the smartest ways to improve the environment and the world.  http://stopthesethings.com/2014/03/28/bjorn-lomborg-wind-power-is-the-path-to-poverty/</w:t>
      </w:r>
      <w:r>
        <w:rPr>
          <w:rFonts w:eastAsia="Cambria" w:cs="Times New Roman"/>
          <w:szCs w:val="16"/>
        </w:rPr>
        <w:t>)</w:t>
      </w:r>
    </w:p>
    <w:p w14:paraId="4EB8F6B3" w14:textId="77777777" w:rsidR="00395A88" w:rsidRPr="00395A88" w:rsidRDefault="00395A88" w:rsidP="001C7222">
      <w:pPr>
        <w:rPr>
          <w:rFonts w:eastAsia="Cambria" w:cs="Times New Roman"/>
        </w:rPr>
      </w:pPr>
      <w:r w:rsidRPr="00395A88">
        <w:rPr>
          <w:rFonts w:eastAsia="Cambria" w:cs="Times New Roman"/>
        </w:rPr>
        <w:t xml:space="preserve">According to UN Secretary-General Ban Ki-moon, “Climate change harms the poor first and worst.” This is true, because the poor are the most vulnerable and have the least resources with which to adapt. But we often forget that </w:t>
      </w:r>
      <w:r w:rsidRPr="00395A88">
        <w:rPr>
          <w:rFonts w:eastAsia="Cambria" w:cs="Times New Roman"/>
          <w:b/>
          <w:iCs/>
          <w:u w:val="single"/>
        </w:rPr>
        <w:t>current policies to address global warming make energy much more costly, and that this harms the world’s poor much more.</w:t>
      </w:r>
      <w:r w:rsidRPr="00395A88">
        <w:rPr>
          <w:rFonts w:eastAsia="Cambria" w:cs="Times New Roman"/>
        </w:rPr>
        <w:t xml:space="preserve"> </w:t>
      </w:r>
      <w:r w:rsidRPr="00395A88">
        <w:rPr>
          <w:rFonts w:eastAsia="Cambria" w:cs="Times New Roman"/>
          <w:u w:val="single"/>
        </w:rPr>
        <w:t>Solar and wind power was subsidized by $60 billion in 2012. This means that the world spent $60 billion more on energy than was needed</w:t>
      </w:r>
      <w:r w:rsidRPr="00395A88">
        <w:rPr>
          <w:rFonts w:eastAsia="Cambria" w:cs="Times New Roman"/>
        </w:rPr>
        <w:t xml:space="preserve">. And, because the total climate benefit was a paltry $1.4 billion, the subsidies essentially wasted $58.6 billion. Biofuels were subsidized by another $19 billion, with essentially no climate benefit. All of that money could have been used to improve health care, hire more teachers, build better roads, or lower taxes. </w:t>
      </w:r>
      <w:r w:rsidRPr="00395A88">
        <w:rPr>
          <w:rFonts w:eastAsia="Cambria" w:cs="Times New Roman"/>
          <w:b/>
          <w:iCs/>
          <w:u w:val="single"/>
        </w:rPr>
        <w:t>Forcing everyone to buy more expensive, less reliable energy pushes up costs throughout the economy</w:t>
      </w:r>
      <w:r w:rsidRPr="00395A88">
        <w:rPr>
          <w:rFonts w:eastAsia="Cambria" w:cs="Times New Roman"/>
        </w:rPr>
        <w:t xml:space="preserve">, leaving less for other public goods. The average of macroeconomic models indicates that the total cost of the EU’s climate policy will be €209 billion ($280 billion) per year from 2020 until the end of the century. </w:t>
      </w:r>
      <w:r w:rsidRPr="00395A88">
        <w:rPr>
          <w:rFonts w:eastAsia="Cambria" w:cs="Times New Roman"/>
          <w:b/>
          <w:iCs/>
          <w:u w:val="single"/>
        </w:rPr>
        <w:t>The burden of these policies falls overwhelmingly on the world’s poor, because the rich can easily pay more for their energy</w:t>
      </w:r>
      <w:r w:rsidRPr="00395A88">
        <w:rPr>
          <w:rFonts w:eastAsia="Cambria" w:cs="Times New Roman"/>
        </w:rPr>
        <w:t xml:space="preserve">. I am often taken aback by well-meaning and economically comfortable </w:t>
      </w:r>
      <w:r w:rsidRPr="00395A88">
        <w:rPr>
          <w:rFonts w:eastAsia="Cambria" w:cs="Times New Roman"/>
          <w:u w:val="single"/>
        </w:rPr>
        <w:t>environmentalists</w:t>
      </w:r>
      <w:r w:rsidRPr="00395A88">
        <w:rPr>
          <w:rFonts w:eastAsia="Cambria" w:cs="Times New Roman"/>
        </w:rPr>
        <w:t xml:space="preserve"> who cavalierly </w:t>
      </w:r>
      <w:r w:rsidRPr="00395A88">
        <w:rPr>
          <w:rFonts w:eastAsia="Cambria" w:cs="Times New Roman"/>
          <w:u w:val="single"/>
        </w:rPr>
        <w:t>suggest</w:t>
      </w:r>
      <w:r w:rsidRPr="00395A88">
        <w:rPr>
          <w:rFonts w:eastAsia="Cambria" w:cs="Times New Roman"/>
        </w:rPr>
        <w:t xml:space="preserve"> that gasoline </w:t>
      </w:r>
      <w:r w:rsidRPr="00395A88">
        <w:rPr>
          <w:rFonts w:eastAsia="Cambria" w:cs="Times New Roman"/>
          <w:u w:val="single"/>
        </w:rPr>
        <w:t>prices should be doubled or electricity exclusively sourced from high-cost green sources</w:t>
      </w:r>
      <w:r w:rsidRPr="00395A88">
        <w:rPr>
          <w:rFonts w:eastAsia="Cambria" w:cs="Times New Roman"/>
        </w:rPr>
        <w:t xml:space="preserve">. </w:t>
      </w:r>
      <w:r w:rsidRPr="00395A88">
        <w:rPr>
          <w:rFonts w:eastAsia="Cambria" w:cs="Times New Roman"/>
          <w:b/>
          <w:iCs/>
          <w:u w:val="single"/>
        </w:rPr>
        <w:t>That may go over well in affluent Hunterdon County, New Jersey, where residents reportedly spend just 2% of their income on gasoline. But the poorest 30% of the US population spend almost 17% of their after-tax income on gasoline</w:t>
      </w:r>
      <w:r w:rsidRPr="00395A88">
        <w:rPr>
          <w:rFonts w:eastAsia="Cambria" w:cs="Times New Roman"/>
        </w:rPr>
        <w:t xml:space="preserve">. Similarly, environmentalists boast that </w:t>
      </w:r>
      <w:r w:rsidRPr="00395A88">
        <w:rPr>
          <w:rFonts w:eastAsia="Cambria" w:cs="Times New Roman"/>
          <w:u w:val="single"/>
        </w:rPr>
        <w:t>households in the United Kingdom have reduced their electricity consumption by</w:t>
      </w:r>
      <w:r w:rsidRPr="00395A88">
        <w:rPr>
          <w:rFonts w:eastAsia="Cambria" w:cs="Times New Roman"/>
        </w:rPr>
        <w:t xml:space="preserve"> almost </w:t>
      </w:r>
      <w:r w:rsidRPr="00395A88">
        <w:rPr>
          <w:rFonts w:eastAsia="Cambria" w:cs="Times New Roman"/>
          <w:u w:val="single"/>
        </w:rPr>
        <w:t>10%</w:t>
      </w:r>
      <w:r w:rsidRPr="00395A88">
        <w:rPr>
          <w:rFonts w:eastAsia="Cambria" w:cs="Times New Roman"/>
        </w:rPr>
        <w:t xml:space="preserve"> since 2005. </w:t>
      </w:r>
      <w:r w:rsidRPr="00395A88">
        <w:rPr>
          <w:rFonts w:eastAsia="Cambria" w:cs="Times New Roman"/>
          <w:b/>
          <w:iCs/>
          <w:u w:val="single"/>
        </w:rPr>
        <w:t>But they neglect to mention that this reflects a 50% increase in electricity prices,</w:t>
      </w:r>
      <w:r w:rsidRPr="00395A88">
        <w:rPr>
          <w:rFonts w:eastAsia="Cambria" w:cs="Times New Roman"/>
        </w:rPr>
        <w:t xml:space="preserve"> mostly </w:t>
      </w:r>
      <w:r w:rsidRPr="00395A88">
        <w:rPr>
          <w:rFonts w:eastAsia="Cambria" w:cs="Times New Roman"/>
          <w:u w:val="single"/>
        </w:rPr>
        <w:t>to pay for an increase in the share of renewables</w:t>
      </w:r>
      <w:r w:rsidRPr="00395A88">
        <w:rPr>
          <w:rFonts w:eastAsia="Cambria" w:cs="Times New Roman"/>
        </w:rPr>
        <w:t xml:space="preserve"> from 1.8% to 4.6%. </w:t>
      </w:r>
      <w:r w:rsidRPr="00395A88">
        <w:rPr>
          <w:rFonts w:eastAsia="Cambria" w:cs="Times New Roman"/>
          <w:b/>
          <w:iCs/>
          <w:u w:val="single"/>
        </w:rPr>
        <w:t>The poor, no surprise, have reduced their consumption by much more than 10%, whereas the rich have not reduced theirs at all</w:t>
      </w:r>
      <w:r w:rsidRPr="00395A88">
        <w:rPr>
          <w:rFonts w:eastAsia="Cambria" w:cs="Times New Roman"/>
        </w:rPr>
        <w:t>. Over the past five years, heating a UK home has become 63% more expensive, while real wages have declined. Some 17% of households are now energy poor – that is, they have to spend more than 10% of their income on energy; and, because elderly people are typically poorer, about a quarter of their households are energy poor. Deprived pensioners burn old books to keep warm, because they are cheaper than coal, they ride on heated buses all day, and a third leave part of their homes cold.</w:t>
      </w:r>
    </w:p>
    <w:p w14:paraId="11E9CCEB" w14:textId="77777777" w:rsidR="00395A88" w:rsidRDefault="00395A88" w:rsidP="001C7222">
      <w:pPr>
        <w:tabs>
          <w:tab w:val="left" w:pos="270"/>
        </w:tabs>
        <w:rPr>
          <w:rFonts w:eastAsia="Cambria" w:cs="Times New Roman"/>
          <w:iCs/>
          <w:color w:val="0D0D0D"/>
        </w:rPr>
      </w:pPr>
    </w:p>
    <w:p w14:paraId="31DC4D0F" w14:textId="51670AE4" w:rsidR="00395A88" w:rsidRPr="00395A88" w:rsidRDefault="00395A88" w:rsidP="001C7222">
      <w:pPr>
        <w:pStyle w:val="Heading4"/>
      </w:pPr>
      <w:r w:rsidRPr="00395A88">
        <w:t>Poor communities of color are being systematically excluded from this new wave of renewable energy perpetuating oppressive disparities</w:t>
      </w:r>
    </w:p>
    <w:p w14:paraId="79864529" w14:textId="571E0EAF" w:rsidR="00395A88" w:rsidRPr="00395A88" w:rsidRDefault="00395A88" w:rsidP="001C7222">
      <w:r w:rsidRPr="00395A88">
        <w:rPr>
          <w:rStyle w:val="Style13ptBold"/>
        </w:rPr>
        <w:t>Anderson 12</w:t>
      </w:r>
      <w:r w:rsidRPr="00395A88">
        <w:rPr>
          <w:rFonts w:eastAsia="Cambria" w:cs="Times New Roman"/>
          <w:b/>
        </w:rPr>
        <w:t xml:space="preserve"> </w:t>
      </w:r>
      <w:r w:rsidRPr="00395A88">
        <w:t>(Elsie Harper-Anderson, L. Douglas Wilder School of Government and Public Affairs, Virginia Commonwealth University, “Exploring What Greening the Economy Means for African American Workers, Entrepreneurs, and Communities”, May 2012, http://edq.sagepub.com/content/26/2/162)</w:t>
      </w:r>
    </w:p>
    <w:p w14:paraId="4C060FAD" w14:textId="1D58F739" w:rsidR="00395A88" w:rsidRDefault="00395A88" w:rsidP="001C7222">
      <w:pPr>
        <w:tabs>
          <w:tab w:val="left" w:pos="180"/>
        </w:tabs>
        <w:ind w:left="180"/>
        <w:rPr>
          <w:rStyle w:val="StyleUnderline"/>
        </w:rPr>
      </w:pPr>
      <w:r w:rsidRPr="00395A88">
        <w:rPr>
          <w:rFonts w:eastAsia="Cambria" w:cs="Times New Roman"/>
        </w:rPr>
        <w:t xml:space="preserve">Unfortunately, </w:t>
      </w:r>
      <w:r w:rsidRPr="00395A88">
        <w:rPr>
          <w:rStyle w:val="StyleUnderline"/>
        </w:rPr>
        <w:t xml:space="preserve">many </w:t>
      </w:r>
      <w:r w:rsidRPr="00D8620D">
        <w:rPr>
          <w:rStyle w:val="StyleUnderline"/>
        </w:rPr>
        <w:t>of the neediest people and communities</w:t>
      </w:r>
      <w:r w:rsidRPr="00395A88">
        <w:rPr>
          <w:rFonts w:eastAsia="Cambria" w:cs="Times New Roman"/>
          <w:sz w:val="14"/>
        </w:rPr>
        <w:t xml:space="preserve"> (particularly African Americans) </w:t>
      </w:r>
      <w:r w:rsidRPr="00D8620D">
        <w:rPr>
          <w:rStyle w:val="StyleUnderline"/>
        </w:rPr>
        <w:t>are not receiving their proportional share of the green recovery resources and are not benefiting at the same rate as others.</w:t>
      </w:r>
      <w:r w:rsidRPr="00395A88">
        <w:rPr>
          <w:rFonts w:eastAsia="Cambria" w:cs="Times New Roman"/>
          <w:sz w:val="14"/>
        </w:rPr>
        <w:t xml:space="preserve"> </w:t>
      </w:r>
      <w:r w:rsidRPr="00395A88">
        <w:rPr>
          <w:rFonts w:eastAsia="Cambria" w:cs="Times New Roman"/>
        </w:rPr>
        <w:t xml:space="preserve">The first two stated purposes of ARRA are (a) to preserve and create jobs and promote economic recovery and (b) to assist those most affected by the recession (American Recovery and Reinvestment Act of 2009). </w:t>
      </w:r>
      <w:proofErr w:type="spellStart"/>
      <w:r w:rsidRPr="00395A88">
        <w:rPr>
          <w:rFonts w:eastAsia="Cambria" w:cs="Times New Roman"/>
        </w:rPr>
        <w:t>Gimpel</w:t>
      </w:r>
      <w:proofErr w:type="spellEnd"/>
      <w:r w:rsidRPr="00395A88">
        <w:rPr>
          <w:rFonts w:eastAsia="Cambria" w:cs="Times New Roman"/>
        </w:rPr>
        <w:t xml:space="preserve">, Lee, and Thorpe (2010, p. 9) analyze ARRA spending data and argue that “Clearly, </w:t>
      </w:r>
      <w:r w:rsidRPr="00D8620D">
        <w:rPr>
          <w:rStyle w:val="StyleUnderline"/>
        </w:rPr>
        <w:t>the ARRA did target federal resources to particular locations, just the wrong ones from a need perspective</w:t>
      </w:r>
      <w:r w:rsidRPr="00D8620D">
        <w:rPr>
          <w:rStyle w:val="StyleUnderline"/>
          <w:sz w:val="16"/>
          <w:szCs w:val="16"/>
        </w:rPr>
        <w:t>.</w:t>
      </w:r>
      <w:r w:rsidRPr="00395A88">
        <w:rPr>
          <w:rFonts w:eastAsia="Cambria" w:cs="Times New Roman"/>
          <w:szCs w:val="16"/>
        </w:rPr>
        <w:t xml:space="preserve">” Their regression analysis results show that the counties most negatively affected by the recession (as measured by job loss and foreclosure) did not receive </w:t>
      </w:r>
      <w:proofErr w:type="spellStart"/>
      <w:r w:rsidRPr="00395A88">
        <w:rPr>
          <w:rFonts w:eastAsia="Cambria" w:cs="Times New Roman"/>
          <w:szCs w:val="16"/>
        </w:rPr>
        <w:t>anymore</w:t>
      </w:r>
      <w:proofErr w:type="spellEnd"/>
      <w:r w:rsidRPr="00395A88">
        <w:rPr>
          <w:rFonts w:eastAsia="Cambria" w:cs="Times New Roman"/>
          <w:szCs w:val="16"/>
        </w:rPr>
        <w:t xml:space="preserve"> ARRA funds than others, and in fact, counties with greater increases in unemployment between 2007 and 2009 on average, received fewer stimulus dollars.</w:t>
      </w:r>
      <w:r w:rsidRPr="00395A88">
        <w:rPr>
          <w:rFonts w:eastAsia="Cambria" w:cs="Times New Roman"/>
          <w:sz w:val="14"/>
        </w:rPr>
        <w:t xml:space="preserve"> </w:t>
      </w:r>
      <w:r w:rsidRPr="00D8620D">
        <w:rPr>
          <w:rStyle w:val="StyleUnderline"/>
        </w:rPr>
        <w:t>Both African-American workers and Black-owned businesses have benefited less from current economic and environmental policy interventions than their White</w:t>
      </w:r>
      <w:r w:rsidRPr="00D8620D">
        <w:rPr>
          <w:rFonts w:eastAsia="Cambria" w:cs="Times New Roman"/>
          <w:sz w:val="14"/>
          <w:u w:val="single"/>
        </w:rPr>
        <w:t xml:space="preserve"> </w:t>
      </w:r>
      <w:r w:rsidRPr="00D8620D">
        <w:rPr>
          <w:rStyle w:val="StyleUnderline"/>
        </w:rPr>
        <w:t xml:space="preserve">counterparts despite being disproportionately affected by </w:t>
      </w:r>
      <w:r w:rsidRPr="00D8620D">
        <w:rPr>
          <w:rFonts w:eastAsia="Cambria" w:cs="Times New Roman"/>
          <w:iCs/>
          <w:color w:val="0D0D0D"/>
        </w:rPr>
        <w:t>both</w:t>
      </w:r>
      <w:r w:rsidRPr="00D8620D">
        <w:rPr>
          <w:rFonts w:eastAsia="Cambria" w:cs="Times New Roman"/>
          <w:sz w:val="24"/>
          <w:u w:val="single"/>
        </w:rPr>
        <w:t xml:space="preserve"> </w:t>
      </w:r>
      <w:r w:rsidRPr="00D8620D">
        <w:rPr>
          <w:rStyle w:val="StyleUnderline"/>
        </w:rPr>
        <w:t xml:space="preserve">the </w:t>
      </w:r>
      <w:r w:rsidRPr="00D8620D">
        <w:rPr>
          <w:rFonts w:eastAsia="Cambria" w:cs="Times New Roman"/>
          <w:iCs/>
          <w:color w:val="0D0D0D"/>
        </w:rPr>
        <w:t>economic</w:t>
      </w:r>
      <w:r w:rsidRPr="00D8620D">
        <w:rPr>
          <w:rFonts w:eastAsia="Cambria" w:cs="Times New Roman"/>
          <w:sz w:val="18"/>
          <w:u w:val="single"/>
        </w:rPr>
        <w:t xml:space="preserve"> </w:t>
      </w:r>
      <w:r w:rsidRPr="00D8620D">
        <w:rPr>
          <w:rStyle w:val="StyleUnderline"/>
        </w:rPr>
        <w:t>recession and environmental injustices</w:t>
      </w:r>
      <w:r w:rsidRPr="00395A88">
        <w:rPr>
          <w:rFonts w:eastAsia="Cambria" w:cs="Times New Roman"/>
          <w:sz w:val="14"/>
        </w:rPr>
        <w:t xml:space="preserve">. </w:t>
      </w:r>
      <w:r w:rsidRPr="00395A88">
        <w:rPr>
          <w:rFonts w:eastAsia="Cambria" w:cs="Times New Roman"/>
        </w:rPr>
        <w:t xml:space="preserve">To start, </w:t>
      </w:r>
      <w:r w:rsidRPr="00D8620D">
        <w:rPr>
          <w:rStyle w:val="StyleUnderline"/>
        </w:rPr>
        <w:t>African Americans and Latinos account for less than 30% of workers employed in the green economy</w:t>
      </w:r>
      <w:r w:rsidRPr="00395A88">
        <w:rPr>
          <w:rFonts w:eastAsia="Cambria" w:cs="Times New Roman"/>
          <w:sz w:val="14"/>
        </w:rPr>
        <w:t xml:space="preserve"> </w:t>
      </w:r>
      <w:r w:rsidRPr="00395A88">
        <w:rPr>
          <w:rFonts w:eastAsia="Cambria" w:cs="Times New Roman"/>
        </w:rPr>
        <w:t xml:space="preserve">(Liu &amp; </w:t>
      </w:r>
      <w:proofErr w:type="spellStart"/>
      <w:r w:rsidRPr="00395A88">
        <w:rPr>
          <w:rFonts w:eastAsia="Cambria" w:cs="Times New Roman"/>
        </w:rPr>
        <w:t>Keleher</w:t>
      </w:r>
      <w:proofErr w:type="spellEnd"/>
      <w:r w:rsidRPr="00395A88">
        <w:rPr>
          <w:rFonts w:eastAsia="Cambria" w:cs="Times New Roman"/>
        </w:rPr>
        <w:t>, 2009). In addition,</w:t>
      </w:r>
      <w:r w:rsidRPr="00395A88">
        <w:rPr>
          <w:rFonts w:eastAsia="Cambria" w:cs="Times New Roman"/>
          <w:sz w:val="14"/>
        </w:rPr>
        <w:t xml:space="preserve"> </w:t>
      </w:r>
      <w:r w:rsidRPr="00D8620D">
        <w:rPr>
          <w:rStyle w:val="StyleUnderline"/>
        </w:rPr>
        <w:t>the persistent and increasing gap between Black and White unemployment rates suggests</w:t>
      </w:r>
      <w:r w:rsidRPr="00D8620D">
        <w:rPr>
          <w:rFonts w:eastAsia="Cambria" w:cs="Times New Roman"/>
          <w:sz w:val="14"/>
          <w:u w:val="single"/>
        </w:rPr>
        <w:t xml:space="preserve"> </w:t>
      </w:r>
      <w:r w:rsidRPr="00D8620D">
        <w:rPr>
          <w:rFonts w:eastAsia="Cambria" w:cs="Times New Roman"/>
          <w:iCs/>
          <w:color w:val="0D0D0D"/>
        </w:rPr>
        <w:t>that Black</w:t>
      </w:r>
      <w:r w:rsidRPr="00D8620D">
        <w:rPr>
          <w:rFonts w:eastAsia="Cambria" w:cs="Times New Roman"/>
          <w:sz w:val="14"/>
          <w:u w:val="single"/>
        </w:rPr>
        <w:t xml:space="preserve"> </w:t>
      </w:r>
      <w:r w:rsidRPr="00D8620D">
        <w:rPr>
          <w:rStyle w:val="StyleUnderline"/>
        </w:rPr>
        <w:t>workers may not be benefiting from the new jobs created by the ARRA stimulus at the same rate as Whites.</w:t>
      </w:r>
      <w:r w:rsidRPr="00395A88">
        <w:rPr>
          <w:rFonts w:eastAsia="Cambria" w:cs="Times New Roman"/>
          <w:sz w:val="14"/>
        </w:rPr>
        <w:t xml:space="preserve"> </w:t>
      </w:r>
      <w:r w:rsidRPr="00395A88">
        <w:rPr>
          <w:rFonts w:eastAsia="Cambria" w:cs="Times New Roman"/>
        </w:rPr>
        <w:t xml:space="preserve">Figure 1 uses BLS data to trace quarterly unemployment rates by race from 2007 to 2010. Although the unemployment rate for all groups has followed similar increasing trends, the Black unemployment rate has remained well above other groups. In fact, the Black to White unemployment ratio has hovered consistently between 1.75 and 2.12. In the third quarter of 2010, although the White unemployment rate stood at 8.5%, the Black rate was 16.3%, 92% higher. Some argue that in cities such as Milwaukee and Detroit, the actual joblessness rate 3 for Black men is as high as 53% and 59%, respectively (Levine, 2010). </w:t>
      </w:r>
      <w:r w:rsidRPr="00D8620D">
        <w:rPr>
          <w:rStyle w:val="StyleUnderline"/>
        </w:rPr>
        <w:t xml:space="preserve">Similar impact disparities can be found among Black owned businesses. </w:t>
      </w:r>
      <w:r w:rsidRPr="00395A88">
        <w:rPr>
          <w:rFonts w:eastAsia="Cambria" w:cs="Times New Roman"/>
        </w:rPr>
        <w:t xml:space="preserve">Data from the Federal Procurement Data System confirm that as of September 2010, </w:t>
      </w:r>
      <w:r w:rsidRPr="00D8620D">
        <w:rPr>
          <w:rStyle w:val="StyleUnderline"/>
        </w:rPr>
        <w:t xml:space="preserve">Black-owned firms represented 7.1% of all business in the United States but had only been awarded 3.5% of the ARRA total procurement contracts </w:t>
      </w:r>
      <w:r w:rsidRPr="00395A88">
        <w:rPr>
          <w:rFonts w:eastAsia="Cambria" w:cs="Times New Roman"/>
        </w:rPr>
        <w:t>(which amounted to 2.6% of funds), whereas White firms that make up 83% of all firms had been awarded nearly 83% of all contracts (</w:t>
      </w:r>
      <w:proofErr w:type="spellStart"/>
      <w:r w:rsidRPr="00395A88">
        <w:rPr>
          <w:rFonts w:eastAsia="Cambria" w:cs="Times New Roman"/>
        </w:rPr>
        <w:t>Kirwan</w:t>
      </w:r>
      <w:proofErr w:type="spellEnd"/>
      <w:r w:rsidRPr="00395A88">
        <w:rPr>
          <w:rFonts w:eastAsia="Cambria" w:cs="Times New Roman"/>
        </w:rPr>
        <w:t xml:space="preserve"> Institute for the Study of Race and Ethnicity, 2010a). </w:t>
      </w:r>
      <w:r w:rsidRPr="00D8620D">
        <w:rPr>
          <w:rStyle w:val="StyleUnderline"/>
        </w:rPr>
        <w:t>The same patterns can be seen at the state level as well.</w:t>
      </w:r>
      <w:r w:rsidRPr="00395A88">
        <w:rPr>
          <w:rFonts w:eastAsia="Cambria" w:cs="Times New Roman"/>
          <w:sz w:val="14"/>
        </w:rPr>
        <w:t xml:space="preserve"> </w:t>
      </w:r>
      <w:r w:rsidRPr="00395A88">
        <w:rPr>
          <w:rFonts w:eastAsia="Cambria" w:cs="Times New Roman"/>
        </w:rPr>
        <w:t>In the state of New York, for example, as of June 2010, Black-owned firms comprised 10.4% of all businesses but had only received 3.1% of all ARRA-awarded contracts, which were worth 1.4% of the state’s ARRA awarded funds. White-owned firms, on the other hand, comprised 76% of the state’s firms but were awarded 85% of government contracts (</w:t>
      </w:r>
      <w:proofErr w:type="spellStart"/>
      <w:r w:rsidRPr="00395A88">
        <w:rPr>
          <w:rFonts w:eastAsia="Cambria" w:cs="Times New Roman"/>
        </w:rPr>
        <w:t>Kirwan</w:t>
      </w:r>
      <w:proofErr w:type="spellEnd"/>
      <w:r w:rsidRPr="00395A88">
        <w:rPr>
          <w:rFonts w:eastAsia="Cambria" w:cs="Times New Roman"/>
        </w:rPr>
        <w:t xml:space="preserve"> Institute for the Study of Race and Ethnicity, 2010b). Trends in employment and among firms are intricately linked as several studies have shown that Black firms are more likely to hire Black workers than firms owned by Whites (Bates, 1994; Boston, 2005; Boston &amp; Ross, 1997). </w:t>
      </w:r>
      <w:r w:rsidRPr="00D8620D">
        <w:rPr>
          <w:rStyle w:val="StyleUnderline"/>
        </w:rPr>
        <w:t>Hence, the lack of benefit that Black owned businesses reap from ARRA and other green-related funds also lessens the likelihood that Black workers will be hired in green jobs.</w:t>
      </w:r>
    </w:p>
    <w:p w14:paraId="7910F489" w14:textId="77777777" w:rsidR="00D8620D" w:rsidRPr="00395A88" w:rsidRDefault="00D8620D" w:rsidP="001C7222"/>
    <w:p w14:paraId="082A9BEE" w14:textId="359C23B6" w:rsidR="00395A88" w:rsidRPr="00D8620D" w:rsidRDefault="00395A88" w:rsidP="001C7222">
      <w:pPr>
        <w:pStyle w:val="Heading4"/>
      </w:pPr>
      <w:r w:rsidRPr="00D8620D">
        <w:t>Native tribes are empirically disenfranchised for renewable energy development</w:t>
      </w:r>
    </w:p>
    <w:p w14:paraId="2D5EFA42" w14:textId="1DBAE1CF" w:rsidR="00395A88" w:rsidRPr="00395A88" w:rsidRDefault="00395A88" w:rsidP="00D8620D">
      <w:pPr>
        <w:rPr>
          <w:b/>
          <w:bCs/>
          <w:sz w:val="26"/>
        </w:rPr>
      </w:pPr>
      <w:proofErr w:type="spellStart"/>
      <w:r w:rsidRPr="00D8620D">
        <w:rPr>
          <w:rStyle w:val="Style13ptBold"/>
        </w:rPr>
        <w:t>Dearen</w:t>
      </w:r>
      <w:proofErr w:type="spellEnd"/>
      <w:r w:rsidRPr="00D8620D">
        <w:rPr>
          <w:rStyle w:val="Style13ptBold"/>
        </w:rPr>
        <w:t xml:space="preserve"> and Schwartz 11 </w:t>
      </w:r>
      <w:r w:rsidRPr="00395A88">
        <w:rPr>
          <w:rFonts w:eastAsia="Cambria" w:cs="Times New Roman"/>
          <w:szCs w:val="16"/>
        </w:rPr>
        <w:t xml:space="preserve">(Jason </w:t>
      </w:r>
      <w:proofErr w:type="spellStart"/>
      <w:r w:rsidRPr="00395A88">
        <w:rPr>
          <w:rFonts w:eastAsia="Cambria" w:cs="Times New Roman"/>
          <w:szCs w:val="16"/>
        </w:rPr>
        <w:t>Dearen</w:t>
      </w:r>
      <w:proofErr w:type="spellEnd"/>
      <w:r w:rsidRPr="00395A88">
        <w:rPr>
          <w:rFonts w:eastAsia="Cambria" w:cs="Times New Roman"/>
          <w:szCs w:val="16"/>
        </w:rPr>
        <w:t xml:space="preserve">; Journalist. AP's environment and breaking news correspondent in North Fla. </w:t>
      </w:r>
      <w:proofErr w:type="spellStart"/>
      <w:r w:rsidRPr="00395A88">
        <w:rPr>
          <w:rFonts w:eastAsia="Cambria" w:cs="Times New Roman"/>
          <w:szCs w:val="16"/>
        </w:rPr>
        <w:t>Noaki</w:t>
      </w:r>
      <w:proofErr w:type="spellEnd"/>
      <w:r w:rsidRPr="00395A88">
        <w:rPr>
          <w:rFonts w:eastAsia="Cambria" w:cs="Times New Roman"/>
          <w:szCs w:val="16"/>
        </w:rPr>
        <w:t xml:space="preserve"> Schwartz is an environment reporter for the Los Angeles bureau of the Associated Press (AP). She focuses on pollution. “Native American groups sue to stop solar projects” </w:t>
      </w:r>
      <w:hyperlink r:id="rId9" w:history="1">
        <w:r w:rsidRPr="00395A88">
          <w:rPr>
            <w:rFonts w:eastAsia="Cambria" w:cs="Times New Roman"/>
            <w:szCs w:val="16"/>
          </w:rPr>
          <w:t>http://www.reznetnews.org/node/103</w:t>
        </w:r>
      </w:hyperlink>
      <w:r w:rsidRPr="00395A88">
        <w:rPr>
          <w:rFonts w:eastAsia="Cambria" w:cs="Times New Roman"/>
          <w:szCs w:val="16"/>
        </w:rPr>
        <w:t xml:space="preserve"> Mar 1 2011)</w:t>
      </w:r>
    </w:p>
    <w:p w14:paraId="2FB37059" w14:textId="77777777" w:rsidR="00395A88" w:rsidRPr="00395A88" w:rsidRDefault="00395A88" w:rsidP="00D8620D">
      <w:pPr>
        <w:rPr>
          <w:rFonts w:eastAsia="Cambria" w:cs="Times New Roman"/>
        </w:rPr>
      </w:pPr>
      <w:r w:rsidRPr="00395A88">
        <w:rPr>
          <w:rFonts w:eastAsia="Cambria" w:cs="Times New Roman"/>
          <w:u w:val="single"/>
        </w:rPr>
        <w:t xml:space="preserve">Native Americans are clashing with the federal government over plans to fast-track approval and construction of massive solar energy projects that the Indians fear will harm sacred and culturally significant sites in Western deserts. </w:t>
      </w:r>
      <w:r w:rsidRPr="00395A88">
        <w:rPr>
          <w:rFonts w:eastAsia="Cambria" w:cs="Times New Roman"/>
        </w:rPr>
        <w:t>Recent lawsuits by two native groups pose a threat to half dozen proposed solar developments that the Obama administration has identified as a high priority in its quest for more clean energy production. One suit already has halted work on a major solar farm in Southern California</w:t>
      </w:r>
      <w:r w:rsidRPr="00395A88">
        <w:rPr>
          <w:rFonts w:eastAsia="Cambria" w:cs="Times New Roman"/>
          <w:sz w:val="12"/>
        </w:rPr>
        <w:t xml:space="preserve">. </w:t>
      </w:r>
      <w:r w:rsidRPr="00395A88">
        <w:rPr>
          <w:rFonts w:eastAsia="Cambria" w:cs="Times New Roman"/>
          <w:u w:val="single"/>
        </w:rPr>
        <w:t xml:space="preserve">Land use and legal experts say the lawsuits mark a new phase in a historically troubled relationship between the federal Bureau of Land Management and American Indians, who in the past have gone to court to block oil, gas, mining and other energy projects on public lands managed by the agency. </w:t>
      </w:r>
      <w:r w:rsidRPr="00395A88">
        <w:rPr>
          <w:rFonts w:eastAsia="Cambria" w:cs="Times New Roman"/>
          <w:sz w:val="12"/>
        </w:rPr>
        <w:t>"</w:t>
      </w:r>
      <w:r w:rsidRPr="00395A88">
        <w:rPr>
          <w:rFonts w:eastAsia="Cambria" w:cs="Times New Roman"/>
          <w:u w:val="single"/>
        </w:rPr>
        <w:t xml:space="preserve">There is this sense that there is this rush to renewable energy that's politically motivated and when tribes are consulted their concerns aren't being taken seriously," said Michelle </w:t>
      </w:r>
      <w:proofErr w:type="spellStart"/>
      <w:r w:rsidRPr="00395A88">
        <w:rPr>
          <w:rFonts w:eastAsia="Cambria" w:cs="Times New Roman"/>
          <w:u w:val="single"/>
        </w:rPr>
        <w:t>Raheja</w:t>
      </w:r>
      <w:proofErr w:type="spellEnd"/>
      <w:r w:rsidRPr="00395A88">
        <w:rPr>
          <w:rFonts w:eastAsia="Cambria" w:cs="Times New Roman"/>
          <w:u w:val="single"/>
        </w:rPr>
        <w:t xml:space="preserve">, interim director of the California Center for Native Nations. "There's no guarantee that once the project starts that they won't harm something." </w:t>
      </w:r>
      <w:r w:rsidRPr="00395A88">
        <w:rPr>
          <w:rFonts w:eastAsia="Cambria" w:cs="Times New Roman"/>
        </w:rPr>
        <w:t xml:space="preserve">President Barack Obama's goal of generating 80 percent of the nation's electricity from clean energy sources by 2035 has led to numerous projects proposed on millions of acres of federally owned lands, most in Western states. The administration has put some of the most promising, shovel-ready projects on the fast track for BLM permitting, although the process still could take years of environmental studies and public scrutiny. Federal officials say they have consulted with multiple tribes and have either made sure the massive solar projects will not harm any historic works or have determined that certain sites are not worthy of protecting. "The BLM takes very seriously its responsibilities to ensure that these projects are sited and developed in the right way and in the right places, and that we honor our responsibilities to Indian nations and the law," said Kendra </w:t>
      </w:r>
      <w:proofErr w:type="spellStart"/>
      <w:r w:rsidRPr="00395A88">
        <w:rPr>
          <w:rFonts w:eastAsia="Cambria" w:cs="Times New Roman"/>
        </w:rPr>
        <w:t>Barkoff</w:t>
      </w:r>
      <w:proofErr w:type="spellEnd"/>
      <w:r w:rsidRPr="00395A88">
        <w:rPr>
          <w:rFonts w:eastAsia="Cambria" w:cs="Times New Roman"/>
        </w:rPr>
        <w:t xml:space="preserve">, a Department of the Interior spokeswoman, who could not comment specifically on the suits because they are active litigation. Dave Singleton with the California Native American Heritage Commission, which advises local, state and federal agencies on issues involving indigenous communities, said he's heard from at least 10 tribes in the Colorado River area concerned about various renewable projects. The problem is in part cultural: while a site may not be registered as historic, some tribal leaders say they know it's sacred because of oral history accounts. </w:t>
      </w:r>
      <w:r w:rsidRPr="00395A88">
        <w:rPr>
          <w:rFonts w:eastAsia="Cambria" w:cs="Times New Roman"/>
          <w:u w:val="single"/>
        </w:rPr>
        <w:t xml:space="preserve">"The tribes are saying you've consulted us, we've identified sites and you're saying it doesn't matter," Singleton said. "There's a rising anger that they're being treated with disrespect." </w:t>
      </w:r>
      <w:r w:rsidRPr="00395A88">
        <w:rPr>
          <w:rFonts w:eastAsia="Cambria" w:cs="Times New Roman"/>
        </w:rPr>
        <w:t>While the concept of using renewable sources of energy such as sunshine aligns with nature-based principles that have historically guided Native communities</w:t>
      </w:r>
      <w:r w:rsidRPr="00395A88">
        <w:rPr>
          <w:rFonts w:eastAsia="Cambria" w:cs="Times New Roman"/>
          <w:u w:val="single"/>
        </w:rPr>
        <w:t>, members say the projects are simply in the wrong place.</w:t>
      </w:r>
      <w:r w:rsidRPr="00395A88">
        <w:rPr>
          <w:rFonts w:eastAsia="Cambria" w:cs="Times New Roman"/>
          <w:sz w:val="12"/>
        </w:rPr>
        <w:t xml:space="preserve"> </w:t>
      </w:r>
      <w:r w:rsidRPr="00395A88">
        <w:rPr>
          <w:rFonts w:eastAsia="Cambria" w:cs="Times New Roman"/>
        </w:rPr>
        <w:t xml:space="preserve">Some of 56,000 acres proposed for fast track solar projects in California are near abandoned villages, Native drawings and other cultural landmarks. Southern California, for example, has one of the most significant collections of </w:t>
      </w:r>
      <w:proofErr w:type="spellStart"/>
      <w:r w:rsidRPr="00395A88">
        <w:rPr>
          <w:rFonts w:eastAsia="Cambria" w:cs="Times New Roman"/>
        </w:rPr>
        <w:t>geoglyphs</w:t>
      </w:r>
      <w:proofErr w:type="spellEnd"/>
      <w:r w:rsidRPr="00395A88">
        <w:rPr>
          <w:rFonts w:eastAsia="Cambria" w:cs="Times New Roman"/>
        </w:rPr>
        <w:t xml:space="preserve"> in the world. In order to communicate with their ancestors, certain tribes created drawings, some as big as football fields, by scraping the dark gravel back to reveal pale dirt below. The wide lines of the drawings were often used for ceremonial dancing. "There's plenty of </w:t>
      </w:r>
      <w:proofErr w:type="gramStart"/>
      <w:r w:rsidRPr="00395A88">
        <w:rPr>
          <w:rFonts w:eastAsia="Cambria" w:cs="Times New Roman"/>
        </w:rPr>
        <w:t>desert</w:t>
      </w:r>
      <w:proofErr w:type="gramEnd"/>
      <w:r w:rsidRPr="00395A88">
        <w:rPr>
          <w:rFonts w:eastAsia="Cambria" w:cs="Times New Roman"/>
        </w:rPr>
        <w:t xml:space="preserve"> out there to build solar panels," said </w:t>
      </w:r>
      <w:proofErr w:type="spellStart"/>
      <w:r w:rsidRPr="00395A88">
        <w:rPr>
          <w:rFonts w:eastAsia="Cambria" w:cs="Times New Roman"/>
        </w:rPr>
        <w:t>Boma</w:t>
      </w:r>
      <w:proofErr w:type="spellEnd"/>
      <w:r w:rsidRPr="00395A88">
        <w:rPr>
          <w:rFonts w:eastAsia="Cambria" w:cs="Times New Roman"/>
        </w:rPr>
        <w:t xml:space="preserve"> Johnson, a former archaeologist who worked for the BLM in Yuma for 25 years studying the drawings. "We have something in the Southwestern desert not matched almost anywhere in the world except southern Peru and northern Chile. We really have a national treasure here in this lost area." Alfredo Figueroa, whose group La </w:t>
      </w:r>
      <w:proofErr w:type="spellStart"/>
      <w:r w:rsidRPr="00395A88">
        <w:rPr>
          <w:rFonts w:eastAsia="Cambria" w:cs="Times New Roman"/>
        </w:rPr>
        <w:t>Cuna</w:t>
      </w:r>
      <w:proofErr w:type="spellEnd"/>
      <w:r w:rsidRPr="00395A88">
        <w:rPr>
          <w:rFonts w:eastAsia="Cambria" w:cs="Times New Roman"/>
        </w:rPr>
        <w:t xml:space="preserve"> de </w:t>
      </w:r>
      <w:proofErr w:type="spellStart"/>
      <w:r w:rsidRPr="00395A88">
        <w:rPr>
          <w:rFonts w:eastAsia="Cambria" w:cs="Times New Roman"/>
        </w:rPr>
        <w:t>Aztlan</w:t>
      </w:r>
      <w:proofErr w:type="spellEnd"/>
      <w:r w:rsidRPr="00395A88">
        <w:rPr>
          <w:rFonts w:eastAsia="Cambria" w:cs="Times New Roman"/>
        </w:rPr>
        <w:t xml:space="preserve"> Sacred Sites Protection Circle filed three lawsuits last month against five fast-tracked projects including a 1,000 megawatt project in Blythe, said the government is not giving their concerns as much weight as is given to federal archeologists. Where Figueroa sees an ancient throne in a pile of rocks and a thousand-year-old flute player carved into the desert floor, for example, federal experts see something less profound. BLM archeologists believe the flute player and so-called Throne of </w:t>
      </w:r>
      <w:proofErr w:type="spellStart"/>
      <w:r w:rsidRPr="00395A88">
        <w:rPr>
          <w:rFonts w:eastAsia="Cambria" w:cs="Times New Roman"/>
        </w:rPr>
        <w:t>Quetsequatle</w:t>
      </w:r>
      <w:proofErr w:type="spellEnd"/>
      <w:r w:rsidRPr="00395A88">
        <w:rPr>
          <w:rFonts w:eastAsia="Cambria" w:cs="Times New Roman"/>
        </w:rPr>
        <w:t xml:space="preserve"> are less than 50 years old, with modern concrete used in the throne's construction. </w:t>
      </w:r>
      <w:r w:rsidRPr="00395A88">
        <w:rPr>
          <w:rFonts w:eastAsia="Cambria" w:cs="Times New Roman"/>
          <w:u w:val="single"/>
        </w:rPr>
        <w:t xml:space="preserve">Despite the suit to stop Solar Millennium's proposed 7,000 acre project in Blythe, the plan is moving forward, said Andrea Elliott, a company spokeswoman. She said the footprint of the solar farm had been shifted many times to address tribal and environmental concerns, and note she noted that no federally recognized tribes have joined La </w:t>
      </w:r>
      <w:proofErr w:type="spellStart"/>
      <w:r w:rsidRPr="00395A88">
        <w:rPr>
          <w:rFonts w:eastAsia="Cambria" w:cs="Times New Roman"/>
          <w:u w:val="single"/>
        </w:rPr>
        <w:t>Cuna's</w:t>
      </w:r>
      <w:proofErr w:type="spellEnd"/>
      <w:r w:rsidRPr="00395A88">
        <w:rPr>
          <w:rFonts w:eastAsia="Cambria" w:cs="Times New Roman"/>
          <w:u w:val="single"/>
        </w:rPr>
        <w:t xml:space="preserve"> suit. "Native American representatives from area tribes have been, and will continue to be, present on site to monitor activities involving cultural resources during project construction," Solar Millennium said in a statement. About 100 miles to the southwest, the Quechan tribe got an injunction in December against the Imperial Valley Solar project planned on 6,000 acres of public land near the Mexican border. Preston J. Arrow-weed, a tribal leader, said that despite this victory the fast-track projects are advancing so quickly they are "hitting us from everywhere</w:t>
      </w:r>
      <w:proofErr w:type="gramStart"/>
      <w:r w:rsidRPr="00395A88">
        <w:rPr>
          <w:rFonts w:eastAsia="Cambria" w:cs="Times New Roman"/>
          <w:u w:val="single"/>
        </w:rPr>
        <w:t>. "</w:t>
      </w:r>
      <w:proofErr w:type="gramEnd"/>
      <w:r w:rsidRPr="00395A88">
        <w:rPr>
          <w:rFonts w:eastAsia="Cambria" w:cs="Times New Roman"/>
          <w:u w:val="single"/>
        </w:rPr>
        <w:t xml:space="preserve">They seem to want to do it at the price of destroying our history," said Arrow-weed. "It's an assault. They've already wiped out a lot of things and now they want to wipe out the desert and any evidence of our past." </w:t>
      </w:r>
      <w:r w:rsidRPr="00395A88">
        <w:rPr>
          <w:rFonts w:eastAsia="Cambria" w:cs="Times New Roman"/>
        </w:rPr>
        <w:t xml:space="preserve">Tribes seeking injunctions against projects on federal lands often do not get far, so when a judge does issue an injunction it is indicative of a serious issue, said Patrick </w:t>
      </w:r>
      <w:proofErr w:type="spellStart"/>
      <w:r w:rsidRPr="00395A88">
        <w:rPr>
          <w:rFonts w:eastAsia="Cambria" w:cs="Times New Roman"/>
        </w:rPr>
        <w:t>Parenteau</w:t>
      </w:r>
      <w:proofErr w:type="spellEnd"/>
      <w:r w:rsidRPr="00395A88">
        <w:rPr>
          <w:rFonts w:eastAsia="Cambria" w:cs="Times New Roman"/>
        </w:rPr>
        <w:t xml:space="preserve">, an environmental law professor at Vermont Law School's Natural Resources Law Clinic. </w:t>
      </w:r>
      <w:r w:rsidRPr="00395A88">
        <w:rPr>
          <w:rFonts w:eastAsia="Cambria" w:cs="Times New Roman"/>
          <w:u w:val="single"/>
        </w:rPr>
        <w:t xml:space="preserve">"BLM should be doing more to reach out to the tribes and understand the areas they're permitting these projects in and what artifacts might be there and what oral traditions exist," said </w:t>
      </w:r>
      <w:proofErr w:type="spellStart"/>
      <w:r w:rsidRPr="00395A88">
        <w:rPr>
          <w:rFonts w:eastAsia="Cambria" w:cs="Times New Roman"/>
          <w:u w:val="single"/>
        </w:rPr>
        <w:t>Parenteau</w:t>
      </w:r>
      <w:proofErr w:type="spellEnd"/>
      <w:r w:rsidRPr="00395A88">
        <w:rPr>
          <w:rFonts w:eastAsia="Cambria" w:cs="Times New Roman"/>
          <w:u w:val="single"/>
        </w:rPr>
        <w:t>, who tracks the lawsuits filed by tribes. "There is some value to be gained from this."</w:t>
      </w:r>
      <w:r w:rsidRPr="00395A88">
        <w:rPr>
          <w:rFonts w:eastAsia="Cambria" w:cs="Times New Roman"/>
        </w:rPr>
        <w:t xml:space="preserve"> </w:t>
      </w:r>
    </w:p>
    <w:p w14:paraId="23EA7C3B" w14:textId="7B4E72AC" w:rsidR="00395A88" w:rsidRDefault="00D8620D" w:rsidP="00D8620D">
      <w:pPr>
        <w:pStyle w:val="Heading2"/>
      </w:pPr>
      <w:r>
        <w:t xml:space="preserve">Environmental Security </w:t>
      </w:r>
    </w:p>
    <w:p w14:paraId="07F92007" w14:textId="28366FD3" w:rsidR="00D8620D" w:rsidRDefault="00D8620D" w:rsidP="00D8620D">
      <w:pPr>
        <w:pStyle w:val="Heading3"/>
      </w:pPr>
      <w:r>
        <w:t>Energy</w:t>
      </w:r>
      <w:r w:rsidR="007410E4">
        <w:t xml:space="preserve"> links </w:t>
      </w:r>
    </w:p>
    <w:p w14:paraId="2F100F4F" w14:textId="77777777" w:rsidR="00D8620D" w:rsidRPr="00D8620D" w:rsidRDefault="00D8620D" w:rsidP="00D8620D">
      <w:pPr>
        <w:keepNext/>
        <w:keepLines/>
        <w:spacing w:before="40"/>
        <w:outlineLvl w:val="3"/>
        <w:rPr>
          <w:rFonts w:eastAsia="Times New Roman" w:cs="Times New Roman"/>
          <w:b/>
          <w:bCs/>
          <w:iCs/>
          <w:sz w:val="26"/>
        </w:rPr>
      </w:pPr>
      <w:r w:rsidRPr="00D8620D">
        <w:rPr>
          <w:rFonts w:eastAsia="Times New Roman" w:cs="Times New Roman"/>
          <w:b/>
          <w:bCs/>
          <w:iCs/>
          <w:sz w:val="26"/>
        </w:rPr>
        <w:t>Securitizing against oil dependence is the product of hegemonic knowledge production and constructs the ocean space only in the terms of resource</w:t>
      </w:r>
    </w:p>
    <w:p w14:paraId="188FC8DB" w14:textId="610027A5" w:rsidR="00D8620D" w:rsidRPr="00D8620D" w:rsidRDefault="00D8620D" w:rsidP="00D8620D">
      <w:pPr>
        <w:rPr>
          <w:rFonts w:eastAsia="Cambria" w:cs="Times New Roman"/>
          <w:bCs/>
        </w:rPr>
      </w:pPr>
      <w:r w:rsidRPr="00D8620D">
        <w:rPr>
          <w:rStyle w:val="Style13ptBold"/>
        </w:rPr>
        <w:t>Martens 11</w:t>
      </w:r>
      <w:r w:rsidRPr="00D8620D">
        <w:rPr>
          <w:rFonts w:eastAsia="Cambria" w:cs="Times New Roman"/>
          <w:b/>
          <w:bCs/>
        </w:rPr>
        <w:t xml:space="preserve"> </w:t>
      </w:r>
      <w:r w:rsidRPr="00D8620D">
        <w:rPr>
          <w:rFonts w:eastAsia="Cambria" w:cs="Times New Roman"/>
          <w:bCs/>
        </w:rPr>
        <w:t xml:space="preserve">(Emily - MA in Geography and Regional Studies – University of Miami, “The Discourses of Energy and Environmental Security in the Debate Over Offshore Oil Drilling Policy in Florida,” Open Access Theses, 5-10, </w:t>
      </w:r>
      <w:hyperlink r:id="rId10" w:history="1">
        <w:r w:rsidRPr="00D8620D">
          <w:rPr>
            <w:rFonts w:eastAsia="Cambria" w:cs="Times New Roman"/>
          </w:rPr>
          <w:t>http://scholarlyrepository.miami.edu/cgi/viewcontent.cgi?article=1253&amp;context=oa_theses</w:t>
        </w:r>
      </w:hyperlink>
      <w:r w:rsidRPr="00D8620D">
        <w:rPr>
          <w:rFonts w:eastAsia="Cambria" w:cs="Times New Roman"/>
          <w:bCs/>
        </w:rPr>
        <w:t>)</w:t>
      </w:r>
    </w:p>
    <w:p w14:paraId="5F19428A" w14:textId="77777777" w:rsidR="00D8620D" w:rsidRDefault="00D8620D" w:rsidP="00D8620D">
      <w:pPr>
        <w:rPr>
          <w:rFonts w:eastAsia="Cambria" w:cs="Times New Roman"/>
          <w:sz w:val="18"/>
        </w:rPr>
      </w:pPr>
      <w:r w:rsidRPr="00D8620D">
        <w:rPr>
          <w:rFonts w:eastAsia="Cambria" w:cs="Times New Roman"/>
          <w:sz w:val="18"/>
        </w:rPr>
        <w:t xml:space="preserve">I begin by looking at how </w:t>
      </w:r>
      <w:r w:rsidRPr="00D8620D">
        <w:rPr>
          <w:rFonts w:eastAsia="Cambria" w:cs="Times New Roman"/>
          <w:u w:val="single"/>
        </w:rPr>
        <w:t>ocean space is constructed as a result of perceptions about its utility to society.</w:t>
      </w:r>
      <w:r w:rsidRPr="00D8620D">
        <w:rPr>
          <w:rFonts w:eastAsia="Cambria" w:cs="Times New Roman"/>
          <w:sz w:val="18"/>
        </w:rPr>
        <w:t xml:space="preserve"> Social constructions of the ocean’s position in relation to the </w:t>
      </w:r>
      <w:r w:rsidRPr="00D8620D">
        <w:rPr>
          <w:rFonts w:eastAsia="Cambria" w:cs="Times New Roman"/>
          <w:sz w:val="8"/>
        </w:rPr>
        <w:t xml:space="preserve">¶ </w:t>
      </w:r>
      <w:r w:rsidRPr="00D8620D">
        <w:rPr>
          <w:rFonts w:eastAsia="Cambria" w:cs="Times New Roman"/>
          <w:sz w:val="18"/>
        </w:rPr>
        <w:t xml:space="preserve">social sphere, as well as its perceived utility, serve as a prominent point of departure for </w:t>
      </w:r>
      <w:r w:rsidRPr="00D8620D">
        <w:rPr>
          <w:rFonts w:eastAsia="Cambria" w:cs="Times New Roman"/>
          <w:sz w:val="8"/>
        </w:rPr>
        <w:t xml:space="preserve">¶ </w:t>
      </w:r>
      <w:r w:rsidRPr="00D8620D">
        <w:rPr>
          <w:rFonts w:eastAsia="Cambria" w:cs="Times New Roman"/>
          <w:sz w:val="18"/>
        </w:rPr>
        <w:t xml:space="preserve">the security discourses analyzed later on. The </w:t>
      </w:r>
      <w:r w:rsidRPr="00D8620D">
        <w:rPr>
          <w:rFonts w:eastAsia="Cambria" w:cs="Times New Roman"/>
          <w:u w:val="single"/>
        </w:rPr>
        <w:t>dominant energy security discourse seeks to maintain the ocean as a source of resources and wealth accumulation external and resistant to socialization, while simultaneously promoting a sense of national security through attempts to reduce dependence on oil imports</w:t>
      </w:r>
      <w:r w:rsidRPr="00D8620D">
        <w:rPr>
          <w:rFonts w:eastAsia="Cambria" w:cs="Times New Roman"/>
          <w:sz w:val="18"/>
        </w:rPr>
        <w:t xml:space="preserve"> by increasing domestic production. </w:t>
      </w:r>
      <w:r w:rsidRPr="00D8620D">
        <w:rPr>
          <w:rFonts w:eastAsia="Cambria" w:cs="Times New Roman"/>
          <w:sz w:val="8"/>
        </w:rPr>
        <w:t xml:space="preserve">¶ </w:t>
      </w:r>
      <w:r w:rsidRPr="00D8620D">
        <w:rPr>
          <w:rFonts w:eastAsia="Cambria" w:cs="Times New Roman"/>
          <w:sz w:val="18"/>
        </w:rPr>
        <w:t xml:space="preserve">On the other hand, </w:t>
      </w:r>
      <w:r w:rsidRPr="00D8620D">
        <w:rPr>
          <w:rFonts w:eastAsia="Cambria" w:cs="Times New Roman"/>
          <w:u w:val="single"/>
        </w:rPr>
        <w:t>offshore oil drilling opponents, who have adopted an environmental security discourse, have a negative reaction to expanded offshore oil drilling as it signifies a threat to the long-term environmental sustainability and commercial interests that depend on an ocean free of dangerous pollutants.</w:t>
      </w:r>
      <w:r w:rsidRPr="00D8620D">
        <w:rPr>
          <w:rFonts w:eastAsia="Cambria" w:cs="Times New Roman"/>
        </w:rPr>
        <w:t xml:space="preserve"> </w:t>
      </w:r>
      <w:r w:rsidRPr="00D8620D">
        <w:rPr>
          <w:rFonts w:eastAsia="Cambria" w:cs="Times New Roman"/>
          <w:sz w:val="18"/>
        </w:rPr>
        <w:t xml:space="preserve">The opposition attempts to reconstruct the ocean as a pristine environment, an essential element in the Earth’s </w:t>
      </w:r>
      <w:r w:rsidRPr="00D8620D">
        <w:rPr>
          <w:rFonts w:eastAsia="Cambria" w:cs="Times New Roman"/>
          <w:sz w:val="8"/>
        </w:rPr>
        <w:t xml:space="preserve">¶ </w:t>
      </w:r>
      <w:r w:rsidRPr="00D8620D">
        <w:rPr>
          <w:rFonts w:eastAsia="Cambria" w:cs="Times New Roman"/>
          <w:sz w:val="18"/>
        </w:rPr>
        <w:t xml:space="preserve">ecosystem as well as coastal tourism and fishing industries, while simultaneously </w:t>
      </w:r>
      <w:r w:rsidRPr="00D8620D">
        <w:rPr>
          <w:rFonts w:eastAsia="Cambria" w:cs="Times New Roman"/>
          <w:sz w:val="8"/>
        </w:rPr>
        <w:t xml:space="preserve">¶ </w:t>
      </w:r>
      <w:r w:rsidRPr="00D8620D">
        <w:rPr>
          <w:rFonts w:eastAsia="Cambria" w:cs="Times New Roman"/>
          <w:sz w:val="18"/>
        </w:rPr>
        <w:t xml:space="preserve">promoting a counter-hegemonic energy security by advocating for alternative fuels. The </w:t>
      </w:r>
      <w:r w:rsidRPr="00D8620D">
        <w:rPr>
          <w:rFonts w:eastAsia="Cambria" w:cs="Times New Roman"/>
          <w:sz w:val="8"/>
        </w:rPr>
        <w:t xml:space="preserve">¶ </w:t>
      </w:r>
      <w:r w:rsidRPr="00D8620D">
        <w:rPr>
          <w:rFonts w:eastAsia="Cambria" w:cs="Times New Roman"/>
          <w:sz w:val="18"/>
        </w:rPr>
        <w:t xml:space="preserve">discussion regarding the construction of the ocean in Chapter 2 uses a historical optic </w:t>
      </w:r>
      <w:r w:rsidRPr="00D8620D">
        <w:rPr>
          <w:rFonts w:eastAsia="Cambria" w:cs="Times New Roman"/>
          <w:sz w:val="8"/>
        </w:rPr>
        <w:t xml:space="preserve">¶ </w:t>
      </w:r>
      <w:r w:rsidRPr="00D8620D">
        <w:rPr>
          <w:rFonts w:eastAsia="Cambria" w:cs="Times New Roman"/>
          <w:sz w:val="18"/>
        </w:rPr>
        <w:t xml:space="preserve">through which one can view the evolution of ocean space in its relationship with human </w:t>
      </w:r>
      <w:r w:rsidRPr="00D8620D">
        <w:rPr>
          <w:rFonts w:eastAsia="Cambria" w:cs="Times New Roman"/>
          <w:sz w:val="8"/>
        </w:rPr>
        <w:t xml:space="preserve">¶ </w:t>
      </w:r>
      <w:r w:rsidRPr="00D8620D">
        <w:rPr>
          <w:rFonts w:eastAsia="Cambria" w:cs="Times New Roman"/>
          <w:sz w:val="18"/>
        </w:rPr>
        <w:t xml:space="preserve">society. More importantly it looks at how </w:t>
      </w:r>
      <w:r w:rsidRPr="00D8620D">
        <w:rPr>
          <w:rFonts w:eastAsia="Cambria" w:cs="Times New Roman"/>
          <w:u w:val="single"/>
        </w:rPr>
        <w:t>perceptions and representations of ocean space inform how policy is made and how States, as the sources of legitimate territorial jurisdiction, manage to acquire and secure ocean territory in order to utilize it for exclusive resource exploitation.</w:t>
      </w:r>
      <w:r w:rsidRPr="00D8620D">
        <w:rPr>
          <w:rFonts w:eastAsia="Cambria" w:cs="Times New Roman"/>
          <w:sz w:val="18"/>
        </w:rPr>
        <w:t xml:space="preserve"> </w:t>
      </w:r>
      <w:r w:rsidRPr="00D8620D">
        <w:rPr>
          <w:rFonts w:eastAsia="Cambria" w:cs="Times New Roman"/>
          <w:sz w:val="8"/>
        </w:rPr>
        <w:t xml:space="preserve">¶ </w:t>
      </w:r>
      <w:r w:rsidRPr="00D8620D">
        <w:rPr>
          <w:rFonts w:eastAsia="Cambria" w:cs="Times New Roman"/>
          <w:sz w:val="18"/>
        </w:rPr>
        <w:t xml:space="preserve">Chapter 3 and 4 look at the historical evolution of energy security and </w:t>
      </w:r>
      <w:r w:rsidRPr="00D8620D">
        <w:rPr>
          <w:rFonts w:eastAsia="Cambria" w:cs="Times New Roman"/>
          <w:sz w:val="8"/>
        </w:rPr>
        <w:t xml:space="preserve">¶ </w:t>
      </w:r>
      <w:r w:rsidRPr="00D8620D">
        <w:rPr>
          <w:rFonts w:eastAsia="Cambria" w:cs="Times New Roman"/>
          <w:sz w:val="18"/>
        </w:rPr>
        <w:t xml:space="preserve">environmental security in relation to offshore oil drilling first at the level of the federal </w:t>
      </w:r>
      <w:r w:rsidRPr="00D8620D">
        <w:rPr>
          <w:rFonts w:eastAsia="Cambria" w:cs="Times New Roman"/>
          <w:sz w:val="8"/>
        </w:rPr>
        <w:t xml:space="preserve">¶ </w:t>
      </w:r>
      <w:r w:rsidRPr="00D8620D">
        <w:rPr>
          <w:rFonts w:eastAsia="Cambria" w:cs="Times New Roman"/>
          <w:sz w:val="18"/>
        </w:rPr>
        <w:t xml:space="preserve">state (chapter 3) and then at the level of the state of Florida (chapter 4), with the aim of </w:t>
      </w:r>
      <w:r w:rsidRPr="00D8620D">
        <w:rPr>
          <w:rFonts w:eastAsia="Cambria" w:cs="Times New Roman"/>
          <w:sz w:val="8"/>
        </w:rPr>
        <w:t xml:space="preserve">¶ </w:t>
      </w:r>
      <w:r w:rsidRPr="00D8620D">
        <w:rPr>
          <w:rFonts w:eastAsia="Cambria" w:cs="Times New Roman"/>
          <w:sz w:val="18"/>
        </w:rPr>
        <w:t xml:space="preserve">deconstructing the discourses in the historical contexts from which they emanate. The </w:t>
      </w:r>
      <w:r w:rsidRPr="00D8620D">
        <w:rPr>
          <w:rFonts w:eastAsia="Cambria" w:cs="Times New Roman"/>
          <w:sz w:val="8"/>
        </w:rPr>
        <w:t xml:space="preserve">¶ </w:t>
      </w:r>
      <w:r w:rsidRPr="00D8620D">
        <w:rPr>
          <w:rFonts w:eastAsia="Cambria" w:cs="Times New Roman"/>
          <w:sz w:val="18"/>
        </w:rPr>
        <w:t xml:space="preserve">1970s mark a key turning point for, if not the initial emergence in the United States of </w:t>
      </w:r>
      <w:r w:rsidRPr="00D8620D">
        <w:rPr>
          <w:rFonts w:eastAsia="Cambria" w:cs="Times New Roman"/>
          <w:sz w:val="8"/>
        </w:rPr>
        <w:t xml:space="preserve">¶ </w:t>
      </w:r>
      <w:r w:rsidRPr="00D8620D">
        <w:rPr>
          <w:rFonts w:eastAsia="Cambria" w:cs="Times New Roman"/>
          <w:sz w:val="18"/>
        </w:rPr>
        <w:t xml:space="preserve">concerns about environmental sustainability as well as concerns about the foreign oil </w:t>
      </w:r>
      <w:r w:rsidRPr="00D8620D">
        <w:rPr>
          <w:rFonts w:eastAsia="Cambria" w:cs="Times New Roman"/>
          <w:sz w:val="8"/>
        </w:rPr>
        <w:t xml:space="preserve">¶ </w:t>
      </w:r>
      <w:r w:rsidRPr="00D8620D">
        <w:rPr>
          <w:rFonts w:eastAsia="Cambria" w:cs="Times New Roman"/>
          <w:sz w:val="18"/>
        </w:rPr>
        <w:t xml:space="preserve">supplies. The analysis focuses on the </w:t>
      </w:r>
      <w:r w:rsidRPr="00D8620D">
        <w:rPr>
          <w:rFonts w:eastAsia="Cambria" w:cs="Times New Roman"/>
          <w:u w:val="single"/>
        </w:rPr>
        <w:t>articulation of concerns about oil dependence and environmental protection</w:t>
      </w:r>
      <w:r w:rsidRPr="00D8620D">
        <w:rPr>
          <w:rFonts w:eastAsia="Cambria" w:cs="Times New Roman"/>
        </w:rPr>
        <w:t xml:space="preserve"> </w:t>
      </w:r>
      <w:r w:rsidRPr="00D8620D">
        <w:rPr>
          <w:rFonts w:eastAsia="Cambria" w:cs="Times New Roman"/>
          <w:u w:val="single"/>
        </w:rPr>
        <w:t>in the speeches of U</w:t>
      </w:r>
      <w:r w:rsidRPr="00D8620D">
        <w:rPr>
          <w:rFonts w:eastAsia="Cambria" w:cs="Times New Roman"/>
          <w:sz w:val="18"/>
        </w:rPr>
        <w:t xml:space="preserve">nited </w:t>
      </w:r>
      <w:r w:rsidRPr="00D8620D">
        <w:rPr>
          <w:rFonts w:eastAsia="Cambria" w:cs="Times New Roman"/>
          <w:u w:val="single"/>
        </w:rPr>
        <w:t>S</w:t>
      </w:r>
      <w:r w:rsidRPr="00D8620D">
        <w:rPr>
          <w:rFonts w:eastAsia="Cambria" w:cs="Times New Roman"/>
          <w:sz w:val="18"/>
        </w:rPr>
        <w:t xml:space="preserve">tates </w:t>
      </w:r>
      <w:r w:rsidRPr="00D8620D">
        <w:rPr>
          <w:rFonts w:eastAsia="Cambria" w:cs="Times New Roman"/>
          <w:u w:val="single"/>
        </w:rPr>
        <w:t xml:space="preserve">Presidents </w:t>
      </w:r>
      <w:r w:rsidRPr="00D8620D">
        <w:rPr>
          <w:rFonts w:eastAsia="Cambria" w:cs="Times New Roman"/>
          <w:b/>
          <w:iCs/>
          <w:u w:val="single"/>
        </w:rPr>
        <w:t>as a representation of hegemonic policy discourse.</w:t>
      </w:r>
      <w:r w:rsidRPr="00D8620D">
        <w:rPr>
          <w:rFonts w:eastAsia="Cambria" w:cs="Times New Roman"/>
        </w:rPr>
        <w:t xml:space="preserve"> </w:t>
      </w:r>
      <w:r w:rsidRPr="00D8620D">
        <w:rPr>
          <w:rFonts w:eastAsia="Cambria" w:cs="Times New Roman"/>
          <w:u w:val="single"/>
        </w:rPr>
        <w:t>This is important beyond the discursive level, at the level of policy making, because US presidents have the power to directly appoint key decision-makers</w:t>
      </w:r>
      <w:r w:rsidRPr="00D8620D">
        <w:rPr>
          <w:rFonts w:eastAsia="Cambria" w:cs="Times New Roman"/>
          <w:sz w:val="18"/>
        </w:rPr>
        <w:t xml:space="preserve">, such as the Secretary of the Interior – the department which then appoints the </w:t>
      </w:r>
      <w:r w:rsidRPr="00D8620D">
        <w:rPr>
          <w:rFonts w:eastAsia="Cambria" w:cs="Times New Roman"/>
          <w:sz w:val="8"/>
        </w:rPr>
        <w:t xml:space="preserve">¶ </w:t>
      </w:r>
      <w:r w:rsidRPr="00D8620D">
        <w:rPr>
          <w:rFonts w:eastAsia="Cambria" w:cs="Times New Roman"/>
          <w:sz w:val="18"/>
        </w:rPr>
        <w:t xml:space="preserve">head of the Minerals Management Service which is in charge of leasing, overseeing and </w:t>
      </w:r>
      <w:r w:rsidRPr="00D8620D">
        <w:rPr>
          <w:rFonts w:eastAsia="Cambria" w:cs="Times New Roman"/>
          <w:sz w:val="8"/>
        </w:rPr>
        <w:t xml:space="preserve">¶ </w:t>
      </w:r>
      <w:r w:rsidRPr="00D8620D">
        <w:rPr>
          <w:rFonts w:eastAsia="Cambria" w:cs="Times New Roman"/>
          <w:sz w:val="18"/>
        </w:rPr>
        <w:t xml:space="preserve">collecting revenues from the oil industry – the Secretary of Energy, and the Director of </w:t>
      </w:r>
      <w:r w:rsidRPr="00D8620D">
        <w:rPr>
          <w:rFonts w:eastAsia="Cambria" w:cs="Times New Roman"/>
          <w:sz w:val="8"/>
        </w:rPr>
        <w:t xml:space="preserve">¶ </w:t>
      </w:r>
      <w:r w:rsidRPr="00D8620D">
        <w:rPr>
          <w:rFonts w:eastAsia="Cambria" w:cs="Times New Roman"/>
          <w:sz w:val="18"/>
        </w:rPr>
        <w:t xml:space="preserve">the Environmental Protection Agency. These appointed officials are in charge of the agencies that implement policy and oversee compliance with regulations in the area of </w:t>
      </w:r>
      <w:r w:rsidRPr="00D8620D">
        <w:rPr>
          <w:rFonts w:eastAsia="Cambria" w:cs="Times New Roman"/>
          <w:sz w:val="8"/>
        </w:rPr>
        <w:t xml:space="preserve">¶ </w:t>
      </w:r>
      <w:r w:rsidRPr="00D8620D">
        <w:rPr>
          <w:rFonts w:eastAsia="Cambria" w:cs="Times New Roman"/>
          <w:sz w:val="18"/>
        </w:rPr>
        <w:t xml:space="preserve">offshore oil drilling. Therefore, the sentiments towards offshore oil drilling that are held </w:t>
      </w:r>
      <w:r w:rsidRPr="00D8620D">
        <w:rPr>
          <w:rFonts w:eastAsia="Cambria" w:cs="Times New Roman"/>
          <w:sz w:val="8"/>
        </w:rPr>
        <w:t xml:space="preserve">¶ </w:t>
      </w:r>
      <w:r w:rsidRPr="00D8620D">
        <w:rPr>
          <w:rFonts w:eastAsia="Cambria" w:cs="Times New Roman"/>
          <w:sz w:val="18"/>
        </w:rPr>
        <w:t xml:space="preserve">by the president tend to reflect those held by these appointed leaders and dictate </w:t>
      </w:r>
      <w:r w:rsidRPr="00D8620D">
        <w:rPr>
          <w:rFonts w:eastAsia="Cambria" w:cs="Times New Roman"/>
          <w:sz w:val="8"/>
        </w:rPr>
        <w:t xml:space="preserve">¶ </w:t>
      </w:r>
      <w:r w:rsidRPr="00D8620D">
        <w:rPr>
          <w:rFonts w:eastAsia="Cambria" w:cs="Times New Roman"/>
          <w:sz w:val="18"/>
        </w:rPr>
        <w:t xml:space="preserve">regulations and how strictly they will be enforced. </w:t>
      </w:r>
      <w:r w:rsidRPr="00D8620D">
        <w:rPr>
          <w:rFonts w:eastAsia="Cambria" w:cs="Times New Roman"/>
          <w:u w:val="single"/>
        </w:rPr>
        <w:t>The discourses of US presidents on energy and environmental security are what Wolford</w:t>
      </w:r>
      <w:r w:rsidRPr="00D8620D">
        <w:rPr>
          <w:rFonts w:eastAsia="Cambria" w:cs="Times New Roman"/>
        </w:rPr>
        <w:t xml:space="preserve"> </w:t>
      </w:r>
      <w:r w:rsidRPr="00D8620D">
        <w:rPr>
          <w:rFonts w:eastAsia="Cambria" w:cs="Times New Roman"/>
          <w:sz w:val="18"/>
        </w:rPr>
        <w:t xml:space="preserve">(2010: 8) </w:t>
      </w:r>
      <w:r w:rsidRPr="00D8620D">
        <w:rPr>
          <w:rFonts w:eastAsia="Cambria" w:cs="Times New Roman"/>
          <w:u w:val="single"/>
        </w:rPr>
        <w:t xml:space="preserve">calls “strategic essentialisms”, “intentional simplifications of an otherwise complex subject for the purposes of democratic engagement.” </w:t>
      </w:r>
      <w:proofErr w:type="gramStart"/>
      <w:r w:rsidRPr="00D8620D">
        <w:rPr>
          <w:rFonts w:eastAsia="Cambria" w:cs="Times New Roman"/>
          <w:u w:val="single"/>
        </w:rPr>
        <w:t>Engagement in what?</w:t>
      </w:r>
      <w:proofErr w:type="gramEnd"/>
      <w:r w:rsidRPr="00D8620D">
        <w:rPr>
          <w:rFonts w:eastAsia="Cambria" w:cs="Times New Roman"/>
        </w:rPr>
        <w:t xml:space="preserve"> </w:t>
      </w:r>
      <w:r w:rsidRPr="00D8620D">
        <w:rPr>
          <w:rFonts w:eastAsia="Cambria" w:cs="Times New Roman"/>
          <w:sz w:val="18"/>
        </w:rPr>
        <w:t xml:space="preserve">Thus, the primary question </w:t>
      </w:r>
      <w:r w:rsidRPr="00D8620D">
        <w:rPr>
          <w:rFonts w:eastAsia="Cambria" w:cs="Times New Roman"/>
          <w:sz w:val="8"/>
        </w:rPr>
        <w:t xml:space="preserve">¶ </w:t>
      </w:r>
      <w:r w:rsidRPr="00D8620D">
        <w:rPr>
          <w:rFonts w:eastAsia="Cambria" w:cs="Times New Roman"/>
          <w:sz w:val="18"/>
        </w:rPr>
        <w:t xml:space="preserve">behind the discursive analysis I exercise in chapters 3 and 4 is: in the discourse on energy </w:t>
      </w:r>
      <w:r w:rsidRPr="00D8620D">
        <w:rPr>
          <w:rFonts w:eastAsia="Cambria" w:cs="Times New Roman"/>
          <w:sz w:val="8"/>
        </w:rPr>
        <w:t xml:space="preserve">¶ </w:t>
      </w:r>
      <w:r w:rsidRPr="00D8620D">
        <w:rPr>
          <w:rFonts w:eastAsia="Cambria" w:cs="Times New Roman"/>
          <w:sz w:val="18"/>
        </w:rPr>
        <w:t xml:space="preserve">and environmental security, what is it that needs to be made secure, why does it need to </w:t>
      </w:r>
      <w:r w:rsidRPr="00D8620D">
        <w:rPr>
          <w:rFonts w:eastAsia="Cambria" w:cs="Times New Roman"/>
          <w:sz w:val="8"/>
        </w:rPr>
        <w:t xml:space="preserve">¶ </w:t>
      </w:r>
      <w:r w:rsidRPr="00D8620D">
        <w:rPr>
          <w:rFonts w:eastAsia="Cambria" w:cs="Times New Roman"/>
          <w:sz w:val="18"/>
        </w:rPr>
        <w:t>be secured, and what are the potential threats to its security?</w:t>
      </w:r>
    </w:p>
    <w:p w14:paraId="5DFDDF00" w14:textId="77777777" w:rsidR="00D8620D" w:rsidRPr="00D8620D" w:rsidRDefault="00D8620D" w:rsidP="00D8620D">
      <w:pPr>
        <w:rPr>
          <w:rFonts w:eastAsia="Cambria" w:cs="Times New Roman"/>
          <w:sz w:val="18"/>
        </w:rPr>
      </w:pPr>
    </w:p>
    <w:p w14:paraId="0459AEDD" w14:textId="77777777" w:rsidR="00D8620D" w:rsidRPr="00D8620D" w:rsidRDefault="00D8620D" w:rsidP="00D8620D">
      <w:pPr>
        <w:keepNext/>
        <w:keepLines/>
        <w:spacing w:before="40"/>
        <w:outlineLvl w:val="3"/>
        <w:rPr>
          <w:rFonts w:eastAsia="Times New Roman" w:cs="Times New Roman"/>
          <w:b/>
          <w:iCs/>
          <w:sz w:val="26"/>
        </w:rPr>
      </w:pPr>
      <w:r w:rsidRPr="00D8620D">
        <w:rPr>
          <w:rFonts w:eastAsia="Times New Roman" w:cs="Times New Roman"/>
          <w:b/>
          <w:iCs/>
          <w:sz w:val="26"/>
        </w:rPr>
        <w:t xml:space="preserve">Energy has developed into a security </w:t>
      </w:r>
      <w:proofErr w:type="gramStart"/>
      <w:r w:rsidRPr="00D8620D">
        <w:rPr>
          <w:rFonts w:eastAsia="Times New Roman" w:cs="Times New Roman"/>
          <w:b/>
          <w:iCs/>
          <w:sz w:val="26"/>
        </w:rPr>
        <w:t>threat  -</w:t>
      </w:r>
      <w:proofErr w:type="gramEnd"/>
      <w:r w:rsidRPr="00D8620D">
        <w:rPr>
          <w:rFonts w:eastAsia="Times New Roman" w:cs="Times New Roman"/>
          <w:b/>
          <w:iCs/>
          <w:sz w:val="26"/>
        </w:rPr>
        <w:t xml:space="preserve"> it is no longer a question of the resources but instead a question of existentiality</w:t>
      </w:r>
    </w:p>
    <w:p w14:paraId="7F960A01" w14:textId="3B2DBD40" w:rsidR="00D8620D" w:rsidRPr="005F7165" w:rsidRDefault="005F7165" w:rsidP="005F7165">
      <w:pPr>
        <w:rPr>
          <w:rFonts w:eastAsia="Times New Roman" w:cs="Times New Roman"/>
          <w:bCs/>
          <w:color w:val="333333"/>
          <w:szCs w:val="18"/>
        </w:rPr>
      </w:pPr>
      <w:proofErr w:type="spellStart"/>
      <w:r w:rsidRPr="005F7165">
        <w:rPr>
          <w:rStyle w:val="Style13ptBold"/>
        </w:rPr>
        <w:t>Ozcan</w:t>
      </w:r>
      <w:proofErr w:type="spellEnd"/>
      <w:r w:rsidRPr="005F7165">
        <w:rPr>
          <w:rStyle w:val="Style13ptBold"/>
        </w:rPr>
        <w:t xml:space="preserve"> 13</w:t>
      </w:r>
      <w:r w:rsidR="00D8620D" w:rsidRPr="005F7165">
        <w:rPr>
          <w:rStyle w:val="StyleUnderline"/>
        </w:rPr>
        <w:t xml:space="preserve"> </w:t>
      </w:r>
      <w:r w:rsidRPr="005F7165">
        <w:t>(</w:t>
      </w:r>
      <w:proofErr w:type="spellStart"/>
      <w:r w:rsidR="00D8620D" w:rsidRPr="005F7165">
        <w:t>Sezer</w:t>
      </w:r>
      <w:proofErr w:type="spellEnd"/>
      <w:r w:rsidR="00D8620D" w:rsidRPr="005F7165">
        <w:t xml:space="preserve"> </w:t>
      </w:r>
      <w:proofErr w:type="spellStart"/>
      <w:r w:rsidR="00D8620D" w:rsidRPr="005F7165">
        <w:t>Ozcan</w:t>
      </w:r>
      <w:proofErr w:type="spellEnd"/>
      <w:r w:rsidR="00D8620D" w:rsidRPr="005F7165">
        <w:t xml:space="preserve"> is a PhD candidate in Political Science, Bielefeld University. He has finished his B.A. at International</w:t>
      </w:r>
      <w:r w:rsidRPr="005F7165">
        <w:rPr>
          <w:sz w:val="12"/>
        </w:rPr>
        <w:t>¶</w:t>
      </w:r>
      <w:r w:rsidR="00D8620D" w:rsidRPr="005F7165">
        <w:t xml:space="preserve"> Relations, </w:t>
      </w:r>
      <w:proofErr w:type="spellStart"/>
      <w:r w:rsidR="00D8620D" w:rsidRPr="005F7165">
        <w:t>Uludag</w:t>
      </w:r>
      <w:proofErr w:type="spellEnd"/>
      <w:r w:rsidR="00D8620D" w:rsidRPr="005F7165">
        <w:t xml:space="preserve"> University (2007). He has obtained his MA degree in the field of Political Science/Security-</w:t>
      </w:r>
      <w:r w:rsidRPr="005F7165">
        <w:rPr>
          <w:sz w:val="12"/>
        </w:rPr>
        <w:t>¶</w:t>
      </w:r>
      <w:r w:rsidR="00D8620D" w:rsidRPr="005F7165">
        <w:t xml:space="preserve"> Defense, Catholic University of Portugal (2010). His main interest areas are Security Studies, Theory of</w:t>
      </w:r>
      <w:r w:rsidRPr="005F7165">
        <w:rPr>
          <w:sz w:val="12"/>
        </w:rPr>
        <w:t>¶</w:t>
      </w:r>
      <w:r w:rsidR="00D8620D" w:rsidRPr="005F7165">
        <w:t xml:space="preserve"> Securitization, Copenhagen School, Energy Security, the EU, and Foreign Policies of Turkey.</w:t>
      </w:r>
      <w:r w:rsidRPr="005F7165">
        <w:t>)</w:t>
      </w:r>
    </w:p>
    <w:p w14:paraId="3A0AD1A2" w14:textId="77777777" w:rsidR="00D8620D" w:rsidRPr="00D8620D" w:rsidRDefault="00D8620D" w:rsidP="00D8620D">
      <w:pPr>
        <w:rPr>
          <w:rFonts w:eastAsia="Cambria" w:cs="Times New Roman"/>
        </w:rPr>
      </w:pPr>
      <w:r w:rsidRPr="00D8620D">
        <w:rPr>
          <w:rFonts w:eastAsia="Cambria" w:cs="Times New Roman"/>
        </w:rPr>
        <w:t xml:space="preserve">Energy has been a very essential dimension for the survival of the states since the end of the Cold War, used in </w:t>
      </w:r>
      <w:r w:rsidRPr="00D8620D">
        <w:rPr>
          <w:rFonts w:eastAsia="Cambria" w:cs="Times New Roman"/>
          <w:sz w:val="12"/>
        </w:rPr>
        <w:t>¶</w:t>
      </w:r>
      <w:r w:rsidRPr="00D8620D">
        <w:rPr>
          <w:rFonts w:eastAsia="Cambria" w:cs="Times New Roman"/>
        </w:rPr>
        <w:t xml:space="preserve"> almost every sector and thus having become the most important element influencing global politics and economics in </w:t>
      </w:r>
      <w:r w:rsidRPr="00D8620D">
        <w:rPr>
          <w:rFonts w:eastAsia="Cambria" w:cs="Times New Roman"/>
          <w:sz w:val="12"/>
        </w:rPr>
        <w:t>¶</w:t>
      </w:r>
      <w:r w:rsidRPr="00D8620D">
        <w:rPr>
          <w:rFonts w:eastAsia="Cambria" w:cs="Times New Roman"/>
        </w:rPr>
        <w:t xml:space="preserve"> our current international system. As highlighted by Roberts: “</w:t>
      </w:r>
      <w:r w:rsidRPr="00D8620D">
        <w:rPr>
          <w:rFonts w:eastAsia="Cambria" w:cs="Times New Roman"/>
          <w:u w:val="single"/>
        </w:rPr>
        <w:t xml:space="preserve">we live today in a world completely dominated by </w:t>
      </w:r>
      <w:r w:rsidRPr="00D8620D">
        <w:rPr>
          <w:rFonts w:eastAsia="Cambria" w:cs="Times New Roman"/>
          <w:sz w:val="12"/>
        </w:rPr>
        <w:t>¶</w:t>
      </w:r>
      <w:r w:rsidRPr="00D8620D">
        <w:rPr>
          <w:rFonts w:eastAsia="Cambria" w:cs="Times New Roman"/>
          <w:u w:val="single"/>
        </w:rPr>
        <w:t xml:space="preserve"> energy</w:t>
      </w:r>
      <w:r w:rsidRPr="00D8620D">
        <w:rPr>
          <w:rFonts w:eastAsia="Cambria" w:cs="Times New Roman"/>
        </w:rPr>
        <w:t xml:space="preserve">.”56 It is predominantly believed that sufficient energy resources translate into economic and political strength </w:t>
      </w:r>
      <w:r w:rsidRPr="00D8620D">
        <w:rPr>
          <w:rFonts w:eastAsia="Cambria" w:cs="Times New Roman"/>
          <w:sz w:val="12"/>
        </w:rPr>
        <w:t>¶</w:t>
      </w:r>
      <w:r w:rsidRPr="00D8620D">
        <w:rPr>
          <w:rFonts w:eastAsia="Cambria" w:cs="Times New Roman"/>
        </w:rPr>
        <w:t xml:space="preserve"> in the international arena. </w:t>
      </w:r>
      <w:r w:rsidRPr="00D8620D">
        <w:rPr>
          <w:rFonts w:eastAsia="Cambria" w:cs="Times New Roman"/>
          <w:u w:val="single"/>
        </w:rPr>
        <w:t>Therefore, their absence</w:t>
      </w:r>
      <w:r w:rsidRPr="00D8620D">
        <w:rPr>
          <w:rFonts w:eastAsia="Cambria" w:cs="Times New Roman"/>
        </w:rPr>
        <w:t xml:space="preserve"> (particularly oil and gas) </w:t>
      </w:r>
      <w:r w:rsidRPr="00D8620D">
        <w:rPr>
          <w:rFonts w:eastAsia="Cambria" w:cs="Times New Roman"/>
          <w:u w:val="single"/>
        </w:rPr>
        <w:t xml:space="preserve">causes an existential threat for the </w:t>
      </w:r>
      <w:r w:rsidRPr="00D8620D">
        <w:rPr>
          <w:rFonts w:eastAsia="Cambria" w:cs="Times New Roman"/>
          <w:sz w:val="12"/>
        </w:rPr>
        <w:t>¶</w:t>
      </w:r>
      <w:r w:rsidRPr="00D8620D">
        <w:rPr>
          <w:rFonts w:eastAsia="Cambria" w:cs="Times New Roman"/>
          <w:u w:val="single"/>
        </w:rPr>
        <w:t xml:space="preserve"> survival of the global actors in terms of their economy, transport and military needs</w:t>
      </w:r>
      <w:r w:rsidRPr="00D8620D">
        <w:rPr>
          <w:rFonts w:eastAsia="Cambria" w:cs="Times New Roman"/>
        </w:rPr>
        <w:t xml:space="preserve">. Besides, the issue of energy </w:t>
      </w:r>
      <w:r w:rsidRPr="00D8620D">
        <w:rPr>
          <w:rFonts w:eastAsia="Cambria" w:cs="Times New Roman"/>
          <w:sz w:val="12"/>
        </w:rPr>
        <w:t>¶</w:t>
      </w:r>
      <w:r w:rsidRPr="00D8620D">
        <w:rPr>
          <w:rFonts w:eastAsia="Cambria" w:cs="Times New Roman"/>
        </w:rPr>
        <w:t xml:space="preserve"> represents a highly significant tool in states maintaining their sustainable economic development and using it as </w:t>
      </w:r>
      <w:r w:rsidRPr="00D8620D">
        <w:rPr>
          <w:rFonts w:eastAsia="Cambria" w:cs="Times New Roman"/>
          <w:sz w:val="12"/>
        </w:rPr>
        <w:t>¶</w:t>
      </w:r>
      <w:r w:rsidRPr="00D8620D">
        <w:rPr>
          <w:rFonts w:eastAsia="Cambria" w:cs="Times New Roman"/>
        </w:rPr>
        <w:t xml:space="preserve"> political influence towards other states. Furthermore, energy issues have gained particular importance due to the </w:t>
      </w:r>
      <w:r w:rsidRPr="00D8620D">
        <w:rPr>
          <w:rFonts w:eastAsia="Cambria" w:cs="Times New Roman"/>
          <w:sz w:val="12"/>
        </w:rPr>
        <w:t>¶</w:t>
      </w:r>
      <w:r w:rsidRPr="00D8620D">
        <w:rPr>
          <w:rFonts w:eastAsia="Cambria" w:cs="Times New Roman"/>
        </w:rPr>
        <w:t xml:space="preserve"> various difficulties occurring within the energy market, including limited sources of supply, high energy demand </w:t>
      </w:r>
      <w:r w:rsidRPr="00D8620D">
        <w:rPr>
          <w:rFonts w:eastAsia="Cambria" w:cs="Times New Roman"/>
          <w:sz w:val="12"/>
        </w:rPr>
        <w:t>¶</w:t>
      </w:r>
      <w:r w:rsidRPr="00D8620D">
        <w:rPr>
          <w:rFonts w:eastAsia="Cambria" w:cs="Times New Roman"/>
        </w:rPr>
        <w:t xml:space="preserve"> among global actors (China, India and the US), energy dependency of the states (the EU), increasing energy prices, </w:t>
      </w:r>
      <w:r w:rsidRPr="00D8620D">
        <w:rPr>
          <w:rFonts w:eastAsia="Cambria" w:cs="Times New Roman"/>
          <w:sz w:val="12"/>
        </w:rPr>
        <w:t>¶</w:t>
      </w:r>
      <w:r w:rsidRPr="00D8620D">
        <w:rPr>
          <w:rFonts w:eastAsia="Cambria" w:cs="Times New Roman"/>
        </w:rPr>
        <w:t xml:space="preserve"> instability of energy-producing regions (the Middle East), and using energy as a political tool against the consumer </w:t>
      </w:r>
      <w:r w:rsidRPr="00D8620D">
        <w:rPr>
          <w:rFonts w:eastAsia="Cambria" w:cs="Times New Roman"/>
          <w:sz w:val="12"/>
        </w:rPr>
        <w:t>¶</w:t>
      </w:r>
      <w:r w:rsidRPr="00D8620D">
        <w:rPr>
          <w:rFonts w:eastAsia="Cambria" w:cs="Times New Roman"/>
        </w:rPr>
        <w:t xml:space="preserve"> countries (Russia). Accordingly, the International Energy Agency’s (IEA) World Energy Outlook of 2007 highlights </w:t>
      </w:r>
      <w:r w:rsidRPr="00D8620D">
        <w:rPr>
          <w:rFonts w:eastAsia="Cambria" w:cs="Times New Roman"/>
          <w:sz w:val="12"/>
        </w:rPr>
        <w:t>¶</w:t>
      </w:r>
      <w:r w:rsidRPr="00D8620D">
        <w:rPr>
          <w:rFonts w:eastAsia="Cambria" w:cs="Times New Roman"/>
        </w:rPr>
        <w:t xml:space="preserve"> that: “the current trends in the world energy system, with increasing global demand especially in developing </w:t>
      </w:r>
      <w:r w:rsidRPr="00D8620D">
        <w:rPr>
          <w:rFonts w:eastAsia="Cambria" w:cs="Times New Roman"/>
          <w:sz w:val="12"/>
        </w:rPr>
        <w:t>¶</w:t>
      </w:r>
      <w:r w:rsidRPr="00D8620D">
        <w:rPr>
          <w:rFonts w:eastAsia="Cambria" w:cs="Times New Roman"/>
        </w:rPr>
        <w:t xml:space="preserve"> countries, underinvestment in the energy industry, and instability in oil and gas producing regions, are unsustainable </w:t>
      </w:r>
      <w:r w:rsidRPr="00D8620D">
        <w:rPr>
          <w:rFonts w:eastAsia="Cambria" w:cs="Times New Roman"/>
          <w:sz w:val="12"/>
        </w:rPr>
        <w:t>¶</w:t>
      </w:r>
      <w:r w:rsidRPr="00D8620D">
        <w:rPr>
          <w:rFonts w:eastAsia="Cambria" w:cs="Times New Roman"/>
        </w:rPr>
        <w:t xml:space="preserve"> if one is to avoid an energy gap.”57 For that reason, </w:t>
      </w:r>
      <w:r w:rsidRPr="00D8620D">
        <w:rPr>
          <w:rFonts w:eastAsia="Cambria" w:cs="Times New Roman"/>
          <w:u w:val="single"/>
        </w:rPr>
        <w:t xml:space="preserve">increasing attention is being paid to the issue of energy security </w:t>
      </w:r>
      <w:r w:rsidRPr="00D8620D">
        <w:rPr>
          <w:rFonts w:eastAsia="Cambria" w:cs="Times New Roman"/>
          <w:sz w:val="12"/>
        </w:rPr>
        <w:t>¶</w:t>
      </w:r>
      <w:r w:rsidRPr="00D8620D">
        <w:rPr>
          <w:rFonts w:eastAsia="Cambria" w:cs="Times New Roman"/>
        </w:rPr>
        <w:t xml:space="preserve"> </w:t>
      </w:r>
      <w:r w:rsidRPr="00D8620D">
        <w:rPr>
          <w:rFonts w:eastAsia="Cambria" w:cs="Times New Roman"/>
          <w:u w:val="single"/>
        </w:rPr>
        <w:t xml:space="preserve">within the agendas of national governments </w:t>
      </w:r>
      <w:r w:rsidRPr="00D8620D">
        <w:rPr>
          <w:rFonts w:eastAsia="Cambria" w:cs="Times New Roman"/>
        </w:rPr>
        <w:t xml:space="preserve">and international organizations, </w:t>
      </w:r>
      <w:r w:rsidRPr="00D8620D">
        <w:rPr>
          <w:rFonts w:eastAsia="Cambria" w:cs="Times New Roman"/>
          <w:u w:val="single"/>
        </w:rPr>
        <w:t xml:space="preserve">and thus policy-makers and </w:t>
      </w:r>
      <w:proofErr w:type="gramStart"/>
      <w:r w:rsidRPr="00D8620D">
        <w:rPr>
          <w:rFonts w:eastAsia="Cambria" w:cs="Times New Roman"/>
          <w:u w:val="single"/>
        </w:rPr>
        <w:t>scholars</w:t>
      </w:r>
      <w:proofErr w:type="gramEnd"/>
      <w:r w:rsidRPr="00D8620D">
        <w:rPr>
          <w:rFonts w:eastAsia="Cambria" w:cs="Times New Roman"/>
          <w:u w:val="single"/>
        </w:rPr>
        <w:t xml:space="preserve"> </w:t>
      </w:r>
      <w:r w:rsidRPr="00D8620D">
        <w:rPr>
          <w:rFonts w:eastAsia="Cambria" w:cs="Times New Roman"/>
          <w:sz w:val="12"/>
        </w:rPr>
        <w:t>¶</w:t>
      </w:r>
      <w:r w:rsidRPr="00D8620D">
        <w:rPr>
          <w:rFonts w:eastAsia="Cambria" w:cs="Times New Roman"/>
          <w:u w:val="single"/>
        </w:rPr>
        <w:t xml:space="preserve"> have predominantly ascribed that the issue of energy has been taken out of the agenda of normal politics</w:t>
      </w:r>
      <w:r w:rsidRPr="00D8620D">
        <w:rPr>
          <w:rFonts w:eastAsia="Cambria" w:cs="Times New Roman"/>
        </w:rPr>
        <w:t xml:space="preserve">. </w:t>
      </w:r>
      <w:r w:rsidRPr="00D8620D">
        <w:rPr>
          <w:rFonts w:eastAsia="Cambria" w:cs="Times New Roman"/>
          <w:sz w:val="12"/>
        </w:rPr>
        <w:t>¶</w:t>
      </w:r>
      <w:r w:rsidRPr="00D8620D">
        <w:rPr>
          <w:rFonts w:eastAsia="Cambria" w:cs="Times New Roman"/>
        </w:rPr>
        <w:t xml:space="preserve"> Moreover, given that gaining control over energy reserves is very </w:t>
      </w:r>
      <w:proofErr w:type="gramStart"/>
      <w:r w:rsidRPr="00D8620D">
        <w:rPr>
          <w:rFonts w:eastAsia="Cambria" w:cs="Times New Roman"/>
        </w:rPr>
        <w:t>challenging,</w:t>
      </w:r>
      <w:proofErr w:type="gramEnd"/>
      <w:r w:rsidRPr="00D8620D">
        <w:rPr>
          <w:rFonts w:eastAsia="Cambria" w:cs="Times New Roman"/>
        </w:rPr>
        <w:t xml:space="preserve"> the rate of dependency on such </w:t>
      </w:r>
      <w:r w:rsidRPr="00D8620D">
        <w:rPr>
          <w:rFonts w:eastAsia="Cambria" w:cs="Times New Roman"/>
          <w:sz w:val="12"/>
        </w:rPr>
        <w:t>¶</w:t>
      </w:r>
      <w:r w:rsidRPr="00D8620D">
        <w:rPr>
          <w:rFonts w:eastAsia="Cambria" w:cs="Times New Roman"/>
        </w:rPr>
        <w:t xml:space="preserve"> resources is very high. </w:t>
      </w:r>
      <w:r w:rsidRPr="00D8620D">
        <w:rPr>
          <w:rFonts w:eastAsia="Cambria" w:cs="Times New Roman"/>
          <w:u w:val="single"/>
        </w:rPr>
        <w:t xml:space="preserve">Energy has increasingly gained the status of major concern at the global level, gradually </w:t>
      </w:r>
      <w:r w:rsidRPr="00D8620D">
        <w:rPr>
          <w:rFonts w:eastAsia="Cambria" w:cs="Times New Roman"/>
          <w:sz w:val="12"/>
        </w:rPr>
        <w:t>¶</w:t>
      </w:r>
      <w:r w:rsidRPr="00D8620D">
        <w:rPr>
          <w:rFonts w:eastAsia="Cambria" w:cs="Times New Roman"/>
          <w:u w:val="single"/>
        </w:rPr>
        <w:t xml:space="preserve"> viewed as a threat to security</w:t>
      </w:r>
      <w:r w:rsidRPr="00D8620D">
        <w:rPr>
          <w:rFonts w:eastAsia="Cambria" w:cs="Times New Roman"/>
        </w:rPr>
        <w:t xml:space="preserve">. Owing to increasing conflict within energy regions, limited sources of supply, and the </w:t>
      </w:r>
      <w:r w:rsidRPr="00D8620D">
        <w:rPr>
          <w:rFonts w:eastAsia="Cambria" w:cs="Times New Roman"/>
          <w:sz w:val="12"/>
        </w:rPr>
        <w:t>¶</w:t>
      </w:r>
      <w:r w:rsidRPr="00D8620D">
        <w:rPr>
          <w:rFonts w:eastAsia="Cambria" w:cs="Times New Roman"/>
        </w:rPr>
        <w:t xml:space="preserve"> large degree of state intervention into energy markets, the issue of energy has become gradually connected to </w:t>
      </w:r>
      <w:r w:rsidRPr="00D8620D">
        <w:rPr>
          <w:rFonts w:eastAsia="Cambria" w:cs="Times New Roman"/>
          <w:sz w:val="12"/>
        </w:rPr>
        <w:t>¶</w:t>
      </w:r>
      <w:r w:rsidRPr="00D8620D">
        <w:rPr>
          <w:rFonts w:eastAsia="Cambria" w:cs="Times New Roman"/>
        </w:rPr>
        <w:t xml:space="preserve"> security considerations and considered as an existential threat to the state sovereignty. As highlighted by </w:t>
      </w:r>
      <w:proofErr w:type="spellStart"/>
      <w:r w:rsidRPr="00D8620D">
        <w:rPr>
          <w:rFonts w:eastAsia="Cambria" w:cs="Times New Roman"/>
        </w:rPr>
        <w:t>Barroso</w:t>
      </w:r>
      <w:proofErr w:type="spellEnd"/>
      <w:r w:rsidRPr="00D8620D">
        <w:rPr>
          <w:rFonts w:eastAsia="Cambria" w:cs="Times New Roman"/>
        </w:rPr>
        <w:t xml:space="preserve">: “Energy is not an issue in itself; it has impact on other sectors: If I am asked today what is the most important issue </w:t>
      </w:r>
      <w:r w:rsidRPr="00D8620D">
        <w:rPr>
          <w:rFonts w:eastAsia="Cambria" w:cs="Times New Roman"/>
          <w:sz w:val="12"/>
        </w:rPr>
        <w:t>¶</w:t>
      </w:r>
      <w:r w:rsidRPr="00D8620D">
        <w:rPr>
          <w:rFonts w:eastAsia="Cambria" w:cs="Times New Roman"/>
        </w:rPr>
        <w:t xml:space="preserve"> for global security and development, the issue with the highest potential for solutions but also for serious problems if </w:t>
      </w:r>
      <w:r w:rsidRPr="00D8620D">
        <w:rPr>
          <w:rFonts w:eastAsia="Cambria" w:cs="Times New Roman"/>
          <w:sz w:val="12"/>
        </w:rPr>
        <w:t>¶</w:t>
      </w:r>
      <w:r w:rsidRPr="00D8620D">
        <w:rPr>
          <w:rFonts w:eastAsia="Cambria" w:cs="Times New Roman"/>
        </w:rPr>
        <w:t xml:space="preserve"> we do not act in the right way, it is energy and climate change. Energy today is not only considered as a major </w:t>
      </w:r>
      <w:r w:rsidRPr="00D8620D">
        <w:rPr>
          <w:rFonts w:eastAsia="Cambria" w:cs="Times New Roman"/>
          <w:sz w:val="12"/>
        </w:rPr>
        <w:t>¶</w:t>
      </w:r>
      <w:r w:rsidRPr="00D8620D">
        <w:rPr>
          <w:rFonts w:eastAsia="Cambria" w:cs="Times New Roman"/>
        </w:rPr>
        <w:t xml:space="preserve"> challenge from an economic point of view but precisely for its implications for environment and climate. Because of </w:t>
      </w:r>
      <w:r w:rsidRPr="00D8620D">
        <w:rPr>
          <w:rFonts w:eastAsia="Cambria" w:cs="Times New Roman"/>
          <w:sz w:val="12"/>
        </w:rPr>
        <w:t>¶</w:t>
      </w:r>
      <w:r w:rsidRPr="00D8620D">
        <w:rPr>
          <w:rFonts w:eastAsia="Cambria" w:cs="Times New Roman"/>
        </w:rPr>
        <w:t xml:space="preserve"> increased competition for scarce resources, it poses serious concerns for global security… It is the great challenge of </w:t>
      </w:r>
      <w:r w:rsidRPr="00D8620D">
        <w:rPr>
          <w:rFonts w:eastAsia="Cambria" w:cs="Times New Roman"/>
          <w:sz w:val="12"/>
        </w:rPr>
        <w:t>¶</w:t>
      </w:r>
      <w:r w:rsidRPr="00D8620D">
        <w:rPr>
          <w:rFonts w:eastAsia="Cambria" w:cs="Times New Roman"/>
        </w:rPr>
        <w:t xml:space="preserve"> our generation.”58 For instance, discourse from the EU </w:t>
      </w:r>
      <w:r w:rsidRPr="00D8620D">
        <w:rPr>
          <w:rFonts w:eastAsia="Cambria" w:cs="Times New Roman"/>
          <w:u w:val="single"/>
        </w:rPr>
        <w:t xml:space="preserve">institutions and member states (securitizing actors) has </w:t>
      </w:r>
      <w:r w:rsidRPr="00D8620D">
        <w:rPr>
          <w:rFonts w:eastAsia="Cambria" w:cs="Times New Roman"/>
          <w:sz w:val="12"/>
        </w:rPr>
        <w:t>¶</w:t>
      </w:r>
      <w:r w:rsidRPr="00D8620D">
        <w:rPr>
          <w:rFonts w:eastAsia="Cambria" w:cs="Times New Roman"/>
          <w:u w:val="single"/>
        </w:rPr>
        <w:t xml:space="preserve"> transformed the issue of energy security into the form of existential threat towards European people’s standards of </w:t>
      </w:r>
      <w:r w:rsidRPr="00D8620D">
        <w:rPr>
          <w:rFonts w:eastAsia="Cambria" w:cs="Times New Roman"/>
          <w:sz w:val="12"/>
        </w:rPr>
        <w:t>¶</w:t>
      </w:r>
      <w:r w:rsidRPr="00D8620D">
        <w:rPr>
          <w:rFonts w:eastAsia="Cambria" w:cs="Times New Roman"/>
          <w:u w:val="single"/>
        </w:rPr>
        <w:t xml:space="preserve"> living and the EU’s stability</w:t>
      </w:r>
      <w:r w:rsidRPr="00D8620D">
        <w:rPr>
          <w:rFonts w:eastAsia="Cambria" w:cs="Times New Roman"/>
        </w:rPr>
        <w:t xml:space="preserve">. As a non-traditional security issue and one of the most vital contemporary security </w:t>
      </w:r>
      <w:r w:rsidRPr="00D8620D">
        <w:rPr>
          <w:rFonts w:eastAsia="Cambria" w:cs="Times New Roman"/>
          <w:sz w:val="12"/>
        </w:rPr>
        <w:t>¶</w:t>
      </w:r>
      <w:r w:rsidRPr="00D8620D">
        <w:rPr>
          <w:rFonts w:eastAsia="Cambria" w:cs="Times New Roman"/>
        </w:rPr>
        <w:t xml:space="preserve"> problems, the issue of energy security has emerged in the international system, thus reflecting a significant effort in </w:t>
      </w:r>
      <w:r w:rsidRPr="00D8620D">
        <w:rPr>
          <w:rFonts w:eastAsia="Cambria" w:cs="Times New Roman"/>
          <w:sz w:val="12"/>
        </w:rPr>
        <w:t>¶</w:t>
      </w:r>
      <w:r w:rsidRPr="00D8620D">
        <w:rPr>
          <w:rFonts w:eastAsia="Cambria" w:cs="Times New Roman"/>
        </w:rPr>
        <w:t xml:space="preserve"> deepening and broadening security studies. In terms of the emergence of energy security, Walt underscores that: “the </w:t>
      </w:r>
      <w:r w:rsidRPr="00D8620D">
        <w:rPr>
          <w:rFonts w:eastAsia="Cambria" w:cs="Times New Roman"/>
          <w:sz w:val="12"/>
        </w:rPr>
        <w:t>¶</w:t>
      </w:r>
      <w:r w:rsidRPr="00D8620D">
        <w:rPr>
          <w:rFonts w:eastAsia="Cambria" w:cs="Times New Roman"/>
        </w:rPr>
        <w:t xml:space="preserve"> ‘60s was the ‘golden age’ of security studies, and it gained its resurgence during the 1970s. Initially, a change </w:t>
      </w:r>
      <w:r w:rsidRPr="00D8620D">
        <w:rPr>
          <w:rFonts w:eastAsia="Cambria" w:cs="Times New Roman"/>
          <w:sz w:val="12"/>
        </w:rPr>
        <w:t>¶</w:t>
      </w:r>
      <w:r w:rsidRPr="00D8620D">
        <w:rPr>
          <w:rFonts w:eastAsia="Cambria" w:cs="Times New Roman"/>
        </w:rPr>
        <w:t xml:space="preserve"> occurred in the label, from ‘strategic studies’ to ‘security studies’. The concept of security was broadened in the </w:t>
      </w:r>
      <w:r w:rsidRPr="00D8620D">
        <w:rPr>
          <w:rFonts w:eastAsia="Cambria" w:cs="Times New Roman"/>
          <w:sz w:val="12"/>
        </w:rPr>
        <w:t>¶</w:t>
      </w:r>
      <w:r w:rsidRPr="00D8620D">
        <w:rPr>
          <w:rFonts w:eastAsia="Cambria" w:cs="Times New Roman"/>
        </w:rPr>
        <w:t xml:space="preserve"> 1970s to include economic concerns, while a further redefinition in the 1990s included the issue of environment. </w:t>
      </w:r>
      <w:r w:rsidRPr="00D8620D">
        <w:rPr>
          <w:rFonts w:eastAsia="Cambria" w:cs="Times New Roman"/>
          <w:sz w:val="12"/>
        </w:rPr>
        <w:t>¶</w:t>
      </w:r>
      <w:r w:rsidRPr="00D8620D">
        <w:rPr>
          <w:rFonts w:eastAsia="Cambria" w:cs="Times New Roman"/>
        </w:rPr>
        <w:t xml:space="preserve"> Moreover, it can be argued that the issue of energy has started to be regarded in this realm since the turn of the new </w:t>
      </w:r>
      <w:r w:rsidRPr="00D8620D">
        <w:rPr>
          <w:rFonts w:eastAsia="Cambria" w:cs="Times New Roman"/>
          <w:sz w:val="12"/>
        </w:rPr>
        <w:t>¶</w:t>
      </w:r>
      <w:r w:rsidRPr="00D8620D">
        <w:rPr>
          <w:rFonts w:eastAsia="Cambria" w:cs="Times New Roman"/>
        </w:rPr>
        <w:t xml:space="preserve"> millennium.”59 However, the issue of energy security is not an entirely new </w:t>
      </w:r>
      <w:proofErr w:type="gramStart"/>
      <w:r w:rsidRPr="00D8620D">
        <w:rPr>
          <w:rFonts w:eastAsia="Cambria" w:cs="Times New Roman"/>
        </w:rPr>
        <w:t>phenomenon,</w:t>
      </w:r>
      <w:proofErr w:type="gramEnd"/>
      <w:r w:rsidRPr="00D8620D">
        <w:rPr>
          <w:rFonts w:eastAsia="Cambria" w:cs="Times New Roman"/>
        </w:rPr>
        <w:t xml:space="preserve"> rather it is largely believed </w:t>
      </w:r>
      <w:r w:rsidRPr="00D8620D">
        <w:rPr>
          <w:rFonts w:eastAsia="Cambria" w:cs="Times New Roman"/>
          <w:sz w:val="12"/>
        </w:rPr>
        <w:t>¶</w:t>
      </w:r>
      <w:r w:rsidRPr="00D8620D">
        <w:rPr>
          <w:rFonts w:eastAsia="Cambria" w:cs="Times New Roman"/>
        </w:rPr>
        <w:t xml:space="preserve"> that the issue started with the 1973 Oil Crisis. Following the energy crisis, the link between energy and security has </w:t>
      </w:r>
      <w:r w:rsidRPr="00D8620D">
        <w:rPr>
          <w:rFonts w:eastAsia="Cambria" w:cs="Times New Roman"/>
          <w:sz w:val="12"/>
        </w:rPr>
        <w:t>¶</w:t>
      </w:r>
      <w:r w:rsidRPr="00D8620D">
        <w:rPr>
          <w:rFonts w:eastAsia="Cambria" w:cs="Times New Roman"/>
        </w:rPr>
        <w:t xml:space="preserve"> been progressively explored, and thus the concept of energy security entered the political agenda of international </w:t>
      </w:r>
      <w:r w:rsidRPr="00D8620D">
        <w:rPr>
          <w:rFonts w:eastAsia="Cambria" w:cs="Times New Roman"/>
          <w:sz w:val="12"/>
        </w:rPr>
        <w:t>¶</w:t>
      </w:r>
      <w:r w:rsidRPr="00D8620D">
        <w:rPr>
          <w:rFonts w:eastAsia="Cambria" w:cs="Times New Roman"/>
        </w:rPr>
        <w:t xml:space="preserve"> actors in the 21st century, become in parallel a fundamental aspect of security studies. Considering the existing </w:t>
      </w:r>
      <w:r w:rsidRPr="00D8620D">
        <w:rPr>
          <w:rFonts w:eastAsia="Cambria" w:cs="Times New Roman"/>
          <w:sz w:val="12"/>
        </w:rPr>
        <w:t>¶</w:t>
      </w:r>
      <w:r w:rsidRPr="00D8620D">
        <w:rPr>
          <w:rFonts w:eastAsia="Cambria" w:cs="Times New Roman"/>
        </w:rPr>
        <w:t xml:space="preserve"> literature on energy security, it stands as very confusing due to the various definitions of the concept. In its most </w:t>
      </w:r>
      <w:r w:rsidRPr="00D8620D">
        <w:rPr>
          <w:rFonts w:eastAsia="Cambria" w:cs="Times New Roman"/>
          <w:sz w:val="12"/>
        </w:rPr>
        <w:t>¶</w:t>
      </w:r>
      <w:r w:rsidRPr="00D8620D">
        <w:rPr>
          <w:rFonts w:eastAsia="Cambria" w:cs="Times New Roman"/>
        </w:rPr>
        <w:t xml:space="preserve"> fundamental sense</w:t>
      </w:r>
      <w:r w:rsidRPr="00D8620D">
        <w:rPr>
          <w:rFonts w:eastAsia="Cambria" w:cs="Times New Roman"/>
          <w:u w:val="single"/>
        </w:rPr>
        <w:t>, energy security relates to how one can be secure in energy issues</w:t>
      </w:r>
      <w:r w:rsidRPr="00D8620D">
        <w:rPr>
          <w:rFonts w:eastAsia="Cambria" w:cs="Times New Roman"/>
        </w:rPr>
        <w:t xml:space="preserve">, and it is sometimes connected </w:t>
      </w:r>
      <w:r w:rsidRPr="00D8620D">
        <w:rPr>
          <w:rFonts w:eastAsia="Cambria" w:cs="Times New Roman"/>
          <w:sz w:val="12"/>
        </w:rPr>
        <w:t>¶</w:t>
      </w:r>
      <w:r w:rsidRPr="00D8620D">
        <w:rPr>
          <w:rFonts w:eastAsia="Cambria" w:cs="Times New Roman"/>
        </w:rPr>
        <w:t xml:space="preserve"> to the concept of security of supply, which involves providing the safe and secure transfer of energy from producer </w:t>
      </w:r>
      <w:r w:rsidRPr="00D8620D">
        <w:rPr>
          <w:rFonts w:eastAsia="Cambria" w:cs="Times New Roman"/>
          <w:sz w:val="12"/>
        </w:rPr>
        <w:t>¶</w:t>
      </w:r>
      <w:r w:rsidRPr="00D8620D">
        <w:rPr>
          <w:rFonts w:eastAsia="Cambria" w:cs="Times New Roman"/>
        </w:rPr>
        <w:t xml:space="preserve"> to consumer countries. </w:t>
      </w:r>
      <w:r w:rsidRPr="00D8620D">
        <w:rPr>
          <w:rFonts w:eastAsia="Cambria" w:cs="Times New Roman"/>
          <w:u w:val="single"/>
        </w:rPr>
        <w:t xml:space="preserve">However, energy security is no longer merely a question of protecting existing energy </w:t>
      </w:r>
      <w:r w:rsidRPr="00D8620D">
        <w:rPr>
          <w:rFonts w:eastAsia="Cambria" w:cs="Times New Roman"/>
          <w:sz w:val="12"/>
        </w:rPr>
        <w:t>¶</w:t>
      </w:r>
      <w:r w:rsidRPr="00D8620D">
        <w:rPr>
          <w:rFonts w:eastAsia="Cambria" w:cs="Times New Roman"/>
          <w:u w:val="single"/>
        </w:rPr>
        <w:t xml:space="preserve"> supplies; it is largely defined as the guarantee of the ability to access the needed energy resources</w:t>
      </w:r>
      <w:r w:rsidRPr="00D8620D">
        <w:rPr>
          <w:rFonts w:eastAsia="Cambria" w:cs="Times New Roman"/>
        </w:rPr>
        <w:t xml:space="preserve">, with most energy </w:t>
      </w:r>
      <w:r w:rsidRPr="00D8620D">
        <w:rPr>
          <w:rFonts w:eastAsia="Cambria" w:cs="Times New Roman"/>
          <w:sz w:val="12"/>
        </w:rPr>
        <w:t>¶</w:t>
      </w:r>
      <w:r w:rsidRPr="00D8620D">
        <w:rPr>
          <w:rFonts w:eastAsia="Cambria" w:cs="Times New Roman"/>
        </w:rPr>
        <w:t xml:space="preserve"> security definitions commonly based on this definition. Furthermore, the European Commission has defined energy </w:t>
      </w:r>
      <w:r w:rsidRPr="00D8620D">
        <w:rPr>
          <w:rFonts w:eastAsia="Cambria" w:cs="Times New Roman"/>
          <w:sz w:val="12"/>
        </w:rPr>
        <w:t>¶</w:t>
      </w:r>
      <w:r w:rsidRPr="00D8620D">
        <w:rPr>
          <w:rFonts w:eastAsia="Cambria" w:cs="Times New Roman"/>
        </w:rPr>
        <w:t xml:space="preserve"> security as ensuring that future essential energy needs are satisfied by means of sharing internal energy resources and </w:t>
      </w:r>
      <w:r w:rsidRPr="00D8620D">
        <w:rPr>
          <w:rFonts w:eastAsia="Cambria" w:cs="Times New Roman"/>
          <w:sz w:val="12"/>
        </w:rPr>
        <w:t>¶</w:t>
      </w:r>
      <w:r w:rsidRPr="00D8620D">
        <w:rPr>
          <w:rFonts w:eastAsia="Cambria" w:cs="Times New Roman"/>
        </w:rPr>
        <w:t xml:space="preserve"> strategic reserves under acceptable economic conditions and making use of diversified and stable, externally </w:t>
      </w:r>
      <w:r w:rsidRPr="00D8620D">
        <w:rPr>
          <w:rFonts w:eastAsia="Cambria" w:cs="Times New Roman"/>
          <w:sz w:val="12"/>
        </w:rPr>
        <w:t>¶</w:t>
      </w:r>
      <w:r w:rsidRPr="00D8620D">
        <w:rPr>
          <w:rFonts w:eastAsia="Cambria" w:cs="Times New Roman"/>
        </w:rPr>
        <w:t xml:space="preserve"> accessible sources.60 The most significant challenge here is that if one comes from the energy sector, energy security </w:t>
      </w:r>
      <w:r w:rsidRPr="00D8620D">
        <w:rPr>
          <w:rFonts w:eastAsia="Cambria" w:cs="Times New Roman"/>
          <w:sz w:val="12"/>
        </w:rPr>
        <w:t>¶</w:t>
      </w:r>
      <w:r w:rsidRPr="00D8620D">
        <w:rPr>
          <w:rFonts w:eastAsia="Cambria" w:cs="Times New Roman"/>
        </w:rPr>
        <w:t xml:space="preserve"> can be understood as security of supply, which is essentially linked with the technical questions. It doesn’t </w:t>
      </w:r>
      <w:r w:rsidRPr="00D8620D">
        <w:rPr>
          <w:rFonts w:eastAsia="Cambria" w:cs="Times New Roman"/>
          <w:sz w:val="12"/>
        </w:rPr>
        <w:t>¶</w:t>
      </w:r>
      <w:r w:rsidRPr="00D8620D">
        <w:rPr>
          <w:rFonts w:eastAsia="Cambria" w:cs="Times New Roman"/>
        </w:rPr>
        <w:t xml:space="preserve"> necessarily imply high politics for a state, but also relates to security of demand, and this is where the </w:t>
      </w:r>
      <w:r w:rsidRPr="00D8620D">
        <w:rPr>
          <w:rFonts w:eastAsia="Cambria" w:cs="Times New Roman"/>
          <w:sz w:val="12"/>
        </w:rPr>
        <w:t>¶</w:t>
      </w:r>
      <w:r w:rsidRPr="00D8620D">
        <w:rPr>
          <w:rFonts w:eastAsia="Cambria" w:cs="Times New Roman"/>
        </w:rPr>
        <w:t xml:space="preserve"> interdependence with suppliers is at stake. </w:t>
      </w:r>
      <w:r w:rsidRPr="00D8620D">
        <w:rPr>
          <w:rFonts w:eastAsia="Cambria" w:cs="Times New Roman"/>
          <w:u w:val="single"/>
        </w:rPr>
        <w:t xml:space="preserve">Moreover, there is another way of linking energy and security in which </w:t>
      </w:r>
      <w:r w:rsidRPr="00D8620D">
        <w:rPr>
          <w:rFonts w:eastAsia="Cambria" w:cs="Times New Roman"/>
          <w:sz w:val="12"/>
        </w:rPr>
        <w:t>¶</w:t>
      </w:r>
      <w:r w:rsidRPr="00D8620D">
        <w:rPr>
          <w:rFonts w:eastAsia="Cambria" w:cs="Times New Roman"/>
          <w:u w:val="single"/>
        </w:rPr>
        <w:t xml:space="preserve"> energy becomes a security issue.</w:t>
      </w:r>
    </w:p>
    <w:p w14:paraId="0B92314A" w14:textId="4B6CC8CB" w:rsidR="00D8620D" w:rsidRPr="00D8620D" w:rsidRDefault="00D8620D" w:rsidP="00D8620D">
      <w:pPr>
        <w:pStyle w:val="Heading3"/>
      </w:pPr>
      <w:r w:rsidRPr="00D8620D">
        <w:t>Economy</w:t>
      </w:r>
      <w:r w:rsidR="007410E4">
        <w:t xml:space="preserve"> links </w:t>
      </w:r>
    </w:p>
    <w:p w14:paraId="6FEC6C32" w14:textId="77777777" w:rsidR="00D8620D" w:rsidRPr="00D8620D" w:rsidRDefault="00D8620D" w:rsidP="00D8620D">
      <w:pPr>
        <w:keepNext/>
        <w:keepLines/>
        <w:spacing w:before="40"/>
        <w:outlineLvl w:val="3"/>
        <w:rPr>
          <w:rFonts w:eastAsia="Times New Roman" w:cs="Times New Roman"/>
          <w:bCs/>
          <w:iCs/>
          <w:sz w:val="26"/>
        </w:rPr>
      </w:pPr>
      <w:r w:rsidRPr="00D8620D">
        <w:rPr>
          <w:rFonts w:eastAsia="Times New Roman" w:cs="Times New Roman"/>
          <w:b/>
          <w:bCs/>
          <w:iCs/>
          <w:sz w:val="26"/>
        </w:rPr>
        <w:t>The quest for economic security is an excuse for individuals to securitize the state</w:t>
      </w:r>
    </w:p>
    <w:p w14:paraId="5BFFB485" w14:textId="59D53461" w:rsidR="00D8620D" w:rsidRPr="005F7165" w:rsidRDefault="00D8620D" w:rsidP="005F7165">
      <w:pPr>
        <w:rPr>
          <w:rFonts w:eastAsia="Cambria" w:cs="Palatino-Roman"/>
          <w:szCs w:val="21"/>
        </w:rPr>
      </w:pPr>
      <w:proofErr w:type="spellStart"/>
      <w:proofErr w:type="gramStart"/>
      <w:r w:rsidRPr="005F7165">
        <w:rPr>
          <w:rStyle w:val="Style13ptBold"/>
        </w:rPr>
        <w:t>Neocleous</w:t>
      </w:r>
      <w:proofErr w:type="spellEnd"/>
      <w:r w:rsidR="005F7165" w:rsidRPr="005F7165">
        <w:rPr>
          <w:rStyle w:val="Style13ptBold"/>
        </w:rPr>
        <w:t xml:space="preserve"> 6</w:t>
      </w:r>
      <w:r w:rsidRPr="005F7165">
        <w:rPr>
          <w:rStyle w:val="StyleUnderline"/>
        </w:rPr>
        <w:t xml:space="preserve"> </w:t>
      </w:r>
      <w:r w:rsidR="005F7165" w:rsidRPr="005F7165">
        <w:rPr>
          <w:rFonts w:eastAsia="Cambria" w:cs="Palatino-Roman"/>
          <w:szCs w:val="21"/>
        </w:rPr>
        <w:t>(</w:t>
      </w:r>
      <w:r w:rsidRPr="005F7165">
        <w:rPr>
          <w:rFonts w:eastAsia="Cambria" w:cs="Palatino-Roman"/>
          <w:szCs w:val="21"/>
        </w:rPr>
        <w:t>Mark.</w:t>
      </w:r>
      <w:proofErr w:type="gramEnd"/>
      <w:r w:rsidRPr="005F7165">
        <w:rPr>
          <w:rFonts w:eastAsia="Cambria" w:cs="Palatino-Roman"/>
          <w:szCs w:val="21"/>
        </w:rPr>
        <w:t xml:space="preserve"> "From social to national security: On the fabrication of economic order." Security Dialogue 37.3 (20</w:t>
      </w:r>
      <w:r w:rsidRPr="005F7165">
        <w:t>06</w:t>
      </w:r>
      <w:r w:rsidRPr="005F7165">
        <w:rPr>
          <w:rFonts w:eastAsia="Cambria" w:cs="Palatino-Roman"/>
          <w:szCs w:val="21"/>
        </w:rPr>
        <w:t xml:space="preserve">): 363-384.  Professor of the Critique of Political Economy </w:t>
      </w:r>
      <w:r w:rsidR="005F7165" w:rsidRPr="005F7165">
        <w:rPr>
          <w:rFonts w:eastAsia="Cambria" w:cs="Palatino-Roman"/>
          <w:sz w:val="12"/>
          <w:szCs w:val="21"/>
        </w:rPr>
        <w:t>¶</w:t>
      </w:r>
      <w:r w:rsidRPr="005F7165">
        <w:rPr>
          <w:rFonts w:eastAsia="Cambria" w:cs="Palatino-Roman"/>
          <w:szCs w:val="21"/>
        </w:rPr>
        <w:t xml:space="preserve">     PhD Philosophy (Middlesex) </w:t>
      </w:r>
      <w:r w:rsidR="005F7165" w:rsidRPr="005F7165">
        <w:rPr>
          <w:rFonts w:eastAsia="Cambria" w:cs="Palatino-Roman"/>
          <w:sz w:val="12"/>
          <w:szCs w:val="21"/>
        </w:rPr>
        <w:t>¶</w:t>
      </w:r>
      <w:r w:rsidRPr="005F7165">
        <w:rPr>
          <w:rFonts w:eastAsia="Cambria" w:cs="Palatino-Roman"/>
          <w:szCs w:val="21"/>
        </w:rPr>
        <w:t xml:space="preserve">     MSc Politics and Sociology (</w:t>
      </w:r>
      <w:proofErr w:type="spellStart"/>
      <w:r w:rsidRPr="005F7165">
        <w:rPr>
          <w:rFonts w:eastAsia="Cambria" w:cs="Palatino-Roman"/>
          <w:szCs w:val="21"/>
        </w:rPr>
        <w:t>Birkbeck</w:t>
      </w:r>
      <w:proofErr w:type="spellEnd"/>
      <w:proofErr w:type="gramStart"/>
      <w:r w:rsidRPr="005F7165">
        <w:rPr>
          <w:rFonts w:eastAsia="Cambria" w:cs="Palatino-Roman"/>
          <w:szCs w:val="21"/>
        </w:rPr>
        <w:t>)</w:t>
      </w:r>
      <w:r w:rsidR="005F7165" w:rsidRPr="005F7165">
        <w:rPr>
          <w:rFonts w:eastAsia="Cambria" w:cs="Palatino-Roman"/>
          <w:sz w:val="12"/>
          <w:szCs w:val="21"/>
        </w:rPr>
        <w:t>¶</w:t>
      </w:r>
      <w:proofErr w:type="gramEnd"/>
      <w:r w:rsidRPr="005F7165">
        <w:rPr>
          <w:rFonts w:eastAsia="Cambria" w:cs="Palatino-Roman"/>
          <w:szCs w:val="21"/>
        </w:rPr>
        <w:t xml:space="preserve">     BSc Philosophy and Sociology (City)</w:t>
      </w:r>
      <w:r w:rsidR="005F7165" w:rsidRPr="005F7165">
        <w:rPr>
          <w:rFonts w:eastAsia="Cambria" w:cs="Palatino-Roman"/>
          <w:sz w:val="12"/>
          <w:szCs w:val="21"/>
        </w:rPr>
        <w:t>¶</w:t>
      </w:r>
      <w:r w:rsidRPr="005F7165">
        <w:rPr>
          <w:rFonts w:eastAsia="Cambria" w:cs="Palatino-Roman"/>
          <w:szCs w:val="21"/>
        </w:rPr>
        <w:t xml:space="preserve"> </w:t>
      </w:r>
    </w:p>
    <w:p w14:paraId="7BBD43FB" w14:textId="77777777" w:rsidR="00D8620D" w:rsidRDefault="00D8620D" w:rsidP="005F7165">
      <w:pPr>
        <w:rPr>
          <w:rFonts w:eastAsia="Cambria" w:cs="Palatino-Roman"/>
          <w:sz w:val="21"/>
          <w:szCs w:val="21"/>
        </w:rPr>
      </w:pPr>
      <w:r w:rsidRPr="00D8620D">
        <w:rPr>
          <w:rFonts w:eastAsia="Cambria" w:cs="Palatino-Roman"/>
          <w:sz w:val="21"/>
          <w:szCs w:val="21"/>
        </w:rPr>
        <w:t xml:space="preserve">I have been arguing, then, that </w:t>
      </w:r>
      <w:r w:rsidRPr="00D8620D">
        <w:rPr>
          <w:rFonts w:eastAsia="Cambria" w:cs="Times New Roman"/>
          <w:u w:val="single"/>
        </w:rPr>
        <w:t>a commitment to understanding security and¶ the process through which the world has become increasingly securitized¶ requires us to focus some attention on the history of ‘economic security’</w:t>
      </w:r>
      <w:r w:rsidRPr="00D8620D">
        <w:rPr>
          <w:rFonts w:eastAsia="Cambria" w:cs="Palatino-Roman"/>
          <w:sz w:val="21"/>
          <w:szCs w:val="21"/>
        </w:rPr>
        <w:t>. To</w:t>
      </w:r>
      <w:r w:rsidRPr="00D8620D">
        <w:rPr>
          <w:rFonts w:eastAsia="Cambria" w:cs="Palatino-Roman"/>
          <w:sz w:val="12"/>
          <w:szCs w:val="21"/>
        </w:rPr>
        <w:t xml:space="preserve">¶ </w:t>
      </w:r>
      <w:r w:rsidRPr="00D8620D">
        <w:rPr>
          <w:rFonts w:eastAsia="Cambria" w:cs="Palatino-Roman"/>
          <w:sz w:val="21"/>
          <w:szCs w:val="21"/>
        </w:rPr>
        <w:t>say this is not just to argue for a more sustained cross-referencing, overlap or</w:t>
      </w:r>
      <w:r w:rsidRPr="00D8620D">
        <w:rPr>
          <w:rFonts w:eastAsia="Cambria" w:cs="Palatino-Roman"/>
          <w:sz w:val="12"/>
          <w:szCs w:val="21"/>
        </w:rPr>
        <w:t xml:space="preserve">¶ </w:t>
      </w:r>
      <w:r w:rsidRPr="00D8620D">
        <w:rPr>
          <w:rFonts w:eastAsia="Cambria" w:cs="Palatino-Roman"/>
          <w:sz w:val="21"/>
          <w:szCs w:val="21"/>
        </w:rPr>
        <w:t>even a reuniting of international political economy and security studies.</w:t>
      </w:r>
      <w:r w:rsidRPr="00D8620D">
        <w:rPr>
          <w:rFonts w:eastAsia="Cambria" w:cs="Palatino-Roman"/>
          <w:sz w:val="12"/>
          <w:szCs w:val="21"/>
        </w:rPr>
        <w:t xml:space="preserve">¶ </w:t>
      </w:r>
      <w:r w:rsidRPr="00D8620D">
        <w:rPr>
          <w:rFonts w:eastAsia="Cambria" w:cs="Palatino-Roman"/>
          <w:sz w:val="21"/>
          <w:szCs w:val="21"/>
        </w:rPr>
        <w:t>Much as there is of value in recent innovations along these lines (for example</w:t>
      </w:r>
      <w:proofErr w:type="gramStart"/>
      <w:r w:rsidRPr="00D8620D">
        <w:rPr>
          <w:rFonts w:eastAsia="Cambria" w:cs="Palatino-Roman"/>
          <w:sz w:val="21"/>
          <w:szCs w:val="21"/>
        </w:rPr>
        <w:t>,</w:t>
      </w:r>
      <w:r w:rsidRPr="00D8620D">
        <w:rPr>
          <w:rFonts w:eastAsia="Cambria" w:cs="Palatino-Roman"/>
          <w:sz w:val="12"/>
          <w:szCs w:val="21"/>
        </w:rPr>
        <w:t>¶</w:t>
      </w:r>
      <w:proofErr w:type="gramEnd"/>
      <w:r w:rsidRPr="00D8620D">
        <w:rPr>
          <w:rFonts w:eastAsia="Cambria" w:cs="Palatino-Roman"/>
          <w:sz w:val="12"/>
          <w:szCs w:val="21"/>
        </w:rPr>
        <w:t xml:space="preserve"> </w:t>
      </w:r>
      <w:proofErr w:type="spellStart"/>
      <w:r w:rsidRPr="00D8620D">
        <w:rPr>
          <w:rFonts w:eastAsia="Cambria" w:cs="Palatino-Roman"/>
          <w:sz w:val="21"/>
          <w:szCs w:val="21"/>
        </w:rPr>
        <w:t>Ripsman</w:t>
      </w:r>
      <w:proofErr w:type="spellEnd"/>
      <w:r w:rsidRPr="00D8620D">
        <w:rPr>
          <w:rFonts w:eastAsia="Cambria" w:cs="Palatino-Roman"/>
          <w:sz w:val="21"/>
          <w:szCs w:val="21"/>
        </w:rPr>
        <w:t xml:space="preserve">, 2000; </w:t>
      </w:r>
      <w:proofErr w:type="spellStart"/>
      <w:r w:rsidRPr="00D8620D">
        <w:rPr>
          <w:rFonts w:eastAsia="Cambria" w:cs="Palatino-Roman"/>
          <w:sz w:val="21"/>
          <w:szCs w:val="21"/>
        </w:rPr>
        <w:t>Kirshner</w:t>
      </w:r>
      <w:proofErr w:type="spellEnd"/>
      <w:r w:rsidRPr="00D8620D">
        <w:rPr>
          <w:rFonts w:eastAsia="Cambria" w:cs="Palatino-Roman"/>
          <w:sz w:val="21"/>
          <w:szCs w:val="21"/>
        </w:rPr>
        <w:t xml:space="preserve">, 1998; </w:t>
      </w:r>
      <w:proofErr w:type="spellStart"/>
      <w:r w:rsidRPr="00D8620D">
        <w:rPr>
          <w:rFonts w:eastAsia="Cambria" w:cs="Palatino-Roman"/>
          <w:sz w:val="21"/>
          <w:szCs w:val="21"/>
        </w:rPr>
        <w:t>Mastanduno</w:t>
      </w:r>
      <w:proofErr w:type="spellEnd"/>
      <w:r w:rsidRPr="00D8620D">
        <w:rPr>
          <w:rFonts w:eastAsia="Cambria" w:cs="Palatino-Roman"/>
          <w:sz w:val="21"/>
          <w:szCs w:val="21"/>
        </w:rPr>
        <w:t xml:space="preserve">, 1998; </w:t>
      </w:r>
      <w:proofErr w:type="spellStart"/>
      <w:r w:rsidRPr="00D8620D">
        <w:rPr>
          <w:rFonts w:eastAsia="Cambria" w:cs="Palatino-Roman"/>
          <w:sz w:val="21"/>
          <w:szCs w:val="21"/>
        </w:rPr>
        <w:t>Dombrowski</w:t>
      </w:r>
      <w:proofErr w:type="spellEnd"/>
      <w:r w:rsidRPr="00D8620D">
        <w:rPr>
          <w:rFonts w:eastAsia="Cambria" w:cs="Palatino-Roman"/>
          <w:sz w:val="21"/>
          <w:szCs w:val="21"/>
        </w:rPr>
        <w:t>, 2005), such</w:t>
      </w:r>
      <w:r w:rsidRPr="00D8620D">
        <w:rPr>
          <w:rFonts w:eastAsia="Cambria" w:cs="Palatino-Roman"/>
          <w:sz w:val="12"/>
          <w:szCs w:val="21"/>
        </w:rPr>
        <w:t xml:space="preserve">¶ </w:t>
      </w:r>
      <w:r w:rsidRPr="00D8620D">
        <w:rPr>
          <w:rFonts w:eastAsia="Cambria" w:cs="Palatino-Roman"/>
          <w:sz w:val="21"/>
          <w:szCs w:val="21"/>
        </w:rPr>
        <w:t xml:space="preserve">developments have all too often omitted the </w:t>
      </w:r>
      <w:r w:rsidRPr="00D8620D">
        <w:rPr>
          <w:rFonts w:eastAsia="Cambria" w:cs="Palatino-Italic"/>
          <w:i/>
          <w:iCs/>
          <w:sz w:val="21"/>
          <w:szCs w:val="21"/>
        </w:rPr>
        <w:t xml:space="preserve">domestic </w:t>
      </w:r>
      <w:r w:rsidRPr="00D8620D">
        <w:rPr>
          <w:rFonts w:eastAsia="Cambria" w:cs="Palatino-Roman"/>
          <w:sz w:val="21"/>
          <w:szCs w:val="21"/>
        </w:rPr>
        <w:t>links between political</w:t>
      </w:r>
      <w:r w:rsidRPr="00D8620D">
        <w:rPr>
          <w:rFonts w:eastAsia="Cambria" w:cs="Palatino-Roman"/>
          <w:sz w:val="12"/>
          <w:szCs w:val="21"/>
        </w:rPr>
        <w:t xml:space="preserve">¶ </w:t>
      </w:r>
      <w:r w:rsidRPr="00D8620D">
        <w:rPr>
          <w:rFonts w:eastAsia="Cambria" w:cs="Palatino-Roman"/>
          <w:sz w:val="21"/>
          <w:szCs w:val="21"/>
        </w:rPr>
        <w:t>economy and security. As I have tried to show</w:t>
      </w:r>
      <w:r w:rsidRPr="00D8620D">
        <w:rPr>
          <w:rFonts w:eastAsia="Cambria" w:cs="Times New Roman"/>
          <w:u w:val="single"/>
        </w:rPr>
        <w:t>, in the space of 15 years the¶ concept ‘economic security’ moved from being a key ideological trope for¶ reorienting individuals, classes and corporations around a new form of capitalist¶ order, under the rubric of ‘social security’, to being a key factor in the¶ US attempt to shape the world in an anti-communist fashion, under the¶ rubric of ‘national security’</w:t>
      </w:r>
      <w:r w:rsidRPr="00D8620D">
        <w:rPr>
          <w:rFonts w:eastAsia="Cambria" w:cs="Palatino-Roman"/>
          <w:sz w:val="21"/>
          <w:szCs w:val="21"/>
        </w:rPr>
        <w:t>. It has constantly shifted between these two</w:t>
      </w:r>
      <w:r w:rsidRPr="00D8620D">
        <w:rPr>
          <w:rFonts w:eastAsia="Cambria" w:cs="Palatino-Roman"/>
          <w:sz w:val="12"/>
          <w:szCs w:val="21"/>
        </w:rPr>
        <w:t xml:space="preserve">¶ </w:t>
      </w:r>
      <w:r w:rsidRPr="00D8620D">
        <w:rPr>
          <w:rFonts w:eastAsia="Cambria" w:cs="Palatino-Roman"/>
          <w:sz w:val="21"/>
          <w:szCs w:val="21"/>
        </w:rPr>
        <w:t>registers ever since, being a crucial tool for fabricating a particular vision of</w:t>
      </w:r>
      <w:r w:rsidRPr="00D8620D">
        <w:rPr>
          <w:rFonts w:eastAsia="Cambria" w:cs="Palatino-Roman"/>
          <w:sz w:val="12"/>
          <w:szCs w:val="21"/>
        </w:rPr>
        <w:t xml:space="preserve">¶ </w:t>
      </w:r>
      <w:r w:rsidRPr="00D8620D">
        <w:rPr>
          <w:rFonts w:eastAsia="Cambria" w:cs="Palatino-Roman"/>
          <w:sz w:val="21"/>
          <w:szCs w:val="21"/>
        </w:rPr>
        <w:t xml:space="preserve">economic order. On the one hand, </w:t>
      </w:r>
      <w:r w:rsidRPr="00D8620D">
        <w:rPr>
          <w:rFonts w:eastAsia="Cambria" w:cs="Times New Roman"/>
          <w:u w:val="single"/>
        </w:rPr>
        <w:t xml:space="preserve">the power politics of both domestic and¶ international </w:t>
      </w:r>
      <w:proofErr w:type="gramStart"/>
      <w:r w:rsidRPr="00D8620D">
        <w:rPr>
          <w:rFonts w:eastAsia="Cambria" w:cs="Times New Roman"/>
          <w:u w:val="single"/>
        </w:rPr>
        <w:t>life</w:t>
      </w:r>
      <w:proofErr w:type="gramEnd"/>
      <w:r w:rsidRPr="00D8620D">
        <w:rPr>
          <w:rFonts w:eastAsia="Cambria" w:cs="Times New Roman"/>
          <w:u w:val="single"/>
        </w:rPr>
        <w:t xml:space="preserve"> became securitized, and the common thread underpinning¶ such securitization was a vision of a certain kind of economic order.</w:t>
      </w:r>
      <w:r w:rsidRPr="00D8620D">
        <w:rPr>
          <w:rFonts w:eastAsia="Cambria" w:cs="Palatino-Roman"/>
          <w:sz w:val="21"/>
          <w:szCs w:val="21"/>
        </w:rPr>
        <w:t xml:space="preserve"> To</w:t>
      </w:r>
      <w:r w:rsidRPr="00D8620D">
        <w:rPr>
          <w:rFonts w:eastAsia="Cambria" w:cs="Palatino-Roman"/>
          <w:sz w:val="12"/>
          <w:szCs w:val="21"/>
        </w:rPr>
        <w:t xml:space="preserve">¶ </w:t>
      </w:r>
      <w:r w:rsidRPr="00D8620D">
        <w:rPr>
          <w:rFonts w:eastAsia="Cambria" w:cs="Palatino-Roman"/>
          <w:sz w:val="21"/>
          <w:szCs w:val="21"/>
        </w:rPr>
        <w:t>achieve such an order, the concept of ‘economic security’ was of paramount</w:t>
      </w:r>
      <w:r w:rsidRPr="00D8620D">
        <w:rPr>
          <w:rFonts w:eastAsia="Cambria" w:cs="Palatino-Roman"/>
          <w:sz w:val="12"/>
          <w:szCs w:val="21"/>
        </w:rPr>
        <w:t xml:space="preserve">¶ </w:t>
      </w:r>
      <w:r w:rsidRPr="00D8620D">
        <w:rPr>
          <w:rFonts w:eastAsia="Cambria" w:cs="Palatino-Roman"/>
          <w:sz w:val="21"/>
          <w:szCs w:val="21"/>
        </w:rPr>
        <w:t>importance. On the other hand, we might also say that it has been through</w:t>
      </w:r>
      <w:r w:rsidRPr="00D8620D">
        <w:rPr>
          <w:rFonts w:eastAsia="Cambria" w:cs="Palatino-Roman"/>
          <w:sz w:val="12"/>
          <w:szCs w:val="21"/>
        </w:rPr>
        <w:t xml:space="preserve">¶ </w:t>
      </w:r>
      <w:r w:rsidRPr="00D8620D">
        <w:rPr>
          <w:rFonts w:eastAsia="Cambria" w:cs="Palatino-Roman"/>
          <w:sz w:val="21"/>
          <w:szCs w:val="21"/>
        </w:rPr>
        <w:t xml:space="preserve">the </w:t>
      </w:r>
      <w:r w:rsidRPr="00D8620D">
        <w:rPr>
          <w:rFonts w:eastAsia="Cambria" w:cs="Palatino-Italic"/>
          <w:i/>
          <w:iCs/>
          <w:sz w:val="21"/>
          <w:szCs w:val="21"/>
        </w:rPr>
        <w:t xml:space="preserve">combined </w:t>
      </w:r>
      <w:r w:rsidRPr="00D8620D">
        <w:rPr>
          <w:rFonts w:eastAsia="Cambria" w:cs="Palatino-Roman"/>
          <w:sz w:val="21"/>
          <w:szCs w:val="21"/>
        </w:rPr>
        <w:t>effect of social and national security that security per se has come to be one of the major mechanisms for the fabrication of the political</w:t>
      </w:r>
      <w:r w:rsidRPr="00D8620D">
        <w:rPr>
          <w:rFonts w:eastAsia="Cambria" w:cs="Palatino-Roman"/>
          <w:sz w:val="12"/>
          <w:szCs w:val="21"/>
        </w:rPr>
        <w:t xml:space="preserve">¶ </w:t>
      </w:r>
      <w:r w:rsidRPr="00D8620D">
        <w:rPr>
          <w:rFonts w:eastAsia="Cambria" w:cs="Palatino-Roman"/>
          <w:sz w:val="21"/>
          <w:szCs w:val="21"/>
        </w:rPr>
        <w:t>order of capitalist modernity. ‘</w:t>
      </w:r>
      <w:r w:rsidRPr="00D8620D">
        <w:rPr>
          <w:rFonts w:eastAsia="Cambria" w:cs="Times New Roman"/>
          <w:u w:val="single"/>
        </w:rPr>
        <w:t>Economic security’, in this sense, has been far¶ more than a question of politicians trying to be electorally persuasive.</w:t>
      </w:r>
      <w:r w:rsidRPr="00D8620D">
        <w:rPr>
          <w:rFonts w:eastAsia="Cambria" w:cs="Palatino-Roman"/>
          <w:sz w:val="21"/>
          <w:szCs w:val="21"/>
        </w:rPr>
        <w:t xml:space="preserve"> And its</w:t>
      </w:r>
      <w:r w:rsidRPr="00D8620D">
        <w:rPr>
          <w:rFonts w:eastAsia="Cambria" w:cs="Palatino-Roman"/>
          <w:sz w:val="12"/>
          <w:szCs w:val="21"/>
        </w:rPr>
        <w:t xml:space="preserve">¶ </w:t>
      </w:r>
      <w:r w:rsidRPr="00D8620D">
        <w:rPr>
          <w:rFonts w:eastAsia="Cambria" w:cs="Palatino-Roman"/>
          <w:sz w:val="21"/>
          <w:szCs w:val="21"/>
        </w:rPr>
        <w:t>importance requires us to go beyond even the conjunction between international</w:t>
      </w:r>
      <w:r w:rsidRPr="00D8620D">
        <w:rPr>
          <w:rFonts w:eastAsia="Cambria" w:cs="Palatino-Roman"/>
          <w:sz w:val="12"/>
          <w:szCs w:val="21"/>
        </w:rPr>
        <w:t xml:space="preserve">¶ </w:t>
      </w:r>
      <w:r w:rsidRPr="00D8620D">
        <w:rPr>
          <w:rFonts w:eastAsia="Cambria" w:cs="Palatino-Roman"/>
          <w:sz w:val="21"/>
          <w:szCs w:val="21"/>
        </w:rPr>
        <w:t xml:space="preserve">political economy and security studies. </w:t>
      </w:r>
      <w:r w:rsidRPr="00D8620D">
        <w:rPr>
          <w:rFonts w:eastAsia="Cambria" w:cs="Times New Roman"/>
          <w:u w:val="single"/>
        </w:rPr>
        <w:t>Rather, economic security¶ has been integral to the theory and practice of both social and national security</w:t>
      </w:r>
      <w:proofErr w:type="gramStart"/>
      <w:r w:rsidRPr="00D8620D">
        <w:rPr>
          <w:rFonts w:eastAsia="Cambria" w:cs="Times New Roman"/>
          <w:u w:val="single"/>
        </w:rPr>
        <w:t>,¶</w:t>
      </w:r>
      <w:proofErr w:type="gramEnd"/>
      <w:r w:rsidRPr="00D8620D">
        <w:rPr>
          <w:rFonts w:eastAsia="Cambria" w:cs="Times New Roman"/>
          <w:u w:val="single"/>
        </w:rPr>
        <w:t xml:space="preserve"> uniting the domestic and international, the inside and the outside: it has¶ been the foundation stone of the project of security</w:t>
      </w:r>
      <w:r w:rsidRPr="00D8620D">
        <w:rPr>
          <w:rFonts w:eastAsia="Cambria" w:cs="Palatino-Roman"/>
          <w:sz w:val="21"/>
          <w:szCs w:val="21"/>
        </w:rPr>
        <w:t>.</w:t>
      </w:r>
    </w:p>
    <w:p w14:paraId="63475490" w14:textId="77777777" w:rsidR="005F7165" w:rsidRDefault="005F7165" w:rsidP="005F7165">
      <w:pPr>
        <w:rPr>
          <w:rFonts w:eastAsia="Cambria" w:cs="Palatino-Roman"/>
          <w:sz w:val="21"/>
          <w:szCs w:val="21"/>
        </w:rPr>
      </w:pPr>
    </w:p>
    <w:p w14:paraId="0E45CC0B" w14:textId="77777777" w:rsidR="00D8620D" w:rsidRPr="00D8620D" w:rsidRDefault="00D8620D" w:rsidP="00D8620D">
      <w:pPr>
        <w:keepNext/>
        <w:keepLines/>
        <w:spacing w:before="40"/>
        <w:outlineLvl w:val="3"/>
        <w:rPr>
          <w:rFonts w:eastAsia="Times New Roman" w:cs="Times New Roman"/>
          <w:b/>
          <w:bCs/>
          <w:iCs/>
          <w:sz w:val="26"/>
        </w:rPr>
      </w:pPr>
      <w:r w:rsidRPr="00D8620D">
        <w:rPr>
          <w:rFonts w:eastAsia="Times New Roman" w:cs="Times New Roman"/>
          <w:b/>
          <w:bCs/>
          <w:iCs/>
          <w:sz w:val="26"/>
        </w:rPr>
        <w:t>Rhetoric of economic collapse fosters a self-fulfilling prophecy</w:t>
      </w:r>
    </w:p>
    <w:p w14:paraId="7F67C679" w14:textId="7302D30E" w:rsidR="00D8620D" w:rsidRPr="005F7165" w:rsidRDefault="00D8620D" w:rsidP="00D8620D">
      <w:pPr>
        <w:rPr>
          <w:rFonts w:eastAsia="Cambria" w:cs="Times New Roman"/>
        </w:rPr>
      </w:pPr>
      <w:proofErr w:type="spellStart"/>
      <w:r w:rsidRPr="005F7165">
        <w:rPr>
          <w:rStyle w:val="Style13ptBold"/>
        </w:rPr>
        <w:t>McKendrick</w:t>
      </w:r>
      <w:proofErr w:type="spellEnd"/>
      <w:r w:rsidRPr="005F7165">
        <w:rPr>
          <w:rStyle w:val="Style13ptBold"/>
        </w:rPr>
        <w:t xml:space="preserve"> 12</w:t>
      </w:r>
      <w:r w:rsidRPr="005F7165">
        <w:rPr>
          <w:rFonts w:eastAsia="Cambria" w:cs="Times New Roman"/>
        </w:rPr>
        <w:t xml:space="preserve"> (Joe - An independent analyst who tracks the impact of information technology on management and markets, “Are economic downturns self-fulfilling prophecies?</w:t>
      </w:r>
      <w:proofErr w:type="gramStart"/>
      <w:r w:rsidRPr="005F7165">
        <w:rPr>
          <w:rFonts w:eastAsia="Cambria" w:cs="Times New Roman"/>
        </w:rPr>
        <w:t>”,</w:t>
      </w:r>
      <w:proofErr w:type="gramEnd"/>
      <w:r w:rsidRPr="005F7165">
        <w:rPr>
          <w:rFonts w:eastAsia="Cambria" w:cs="Times New Roman"/>
        </w:rPr>
        <w:t xml:space="preserve"> Smart Planet, 18 September 2012, http://www.smartplanet.com/blog/business-brains/are-economic-downturns-self-fulfilling-prophecies/, JS)</w:t>
      </w:r>
    </w:p>
    <w:p w14:paraId="4B3608F7" w14:textId="77777777" w:rsidR="00D8620D" w:rsidRPr="00D8620D" w:rsidRDefault="00D8620D" w:rsidP="00D8620D">
      <w:pPr>
        <w:rPr>
          <w:rFonts w:eastAsia="Cambria" w:cs="Times New Roman"/>
          <w:sz w:val="18"/>
        </w:rPr>
      </w:pPr>
      <w:r w:rsidRPr="00D8620D">
        <w:rPr>
          <w:rFonts w:eastAsia="Cambria" w:cs="Times New Roman"/>
          <w:sz w:val="18"/>
        </w:rPr>
        <w:t xml:space="preserve">There are tangible, and often painful, fundamentals that determine the course of the economy -- unemployment, interest rates, housing prices, inflation, industrial production, government debt. But more than anything else, </w:t>
      </w:r>
      <w:r w:rsidRPr="00D8620D">
        <w:rPr>
          <w:rFonts w:eastAsia="Cambria" w:cs="Times New Roman"/>
          <w:u w:val="single"/>
        </w:rPr>
        <w:t>markets are psychology</w:t>
      </w:r>
      <w:r w:rsidRPr="00D8620D">
        <w:rPr>
          <w:rFonts w:eastAsia="Cambria" w:cs="Times New Roman"/>
          <w:sz w:val="18"/>
        </w:rPr>
        <w:t xml:space="preserve">, and </w:t>
      </w:r>
      <w:r w:rsidRPr="00D8620D">
        <w:rPr>
          <w:rFonts w:eastAsia="Cambria" w:cs="Times New Roman"/>
          <w:b/>
          <w:iCs/>
          <w:u w:val="single"/>
        </w:rPr>
        <w:t>an atmosphere of fear and panic among producers and consumers leads to scaling back of purchases, which further exacerbates a downturn.</w:t>
      </w:r>
      <w:r w:rsidRPr="00D8620D">
        <w:rPr>
          <w:rFonts w:eastAsia="Cambria" w:cs="Times New Roman"/>
          <w:sz w:val="8"/>
        </w:rPr>
        <w:t xml:space="preserve">¶ </w:t>
      </w:r>
      <w:r w:rsidRPr="00D8620D">
        <w:rPr>
          <w:rFonts w:eastAsia="Cambria" w:cs="Times New Roman"/>
          <w:sz w:val="18"/>
        </w:rPr>
        <w:t xml:space="preserve">Over the past few years in particular, there have been plenty of messages of impending doom circulating through the mass media. Like </w:t>
      </w:r>
      <w:proofErr w:type="spellStart"/>
      <w:r w:rsidRPr="00D8620D">
        <w:rPr>
          <w:rFonts w:eastAsia="Cambria" w:cs="Times New Roman"/>
          <w:sz w:val="18"/>
        </w:rPr>
        <w:t>Eeyore</w:t>
      </w:r>
      <w:proofErr w:type="spellEnd"/>
      <w:r w:rsidRPr="00D8620D">
        <w:rPr>
          <w:rFonts w:eastAsia="Cambria" w:cs="Times New Roman"/>
          <w:sz w:val="18"/>
        </w:rPr>
        <w:t xml:space="preserve">, the miserable mule from Winnie-the-Pooh, many pundits ignore any bright spots and flood the airwaves with grim predictions of imminent collapse and despair just around the corner. </w:t>
      </w:r>
      <w:r w:rsidRPr="00D8620D">
        <w:rPr>
          <w:rFonts w:eastAsia="Cambria" w:cs="Times New Roman"/>
          <w:u w:val="single"/>
        </w:rPr>
        <w:t>In an economy heavily tied to consumer confidence, such talk could have far-reaching consequences. Such downbeat messages may eventually result in a self-fulfilling prophecy</w:t>
      </w:r>
      <w:r w:rsidRPr="00D8620D">
        <w:rPr>
          <w:rFonts w:eastAsia="Cambria" w:cs="Times New Roman"/>
          <w:sz w:val="18"/>
        </w:rPr>
        <w:t xml:space="preserve">, actually </w:t>
      </w:r>
      <w:r w:rsidRPr="00D8620D">
        <w:rPr>
          <w:rFonts w:eastAsia="Cambria" w:cs="Times New Roman"/>
          <w:u w:val="single"/>
        </w:rPr>
        <w:t>translating into job losses.</w:t>
      </w:r>
      <w:r w:rsidRPr="00D8620D">
        <w:rPr>
          <w:rFonts w:eastAsia="Cambria" w:cs="Times New Roman"/>
        </w:rPr>
        <w:t xml:space="preserve"> </w:t>
      </w:r>
      <w:r w:rsidRPr="00D8620D">
        <w:rPr>
          <w:rFonts w:eastAsia="Cambria" w:cs="Times New Roman"/>
          <w:sz w:val="18"/>
        </w:rPr>
        <w:t xml:space="preserve">A new analysis by Sylvain Leduc and Zheng Liu, analysts at the Federal Reserve Bank of San </w:t>
      </w:r>
      <w:proofErr w:type="spellStart"/>
      <w:r w:rsidRPr="00D8620D">
        <w:rPr>
          <w:rFonts w:eastAsia="Cambria" w:cs="Times New Roman"/>
          <w:sz w:val="18"/>
        </w:rPr>
        <w:t>Fransisco</w:t>
      </w:r>
      <w:proofErr w:type="spellEnd"/>
      <w:r w:rsidRPr="00D8620D">
        <w:rPr>
          <w:rFonts w:eastAsia="Cambria" w:cs="Times New Roman"/>
          <w:sz w:val="18"/>
        </w:rPr>
        <w:t xml:space="preserve">, says </w:t>
      </w:r>
      <w:r w:rsidRPr="00D8620D">
        <w:rPr>
          <w:rFonts w:eastAsia="Cambria" w:cs="Times New Roman"/>
          <w:u w:val="single"/>
        </w:rPr>
        <w:t>there is a statistically measurable impact from "talking down" the economy.</w:t>
      </w:r>
      <w:r w:rsidRPr="00D8620D">
        <w:rPr>
          <w:rFonts w:eastAsia="Cambria" w:cs="Times New Roman"/>
          <w:sz w:val="18"/>
        </w:rPr>
        <w:t xml:space="preserve"> The economists say that </w:t>
      </w:r>
      <w:r w:rsidRPr="00D8620D">
        <w:rPr>
          <w:rFonts w:eastAsia="Cambria" w:cs="Times New Roman"/>
          <w:u w:val="single"/>
        </w:rPr>
        <w:t>the atmosphere of uncertainty in the recent downturn of 2008-2009 added at least one to two percentage points to the unemployment rate</w:t>
      </w:r>
      <w:proofErr w:type="gramStart"/>
      <w:r w:rsidRPr="00D8620D">
        <w:rPr>
          <w:rFonts w:eastAsia="Cambria" w:cs="Times New Roman"/>
          <w:u w:val="single"/>
        </w:rPr>
        <w:t>:</w:t>
      </w:r>
      <w:r w:rsidRPr="00D8620D">
        <w:rPr>
          <w:rFonts w:eastAsia="Cambria" w:cs="Times New Roman"/>
          <w:sz w:val="8"/>
        </w:rPr>
        <w:t>¶</w:t>
      </w:r>
      <w:proofErr w:type="gramEnd"/>
      <w:r w:rsidRPr="00D8620D">
        <w:rPr>
          <w:rFonts w:eastAsia="Cambria" w:cs="Times New Roman"/>
          <w:sz w:val="8"/>
        </w:rPr>
        <w:t xml:space="preserve"> </w:t>
      </w:r>
      <w:r w:rsidRPr="00D8620D">
        <w:rPr>
          <w:rFonts w:eastAsia="Cambria" w:cs="Times New Roman"/>
          <w:sz w:val="18"/>
        </w:rPr>
        <w:t xml:space="preserve">"During the Great Recession, the increase in uncertainty appears to have been much greater in magnitude.... Our model estimates that uncertainty has pushed up the U.S. unemployment rate by between one and two percentage points since the start of the financial crisis in 2008. To </w:t>
      </w:r>
      <w:r w:rsidRPr="00D8620D">
        <w:rPr>
          <w:rFonts w:eastAsia="Cambria" w:cs="Times New Roman"/>
          <w:u w:val="single"/>
        </w:rPr>
        <w:t>put this in perspective, had there been no increase in uncertainty in the past four years, the unemployment rate would have been closer to 6% or 7% than to the 8% to 9% actually registered</w:t>
      </w:r>
      <w:r w:rsidRPr="00D8620D">
        <w:rPr>
          <w:rFonts w:eastAsia="Cambria" w:cs="Times New Roman"/>
          <w:sz w:val="18"/>
        </w:rPr>
        <w:t>."</w:t>
      </w:r>
      <w:r w:rsidRPr="00D8620D">
        <w:rPr>
          <w:rFonts w:eastAsia="Cambria" w:cs="Times New Roman"/>
          <w:sz w:val="8"/>
        </w:rPr>
        <w:t xml:space="preserve">¶ </w:t>
      </w:r>
      <w:r w:rsidRPr="00D8620D">
        <w:rPr>
          <w:rFonts w:eastAsia="Cambria" w:cs="Times New Roman"/>
          <w:sz w:val="18"/>
        </w:rPr>
        <w:t xml:space="preserve">Policymakers and pundits can't be </w:t>
      </w:r>
      <w:proofErr w:type="spellStart"/>
      <w:r w:rsidRPr="00D8620D">
        <w:rPr>
          <w:rFonts w:eastAsia="Cambria" w:cs="Times New Roman"/>
          <w:sz w:val="18"/>
        </w:rPr>
        <w:t>pollyanish</w:t>
      </w:r>
      <w:proofErr w:type="spellEnd"/>
      <w:r w:rsidRPr="00D8620D">
        <w:rPr>
          <w:rFonts w:eastAsia="Cambria" w:cs="Times New Roman"/>
          <w:sz w:val="18"/>
        </w:rPr>
        <w:t xml:space="preserve"> in the face of economic troubles, of course. But the Fed authors suggest that </w:t>
      </w:r>
      <w:r w:rsidRPr="00D8620D">
        <w:rPr>
          <w:rFonts w:eastAsia="Cambria" w:cs="Times New Roman"/>
          <w:u w:val="single"/>
        </w:rPr>
        <w:t>as media channels fill up with dire and downbeat talk, fear levels go up, and people start to lose their jobs. "Heightened uncertainty acts like a decline in aggregate demand because it depresses economic activity and holds down inflation</w:t>
      </w:r>
      <w:r w:rsidRPr="00D8620D">
        <w:rPr>
          <w:rFonts w:eastAsia="Cambria" w:cs="Times New Roman"/>
          <w:sz w:val="18"/>
        </w:rPr>
        <w:t xml:space="preserve">," the Fed </w:t>
      </w:r>
      <w:proofErr w:type="gramStart"/>
      <w:r w:rsidRPr="00D8620D">
        <w:rPr>
          <w:rFonts w:eastAsia="Cambria" w:cs="Times New Roman"/>
          <w:sz w:val="18"/>
        </w:rPr>
        <w:t>economists</w:t>
      </w:r>
      <w:proofErr w:type="gramEnd"/>
      <w:r w:rsidRPr="00D8620D">
        <w:rPr>
          <w:rFonts w:eastAsia="Cambria" w:cs="Times New Roman"/>
          <w:sz w:val="18"/>
        </w:rPr>
        <w:t xml:space="preserve"> observe.</w:t>
      </w:r>
      <w:r w:rsidRPr="00D8620D">
        <w:rPr>
          <w:rFonts w:eastAsia="Cambria" w:cs="Times New Roman"/>
          <w:sz w:val="8"/>
        </w:rPr>
        <w:t xml:space="preserve">¶ </w:t>
      </w:r>
      <w:r w:rsidRPr="00D8620D">
        <w:rPr>
          <w:rFonts w:eastAsia="Cambria" w:cs="Times New Roman"/>
          <w:sz w:val="18"/>
        </w:rPr>
        <w:t xml:space="preserve">Another thing is clear as well: when analysts and pundits put their </w:t>
      </w:r>
      <w:proofErr w:type="spellStart"/>
      <w:r w:rsidRPr="00D8620D">
        <w:rPr>
          <w:rFonts w:eastAsia="Cambria" w:cs="Times New Roman"/>
          <w:sz w:val="18"/>
        </w:rPr>
        <w:t>Eeyore</w:t>
      </w:r>
      <w:proofErr w:type="spellEnd"/>
      <w:r w:rsidRPr="00D8620D">
        <w:rPr>
          <w:rFonts w:eastAsia="Cambria" w:cs="Times New Roman"/>
          <w:sz w:val="18"/>
        </w:rPr>
        <w:t xml:space="preserve"> faces on, it doesn't help anybody. What </w:t>
      </w:r>
      <w:proofErr w:type="gramStart"/>
      <w:r w:rsidRPr="00D8620D">
        <w:rPr>
          <w:rFonts w:eastAsia="Cambria" w:cs="Times New Roman"/>
          <w:sz w:val="18"/>
        </w:rPr>
        <w:t>is</w:t>
      </w:r>
      <w:proofErr w:type="gramEnd"/>
      <w:r w:rsidRPr="00D8620D">
        <w:rPr>
          <w:rFonts w:eastAsia="Cambria" w:cs="Times New Roman"/>
          <w:sz w:val="18"/>
        </w:rPr>
        <w:t xml:space="preserve"> needed is more discussion and ideas about solutions and disruptive innovation that create opportunities, improve our world, and provide people more control over their economic destiny.</w:t>
      </w:r>
    </w:p>
    <w:p w14:paraId="5AA886BC" w14:textId="77777777" w:rsidR="00D8620D" w:rsidRPr="00D8620D" w:rsidRDefault="00D8620D" w:rsidP="00D8620D">
      <w:pPr>
        <w:rPr>
          <w:rFonts w:eastAsia="Cambria" w:cs="Palatino-Roman"/>
          <w:sz w:val="21"/>
          <w:szCs w:val="21"/>
        </w:rPr>
      </w:pPr>
    </w:p>
    <w:p w14:paraId="76D6207D" w14:textId="275FF71A" w:rsidR="00D8620D" w:rsidRPr="00D8620D" w:rsidRDefault="00D8620D" w:rsidP="00D8620D">
      <w:pPr>
        <w:pStyle w:val="Heading3"/>
      </w:pPr>
      <w:r w:rsidRPr="00D8620D">
        <w:t>Mapping</w:t>
      </w:r>
      <w:r w:rsidR="007410E4">
        <w:t xml:space="preserve"> links </w:t>
      </w:r>
    </w:p>
    <w:p w14:paraId="50BB0D47" w14:textId="77777777" w:rsidR="00D8620D" w:rsidRPr="00D8620D" w:rsidRDefault="00D8620D" w:rsidP="00D8620D">
      <w:pPr>
        <w:keepNext/>
        <w:keepLines/>
        <w:spacing w:before="40"/>
        <w:outlineLvl w:val="3"/>
        <w:rPr>
          <w:rFonts w:eastAsia="Times New Roman" w:cs="Times New Roman"/>
          <w:b/>
          <w:iCs/>
          <w:sz w:val="26"/>
        </w:rPr>
      </w:pPr>
      <w:r w:rsidRPr="00D8620D">
        <w:rPr>
          <w:rFonts w:eastAsia="Times New Roman" w:cs="Times New Roman"/>
          <w:b/>
          <w:iCs/>
          <w:sz w:val="26"/>
        </w:rPr>
        <w:t xml:space="preserve">Mapping destroys intimacy with the ocean and </w:t>
      </w:r>
      <w:proofErr w:type="gramStart"/>
      <w:r w:rsidRPr="00D8620D">
        <w:rPr>
          <w:rFonts w:eastAsia="Times New Roman" w:cs="Times New Roman"/>
          <w:b/>
          <w:iCs/>
          <w:sz w:val="26"/>
        </w:rPr>
        <w:t>turns renders</w:t>
      </w:r>
      <w:proofErr w:type="gramEnd"/>
      <w:r w:rsidRPr="00D8620D">
        <w:rPr>
          <w:rFonts w:eastAsia="Times New Roman" w:cs="Times New Roman"/>
          <w:b/>
          <w:iCs/>
          <w:sz w:val="26"/>
        </w:rPr>
        <w:t xml:space="preserve"> it as a mere conceptual device for human purposes.</w:t>
      </w:r>
    </w:p>
    <w:p w14:paraId="1F020765" w14:textId="5DB393E5" w:rsidR="00D8620D" w:rsidRPr="005F7165" w:rsidRDefault="00D8620D" w:rsidP="005F7165">
      <w:pPr>
        <w:tabs>
          <w:tab w:val="left" w:pos="1440"/>
        </w:tabs>
        <w:rPr>
          <w:rFonts w:eastAsia="Cambria" w:cs="Times New Roman"/>
          <w:b/>
        </w:rPr>
      </w:pPr>
      <w:r w:rsidRPr="005F7165">
        <w:rPr>
          <w:rStyle w:val="Style13ptBold"/>
        </w:rPr>
        <w:t>Anderson and Peters 14</w:t>
      </w:r>
      <w:r w:rsidRPr="005F7165">
        <w:rPr>
          <w:rFonts w:eastAsia="Cambria" w:cs="Times New Roman"/>
          <w:b/>
        </w:rPr>
        <w:t xml:space="preserve"> </w:t>
      </w:r>
      <w:r w:rsidR="005F7165" w:rsidRPr="005F7165">
        <w:t>(</w:t>
      </w:r>
      <w:proofErr w:type="spellStart"/>
      <w:r w:rsidRPr="005F7165">
        <w:rPr>
          <w:rFonts w:eastAsia="Cambria" w:cs="Times New Roman"/>
        </w:rPr>
        <w:t>Dr</w:t>
      </w:r>
      <w:proofErr w:type="spellEnd"/>
      <w:r w:rsidRPr="005F7165">
        <w:rPr>
          <w:rFonts w:eastAsia="Cambria" w:cs="Times New Roman"/>
        </w:rPr>
        <w:t xml:space="preserve"> Kimberley Peters Lecturer in Human Geography BSc (</w:t>
      </w:r>
      <w:proofErr w:type="spellStart"/>
      <w:r w:rsidRPr="005F7165">
        <w:rPr>
          <w:rFonts w:eastAsia="Cambria" w:cs="Times New Roman"/>
        </w:rPr>
        <w:t>hons</w:t>
      </w:r>
      <w:proofErr w:type="spellEnd"/>
      <w:r w:rsidRPr="005F7165">
        <w:rPr>
          <w:rFonts w:eastAsia="Cambria" w:cs="Times New Roman"/>
        </w:rPr>
        <w:t>) Human Geography and Planning (Cardiff University) MA Cultural Geography (Royal Holloway, University of London) PhD (Royal Holloway, University of London)</w:t>
      </w:r>
    </w:p>
    <w:p w14:paraId="2920847D" w14:textId="50B5D072" w:rsidR="00D8620D" w:rsidRPr="00D8620D" w:rsidRDefault="00D8620D" w:rsidP="005F7165">
      <w:pPr>
        <w:rPr>
          <w:rFonts w:eastAsia="Cambria" w:cs="Times New Roman"/>
        </w:rPr>
      </w:pPr>
      <w:r w:rsidRPr="005F7165">
        <w:rPr>
          <w:rFonts w:eastAsia="Cambria" w:cs="Times New Roman"/>
        </w:rPr>
        <w:t>Filling the Watery Void</w:t>
      </w:r>
      <w:r w:rsidR="005F7165" w:rsidRPr="005F7165">
        <w:rPr>
          <w:rFonts w:eastAsia="Cambria" w:cs="Times New Roman"/>
        </w:rPr>
        <w:t xml:space="preserve"> </w:t>
      </w:r>
      <w:r w:rsidRPr="00D8620D">
        <w:rPr>
          <w:rFonts w:eastAsia="Cambria" w:cs="Times New Roman"/>
          <w:u w:val="single"/>
        </w:rPr>
        <w:t xml:space="preserve">The second key aim of this volume is to continue challenging the aforementioned and long standing configuration of the ocean as an empty space, established through processes of industrial and postindustrial capitalism. Moreover this book seeks to address </w:t>
      </w:r>
      <w:r w:rsidRPr="00D8620D">
        <w:rPr>
          <w:rFonts w:eastAsia="Cambria" w:cs="Times New Roman"/>
          <w:b/>
          <w:iCs/>
          <w:u w:val="single"/>
        </w:rPr>
        <w:t xml:space="preserve">the use of the sea as a mere conceptual device for understanding alternative socio-cultural and political phenomena, instead positioning the sea as </w:t>
      </w:r>
      <w:proofErr w:type="gramStart"/>
      <w:r w:rsidRPr="00D8620D">
        <w:rPr>
          <w:rFonts w:eastAsia="Cambria" w:cs="Times New Roman"/>
          <w:b/>
          <w:iCs/>
          <w:u w:val="single"/>
        </w:rPr>
        <w:t>a</w:t>
      </w:r>
      <w:proofErr w:type="gramEnd"/>
      <w:r w:rsidRPr="00D8620D">
        <w:rPr>
          <w:rFonts w:eastAsia="Cambria" w:cs="Times New Roman"/>
          <w:b/>
          <w:iCs/>
          <w:u w:val="single"/>
        </w:rPr>
        <w:t xml:space="preserve"> ‘an element of nature itself’ </w:t>
      </w:r>
      <w:r w:rsidRPr="00D8620D">
        <w:rPr>
          <w:rFonts w:eastAsia="Cambria" w:cs="Times New Roman"/>
        </w:rPr>
        <w:t xml:space="preserve">(Steinberg 2001: 167). As such, the chapters which follow each demonstrate </w:t>
      </w:r>
      <w:r w:rsidRPr="00D8620D">
        <w:rPr>
          <w:rFonts w:eastAsia="Cambria" w:cs="Times New Roman"/>
          <w:u w:val="single"/>
        </w:rPr>
        <w:t>the</w:t>
      </w:r>
      <w:r w:rsidRPr="00D8620D">
        <w:rPr>
          <w:rFonts w:eastAsia="Cambria" w:cs="Times New Roman"/>
        </w:rPr>
        <w:t xml:space="preserve"> ways in which </w:t>
      </w:r>
      <w:r w:rsidRPr="00D8620D">
        <w:rPr>
          <w:rFonts w:eastAsia="Cambria" w:cs="Times New Roman"/>
          <w:u w:val="single"/>
        </w:rPr>
        <w:t>ocean is ‘filled’</w:t>
      </w:r>
      <w:r w:rsidRPr="00D8620D">
        <w:rPr>
          <w:rFonts w:eastAsia="Cambria" w:cs="Times New Roman"/>
        </w:rPr>
        <w:t xml:space="preserve">: through its own elemental composition, </w:t>
      </w:r>
      <w:r w:rsidRPr="00D8620D">
        <w:rPr>
          <w:rFonts w:eastAsia="Cambria" w:cs="Times New Roman"/>
          <w:u w:val="single"/>
        </w:rPr>
        <w:t>with more-</w:t>
      </w:r>
      <w:proofErr w:type="spellStart"/>
      <w:r w:rsidRPr="00D8620D">
        <w:rPr>
          <w:rFonts w:eastAsia="Cambria" w:cs="Times New Roman"/>
          <w:u w:val="single"/>
        </w:rPr>
        <w:t>thanhuman</w:t>
      </w:r>
      <w:proofErr w:type="spellEnd"/>
      <w:r w:rsidRPr="00D8620D">
        <w:rPr>
          <w:rFonts w:eastAsia="Cambria" w:cs="Times New Roman"/>
          <w:u w:val="single"/>
        </w:rPr>
        <w:t xml:space="preserve"> life</w:t>
      </w:r>
      <w:r w:rsidRPr="00D8620D">
        <w:rPr>
          <w:rFonts w:eastAsia="Cambria" w:cs="Times New Roman"/>
        </w:rPr>
        <w:t xml:space="preserve">, with floating and sunken </w:t>
      </w:r>
      <w:proofErr w:type="spellStart"/>
      <w:r w:rsidRPr="00D8620D">
        <w:rPr>
          <w:rFonts w:eastAsia="Cambria" w:cs="Times New Roman"/>
        </w:rPr>
        <w:t>materialities</w:t>
      </w:r>
      <w:proofErr w:type="spellEnd"/>
      <w:r w:rsidRPr="00D8620D">
        <w:rPr>
          <w:rFonts w:eastAsia="Cambria" w:cs="Times New Roman"/>
        </w:rPr>
        <w:t xml:space="preserve">, and with a range of human significance. Such an approach takes inspiration from non-Western perspectives of the water world. </w:t>
      </w:r>
      <w:r w:rsidRPr="00D8620D">
        <w:rPr>
          <w:rFonts w:eastAsia="Cambria" w:cs="Times New Roman"/>
          <w:u w:val="single"/>
        </w:rPr>
        <w:t xml:space="preserve">If we turn away from our modern, </w:t>
      </w:r>
      <w:proofErr w:type="spellStart"/>
      <w:r w:rsidRPr="00D8620D">
        <w:rPr>
          <w:rFonts w:eastAsia="Cambria" w:cs="Times New Roman"/>
          <w:u w:val="single"/>
        </w:rPr>
        <w:t>terrestro</w:t>
      </w:r>
      <w:proofErr w:type="spellEnd"/>
      <w:r w:rsidRPr="00D8620D">
        <w:rPr>
          <w:rFonts w:eastAsia="Cambria" w:cs="Times New Roman"/>
          <w:u w:val="single"/>
        </w:rPr>
        <w:t>-centric view, we can begin to see how ‘other’ cultures conceive of the seas and oceans as practiced, embodied and lived spaces.</w:t>
      </w:r>
      <w:r w:rsidRPr="00D8620D">
        <w:rPr>
          <w:rFonts w:eastAsia="Cambria" w:cs="Times New Roman"/>
        </w:rPr>
        <w:t xml:space="preserve"> For example, </w:t>
      </w:r>
      <w:proofErr w:type="spellStart"/>
      <w:r w:rsidRPr="00D8620D">
        <w:rPr>
          <w:rFonts w:eastAsia="Cambria" w:cs="Times New Roman"/>
        </w:rPr>
        <w:t>anthroplogist</w:t>
      </w:r>
      <w:proofErr w:type="spellEnd"/>
      <w:r w:rsidRPr="00D8620D">
        <w:rPr>
          <w:rFonts w:eastAsia="Cambria" w:cs="Times New Roman"/>
        </w:rPr>
        <w:t xml:space="preserve"> </w:t>
      </w:r>
      <w:proofErr w:type="spellStart"/>
      <w:r w:rsidRPr="00D8620D">
        <w:rPr>
          <w:rFonts w:eastAsia="Cambria" w:cs="Times New Roman"/>
        </w:rPr>
        <w:t>Bronislaw</w:t>
      </w:r>
      <w:proofErr w:type="spellEnd"/>
      <w:r w:rsidRPr="00D8620D">
        <w:rPr>
          <w:rFonts w:eastAsia="Cambria" w:cs="Times New Roman"/>
        </w:rPr>
        <w:t xml:space="preserve"> Malinowski demonstrates the importance of rituals at sea for societies on the Trobriand Islands in the Western Pacific region (1922). Here the land functions as a connection point whilst the ocean is </w:t>
      </w:r>
      <w:proofErr w:type="spellStart"/>
      <w:r w:rsidRPr="00D8620D">
        <w:rPr>
          <w:rFonts w:eastAsia="Cambria" w:cs="Times New Roman"/>
        </w:rPr>
        <w:t>encultured</w:t>
      </w:r>
      <w:proofErr w:type="spellEnd"/>
      <w:r w:rsidRPr="00D8620D">
        <w:rPr>
          <w:rFonts w:eastAsia="Cambria" w:cs="Times New Roman"/>
        </w:rPr>
        <w:t xml:space="preserve"> as a significant ritualized space, made meaningful through the ‘Kula’ system of gift-giving. Kula exchanges involve the sea-based exchange of two types of item (</w:t>
      </w:r>
      <w:proofErr w:type="spellStart"/>
      <w:r w:rsidRPr="00D8620D">
        <w:rPr>
          <w:rFonts w:eastAsia="Cambria" w:cs="Times New Roman"/>
        </w:rPr>
        <w:t>armshells</w:t>
      </w:r>
      <w:proofErr w:type="spellEnd"/>
      <w:r w:rsidRPr="00D8620D">
        <w:rPr>
          <w:rFonts w:eastAsia="Cambria" w:cs="Times New Roman"/>
        </w:rPr>
        <w:t xml:space="preserve"> and necklaces) between ‘Kula partners’ (Young 1979: 163). Articles are moved from island to island by sea-going canoes, and as such, seafaring has been integral to the custom, culture, and ceremony of the Trobriand people (Young 1979: 172-3). Thus </w:t>
      </w:r>
      <w:r w:rsidRPr="00D8620D">
        <w:rPr>
          <w:rFonts w:eastAsia="Cambria" w:cs="Times New Roman"/>
          <w:u w:val="single"/>
        </w:rPr>
        <w:t>despite Western culture’s willingness to reduce the water world to an empty space, many ‘indigenous’ cultures refute this essentialism.</w:t>
      </w:r>
      <w:r w:rsidRPr="00D8620D">
        <w:rPr>
          <w:rFonts w:eastAsia="Cambria" w:cs="Times New Roman"/>
        </w:rPr>
        <w:t xml:space="preserve"> As </w:t>
      </w:r>
      <w:proofErr w:type="spellStart"/>
      <w:r w:rsidRPr="00D8620D">
        <w:rPr>
          <w:rFonts w:eastAsia="Cambria" w:cs="Times New Roman"/>
        </w:rPr>
        <w:t>Raban</w:t>
      </w:r>
      <w:proofErr w:type="spellEnd"/>
      <w:r w:rsidRPr="00D8620D">
        <w:rPr>
          <w:rFonts w:eastAsia="Cambria" w:cs="Times New Roman"/>
        </w:rPr>
        <w:t xml:space="preserve"> notes, drawing on David Lewis’ discussion of Polynesian mariners, We, the Navigators (1994): </w:t>
      </w:r>
      <w:r w:rsidRPr="00D8620D">
        <w:rPr>
          <w:rFonts w:eastAsia="Cambria" w:cs="Times New Roman"/>
          <w:u w:val="single"/>
        </w:rPr>
        <w:t>the open sea could be as intimately known and as friendly to human habitation</w:t>
      </w:r>
      <w:r w:rsidRPr="00D8620D">
        <w:rPr>
          <w:rFonts w:eastAsia="Cambria" w:cs="Times New Roman"/>
        </w:rPr>
        <w:t xml:space="preserve"> as a familiar stretch of land to those seamen who lived on its surface, as gulls do, wave by wave.... </w:t>
      </w:r>
      <w:r w:rsidRPr="00D8620D">
        <w:rPr>
          <w:rFonts w:eastAsia="Cambria" w:cs="Times New Roman"/>
          <w:u w:val="single"/>
        </w:rPr>
        <w:t>the stars supplied a grand chain of paths across the known ocean</w:t>
      </w:r>
      <w:r w:rsidRPr="00D8620D">
        <w:rPr>
          <w:rFonts w:eastAsia="Cambria" w:cs="Times New Roman"/>
        </w:rPr>
        <w:t>,</w:t>
      </w:r>
      <w:r w:rsidRPr="00D8620D">
        <w:rPr>
          <w:rFonts w:eastAsia="Cambria" w:cs="Times New Roman"/>
          <w:u w:val="single"/>
        </w:rPr>
        <w:t xml:space="preserve"> but there was often little need of these since the water itself was as legible as acreage farmed for generations.</w:t>
      </w:r>
      <w:r w:rsidRPr="00D8620D">
        <w:rPr>
          <w:rFonts w:eastAsia="Cambria" w:cs="Times New Roman"/>
        </w:rPr>
        <w:t xml:space="preserve"> </w:t>
      </w:r>
      <w:proofErr w:type="spellStart"/>
      <w:r w:rsidRPr="00D8620D">
        <w:rPr>
          <w:rFonts w:eastAsia="Cambria" w:cs="Times New Roman"/>
        </w:rPr>
        <w:t>Colour</w:t>
      </w:r>
      <w:proofErr w:type="spellEnd"/>
      <w:r w:rsidRPr="00D8620D">
        <w:rPr>
          <w:rFonts w:eastAsia="Cambria" w:cs="Times New Roman"/>
        </w:rPr>
        <w:t>, wind, the flight of birds, and telltale variations of swell gave the sea direction, shape, character. (</w:t>
      </w:r>
      <w:proofErr w:type="spellStart"/>
      <w:r w:rsidRPr="00D8620D">
        <w:rPr>
          <w:rFonts w:eastAsia="Cambria" w:cs="Times New Roman"/>
        </w:rPr>
        <w:t>Raban</w:t>
      </w:r>
      <w:proofErr w:type="spellEnd"/>
      <w:r w:rsidRPr="00D8620D">
        <w:rPr>
          <w:rFonts w:eastAsia="Cambria" w:cs="Times New Roman"/>
        </w:rPr>
        <w:t xml:space="preserve"> 1999: 94) According to </w:t>
      </w:r>
      <w:proofErr w:type="spellStart"/>
      <w:r w:rsidRPr="00D8620D">
        <w:rPr>
          <w:rFonts w:eastAsia="Cambria" w:cs="Times New Roman"/>
        </w:rPr>
        <w:t>Raban</w:t>
      </w:r>
      <w:proofErr w:type="spellEnd"/>
      <w:r w:rsidRPr="00D8620D">
        <w:rPr>
          <w:rFonts w:eastAsia="Cambria" w:cs="Times New Roman"/>
        </w:rPr>
        <w:t xml:space="preserve">, </w:t>
      </w:r>
      <w:r w:rsidRPr="00D8620D">
        <w:rPr>
          <w:rFonts w:eastAsia="Cambria" w:cs="Times New Roman"/>
          <w:b/>
          <w:iCs/>
          <w:u w:val="single"/>
        </w:rPr>
        <w:t>this intimate knowing of water worlds was supplanted in the West</w:t>
      </w:r>
      <w:r w:rsidRPr="00D8620D">
        <w:rPr>
          <w:rFonts w:eastAsia="Cambria" w:cs="Times New Roman"/>
        </w:rPr>
        <w:t xml:space="preserve"> by the advent of modern technology, </w:t>
      </w:r>
      <w:r w:rsidRPr="00D8620D">
        <w:rPr>
          <w:rFonts w:eastAsia="Cambria" w:cs="Times New Roman"/>
          <w:b/>
          <w:iCs/>
          <w:u w:val="single"/>
        </w:rPr>
        <w:t>starting with the use of a compass and sextant and extending through to twenty-first century exploitation of satellite telemetry and geographical positioning systems.</w:t>
      </w:r>
      <w:r w:rsidRPr="00D8620D">
        <w:rPr>
          <w:rFonts w:eastAsia="Cambria" w:cs="Times New Roman"/>
        </w:rPr>
        <w:t xml:space="preserve"> For </w:t>
      </w:r>
      <w:proofErr w:type="spellStart"/>
      <w:r w:rsidRPr="00D8620D">
        <w:rPr>
          <w:rFonts w:eastAsia="Cambria" w:cs="Times New Roman"/>
        </w:rPr>
        <w:t>Raban</w:t>
      </w:r>
      <w:proofErr w:type="spellEnd"/>
      <w:r w:rsidRPr="00D8620D">
        <w:rPr>
          <w:rFonts w:eastAsia="Cambria" w:cs="Times New Roman"/>
        </w:rPr>
        <w:t xml:space="preserve">, </w:t>
      </w:r>
      <w:r w:rsidRPr="00D8620D">
        <w:rPr>
          <w:rFonts w:eastAsia="Cambria" w:cs="Times New Roman"/>
          <w:u w:val="single"/>
        </w:rPr>
        <w:t>‘the arrival of the magnetic compass caused a fundamental rift in the relationship between man [sic] and sea’</w:t>
      </w:r>
      <w:r w:rsidRPr="00D8620D">
        <w:rPr>
          <w:rFonts w:eastAsia="Cambria" w:cs="Times New Roman"/>
        </w:rPr>
        <w:t xml:space="preserve"> (1999: 95). </w:t>
      </w:r>
      <w:r w:rsidRPr="00D8620D">
        <w:rPr>
          <w:rFonts w:eastAsia="Cambria" w:cs="Times New Roman"/>
          <w:u w:val="single"/>
        </w:rPr>
        <w:t>Possession of a compass, rendered obsolete a great body of inherited, instinctual knowledge, and</w:t>
      </w:r>
      <w:r w:rsidRPr="00D8620D">
        <w:rPr>
          <w:rFonts w:eastAsia="Cambria" w:cs="Times New Roman"/>
          <w:b/>
          <w:iCs/>
          <w:u w:val="single"/>
        </w:rPr>
        <w:t xml:space="preserve"> rendered the sea itself</w:t>
      </w:r>
      <w:r w:rsidRPr="00D8620D">
        <w:rPr>
          <w:rFonts w:eastAsia="Cambria" w:cs="Times New Roman"/>
        </w:rPr>
        <w:t xml:space="preserve"> - in fair weather, at least - </w:t>
      </w:r>
      <w:r w:rsidRPr="00D8620D">
        <w:rPr>
          <w:rFonts w:eastAsia="Cambria" w:cs="Times New Roman"/>
          <w:b/>
          <w:iCs/>
          <w:u w:val="single"/>
        </w:rPr>
        <w:t>as a void, an empty</w:t>
      </w:r>
      <w:r w:rsidRPr="00D8620D">
        <w:rPr>
          <w:rFonts w:eastAsia="Cambria" w:cs="Times New Roman"/>
        </w:rPr>
        <w:t xml:space="preserve">______ </w:t>
      </w:r>
      <w:r w:rsidRPr="00D8620D">
        <w:rPr>
          <w:rFonts w:eastAsia="Cambria" w:cs="Times New Roman"/>
          <w:u w:val="single"/>
        </w:rPr>
        <w:t xml:space="preserve">rendered obsolete a great body of inherited, instinctual knowledge, and rendered the sea itself - in fair weather, at least - as a void, an empty space to be traversed by a numbered thumb line. </w:t>
      </w:r>
      <w:r w:rsidRPr="00D8620D">
        <w:rPr>
          <w:rFonts w:eastAsia="Cambria" w:cs="Times New Roman"/>
        </w:rPr>
        <w:t>(1999: 97)</w:t>
      </w:r>
    </w:p>
    <w:p w14:paraId="1A8DF250" w14:textId="279774BE" w:rsidR="00D8620D" w:rsidRPr="00D8620D" w:rsidRDefault="00D8620D" w:rsidP="00D8620D">
      <w:pPr>
        <w:pStyle w:val="Heading3"/>
      </w:pPr>
      <w:r w:rsidRPr="00D8620D">
        <w:t>Naval Readiness</w:t>
      </w:r>
      <w:r w:rsidR="007410E4">
        <w:t xml:space="preserve"> links</w:t>
      </w:r>
    </w:p>
    <w:p w14:paraId="5477AAA9" w14:textId="77777777" w:rsidR="00D8620D" w:rsidRPr="00D8620D" w:rsidRDefault="00D8620D" w:rsidP="00D8620D"/>
    <w:p w14:paraId="35282CA6" w14:textId="77777777" w:rsidR="00D8620D" w:rsidRPr="00D8620D" w:rsidRDefault="00D8620D" w:rsidP="00D8620D">
      <w:pPr>
        <w:keepNext/>
        <w:keepLines/>
        <w:spacing w:before="40"/>
        <w:outlineLvl w:val="3"/>
        <w:rPr>
          <w:rFonts w:eastAsia="Times New Roman" w:cs="Times New Roman"/>
          <w:b/>
          <w:bCs/>
          <w:iCs/>
          <w:sz w:val="26"/>
        </w:rPr>
      </w:pPr>
      <w:r w:rsidRPr="00D8620D">
        <w:rPr>
          <w:rFonts w:eastAsia="Times New Roman" w:cs="Times New Roman"/>
          <w:b/>
          <w:bCs/>
          <w:iCs/>
          <w:sz w:val="26"/>
        </w:rPr>
        <w:t xml:space="preserve">Calls for an expanded naval presence are calls for more elite control and power of the maritime space – reducing environmental issues to </w:t>
      </w:r>
      <w:proofErr w:type="gramStart"/>
      <w:r w:rsidRPr="00D8620D">
        <w:rPr>
          <w:rFonts w:eastAsia="Times New Roman" w:cs="Times New Roman"/>
          <w:b/>
          <w:bCs/>
          <w:iCs/>
          <w:sz w:val="26"/>
        </w:rPr>
        <w:t>a logic</w:t>
      </w:r>
      <w:proofErr w:type="gramEnd"/>
      <w:r w:rsidRPr="00D8620D">
        <w:rPr>
          <w:rFonts w:eastAsia="Times New Roman" w:cs="Times New Roman"/>
          <w:b/>
          <w:bCs/>
          <w:iCs/>
          <w:sz w:val="26"/>
        </w:rPr>
        <w:t xml:space="preserve"> of war</w:t>
      </w:r>
    </w:p>
    <w:p w14:paraId="595274B1" w14:textId="605B34C8" w:rsidR="00D8620D" w:rsidRPr="005F7165" w:rsidRDefault="00D8620D" w:rsidP="005F7165">
      <w:pPr>
        <w:rPr>
          <w:rFonts w:eastAsia="Cambria" w:cs="Times New Roman"/>
          <w:bCs/>
        </w:rPr>
      </w:pPr>
      <w:r w:rsidRPr="005F7165">
        <w:rPr>
          <w:rStyle w:val="Style13ptBold"/>
        </w:rPr>
        <w:t xml:space="preserve">Oliveira 12 </w:t>
      </w:r>
      <w:r w:rsidRPr="005F7165">
        <w:rPr>
          <w:rFonts w:eastAsia="Cambria" w:cs="Times New Roman"/>
          <w:bCs/>
        </w:rPr>
        <w:t xml:space="preserve">(Gilberto </w:t>
      </w:r>
      <w:proofErr w:type="spellStart"/>
      <w:r w:rsidRPr="005F7165">
        <w:rPr>
          <w:rFonts w:eastAsia="Cambria" w:cs="Times New Roman"/>
          <w:bCs/>
        </w:rPr>
        <w:t>Carvalho</w:t>
      </w:r>
      <w:proofErr w:type="spellEnd"/>
      <w:r w:rsidRPr="005F7165">
        <w:rPr>
          <w:rFonts w:eastAsia="Cambria" w:cs="Times New Roman"/>
          <w:bCs/>
        </w:rPr>
        <w:t xml:space="preserve"> de - PhD candidate in international politics and conflict resolution at the School of Economics/Centre for Social Studies for the University of Coimbra in Portugal, “Naval Peacekeeping and Piracy: Time for a Critical Turn in the Debate”, International Peacekeeping, 17 Feb 2012, </w:t>
      </w:r>
      <w:hyperlink r:id="rId11" w:anchor="tabModule" w:history="1">
        <w:r w:rsidRPr="005F7165">
          <w:rPr>
            <w:rFonts w:eastAsia="Cambria" w:cs="Times New Roman"/>
          </w:rPr>
          <w:t>http://www.tandfonline.com/doi/full/10.1080/13533312.2012.642154#tabModule</w:t>
        </w:r>
      </w:hyperlink>
      <w:r w:rsidRPr="005F7165">
        <w:rPr>
          <w:rFonts w:eastAsia="Cambria" w:cs="Times New Roman"/>
          <w:bCs/>
        </w:rPr>
        <w:t>)</w:t>
      </w:r>
    </w:p>
    <w:p w14:paraId="7C5E327F" w14:textId="2604B72C" w:rsidR="00D8620D" w:rsidRDefault="00D8620D" w:rsidP="005F7165">
      <w:pPr>
        <w:rPr>
          <w:rFonts w:eastAsia="Cambria" w:cs="Times New Roman"/>
          <w:sz w:val="18"/>
        </w:rPr>
      </w:pPr>
      <w:r w:rsidRPr="00D8620D">
        <w:rPr>
          <w:rFonts w:eastAsia="Cambria" w:cs="Times New Roman"/>
          <w:u w:val="single"/>
        </w:rPr>
        <w:t>Through a securitization theory lens</w:t>
      </w:r>
      <w:r w:rsidRPr="00D8620D">
        <w:rPr>
          <w:rFonts w:eastAsia="Cambria" w:cs="Times New Roman"/>
        </w:rPr>
        <w:t xml:space="preserve">, </w:t>
      </w:r>
      <w:r w:rsidRPr="00D8620D">
        <w:rPr>
          <w:rFonts w:eastAsia="Cambria" w:cs="Times New Roman"/>
          <w:u w:val="single"/>
        </w:rPr>
        <w:t>something becomes a maritime security problem ‘when the elites declare it to be so’</w:t>
      </w:r>
      <w:r w:rsidRPr="00D8620D">
        <w:rPr>
          <w:rFonts w:eastAsia="Cambria" w:cs="Times New Roman"/>
          <w:sz w:val="18"/>
        </w:rPr>
        <w:t xml:space="preserve">, which means that </w:t>
      </w:r>
      <w:r w:rsidRPr="00D8620D">
        <w:rPr>
          <w:rFonts w:eastAsia="Cambria" w:cs="Times New Roman"/>
          <w:b/>
          <w:iCs/>
          <w:u w:val="single"/>
        </w:rPr>
        <w:t>‘power holders can always try to use the instrument of securitization’ of a maritime issue ‘to gain control over it’</w:t>
      </w:r>
      <w:r w:rsidRPr="00D8620D">
        <w:rPr>
          <w:rFonts w:eastAsia="Cambria" w:cs="Times New Roman"/>
          <w:sz w:val="18"/>
        </w:rPr>
        <w:t xml:space="preserve">.53 </w:t>
      </w:r>
      <w:proofErr w:type="gramStart"/>
      <w:r w:rsidRPr="00D8620D">
        <w:rPr>
          <w:rFonts w:eastAsia="Cambria" w:cs="Times New Roman"/>
          <w:sz w:val="18"/>
        </w:rPr>
        <w:t>Within</w:t>
      </w:r>
      <w:proofErr w:type="gramEnd"/>
      <w:r w:rsidRPr="00D8620D">
        <w:rPr>
          <w:rFonts w:eastAsia="Cambria" w:cs="Times New Roman"/>
          <w:sz w:val="18"/>
        </w:rPr>
        <w:t xml:space="preserve"> this process, some aspects are relevant concerning security at sea. First, </w:t>
      </w:r>
      <w:r w:rsidRPr="00D8620D">
        <w:rPr>
          <w:rFonts w:eastAsia="Cambria" w:cs="Times New Roman"/>
          <w:u w:val="single"/>
        </w:rPr>
        <w:t>those who govern the order at sea ‘can easily use it for specific, self-serving purposes’, which means that this order is ‘clearly, systematically and institutionally linked to the survival of the system and its elites’.</w:t>
      </w:r>
      <w:r w:rsidRPr="00D8620D">
        <w:rPr>
          <w:rFonts w:eastAsia="Cambria" w:cs="Times New Roman"/>
          <w:sz w:val="18"/>
        </w:rPr>
        <w:t xml:space="preserve">54 Second, </w:t>
      </w:r>
      <w:r w:rsidRPr="00D8620D">
        <w:rPr>
          <w:rFonts w:eastAsia="Cambria" w:cs="Times New Roman"/>
          <w:u w:val="single"/>
        </w:rPr>
        <w:t>to ensure the maintenance of this order, elites demand more security, exceptional measures aimed at defending objects whose survival is being threatened.</w:t>
      </w:r>
      <w:r w:rsidRPr="00D8620D">
        <w:rPr>
          <w:rFonts w:eastAsia="Cambria" w:cs="Times New Roman"/>
        </w:rPr>
        <w:t xml:space="preserve"> </w:t>
      </w:r>
      <w:r w:rsidRPr="00D8620D">
        <w:rPr>
          <w:rFonts w:eastAsia="Cambria" w:cs="Times New Roman"/>
          <w:sz w:val="18"/>
        </w:rPr>
        <w:t xml:space="preserve">From this perspective, to talk about security is to claim the </w:t>
      </w:r>
      <w:proofErr w:type="spellStart"/>
      <w:r w:rsidRPr="00D8620D">
        <w:rPr>
          <w:rFonts w:eastAsia="Cambria" w:cs="Times New Roman"/>
          <w:sz w:val="18"/>
        </w:rPr>
        <w:t>defence</w:t>
      </w:r>
      <w:proofErr w:type="spellEnd"/>
      <w:r w:rsidRPr="00D8620D">
        <w:rPr>
          <w:rFonts w:eastAsia="Cambria" w:cs="Times New Roman"/>
          <w:sz w:val="18"/>
        </w:rPr>
        <w:t xml:space="preserve"> of an object menaced in its existence, which means that security, by definition, preserves the traditional ‘threat-</w:t>
      </w:r>
      <w:proofErr w:type="spellStart"/>
      <w:r w:rsidRPr="00D8620D">
        <w:rPr>
          <w:rFonts w:eastAsia="Cambria" w:cs="Times New Roman"/>
          <w:sz w:val="18"/>
        </w:rPr>
        <w:t>defence</w:t>
      </w:r>
      <w:proofErr w:type="spellEnd"/>
      <w:r w:rsidRPr="00D8620D">
        <w:rPr>
          <w:rFonts w:eastAsia="Cambria" w:cs="Times New Roman"/>
          <w:sz w:val="18"/>
        </w:rPr>
        <w:t>’ logic of war.55</w:t>
      </w:r>
      <w:r w:rsidRPr="00D8620D">
        <w:rPr>
          <w:rFonts w:eastAsia="Cambria" w:cs="Times New Roman"/>
          <w:sz w:val="8"/>
        </w:rPr>
        <w:t xml:space="preserve">¶ </w:t>
      </w:r>
      <w:r w:rsidRPr="00D8620D">
        <w:rPr>
          <w:rFonts w:eastAsia="Cambria" w:cs="Times New Roman"/>
          <w:b/>
          <w:iCs/>
          <w:u w:val="single"/>
        </w:rPr>
        <w:t>The move towards securitization of maritime issues can be clearly observed in doctrinal developments made by Western naval powers</w:t>
      </w:r>
      <w:r w:rsidRPr="00D8620D">
        <w:rPr>
          <w:rFonts w:eastAsia="Cambria" w:cs="Times New Roman"/>
          <w:sz w:val="18"/>
        </w:rPr>
        <w:t xml:space="preserve"> and regional organizations, as in the ‘Naval Operations Concept 2010’ of the US Navy, Marine Corps and Coast Guard:</w:t>
      </w:r>
      <w:r w:rsidRPr="00D8620D">
        <w:rPr>
          <w:rFonts w:eastAsia="Cambria" w:cs="Times New Roman"/>
          <w:sz w:val="8"/>
        </w:rPr>
        <w:t xml:space="preserve">¶ </w:t>
      </w:r>
      <w:r w:rsidRPr="00D8620D">
        <w:rPr>
          <w:rFonts w:eastAsia="Cambria" w:cs="Times New Roman"/>
          <w:sz w:val="18"/>
        </w:rPr>
        <w:t>Maritime security is a non-doctrinal term defined as those tasks and operations conducted to protect sovereignty and maritime resources, support free and open seaborne commerce, and to counter maritime related terrorism, weapons proliferation, transnational crime, piracy, environmental destruction, and illegal seaborne immigration.56</w:t>
      </w:r>
      <w:r w:rsidRPr="00D8620D">
        <w:rPr>
          <w:rFonts w:eastAsia="Cambria" w:cs="Times New Roman"/>
          <w:sz w:val="8"/>
        </w:rPr>
        <w:t xml:space="preserve">¶ </w:t>
      </w:r>
      <w:r w:rsidRPr="00D8620D">
        <w:rPr>
          <w:rFonts w:eastAsia="Cambria" w:cs="Times New Roman"/>
          <w:sz w:val="18"/>
        </w:rPr>
        <w:t xml:space="preserve">Other doctrines and </w:t>
      </w:r>
      <w:r w:rsidRPr="00D8620D">
        <w:rPr>
          <w:rFonts w:eastAsia="Cambria" w:cs="Times New Roman"/>
          <w:u w:val="single"/>
        </w:rPr>
        <w:t>military forums have replicated this attempt at defining maritime security as an umbrella concept to accommodate ‘new threats’ and justify the use of naval forces in ‘operations aimed at enhancing and enforcing security at sea’</w:t>
      </w:r>
      <w:r w:rsidRPr="00D8620D">
        <w:rPr>
          <w:rFonts w:eastAsia="Cambria" w:cs="Times New Roman"/>
        </w:rPr>
        <w:t>.</w:t>
      </w:r>
      <w:r w:rsidRPr="00D8620D">
        <w:rPr>
          <w:rFonts w:eastAsia="Cambria" w:cs="Times New Roman"/>
          <w:sz w:val="18"/>
        </w:rPr>
        <w:t xml:space="preserve">57 In general, </w:t>
      </w:r>
      <w:r w:rsidRPr="00D8620D">
        <w:rPr>
          <w:rFonts w:eastAsia="Cambria" w:cs="Times New Roman"/>
          <w:u w:val="single"/>
        </w:rPr>
        <w:t>these ‘new threats’ have been defined around the following main topics: terrorism at sea; transport of weapons of mass destruction; illegal movement of drugs, human beings and arms; flow of illegal immigrants; piracy; dangers to the oceanic environment</w:t>
      </w:r>
      <w:r w:rsidRPr="00D8620D">
        <w:rPr>
          <w:rFonts w:eastAsia="Cambria" w:cs="Times New Roman"/>
          <w:sz w:val="18"/>
        </w:rPr>
        <w:t xml:space="preserve"> (marine pollution, illegal fishing and overfishing); </w:t>
      </w:r>
      <w:r w:rsidRPr="00D8620D">
        <w:rPr>
          <w:rFonts w:eastAsia="Cambria" w:cs="Times New Roman"/>
          <w:u w:val="single"/>
        </w:rPr>
        <w:t>and global warming. These doctrines' movements to incorporate new threats and to justify new roles for navies within a broader concept of maritime security</w:t>
      </w:r>
      <w:r w:rsidRPr="00D8620D">
        <w:rPr>
          <w:rFonts w:eastAsia="Cambria" w:cs="Times New Roman"/>
          <w:sz w:val="18"/>
        </w:rPr>
        <w:t xml:space="preserve">, if integrated within a multilateral framework, do not differ significantly from the constabulary roles defended in the early debates on naval peacekeeping. Thus, the key point distinguishing both naval peacekeeping and maritime security operations lies, ultimately, in the multilateral character generally defended in the former and the national interest or collective </w:t>
      </w:r>
      <w:proofErr w:type="spellStart"/>
      <w:r w:rsidRPr="00D8620D">
        <w:rPr>
          <w:rFonts w:eastAsia="Cambria" w:cs="Times New Roman"/>
          <w:sz w:val="18"/>
        </w:rPr>
        <w:t>defence</w:t>
      </w:r>
      <w:proofErr w:type="spellEnd"/>
      <w:r w:rsidRPr="00D8620D">
        <w:rPr>
          <w:rFonts w:eastAsia="Cambria" w:cs="Times New Roman"/>
          <w:sz w:val="18"/>
        </w:rPr>
        <w:t xml:space="preserve"> implicated in the latter. Even if one recognizes the importance of this distinction and its implications in conceptualizing naval peacekeeping, this does not significantly change the ontological and epistemological assumptions underlying both conceptions: </w:t>
      </w:r>
      <w:r w:rsidRPr="00D8620D">
        <w:rPr>
          <w:rFonts w:eastAsia="Cambria" w:cs="Times New Roman"/>
          <w:u w:val="single"/>
        </w:rPr>
        <w:t>it is the classical vision of ‘good order at sea’ and the traditional problem-solving perspective that guide the way both naval peacekeeping and maritime security debates regard problems at sea.</w:t>
      </w:r>
      <w:r w:rsidRPr="00D8620D">
        <w:rPr>
          <w:rFonts w:eastAsia="Cambria" w:cs="Times New Roman"/>
          <w:sz w:val="8"/>
          <w:u w:val="single"/>
        </w:rPr>
        <w:t xml:space="preserve">¶ </w:t>
      </w:r>
      <w:r w:rsidRPr="00D8620D">
        <w:rPr>
          <w:rFonts w:eastAsia="Cambria" w:cs="Times New Roman"/>
          <w:sz w:val="18"/>
        </w:rPr>
        <w:t xml:space="preserve">The critical point is that </w:t>
      </w:r>
      <w:r w:rsidRPr="00D8620D">
        <w:rPr>
          <w:rFonts w:eastAsia="Cambria" w:cs="Times New Roman"/>
          <w:u w:val="single"/>
        </w:rPr>
        <w:t>attempts at widening maritime security and the proposal of an autonomous concept of peacekeeping at sea do not reflect an innocent position</w:t>
      </w:r>
      <w:r w:rsidRPr="00D8620D">
        <w:rPr>
          <w:rFonts w:eastAsia="Cambria" w:cs="Times New Roman"/>
        </w:rPr>
        <w:t xml:space="preserve">. </w:t>
      </w:r>
      <w:r w:rsidRPr="00D8620D">
        <w:rPr>
          <w:rFonts w:eastAsia="Cambria" w:cs="Times New Roman"/>
          <w:u w:val="single"/>
        </w:rPr>
        <w:t>Securitization processes at sea ultimately reduce to a logic of war such issues as criminality, piracy, maritime pollution, trade circulation, climate change, fisheries and so on</w:t>
      </w:r>
      <w:r w:rsidRPr="00D8620D">
        <w:rPr>
          <w:rFonts w:eastAsia="Cambria" w:cs="Times New Roman"/>
          <w:sz w:val="18"/>
        </w:rPr>
        <w:t>, which could be approached in more comprehensive, creative, peaceful and sustainable ways within de-securitized agendas.58 In other words, a maritime agenda committed to technical, scientific, legal, normative, social, cultural, economic and political aspects of the sea would be more effective in handling maritime problems in a transformative and self-sustainable way than a securitized agenda whose exceptionality and urgency tends to reduce and simplify those problems in order to manage them through exceptional measures in a problem-solving framework.</w:t>
      </w:r>
    </w:p>
    <w:p w14:paraId="6A0A7DAD" w14:textId="77777777" w:rsidR="005F7165" w:rsidRDefault="005F7165" w:rsidP="005F7165">
      <w:pPr>
        <w:rPr>
          <w:rFonts w:eastAsia="Cambria" w:cs="Times New Roman"/>
          <w:sz w:val="18"/>
        </w:rPr>
      </w:pPr>
    </w:p>
    <w:p w14:paraId="68015CB7" w14:textId="43188E92" w:rsidR="005161C1" w:rsidRDefault="005161C1" w:rsidP="005161C1">
      <w:pPr>
        <w:pStyle w:val="Heading2"/>
      </w:pPr>
      <w:proofErr w:type="spellStart"/>
      <w:r>
        <w:t>Hydrorelationality</w:t>
      </w:r>
      <w:proofErr w:type="spellEnd"/>
    </w:p>
    <w:p w14:paraId="174EBF96" w14:textId="4A251C3A" w:rsidR="005161C1" w:rsidRDefault="005161C1" w:rsidP="005161C1">
      <w:pPr>
        <w:pStyle w:val="Heading3"/>
      </w:pPr>
      <w:r>
        <w:t>Energy</w:t>
      </w:r>
      <w:r w:rsidR="007410E4">
        <w:t xml:space="preserve"> links </w:t>
      </w:r>
    </w:p>
    <w:p w14:paraId="064F7FF2" w14:textId="77777777" w:rsidR="005161C1" w:rsidRPr="005161C1" w:rsidRDefault="005161C1" w:rsidP="005161C1"/>
    <w:p w14:paraId="3D6D56BC" w14:textId="77777777" w:rsidR="005161C1" w:rsidRPr="005161C1" w:rsidRDefault="005161C1" w:rsidP="005161C1">
      <w:pPr>
        <w:keepNext/>
        <w:keepLines/>
        <w:spacing w:before="40"/>
        <w:outlineLvl w:val="3"/>
        <w:rPr>
          <w:rFonts w:eastAsia="Times New Roman" w:cs="Times New Roman"/>
          <w:b/>
          <w:iCs/>
          <w:sz w:val="26"/>
        </w:rPr>
      </w:pPr>
      <w:r w:rsidRPr="005161C1">
        <w:rPr>
          <w:rFonts w:eastAsia="Times New Roman" w:cs="Times New Roman"/>
          <w:b/>
          <w:iCs/>
          <w:sz w:val="26"/>
        </w:rPr>
        <w:t>Offshore wind farming and marine spatial planning overlay watery materiality with the aesthetic of terrestrial industry – their framing reduces the ocean to a dead, empty space for insertion of human agency</w:t>
      </w:r>
    </w:p>
    <w:p w14:paraId="03195C6A" w14:textId="16DF0F02" w:rsidR="005161C1" w:rsidRPr="005161C1" w:rsidRDefault="005161C1" w:rsidP="005161C1">
      <w:pPr>
        <w:rPr>
          <w:rFonts w:eastAsia="Calibri" w:cs="Times New Roman"/>
          <w:b/>
          <w:sz w:val="24"/>
          <w:u w:val="single"/>
        </w:rPr>
      </w:pPr>
      <w:proofErr w:type="spellStart"/>
      <w:r w:rsidRPr="005161C1">
        <w:rPr>
          <w:rStyle w:val="Style13ptBold"/>
        </w:rPr>
        <w:t>Kannen</w:t>
      </w:r>
      <w:proofErr w:type="spellEnd"/>
      <w:r w:rsidRPr="005161C1">
        <w:rPr>
          <w:rStyle w:val="Style13ptBold"/>
        </w:rPr>
        <w:t xml:space="preserve"> et al. 13</w:t>
      </w:r>
      <w:r w:rsidRPr="005161C1">
        <w:rPr>
          <w:rFonts w:eastAsia="Calibri" w:cs="Times New Roman"/>
          <w:b/>
          <w:sz w:val="24"/>
          <w:u w:val="single"/>
        </w:rPr>
        <w:t xml:space="preserve"> </w:t>
      </w:r>
      <w:r w:rsidRPr="005161C1">
        <w:t xml:space="preserve">(Andreas </w:t>
      </w:r>
      <w:proofErr w:type="spellStart"/>
      <w:r w:rsidRPr="005161C1">
        <w:t>Kannen</w:t>
      </w:r>
      <w:proofErr w:type="spellEnd"/>
      <w:r w:rsidRPr="005161C1">
        <w:t>, is scientist in the department ‘Human Dimension of Coastal Areas’ in the  Institute for Coastal Research at Helmholtz-</w:t>
      </w:r>
      <w:proofErr w:type="spellStart"/>
      <w:r w:rsidRPr="005161C1">
        <w:t>Zentrum</w:t>
      </w:r>
      <w:proofErr w:type="spellEnd"/>
      <w:r w:rsidRPr="005161C1">
        <w:t xml:space="preserve"> </w:t>
      </w:r>
      <w:proofErr w:type="spellStart"/>
      <w:r w:rsidRPr="005161C1">
        <w:t>Geesthacht</w:t>
      </w:r>
      <w:proofErr w:type="spellEnd"/>
      <w:r w:rsidRPr="005161C1">
        <w:t>, Germany “Renewable Energy and Marine Spatial Planning: Scientific and Legal Implications” The Regulation of Continental Shelf Development: Rethinking International Standards. COLP Series, 2013)</w:t>
      </w:r>
    </w:p>
    <w:p w14:paraId="7EFB08A6" w14:textId="77777777" w:rsidR="005161C1" w:rsidRDefault="005161C1" w:rsidP="005161C1">
      <w:pPr>
        <w:rPr>
          <w:rFonts w:eastAsia="Calibri" w:cs="Times New Roman"/>
          <w:b/>
          <w:iCs/>
          <w:u w:val="single"/>
        </w:rPr>
      </w:pPr>
      <w:r w:rsidRPr="005161C1">
        <w:rPr>
          <w:rFonts w:eastAsia="Calibri" w:cs="Times New Roman"/>
          <w:iCs/>
        </w:rPr>
        <w:t xml:space="preserve">Aside from conﬂicts with other demands for using sea space, the main consequence of offshore wind farming is that it creates large-scale ﬁxed structures in an environment that has so far been largely devoid of such structures. it also creates demand for marine spatial planning, which is increasingly called upon I to allocate sea uses to maximize spatial efficiency, reduce conﬂicts between sea uses and maintain the ecological integrity of the environment, which is discussed in the next section of this paper. </w:t>
      </w:r>
      <w:r w:rsidRPr="005161C1">
        <w:rPr>
          <w:rFonts w:eastAsia="Calibri" w:cs="Times New Roman"/>
          <w:u w:val="single"/>
        </w:rPr>
        <w:t xml:space="preserve">One of the underexposed consequences of offshore wind farming is that it is changing the way of thinking about sea space altogether.35 Industrial uses such as offshore wind farming essentially regard the sea as an extension of the main-land, as free space that is available for development as long as the technology to do so is available and affordable. This is in line with the marine spatial planning perspective, which also regards the sea as space to be allocated and used, </w:t>
      </w:r>
      <w:proofErr w:type="gramStart"/>
      <w:r w:rsidRPr="005161C1">
        <w:rPr>
          <w:rFonts w:eastAsia="Calibri" w:cs="Times New Roman"/>
          <w:u w:val="single"/>
        </w:rPr>
        <w:t>This</w:t>
      </w:r>
      <w:proofErr w:type="gramEnd"/>
      <w:r w:rsidRPr="005161C1">
        <w:rPr>
          <w:rFonts w:eastAsia="Calibri" w:cs="Times New Roman"/>
          <w:u w:val="single"/>
        </w:rPr>
        <w:t xml:space="preserve"> “industrialization of the sea", however, marks an inescapable turning point in that the formerly ‘empty’ sea is now visibly built on</w:t>
      </w:r>
      <w:r w:rsidRPr="005161C1">
        <w:rPr>
          <w:rFonts w:eastAsia="Calibri" w:cs="Times New Roman"/>
          <w:iCs/>
        </w:rPr>
        <w:t>. This fundamental re-casting of the sea as just another available space forces humans to re-evaluate some of the more traditional images we hold of the sea such as that of the sea as a largely natural place</w:t>
      </w:r>
      <w:r w:rsidRPr="005161C1">
        <w:rPr>
          <w:rFonts w:eastAsia="Calibri" w:cs="Times New Roman"/>
        </w:rPr>
        <w:t xml:space="preserve">.“ </w:t>
      </w:r>
      <w:r w:rsidRPr="005161C1">
        <w:rPr>
          <w:rFonts w:eastAsia="Calibri" w:cs="Times New Roman"/>
          <w:u w:val="single"/>
        </w:rPr>
        <w:t>An important question is how compatible an industrial perspective such as offshore wind is with these other views of the sea, and how compatible the rational spatial perspective is with more emotional views of the sea as a place.</w:t>
      </w:r>
      <w:r w:rsidRPr="005161C1">
        <w:rPr>
          <w:rFonts w:eastAsia="Calibri" w:cs="Times New Roman"/>
          <w:iCs/>
        </w:rPr>
        <w:t xml:space="preserve"> A recent study from Scotland has shown that ﬁshermen’s perspective on the sea is distinctly not spatial, but place-based as they report a particular sense of belonging to the sea and responsibility for it.” A study on the German West coast of Schleswig-Holstein has also shown </w:t>
      </w:r>
      <w:proofErr w:type="spellStart"/>
      <w:r w:rsidRPr="005161C1">
        <w:rPr>
          <w:rFonts w:eastAsia="Calibri" w:cs="Times New Roman"/>
          <w:iCs/>
        </w:rPr>
        <w:t>tht</w:t>
      </w:r>
      <w:proofErr w:type="spellEnd"/>
      <w:r w:rsidRPr="005161C1">
        <w:rPr>
          <w:rFonts w:eastAsia="Calibri" w:cs="Times New Roman"/>
          <w:iCs/>
        </w:rPr>
        <w:t xml:space="preserve"> place-based perspectives play an important role in generating sense of place. Asked about their spontaneous associations with the sea, local residents name aspects as diverse as the physical environment, wildlife, nature, fishing, recreation, summer sun, sea food, land reclamation, storm surges, pollution, vastness or a sense of freedom. </w:t>
      </w:r>
      <w:r w:rsidRPr="005161C1">
        <w:rPr>
          <w:rFonts w:eastAsia="Calibri" w:cs="Times New Roman"/>
          <w:u w:val="single"/>
        </w:rPr>
        <w:t>Aesthetic perspectives, informal recreational benefits derived from being by the sea and symbolic meanings associated with the sea were found to be particularly important in generating a sense of well-being.</w:t>
      </w:r>
      <w:r w:rsidRPr="005161C1">
        <w:rPr>
          <w:rFonts w:eastAsia="Calibri" w:cs="Times New Roman"/>
          <w:b/>
          <w:iCs/>
          <w:u w:val="single"/>
        </w:rPr>
        <w:t xml:space="preserve"> </w:t>
      </w:r>
    </w:p>
    <w:p w14:paraId="5B198F48" w14:textId="77777777" w:rsidR="005161C1" w:rsidRPr="005161C1" w:rsidRDefault="005161C1" w:rsidP="005161C1">
      <w:pPr>
        <w:rPr>
          <w:rFonts w:eastAsia="Calibri" w:cs="Times New Roman"/>
          <w:b/>
          <w:iCs/>
          <w:u w:val="single"/>
        </w:rPr>
      </w:pPr>
    </w:p>
    <w:p w14:paraId="3D42AB86" w14:textId="69C8E582" w:rsidR="005161C1" w:rsidRDefault="005161C1" w:rsidP="005161C1">
      <w:pPr>
        <w:pStyle w:val="Heading3"/>
      </w:pPr>
      <w:r>
        <w:t>Mapping</w:t>
      </w:r>
    </w:p>
    <w:p w14:paraId="7E9A9BF0" w14:textId="2DC3D394" w:rsidR="005161C1" w:rsidRPr="005161C1" w:rsidRDefault="005161C1" w:rsidP="005161C1">
      <w:pPr>
        <w:keepNext/>
        <w:keepLines/>
        <w:spacing w:before="40"/>
        <w:outlineLvl w:val="3"/>
        <w:rPr>
          <w:rFonts w:eastAsia="Times New Roman" w:cs="Times New Roman"/>
          <w:b/>
          <w:iCs/>
          <w:sz w:val="26"/>
        </w:rPr>
      </w:pPr>
      <w:r w:rsidRPr="005161C1">
        <w:rPr>
          <w:rFonts w:eastAsia="Times New Roman" w:cs="Times New Roman"/>
          <w:b/>
          <w:iCs/>
          <w:sz w:val="26"/>
        </w:rPr>
        <w:t xml:space="preserve">The process of mapping destroys intimacy </w:t>
      </w:r>
      <w:r w:rsidR="00B93A99">
        <w:rPr>
          <w:rFonts w:eastAsia="Times New Roman" w:cs="Times New Roman"/>
          <w:b/>
          <w:iCs/>
          <w:sz w:val="26"/>
        </w:rPr>
        <w:t>with the ocean and turns render</w:t>
      </w:r>
      <w:r w:rsidRPr="005161C1">
        <w:rPr>
          <w:rFonts w:eastAsia="Times New Roman" w:cs="Times New Roman"/>
          <w:b/>
          <w:iCs/>
          <w:sz w:val="26"/>
        </w:rPr>
        <w:t xml:space="preserve"> it as a mere conceptual device for human purposes.</w:t>
      </w:r>
    </w:p>
    <w:p w14:paraId="240C42E8" w14:textId="45070800" w:rsidR="005161C1" w:rsidRPr="005161C1" w:rsidRDefault="005161C1" w:rsidP="005161C1">
      <w:pPr>
        <w:rPr>
          <w:rFonts w:eastAsia="Calibri" w:cs="Times New Roman"/>
        </w:rPr>
      </w:pPr>
      <w:r w:rsidRPr="005161C1">
        <w:rPr>
          <w:rStyle w:val="Style13ptBold"/>
        </w:rPr>
        <w:t>Anderson and Peters 14</w:t>
      </w:r>
      <w:r w:rsidRPr="005161C1">
        <w:rPr>
          <w:rStyle w:val="Style13ptBold"/>
          <w:sz w:val="16"/>
        </w:rPr>
        <w:t xml:space="preserve"> </w:t>
      </w:r>
      <w:r w:rsidRPr="005161C1">
        <w:t>(Water Worlds: Human Geographies of the Ocean,</w:t>
      </w:r>
      <w:r w:rsidRPr="005161C1">
        <w:rPr>
          <w:rFonts w:eastAsia="Calibri" w:cs="Times New Roman"/>
        </w:rPr>
        <w:t xml:space="preserve"> </w:t>
      </w:r>
      <w:proofErr w:type="spellStart"/>
      <w:r w:rsidRPr="005161C1">
        <w:rPr>
          <w:rFonts w:eastAsia="Calibri" w:cs="Times New Roman"/>
        </w:rPr>
        <w:t>ed</w:t>
      </w:r>
      <w:proofErr w:type="spellEnd"/>
      <w:r w:rsidRPr="005161C1">
        <w:rPr>
          <w:rFonts w:eastAsia="Calibri" w:cs="Times New Roman"/>
        </w:rPr>
        <w:t>, Peters and Anderson</w:t>
      </w:r>
      <w:r w:rsidRPr="005161C1">
        <w:t xml:space="preserve"> </w:t>
      </w:r>
      <w:proofErr w:type="spellStart"/>
      <w:r w:rsidRPr="005161C1">
        <w:rPr>
          <w:rFonts w:eastAsia="Calibri" w:cs="Times New Roman"/>
        </w:rPr>
        <w:t>Dr</w:t>
      </w:r>
      <w:proofErr w:type="spellEnd"/>
      <w:r w:rsidRPr="005161C1">
        <w:rPr>
          <w:rFonts w:eastAsia="Calibri" w:cs="Times New Roman"/>
        </w:rPr>
        <w:t xml:space="preserve"> Kimberley Peters Lecturer in Human Geography BSc (</w:t>
      </w:r>
      <w:proofErr w:type="spellStart"/>
      <w:r w:rsidRPr="005161C1">
        <w:rPr>
          <w:rFonts w:eastAsia="Calibri" w:cs="Times New Roman"/>
        </w:rPr>
        <w:t>hons</w:t>
      </w:r>
      <w:proofErr w:type="spellEnd"/>
      <w:r w:rsidRPr="005161C1">
        <w:rPr>
          <w:rFonts w:eastAsia="Calibri" w:cs="Times New Roman"/>
        </w:rPr>
        <w:t xml:space="preserve">) Human Geography and Planning (Cardiff University) MA Cultural Geography (Royal Holloway, University of London) PhD (Royal Holloway, University of London) </w:t>
      </w:r>
      <w:proofErr w:type="spellStart"/>
      <w:r w:rsidRPr="005161C1">
        <w:rPr>
          <w:rFonts w:eastAsia="Calibri" w:cs="Times New Roman"/>
        </w:rPr>
        <w:t>Dr</w:t>
      </w:r>
      <w:proofErr w:type="spellEnd"/>
      <w:r w:rsidRPr="005161C1">
        <w:rPr>
          <w:rFonts w:eastAsia="Calibri" w:cs="Times New Roman"/>
        </w:rPr>
        <w:t xml:space="preserve"> Jon Anderson, Senior Lecturer in Human Geography, Cardiff University)</w:t>
      </w:r>
    </w:p>
    <w:p w14:paraId="21C1D640" w14:textId="10C177FA" w:rsidR="005161C1" w:rsidRPr="005161C1" w:rsidRDefault="005161C1" w:rsidP="005161C1">
      <w:pPr>
        <w:rPr>
          <w:rFonts w:eastAsia="Calibri" w:cs="Times New Roman"/>
        </w:rPr>
      </w:pPr>
      <w:r w:rsidRPr="005161C1">
        <w:rPr>
          <w:rFonts w:eastAsia="Calibri" w:cs="Times New Roman"/>
          <w:u w:val="single"/>
        </w:rPr>
        <w:t xml:space="preserve">The second key aim of this volume is to continue challenging the aforementioned and long standing configuration of the ocean as an empty space, established through processes of industrial and postindustrial capitalism. Moreover this book seeks to address </w:t>
      </w:r>
      <w:r w:rsidRPr="005161C1">
        <w:rPr>
          <w:rFonts w:eastAsia="Calibri" w:cs="Times New Roman"/>
          <w:b/>
          <w:iCs/>
          <w:u w:val="single"/>
        </w:rPr>
        <w:t xml:space="preserve">the use of the sea as a mere conceptual device for understanding alternative socio-cultural and political phenomena, instead positioning the sea as </w:t>
      </w:r>
      <w:proofErr w:type="gramStart"/>
      <w:r w:rsidRPr="005161C1">
        <w:rPr>
          <w:rFonts w:eastAsia="Calibri" w:cs="Times New Roman"/>
          <w:b/>
          <w:iCs/>
          <w:u w:val="single"/>
        </w:rPr>
        <w:t>a</w:t>
      </w:r>
      <w:proofErr w:type="gramEnd"/>
      <w:r w:rsidRPr="005161C1">
        <w:rPr>
          <w:rFonts w:eastAsia="Calibri" w:cs="Times New Roman"/>
          <w:b/>
          <w:iCs/>
          <w:u w:val="single"/>
        </w:rPr>
        <w:t xml:space="preserve"> ‘an element of nature itself’ </w:t>
      </w:r>
      <w:r w:rsidRPr="005161C1">
        <w:rPr>
          <w:rFonts w:eastAsia="Calibri" w:cs="Times New Roman"/>
        </w:rPr>
        <w:t xml:space="preserve">(Steinberg 2001: 167). As such, the chapters which follow each demonstrate </w:t>
      </w:r>
      <w:r w:rsidRPr="005161C1">
        <w:rPr>
          <w:rFonts w:eastAsia="Calibri" w:cs="Times New Roman"/>
          <w:u w:val="single"/>
        </w:rPr>
        <w:t>the</w:t>
      </w:r>
      <w:r w:rsidRPr="005161C1">
        <w:rPr>
          <w:rFonts w:eastAsia="Calibri" w:cs="Times New Roman"/>
        </w:rPr>
        <w:t xml:space="preserve"> ways in which </w:t>
      </w:r>
      <w:r w:rsidRPr="005161C1">
        <w:rPr>
          <w:rFonts w:eastAsia="Calibri" w:cs="Times New Roman"/>
          <w:u w:val="single"/>
        </w:rPr>
        <w:t>ocean is ‘filled’</w:t>
      </w:r>
      <w:r w:rsidRPr="005161C1">
        <w:rPr>
          <w:rFonts w:eastAsia="Calibri" w:cs="Times New Roman"/>
        </w:rPr>
        <w:t xml:space="preserve">: through its own elemental composition, </w:t>
      </w:r>
      <w:r w:rsidRPr="005161C1">
        <w:rPr>
          <w:rFonts w:eastAsia="Calibri" w:cs="Times New Roman"/>
          <w:u w:val="single"/>
        </w:rPr>
        <w:t>with more-</w:t>
      </w:r>
      <w:proofErr w:type="spellStart"/>
      <w:r w:rsidRPr="005161C1">
        <w:rPr>
          <w:rFonts w:eastAsia="Calibri" w:cs="Times New Roman"/>
          <w:u w:val="single"/>
        </w:rPr>
        <w:t>thanhuman</w:t>
      </w:r>
      <w:proofErr w:type="spellEnd"/>
      <w:r w:rsidRPr="005161C1">
        <w:rPr>
          <w:rFonts w:eastAsia="Calibri" w:cs="Times New Roman"/>
          <w:u w:val="single"/>
        </w:rPr>
        <w:t xml:space="preserve"> life</w:t>
      </w:r>
      <w:r w:rsidRPr="005161C1">
        <w:rPr>
          <w:rFonts w:eastAsia="Calibri" w:cs="Times New Roman"/>
        </w:rPr>
        <w:t xml:space="preserve">, with floating and sunken </w:t>
      </w:r>
      <w:proofErr w:type="spellStart"/>
      <w:r w:rsidRPr="005161C1">
        <w:rPr>
          <w:rFonts w:eastAsia="Calibri" w:cs="Times New Roman"/>
        </w:rPr>
        <w:t>materialities</w:t>
      </w:r>
      <w:proofErr w:type="spellEnd"/>
      <w:r w:rsidRPr="005161C1">
        <w:rPr>
          <w:rFonts w:eastAsia="Calibri" w:cs="Times New Roman"/>
        </w:rPr>
        <w:t xml:space="preserve">, and with a range of human significance. Such an approach takes inspiration from non-Western perspectives of the water world. </w:t>
      </w:r>
      <w:r w:rsidRPr="005161C1">
        <w:rPr>
          <w:rFonts w:eastAsia="Calibri" w:cs="Times New Roman"/>
          <w:u w:val="single"/>
        </w:rPr>
        <w:t xml:space="preserve">If we turn away from our modern, </w:t>
      </w:r>
      <w:proofErr w:type="spellStart"/>
      <w:r w:rsidRPr="005161C1">
        <w:rPr>
          <w:rFonts w:eastAsia="Calibri" w:cs="Times New Roman"/>
          <w:u w:val="single"/>
        </w:rPr>
        <w:t>terrestro</w:t>
      </w:r>
      <w:proofErr w:type="spellEnd"/>
      <w:r w:rsidRPr="005161C1">
        <w:rPr>
          <w:rFonts w:eastAsia="Calibri" w:cs="Times New Roman"/>
          <w:u w:val="single"/>
        </w:rPr>
        <w:t>-centric view, we can begin to see how ‘other’ cultures conceive of the seas and oceans as practiced, embodied and lived spaces.</w:t>
      </w:r>
      <w:r w:rsidRPr="005161C1">
        <w:rPr>
          <w:rFonts w:eastAsia="Calibri" w:cs="Times New Roman"/>
        </w:rPr>
        <w:t xml:space="preserve"> For example, </w:t>
      </w:r>
      <w:proofErr w:type="spellStart"/>
      <w:r w:rsidRPr="005161C1">
        <w:rPr>
          <w:rFonts w:eastAsia="Calibri" w:cs="Times New Roman"/>
        </w:rPr>
        <w:t>anthroplogist</w:t>
      </w:r>
      <w:proofErr w:type="spellEnd"/>
      <w:r w:rsidRPr="005161C1">
        <w:rPr>
          <w:rFonts w:eastAsia="Calibri" w:cs="Times New Roman"/>
        </w:rPr>
        <w:t xml:space="preserve"> </w:t>
      </w:r>
      <w:proofErr w:type="spellStart"/>
      <w:r w:rsidRPr="005161C1">
        <w:rPr>
          <w:rFonts w:eastAsia="Calibri" w:cs="Times New Roman"/>
        </w:rPr>
        <w:t>Bronislaw</w:t>
      </w:r>
      <w:proofErr w:type="spellEnd"/>
      <w:r w:rsidRPr="005161C1">
        <w:rPr>
          <w:rFonts w:eastAsia="Calibri" w:cs="Times New Roman"/>
        </w:rPr>
        <w:t xml:space="preserve"> Malinowski demonstrates the importance of rituals at sea for societies on the Trobriand Islands in the Western Pacific region (1922). Here the land functions as a connection point whilst the ocean is </w:t>
      </w:r>
      <w:proofErr w:type="spellStart"/>
      <w:r w:rsidRPr="005161C1">
        <w:rPr>
          <w:rFonts w:eastAsia="Calibri" w:cs="Times New Roman"/>
        </w:rPr>
        <w:t>encultured</w:t>
      </w:r>
      <w:proofErr w:type="spellEnd"/>
      <w:r w:rsidRPr="005161C1">
        <w:rPr>
          <w:rFonts w:eastAsia="Calibri" w:cs="Times New Roman"/>
        </w:rPr>
        <w:t xml:space="preserve"> as a significant ritualized space, made meaningful through the ‘Kula’ system of gift-giving. Kula exchanges involve the sea-based exchange of two types of item (</w:t>
      </w:r>
      <w:proofErr w:type="spellStart"/>
      <w:r w:rsidRPr="005161C1">
        <w:rPr>
          <w:rFonts w:eastAsia="Calibri" w:cs="Times New Roman"/>
        </w:rPr>
        <w:t>armshells</w:t>
      </w:r>
      <w:proofErr w:type="spellEnd"/>
      <w:r w:rsidRPr="005161C1">
        <w:rPr>
          <w:rFonts w:eastAsia="Calibri" w:cs="Times New Roman"/>
        </w:rPr>
        <w:t xml:space="preserve"> and necklaces) between ‘Kula partners’ (Young 1979: 163). Articles are moved from island to island by sea-going canoes, and as such, seafaring has been integral to the custom, culture, and ceremony of the Trobriand people (Young 1979: 172-3). Thus </w:t>
      </w:r>
      <w:r w:rsidRPr="005161C1">
        <w:rPr>
          <w:rFonts w:eastAsia="Calibri" w:cs="Times New Roman"/>
          <w:u w:val="single"/>
        </w:rPr>
        <w:t>despite Western culture’s willingness to reduce the water world to an empty space, many ‘indigenous’ cultures refute this essentialism.</w:t>
      </w:r>
      <w:r w:rsidRPr="005161C1">
        <w:rPr>
          <w:rFonts w:eastAsia="Calibri" w:cs="Times New Roman"/>
        </w:rPr>
        <w:t xml:space="preserve"> As </w:t>
      </w:r>
      <w:proofErr w:type="spellStart"/>
      <w:r w:rsidRPr="005161C1">
        <w:rPr>
          <w:rFonts w:eastAsia="Calibri" w:cs="Times New Roman"/>
        </w:rPr>
        <w:t>Raban</w:t>
      </w:r>
      <w:proofErr w:type="spellEnd"/>
      <w:r w:rsidRPr="005161C1">
        <w:rPr>
          <w:rFonts w:eastAsia="Calibri" w:cs="Times New Roman"/>
        </w:rPr>
        <w:t xml:space="preserve"> notes, drawing on David Lewis’ discussion of Polynesian mariners, We, the Navigators (1994): </w:t>
      </w:r>
      <w:r w:rsidRPr="005161C1">
        <w:rPr>
          <w:rFonts w:eastAsia="Calibri" w:cs="Times New Roman"/>
          <w:u w:val="single"/>
        </w:rPr>
        <w:t>the open sea could be as intimately known and as friendly to human habitation</w:t>
      </w:r>
      <w:r w:rsidRPr="005161C1">
        <w:rPr>
          <w:rFonts w:eastAsia="Calibri" w:cs="Times New Roman"/>
        </w:rPr>
        <w:t xml:space="preserve"> as a familiar stretch of land to those seamen who lived on its surface, as gulls do, wave by wave.... </w:t>
      </w:r>
      <w:r w:rsidRPr="005161C1">
        <w:rPr>
          <w:rFonts w:eastAsia="Calibri" w:cs="Times New Roman"/>
          <w:u w:val="single"/>
        </w:rPr>
        <w:t>the stars supplied a grand chain of paths across the known ocean</w:t>
      </w:r>
      <w:r w:rsidRPr="005161C1">
        <w:rPr>
          <w:rFonts w:eastAsia="Calibri" w:cs="Times New Roman"/>
        </w:rPr>
        <w:t>,</w:t>
      </w:r>
      <w:r w:rsidRPr="005161C1">
        <w:rPr>
          <w:rFonts w:eastAsia="Calibri" w:cs="Times New Roman"/>
          <w:u w:val="single"/>
        </w:rPr>
        <w:t xml:space="preserve"> but there was often little need of these since the water itself was as legible as acreage farmed for generations.</w:t>
      </w:r>
      <w:r w:rsidRPr="005161C1">
        <w:rPr>
          <w:rFonts w:eastAsia="Calibri" w:cs="Times New Roman"/>
        </w:rPr>
        <w:t xml:space="preserve"> </w:t>
      </w:r>
      <w:proofErr w:type="spellStart"/>
      <w:r w:rsidRPr="005161C1">
        <w:rPr>
          <w:rFonts w:eastAsia="Calibri" w:cs="Times New Roman"/>
        </w:rPr>
        <w:t>Colour</w:t>
      </w:r>
      <w:proofErr w:type="spellEnd"/>
      <w:r w:rsidRPr="005161C1">
        <w:rPr>
          <w:rFonts w:eastAsia="Calibri" w:cs="Times New Roman"/>
        </w:rPr>
        <w:t>, wind, the flight of birds, and telltale variations of swell gave the sea direction, shape, character. (</w:t>
      </w:r>
      <w:proofErr w:type="spellStart"/>
      <w:r w:rsidRPr="005161C1">
        <w:rPr>
          <w:rFonts w:eastAsia="Calibri" w:cs="Times New Roman"/>
        </w:rPr>
        <w:t>Raban</w:t>
      </w:r>
      <w:proofErr w:type="spellEnd"/>
      <w:r w:rsidRPr="005161C1">
        <w:rPr>
          <w:rFonts w:eastAsia="Calibri" w:cs="Times New Roman"/>
        </w:rPr>
        <w:t xml:space="preserve"> 1999: 94) According to </w:t>
      </w:r>
      <w:proofErr w:type="spellStart"/>
      <w:r w:rsidRPr="005161C1">
        <w:rPr>
          <w:rFonts w:eastAsia="Calibri" w:cs="Times New Roman"/>
        </w:rPr>
        <w:t>Raban</w:t>
      </w:r>
      <w:proofErr w:type="spellEnd"/>
      <w:r w:rsidRPr="005161C1">
        <w:rPr>
          <w:rFonts w:eastAsia="Calibri" w:cs="Times New Roman"/>
        </w:rPr>
        <w:t xml:space="preserve">, </w:t>
      </w:r>
      <w:r w:rsidRPr="005161C1">
        <w:rPr>
          <w:rFonts w:eastAsia="Calibri" w:cs="Times New Roman"/>
          <w:b/>
          <w:iCs/>
          <w:u w:val="single"/>
        </w:rPr>
        <w:t>this intimate knowing of water worlds was supplanted in the West</w:t>
      </w:r>
      <w:r w:rsidRPr="005161C1">
        <w:rPr>
          <w:rFonts w:eastAsia="Calibri" w:cs="Times New Roman"/>
        </w:rPr>
        <w:t xml:space="preserve"> by the advent of modern technology, </w:t>
      </w:r>
      <w:r w:rsidRPr="005161C1">
        <w:rPr>
          <w:rFonts w:eastAsia="Calibri" w:cs="Times New Roman"/>
          <w:b/>
          <w:iCs/>
          <w:u w:val="single"/>
        </w:rPr>
        <w:t>starting with the use of a compass and sextant and extending through to twenty-first century exploitation of satellite telemetry and geographical positioning systems.</w:t>
      </w:r>
      <w:r w:rsidRPr="005161C1">
        <w:rPr>
          <w:rFonts w:eastAsia="Calibri" w:cs="Times New Roman"/>
        </w:rPr>
        <w:t xml:space="preserve"> For </w:t>
      </w:r>
      <w:proofErr w:type="spellStart"/>
      <w:r w:rsidRPr="005161C1">
        <w:rPr>
          <w:rFonts w:eastAsia="Calibri" w:cs="Times New Roman"/>
        </w:rPr>
        <w:t>Raban</w:t>
      </w:r>
      <w:proofErr w:type="spellEnd"/>
      <w:r w:rsidRPr="005161C1">
        <w:rPr>
          <w:rFonts w:eastAsia="Calibri" w:cs="Times New Roman"/>
        </w:rPr>
        <w:t xml:space="preserve">, </w:t>
      </w:r>
      <w:r w:rsidRPr="005161C1">
        <w:rPr>
          <w:rFonts w:eastAsia="Calibri" w:cs="Times New Roman"/>
          <w:u w:val="single"/>
        </w:rPr>
        <w:t>‘the arrival of the magnetic compass caused a fundamental rift in the relationship between man [sic] and sea’</w:t>
      </w:r>
      <w:r w:rsidRPr="005161C1">
        <w:rPr>
          <w:rFonts w:eastAsia="Calibri" w:cs="Times New Roman"/>
        </w:rPr>
        <w:t xml:space="preserve"> (1999: 95). </w:t>
      </w:r>
      <w:r w:rsidRPr="005161C1">
        <w:rPr>
          <w:rFonts w:eastAsia="Calibri" w:cs="Times New Roman"/>
          <w:u w:val="single"/>
        </w:rPr>
        <w:t>Possession of a compass, rendered obsolete a great body of inherited, instinctual knowledge, and</w:t>
      </w:r>
      <w:r w:rsidRPr="005161C1">
        <w:rPr>
          <w:rFonts w:eastAsia="Calibri" w:cs="Times New Roman"/>
          <w:b/>
          <w:iCs/>
          <w:u w:val="single"/>
        </w:rPr>
        <w:t xml:space="preserve"> rendered the sea itself</w:t>
      </w:r>
      <w:r w:rsidRPr="005161C1">
        <w:rPr>
          <w:rFonts w:eastAsia="Calibri" w:cs="Times New Roman"/>
        </w:rPr>
        <w:t xml:space="preserve"> - in fair weather, at least - </w:t>
      </w:r>
      <w:r w:rsidRPr="005161C1">
        <w:rPr>
          <w:rFonts w:eastAsia="Calibri" w:cs="Times New Roman"/>
          <w:b/>
          <w:iCs/>
          <w:u w:val="single"/>
        </w:rPr>
        <w:t>as a void, an empty</w:t>
      </w:r>
      <w:r w:rsidRPr="005161C1">
        <w:rPr>
          <w:rFonts w:eastAsia="Calibri" w:cs="Times New Roman"/>
        </w:rPr>
        <w:t xml:space="preserve">______ </w:t>
      </w:r>
      <w:r w:rsidRPr="005161C1">
        <w:rPr>
          <w:rFonts w:eastAsia="Calibri" w:cs="Times New Roman"/>
          <w:u w:val="single"/>
        </w:rPr>
        <w:t xml:space="preserve">rendered obsolete a great body of inherited, instinctual knowledge, and rendered the sea itself - in fair weather, at least - as a void, an empty space to be traversed by a numbered thumb line. </w:t>
      </w:r>
      <w:r w:rsidRPr="005161C1">
        <w:rPr>
          <w:rFonts w:eastAsia="Calibri" w:cs="Times New Roman"/>
        </w:rPr>
        <w:t>(1999: 97)</w:t>
      </w:r>
    </w:p>
    <w:p w14:paraId="69245E8D" w14:textId="77777777" w:rsidR="005161C1" w:rsidRPr="005161C1" w:rsidRDefault="005161C1" w:rsidP="005161C1"/>
    <w:p w14:paraId="24452174" w14:textId="305D9247" w:rsidR="005161C1" w:rsidRPr="005161C1" w:rsidRDefault="005161C1" w:rsidP="005161C1">
      <w:pPr>
        <w:keepNext/>
        <w:keepLines/>
        <w:spacing w:before="40"/>
        <w:outlineLvl w:val="3"/>
        <w:rPr>
          <w:rFonts w:eastAsia="Times New Roman" w:cs="Times New Roman"/>
          <w:b/>
          <w:iCs/>
          <w:sz w:val="26"/>
        </w:rPr>
      </w:pPr>
      <w:r>
        <w:rPr>
          <w:rFonts w:eastAsia="Times New Roman" w:cs="Times New Roman"/>
          <w:b/>
          <w:iCs/>
          <w:sz w:val="26"/>
        </w:rPr>
        <w:t>M</w:t>
      </w:r>
      <w:r w:rsidRPr="005161C1">
        <w:rPr>
          <w:rFonts w:eastAsia="Times New Roman" w:cs="Times New Roman"/>
          <w:b/>
          <w:iCs/>
          <w:sz w:val="26"/>
        </w:rPr>
        <w:t xml:space="preserve">aps reduce the ocean to resource, disallow situated </w:t>
      </w:r>
      <w:proofErr w:type="spellStart"/>
      <w:r w:rsidRPr="005161C1">
        <w:rPr>
          <w:rFonts w:eastAsia="Times New Roman" w:cs="Times New Roman"/>
          <w:b/>
          <w:iCs/>
          <w:sz w:val="26"/>
        </w:rPr>
        <w:t>hydrorelationality</w:t>
      </w:r>
      <w:proofErr w:type="spellEnd"/>
    </w:p>
    <w:p w14:paraId="0A80334B" w14:textId="1434AABF" w:rsidR="005161C1" w:rsidRPr="005161C1" w:rsidRDefault="005161C1" w:rsidP="005161C1">
      <w:pPr>
        <w:rPr>
          <w:rFonts w:eastAsia="Calibri" w:cs="Times New Roman"/>
          <w:b/>
          <w:sz w:val="24"/>
          <w:u w:val="single"/>
        </w:rPr>
      </w:pPr>
      <w:r w:rsidRPr="005161C1">
        <w:rPr>
          <w:rStyle w:val="Style13ptBold"/>
        </w:rPr>
        <w:t>Chen 13</w:t>
      </w:r>
      <w:r w:rsidRPr="005161C1">
        <w:t xml:space="preserve"> </w:t>
      </w:r>
      <w:r w:rsidRPr="005161C1">
        <w:rPr>
          <w:rFonts w:eastAsia="Calibri" w:cs="Times New Roman"/>
        </w:rPr>
        <w:t xml:space="preserve">(Thinking with Water edited by Cecilia Chen, Janine MacLeod, </w:t>
      </w:r>
      <w:proofErr w:type="spellStart"/>
      <w:r w:rsidRPr="005161C1">
        <w:rPr>
          <w:rFonts w:eastAsia="Calibri" w:cs="Times New Roman"/>
        </w:rPr>
        <w:t>Astrida</w:t>
      </w:r>
      <w:proofErr w:type="spellEnd"/>
      <w:r w:rsidRPr="005161C1">
        <w:rPr>
          <w:rFonts w:eastAsia="Calibri" w:cs="Times New Roman"/>
        </w:rPr>
        <w:t xml:space="preserve"> </w:t>
      </w:r>
      <w:proofErr w:type="spellStart"/>
      <w:r w:rsidRPr="005161C1">
        <w:rPr>
          <w:rFonts w:eastAsia="Calibri" w:cs="Times New Roman"/>
        </w:rPr>
        <w:t>Neimanis</w:t>
      </w:r>
      <w:proofErr w:type="spellEnd"/>
      <w:r w:rsidRPr="005161C1">
        <w:rPr>
          <w:rFonts w:eastAsia="Calibri" w:cs="Times New Roman"/>
        </w:rPr>
        <w:t xml:space="preserve"> “Mapping Waters: Thinking with Watery Places” Cecilia Chen is an architect and a doctoral candidate in communications at Concordia University Faculty of Environmental Studies, York University, </w:t>
      </w:r>
      <w:proofErr w:type="spellStart"/>
      <w:r w:rsidRPr="005161C1">
        <w:rPr>
          <w:rFonts w:eastAsia="Calibri" w:cs="Times New Roman"/>
        </w:rPr>
        <w:t>Faculté</w:t>
      </w:r>
      <w:proofErr w:type="spellEnd"/>
      <w:r w:rsidRPr="005161C1">
        <w:rPr>
          <w:rFonts w:eastAsia="Calibri" w:cs="Times New Roman"/>
        </w:rPr>
        <w:t xml:space="preserve"> des </w:t>
      </w:r>
      <w:proofErr w:type="spellStart"/>
      <w:r w:rsidRPr="005161C1">
        <w:rPr>
          <w:rFonts w:eastAsia="Calibri" w:cs="Times New Roman"/>
        </w:rPr>
        <w:t>études</w:t>
      </w:r>
      <w:proofErr w:type="spellEnd"/>
      <w:r w:rsidRPr="005161C1">
        <w:rPr>
          <w:rFonts w:eastAsia="Calibri" w:cs="Times New Roman"/>
        </w:rPr>
        <w:t xml:space="preserve"> </w:t>
      </w:r>
      <w:proofErr w:type="spellStart"/>
      <w:r w:rsidRPr="005161C1">
        <w:rPr>
          <w:rFonts w:eastAsia="Calibri" w:cs="Times New Roman"/>
        </w:rPr>
        <w:t>environnementales</w:t>
      </w:r>
      <w:proofErr w:type="spellEnd"/>
      <w:r w:rsidRPr="005161C1">
        <w:rPr>
          <w:rFonts w:eastAsia="Calibri" w:cs="Times New Roman"/>
        </w:rPr>
        <w:t xml:space="preserve"> Co-</w:t>
      </w:r>
      <w:proofErr w:type="spellStart"/>
      <w:r w:rsidRPr="005161C1">
        <w:rPr>
          <w:rFonts w:eastAsia="Calibri" w:cs="Times New Roman"/>
        </w:rPr>
        <w:t>organiser</w:t>
      </w:r>
      <w:proofErr w:type="spellEnd"/>
      <w:r w:rsidRPr="005161C1">
        <w:rPr>
          <w:rFonts w:eastAsia="Calibri" w:cs="Times New Roman"/>
        </w:rPr>
        <w:t xml:space="preserve">, Thinking With Water Project (with Chen and </w:t>
      </w:r>
      <w:proofErr w:type="spellStart"/>
      <w:r w:rsidRPr="005161C1">
        <w:rPr>
          <w:rFonts w:eastAsia="Calibri" w:cs="Times New Roman"/>
        </w:rPr>
        <w:t>Neimanis</w:t>
      </w:r>
      <w:proofErr w:type="spellEnd"/>
      <w:r w:rsidRPr="005161C1">
        <w:rPr>
          <w:rFonts w:eastAsia="Calibri" w:cs="Times New Roman"/>
        </w:rPr>
        <w:t xml:space="preserve">) / </w:t>
      </w:r>
      <w:proofErr w:type="spellStart"/>
      <w:r w:rsidRPr="005161C1">
        <w:rPr>
          <w:rFonts w:eastAsia="Calibri" w:cs="Times New Roman"/>
        </w:rPr>
        <w:t>Coorganisatrice</w:t>
      </w:r>
      <w:proofErr w:type="spellEnd"/>
      <w:r w:rsidRPr="005161C1">
        <w:rPr>
          <w:rFonts w:eastAsia="Calibri" w:cs="Times New Roman"/>
        </w:rPr>
        <w:t xml:space="preserve">, </w:t>
      </w:r>
      <w:proofErr w:type="spellStart"/>
      <w:r w:rsidRPr="005161C1">
        <w:rPr>
          <w:rFonts w:eastAsia="Calibri" w:cs="Times New Roman"/>
        </w:rPr>
        <w:t>Projet</w:t>
      </w:r>
      <w:proofErr w:type="spellEnd"/>
      <w:r w:rsidRPr="005161C1">
        <w:rPr>
          <w:rFonts w:eastAsia="Calibri" w:cs="Times New Roman"/>
        </w:rPr>
        <w:t xml:space="preserve"> </w:t>
      </w:r>
      <w:proofErr w:type="spellStart"/>
      <w:r w:rsidRPr="005161C1">
        <w:rPr>
          <w:rFonts w:eastAsia="Calibri" w:cs="Times New Roman"/>
        </w:rPr>
        <w:t>penser</w:t>
      </w:r>
      <w:proofErr w:type="spellEnd"/>
      <w:r w:rsidRPr="005161C1">
        <w:rPr>
          <w:rFonts w:eastAsia="Calibri" w:cs="Times New Roman"/>
        </w:rPr>
        <w:t xml:space="preserve"> avec </w:t>
      </w:r>
      <w:proofErr w:type="spellStart"/>
      <w:r w:rsidRPr="005161C1">
        <w:rPr>
          <w:rFonts w:eastAsia="Calibri" w:cs="Times New Roman"/>
        </w:rPr>
        <w:t>l’eau</w:t>
      </w:r>
      <w:proofErr w:type="spellEnd"/>
      <w:r w:rsidRPr="005161C1">
        <w:rPr>
          <w:rFonts w:eastAsia="Calibri" w:cs="Times New Roman"/>
        </w:rPr>
        <w:t xml:space="preserve"> (avec Chen et </w:t>
      </w:r>
      <w:proofErr w:type="spellStart"/>
      <w:r w:rsidRPr="005161C1">
        <w:rPr>
          <w:rFonts w:eastAsia="Calibri" w:cs="Times New Roman"/>
        </w:rPr>
        <w:t>Neimanis</w:t>
      </w:r>
      <w:proofErr w:type="spellEnd"/>
      <w:r w:rsidRPr="005161C1">
        <w:rPr>
          <w:rFonts w:eastAsia="Calibri" w:cs="Times New Roman"/>
        </w:rPr>
        <w:t>)</w:t>
      </w:r>
    </w:p>
    <w:p w14:paraId="733C6AAE" w14:textId="77777777" w:rsidR="005161C1" w:rsidRPr="005161C1" w:rsidRDefault="005161C1" w:rsidP="005161C1">
      <w:pPr>
        <w:rPr>
          <w:rFonts w:eastAsia="Calibri" w:cs="Times New Roman"/>
        </w:rPr>
      </w:pPr>
      <w:r w:rsidRPr="005161C1">
        <w:rPr>
          <w:rFonts w:eastAsia="Calibri" w:cs="Times New Roman"/>
        </w:rPr>
        <w:t xml:space="preserve">Finally, I suggest that </w:t>
      </w:r>
      <w:r w:rsidRPr="005161C1">
        <w:rPr>
          <w:rFonts w:eastAsia="Calibri" w:cs="Times New Roman"/>
          <w:u w:val="single"/>
        </w:rPr>
        <w:t>the mapping process most appropriate to the watery places</w:t>
      </w:r>
      <w:r w:rsidRPr="005161C1">
        <w:rPr>
          <w:rFonts w:eastAsia="Calibri" w:cs="Times New Roman"/>
        </w:rPr>
        <w:t xml:space="preserve"> in which so many of us dwell is a process that </w:t>
      </w:r>
      <w:r w:rsidRPr="005161C1">
        <w:rPr>
          <w:rFonts w:eastAsia="Calibri" w:cs="Times New Roman"/>
          <w:u w:val="single"/>
        </w:rPr>
        <w:t xml:space="preserve">is </w:t>
      </w:r>
      <w:proofErr w:type="spellStart"/>
      <w:r w:rsidRPr="005161C1">
        <w:rPr>
          <w:rFonts w:eastAsia="Calibri" w:cs="Times New Roman"/>
          <w:u w:val="single"/>
        </w:rPr>
        <w:t>multivocal</w:t>
      </w:r>
      <w:proofErr w:type="spellEnd"/>
      <w:r w:rsidRPr="005161C1">
        <w:rPr>
          <w:rFonts w:eastAsia="Calibri" w:cs="Times New Roman"/>
          <w:u w:val="single"/>
        </w:rPr>
        <w:t>, responsive, and heuristic</w:t>
      </w:r>
      <w:r w:rsidRPr="005161C1">
        <w:rPr>
          <w:rFonts w:eastAsia="Calibri" w:cs="Times New Roman"/>
        </w:rPr>
        <w:t xml:space="preserve">. Mapping involves a set of actions that gather, present, and articulate imagined understandings of place. To change these understandings - the perceived and </w:t>
      </w:r>
      <w:proofErr w:type="spellStart"/>
      <w:r w:rsidRPr="005161C1">
        <w:rPr>
          <w:rFonts w:eastAsia="Calibri" w:cs="Times New Roman"/>
        </w:rPr>
        <w:t>practised</w:t>
      </w:r>
      <w:proofErr w:type="spellEnd"/>
      <w:r w:rsidRPr="005161C1">
        <w:rPr>
          <w:rFonts w:eastAsia="Calibri" w:cs="Times New Roman"/>
        </w:rPr>
        <w:t xml:space="preserve"> relations of dwelling with many others in evolving ecosystems of matter and meaning - we may need to examine and alter the practices with which we articulate place. In this regard, it may be radically informative to move mapping processes toward a critical and generative inclusion of the communities convened by waters. </w:t>
      </w:r>
      <w:r w:rsidRPr="005161C1">
        <w:rPr>
          <w:rFonts w:eastAsia="Calibri" w:cs="Times New Roman"/>
          <w:u w:val="single"/>
        </w:rPr>
        <w:t>We may begin by learning how to think with water and with our watery* places.</w:t>
      </w:r>
      <w:r w:rsidRPr="005161C1">
        <w:rPr>
          <w:rFonts w:eastAsia="Calibri" w:cs="Times New Roman"/>
        </w:rPr>
        <w:t xml:space="preserve"> Consider, for instance, how the </w:t>
      </w:r>
      <w:proofErr w:type="spellStart"/>
      <w:r w:rsidRPr="005161C1">
        <w:rPr>
          <w:rFonts w:eastAsia="Calibri" w:cs="Times New Roman"/>
        </w:rPr>
        <w:t>Iohna</w:t>
      </w:r>
      <w:proofErr w:type="gramStart"/>
      <w:r w:rsidRPr="005161C1">
        <w:rPr>
          <w:rFonts w:eastAsia="Calibri" w:cs="Times New Roman"/>
        </w:rPr>
        <w:t>:wate</w:t>
      </w:r>
      <w:proofErr w:type="spellEnd"/>
      <w:r w:rsidRPr="005161C1">
        <w:rPr>
          <w:rFonts w:eastAsia="Calibri" w:cs="Times New Roman"/>
        </w:rPr>
        <w:t>'</w:t>
      </w:r>
      <w:proofErr w:type="gramEnd"/>
      <w:r w:rsidRPr="005161C1">
        <w:rPr>
          <w:rFonts w:eastAsia="Calibri" w:cs="Times New Roman"/>
        </w:rPr>
        <w:t xml:space="preserve"> rapids have repeatedly brought various peoples together in exchange and conflict over time. The Iroquois, St Lawrence Iroquoian, Algonquin, and Huron-</w:t>
      </w:r>
      <w:proofErr w:type="spellStart"/>
      <w:r w:rsidRPr="005161C1">
        <w:rPr>
          <w:rFonts w:eastAsia="Calibri" w:cs="Times New Roman"/>
        </w:rPr>
        <w:t>Wendat</w:t>
      </w:r>
      <w:proofErr w:type="spellEnd"/>
      <w:r w:rsidRPr="005161C1">
        <w:rPr>
          <w:rFonts w:eastAsia="Calibri" w:cs="Times New Roman"/>
        </w:rPr>
        <w:t xml:space="preserve"> nations likely* met in, on, and near these river waters.2 </w:t>
      </w:r>
      <w:proofErr w:type="gramStart"/>
      <w:r w:rsidRPr="005161C1">
        <w:rPr>
          <w:rFonts w:eastAsia="Calibri" w:cs="Times New Roman"/>
        </w:rPr>
        <w:t>Certainly</w:t>
      </w:r>
      <w:proofErr w:type="gramEnd"/>
      <w:r w:rsidRPr="005161C1">
        <w:rPr>
          <w:rFonts w:eastAsia="Calibri" w:cs="Times New Roman"/>
        </w:rPr>
        <w:t xml:space="preserve">, in North America, the waterways navigable by nimble canoe were often the site of early contacts between Indigenous peoples and foreigners, w*ho arrived with strange languages and technologies, new bacteria, and goods. These encounters catalyzed new sets of relations, encompassing trade, disease, war, and subsequent settlement patterns among both Indigenous peoples and newcomers. </w:t>
      </w:r>
      <w:r w:rsidRPr="005161C1">
        <w:rPr>
          <w:rFonts w:eastAsia="Calibri" w:cs="Times New Roman"/>
          <w:u w:val="single"/>
        </w:rPr>
        <w:t xml:space="preserve">Among the technologies employed to support often violent colonial relations were the imported </w:t>
      </w:r>
      <w:r w:rsidRPr="005161C1">
        <w:rPr>
          <w:rFonts w:eastAsia="Calibri" w:cs="Times New Roman"/>
          <w:b/>
          <w:iCs/>
          <w:u w:val="single"/>
        </w:rPr>
        <w:t>European cartographic practices</w:t>
      </w:r>
      <w:r w:rsidRPr="005161C1">
        <w:rPr>
          <w:rFonts w:eastAsia="Calibri" w:cs="Times New Roman"/>
          <w:u w:val="single"/>
        </w:rPr>
        <w:t xml:space="preserve"> that imposed an instrumental understanding of waters,</w:t>
      </w:r>
      <w:r w:rsidRPr="005161C1">
        <w:rPr>
          <w:rFonts w:eastAsia="Calibri" w:cs="Times New Roman"/>
        </w:rPr>
        <w:t xml:space="preserve"> lands, and peoples. </w:t>
      </w:r>
      <w:r w:rsidRPr="005161C1">
        <w:rPr>
          <w:rFonts w:eastAsia="Calibri" w:cs="Times New Roman"/>
          <w:u w:val="single"/>
        </w:rPr>
        <w:t xml:space="preserve">Unfortunately, similar inventory-like </w:t>
      </w:r>
      <w:r w:rsidRPr="005161C1">
        <w:rPr>
          <w:rFonts w:eastAsia="Calibri" w:cs="Times New Roman"/>
          <w:b/>
          <w:iCs/>
          <w:u w:val="single"/>
        </w:rPr>
        <w:t xml:space="preserve">mappings </w:t>
      </w:r>
      <w:r w:rsidRPr="005161C1">
        <w:rPr>
          <w:rFonts w:eastAsia="Calibri" w:cs="Times New Roman"/>
          <w:u w:val="single"/>
        </w:rPr>
        <w:t>continue to be used in our time to appropriate a</w:t>
      </w:r>
      <w:r w:rsidRPr="005161C1">
        <w:rPr>
          <w:rFonts w:eastAsia="Calibri" w:cs="Times New Roman"/>
        </w:rPr>
        <w:t xml:space="preserve">nd to narrowly constitute landed territories and </w:t>
      </w:r>
      <w:r w:rsidRPr="005161C1">
        <w:rPr>
          <w:rFonts w:eastAsia="Calibri" w:cs="Times New Roman"/>
          <w:b/>
          <w:iCs/>
          <w:u w:val="single"/>
        </w:rPr>
        <w:t>watery resources</w:t>
      </w:r>
      <w:r w:rsidRPr="005161C1">
        <w:rPr>
          <w:rFonts w:eastAsia="Calibri" w:cs="Times New Roman"/>
        </w:rPr>
        <w:t>. What we understand about the communications of different waters is necessarily limited by our use of languages and concepts -the apparatuses with which we, in effect, constitute knowledge. As has been diversely argued in this volume as a whole</w:t>
      </w:r>
      <w:r w:rsidRPr="005161C1">
        <w:rPr>
          <w:rFonts w:eastAsia="Calibri" w:cs="Times New Roman"/>
          <w:b/>
          <w:iCs/>
          <w:u w:val="single"/>
        </w:rPr>
        <w:t>, we need to move away from narrow representations of water as a seemingly tractable resource</w:t>
      </w:r>
      <w:r w:rsidRPr="005161C1">
        <w:rPr>
          <w:rFonts w:eastAsia="Calibri" w:cs="Times New Roman"/>
        </w:rPr>
        <w:t xml:space="preserve"> toward an understanding that waters are situated, lively, and shared.</w:t>
      </w:r>
    </w:p>
    <w:p w14:paraId="4057223A" w14:textId="19674A26" w:rsidR="005161C1" w:rsidRDefault="00B873A8" w:rsidP="00B873A8">
      <w:pPr>
        <w:pStyle w:val="Heading2"/>
      </w:pPr>
      <w:proofErr w:type="spellStart"/>
      <w:r>
        <w:t>Neolib</w:t>
      </w:r>
      <w:proofErr w:type="spellEnd"/>
    </w:p>
    <w:p w14:paraId="667A2686" w14:textId="78665DC2" w:rsidR="00B93A99" w:rsidRDefault="00B93A99" w:rsidP="00B93A99">
      <w:pPr>
        <w:pStyle w:val="Heading3"/>
      </w:pPr>
      <w:r>
        <w:t>Energy</w:t>
      </w:r>
      <w:r w:rsidR="007410E4">
        <w:t xml:space="preserve"> links </w:t>
      </w:r>
    </w:p>
    <w:p w14:paraId="6F74DC13" w14:textId="77777777" w:rsidR="00B93A99" w:rsidRPr="00B93A99" w:rsidRDefault="00B93A99" w:rsidP="00B93A99"/>
    <w:p w14:paraId="0FDAEFE7" w14:textId="77777777" w:rsidR="00B93A99" w:rsidRPr="00B93A99" w:rsidRDefault="00B93A99" w:rsidP="00B93A99">
      <w:pPr>
        <w:pStyle w:val="Heading4"/>
      </w:pPr>
      <w:r w:rsidRPr="00B93A99">
        <w:t>Renewables production reproduces a neoliberal approach to ecology – energy efficiency savings ensure excess consumption and are re-invested to expand production</w:t>
      </w:r>
    </w:p>
    <w:p w14:paraId="7FED829C" w14:textId="40A0AF60" w:rsidR="00B93A99" w:rsidRPr="00B93A99" w:rsidRDefault="00B93A99" w:rsidP="00B93A99">
      <w:r w:rsidRPr="00B93A99">
        <w:rPr>
          <w:rStyle w:val="Style13ptBold"/>
        </w:rPr>
        <w:t>Foster et al 10</w:t>
      </w:r>
      <w:r w:rsidRPr="00B93A99">
        <w:rPr>
          <w:rFonts w:eastAsia="Cambria" w:cs="Times New Roman"/>
          <w:b/>
          <w:bCs/>
        </w:rPr>
        <w:t xml:space="preserve"> </w:t>
      </w:r>
      <w:r w:rsidRPr="00B93A99">
        <w:t xml:space="preserve">(John Bellamy, prof of sociology @ U of Oregon, Brett Clark, </w:t>
      </w:r>
      <w:proofErr w:type="spellStart"/>
      <w:r w:rsidRPr="00B93A99">
        <w:t>asst</w:t>
      </w:r>
      <w:proofErr w:type="spellEnd"/>
      <w:r w:rsidRPr="00B93A99">
        <w:t xml:space="preserve"> prof of sociology @ NC-State, Richard York, associate prof of sociology @ U of Oregon, The Ecological Rift, pgs. 183-191)</w:t>
      </w:r>
    </w:p>
    <w:p w14:paraId="55B8A5BD" w14:textId="77777777" w:rsidR="00B93A99" w:rsidRPr="00B93A99" w:rsidRDefault="00B93A99" w:rsidP="00B93A99">
      <w:pPr>
        <w:rPr>
          <w:rFonts w:eastAsia="Cambria" w:cs="Times New Roman"/>
          <w:b/>
          <w:bCs/>
          <w:u w:val="single"/>
        </w:rPr>
      </w:pPr>
      <w:r w:rsidRPr="00B93A99">
        <w:rPr>
          <w:rFonts w:eastAsia="Cambria" w:cs="Times New Roman"/>
        </w:rPr>
        <w:t xml:space="preserve">Eco-Efficiency of National Economies Stephen Bunker, an environmental sociologist, found that </w:t>
      </w:r>
      <w:r w:rsidRPr="00B93A99">
        <w:rPr>
          <w:rFonts w:eastAsia="Cambria" w:cs="Times New Roman"/>
          <w:u w:val="single"/>
        </w:rPr>
        <w:t>over a long stretch of recent history, the world economy</w:t>
      </w:r>
      <w:r w:rsidRPr="00B93A99">
        <w:rPr>
          <w:rFonts w:eastAsia="Cambria" w:cs="Times New Roman"/>
        </w:rPr>
        <w:t xml:space="preserve"> as a whole </w:t>
      </w:r>
      <w:r w:rsidRPr="00B93A99">
        <w:rPr>
          <w:rFonts w:eastAsia="Cambria" w:cs="Times New Roman"/>
          <w:u w:val="single"/>
        </w:rPr>
        <w:t>showed substantial improvements in resource efficiency</w:t>
      </w:r>
      <w:r w:rsidRPr="00B93A99">
        <w:rPr>
          <w:rFonts w:eastAsia="Cambria" w:cs="Times New Roman"/>
        </w:rPr>
        <w:t xml:space="preserve"> (economic output per unit of natural resource), </w:t>
      </w:r>
      <w:r w:rsidRPr="00B93A99">
        <w:rPr>
          <w:rFonts w:eastAsia="Cambria" w:cs="Times New Roman"/>
          <w:u w:val="single"/>
        </w:rPr>
        <w:t>but</w:t>
      </w:r>
      <w:r w:rsidRPr="00B93A99">
        <w:rPr>
          <w:rFonts w:eastAsia="Cambria" w:cs="Times New Roman"/>
        </w:rPr>
        <w:t xml:space="preserve"> that the </w:t>
      </w:r>
      <w:r w:rsidRPr="00B93A99">
        <w:rPr>
          <w:rFonts w:eastAsia="Cambria" w:cs="Times New Roman"/>
          <w:u w:val="single"/>
        </w:rPr>
        <w:t>total resource consumption</w:t>
      </w:r>
      <w:r w:rsidRPr="00B93A99">
        <w:rPr>
          <w:rFonts w:eastAsia="Cambria" w:cs="Times New Roman"/>
        </w:rPr>
        <w:t xml:space="preserve"> of the global economy </w:t>
      </w:r>
      <w:r w:rsidRPr="00B93A99">
        <w:rPr>
          <w:rFonts w:eastAsia="Cambria" w:cs="Times New Roman"/>
          <w:u w:val="single"/>
        </w:rPr>
        <w:t>continually escalated</w:t>
      </w:r>
      <w:r w:rsidRPr="00B93A99">
        <w:rPr>
          <w:rFonts w:eastAsia="Cambria" w:cs="Times New Roman"/>
        </w:rPr>
        <w:t xml:space="preserve">. Similarly, recent </w:t>
      </w:r>
      <w:r w:rsidRPr="00B93A99">
        <w:rPr>
          <w:rFonts w:eastAsia="Cambria" w:cs="Times New Roman"/>
          <w:u w:val="single"/>
        </w:rPr>
        <w:t>research has shown</w:t>
      </w:r>
      <w:r w:rsidRPr="00B93A99">
        <w:rPr>
          <w:rFonts w:eastAsia="Cambria" w:cs="Times New Roman"/>
        </w:rPr>
        <w:t xml:space="preserve"> that </w:t>
      </w:r>
      <w:r w:rsidRPr="00B93A99">
        <w:rPr>
          <w:rFonts w:eastAsia="Cambria" w:cs="Times New Roman"/>
          <w:u w:val="single"/>
        </w:rPr>
        <w:t>at the national level</w:t>
      </w:r>
      <w:r w:rsidRPr="00B93A99">
        <w:rPr>
          <w:rFonts w:eastAsia="Cambria" w:cs="Times New Roman"/>
        </w:rPr>
        <w:t xml:space="preserve">, </w:t>
      </w:r>
      <w:r w:rsidRPr="00B93A99">
        <w:rPr>
          <w:rFonts w:eastAsia="Cambria" w:cs="Times New Roman"/>
          <w:u w:val="single"/>
        </w:rPr>
        <w:t>high levels of affluence are</w:t>
      </w:r>
      <w:r w:rsidRPr="00B93A99">
        <w:rPr>
          <w:rFonts w:eastAsia="Cambria" w:cs="Times New Roman"/>
        </w:rPr>
        <w:t xml:space="preserve">, counter intuitively, </w:t>
      </w:r>
      <w:r w:rsidRPr="00B93A99">
        <w:rPr>
          <w:rFonts w:eastAsia="Cambria" w:cs="Times New Roman"/>
          <w:u w:val="single"/>
        </w:rPr>
        <w:t>associated with both greater eco-efficiency</w:t>
      </w:r>
      <w:r w:rsidRPr="00B93A99">
        <w:rPr>
          <w:rFonts w:eastAsia="Cambria" w:cs="Times New Roman"/>
        </w:rPr>
        <w:t>—GDP output per unit of ecological footprint—</w:t>
      </w:r>
      <w:r w:rsidRPr="00B93A99">
        <w:rPr>
          <w:rFonts w:eastAsia="Cambria" w:cs="Times New Roman"/>
          <w:u w:val="single"/>
        </w:rPr>
        <w:t>of the economy</w:t>
      </w:r>
      <w:r w:rsidRPr="00B93A99">
        <w:rPr>
          <w:rFonts w:eastAsia="Cambria" w:cs="Times New Roman"/>
        </w:rPr>
        <w:t xml:space="preserve"> as a whole </w:t>
      </w:r>
      <w:r w:rsidRPr="00B93A99">
        <w:rPr>
          <w:rFonts w:eastAsia="Cambria" w:cs="Times New Roman"/>
          <w:u w:val="single"/>
        </w:rPr>
        <w:t>and with a higher per capita ecological footprint</w:t>
      </w:r>
      <w:r w:rsidRPr="00B93A99">
        <w:rPr>
          <w:rFonts w:eastAsia="Cambria" w:cs="Times New Roman"/>
        </w:rPr>
        <w:t xml:space="preserve">, suggesting that empirical conditions characteristic of the Jevons Paradox often may be applicable to the generalized aggregate level. Indeed, </w:t>
      </w:r>
      <w:r w:rsidRPr="00B93A99">
        <w:rPr>
          <w:rFonts w:eastAsia="Cambria" w:cs="Times New Roman"/>
          <w:u w:val="single"/>
        </w:rPr>
        <w:t>this type of pattern appears</w:t>
      </w:r>
      <w:r w:rsidRPr="00B93A99">
        <w:rPr>
          <w:rFonts w:eastAsia="Cambria" w:cs="Times New Roman"/>
        </w:rPr>
        <w:t xml:space="preserve"> to be </w:t>
      </w:r>
      <w:r w:rsidRPr="00B93A99">
        <w:rPr>
          <w:rFonts w:eastAsia="Cambria" w:cs="Times New Roman"/>
          <w:u w:val="single"/>
        </w:rPr>
        <w:t>quite common</w:t>
      </w:r>
      <w:r w:rsidRPr="00B93A99">
        <w:rPr>
          <w:rFonts w:eastAsia="Cambria" w:cs="Times New Roman"/>
        </w:rPr>
        <w:t xml:space="preserve">. </w:t>
      </w:r>
      <w:r w:rsidRPr="00B93A99">
        <w:rPr>
          <w:rFonts w:eastAsia="Cambria" w:cs="Times New Roman"/>
          <w:u w:val="single"/>
        </w:rPr>
        <w:t>Statistical analyses using elasticity models of the effect of economic development</w:t>
      </w:r>
      <w:r w:rsidRPr="00B93A99">
        <w:rPr>
          <w:rFonts w:eastAsia="Cambria" w:cs="Times New Roman"/>
        </w:rPr>
        <w:t xml:space="preserve"> (GDP per capita) </w:t>
      </w:r>
      <w:r w:rsidRPr="00B93A99">
        <w:rPr>
          <w:rFonts w:eastAsia="Cambria" w:cs="Times New Roman"/>
          <w:u w:val="single"/>
        </w:rPr>
        <w:t>on environmental impacts</w:t>
      </w:r>
      <w:r w:rsidRPr="00B93A99">
        <w:rPr>
          <w:rFonts w:eastAsia="Cambria" w:cs="Times New Roman"/>
        </w:rPr>
        <w:t xml:space="preserve">, such as carbon dioxide emissions, </w:t>
      </w:r>
      <w:r w:rsidRPr="00B93A99">
        <w:rPr>
          <w:rFonts w:eastAsia="Cambria" w:cs="Times New Roman"/>
          <w:u w:val="single"/>
        </w:rPr>
        <w:t>have shed light on the relationship</w:t>
      </w:r>
      <w:r w:rsidRPr="00B93A99">
        <w:rPr>
          <w:rFonts w:eastAsia="Cambria" w:cs="Times New Roman"/>
        </w:rPr>
        <w:t xml:space="preserve"> between efficiency and total environmental impact. </w:t>
      </w:r>
      <w:r w:rsidRPr="00B93A99">
        <w:rPr>
          <w:rFonts w:eastAsia="Cambria" w:cs="Times New Roman"/>
          <w:szCs w:val="12"/>
        </w:rPr>
        <w:t>With such a model, an elasticity coefficient for GDP per capita (which indicates the percentage increase in the environmental impact of nations for a 1 percent increase in GDP per capita) of between 0 and 1 (indicating a positive inelastic relationship) implies a condition where the aggregate eco-efficiency of the economy improves with development but the expansion of the economy exceeds improvements in efficiency, leading to a net increase in environmental impact.</w:t>
      </w:r>
      <w:r w:rsidRPr="00B93A99">
        <w:rPr>
          <w:rFonts w:eastAsia="Cambria" w:cs="Times New Roman"/>
        </w:rPr>
        <w:t xml:space="preserve"> This type of research does not establish a causal link between efficiency and total environmental impact or resource consumption, but it does empirically demonstrate that </w:t>
      </w:r>
      <w:r w:rsidRPr="00B93A99">
        <w:rPr>
          <w:rFonts w:eastAsia="Cambria" w:cs="Times New Roman"/>
          <w:u w:val="single"/>
        </w:rPr>
        <w:t>an association between rising efficiency and rising environmental impacts may be common</w:t>
      </w:r>
      <w:r w:rsidRPr="00B93A99">
        <w:rPr>
          <w:rFonts w:eastAsia="Cambria" w:cs="Times New Roman"/>
        </w:rPr>
        <w:t xml:space="preserve">, at least at the national level. These findings also suggest that improving </w:t>
      </w:r>
      <w:r w:rsidRPr="00B93A99">
        <w:rPr>
          <w:rFonts w:eastAsia="Cambria" w:cs="Times New Roman"/>
          <w:b/>
          <w:iCs/>
          <w:u w:val="single"/>
        </w:rPr>
        <w:t>eco-efficiency in a nation is not</w:t>
      </w:r>
      <w:r w:rsidRPr="00B93A99">
        <w:rPr>
          <w:rFonts w:eastAsia="Cambria" w:cs="Times New Roman"/>
        </w:rPr>
        <w:t xml:space="preserve"> necessarily, or even</w:t>
      </w:r>
      <w:r w:rsidRPr="00B93A99">
        <w:rPr>
          <w:rFonts w:eastAsia="Cambria" w:cs="Times New Roman"/>
          <w:u w:val="single"/>
        </w:rPr>
        <w:t xml:space="preserve"> </w:t>
      </w:r>
      <w:r w:rsidRPr="00B93A99">
        <w:rPr>
          <w:rFonts w:eastAsia="Cambria" w:cs="Times New Roman"/>
        </w:rPr>
        <w:t>typically,</w:t>
      </w:r>
      <w:r w:rsidRPr="00B93A99">
        <w:rPr>
          <w:rFonts w:eastAsia="Cambria" w:cs="Times New Roman"/>
          <w:u w:val="single"/>
        </w:rPr>
        <w:t xml:space="preserve"> </w:t>
      </w:r>
      <w:r w:rsidRPr="00B93A99">
        <w:rPr>
          <w:rFonts w:eastAsia="Cambria" w:cs="Times New Roman"/>
          <w:b/>
          <w:iCs/>
          <w:u w:val="single"/>
        </w:rPr>
        <w:t>indicative of a decline in resource consumption</w:t>
      </w:r>
      <w:r w:rsidRPr="00B93A99">
        <w:rPr>
          <w:rFonts w:eastAsia="Cambria" w:cs="Times New Roman"/>
        </w:rPr>
        <w:t xml:space="preserve">. Fuel Efficiency of Automobiles The fuel efficiency of automobiles is obviously an issue of substantial importance, since motor vehicles consume a large share of the world’s oil. </w:t>
      </w:r>
      <w:r w:rsidRPr="00B93A99">
        <w:rPr>
          <w:rFonts w:eastAsia="Cambria" w:cs="Times New Roman"/>
          <w:u w:val="single"/>
        </w:rPr>
        <w:t>It would seem reasonable to expect</w:t>
      </w:r>
      <w:r w:rsidRPr="00B93A99">
        <w:rPr>
          <w:rFonts w:eastAsia="Cambria" w:cs="Times New Roman"/>
        </w:rPr>
        <w:t xml:space="preserve"> that </w:t>
      </w:r>
      <w:r w:rsidRPr="00B93A99">
        <w:rPr>
          <w:rFonts w:eastAsia="Cambria" w:cs="Times New Roman"/>
          <w:u w:val="single"/>
        </w:rPr>
        <w:t>improvements in the efficiency of engines</w:t>
      </w:r>
      <w:r w:rsidRPr="00B93A99">
        <w:rPr>
          <w:rFonts w:eastAsia="Cambria" w:cs="Times New Roman"/>
        </w:rPr>
        <w:t xml:space="preserve"> and refinements in the aerodynamics </w:t>
      </w:r>
      <w:r w:rsidRPr="00B93A99">
        <w:rPr>
          <w:rFonts w:eastAsia="Cambria" w:cs="Times New Roman"/>
          <w:u w:val="single"/>
        </w:rPr>
        <w:t>of automobiles would help to curb motor fuel consumption</w:t>
      </w:r>
      <w:r w:rsidRPr="00B93A99">
        <w:rPr>
          <w:rFonts w:eastAsia="Cambria" w:cs="Times New Roman"/>
        </w:rPr>
        <w:t xml:space="preserve">. </w:t>
      </w:r>
      <w:r w:rsidRPr="00B93A99">
        <w:rPr>
          <w:rFonts w:eastAsia="Cambria" w:cs="Times New Roman"/>
          <w:u w:val="single"/>
        </w:rPr>
        <w:t>However</w:t>
      </w:r>
      <w:r w:rsidRPr="00B93A99">
        <w:rPr>
          <w:rFonts w:eastAsia="Cambria" w:cs="Times New Roman"/>
        </w:rPr>
        <w:t xml:space="preserve">, and examination of </w:t>
      </w:r>
      <w:r w:rsidRPr="00B93A99">
        <w:rPr>
          <w:rFonts w:eastAsia="Cambria" w:cs="Times New Roman"/>
          <w:u w:val="single"/>
        </w:rPr>
        <w:t>recent trends</w:t>
      </w:r>
      <w:r w:rsidRPr="00B93A99">
        <w:rPr>
          <w:rFonts w:eastAsia="Cambria" w:cs="Times New Roman"/>
        </w:rPr>
        <w:t xml:space="preserve"> in the fuel consumption of motor vehicles </w:t>
      </w:r>
      <w:r w:rsidRPr="00B93A99">
        <w:rPr>
          <w:rFonts w:eastAsia="Cambria" w:cs="Times New Roman"/>
          <w:u w:val="single"/>
        </w:rPr>
        <w:t>suggests a paradoxical situation where improvements in efficiency are associated with increases in fuel consumption</w:t>
      </w:r>
      <w:r w:rsidRPr="00B93A99">
        <w:rPr>
          <w:rFonts w:eastAsia="Cambria" w:cs="Times New Roman"/>
        </w:rPr>
        <w:t xml:space="preserve">. For example, </w:t>
      </w:r>
      <w:r w:rsidRPr="00B93A99">
        <w:rPr>
          <w:rFonts w:eastAsia="Cambria" w:cs="Times New Roman"/>
          <w:u w:val="single"/>
        </w:rPr>
        <w:t>in the U</w:t>
      </w:r>
      <w:r w:rsidRPr="00B93A99">
        <w:rPr>
          <w:rFonts w:eastAsia="Cambria" w:cs="Times New Roman"/>
        </w:rPr>
        <w:t xml:space="preserve">nited </w:t>
      </w:r>
      <w:r w:rsidRPr="00B93A99">
        <w:rPr>
          <w:rFonts w:eastAsia="Cambria" w:cs="Times New Roman"/>
          <w:u w:val="single"/>
        </w:rPr>
        <w:t>S</w:t>
      </w:r>
      <w:r w:rsidRPr="00B93A99">
        <w:rPr>
          <w:rFonts w:eastAsia="Cambria" w:cs="Times New Roman"/>
        </w:rPr>
        <w:t xml:space="preserve">tates an examination of a reasonable indicator of fuel efficiency of automobiles stemming from overall engineering techniques, pound-miles per gallon (or kilogram-kilometers per liter) of fuel, supports the contention that </w:t>
      </w:r>
      <w:r w:rsidRPr="00B93A99">
        <w:rPr>
          <w:rFonts w:eastAsia="Cambria" w:cs="Times New Roman"/>
          <w:u w:val="single"/>
        </w:rPr>
        <w:t>the efficiency of the light-duty fleet</w:t>
      </w:r>
      <w:r w:rsidRPr="00B93A99">
        <w:rPr>
          <w:rFonts w:eastAsia="Cambria" w:cs="Times New Roman"/>
        </w:rPr>
        <w:t xml:space="preserve"> (which includes passenger cars and light trucks) </w:t>
      </w:r>
      <w:r w:rsidRPr="00B93A99">
        <w:rPr>
          <w:rFonts w:eastAsia="Cambria" w:cs="Times New Roman"/>
          <w:u w:val="single"/>
        </w:rPr>
        <w:t xml:space="preserve">improved substantially between 1984 and 2001, whereas the total and average fuel consumption of the fleet </w:t>
      </w:r>
      <w:r w:rsidRPr="00B93A99">
        <w:rPr>
          <w:rFonts w:eastAsia="Cambria" w:cs="Times New Roman"/>
          <w:i/>
          <w:u w:val="single"/>
        </w:rPr>
        <w:t>increased</w:t>
      </w:r>
      <w:r w:rsidRPr="00B93A99">
        <w:rPr>
          <w:rFonts w:eastAsia="Cambria" w:cs="Times New Roman"/>
        </w:rPr>
        <w:t xml:space="preserve">. </w:t>
      </w:r>
      <w:r w:rsidRPr="00B93A99">
        <w:rPr>
          <w:rFonts w:eastAsia="Cambria" w:cs="Times New Roman"/>
          <w:szCs w:val="12"/>
        </w:rPr>
        <w:t xml:space="preserve">For the purposes of calculating CAFE (corporate average fuel economy) performance of the nation’s automobile fleet, the light-duty fleet is divided into two categories, passenger cars and light trucks (which includes sports utility vehicles), each of which has a different legally enforced CAFE standard. In 1984 the total light-truck fleet CAFÉ miles per gallon (MPG) was 20.6 (~8.8 kilometers per liter; KPL) and the average equivalent test weight was 3,804 pounds (~1,725 kilograms), indicating that the average pound-miles per gallon was 78,362 (20.6 x 3,804) (~15,100 kilogram-KPL). By 2001, the total light truck fleet CAFÉ MPG had improved slightly to 21.0 (~8.9 KPL), while the average vehicle weight had increased substantially, to 4,501 pounds (~2,040 kilograms). Therefore the pound-miles per gallon had increased to 94,521 (21.0 x 4,501) (~18,200 kilogram-KPL), a 20.6 percent improvement in efficiency from 1984. A similar trend happened in passenger cars over this same </w:t>
      </w:r>
      <w:proofErr w:type="gramStart"/>
      <w:r w:rsidRPr="00B93A99">
        <w:rPr>
          <w:rFonts w:eastAsia="Cambria" w:cs="Times New Roman"/>
          <w:szCs w:val="12"/>
        </w:rPr>
        <w:t>period .</w:t>
      </w:r>
      <w:proofErr w:type="gramEnd"/>
      <w:r w:rsidRPr="00B93A99">
        <w:rPr>
          <w:rFonts w:eastAsia="Cambria" w:cs="Times New Roman"/>
          <w:szCs w:val="12"/>
        </w:rPr>
        <w:t xml:space="preserve"> In 1984 the total passenger car fleet CAFÉ was 29.6 MPG (~11.4 KPL) and the average equivalent test weight was 3,170 pounds (~1,440 kilograms), indicating that the pound-miles per gallon was 85,273 (26.9 x 3,170</w:t>
      </w:r>
      <w:proofErr w:type="gramStart"/>
      <w:r w:rsidRPr="00B93A99">
        <w:rPr>
          <w:rFonts w:eastAsia="Cambria" w:cs="Times New Roman"/>
          <w:szCs w:val="12"/>
        </w:rPr>
        <w:t>)(</w:t>
      </w:r>
      <w:proofErr w:type="gramEnd"/>
      <w:r w:rsidRPr="00B93A99">
        <w:rPr>
          <w:rFonts w:eastAsia="Cambria" w:cs="Times New Roman"/>
          <w:szCs w:val="12"/>
        </w:rPr>
        <w:t>~16,400 kilogram-KPL). By 2001, the total passenger car fleet CAFÉ MPG had improved to 28.7 (~12.2 KPL) while the average vehicle weight had increased to 3,446 pounds (~1,560 kilograms), making the average fleet pound-miles per gallon 98,900 (28.7 x 2,446) (~19,070 kilogram-KPL)—a 16 percent improvement since 1984. Clearly engineering advances had substantially improved the efficiency of both light trucks and passenger cars in terms of pound-MPG (or kilogram-KPL) between 1984 and 2001. The observation of this fact in isolation might lead tone to expect that these improvements in efficiency were associated with a reduction in the fuel consumption of the total light-duty fleet. However, this is not what happened. Over this period, light; trucks, which on average are heavier and consume more fuel than passenger cars, grew from 24.4 percent of the light truck duty fleet to 46.6 percent. Because of this shift in composition, the CAFÉ MPG for the combined light-duty fleet declined from 25.0 to 24.5 (~10.6 to ~10.4 KPL), a 2 percent decrease. Clearly, engineering advances had improved the efficiency of engines and other aspects of automobiles, but this did not lead to a less-fuel thirsty fleet since the size of vehicles increased substantially, particularly due to a shift from passenger cars to light trucks among a large segment of drivers. It is worth noting that even if the total fleet MPG had improved, a reduction in fuel consumption would have been unlikely to follow, since over this period the distance traveled by drivers per year increased from little more than 15,000 km (~9,300 miles) per car, on average, to over 19,000 km (~11,800 miles). And, finally, an increase in the number of drivers and cars on the road drove up fuel consumption even further. For example, between 1990 and 1999, the number of motor vehicles in the United States increased from 189 million to 217 million due to both population growth and a 2.8 percent increase in the number of motor vehicles per 1,000 people (from 758 to 779).</w:t>
      </w:r>
      <w:r w:rsidRPr="00B93A99">
        <w:rPr>
          <w:rFonts w:eastAsia="Cambria" w:cs="Times New Roman"/>
        </w:rPr>
        <w:t xml:space="preserve"> It appears that </w:t>
      </w:r>
      <w:r w:rsidRPr="00B93A99">
        <w:rPr>
          <w:rFonts w:eastAsia="Cambria" w:cs="Times New Roman"/>
          <w:u w:val="single"/>
        </w:rPr>
        <w:t>technological advances that improved the engineering of cars were</w:t>
      </w:r>
      <w:r w:rsidRPr="00B93A99">
        <w:rPr>
          <w:rFonts w:eastAsia="Cambria" w:cs="Times New Roman"/>
        </w:rPr>
        <w:t xml:space="preserve"> in large part </w:t>
      </w:r>
      <w:r w:rsidRPr="00B93A99">
        <w:rPr>
          <w:rFonts w:eastAsia="Cambria" w:cs="Times New Roman"/>
          <w:u w:val="single"/>
        </w:rPr>
        <w:t>implemented</w:t>
      </w:r>
      <w:r w:rsidRPr="00B93A99">
        <w:rPr>
          <w:rFonts w:eastAsia="Cambria" w:cs="Times New Roman"/>
        </w:rPr>
        <w:t xml:space="preserve">, at least in the United States, </w:t>
      </w:r>
      <w:r w:rsidRPr="00B93A99">
        <w:rPr>
          <w:rFonts w:eastAsia="Cambria" w:cs="Times New Roman"/>
          <w:u w:val="single"/>
        </w:rPr>
        <w:t>in expanding the size of vehicles, rather than reducing the fuel the average vehicle consumed</w:t>
      </w:r>
      <w:r w:rsidRPr="00B93A99">
        <w:rPr>
          <w:rFonts w:eastAsia="Cambria" w:cs="Times New Roman"/>
        </w:rPr>
        <w:t xml:space="preserve">. The causal explanations for this are likely complex, but the fact that, despite engineering improvements, the U.S. light-duty fleet increased its total and average fuel consumption over the past two decades does suggest that </w:t>
      </w:r>
      <w:r w:rsidRPr="00B93A99">
        <w:rPr>
          <w:rFonts w:eastAsia="Cambria" w:cs="Times New Roman"/>
          <w:b/>
          <w:iCs/>
          <w:u w:val="single"/>
        </w:rPr>
        <w:t>technological refinements are unlikely</w:t>
      </w:r>
      <w:r w:rsidRPr="00B93A99">
        <w:rPr>
          <w:rFonts w:eastAsia="Cambria" w:cs="Times New Roman"/>
        </w:rPr>
        <w:t xml:space="preserve"> in and of themselves </w:t>
      </w:r>
      <w:r w:rsidRPr="00B93A99">
        <w:rPr>
          <w:rFonts w:eastAsia="Cambria" w:cs="Times New Roman"/>
          <w:b/>
          <w:iCs/>
          <w:u w:val="single"/>
        </w:rPr>
        <w:t>to lead to</w:t>
      </w:r>
      <w:r w:rsidRPr="00B93A99">
        <w:rPr>
          <w:rFonts w:eastAsia="Cambria" w:cs="Times New Roman"/>
        </w:rPr>
        <w:t xml:space="preserve"> the </w:t>
      </w:r>
      <w:r w:rsidRPr="00B93A99">
        <w:rPr>
          <w:rFonts w:eastAsia="Cambria" w:cs="Times New Roman"/>
          <w:b/>
          <w:iCs/>
          <w:u w:val="single"/>
        </w:rPr>
        <w:t>conservation of natural resources</w:t>
      </w:r>
      <w:r w:rsidRPr="00B93A99">
        <w:rPr>
          <w:rFonts w:eastAsia="Cambria" w:cs="Times New Roman"/>
        </w:rPr>
        <w:t xml:space="preserve">. Furthermore, it is possible that </w:t>
      </w:r>
      <w:r w:rsidRPr="00B93A99">
        <w:rPr>
          <w:rFonts w:eastAsia="Cambria" w:cs="Times New Roman"/>
          <w:b/>
          <w:iCs/>
          <w:u w:val="single"/>
        </w:rPr>
        <w:t>improvements in efficiency may</w:t>
      </w:r>
      <w:r w:rsidRPr="00B93A99">
        <w:rPr>
          <w:rFonts w:eastAsia="Cambria" w:cs="Times New Roman"/>
        </w:rPr>
        <w:t xml:space="preserve"> actually </w:t>
      </w:r>
      <w:r w:rsidRPr="00B93A99">
        <w:rPr>
          <w:rFonts w:eastAsia="Cambria" w:cs="Times New Roman"/>
          <w:b/>
          <w:iCs/>
          <w:u w:val="single"/>
        </w:rPr>
        <w:t>contribute to the expansion of resource consumption</w:t>
      </w:r>
      <w:r w:rsidRPr="00B93A99">
        <w:rPr>
          <w:rFonts w:eastAsia="Cambria" w:cs="Times New Roman"/>
        </w:rPr>
        <w:t xml:space="preserve">, since it is at least plausible that success at improving the MPG/KPL of a nation’s automobile fleet may encourage drivers to travel more frequently by car, due to the reduction in fuel consumption per mile/kilometer—a situation directly analogous to the one Jevons observed regarding coal use by industry. The Paperless Office Paradox Paper is typically made from wood fiber, so paper consumption puts substantial pressure on the world’s forest ecosystems. </w:t>
      </w:r>
      <w:r w:rsidRPr="00B93A99">
        <w:rPr>
          <w:rFonts w:eastAsia="Cambria" w:cs="Times New Roman"/>
          <w:u w:val="single"/>
        </w:rPr>
        <w:t>It would seem</w:t>
      </w:r>
      <w:r w:rsidRPr="00B93A99">
        <w:rPr>
          <w:rFonts w:eastAsia="Cambria" w:cs="Times New Roman"/>
        </w:rPr>
        <w:t xml:space="preserve"> on the face of it </w:t>
      </w:r>
      <w:r w:rsidRPr="00B93A99">
        <w:rPr>
          <w:rFonts w:eastAsia="Cambria" w:cs="Times New Roman"/>
          <w:u w:val="single"/>
        </w:rPr>
        <w:t>that the rise of the computer</w:t>
      </w:r>
      <w:r w:rsidRPr="00B93A99">
        <w:rPr>
          <w:rFonts w:eastAsia="Cambria" w:cs="Times New Roman"/>
        </w:rPr>
        <w:t xml:space="preserve"> and the capacity for the storage of documents in electronic form </w:t>
      </w:r>
      <w:r w:rsidRPr="00B93A99">
        <w:rPr>
          <w:rFonts w:eastAsia="Cambria" w:cs="Times New Roman"/>
          <w:u w:val="single"/>
        </w:rPr>
        <w:t>would lead to a decline in paper consumption</w:t>
      </w:r>
      <w:r w:rsidRPr="00B93A99">
        <w:rPr>
          <w:rFonts w:eastAsia="Cambria" w:cs="Times New Roman"/>
        </w:rPr>
        <w:t xml:space="preserve">, and eventually, the emergence of the “paperless office”—which would be decidedly good news for forests. </w:t>
      </w:r>
      <w:r w:rsidRPr="00B93A99">
        <w:rPr>
          <w:rFonts w:eastAsia="Cambria" w:cs="Times New Roman"/>
          <w:u w:val="single"/>
        </w:rPr>
        <w:t>This</w:t>
      </w:r>
      <w:r w:rsidRPr="00B93A99">
        <w:rPr>
          <w:rFonts w:eastAsia="Cambria" w:cs="Times New Roman"/>
        </w:rPr>
        <w:t xml:space="preserve">, however, </w:t>
      </w:r>
      <w:r w:rsidRPr="00B93A99">
        <w:rPr>
          <w:rFonts w:eastAsia="Cambria" w:cs="Times New Roman"/>
          <w:u w:val="single"/>
        </w:rPr>
        <w:t>has not been the case</w:t>
      </w:r>
      <w:r w:rsidRPr="00B93A99">
        <w:rPr>
          <w:rFonts w:eastAsia="Cambria" w:cs="Times New Roman"/>
        </w:rPr>
        <w:t xml:space="preserve">, as Abigail J. </w:t>
      </w:r>
      <w:proofErr w:type="spellStart"/>
      <w:r w:rsidRPr="00B93A99">
        <w:rPr>
          <w:rFonts w:eastAsia="Cambria" w:cs="Times New Roman"/>
        </w:rPr>
        <w:t>Sellen</w:t>
      </w:r>
      <w:proofErr w:type="spellEnd"/>
      <w:r w:rsidRPr="00B93A99">
        <w:rPr>
          <w:rFonts w:eastAsia="Cambria" w:cs="Times New Roman"/>
        </w:rPr>
        <w:t xml:space="preserve"> and Richard H.R. Harper clearly document in their aptly titled book </w:t>
      </w:r>
      <w:r w:rsidRPr="00B93A99">
        <w:rPr>
          <w:rFonts w:eastAsia="Cambria" w:cs="Times New Roman"/>
          <w:i/>
        </w:rPr>
        <w:t>The Myth of the Paperless Office</w:t>
      </w:r>
      <w:r w:rsidRPr="00B93A99">
        <w:rPr>
          <w:rFonts w:eastAsia="Cambria" w:cs="Times New Roman"/>
        </w:rPr>
        <w:t xml:space="preserve">. Contrary to the expectations of some, computers, email, and the World Wide Web are associated with an increase in paper consumption. For example consumption of the most common type of office paper (uncoated free-sheet) increased by 14.7 percent in the United States between the years 1995 and 2000, embarrassing those who predicted the emergence of the paperless office. </w:t>
      </w:r>
      <w:proofErr w:type="spellStart"/>
      <w:r w:rsidRPr="00B93A99">
        <w:rPr>
          <w:rFonts w:eastAsia="Cambria" w:cs="Times New Roman"/>
        </w:rPr>
        <w:t>Sellen</w:t>
      </w:r>
      <w:proofErr w:type="spellEnd"/>
      <w:r w:rsidRPr="00B93A99">
        <w:rPr>
          <w:rFonts w:eastAsia="Cambria" w:cs="Times New Roman"/>
        </w:rPr>
        <w:t xml:space="preserve"> and Harper also point to research indicating that “</w:t>
      </w:r>
      <w:r w:rsidRPr="00B93A99">
        <w:rPr>
          <w:rFonts w:eastAsia="Cambria" w:cs="Times New Roman"/>
          <w:u w:val="single"/>
        </w:rPr>
        <w:t>the introduction of e-mail</w:t>
      </w:r>
      <w:r w:rsidRPr="00B93A99">
        <w:rPr>
          <w:rFonts w:eastAsia="Cambria" w:cs="Times New Roman"/>
        </w:rPr>
        <w:t xml:space="preserve"> into an organization </w:t>
      </w:r>
      <w:r w:rsidRPr="00B93A99">
        <w:rPr>
          <w:rFonts w:eastAsia="Cambria" w:cs="Times New Roman"/>
          <w:u w:val="single"/>
        </w:rPr>
        <w:t>caused</w:t>
      </w:r>
      <w:r w:rsidRPr="00B93A99">
        <w:rPr>
          <w:rFonts w:eastAsia="Cambria" w:cs="Times New Roman"/>
        </w:rPr>
        <w:t xml:space="preserve">, on average, </w:t>
      </w:r>
      <w:r w:rsidRPr="00B93A99">
        <w:rPr>
          <w:rFonts w:eastAsia="Cambria" w:cs="Times New Roman"/>
          <w:u w:val="single"/>
        </w:rPr>
        <w:t>a 40% increase in paper consumption</w:t>
      </w:r>
      <w:r w:rsidRPr="00B93A99">
        <w:rPr>
          <w:rFonts w:eastAsia="Cambria" w:cs="Times New Roman"/>
        </w:rPr>
        <w:t xml:space="preserve">.” This observation suggests that there may be a direct causal link between the rise of electronic mediums of data storage and paper consumption, although further research is necessary to firmly establish the validity of this causal link. The failure of computers and electronic storage mediums to bring about the paperless office points to an interesting paradox, which we label the Paperless Office Paradox: </w:t>
      </w:r>
      <w:r w:rsidRPr="00B93A99">
        <w:rPr>
          <w:rFonts w:eastAsia="Cambria" w:cs="Times New Roman"/>
          <w:b/>
          <w:iCs/>
          <w:u w:val="single"/>
        </w:rPr>
        <w:t xml:space="preserve">the development of a substitute </w:t>
      </w:r>
      <w:r w:rsidRPr="00B93A99">
        <w:rPr>
          <w:rFonts w:eastAsia="Cambria" w:cs="Times New Roman"/>
        </w:rPr>
        <w:t>for a natural resource</w:t>
      </w:r>
      <w:r w:rsidRPr="00B93A99">
        <w:rPr>
          <w:rFonts w:eastAsia="Cambria" w:cs="Times New Roman"/>
          <w:b/>
          <w:iCs/>
          <w:u w:val="single"/>
        </w:rPr>
        <w:t xml:space="preserve"> is</w:t>
      </w:r>
      <w:r w:rsidRPr="00B93A99">
        <w:rPr>
          <w:rFonts w:eastAsia="Cambria" w:cs="Times New Roman"/>
        </w:rPr>
        <w:t xml:space="preserve"> sometimes </w:t>
      </w:r>
      <w:r w:rsidRPr="00B93A99">
        <w:rPr>
          <w:rFonts w:eastAsia="Cambria" w:cs="Times New Roman"/>
          <w:b/>
          <w:iCs/>
          <w:u w:val="single"/>
        </w:rPr>
        <w:t>associated with an increase in consumption of that resource</w:t>
      </w:r>
      <w:r w:rsidRPr="00B93A99">
        <w:rPr>
          <w:rFonts w:eastAsia="Cambria" w:cs="Times New Roman"/>
        </w:rPr>
        <w:t xml:space="preserve">. </w:t>
      </w:r>
      <w:r w:rsidRPr="00B93A99">
        <w:rPr>
          <w:rFonts w:eastAsia="Cambria" w:cs="Times New Roman"/>
          <w:u w:val="single"/>
        </w:rPr>
        <w:t>This paradox has</w:t>
      </w:r>
      <w:r w:rsidRPr="00B93A99">
        <w:rPr>
          <w:rFonts w:eastAsia="Cambria" w:cs="Times New Roman"/>
        </w:rPr>
        <w:t xml:space="preserve"> potentially </w:t>
      </w:r>
      <w:r w:rsidRPr="00B93A99">
        <w:rPr>
          <w:rFonts w:eastAsia="Cambria" w:cs="Times New Roman"/>
          <w:u w:val="single"/>
        </w:rPr>
        <w:t>profound implications</w:t>
      </w:r>
      <w:r w:rsidRPr="00B93A99">
        <w:rPr>
          <w:rFonts w:eastAsia="Cambria" w:cs="Times New Roman"/>
        </w:rPr>
        <w:t xml:space="preserve"> for efforts to conserve natural resources. </w:t>
      </w:r>
      <w:r w:rsidRPr="00B93A99">
        <w:rPr>
          <w:rFonts w:eastAsia="Cambria" w:cs="Times New Roman"/>
          <w:u w:val="single"/>
        </w:rPr>
        <w:t>One prominent method advocated for reducing consumption</w:t>
      </w:r>
      <w:r w:rsidRPr="00B93A99">
        <w:rPr>
          <w:rFonts w:eastAsia="Cambria" w:cs="Times New Roman"/>
        </w:rPr>
        <w:t xml:space="preserve"> of a particular resource </w:t>
      </w:r>
      <w:r w:rsidRPr="00B93A99">
        <w:rPr>
          <w:rFonts w:eastAsia="Cambria" w:cs="Times New Roman"/>
          <w:u w:val="single"/>
        </w:rPr>
        <w:t>is to develop substitutes for it</w:t>
      </w:r>
      <w:r w:rsidRPr="00B93A99">
        <w:rPr>
          <w:rFonts w:eastAsia="Cambria" w:cs="Times New Roman"/>
        </w:rPr>
        <w:t xml:space="preserve">. For example, </w:t>
      </w:r>
      <w:r w:rsidRPr="00B93A99">
        <w:rPr>
          <w:rFonts w:eastAsia="Cambria" w:cs="Times New Roman"/>
          <w:b/>
          <w:iCs/>
          <w:u w:val="single"/>
        </w:rPr>
        <w:t>the development of renewable energy resources, such as</w:t>
      </w:r>
      <w:r w:rsidRPr="00B93A99">
        <w:rPr>
          <w:rFonts w:eastAsia="Cambria" w:cs="Times New Roman"/>
        </w:rPr>
        <w:t xml:space="preserve"> wind and </w:t>
      </w:r>
      <w:r w:rsidRPr="00B93A99">
        <w:rPr>
          <w:rFonts w:eastAsia="Cambria" w:cs="Times New Roman"/>
          <w:b/>
          <w:iCs/>
          <w:u w:val="single"/>
        </w:rPr>
        <w:t>solar power, are commonly identified as a way to reduce dependence on fossil fuel, based on the assumption that the development of alternative sources of energy will displace</w:t>
      </w:r>
      <w:r w:rsidRPr="00B93A99">
        <w:rPr>
          <w:rFonts w:eastAsia="Cambria" w:cs="Times New Roman"/>
        </w:rPr>
        <w:t xml:space="preserve">, at least to some extent, </w:t>
      </w:r>
      <w:r w:rsidRPr="00B93A99">
        <w:rPr>
          <w:rFonts w:eastAsia="Cambria" w:cs="Times New Roman"/>
          <w:b/>
          <w:iCs/>
          <w:u w:val="single"/>
        </w:rPr>
        <w:t>fossil fuel consumption</w:t>
      </w:r>
      <w:r w:rsidRPr="00B93A99">
        <w:rPr>
          <w:rFonts w:eastAsia="Cambria" w:cs="Times New Roman"/>
        </w:rPr>
        <w:t xml:space="preserve">. However, just as the Jevons Paradox points to the fact that efficiency not lead to a reduction in resource consumption, the Paperless Office Paradox points to the fact that the development of substitutes may not lead to a reduction in resource consumption. The reasons that computers led to a rise in paper consumption are not particularly surprising. Although computers allow for the electronic storage of documents, they also allow for ready access to innumerable documents that can be easily printed using increasingly ubiquitous printers, which explains in large part the reason for escalating office paper consumption. Due to the particularistic reasons for the association between electronic storage mediums and paper consumption, the Paperless Office Paradox may not represent a generality about the development of substitutes and resource consumption. However, this paradox does emphasize the point that </w:t>
      </w:r>
      <w:r w:rsidRPr="00B93A99">
        <w:rPr>
          <w:rFonts w:eastAsia="Cambria" w:cs="Times New Roman"/>
          <w:u w:val="single"/>
        </w:rPr>
        <w:t xml:space="preserve">one should </w:t>
      </w:r>
      <w:r w:rsidRPr="00B93A99">
        <w:rPr>
          <w:rFonts w:eastAsia="Cambria" w:cs="Times New Roman"/>
          <w:i/>
          <w:u w:val="single"/>
        </w:rPr>
        <w:t>not</w:t>
      </w:r>
      <w:r w:rsidRPr="00B93A99">
        <w:rPr>
          <w:rFonts w:eastAsia="Cambria" w:cs="Times New Roman"/>
          <w:u w:val="single"/>
        </w:rPr>
        <w:t xml:space="preserve"> assume that the development of substitutes for a natural resource will lead to a reduction in consumption of that resource</w:t>
      </w:r>
      <w:r w:rsidRPr="00B93A99">
        <w:rPr>
          <w:rFonts w:eastAsia="Cambria" w:cs="Times New Roman"/>
        </w:rPr>
        <w:t xml:space="preserve">. For example, </w:t>
      </w:r>
      <w:r w:rsidRPr="00B93A99">
        <w:rPr>
          <w:rFonts w:eastAsia="Cambria" w:cs="Times New Roman"/>
          <w:u w:val="single"/>
        </w:rPr>
        <w:t>over the past two centuries we have seen the rise of fossil fuel technologies</w:t>
      </w:r>
      <w:r w:rsidRPr="00B93A99">
        <w:rPr>
          <w:rFonts w:eastAsia="Cambria" w:cs="Times New Roman"/>
        </w:rPr>
        <w:t xml:space="preserve"> and the development of nuclear power, </w:t>
      </w:r>
      <w:r w:rsidRPr="00B93A99">
        <w:rPr>
          <w:rFonts w:eastAsia="Cambria" w:cs="Times New Roman"/>
          <w:u w:val="single"/>
        </w:rPr>
        <w:t>so that whereas</w:t>
      </w:r>
      <w:r w:rsidRPr="00B93A99">
        <w:rPr>
          <w:rFonts w:eastAsia="Cambria" w:cs="Times New Roman"/>
        </w:rPr>
        <w:t xml:space="preserve"> in the eighteenth century </w:t>
      </w:r>
      <w:r w:rsidRPr="00B93A99">
        <w:rPr>
          <w:rFonts w:eastAsia="Cambria" w:cs="Times New Roman"/>
          <w:u w:val="single"/>
        </w:rPr>
        <w:t>biomass was the principal source of energy</w:t>
      </w:r>
      <w:r w:rsidRPr="00B93A99">
        <w:rPr>
          <w:rFonts w:eastAsia="Cambria" w:cs="Times New Roman"/>
        </w:rPr>
        <w:t xml:space="preserve"> in the world, </w:t>
      </w:r>
      <w:r w:rsidRPr="00B93A99">
        <w:rPr>
          <w:rFonts w:eastAsia="Cambria" w:cs="Times New Roman"/>
          <w:u w:val="single"/>
        </w:rPr>
        <w:t>biomass now only provides a small proportion</w:t>
      </w:r>
      <w:r w:rsidRPr="00B93A99">
        <w:rPr>
          <w:rFonts w:eastAsia="Cambria" w:cs="Times New Roman"/>
        </w:rPr>
        <w:t xml:space="preserve"> of global energy production. </w:t>
      </w:r>
      <w:r w:rsidRPr="00B93A99">
        <w:rPr>
          <w:rFonts w:eastAsia="Cambria" w:cs="Times New Roman"/>
          <w:b/>
          <w:iCs/>
          <w:u w:val="single"/>
        </w:rPr>
        <w:t>However</w:t>
      </w:r>
      <w:r w:rsidRPr="00B93A99">
        <w:rPr>
          <w:rFonts w:eastAsia="Cambria" w:cs="Times New Roman"/>
        </w:rPr>
        <w:t xml:space="preserve">, it is worth noting that </w:t>
      </w:r>
      <w:r w:rsidRPr="00B93A99">
        <w:rPr>
          <w:rFonts w:eastAsia="Cambria" w:cs="Times New Roman"/>
          <w:b/>
          <w:iCs/>
          <w:u w:val="single"/>
        </w:rPr>
        <w:t>even though substitutes for biomass</w:t>
      </w:r>
      <w:r w:rsidRPr="00B93A99">
        <w:rPr>
          <w:rFonts w:eastAsia="Cambria" w:cs="Times New Roman"/>
        </w:rPr>
        <w:t>—such as fossil fuel and nuclear power—</w:t>
      </w:r>
      <w:r w:rsidRPr="00B93A99">
        <w:rPr>
          <w:rFonts w:eastAsia="Cambria" w:cs="Times New Roman"/>
          <w:b/>
          <w:iCs/>
          <w:u w:val="single"/>
        </w:rPr>
        <w:t>have expanded dramatically, the absolute quantity of biomass consumed for energy</w:t>
      </w:r>
      <w:r w:rsidRPr="00B93A99">
        <w:rPr>
          <w:rFonts w:eastAsia="Cambria" w:cs="Times New Roman"/>
        </w:rPr>
        <w:t xml:space="preserve"> in the world </w:t>
      </w:r>
      <w:r w:rsidRPr="00B93A99">
        <w:rPr>
          <w:rFonts w:eastAsia="Cambria" w:cs="Times New Roman"/>
          <w:b/>
          <w:iCs/>
          <w:u w:val="single"/>
        </w:rPr>
        <w:t xml:space="preserve">has </w:t>
      </w:r>
      <w:r w:rsidRPr="00B93A99">
        <w:rPr>
          <w:rFonts w:eastAsia="Cambria" w:cs="Times New Roman"/>
          <w:b/>
          <w:i/>
          <w:iCs/>
          <w:u w:val="single"/>
        </w:rPr>
        <w:t>increased</w:t>
      </w:r>
      <w:r w:rsidRPr="00B93A99">
        <w:rPr>
          <w:rFonts w:eastAsia="Cambria" w:cs="Times New Roman"/>
        </w:rPr>
        <w:t xml:space="preserve"> since the nineteenth century. This is likely due, at least in part, to the fact that new energy sources fostered economic and population growth, which in turn expanded the demand for energy sources of all types, including biomass. This observation raises the prospect that </w:t>
      </w:r>
      <w:r w:rsidRPr="00B93A99">
        <w:rPr>
          <w:rFonts w:eastAsia="Cambria" w:cs="Times New Roman"/>
          <w:u w:val="single"/>
        </w:rPr>
        <w:t>the expansion of renewable energy production technologies, such as</w:t>
      </w:r>
      <w:r w:rsidRPr="00B93A99">
        <w:rPr>
          <w:rFonts w:eastAsia="Cambria" w:cs="Times New Roman"/>
        </w:rPr>
        <w:t xml:space="preserve"> wind turbines and </w:t>
      </w:r>
      <w:r w:rsidRPr="00B93A99">
        <w:rPr>
          <w:rFonts w:eastAsia="Cambria" w:cs="Times New Roman"/>
          <w:u w:val="single"/>
        </w:rPr>
        <w:t xml:space="preserve">photovoltaic cells, </w:t>
      </w:r>
      <w:r w:rsidRPr="00B93A99">
        <w:rPr>
          <w:rFonts w:eastAsia="Cambria" w:cs="Times New Roman"/>
          <w:b/>
          <w:iCs/>
          <w:u w:val="single"/>
        </w:rPr>
        <w:t>may not displace fossil fuel or other energy sources, but merely add a new source on top of them, and potentially foster conditions that expand the demand for energy</w:t>
      </w:r>
      <w:r w:rsidRPr="00B93A99">
        <w:rPr>
          <w:rFonts w:eastAsia="Cambria" w:cs="Times New Roman"/>
        </w:rPr>
        <w:t xml:space="preserve">. Clearly, further theoretical development and empirical research aimed at assessing the extent to which substitutes actually lead to reductions in resource consumption is called for, and faith that technological developments will solve our natural resource challenges should at least be called into question. Coda Here, we have drawn attention to two ecological paradoxes in economics, the Jevons Paradox and the Paperless Office Paradox. The Jevons Paradox is a classical one, based on the Jevons observation that rising efficiency in the utilization of coal led to an escalation of coal consumption. We presented two examples, which suggest that the Jevons Paradox may have general applicability to a variety of circumstances. The Paperless Office Paradox is a new one, and draws attention to the fact that the development of computers and electronic storage mediums has not led to a decline in paper consumption, as some predicted, but rather to more paper consumption. It is important to note that </w:t>
      </w:r>
      <w:r w:rsidRPr="00B93A99">
        <w:rPr>
          <w:rFonts w:eastAsia="Cambria" w:cs="Times New Roman"/>
          <w:u w:val="single"/>
        </w:rPr>
        <w:t>these are empirically established paradoxes—they point to the correlation between efficiency or substitutes and resource consumption</w:t>
      </w:r>
      <w:r w:rsidRPr="00B93A99">
        <w:rPr>
          <w:rFonts w:eastAsia="Cambria" w:cs="Times New Roman"/>
        </w:rPr>
        <w:t xml:space="preserve">. Each paradox may actually house phenomenon that have a diversity of theoretical explanations. Therefore, underlying these two paradoxes may be many forces that need to be theorized. Together, these paradoxes suggest that improvements in the efficiency of use of a natural resource may not lead to reductions in consumption of that resource—in some circumstances they may even lead to an escalation of consumption of that resource. </w:t>
      </w:r>
      <w:r w:rsidRPr="00B93A99">
        <w:rPr>
          <w:rFonts w:eastAsia="Cambria" w:cs="Times New Roman"/>
          <w:u w:val="single"/>
        </w:rPr>
        <w:t>Although improvements in efficiency</w:t>
      </w:r>
      <w:r w:rsidRPr="00B93A99">
        <w:rPr>
          <w:rFonts w:eastAsia="Cambria" w:cs="Times New Roman"/>
        </w:rPr>
        <w:t xml:space="preserve"> and utilization of substitutes </w:t>
      </w:r>
      <w:r w:rsidRPr="00B93A99">
        <w:rPr>
          <w:rFonts w:eastAsia="Cambria" w:cs="Times New Roman"/>
          <w:u w:val="single"/>
        </w:rPr>
        <w:t xml:space="preserve">will reduce consumption of a resource </w:t>
      </w:r>
      <w:r w:rsidRPr="00B93A99">
        <w:rPr>
          <w:rFonts w:eastAsia="Cambria" w:cs="Times New Roman"/>
          <w:b/>
          <w:i/>
          <w:iCs/>
          <w:u w:val="single"/>
        </w:rPr>
        <w:t>all else being equal</w:t>
      </w:r>
      <w:r w:rsidRPr="00B93A99">
        <w:rPr>
          <w:rFonts w:eastAsia="Cambria" w:cs="Times New Roman"/>
        </w:rPr>
        <w:t xml:space="preserve"> (if the scale of production remains constant), </w:t>
      </w:r>
      <w:r w:rsidRPr="00B93A99">
        <w:rPr>
          <w:rFonts w:eastAsia="Cambria" w:cs="Times New Roman"/>
          <w:u w:val="single"/>
        </w:rPr>
        <w:t>economies are complex and dynamic systems with innumerable interactions among factors</w:t>
      </w:r>
      <w:r w:rsidRPr="00B93A99">
        <w:rPr>
          <w:rFonts w:eastAsia="Cambria" w:cs="Times New Roman"/>
        </w:rPr>
        <w:t xml:space="preserve">. Changes in the type and efficiency of resource utilization will likely influence many other conditions, thus ensuring that all else will rarely be equal. </w:t>
      </w:r>
      <w:r w:rsidRPr="00B93A99">
        <w:rPr>
          <w:rFonts w:eastAsia="Cambria" w:cs="Times New Roman"/>
          <w:b/>
          <w:iCs/>
          <w:u w:val="single"/>
        </w:rPr>
        <w:t>Relying on technological advances alone to solve our environmental problems may have disastrous consequences</w:t>
      </w:r>
      <w:r w:rsidRPr="00B93A99">
        <w:rPr>
          <w:rFonts w:eastAsia="Cambria" w:cs="Times New Roman"/>
        </w:rPr>
        <w:t xml:space="preserve">. </w:t>
      </w:r>
      <w:r w:rsidRPr="00B93A99">
        <w:rPr>
          <w:rFonts w:eastAsia="Cambria" w:cs="Times New Roman"/>
          <w:u w:val="single"/>
        </w:rPr>
        <w:t>The two paradoxes</w:t>
      </w:r>
      <w:r w:rsidRPr="00B93A99">
        <w:rPr>
          <w:rFonts w:eastAsia="Cambria" w:cs="Times New Roman"/>
        </w:rPr>
        <w:t xml:space="preserve"> we present here </w:t>
      </w:r>
      <w:r w:rsidRPr="00B93A99">
        <w:rPr>
          <w:rFonts w:eastAsia="Cambria" w:cs="Times New Roman"/>
          <w:u w:val="single"/>
        </w:rPr>
        <w:t xml:space="preserve">suggest that social and economic systems need to be modified if technological advances are to be translated into natural resource conservation. </w:t>
      </w:r>
    </w:p>
    <w:p w14:paraId="7724CA61" w14:textId="77777777" w:rsidR="00B93A99" w:rsidRPr="00B93A99" w:rsidRDefault="00B93A99" w:rsidP="00B93A99"/>
    <w:p w14:paraId="2A945C0A" w14:textId="77777777" w:rsidR="00B873A8" w:rsidRPr="00B873A8" w:rsidRDefault="00B873A8" w:rsidP="00B93A99">
      <w:pPr>
        <w:keepNext/>
        <w:keepLines/>
        <w:spacing w:before="40"/>
        <w:outlineLvl w:val="3"/>
        <w:rPr>
          <w:rFonts w:eastAsia="MS Gothic" w:cs="Times New Roman"/>
          <w:b/>
          <w:iCs/>
          <w:sz w:val="26"/>
        </w:rPr>
      </w:pPr>
      <w:r w:rsidRPr="00B873A8">
        <w:rPr>
          <w:rFonts w:eastAsia="MS Gothic" w:cs="Times New Roman"/>
          <w:b/>
          <w:iCs/>
          <w:sz w:val="26"/>
        </w:rPr>
        <w:t>Only abandoning capitalism can solve the environment – Even a total and immediate switch to clean energy would only accelerate numerous trends towards ecological collapse and extinction.</w:t>
      </w:r>
    </w:p>
    <w:p w14:paraId="799DAFF0" w14:textId="4D36C8F3" w:rsidR="00B873A8" w:rsidRPr="00B873A8" w:rsidRDefault="00B873A8" w:rsidP="00B873A8">
      <w:pPr>
        <w:rPr>
          <w:rFonts w:eastAsia="Times New Roman" w:cs="Times New Roman"/>
          <w:b/>
          <w:sz w:val="24"/>
        </w:rPr>
      </w:pPr>
      <w:r w:rsidRPr="00B93A99">
        <w:rPr>
          <w:rStyle w:val="Style13ptBold"/>
        </w:rPr>
        <w:t>Smith 14</w:t>
      </w:r>
      <w:r w:rsidR="00B93A99">
        <w:rPr>
          <w:rStyle w:val="StyleUnderline"/>
        </w:rPr>
        <w:t xml:space="preserve"> </w:t>
      </w:r>
      <w:r w:rsidRPr="00B873A8">
        <w:rPr>
          <w:rFonts w:eastAsia="Times New Roman" w:cs="Times New Roman"/>
          <w:sz w:val="20"/>
        </w:rPr>
        <w:t xml:space="preserve">(Richard, </w:t>
      </w:r>
      <w:r w:rsidR="00B93A99" w:rsidRPr="00B93A99">
        <w:rPr>
          <w:rFonts w:eastAsia="Times New Roman" w:cs="Times New Roman"/>
          <w:sz w:val="20"/>
        </w:rPr>
        <w:t>an economic historian. He wrote his UCLA history Ph.D. thesis on the transition to capitalism in China and held post-docs at the East-West Center in Honolulu and Rutgers University</w:t>
      </w:r>
      <w:r w:rsidR="00B93A99">
        <w:rPr>
          <w:rFonts w:eastAsia="Times New Roman" w:cs="Times New Roman"/>
          <w:sz w:val="20"/>
        </w:rPr>
        <w:t>, “</w:t>
      </w:r>
      <w:r w:rsidRPr="00B873A8">
        <w:rPr>
          <w:rFonts w:eastAsia="Times New Roman" w:cs="Times New Roman"/>
          <w:sz w:val="20"/>
        </w:rPr>
        <w:t>Green Capitalism: The God That Failed</w:t>
      </w:r>
      <w:r w:rsidR="00B93A99">
        <w:rPr>
          <w:rFonts w:eastAsia="Times New Roman" w:cs="Times New Roman"/>
          <w:sz w:val="20"/>
        </w:rPr>
        <w:t>”</w:t>
      </w:r>
      <w:r w:rsidRPr="00B873A8">
        <w:rPr>
          <w:rFonts w:eastAsia="Times New Roman" w:cs="Times New Roman"/>
          <w:sz w:val="20"/>
        </w:rPr>
        <w:t xml:space="preserve">, Thursday, 09 January 2014, http://www.truth-out.org/opinion/item/21060) </w:t>
      </w:r>
    </w:p>
    <w:p w14:paraId="31737E1A" w14:textId="77777777" w:rsidR="00B873A8" w:rsidRDefault="00B873A8" w:rsidP="00B873A8">
      <w:pPr>
        <w:widowControl w:val="0"/>
        <w:ind w:right="432"/>
        <w:rPr>
          <w:rFonts w:eastAsia="Times New Roman" w:cs="Times New Roman"/>
          <w:sz w:val="18"/>
          <w:szCs w:val="18"/>
        </w:rPr>
      </w:pPr>
      <w:r w:rsidRPr="00B873A8">
        <w:rPr>
          <w:rFonts w:eastAsia="Times New Roman" w:cs="Times New Roman"/>
          <w:sz w:val="18"/>
          <w:szCs w:val="18"/>
        </w:rPr>
        <w:t>Stern asserted that "the world does not have to choose between averting climate change and promoting growth and development."</w:t>
      </w:r>
      <w:hyperlink r:id="rId12" w:anchor="a40" w:history="1">
        <w:r w:rsidRPr="00B873A8">
          <w:rPr>
            <w:rFonts w:eastAsia="Times New Roman" w:cs="Times New Roman"/>
            <w:sz w:val="18"/>
            <w:szCs w:val="18"/>
          </w:rPr>
          <w:t>(40)</w:t>
        </w:r>
      </w:hyperlink>
      <w:r w:rsidRPr="00B873A8">
        <w:rPr>
          <w:rFonts w:eastAsia="Times New Roman" w:cs="Times New Roman"/>
          <w:sz w:val="18"/>
          <w:szCs w:val="18"/>
        </w:rPr>
        <w:t xml:space="preserve"> But if the science is right that we need to keep emissions below 400 ppm, or even get them back below 350 ppm, then more growth is out of the question. Indeed, we would have to make radically deeper cuts in GDP than even the 7 percent reduction per year that Stern calculates would be necessary just to get us down to 450 ppm. Because, under capitalism, a contraction of economic output on anything like that scale would mean economic collapse and depression,</w:t>
      </w:r>
      <w:r w:rsidRPr="00B873A8">
        <w:rPr>
          <w:rFonts w:eastAsia="Times New Roman" w:cs="Times New Roman"/>
          <w:sz w:val="20"/>
        </w:rPr>
        <w:t xml:space="preserve"> </w:t>
      </w:r>
      <w:r w:rsidRPr="00B93A99">
        <w:rPr>
          <w:rStyle w:val="StyleUnderline"/>
        </w:rPr>
        <w:t>it is difficult to see how we can make the reductions in greenhouse gases we have to make to avoid climate catastrophe unless we abandon capitalism.</w:t>
      </w:r>
      <w:r w:rsidRPr="00B873A8">
        <w:rPr>
          <w:rFonts w:eastAsia="Times New Roman" w:cs="Times New Roman"/>
          <w:sz w:val="20"/>
        </w:rPr>
        <w:t xml:space="preserve"> </w:t>
      </w:r>
      <w:r w:rsidRPr="00B873A8">
        <w:rPr>
          <w:rFonts w:eastAsia="Times New Roman" w:cs="Times New Roman"/>
          <w:sz w:val="18"/>
          <w:szCs w:val="18"/>
        </w:rPr>
        <w:t xml:space="preserve">This is the dilemma. So far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w:t>
      </w:r>
      <w:proofErr w:type="spellStart"/>
      <w:r w:rsidRPr="00B873A8">
        <w:rPr>
          <w:rFonts w:eastAsia="Times New Roman" w:cs="Times New Roman"/>
          <w:sz w:val="18"/>
          <w:szCs w:val="18"/>
        </w:rPr>
        <w:t>Lynas</w:t>
      </w:r>
      <w:proofErr w:type="spellEnd"/>
      <w:r w:rsidRPr="00B873A8">
        <w:rPr>
          <w:rFonts w:eastAsia="Times New Roman" w:cs="Times New Roman"/>
          <w:sz w:val="18"/>
          <w:szCs w:val="18"/>
        </w:rPr>
        <w:t>' harrowing Six Degrees.</w:t>
      </w:r>
      <w:hyperlink r:id="rId13" w:anchor="a41" w:history="1">
        <w:r w:rsidRPr="00B873A8">
          <w:rPr>
            <w:rFonts w:eastAsia="Times New Roman" w:cs="Times New Roman"/>
            <w:sz w:val="18"/>
            <w:szCs w:val="18"/>
          </w:rPr>
          <w:t>(41)</w:t>
        </w:r>
      </w:hyperlink>
      <w:r w:rsidRPr="00B873A8">
        <w:rPr>
          <w:rFonts w:eastAsia="Times New Roman" w:cs="Times New Roman"/>
          <w:sz w:val="18"/>
          <w:szCs w:val="18"/>
        </w:rPr>
        <w:t xml:space="preserve"> Global</w:t>
      </w:r>
      <w:r w:rsidRPr="00B873A8">
        <w:rPr>
          <w:rFonts w:eastAsia="Times New Roman" w:cs="Times New Roman"/>
          <w:sz w:val="20"/>
        </w:rPr>
        <w:t xml:space="preserve"> </w:t>
      </w:r>
      <w:r w:rsidRPr="00B93A99">
        <w:rPr>
          <w:rStyle w:val="StyleUnderline"/>
        </w:rPr>
        <w:t xml:space="preserve">warming </w:t>
      </w:r>
      <w:r w:rsidRPr="00B873A8">
        <w:rPr>
          <w:rFonts w:eastAsia="Times New Roman" w:cs="Times New Roman"/>
          <w:sz w:val="20"/>
        </w:rPr>
        <w:t xml:space="preserve">is surely the most urgent threat we face, but it </w:t>
      </w:r>
      <w:r w:rsidRPr="00B93A99">
        <w:rPr>
          <w:rStyle w:val="StyleUnderline"/>
        </w:rPr>
        <w:t>is far from the only driver of global ecological collapse.</w:t>
      </w:r>
      <w:r w:rsidRPr="00B873A8">
        <w:rPr>
          <w:rFonts w:eastAsia="Times New Roman" w:cs="Times New Roman"/>
          <w:sz w:val="20"/>
        </w:rPr>
        <w:t xml:space="preserve"> For </w:t>
      </w:r>
      <w:r w:rsidRPr="00B93A99">
        <w:rPr>
          <w:rStyle w:val="StyleUnderline"/>
        </w:rPr>
        <w:t>even if we switched to clean renewable electric power tomorrow, this would not stop the overconsumption of forests, fish, minerals, fresh water.</w:t>
      </w:r>
      <w:r w:rsidRPr="00B873A8">
        <w:rPr>
          <w:rFonts w:eastAsia="Times New Roman" w:cs="Times New Roman"/>
          <w:sz w:val="20"/>
        </w:rPr>
        <w:t xml:space="preserve"> </w:t>
      </w:r>
      <w:r w:rsidRPr="00B93A99">
        <w:rPr>
          <w:rStyle w:val="StyleUnderline"/>
        </w:rPr>
        <w:t xml:space="preserve">It would not stop pollution or solve the garbage crisis or stop the changes in ocean chemistry. </w:t>
      </w:r>
      <w:r w:rsidRPr="00B873A8">
        <w:rPr>
          <w:rFonts w:eastAsia="Times New Roman" w:cs="Times New Roman"/>
          <w:sz w:val="20"/>
        </w:rPr>
        <w:t>Indeed</w:t>
      </w:r>
      <w:r w:rsidRPr="00B93A99">
        <w:rPr>
          <w:rStyle w:val="StyleUnderline"/>
        </w:rPr>
        <w:t xml:space="preserve">, the advent of </w:t>
      </w:r>
      <w:r w:rsidRPr="00B93A99">
        <w:rPr>
          <w:rStyle w:val="Emphasis"/>
        </w:rPr>
        <w:t>cheap, clean energy could even accelerate these trends</w:t>
      </w:r>
      <w:r w:rsidRPr="00B873A8">
        <w:rPr>
          <w:rFonts w:eastAsia="Times New Roman" w:cs="Times New Roman"/>
          <w:b/>
          <w:sz w:val="20"/>
        </w:rPr>
        <w:t>.</w:t>
      </w:r>
      <w:hyperlink r:id="rId14" w:anchor="a42" w:history="1">
        <w:r w:rsidRPr="00B873A8">
          <w:rPr>
            <w:rFonts w:eastAsia="Times New Roman" w:cs="Times New Roman"/>
            <w:sz w:val="20"/>
          </w:rPr>
          <w:t>(42)</w:t>
        </w:r>
      </w:hyperlink>
      <w:r w:rsidRPr="00B873A8">
        <w:rPr>
          <w:rFonts w:eastAsia="Times New Roman" w:cs="Times New Roman"/>
          <w:sz w:val="20"/>
        </w:rPr>
        <w:t xml:space="preserve"> </w:t>
      </w:r>
      <w:r w:rsidRPr="00B873A8">
        <w:rPr>
          <w:rFonts w:eastAsia="Times New Roman" w:cs="Times New Roman"/>
          <w:sz w:val="18"/>
          <w:szCs w:val="18"/>
        </w:rPr>
        <w:t>Numerous credible scientific and environmental researchers back up what the climate scientists have been telling us, to demonstrate why perpetual growth is the road to collective social suicide. For example: In 2005 the United Nations Millennium Ecosystem Assessment team of 1,300 scientists from 95 countries issued a landmark report on humanity's overconsumption of "nature's services." The scientists reported that 60 percent (15 of 24) of the</w:t>
      </w:r>
      <w:r w:rsidRPr="00B873A8">
        <w:rPr>
          <w:rFonts w:eastAsia="Times New Roman" w:cs="Times New Roman"/>
          <w:sz w:val="20"/>
        </w:rPr>
        <w:t xml:space="preserve"> </w:t>
      </w:r>
      <w:r w:rsidRPr="00B93A99">
        <w:rPr>
          <w:rStyle w:val="StyleUnderline"/>
        </w:rPr>
        <w:t xml:space="preserve">ecosystems </w:t>
      </w:r>
      <w:r w:rsidRPr="00B873A8">
        <w:rPr>
          <w:rFonts w:eastAsia="Times New Roman" w:cs="Times New Roman"/>
          <w:sz w:val="20"/>
        </w:rPr>
        <w:t xml:space="preserve">examined </w:t>
      </w:r>
      <w:r w:rsidRPr="00B93A99">
        <w:rPr>
          <w:rStyle w:val="StyleUnderline"/>
        </w:rPr>
        <w:t>that are critical for human survival</w:t>
      </w:r>
      <w:r w:rsidRPr="00B873A8">
        <w:rPr>
          <w:rFonts w:eastAsia="Times New Roman" w:cs="Times New Roman"/>
          <w:sz w:val="20"/>
        </w:rPr>
        <w:t xml:space="preserve"> </w:t>
      </w:r>
      <w:r w:rsidRPr="00B873A8">
        <w:rPr>
          <w:rFonts w:eastAsia="Times New Roman" w:cs="Times New Roman"/>
          <w:sz w:val="18"/>
          <w:szCs w:val="18"/>
        </w:rPr>
        <w:t xml:space="preserve">are being "degraded or used unsustainably," including fresh water, capture fisheries, coral reefs, wetlands, </w:t>
      </w:r>
      <w:proofErr w:type="spellStart"/>
      <w:r w:rsidRPr="00B873A8">
        <w:rPr>
          <w:rFonts w:eastAsia="Times New Roman" w:cs="Times New Roman"/>
          <w:sz w:val="18"/>
          <w:szCs w:val="18"/>
        </w:rPr>
        <w:t>drylands</w:t>
      </w:r>
      <w:proofErr w:type="spellEnd"/>
      <w:r w:rsidRPr="00B873A8">
        <w:rPr>
          <w:rFonts w:eastAsia="Times New Roman" w:cs="Times New Roman"/>
          <w:sz w:val="18"/>
          <w:szCs w:val="18"/>
        </w:rPr>
        <w:t xml:space="preserve"> and forests. Around the world, many of these</w:t>
      </w:r>
      <w:r w:rsidRPr="00B873A8">
        <w:rPr>
          <w:rFonts w:eastAsia="Times New Roman" w:cs="Times New Roman"/>
          <w:sz w:val="20"/>
        </w:rPr>
        <w:t xml:space="preserve"> </w:t>
      </w:r>
      <w:r w:rsidRPr="00B93A99">
        <w:rPr>
          <w:rStyle w:val="StyleUnderline"/>
        </w:rPr>
        <w:t xml:space="preserve">are </w:t>
      </w:r>
      <w:r w:rsidRPr="00B873A8">
        <w:rPr>
          <w:rFonts w:eastAsia="Times New Roman" w:cs="Times New Roman"/>
          <w:sz w:val="20"/>
        </w:rPr>
        <w:t xml:space="preserve">deteriorating or </w:t>
      </w:r>
      <w:r w:rsidRPr="00B93A99">
        <w:rPr>
          <w:rStyle w:val="StyleUnderline"/>
        </w:rPr>
        <w:t>on the verge of collapse</w:t>
      </w:r>
      <w:r w:rsidRPr="00B873A8">
        <w:rPr>
          <w:rFonts w:eastAsia="Times New Roman" w:cs="Times New Roman"/>
          <w:sz w:val="20"/>
        </w:rPr>
        <w:t xml:space="preserve">. </w:t>
      </w:r>
      <w:r w:rsidRPr="00B873A8">
        <w:rPr>
          <w:rFonts w:eastAsia="Times New Roman" w:cs="Times New Roman"/>
          <w:sz w:val="18"/>
          <w:szCs w:val="18"/>
        </w:rPr>
        <w:t>Thus nature's ability to provide the resources for growing future populations is very much in doubt unless radical steps are taken soon.</w:t>
      </w:r>
    </w:p>
    <w:p w14:paraId="712BBBD0" w14:textId="77777777" w:rsidR="00B93A99" w:rsidRDefault="00B93A99" w:rsidP="00B873A8">
      <w:pPr>
        <w:widowControl w:val="0"/>
        <w:ind w:right="432"/>
        <w:rPr>
          <w:rFonts w:eastAsia="Times New Roman" w:cs="Times New Roman"/>
          <w:sz w:val="20"/>
        </w:rPr>
      </w:pPr>
    </w:p>
    <w:p w14:paraId="6CBFB0EE" w14:textId="0A27D949" w:rsidR="00BD4D68" w:rsidRDefault="00BD4D68" w:rsidP="00BD4D68">
      <w:pPr>
        <w:pStyle w:val="Heading3"/>
      </w:pPr>
      <w:r>
        <w:t>Mapping</w:t>
      </w:r>
      <w:r w:rsidR="007410E4">
        <w:t xml:space="preserve"> links </w:t>
      </w:r>
    </w:p>
    <w:p w14:paraId="10F38037" w14:textId="77777777" w:rsidR="00BD4D68" w:rsidRDefault="00BD4D68" w:rsidP="00BD4D68"/>
    <w:p w14:paraId="688A8B14" w14:textId="77777777" w:rsidR="00BD4D68" w:rsidRPr="00B93A99" w:rsidRDefault="00BD4D68" w:rsidP="00BD4D68">
      <w:pPr>
        <w:keepNext/>
        <w:keepLines/>
        <w:spacing w:before="40"/>
        <w:outlineLvl w:val="3"/>
        <w:rPr>
          <w:rFonts w:eastAsia="MS Gothic" w:cs="Times New Roman"/>
          <w:b/>
          <w:iCs/>
          <w:sz w:val="26"/>
        </w:rPr>
      </w:pPr>
      <w:r w:rsidRPr="00B93A99">
        <w:rPr>
          <w:rFonts w:eastAsia="MS Gothic" w:cs="Times New Roman"/>
          <w:b/>
          <w:iCs/>
          <w:sz w:val="26"/>
        </w:rPr>
        <w:t xml:space="preserve">Spatial planning reproduces neoliberalism – the </w:t>
      </w:r>
      <w:proofErr w:type="spellStart"/>
      <w:r w:rsidRPr="00B93A99">
        <w:rPr>
          <w:rFonts w:eastAsia="MS Gothic" w:cs="Times New Roman"/>
          <w:b/>
          <w:iCs/>
          <w:sz w:val="26"/>
        </w:rPr>
        <w:t>aff’s</w:t>
      </w:r>
      <w:proofErr w:type="spellEnd"/>
      <w:r w:rsidRPr="00B93A99">
        <w:rPr>
          <w:rFonts w:eastAsia="MS Gothic" w:cs="Times New Roman"/>
          <w:b/>
          <w:iCs/>
          <w:sz w:val="26"/>
        </w:rPr>
        <w:t xml:space="preserve"> mapping imposes neoliberal subjectivity on oceanic actors, reducing them to rational utility-maximizers – that erases recognition of existing oceanic inequality and prioritizes the zoning priorities of the socially privileged</w:t>
      </w:r>
    </w:p>
    <w:p w14:paraId="26067AF3" w14:textId="77777777" w:rsidR="00BD4D68" w:rsidRPr="00B93A99" w:rsidRDefault="00BD4D68" w:rsidP="00BD4D68">
      <w:pPr>
        <w:rPr>
          <w:rFonts w:eastAsia="Cambria" w:cs="Times New Roman"/>
          <w:b/>
          <w:bCs/>
        </w:rPr>
      </w:pPr>
      <w:r w:rsidRPr="00B93A99">
        <w:rPr>
          <w:rStyle w:val="Style13ptBold"/>
        </w:rPr>
        <w:t>Olson 10</w:t>
      </w:r>
      <w:r w:rsidRPr="00B93A99">
        <w:rPr>
          <w:rFonts w:eastAsia="Cambria" w:cs="Times New Roman"/>
          <w:b/>
          <w:bCs/>
        </w:rPr>
        <w:t xml:space="preserve"> </w:t>
      </w:r>
      <w:r w:rsidRPr="00B93A99">
        <w:rPr>
          <w:rFonts w:eastAsia="Cambria" w:cs="Times New Roman"/>
        </w:rPr>
        <w:t xml:space="preserve">(Julia Olson, department member of Northeast Fisheries Science Center, “Seeding nature, ceding culture: Redefining the boundaries of the marine commons through spatial management and GIS,” </w:t>
      </w:r>
      <w:proofErr w:type="spellStart"/>
      <w:r w:rsidRPr="00B93A99">
        <w:rPr>
          <w:rFonts w:eastAsia="Cambria" w:cs="Times New Roman"/>
        </w:rPr>
        <w:t>Geoforum</w:t>
      </w:r>
      <w:proofErr w:type="spellEnd"/>
      <w:r w:rsidRPr="00B93A99">
        <w:rPr>
          <w:rFonts w:eastAsia="Cambria" w:cs="Times New Roman"/>
        </w:rPr>
        <w:t>, 2010)</w:t>
      </w:r>
    </w:p>
    <w:p w14:paraId="61A77958" w14:textId="77777777" w:rsidR="00BD4D68" w:rsidRDefault="00BD4D68" w:rsidP="00BD4D68">
      <w:pPr>
        <w:rPr>
          <w:rFonts w:eastAsia="Cambria" w:cs="Times New Roman"/>
          <w:u w:val="single"/>
        </w:rPr>
      </w:pPr>
      <w:r w:rsidRPr="00B93A99">
        <w:rPr>
          <w:rFonts w:eastAsia="Cambria" w:cs="Times New Roman"/>
        </w:rPr>
        <w:t>These mappings and transformations happen within broader spatial imperatives that are fundamentally reshaping the ocean.</w:t>
      </w:r>
      <w:r w:rsidRPr="00B93A99">
        <w:rPr>
          <w:rFonts w:eastAsia="Cambria" w:cs="Times New Roman"/>
          <w:u w:val="single"/>
        </w:rPr>
        <w:t xml:space="preserve"> The majority of the world’s fisheries are estimated to be</w:t>
      </w:r>
      <w:r w:rsidRPr="00B93A99">
        <w:rPr>
          <w:rFonts w:eastAsia="Cambria" w:cs="Times New Roman"/>
        </w:rPr>
        <w:t xml:space="preserve"> fully exploited, overexploited or</w:t>
      </w:r>
      <w:r w:rsidRPr="00B93A99">
        <w:rPr>
          <w:rFonts w:eastAsia="Cambria" w:cs="Times New Roman"/>
          <w:u w:val="single"/>
        </w:rPr>
        <w:t xml:space="preserve"> depleted</w:t>
      </w:r>
      <w:r w:rsidRPr="00B93A99">
        <w:rPr>
          <w:rFonts w:eastAsia="Cambria" w:cs="Times New Roman"/>
        </w:rPr>
        <w:t xml:space="preserve"> (FAO, 2007). Political conflict over fisheries pit the many fishermen arguing that fisheries are rebounding against the many fisheries scientists and environmentalists arguing otherwise; many resource-users have demanded a greater voice in the very process of knowledge production, and efforts at co-management, cooperative research, and traditional ecological knowledge point to potential directions such involvement may produce. Yet</w:t>
      </w:r>
      <w:r w:rsidRPr="00B93A99">
        <w:rPr>
          <w:rFonts w:eastAsia="Cambria" w:cs="Times New Roman"/>
          <w:u w:val="single"/>
        </w:rPr>
        <w:t xml:space="preserve"> conventional arguments</w:t>
      </w:r>
      <w:r w:rsidRPr="00B93A99">
        <w:rPr>
          <w:rFonts w:eastAsia="Cambria" w:cs="Times New Roman"/>
        </w:rPr>
        <w:t xml:space="preserve"> about the tragedy of the commons</w:t>
      </w:r>
      <w:r w:rsidRPr="00B93A99">
        <w:rPr>
          <w:rFonts w:eastAsia="Cambria" w:cs="Times New Roman"/>
          <w:u w:val="single"/>
        </w:rPr>
        <w:t xml:space="preserve"> finger the </w:t>
      </w:r>
      <w:r w:rsidRPr="00B93A99">
        <w:rPr>
          <w:rFonts w:eastAsia="Cambria" w:cs="Times New Roman"/>
          <w:b/>
          <w:iCs/>
          <w:u w:val="single"/>
        </w:rPr>
        <w:t>rational, self-interested resource user</w:t>
      </w:r>
      <w:r w:rsidRPr="00B93A99">
        <w:rPr>
          <w:rFonts w:eastAsia="Cambria" w:cs="Times New Roman"/>
          <w:u w:val="single"/>
        </w:rPr>
        <w:t>—economic man of neoclassical economic theory—operating in a</w:t>
      </w:r>
      <w:r w:rsidRPr="00B93A99">
        <w:rPr>
          <w:rFonts w:eastAsia="Cambria" w:cs="Times New Roman"/>
        </w:rPr>
        <w:t xml:space="preserve"> socio-ecological </w:t>
      </w:r>
      <w:r w:rsidRPr="00B93A99">
        <w:rPr>
          <w:rFonts w:eastAsia="Cambria" w:cs="Times New Roman"/>
          <w:u w:val="single"/>
        </w:rPr>
        <w:t>environment of incorrect</w:t>
      </w:r>
      <w:r w:rsidRPr="00B93A99">
        <w:rPr>
          <w:rFonts w:eastAsia="Cambria" w:cs="Times New Roman"/>
        </w:rPr>
        <w:t xml:space="preserve"> institutional </w:t>
      </w:r>
      <w:r w:rsidRPr="00B93A99">
        <w:rPr>
          <w:rFonts w:eastAsia="Cambria" w:cs="Times New Roman"/>
          <w:u w:val="single"/>
        </w:rPr>
        <w:t>norms and</w:t>
      </w:r>
      <w:r w:rsidRPr="00B93A99">
        <w:rPr>
          <w:rFonts w:eastAsia="Cambria" w:cs="Times New Roman"/>
        </w:rPr>
        <w:t xml:space="preserve"> economic </w:t>
      </w:r>
      <w:r w:rsidRPr="00B93A99">
        <w:rPr>
          <w:rFonts w:eastAsia="Cambria" w:cs="Times New Roman"/>
          <w:u w:val="single"/>
        </w:rPr>
        <w:t xml:space="preserve">incentives. With too many fishermen chasing too few fish in an open sea, such understandings seek </w:t>
      </w:r>
      <w:r w:rsidRPr="00B93A99">
        <w:rPr>
          <w:rFonts w:eastAsia="Cambria" w:cs="Times New Roman"/>
          <w:b/>
          <w:iCs/>
          <w:u w:val="single"/>
        </w:rPr>
        <w:t>privatizing, neoliberal solutions to fisheries dilemmas</w:t>
      </w:r>
      <w:r w:rsidRPr="00B93A99">
        <w:rPr>
          <w:rFonts w:eastAsia="Cambria" w:cs="Times New Roman"/>
          <w:u w:val="single"/>
        </w:rPr>
        <w:t>—solutions many advocates fear destroy fishing communities and cultures</w:t>
      </w:r>
      <w:r w:rsidRPr="00B93A99">
        <w:rPr>
          <w:rFonts w:eastAsia="Cambria" w:cs="Times New Roman"/>
        </w:rPr>
        <w:t xml:space="preserve">. While this hegemony of bio-economics in fisheries management has been maintained, as St. Martin (2001) argues, through a geographic imagination that places the rationalist and self-interested “economic man” in a spatially homogenous commons,2 </w:t>
      </w:r>
      <w:r w:rsidRPr="00B93A99">
        <w:rPr>
          <w:rFonts w:eastAsia="Cambria" w:cs="Times New Roman"/>
          <w:u w:val="single"/>
        </w:rPr>
        <w:t>the increasing efforts to use area-specific forms of fisheries management signal the potential for a “paradigm shift” from individuals to communities and ecosystems</w:t>
      </w:r>
      <w:r w:rsidRPr="00B93A99">
        <w:rPr>
          <w:rFonts w:eastAsia="Cambria" w:cs="Times New Roman"/>
        </w:rPr>
        <w:t>, in which the “promise of GIS” hinges especially on the integration of social and biological data ( St. Martin, 2004). Though the actual practice of</w:t>
      </w:r>
      <w:r w:rsidRPr="00B93A99">
        <w:rPr>
          <w:rFonts w:eastAsia="Cambria" w:cs="Times New Roman"/>
          <w:u w:val="single"/>
        </w:rPr>
        <w:t xml:space="preserve"> ecosystem-based management</w:t>
      </w:r>
      <w:r w:rsidRPr="00B93A99">
        <w:rPr>
          <w:rFonts w:eastAsia="Cambria" w:cs="Times New Roman"/>
        </w:rPr>
        <w:t xml:space="preserve"> is still taking shape, its</w:t>
      </w:r>
      <w:r w:rsidRPr="00B93A99">
        <w:rPr>
          <w:rFonts w:eastAsia="Cambria" w:cs="Times New Roman"/>
          <w:u w:val="single"/>
        </w:rPr>
        <w:t xml:space="preserve"> recognition of connections and multiple spatial scales, as well as its use for local knowledge in time and space, may be a way to involve people as members of social groups</w:t>
      </w:r>
      <w:r w:rsidRPr="00B93A99">
        <w:rPr>
          <w:rFonts w:eastAsia="Cambria" w:cs="Times New Roman"/>
        </w:rPr>
        <w:t xml:space="preserve"> (rather than simply individuals) </w:t>
      </w:r>
      <w:r w:rsidRPr="00B93A99">
        <w:rPr>
          <w:rFonts w:eastAsia="Cambria" w:cs="Times New Roman"/>
          <w:u w:val="single"/>
        </w:rPr>
        <w:t>more integrally in the management process</w:t>
      </w:r>
      <w:r w:rsidRPr="00B93A99">
        <w:rPr>
          <w:rFonts w:eastAsia="Cambria" w:cs="Times New Roman"/>
        </w:rPr>
        <w:t xml:space="preserve"> </w:t>
      </w:r>
      <w:proofErr w:type="gramStart"/>
      <w:r w:rsidRPr="00B93A99">
        <w:rPr>
          <w:rFonts w:eastAsia="Cambria" w:cs="Times New Roman"/>
        </w:rPr>
        <w:t>( St</w:t>
      </w:r>
      <w:proofErr w:type="gramEnd"/>
      <w:r w:rsidRPr="00B93A99">
        <w:rPr>
          <w:rFonts w:eastAsia="Cambria" w:cs="Times New Roman"/>
        </w:rPr>
        <w:t xml:space="preserve">. Martin et al., 2007 and Clay and Olson, 2008). The actual implementation of ecosystem-based fisheries management, some argue, should happen through a planned system of “ocean zoning” that replaces the patchwork of ad hoc, uncoordinated regulations whose goals have been decoupled from a broader notion of the ecosystem that concerns itself as much with sustaining fisheries as “the non-fisheries benefits of marine ecosystems to society” (Babcock et al., 2005, p. 469). As marine biologist Elliot Norse has written, because the ocean has many competing users—“shipping, defense, energy production, telecommunications, commercial fishing, </w:t>
      </w:r>
      <w:proofErr w:type="spellStart"/>
      <w:r w:rsidRPr="00B93A99">
        <w:rPr>
          <w:rFonts w:eastAsia="Cambria" w:cs="Times New Roman"/>
        </w:rPr>
        <w:t>sportfishing</w:t>
      </w:r>
      <w:proofErr w:type="spellEnd"/>
      <w:r w:rsidRPr="00B93A99">
        <w:rPr>
          <w:rFonts w:eastAsia="Cambria" w:cs="Times New Roman"/>
        </w:rPr>
        <w:t xml:space="preserve">, recreational diving, whale watching, pleasure boating, tourism and coastal real estate development”—whose conflicts can lead to resource degradation, zoning provides a solution for it “is a place-based ecosystem management system that reduces conflict, uncertainty and costs by separating incompatible uses and specifying how particular areas may be used” (2002, pp. 53–54). </w:t>
      </w:r>
      <w:r w:rsidRPr="00B93A99">
        <w:rPr>
          <w:rFonts w:eastAsia="Cambria" w:cs="Times New Roman"/>
          <w:u w:val="single"/>
        </w:rPr>
        <w:t xml:space="preserve">Such a comprehensive system of zoning is envisioned as a more rational “system of finely specified </w:t>
      </w:r>
      <w:r w:rsidRPr="00B93A99">
        <w:rPr>
          <w:rFonts w:eastAsia="Cambria" w:cs="Times New Roman"/>
          <w:b/>
          <w:iCs/>
          <w:u w:val="single"/>
        </w:rPr>
        <w:t>spatial and temporal property rights</w:t>
      </w:r>
      <w:r w:rsidRPr="00B93A99">
        <w:rPr>
          <w:rFonts w:eastAsia="Cambria" w:cs="Times New Roman"/>
          <w:u w:val="single"/>
        </w:rPr>
        <w:t>”</w:t>
      </w:r>
      <w:r w:rsidRPr="00B93A99">
        <w:rPr>
          <w:rFonts w:eastAsia="Cambria" w:cs="Times New Roman"/>
        </w:rPr>
        <w:t xml:space="preserve"> (</w:t>
      </w:r>
      <w:proofErr w:type="spellStart"/>
      <w:r w:rsidRPr="00B93A99">
        <w:rPr>
          <w:rFonts w:eastAsia="Cambria" w:cs="Times New Roman"/>
        </w:rPr>
        <w:t>Wilen</w:t>
      </w:r>
      <w:proofErr w:type="spellEnd"/>
      <w:r w:rsidRPr="00B93A99">
        <w:rPr>
          <w:rFonts w:eastAsia="Cambria" w:cs="Times New Roman"/>
        </w:rPr>
        <w:t>, 2004). The 2003 Pew Report also mentions “implement[</w:t>
      </w:r>
      <w:proofErr w:type="spellStart"/>
      <w:r w:rsidRPr="00B93A99">
        <w:rPr>
          <w:rFonts w:eastAsia="Cambria" w:cs="Times New Roman"/>
        </w:rPr>
        <w:t>ing</w:t>
      </w:r>
      <w:proofErr w:type="spellEnd"/>
      <w:r w:rsidRPr="00B93A99">
        <w:rPr>
          <w:rFonts w:eastAsia="Cambria" w:cs="Times New Roman"/>
        </w:rPr>
        <w:t xml:space="preserve">] ecosystem-based planning” in the same breath as zoning, </w:t>
      </w:r>
      <w:r w:rsidRPr="00B93A99">
        <w:rPr>
          <w:rFonts w:eastAsia="Cambria" w:cs="Times New Roman"/>
          <w:u w:val="single"/>
        </w:rPr>
        <w:t>for fisheries management, it argues, should more fully consider context: “incompatible” user conflicts that affect target species</w:t>
      </w:r>
      <w:r w:rsidRPr="00B93A99">
        <w:rPr>
          <w:rFonts w:eastAsia="Cambria" w:cs="Times New Roman"/>
        </w:rPr>
        <w:t xml:space="preserve"> (2003, p. 47). </w:t>
      </w:r>
      <w:r w:rsidRPr="00B93A99">
        <w:rPr>
          <w:rFonts w:eastAsia="Cambria" w:cs="Times New Roman"/>
          <w:u w:val="single"/>
        </w:rPr>
        <w:t xml:space="preserve">Economists who promote zoning as a way to “account for spatial and </w:t>
      </w:r>
      <w:proofErr w:type="spellStart"/>
      <w:r w:rsidRPr="00B93A99">
        <w:rPr>
          <w:rFonts w:eastAsia="Cambria" w:cs="Times New Roman"/>
          <w:u w:val="single"/>
        </w:rPr>
        <w:t>intertemporal</w:t>
      </w:r>
      <w:proofErr w:type="spellEnd"/>
      <w:r w:rsidRPr="00B93A99">
        <w:rPr>
          <w:rFonts w:eastAsia="Cambria" w:cs="Times New Roman"/>
          <w:u w:val="single"/>
        </w:rPr>
        <w:t xml:space="preserve"> externalities” picture it reaching its </w:t>
      </w:r>
      <w:r w:rsidRPr="00B93A99">
        <w:rPr>
          <w:rFonts w:eastAsia="Cambria" w:cs="Times New Roman"/>
          <w:b/>
          <w:iCs/>
          <w:u w:val="single"/>
        </w:rPr>
        <w:t>rational equilibrium</w:t>
      </w:r>
      <w:r w:rsidRPr="00B93A99">
        <w:rPr>
          <w:rFonts w:eastAsia="Cambria" w:cs="Times New Roman"/>
          <w:u w:val="single"/>
        </w:rPr>
        <w:t xml:space="preserve"> through the market, rationing numbers of users in search of a “rent-maximizing equilibrium” </w:t>
      </w:r>
      <w:r w:rsidRPr="00B93A99">
        <w:rPr>
          <w:rFonts w:eastAsia="Cambria" w:cs="Times New Roman"/>
        </w:rPr>
        <w:t>(</w:t>
      </w:r>
      <w:proofErr w:type="spellStart"/>
      <w:r w:rsidRPr="00B93A99">
        <w:rPr>
          <w:rFonts w:eastAsia="Cambria" w:cs="Times New Roman"/>
        </w:rPr>
        <w:t>Sanchirico</w:t>
      </w:r>
      <w:proofErr w:type="spellEnd"/>
      <w:r w:rsidRPr="00B93A99">
        <w:rPr>
          <w:rFonts w:eastAsia="Cambria" w:cs="Times New Roman"/>
        </w:rPr>
        <w:t xml:space="preserve"> and </w:t>
      </w:r>
      <w:proofErr w:type="spellStart"/>
      <w:r w:rsidRPr="00B93A99">
        <w:rPr>
          <w:rFonts w:eastAsia="Cambria" w:cs="Times New Roman"/>
        </w:rPr>
        <w:t>Wilen</w:t>
      </w:r>
      <w:proofErr w:type="spellEnd"/>
      <w:r w:rsidRPr="00B93A99">
        <w:rPr>
          <w:rFonts w:eastAsia="Cambria" w:cs="Times New Roman"/>
        </w:rPr>
        <w:t xml:space="preserve">, 2005, p. 25), </w:t>
      </w:r>
      <w:r w:rsidRPr="00B93A99">
        <w:rPr>
          <w:rFonts w:eastAsia="Cambria" w:cs="Times New Roman"/>
          <w:u w:val="single"/>
        </w:rPr>
        <w:t>and ultimately creating property rights</w:t>
      </w:r>
      <w:r w:rsidRPr="00B93A99">
        <w:rPr>
          <w:rFonts w:eastAsia="Cambria" w:cs="Times New Roman"/>
        </w:rPr>
        <w:t xml:space="preserve"> (Holland, 2004) </w:t>
      </w:r>
      <w:r w:rsidRPr="00B93A99">
        <w:rPr>
          <w:rFonts w:eastAsia="Cambria" w:cs="Times New Roman"/>
          <w:u w:val="single"/>
        </w:rPr>
        <w:t>and stewardship</w:t>
      </w:r>
      <w:r w:rsidRPr="00B93A99">
        <w:rPr>
          <w:rFonts w:eastAsia="Cambria" w:cs="Times New Roman"/>
        </w:rPr>
        <w:t xml:space="preserve"> (US Commission on Ocean Policy, 2004, p. 64). Yet </w:t>
      </w:r>
      <w:r w:rsidRPr="00B93A99">
        <w:rPr>
          <w:rFonts w:eastAsia="Cambria" w:cs="Times New Roman"/>
          <w:u w:val="single"/>
        </w:rPr>
        <w:t>while ocean zoning is seen as something of a new solution for marine conflicts, the model of terrestrial zoning upon which it is based is hardly without its critics</w:t>
      </w:r>
      <w:r w:rsidRPr="00B93A99">
        <w:rPr>
          <w:rFonts w:eastAsia="Cambria" w:cs="Times New Roman"/>
        </w:rPr>
        <w:t xml:space="preserve">. Proponents of smart growth, new urbanism, and mixed-use </w:t>
      </w:r>
      <w:r w:rsidRPr="00B93A99">
        <w:rPr>
          <w:rFonts w:eastAsia="Cambria" w:cs="Times New Roman"/>
          <w:u w:val="single"/>
        </w:rPr>
        <w:t>communities have pointed to the myriad problems—including sprawl, traffic, pollution, loss of farmland</w:t>
      </w:r>
      <w:r w:rsidRPr="00B93A99">
        <w:rPr>
          <w:rFonts w:eastAsia="Cambria" w:cs="Times New Roman"/>
        </w:rPr>
        <w:t xml:space="preserve">, and so on—created by separating the activities of daily life. </w:t>
      </w:r>
      <w:r w:rsidRPr="00B93A99">
        <w:rPr>
          <w:rFonts w:eastAsia="Cambria" w:cs="Times New Roman"/>
          <w:u w:val="single"/>
        </w:rPr>
        <w:t>The view that zoning will end conflict assumes</w:t>
      </w:r>
      <w:r w:rsidRPr="00B93A99">
        <w:rPr>
          <w:rFonts w:eastAsia="Cambria" w:cs="Times New Roman"/>
        </w:rPr>
        <w:t xml:space="preserve"> that </w:t>
      </w:r>
      <w:r w:rsidRPr="00B93A99">
        <w:rPr>
          <w:rFonts w:eastAsia="Cambria" w:cs="Times New Roman"/>
          <w:u w:val="single"/>
        </w:rPr>
        <w:t>such conflicts center only on doing different things in the same place</w:t>
      </w:r>
      <w:r w:rsidRPr="00B93A99">
        <w:rPr>
          <w:rFonts w:eastAsia="Cambria" w:cs="Times New Roman"/>
        </w:rPr>
        <w:t xml:space="preserve">, </w:t>
      </w:r>
      <w:r w:rsidRPr="00B93A99">
        <w:rPr>
          <w:rFonts w:eastAsia="Cambria" w:cs="Times New Roman"/>
          <w:u w:val="single"/>
        </w:rPr>
        <w:t>while creating zones of “use-priority” areas begs the question of whose values will dictate a given zone’s “most important” activities</w:t>
      </w:r>
      <w:r w:rsidRPr="00B93A99">
        <w:rPr>
          <w:rFonts w:eastAsia="Cambria" w:cs="Times New Roman"/>
        </w:rPr>
        <w:t xml:space="preserve">. As such, conflict may simply be displaced from the ocean to places where policies are crafted or where their impacts are lived. </w:t>
      </w:r>
      <w:r w:rsidRPr="00B93A99">
        <w:rPr>
          <w:rFonts w:eastAsia="Cambria" w:cs="Times New Roman"/>
          <w:u w:val="single"/>
        </w:rPr>
        <w:t xml:space="preserve">Indeed scholars have long noted how </w:t>
      </w:r>
      <w:r w:rsidRPr="00B93A99">
        <w:rPr>
          <w:rFonts w:eastAsia="Cambria" w:cs="Times New Roman"/>
          <w:b/>
          <w:iCs/>
          <w:u w:val="single"/>
        </w:rPr>
        <w:t>zoning laws are colored by cultural ideas</w:t>
      </w:r>
      <w:r w:rsidRPr="00B93A99">
        <w:rPr>
          <w:rFonts w:eastAsia="Cambria" w:cs="Times New Roman"/>
        </w:rPr>
        <w:t xml:space="preserve"> (for example, public versus private/domestic space) </w:t>
      </w:r>
      <w:r w:rsidRPr="00B93A99">
        <w:rPr>
          <w:rFonts w:eastAsia="Cambria" w:cs="Times New Roman"/>
          <w:b/>
          <w:iCs/>
          <w:u w:val="single"/>
        </w:rPr>
        <w:t>that are distinctly</w:t>
      </w:r>
      <w:r w:rsidRPr="00B93A99">
        <w:rPr>
          <w:rFonts w:eastAsia="Cambria" w:cs="Times New Roman"/>
          <w:u w:val="single"/>
        </w:rPr>
        <w:t xml:space="preserve"> </w:t>
      </w:r>
      <w:r w:rsidRPr="00B93A99">
        <w:rPr>
          <w:rFonts w:eastAsia="Cambria" w:cs="Times New Roman"/>
          <w:b/>
          <w:iCs/>
          <w:u w:val="single"/>
        </w:rPr>
        <w:t>bourgeois, raced and gendered and</w:t>
      </w:r>
      <w:r w:rsidRPr="00B93A99">
        <w:rPr>
          <w:rFonts w:eastAsia="Cambria" w:cs="Times New Roman"/>
        </w:rPr>
        <w:t xml:space="preserve"> thus </w:t>
      </w:r>
      <w:r w:rsidRPr="00B93A99">
        <w:rPr>
          <w:rFonts w:eastAsia="Cambria" w:cs="Times New Roman"/>
          <w:b/>
          <w:iCs/>
          <w:u w:val="single"/>
        </w:rPr>
        <w:t>favor certain groups</w:t>
      </w:r>
      <w:r w:rsidRPr="00B93A99">
        <w:rPr>
          <w:rFonts w:eastAsia="Cambria" w:cs="Times New Roman"/>
        </w:rPr>
        <w:t xml:space="preserve"> of people (</w:t>
      </w:r>
      <w:proofErr w:type="spellStart"/>
      <w:r w:rsidRPr="00B93A99">
        <w:rPr>
          <w:rFonts w:eastAsia="Cambria" w:cs="Times New Roman"/>
        </w:rPr>
        <w:t>Ritzdorf</w:t>
      </w:r>
      <w:proofErr w:type="spellEnd"/>
      <w:r w:rsidRPr="00B93A99">
        <w:rPr>
          <w:rFonts w:eastAsia="Cambria" w:cs="Times New Roman"/>
        </w:rPr>
        <w:t xml:space="preserve">, 1994, </w:t>
      </w:r>
      <w:proofErr w:type="spellStart"/>
      <w:r w:rsidRPr="00B93A99">
        <w:rPr>
          <w:rFonts w:eastAsia="Cambria" w:cs="Times New Roman"/>
        </w:rPr>
        <w:t>Perin</w:t>
      </w:r>
      <w:proofErr w:type="spellEnd"/>
      <w:r w:rsidRPr="00B93A99">
        <w:rPr>
          <w:rFonts w:eastAsia="Cambria" w:cs="Times New Roman"/>
        </w:rPr>
        <w:t xml:space="preserve">, 1977 and </w:t>
      </w:r>
      <w:proofErr w:type="spellStart"/>
      <w:r w:rsidRPr="00B93A99">
        <w:rPr>
          <w:rFonts w:eastAsia="Cambria" w:cs="Times New Roman"/>
        </w:rPr>
        <w:t>LiPuma</w:t>
      </w:r>
      <w:proofErr w:type="spellEnd"/>
      <w:r w:rsidRPr="00B93A99">
        <w:rPr>
          <w:rFonts w:eastAsia="Cambria" w:cs="Times New Roman"/>
        </w:rPr>
        <w:t xml:space="preserve"> and </w:t>
      </w:r>
      <w:proofErr w:type="spellStart"/>
      <w:r w:rsidRPr="00B93A99">
        <w:rPr>
          <w:rFonts w:eastAsia="Cambria" w:cs="Times New Roman"/>
        </w:rPr>
        <w:t>Meltzoff</w:t>
      </w:r>
      <w:proofErr w:type="spellEnd"/>
      <w:r w:rsidRPr="00B93A99">
        <w:rPr>
          <w:rFonts w:eastAsia="Cambria" w:cs="Times New Roman"/>
        </w:rPr>
        <w:t xml:space="preserve">, 1997). Some economists have also been critical of marine zoning’s creation of “divided” property rights that do not fully consider “the opportunity costs of foregone production” that might otherwise “maximize joint wealth” </w:t>
      </w:r>
      <w:proofErr w:type="gramStart"/>
      <w:r w:rsidRPr="00B93A99">
        <w:rPr>
          <w:rFonts w:eastAsia="Cambria" w:cs="Times New Roman"/>
        </w:rPr>
        <w:t>( Edwards</w:t>
      </w:r>
      <w:proofErr w:type="gramEnd"/>
      <w:r w:rsidRPr="00B93A99">
        <w:rPr>
          <w:rFonts w:eastAsia="Cambria" w:cs="Times New Roman"/>
        </w:rPr>
        <w:t xml:space="preserve">, 2000, p. 4). In other words, the “economic benefits” of zoning cannot be assumed for “it is an empirical question whether ocean wealth would be improved” (ibid, p. 7). </w:t>
      </w:r>
      <w:r w:rsidRPr="00B93A99">
        <w:rPr>
          <w:rFonts w:eastAsia="Cambria" w:cs="Times New Roman"/>
          <w:u w:val="single"/>
        </w:rPr>
        <w:t xml:space="preserve">A focus on aggregate wealth though leaves unanswered the effect of an </w:t>
      </w:r>
      <w:r w:rsidRPr="00B93A99">
        <w:rPr>
          <w:rFonts w:eastAsia="Cambria" w:cs="Times New Roman"/>
          <w:b/>
          <w:iCs/>
          <w:u w:val="single"/>
        </w:rPr>
        <w:t>initially unequal distribution of wealth</w:t>
      </w:r>
      <w:r w:rsidRPr="00B93A99">
        <w:rPr>
          <w:rFonts w:eastAsia="Cambria" w:cs="Times New Roman"/>
          <w:u w:val="single"/>
        </w:rPr>
        <w:t xml:space="preserve"> on the </w:t>
      </w:r>
      <w:r w:rsidRPr="00B93A99">
        <w:rPr>
          <w:rFonts w:eastAsia="Cambria" w:cs="Times New Roman"/>
        </w:rPr>
        <w:t xml:space="preserve">prices and </w:t>
      </w:r>
      <w:r w:rsidRPr="00B93A99">
        <w:rPr>
          <w:rFonts w:eastAsia="Cambria" w:cs="Times New Roman"/>
          <w:u w:val="single"/>
        </w:rPr>
        <w:t>outcomes in a market-based economy, as well as the changes in subjectivity</w:t>
      </w:r>
      <w:r w:rsidRPr="00B93A99">
        <w:rPr>
          <w:rFonts w:eastAsia="Cambria" w:cs="Times New Roman"/>
        </w:rPr>
        <w:t xml:space="preserve"> and practices </w:t>
      </w:r>
      <w:r w:rsidRPr="00B93A99">
        <w:rPr>
          <w:rFonts w:eastAsia="Cambria" w:cs="Times New Roman"/>
          <w:u w:val="single"/>
        </w:rPr>
        <w:t xml:space="preserve">that the </w:t>
      </w:r>
      <w:proofErr w:type="spellStart"/>
      <w:r w:rsidRPr="00B93A99">
        <w:rPr>
          <w:rFonts w:eastAsia="Cambria" w:cs="Times New Roman"/>
          <w:u w:val="single"/>
        </w:rPr>
        <w:t>neoliberalization</w:t>
      </w:r>
      <w:proofErr w:type="spellEnd"/>
      <w:r w:rsidRPr="00B93A99">
        <w:rPr>
          <w:rFonts w:eastAsia="Cambria" w:cs="Times New Roman"/>
          <w:u w:val="single"/>
        </w:rPr>
        <w:t xml:space="preserve"> of resource economies </w:t>
      </w:r>
      <w:r w:rsidRPr="00B93A99">
        <w:rPr>
          <w:rFonts w:eastAsia="Cambria" w:cs="Times New Roman"/>
        </w:rPr>
        <w:t xml:space="preserve">and identities </w:t>
      </w:r>
      <w:r w:rsidRPr="00B93A99">
        <w:rPr>
          <w:rFonts w:eastAsia="Cambria" w:cs="Times New Roman"/>
          <w:u w:val="single"/>
        </w:rPr>
        <w:t>can engender.</w:t>
      </w:r>
    </w:p>
    <w:p w14:paraId="70E7003B" w14:textId="77777777" w:rsidR="00BD4D68" w:rsidRPr="00B93A99" w:rsidRDefault="00BD4D68" w:rsidP="00BD4D68">
      <w:pPr>
        <w:rPr>
          <w:rFonts w:eastAsia="Cambria" w:cs="Times New Roman"/>
          <w:u w:val="single"/>
        </w:rPr>
      </w:pPr>
    </w:p>
    <w:p w14:paraId="6900BA69" w14:textId="77777777" w:rsidR="00BD4D68" w:rsidRPr="00B93A99" w:rsidRDefault="00BD4D68" w:rsidP="00BD4D68">
      <w:pPr>
        <w:keepNext/>
        <w:keepLines/>
        <w:spacing w:before="40"/>
        <w:outlineLvl w:val="3"/>
        <w:rPr>
          <w:rFonts w:eastAsia="MS Gothic" w:cs="Times New Roman"/>
          <w:b/>
          <w:iCs/>
          <w:sz w:val="26"/>
        </w:rPr>
      </w:pPr>
      <w:r w:rsidRPr="00B93A99">
        <w:rPr>
          <w:rFonts w:eastAsia="MS Gothic" w:cs="Times New Roman"/>
          <w:b/>
          <w:iCs/>
          <w:sz w:val="26"/>
        </w:rPr>
        <w:t>The impact is massive environmental destruction and social inequality – imposition of neoliberal landscapes on local landscapes produces fast capitalist extraction and causes displacement and dehumanization</w:t>
      </w:r>
    </w:p>
    <w:p w14:paraId="5BFC4C66" w14:textId="77777777" w:rsidR="00BD4D68" w:rsidRPr="00B93A99" w:rsidRDefault="00BD4D68" w:rsidP="00BD4D68">
      <w:pPr>
        <w:rPr>
          <w:rFonts w:eastAsia="Cambria" w:cs="Times New Roman"/>
          <w:b/>
          <w:bCs/>
        </w:rPr>
      </w:pPr>
      <w:r w:rsidRPr="00B93A99">
        <w:rPr>
          <w:rStyle w:val="Style13ptBold"/>
        </w:rPr>
        <w:t>Nixon 11</w:t>
      </w:r>
      <w:r w:rsidRPr="00B93A99">
        <w:rPr>
          <w:rFonts w:eastAsia="Cambria" w:cs="Times New Roman"/>
          <w:b/>
          <w:bCs/>
        </w:rPr>
        <w:t xml:space="preserve"> </w:t>
      </w:r>
      <w:r w:rsidRPr="00B93A99">
        <w:rPr>
          <w:rFonts w:eastAsia="Times New Roman" w:cs="Times New Roman"/>
        </w:rPr>
        <w:t xml:space="preserve">(Rob, Rachel Carson Professor of English, University of Wisconsin-Madison, </w:t>
      </w:r>
      <w:r w:rsidRPr="00B93A99">
        <w:t>Slow Violence and the Environmentalism of the Poor</w:t>
      </w:r>
      <w:r w:rsidRPr="00B93A99">
        <w:rPr>
          <w:rFonts w:eastAsia="Times New Roman" w:cs="Times New Roman"/>
        </w:rPr>
        <w:t>, pgs. 17-18)</w:t>
      </w:r>
    </w:p>
    <w:p w14:paraId="790BC15D" w14:textId="77777777" w:rsidR="00BD4D68" w:rsidRPr="00B93A99" w:rsidRDefault="00BD4D68" w:rsidP="00BD4D68">
      <w:pPr>
        <w:ind w:right="288"/>
        <w:rPr>
          <w:rFonts w:eastAsia="Times New Roman" w:cs="Times New Roman"/>
        </w:rPr>
      </w:pPr>
      <w:r w:rsidRPr="00B93A99">
        <w:rPr>
          <w:rFonts w:eastAsia="Times New Roman" w:cs="Times New Roman"/>
          <w:u w:val="single"/>
        </w:rPr>
        <w:t xml:space="preserve">In the global resource wars, the environmentalism of the poor is frequently triggered when </w:t>
      </w:r>
      <w:r w:rsidRPr="00B93A99">
        <w:rPr>
          <w:rFonts w:eastAsia="Times New Roman" w:cs="Times New Roman"/>
          <w:b/>
          <w:iCs/>
          <w:u w:val="single"/>
        </w:rPr>
        <w:t>an official landscape is forcibly imposed on a vernacular one</w:t>
      </w:r>
      <w:r w:rsidRPr="00B93A99">
        <w:rPr>
          <w:rFonts w:eastAsia="Times New Roman" w:cs="Times New Roman"/>
        </w:rPr>
        <w:t xml:space="preserve">." </w:t>
      </w:r>
      <w:r w:rsidRPr="00B93A99">
        <w:rPr>
          <w:rFonts w:eastAsia="Times New Roman" w:cs="Times New Roman"/>
          <w:u w:val="single"/>
        </w:rPr>
        <w:t>A vernacular landscape is shaped by the affective</w:t>
      </w:r>
      <w:r w:rsidRPr="00B93A99">
        <w:rPr>
          <w:rFonts w:eastAsia="Times New Roman" w:cs="Times New Roman"/>
        </w:rPr>
        <w:t xml:space="preserve">, historically textured </w:t>
      </w:r>
      <w:r w:rsidRPr="00B93A99">
        <w:rPr>
          <w:rFonts w:eastAsia="Times New Roman" w:cs="Times New Roman"/>
          <w:u w:val="single"/>
        </w:rPr>
        <w:t>maps that communities have devised over generations</w:t>
      </w:r>
      <w:r w:rsidRPr="00B93A99">
        <w:rPr>
          <w:rFonts w:eastAsia="Times New Roman" w:cs="Times New Roman"/>
        </w:rPr>
        <w:t xml:space="preserve">, maps replete with names and routes, maps alive to significant ecological and surface geological features. </w:t>
      </w:r>
      <w:r w:rsidRPr="00B93A99">
        <w:rPr>
          <w:rFonts w:eastAsia="Times New Roman" w:cs="Times New Roman"/>
          <w:u w:val="single"/>
        </w:rPr>
        <w:t>A vernacular landscape</w:t>
      </w:r>
      <w:r w:rsidRPr="00B93A99">
        <w:rPr>
          <w:rFonts w:eastAsia="Times New Roman" w:cs="Times New Roman"/>
        </w:rPr>
        <w:t xml:space="preserve">, although neither monolithic nor undisputed, </w:t>
      </w:r>
      <w:r w:rsidRPr="00B93A99">
        <w:rPr>
          <w:rFonts w:eastAsia="Times New Roman" w:cs="Times New Roman"/>
          <w:u w:val="single"/>
        </w:rPr>
        <w:t xml:space="preserve">is integral to the </w:t>
      </w:r>
      <w:proofErr w:type="spellStart"/>
      <w:r w:rsidRPr="00B93A99">
        <w:rPr>
          <w:rFonts w:eastAsia="Times New Roman" w:cs="Times New Roman"/>
          <w:u w:val="single"/>
        </w:rPr>
        <w:t>socioenvironmental</w:t>
      </w:r>
      <w:proofErr w:type="spellEnd"/>
      <w:r w:rsidRPr="00B93A99">
        <w:rPr>
          <w:rFonts w:eastAsia="Times New Roman" w:cs="Times New Roman"/>
          <w:u w:val="single"/>
        </w:rPr>
        <w:t xml:space="preserve"> dynamics of community</w:t>
      </w:r>
      <w:r w:rsidRPr="00B93A99">
        <w:rPr>
          <w:rFonts w:eastAsia="Times New Roman" w:cs="Times New Roman"/>
        </w:rPr>
        <w:t xml:space="preserve"> rather than being wholly externalized-treated as out there, as a separate nonrenewable resource. By contrast, </w:t>
      </w:r>
      <w:r w:rsidRPr="00B93A99">
        <w:rPr>
          <w:rFonts w:eastAsia="Times New Roman" w:cs="Times New Roman"/>
          <w:b/>
          <w:iCs/>
          <w:u w:val="single"/>
        </w:rPr>
        <w:t>an official landscape</w:t>
      </w:r>
      <w:r w:rsidRPr="00B93A99">
        <w:rPr>
          <w:rFonts w:eastAsia="Times New Roman" w:cs="Times New Roman"/>
        </w:rPr>
        <w:t>-whether governmental, NGO, corporate, or some combination of those-</w:t>
      </w:r>
      <w:r w:rsidRPr="00B93A99">
        <w:rPr>
          <w:rFonts w:eastAsia="Times New Roman" w:cs="Times New Roman"/>
          <w:b/>
          <w:iCs/>
          <w:u w:val="single"/>
        </w:rPr>
        <w:t>is</w:t>
      </w:r>
      <w:r w:rsidRPr="00B93A99">
        <w:rPr>
          <w:rFonts w:eastAsia="Times New Roman" w:cs="Times New Roman"/>
        </w:rPr>
        <w:t xml:space="preserve"> typically </w:t>
      </w:r>
      <w:r w:rsidRPr="00B93A99">
        <w:rPr>
          <w:rFonts w:eastAsia="Times New Roman" w:cs="Times New Roman"/>
          <w:b/>
          <w:iCs/>
          <w:u w:val="single"/>
        </w:rPr>
        <w:t>oblivious to</w:t>
      </w:r>
      <w:r w:rsidRPr="00B93A99">
        <w:rPr>
          <w:rFonts w:eastAsia="Times New Roman" w:cs="Times New Roman"/>
        </w:rPr>
        <w:t xml:space="preserve"> such </w:t>
      </w:r>
      <w:r w:rsidRPr="00B93A99">
        <w:rPr>
          <w:rFonts w:eastAsia="Times New Roman" w:cs="Times New Roman"/>
          <w:b/>
          <w:iCs/>
          <w:u w:val="single"/>
        </w:rPr>
        <w:t>earlier maps</w:t>
      </w:r>
      <w:r w:rsidRPr="00B93A99">
        <w:rPr>
          <w:rFonts w:eastAsia="Times New Roman" w:cs="Times New Roman"/>
        </w:rPr>
        <w:t xml:space="preserve">; instead, </w:t>
      </w:r>
      <w:r w:rsidRPr="00B93A99">
        <w:rPr>
          <w:rFonts w:eastAsia="Times New Roman" w:cs="Times New Roman"/>
          <w:u w:val="single"/>
        </w:rPr>
        <w:t>it writes the land in a</w:t>
      </w:r>
      <w:r w:rsidRPr="00B93A99">
        <w:rPr>
          <w:rFonts w:eastAsia="Times New Roman" w:cs="Times New Roman"/>
        </w:rPr>
        <w:t xml:space="preserve"> bureaucratic, </w:t>
      </w:r>
      <w:r w:rsidRPr="00B93A99">
        <w:rPr>
          <w:rFonts w:eastAsia="Times New Roman" w:cs="Times New Roman"/>
          <w:b/>
          <w:iCs/>
          <w:u w:val="single"/>
        </w:rPr>
        <w:t>externalizing, and extraction-driven manner that is</w:t>
      </w:r>
      <w:r w:rsidRPr="00B93A99">
        <w:rPr>
          <w:rFonts w:eastAsia="Times New Roman" w:cs="Times New Roman"/>
        </w:rPr>
        <w:t xml:space="preserve"> often </w:t>
      </w:r>
      <w:r w:rsidRPr="00B93A99">
        <w:rPr>
          <w:rFonts w:eastAsia="Times New Roman" w:cs="Times New Roman"/>
          <w:b/>
          <w:iCs/>
          <w:u w:val="single"/>
        </w:rPr>
        <w:t>pitilessly instrumental</w:t>
      </w:r>
      <w:r w:rsidRPr="00B93A99">
        <w:rPr>
          <w:rFonts w:eastAsia="Times New Roman" w:cs="Times New Roman"/>
        </w:rPr>
        <w:t xml:space="preserve">. Lawrence </w:t>
      </w:r>
      <w:r w:rsidRPr="00B93A99">
        <w:rPr>
          <w:rFonts w:eastAsia="Times New Roman" w:cs="Times New Roman"/>
          <w:u w:val="single"/>
        </w:rPr>
        <w:t>Summers' scheme to export rich-nation</w:t>
      </w:r>
      <w:r w:rsidRPr="00B93A99">
        <w:rPr>
          <w:rFonts w:eastAsia="Times New Roman" w:cs="Times New Roman"/>
        </w:rPr>
        <w:t xml:space="preserve"> garbage and </w:t>
      </w:r>
      <w:r w:rsidRPr="00B93A99">
        <w:rPr>
          <w:rFonts w:eastAsia="Times New Roman" w:cs="Times New Roman"/>
          <w:u w:val="single"/>
        </w:rPr>
        <w:t>toxicity to Africa</w:t>
      </w:r>
      <w:r w:rsidRPr="00B93A99">
        <w:rPr>
          <w:rFonts w:eastAsia="Times New Roman" w:cs="Times New Roman"/>
        </w:rPr>
        <w:t xml:space="preserve">, for example, </w:t>
      </w:r>
      <w:r w:rsidRPr="00B93A99">
        <w:rPr>
          <w:rFonts w:eastAsia="Times New Roman" w:cs="Times New Roman"/>
          <w:u w:val="single"/>
        </w:rPr>
        <w:t>stands as a grandiose</w:t>
      </w:r>
      <w:r w:rsidRPr="00B93A99">
        <w:rPr>
          <w:rFonts w:eastAsia="Times New Roman" w:cs="Times New Roman"/>
        </w:rPr>
        <w:t xml:space="preserve"> (though hardly exceptional) </w:t>
      </w:r>
      <w:r w:rsidRPr="00B93A99">
        <w:rPr>
          <w:rFonts w:eastAsia="Times New Roman" w:cs="Times New Roman"/>
          <w:u w:val="single"/>
        </w:rPr>
        <w:t>instance of a highly rationalized official landscape</w:t>
      </w:r>
      <w:r w:rsidRPr="00B93A99">
        <w:rPr>
          <w:rFonts w:eastAsia="Times New Roman" w:cs="Times New Roman"/>
        </w:rPr>
        <w:t xml:space="preserve"> </w:t>
      </w:r>
      <w:r w:rsidRPr="00B93A99">
        <w:rPr>
          <w:rFonts w:eastAsia="Times New Roman" w:cs="Times New Roman"/>
          <w:szCs w:val="12"/>
        </w:rPr>
        <w:t xml:space="preserve">that, whether in terms of elite capture of resources or toxic disposal, has often been projected onto ecosystems inhabited by those whom </w:t>
      </w:r>
      <w:proofErr w:type="spellStart"/>
      <w:r w:rsidRPr="00B93A99">
        <w:rPr>
          <w:rFonts w:eastAsia="Times New Roman" w:cs="Times New Roman"/>
          <w:szCs w:val="12"/>
        </w:rPr>
        <w:t>Annu</w:t>
      </w:r>
      <w:proofErr w:type="spellEnd"/>
      <w:r w:rsidRPr="00B93A99">
        <w:rPr>
          <w:rFonts w:eastAsia="Times New Roman" w:cs="Times New Roman"/>
          <w:szCs w:val="12"/>
        </w:rPr>
        <w:t xml:space="preserve"> </w:t>
      </w:r>
      <w:proofErr w:type="spellStart"/>
      <w:r w:rsidRPr="00B93A99">
        <w:rPr>
          <w:rFonts w:eastAsia="Times New Roman" w:cs="Times New Roman"/>
          <w:szCs w:val="12"/>
        </w:rPr>
        <w:t>Jalais</w:t>
      </w:r>
      <w:proofErr w:type="spellEnd"/>
      <w:r w:rsidRPr="00B93A99">
        <w:rPr>
          <w:rFonts w:eastAsia="Times New Roman" w:cs="Times New Roman"/>
          <w:szCs w:val="12"/>
        </w:rPr>
        <w:t>, in an Indian context, calls "dispensable citizens.'?" I would argue, then, that</w:t>
      </w:r>
      <w:r w:rsidRPr="00B93A99">
        <w:rPr>
          <w:rFonts w:eastAsia="Times New Roman" w:cs="Times New Roman"/>
        </w:rPr>
        <w:t xml:space="preserve"> </w:t>
      </w:r>
      <w:r w:rsidRPr="00B93A99">
        <w:rPr>
          <w:rFonts w:eastAsia="Times New Roman" w:cs="Times New Roman"/>
          <w:u w:val="single"/>
        </w:rPr>
        <w:t>the exponential upsurge in indigenous resource rebellions</w:t>
      </w:r>
      <w:r w:rsidRPr="00B93A99">
        <w:rPr>
          <w:rFonts w:eastAsia="Times New Roman" w:cs="Times New Roman"/>
        </w:rPr>
        <w:t xml:space="preserve"> across the globe </w:t>
      </w:r>
      <w:r w:rsidRPr="00B93A99">
        <w:rPr>
          <w:rFonts w:eastAsia="Times New Roman" w:cs="Times New Roman"/>
          <w:u w:val="single"/>
        </w:rPr>
        <w:t>during the high age of neoliberalism has resulted</w:t>
      </w:r>
      <w:r w:rsidRPr="00B93A99">
        <w:rPr>
          <w:rFonts w:eastAsia="Times New Roman" w:cs="Times New Roman"/>
        </w:rPr>
        <w:t xml:space="preserve"> largely </w:t>
      </w:r>
      <w:r w:rsidRPr="00B93A99">
        <w:rPr>
          <w:rFonts w:eastAsia="Times New Roman" w:cs="Times New Roman"/>
          <w:u w:val="single"/>
        </w:rPr>
        <w:t xml:space="preserve">from a clash of temporal perspectives between the </w:t>
      </w:r>
      <w:r w:rsidRPr="00B93A99">
        <w:rPr>
          <w:rFonts w:eastAsia="Times New Roman" w:cs="Times New Roman"/>
          <w:b/>
          <w:iCs/>
          <w:u w:val="single"/>
        </w:rPr>
        <w:t>short-termers</w:t>
      </w:r>
      <w:r w:rsidRPr="00B93A99">
        <w:rPr>
          <w:rFonts w:eastAsia="Times New Roman" w:cs="Times New Roman"/>
          <w:u w:val="single"/>
        </w:rPr>
        <w:t xml:space="preserve"> who arrive</w:t>
      </w:r>
      <w:r w:rsidRPr="00B93A99">
        <w:rPr>
          <w:rFonts w:eastAsia="Times New Roman" w:cs="Times New Roman"/>
        </w:rPr>
        <w:t xml:space="preserve"> (with their official landscape maps) to extract, despoil, and depart </w:t>
      </w:r>
      <w:r w:rsidRPr="00B93A99">
        <w:rPr>
          <w:rFonts w:eastAsia="Times New Roman" w:cs="Times New Roman"/>
          <w:u w:val="single"/>
        </w:rPr>
        <w:t xml:space="preserve">and the </w:t>
      </w:r>
      <w:r w:rsidRPr="00B93A99">
        <w:rPr>
          <w:rFonts w:eastAsia="Times New Roman" w:cs="Times New Roman"/>
          <w:b/>
          <w:iCs/>
          <w:u w:val="single"/>
        </w:rPr>
        <w:t>long-termers</w:t>
      </w:r>
      <w:r w:rsidRPr="00B93A99">
        <w:rPr>
          <w:rFonts w:eastAsia="Times New Roman" w:cs="Times New Roman"/>
          <w:u w:val="single"/>
        </w:rPr>
        <w:t xml:space="preserve"> who must live inside the </w:t>
      </w:r>
      <w:r w:rsidRPr="00B93A99">
        <w:rPr>
          <w:rFonts w:eastAsia="Times New Roman" w:cs="Times New Roman"/>
          <w:b/>
          <w:iCs/>
          <w:u w:val="single"/>
        </w:rPr>
        <w:t xml:space="preserve">ecological aftermath </w:t>
      </w:r>
      <w:r w:rsidRPr="00B93A99">
        <w:rPr>
          <w:rFonts w:eastAsia="Times New Roman" w:cs="Times New Roman"/>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rsidRPr="00B93A99">
        <w:rPr>
          <w:rFonts w:eastAsia="Times New Roman" w:cs="Times New Roman"/>
        </w:rPr>
        <w:t xml:space="preserve"> </w:t>
      </w:r>
      <w:r w:rsidRPr="00B93A99">
        <w:rPr>
          <w:rFonts w:eastAsia="Times New Roman" w:cs="Times New Roman"/>
          <w:u w:val="single"/>
        </w:rPr>
        <w:t>Change is a cultural constant but the pace of change is not</w:t>
      </w:r>
      <w:r w:rsidRPr="00B93A99">
        <w:rPr>
          <w:rFonts w:eastAsia="Times New Roman" w:cs="Times New Roman"/>
        </w:rPr>
        <w:t xml:space="preserve">. Hence </w:t>
      </w:r>
      <w:r w:rsidRPr="00B93A99">
        <w:rPr>
          <w:rFonts w:eastAsia="Times New Roman" w:cs="Times New Roman"/>
          <w:u w:val="single"/>
        </w:rPr>
        <w:t>the temporal contests over how to sustain</w:t>
      </w:r>
      <w:r w:rsidRPr="00B93A99">
        <w:rPr>
          <w:rFonts w:eastAsia="Times New Roman" w:cs="Times New Roman"/>
        </w:rPr>
        <w:t xml:space="preserve">, regenerate, exhaust, </w:t>
      </w:r>
      <w:r w:rsidRPr="00B93A99">
        <w:rPr>
          <w:rFonts w:eastAsia="Times New Roman" w:cs="Times New Roman"/>
          <w:u w:val="single"/>
        </w:rPr>
        <w:t>or obliterate the landscape as resource become critical</w:t>
      </w:r>
      <w:r w:rsidRPr="00B93A99">
        <w:rPr>
          <w:rFonts w:eastAsia="Times New Roman" w:cs="Times New Roman"/>
        </w:rPr>
        <w:t xml:space="preserve">. </w:t>
      </w:r>
      <w:r w:rsidRPr="00B93A99">
        <w:rPr>
          <w:rFonts w:eastAsia="Times New Roman" w:cs="Times New Roman"/>
          <w:u w:val="single"/>
        </w:rPr>
        <w:t>More than material wealth is</w:t>
      </w:r>
      <w:r w:rsidRPr="00B93A99">
        <w:rPr>
          <w:rFonts w:eastAsia="Times New Roman" w:cs="Times New Roman"/>
        </w:rPr>
        <w:t xml:space="preserve"> here </w:t>
      </w:r>
      <w:r w:rsidRPr="00B93A99">
        <w:rPr>
          <w:rFonts w:eastAsia="Times New Roman" w:cs="Times New Roman"/>
          <w:u w:val="single"/>
        </w:rPr>
        <w:t>at stake: imposed official landscapes</w:t>
      </w:r>
      <w:r w:rsidRPr="00B93A99">
        <w:rPr>
          <w:rFonts w:eastAsia="Times New Roman" w:cs="Times New Roman"/>
        </w:rPr>
        <w:t xml:space="preserve"> typically </w:t>
      </w:r>
      <w:r w:rsidRPr="00B93A99">
        <w:rPr>
          <w:rFonts w:eastAsia="Times New Roman" w:cs="Times New Roman"/>
          <w:u w:val="single"/>
        </w:rPr>
        <w:t>discount spiritualized vernacular landscapes</w:t>
      </w:r>
      <w:r w:rsidRPr="00B93A99">
        <w:rPr>
          <w:rFonts w:eastAsia="Times New Roman" w:cs="Times New Roman"/>
          <w:szCs w:val="12"/>
        </w:rPr>
        <w:t xml:space="preserve">, severing webs of accumulated cultural meaning and treating the landscape as if it were uninhabited by the living, the unborn, and the animate deceased. </w:t>
      </w:r>
      <w:r w:rsidRPr="00B93A99">
        <w:rPr>
          <w:rFonts w:eastAsia="Times New Roman" w:cs="Times New Roman"/>
          <w:u w:val="single"/>
        </w:rPr>
        <w:t>The ensuing losses are consistent with</w:t>
      </w:r>
      <w:r w:rsidRPr="00B93A99">
        <w:rPr>
          <w:rFonts w:eastAsia="Times New Roman" w:cs="Times New Roman"/>
        </w:rPr>
        <w:t xml:space="preserve"> John </w:t>
      </w:r>
      <w:r w:rsidRPr="00B93A99">
        <w:rPr>
          <w:rFonts w:eastAsia="Times New Roman" w:cs="Times New Roman"/>
          <w:u w:val="single"/>
        </w:rPr>
        <w:t xml:space="preserve">Berger's lament over </w:t>
      </w:r>
      <w:r w:rsidRPr="00B93A99">
        <w:rPr>
          <w:rFonts w:eastAsia="Times New Roman" w:cs="Times New Roman"/>
          <w:b/>
          <w:iCs/>
          <w:u w:val="single"/>
        </w:rPr>
        <w:t>capitalism's disdain for interdependencies</w:t>
      </w:r>
      <w:r w:rsidRPr="00B93A99">
        <w:rPr>
          <w:rFonts w:eastAsia="Times New Roman" w:cs="Times New Roman"/>
          <w:u w:val="single"/>
        </w:rPr>
        <w:t xml:space="preserve"> by foreshortening our sense of time</w:t>
      </w:r>
      <w:r w:rsidRPr="00B93A99">
        <w:rPr>
          <w:rFonts w:eastAsia="Times New Roman" w:cs="Times New Roman"/>
        </w:rPr>
        <w:t xml:space="preserve">, thereby </w:t>
      </w:r>
      <w:r w:rsidRPr="00B93A99">
        <w:rPr>
          <w:rFonts w:eastAsia="Times New Roman" w:cs="Times New Roman"/>
          <w:u w:val="single"/>
        </w:rPr>
        <w:t>rendering the deceased immaterial</w:t>
      </w:r>
      <w:r w:rsidRPr="00B93A99">
        <w:rPr>
          <w:rFonts w:eastAsia="Times New Roman" w:cs="Times New Roman"/>
        </w:rPr>
        <w:t xml:space="preserve">: The </w:t>
      </w:r>
      <w:proofErr w:type="gramStart"/>
      <w:r w:rsidRPr="00B93A99">
        <w:rPr>
          <w:rFonts w:eastAsia="Times New Roman" w:cs="Times New Roman"/>
        </w:rPr>
        <w:t>living reduce</w:t>
      </w:r>
      <w:proofErr w:type="gramEnd"/>
      <w:r w:rsidRPr="00B93A99">
        <w:rPr>
          <w:rFonts w:eastAsia="Times New Roman" w:cs="Times New Roman"/>
        </w:rPr>
        <w:t xml:space="preserve"> the dead to those who have lived; yet the dead already include the living in their own great collective. </w:t>
      </w:r>
      <w:r w:rsidRPr="00B93A99">
        <w:rPr>
          <w:rFonts w:eastAsia="Times New Roman" w:cs="Times New Roman"/>
          <w:u w:val="single"/>
        </w:rPr>
        <w:t>Until the dehumanization of society by capitalism, all the living awaited the experience of the dead. It was their ultimate future</w:t>
      </w:r>
      <w:r w:rsidRPr="00B93A99">
        <w:rPr>
          <w:rFonts w:eastAsia="Times New Roman" w:cs="Times New Roman"/>
        </w:rPr>
        <w:t xml:space="preserve">. By </w:t>
      </w:r>
      <w:proofErr w:type="gramStart"/>
      <w:r w:rsidRPr="00B93A99">
        <w:rPr>
          <w:rFonts w:eastAsia="Times New Roman" w:cs="Times New Roman"/>
        </w:rPr>
        <w:t>themselves</w:t>
      </w:r>
      <w:proofErr w:type="gramEnd"/>
      <w:r w:rsidRPr="00B93A99">
        <w:rPr>
          <w:rFonts w:eastAsia="Times New Roman" w:cs="Times New Roman"/>
        </w:rPr>
        <w:t xml:space="preserve"> the living were incomplete. </w:t>
      </w:r>
      <w:r w:rsidRPr="00B93A99">
        <w:rPr>
          <w:rFonts w:eastAsia="Times New Roman" w:cs="Times New Roman"/>
          <w:u w:val="single"/>
        </w:rPr>
        <w:t>Thus living and dead were interdependent</w:t>
      </w:r>
      <w:r w:rsidRPr="00B93A99">
        <w:rPr>
          <w:rFonts w:eastAsia="Times New Roman" w:cs="Times New Roman"/>
        </w:rPr>
        <w:t xml:space="preserve">. </w:t>
      </w:r>
      <w:proofErr w:type="gramStart"/>
      <w:r w:rsidRPr="00B93A99">
        <w:rPr>
          <w:rFonts w:eastAsia="Times New Roman" w:cs="Times New Roman"/>
        </w:rPr>
        <w:t>Always.</w:t>
      </w:r>
      <w:proofErr w:type="gramEnd"/>
      <w:r w:rsidRPr="00B93A99">
        <w:rPr>
          <w:rFonts w:eastAsia="Times New Roman" w:cs="Times New Roman"/>
        </w:rPr>
        <w:t xml:space="preserve"> Only </w:t>
      </w:r>
      <w:r w:rsidRPr="00B93A99">
        <w:rPr>
          <w:rFonts w:eastAsia="Times New Roman" w:cs="Times New Roman"/>
          <w:u w:val="single"/>
        </w:rPr>
        <w:t xml:space="preserve">a uniquely modern form of egoism has broken this interdependence. </w:t>
      </w:r>
      <w:r w:rsidRPr="00B93A99">
        <w:rPr>
          <w:rFonts w:eastAsia="Times New Roman" w:cs="Times New Roman"/>
          <w:b/>
          <w:iCs/>
          <w:u w:val="single"/>
        </w:rPr>
        <w:t>With disastrous results for the living</w:t>
      </w:r>
      <w:r w:rsidRPr="00B93A99">
        <w:rPr>
          <w:rFonts w:eastAsia="Times New Roman" w:cs="Times New Roman"/>
        </w:rPr>
        <w:t xml:space="preserve">, who now think of the dead as the eliminated.40 </w:t>
      </w:r>
      <w:proofErr w:type="gramStart"/>
      <w:r w:rsidRPr="00B93A99">
        <w:rPr>
          <w:rFonts w:eastAsia="Times New Roman" w:cs="Times New Roman"/>
        </w:rPr>
        <w:t>Hence</w:t>
      </w:r>
      <w:proofErr w:type="gramEnd"/>
      <w:r w:rsidRPr="00B93A99">
        <w:rPr>
          <w:rFonts w:eastAsia="Times New Roman" w:cs="Times New Roman"/>
        </w:rPr>
        <w:t xml:space="preserve">, one should add, </w:t>
      </w:r>
      <w:r w:rsidRPr="00B93A99">
        <w:rPr>
          <w:rFonts w:eastAsia="Times New Roman" w:cs="Times New Roman"/>
          <w:u w:val="single"/>
        </w:rPr>
        <w:t>our perspective on environmental asset stripping should include</w:t>
      </w:r>
      <w:r w:rsidRPr="00B93A99">
        <w:rPr>
          <w:rFonts w:eastAsia="Times New Roman" w:cs="Times New Roman"/>
        </w:rPr>
        <w:t xml:space="preserve"> </w:t>
      </w:r>
      <w:r w:rsidRPr="00B93A99">
        <w:rPr>
          <w:rFonts w:eastAsia="Times New Roman" w:cs="Times New Roman"/>
          <w:szCs w:val="12"/>
        </w:rPr>
        <w:t>among assets stripped the mingled presence in the landscape of multiple generations, with all the hindsight and foresight that entails. Against this backdrop, I consider in this book what can be called</w:t>
      </w:r>
      <w:r w:rsidRPr="00B93A99">
        <w:rPr>
          <w:rFonts w:eastAsia="Times New Roman" w:cs="Times New Roman"/>
        </w:rPr>
        <w:t xml:space="preserve"> </w:t>
      </w:r>
      <w:r w:rsidRPr="00B93A99">
        <w:rPr>
          <w:rFonts w:eastAsia="Times New Roman" w:cs="Times New Roman"/>
          <w:u w:val="single"/>
        </w:rPr>
        <w:t>the temporalities of place</w:t>
      </w:r>
      <w:r w:rsidRPr="00B93A99">
        <w:rPr>
          <w:rFonts w:eastAsia="Times New Roman" w:cs="Times New Roman"/>
        </w:rPr>
        <w:t xml:space="preserve">. </w:t>
      </w:r>
      <w:r w:rsidRPr="00B93A99">
        <w:rPr>
          <w:rFonts w:eastAsia="Times New Roman" w:cs="Times New Roman"/>
          <w:u w:val="single"/>
        </w:rPr>
        <w:t>Place is a temporal attainment that must be constantly renegotiated in the face of changes that arrive</w:t>
      </w:r>
      <w:r w:rsidRPr="00B93A99">
        <w:rPr>
          <w:rFonts w:eastAsia="Times New Roman" w:cs="Times New Roman"/>
        </w:rPr>
        <w:t xml:space="preserve"> from without and within, some benign, others potentially ruinous. </w:t>
      </w:r>
      <w:r w:rsidRPr="00B93A99">
        <w:rPr>
          <w:rFonts w:eastAsia="Times New Roman" w:cs="Times New Roman"/>
          <w:u w:val="single"/>
        </w:rPr>
        <w:t>To engage the temporal displacements involved in slow violence against the poor thus requires that we rethink questions of physical displacement</w:t>
      </w:r>
      <w:r w:rsidRPr="00B93A99">
        <w:rPr>
          <w:rFonts w:eastAsia="Times New Roman" w:cs="Times New Roman"/>
        </w:rPr>
        <w:t xml:space="preserve"> as well. In the chapters that follow, </w:t>
      </w:r>
      <w:r w:rsidRPr="00B93A99">
        <w:rPr>
          <w:rFonts w:eastAsia="Times New Roman" w:cs="Times New Roman"/>
          <w:u w:val="single"/>
        </w:rPr>
        <w:t xml:space="preserve">I track the </w:t>
      </w:r>
      <w:proofErr w:type="spellStart"/>
      <w:r w:rsidRPr="00B93A99">
        <w:rPr>
          <w:rFonts w:eastAsia="Times New Roman" w:cs="Times New Roman"/>
          <w:u w:val="single"/>
        </w:rPr>
        <w:t>socioenvironmental</w:t>
      </w:r>
      <w:proofErr w:type="spellEnd"/>
      <w:r w:rsidRPr="00B93A99">
        <w:rPr>
          <w:rFonts w:eastAsia="Times New Roman" w:cs="Times New Roman"/>
          <w:u w:val="single"/>
        </w:rPr>
        <w:t xml:space="preserve"> fallout from developmental agendas whose primary beneficiaries live elsewhere; as when</w:t>
      </w:r>
      <w:r w:rsidRPr="00B93A99">
        <w:rPr>
          <w:rFonts w:eastAsia="Times New Roman" w:cs="Times New Roman"/>
        </w:rPr>
        <w:t xml:space="preserve">, for example, </w:t>
      </w:r>
      <w:r w:rsidRPr="00B93A99">
        <w:rPr>
          <w:rFonts w:eastAsia="Times New Roman" w:cs="Times New Roman"/>
          <w:u w:val="single"/>
        </w:rPr>
        <w:t>oasis dwellers in the Persian Gulf get trucked off to unknown destinations so that American petroleum engineers and their sheik collaborators can develop their "finds."</w:t>
      </w:r>
      <w:r w:rsidRPr="00B93A99">
        <w:rPr>
          <w:rFonts w:eastAsia="Times New Roman" w:cs="Times New Roman"/>
        </w:rPr>
        <w:t xml:space="preserve"> </w:t>
      </w:r>
      <w:r w:rsidRPr="00B93A99">
        <w:rPr>
          <w:rFonts w:eastAsia="Times New Roman" w:cs="Times New Roman"/>
          <w:szCs w:val="12"/>
        </w:rPr>
        <w:t xml:space="preserve">Or when a </w:t>
      </w:r>
      <w:proofErr w:type="spellStart"/>
      <w:r w:rsidRPr="00B93A99">
        <w:rPr>
          <w:rFonts w:eastAsia="Times New Roman" w:cs="Times New Roman"/>
          <w:szCs w:val="12"/>
        </w:rPr>
        <w:t>megadam</w:t>
      </w:r>
      <w:proofErr w:type="spellEnd"/>
      <w:r w:rsidRPr="00B93A99">
        <w:rPr>
          <w:rFonts w:eastAsia="Times New Roman" w:cs="Times New Roman"/>
          <w:szCs w:val="12"/>
        </w:rPr>
        <w:t xml:space="preserve">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rsidRPr="00B93A99">
        <w:rPr>
          <w:rFonts w:eastAsia="Times New Roman" w:cs="Times New Roman"/>
        </w:rPr>
        <w:t xml:space="preserve"> </w:t>
      </w:r>
      <w:r w:rsidRPr="00B93A99">
        <w:rPr>
          <w:rFonts w:eastAsia="Times New Roman" w:cs="Times New Roman"/>
          <w:szCs w:val="12"/>
        </w:rPr>
        <w:t xml:space="preserve">Paradoxically, those forcibly removed by development include conservation refugees. Too often in the global South, conservation, driven by powerful transnational nature NGOs, combines an </w:t>
      </w:r>
      <w:proofErr w:type="spellStart"/>
      <w:r w:rsidRPr="00B93A99">
        <w:rPr>
          <w:rFonts w:eastAsia="Times New Roman" w:cs="Times New Roman"/>
          <w:szCs w:val="12"/>
        </w:rPr>
        <w:t>antidevelopmental</w:t>
      </w:r>
      <w:proofErr w:type="spellEnd"/>
      <w:r w:rsidRPr="00B93A99">
        <w:rPr>
          <w:rFonts w:eastAsia="Times New Roman" w:cs="Times New Roman"/>
          <w:szCs w:val="12"/>
        </w:rPr>
        <w:t xml:space="preserve">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rsidRPr="00B93A99">
        <w:rPr>
          <w:rFonts w:eastAsia="Times New Roman" w:cs="Times New Roman"/>
        </w:rPr>
        <w:t xml:space="preserve"> </w:t>
      </w:r>
      <w:r w:rsidRPr="00B93A99">
        <w:rPr>
          <w:rFonts w:eastAsia="Times New Roman" w:cs="Times New Roman"/>
          <w:u w:val="single"/>
        </w:rPr>
        <w:t xml:space="preserve">I want to propose </w:t>
      </w:r>
      <w:r w:rsidRPr="00B93A99">
        <w:rPr>
          <w:rFonts w:eastAsia="Times New Roman" w:cs="Times New Roman"/>
          <w:b/>
          <w:iCs/>
          <w:u w:val="single"/>
        </w:rPr>
        <w:t>a more radical notion of displacement</w:t>
      </w:r>
      <w:r w:rsidRPr="00B93A99">
        <w:rPr>
          <w:rFonts w:eastAsia="Times New Roman" w:cs="Times New Roman"/>
        </w:rPr>
        <w:t xml:space="preserve">, one </w:t>
      </w:r>
      <w:r w:rsidRPr="00B93A99">
        <w:rPr>
          <w:rFonts w:eastAsia="Times New Roman" w:cs="Times New Roman"/>
          <w:u w:val="single"/>
        </w:rPr>
        <w:t>that, instead of referring solely to the movement of people from their places of belonging, refers</w:t>
      </w:r>
      <w:r w:rsidRPr="00B93A99">
        <w:rPr>
          <w:rFonts w:eastAsia="Times New Roman" w:cs="Times New Roman"/>
        </w:rPr>
        <w:t xml:space="preserve"> rather </w:t>
      </w:r>
      <w:r w:rsidRPr="00B93A99">
        <w:rPr>
          <w:rFonts w:eastAsia="Times New Roman" w:cs="Times New Roman"/>
          <w:u w:val="single"/>
        </w:rPr>
        <w:t>to the loss of the land and resources beneath them</w:t>
      </w:r>
      <w:r w:rsidRPr="00B93A99">
        <w:rPr>
          <w:rFonts w:eastAsia="Times New Roman" w:cs="Times New Roman"/>
        </w:rPr>
        <w:t xml:space="preserve">, a loss </w:t>
      </w:r>
      <w:r w:rsidRPr="00B93A99">
        <w:rPr>
          <w:rFonts w:eastAsia="Times New Roman" w:cs="Times New Roman"/>
          <w:u w:val="single"/>
        </w:rPr>
        <w:t xml:space="preserve">that leaves </w:t>
      </w:r>
      <w:r w:rsidRPr="00B93A99">
        <w:rPr>
          <w:rFonts w:eastAsia="Times New Roman" w:cs="Times New Roman"/>
          <w:b/>
          <w:iCs/>
          <w:u w:val="single"/>
        </w:rPr>
        <w:t>communities stranded in a place stripped of the very characteristics that made it inhabitable</w:t>
      </w:r>
      <w:r w:rsidRPr="00B93A99">
        <w:rPr>
          <w:rFonts w:eastAsia="Times New Roman" w:cs="Times New Roman"/>
        </w:rPr>
        <w:t xml:space="preserve">. </w:t>
      </w:r>
    </w:p>
    <w:p w14:paraId="494719F6" w14:textId="77777777" w:rsidR="001C7222" w:rsidRDefault="001C7222" w:rsidP="001C7222">
      <w:pPr>
        <w:pStyle w:val="Heading4"/>
      </w:pPr>
      <w:r>
        <w:t>MSPs use stakeholders to reinforce corporate control as a model-also, the idea that individuals can hold stakes in the ocean treats the ocean as flat space for human profitability and also there is inevitable conflict over who gets what stake (retag)</w:t>
      </w:r>
    </w:p>
    <w:p w14:paraId="47BBDB7E" w14:textId="77777777" w:rsidR="001C7222" w:rsidRPr="008D3992" w:rsidRDefault="001C7222" w:rsidP="001C7222">
      <w:pPr>
        <w:rPr>
          <w:rStyle w:val="Style13ptBold"/>
          <w:b w:val="0"/>
          <w:sz w:val="16"/>
          <w:szCs w:val="16"/>
        </w:rPr>
      </w:pPr>
      <w:proofErr w:type="spellStart"/>
      <w:r>
        <w:rPr>
          <w:rStyle w:val="Style13ptBold"/>
        </w:rPr>
        <w:t>Douvere</w:t>
      </w:r>
      <w:proofErr w:type="spellEnd"/>
      <w:r>
        <w:rPr>
          <w:rStyle w:val="Style13ptBold"/>
        </w:rPr>
        <w:t xml:space="preserve"> and Pomeroy 2008 </w:t>
      </w:r>
      <w:r w:rsidRPr="008D3992">
        <w:rPr>
          <w:rStyle w:val="Style13ptBold"/>
          <w:b w:val="0"/>
          <w:sz w:val="16"/>
          <w:szCs w:val="16"/>
        </w:rPr>
        <w:t xml:space="preserve">(Fanny, Intergovernmental Oceanographic Commission and Man and the Biosphere </w:t>
      </w:r>
      <w:proofErr w:type="spellStart"/>
      <w:r w:rsidRPr="008D3992">
        <w:rPr>
          <w:rStyle w:val="Style13ptBold"/>
          <w:b w:val="0"/>
          <w:sz w:val="16"/>
          <w:szCs w:val="16"/>
        </w:rPr>
        <w:t>Programme</w:t>
      </w:r>
      <w:proofErr w:type="spellEnd"/>
      <w:r w:rsidRPr="008D3992">
        <w:rPr>
          <w:rStyle w:val="Style13ptBold"/>
          <w:b w:val="0"/>
          <w:sz w:val="16"/>
          <w:szCs w:val="16"/>
        </w:rPr>
        <w:t xml:space="preserve"> and  </w:t>
      </w:r>
    </w:p>
    <w:p w14:paraId="0CE0448C" w14:textId="77777777" w:rsidR="001C7222" w:rsidRPr="008D3992" w:rsidRDefault="001C7222" w:rsidP="001C7222">
      <w:pPr>
        <w:rPr>
          <w:rStyle w:val="Style13ptBold"/>
          <w:b w:val="0"/>
          <w:sz w:val="16"/>
          <w:szCs w:val="16"/>
        </w:rPr>
      </w:pPr>
      <w:r w:rsidRPr="008D3992">
        <w:rPr>
          <w:rStyle w:val="Style13ptBold"/>
          <w:b w:val="0"/>
          <w:sz w:val="16"/>
          <w:szCs w:val="16"/>
        </w:rPr>
        <w:t>Robert, Department of Agricultural and Resource Economics/CT Sea Grant, University of Connecticut-Avery Point, “The engagement of stakeholders in the marine spatial planning process”, http://www.unesco-ioc-marinesp.be/uploads/documentenbank/a7c08c25e6fcea567c27ca564135f65a.pdf, AX)</w:t>
      </w:r>
    </w:p>
    <w:p w14:paraId="12B2652F" w14:textId="77777777" w:rsidR="001C7222" w:rsidRPr="00703DEC" w:rsidRDefault="001C7222" w:rsidP="001C7222">
      <w:r w:rsidRPr="00703DEC">
        <w:t xml:space="preserve">Stakeholder analysis seeks to differentiate and study stakeholders. Stakeholder groups can be divided into smaller and smaller sub-groups depending upon the particular purpose of stakeholder analysis. The identification of key stakeholders should be inclusive and detailed. More groups may mean more problems and discussion, but excluding certain groups could lead to problems in the long run. Ultimately, every individual is a stakeholder, but that level of detail is rarely required. </w:t>
      </w:r>
      <w:r w:rsidRPr="001208D9">
        <w:rPr>
          <w:rStyle w:val="StyleUnderline"/>
        </w:rPr>
        <w:t>A key</w:t>
      </w:r>
      <w:r w:rsidRPr="00703DEC">
        <w:rPr>
          <w:rStyle w:val="StyleUnderline"/>
          <w:sz w:val="12"/>
        </w:rPr>
        <w:t xml:space="preserve"> </w:t>
      </w:r>
      <w:r w:rsidRPr="001208D9">
        <w:rPr>
          <w:rStyle w:val="StyleUnderline"/>
        </w:rPr>
        <w:t>question to be answered in the MSP process is: who are the</w:t>
      </w:r>
      <w:r w:rsidRPr="00703DEC">
        <w:rPr>
          <w:rStyle w:val="StyleUnderline"/>
          <w:sz w:val="12"/>
        </w:rPr>
        <w:t xml:space="preserve"> </w:t>
      </w:r>
      <w:r w:rsidRPr="001208D9">
        <w:rPr>
          <w:rStyle w:val="StyleUnderline"/>
        </w:rPr>
        <w:t>stakeholders</w:t>
      </w:r>
      <w:r w:rsidRPr="00703DEC">
        <w:t xml:space="preserve"> that are </w:t>
      </w:r>
      <w:r w:rsidRPr="001208D9">
        <w:rPr>
          <w:rStyle w:val="StyleUnderline"/>
        </w:rPr>
        <w:t>entitled to take part in discussions and in</w:t>
      </w:r>
      <w:r w:rsidRPr="00703DEC">
        <w:rPr>
          <w:rStyle w:val="StyleUnderline"/>
          <w:sz w:val="12"/>
        </w:rPr>
        <w:t xml:space="preserve"> </w:t>
      </w:r>
      <w:r w:rsidRPr="001208D9">
        <w:rPr>
          <w:rStyle w:val="StyleUnderline"/>
        </w:rPr>
        <w:t>management?</w:t>
      </w:r>
      <w:r w:rsidRPr="00703DEC">
        <w:t xml:space="preserve"> Seven major </w:t>
      </w:r>
      <w:r w:rsidRPr="001208D9">
        <w:rPr>
          <w:rStyle w:val="StyleUnderline"/>
        </w:rPr>
        <w:t xml:space="preserve">attributes </w:t>
      </w:r>
      <w:r w:rsidRPr="00703DEC">
        <w:t xml:space="preserve">are </w:t>
      </w:r>
      <w:r w:rsidRPr="001208D9">
        <w:rPr>
          <w:rStyle w:val="StyleUnderline"/>
        </w:rPr>
        <w:t>important for stakeholder</w:t>
      </w:r>
      <w:r w:rsidRPr="00703DEC">
        <w:rPr>
          <w:rStyle w:val="StyleUnderline"/>
          <w:sz w:val="12"/>
        </w:rPr>
        <w:t xml:space="preserve"> </w:t>
      </w:r>
      <w:r w:rsidRPr="001208D9">
        <w:rPr>
          <w:rStyle w:val="StyleUnderline"/>
        </w:rPr>
        <w:t>analysis</w:t>
      </w:r>
      <w:r w:rsidRPr="00703DEC">
        <w:t xml:space="preserve"> in natural resource management [6]</w:t>
      </w:r>
      <w:r w:rsidRPr="001208D9">
        <w:rPr>
          <w:rStyle w:val="StyleUnderline"/>
        </w:rPr>
        <w:t>:</w:t>
      </w:r>
      <w:r w:rsidRPr="00703DEC">
        <w:t xml:space="preserve"> 1. </w:t>
      </w:r>
      <w:proofErr w:type="gramStart"/>
      <w:r w:rsidRPr="00703DEC">
        <w:t>the</w:t>
      </w:r>
      <w:proofErr w:type="gramEnd"/>
      <w:r w:rsidRPr="00703DEC">
        <w:t xml:space="preserve"> various stakeholders related to the natural resource; 2. </w:t>
      </w:r>
      <w:proofErr w:type="gramStart"/>
      <w:r w:rsidRPr="001208D9">
        <w:rPr>
          <w:rStyle w:val="StyleUnderline"/>
        </w:rPr>
        <w:t>the</w:t>
      </w:r>
      <w:proofErr w:type="gramEnd"/>
      <w:r w:rsidRPr="001208D9">
        <w:rPr>
          <w:rStyle w:val="StyleUnderline"/>
        </w:rPr>
        <w:t xml:space="preserve"> group/coalition</w:t>
      </w:r>
      <w:r w:rsidRPr="00703DEC">
        <w:t xml:space="preserve"> and </w:t>
      </w:r>
      <w:r w:rsidRPr="001208D9">
        <w:rPr>
          <w:rStyle w:val="StyleUnderline"/>
        </w:rPr>
        <w:t>to which they belong</w:t>
      </w:r>
      <w:r w:rsidRPr="00703DEC">
        <w:t xml:space="preserve"> and can reasonably be associated with; 3. </w:t>
      </w:r>
      <w:proofErr w:type="gramStart"/>
      <w:r w:rsidRPr="00703DEC">
        <w:t>the</w:t>
      </w:r>
      <w:proofErr w:type="gramEnd"/>
      <w:r w:rsidRPr="00703DEC">
        <w:t xml:space="preserve"> kind and level of interest (and concerns) they have in the natural resource; 4. </w:t>
      </w:r>
      <w:proofErr w:type="gramStart"/>
      <w:r w:rsidRPr="001208D9">
        <w:rPr>
          <w:rStyle w:val="StyleUnderline"/>
        </w:rPr>
        <w:t>the</w:t>
      </w:r>
      <w:proofErr w:type="gramEnd"/>
      <w:r w:rsidRPr="001208D9">
        <w:rPr>
          <w:rStyle w:val="StyleUnderline"/>
        </w:rPr>
        <w:t xml:space="preserve"> importance and influence that each stakeholder has</w:t>
      </w:r>
      <w:r w:rsidRPr="00703DEC">
        <w:t xml:space="preserve">; 5. </w:t>
      </w:r>
      <w:proofErr w:type="gramStart"/>
      <w:r w:rsidRPr="00703DEC">
        <w:t>the</w:t>
      </w:r>
      <w:proofErr w:type="gramEnd"/>
      <w:r w:rsidRPr="00703DEC">
        <w:t xml:space="preserve"> stakeholders’ position toward the use or conservation of natural resource; 6. </w:t>
      </w:r>
      <w:proofErr w:type="gramStart"/>
      <w:r w:rsidRPr="00703DEC">
        <w:t>the</w:t>
      </w:r>
      <w:proofErr w:type="gramEnd"/>
      <w:r w:rsidRPr="00703DEC">
        <w:t xml:space="preserve"> multiple ‘hats’ they wear; 7. </w:t>
      </w:r>
      <w:proofErr w:type="gramStart"/>
      <w:r w:rsidRPr="001208D9">
        <w:rPr>
          <w:rStyle w:val="StyleUnderline"/>
        </w:rPr>
        <w:t>the</w:t>
      </w:r>
      <w:proofErr w:type="gramEnd"/>
      <w:r w:rsidRPr="001208D9">
        <w:rPr>
          <w:rStyle w:val="StyleUnderline"/>
        </w:rPr>
        <w:t xml:space="preserve"> networks to which they belong</w:t>
      </w:r>
      <w:r w:rsidRPr="00703DEC">
        <w:t xml:space="preserve">. </w:t>
      </w:r>
      <w:r w:rsidRPr="001208D9">
        <w:rPr>
          <w:rStyle w:val="StyleUnderline"/>
        </w:rPr>
        <w:t>Once key stakeholder groups are identified, it is important to</w:t>
      </w:r>
      <w:r w:rsidRPr="00703DEC">
        <w:rPr>
          <w:rStyle w:val="StyleUnderline"/>
          <w:sz w:val="12"/>
        </w:rPr>
        <w:t xml:space="preserve"> </w:t>
      </w:r>
      <w:r w:rsidRPr="001208D9">
        <w:rPr>
          <w:rStyle w:val="StyleUnderline"/>
        </w:rPr>
        <w:t>find out what their interests and concerns are and how they are</w:t>
      </w:r>
      <w:r w:rsidRPr="00703DEC">
        <w:rPr>
          <w:rStyle w:val="StyleUnderline"/>
          <w:sz w:val="12"/>
        </w:rPr>
        <w:t xml:space="preserve"> </w:t>
      </w:r>
      <w:r w:rsidRPr="001208D9">
        <w:rPr>
          <w:rStyle w:val="StyleUnderline"/>
        </w:rPr>
        <w:t>positioned toward the area and its resources.</w:t>
      </w:r>
      <w:r w:rsidRPr="00703DEC">
        <w:t xml:space="preserve"> The interests, concerns and positions of the various stakeholders will differ as a result of factors including tenure, ownership, history of use, social organization, values and perceptions, and pattern or type of use [17]. For example, the creation of the ‘W’ Biosphere Reserve, located at the intersection of three countries—Benin, Burkina Faso and Niger—addressed a biodiversity conservation goal at both the national and regional levels. Earlier attempts to conserve certain natural resources in a unilateral way failed and forced the government to establish compatibility between the conservation of spaces in the reserve and the practices and demands of the community that uses the area. </w:t>
      </w:r>
      <w:r w:rsidRPr="001208D9">
        <w:rPr>
          <w:rStyle w:val="StyleUnderline"/>
        </w:rPr>
        <w:t>The approach used to identify the</w:t>
      </w:r>
      <w:r w:rsidRPr="00703DEC">
        <w:rPr>
          <w:rStyle w:val="StyleUnderline"/>
          <w:sz w:val="12"/>
        </w:rPr>
        <w:t xml:space="preserve"> </w:t>
      </w:r>
      <w:r w:rsidRPr="001208D9">
        <w:rPr>
          <w:rStyle w:val="StyleUnderline"/>
        </w:rPr>
        <w:t>stakeholders started with a global analysis of the communities</w:t>
      </w:r>
      <w:r w:rsidRPr="00703DEC">
        <w:t xml:space="preserve"> (villages) </w:t>
      </w:r>
      <w:r w:rsidRPr="001208D9">
        <w:rPr>
          <w:rStyle w:val="StyleUnderline"/>
        </w:rPr>
        <w:t>and focused on physical and socio-economic determinants</w:t>
      </w:r>
      <w:r w:rsidRPr="00703DEC">
        <w:rPr>
          <w:rStyle w:val="StyleUnderline"/>
          <w:sz w:val="12"/>
        </w:rPr>
        <w:t xml:space="preserve"> </w:t>
      </w:r>
      <w:r w:rsidRPr="001208D9">
        <w:rPr>
          <w:rStyle w:val="StyleUnderline"/>
        </w:rPr>
        <w:t>and the flow of exchanges, both internal and external,</w:t>
      </w:r>
      <w:r w:rsidRPr="00703DEC">
        <w:rPr>
          <w:rStyle w:val="StyleUnderline"/>
          <w:sz w:val="12"/>
        </w:rPr>
        <w:t xml:space="preserve"> </w:t>
      </w:r>
      <w:r w:rsidRPr="001208D9">
        <w:rPr>
          <w:rStyle w:val="StyleUnderline"/>
        </w:rPr>
        <w:t>among the communities.</w:t>
      </w:r>
      <w:r w:rsidRPr="00703DEC">
        <w:t xml:space="preserve"> The analysis made it possible to identify the basic territorial organization structures, which explained the strategies for the spatial occupation in the conservation area, the dynamics with the communities, and the relationships (functional or hierarchical) between them. The eco-functional network</w:t>
      </w:r>
      <w:r w:rsidRPr="001208D9">
        <w:rPr>
          <w:rStyle w:val="StyleUnderline"/>
        </w:rPr>
        <w:t xml:space="preserve"> </w:t>
      </w:r>
      <w:r w:rsidRPr="00703DEC">
        <w:t xml:space="preserve">(a group of communities whose relationship is conditioned by common natural resources) resulting from this analysis leads to the identification of ‘homogeneous zones,’ where use and management rules could become established on a consensus basis [8]. Although stakeholders must be defined broadly in order to capture a wide range of groups and individuals [11], it is important to note they are also often dangerously simplified, suggesting that interests, experiences, needs and expectations are homogenous among a given group of people. The reality is far more complex, and methods used in stakeholder identification and analysis must accept and reveal this complexity, by describing and interpreting the many differences that exist among certain groups of stakeholders [14]. Moreover, due to the complexity of the ecosystem, some stakeholders can also easily be missed, as for example illegal harvesters [17]. </w:t>
      </w:r>
      <w:r w:rsidRPr="001208D9">
        <w:rPr>
          <w:rStyle w:val="StyleUnderline"/>
        </w:rPr>
        <w:t>After key stakeholders with interests in the proposed ecosystem</w:t>
      </w:r>
      <w:r w:rsidRPr="00703DEC">
        <w:rPr>
          <w:rStyle w:val="StyleUnderline"/>
          <w:sz w:val="12"/>
        </w:rPr>
        <w:t xml:space="preserve"> </w:t>
      </w:r>
      <w:r w:rsidRPr="001208D9">
        <w:rPr>
          <w:rStyle w:val="StyleUnderline"/>
        </w:rPr>
        <w:t>are identified, they should be weighted as stakeholders with a</w:t>
      </w:r>
      <w:r w:rsidRPr="00703DEC">
        <w:rPr>
          <w:rStyle w:val="StyleUnderline"/>
          <w:sz w:val="12"/>
        </w:rPr>
        <w:t xml:space="preserve"> </w:t>
      </w:r>
      <w:r w:rsidRPr="001208D9">
        <w:rPr>
          <w:rStyle w:val="StyleUnderline"/>
        </w:rPr>
        <w:t>primary, secondary or tertiary interest or stake in the area or its</w:t>
      </w:r>
      <w:r w:rsidRPr="00703DEC">
        <w:rPr>
          <w:rStyle w:val="StyleUnderline"/>
          <w:sz w:val="12"/>
        </w:rPr>
        <w:t xml:space="preserve"> </w:t>
      </w:r>
      <w:r w:rsidRPr="001208D9">
        <w:rPr>
          <w:rStyle w:val="StyleUnderline"/>
        </w:rPr>
        <w:t>resources</w:t>
      </w:r>
      <w:r w:rsidRPr="00703DEC">
        <w:t xml:space="preserve"> [18]. Different stakeholders may be distinguished using some considerations and criteria, including [13]: 1. </w:t>
      </w:r>
      <w:proofErr w:type="gramStart"/>
      <w:r w:rsidRPr="00703DEC">
        <w:t>existing</w:t>
      </w:r>
      <w:proofErr w:type="gramEnd"/>
      <w:r w:rsidRPr="00703DEC">
        <w:t xml:space="preserve"> rights to marine and coastal resources; 2. </w:t>
      </w:r>
      <w:proofErr w:type="gramStart"/>
      <w:r w:rsidRPr="00703DEC">
        <w:t>continuity</w:t>
      </w:r>
      <w:proofErr w:type="gramEnd"/>
      <w:r w:rsidRPr="00703DEC">
        <w:t xml:space="preserve"> of relationship to resource (for example: resident fisher versus migratory fisher); 3. </w:t>
      </w:r>
      <w:proofErr w:type="gramStart"/>
      <w:r w:rsidRPr="00703DEC">
        <w:t>unique</w:t>
      </w:r>
      <w:proofErr w:type="gramEnd"/>
      <w:r w:rsidRPr="00703DEC">
        <w:t xml:space="preserve"> knowledge and skills for the management of the resources at stake; 4. </w:t>
      </w:r>
      <w:proofErr w:type="gramStart"/>
      <w:r w:rsidRPr="00703DEC">
        <w:t>losses</w:t>
      </w:r>
      <w:proofErr w:type="gramEnd"/>
      <w:r w:rsidRPr="00703DEC">
        <w:t xml:space="preserve"> and damage incurred in the management process; 5. </w:t>
      </w:r>
      <w:proofErr w:type="gramStart"/>
      <w:r w:rsidRPr="00703DEC">
        <w:t>historical</w:t>
      </w:r>
      <w:proofErr w:type="gramEnd"/>
      <w:r w:rsidRPr="00703DEC">
        <w:t xml:space="preserve"> and cultural relations to the resources; 6. </w:t>
      </w:r>
      <w:proofErr w:type="gramStart"/>
      <w:r w:rsidRPr="00703DEC">
        <w:t>degree</w:t>
      </w:r>
      <w:proofErr w:type="gramEnd"/>
      <w:r w:rsidRPr="00703DEC">
        <w:t xml:space="preserve"> of economic and social reliance on the resources; 7. </w:t>
      </w:r>
      <w:proofErr w:type="gramStart"/>
      <w:r w:rsidRPr="00703DEC">
        <w:t>degree</w:t>
      </w:r>
      <w:proofErr w:type="gramEnd"/>
      <w:r w:rsidRPr="00703DEC">
        <w:t xml:space="preserve"> of effort and interest in management; 8. </w:t>
      </w:r>
      <w:proofErr w:type="gramStart"/>
      <w:r w:rsidRPr="00703DEC">
        <w:t>equity</w:t>
      </w:r>
      <w:proofErr w:type="gramEnd"/>
      <w:r w:rsidRPr="00703DEC">
        <w:t xml:space="preserve"> in the access to the resources and the distribution of benefits from their use; 9. </w:t>
      </w:r>
      <w:proofErr w:type="gramStart"/>
      <w:r w:rsidRPr="00703DEC">
        <w:t>compatibility</w:t>
      </w:r>
      <w:proofErr w:type="gramEnd"/>
      <w:r w:rsidRPr="00703DEC">
        <w:t xml:space="preserve"> of the interests and activities of the stakeholders; 10. </w:t>
      </w:r>
      <w:proofErr w:type="gramStart"/>
      <w:r w:rsidRPr="00703DEC">
        <w:t>present</w:t>
      </w:r>
      <w:proofErr w:type="gramEnd"/>
      <w:r w:rsidRPr="00703DEC">
        <w:t xml:space="preserve"> or potential impact of the activities of the stakeholders on the resource base. Those who score high on several of these considerations and criteria may be considered ‘primary’ stakeholders. Secondary and tertiary stakeholders may score on only one or two and be involved in a less important way [13]. Shepherd describes primary stakeholders as ‘those who are most dependent upon the resource, and most likely to take an active part in managing it’, while secondary and tertiary </w:t>
      </w:r>
      <w:r w:rsidRPr="00703DEC">
        <w:rPr>
          <w:rStyle w:val="StyleUnderline"/>
        </w:rPr>
        <w:t>stakeholders are over-powerful</w:t>
      </w:r>
      <w:r w:rsidRPr="00703DEC">
        <w:rPr>
          <w:rStyle w:val="StyleUnderline"/>
          <w:sz w:val="12"/>
        </w:rPr>
        <w:t xml:space="preserve"> </w:t>
      </w:r>
      <w:r w:rsidRPr="00703DEC">
        <w:rPr>
          <w:rStyle w:val="StyleUnderline"/>
        </w:rPr>
        <w:t>voices that may include local government officials and those</w:t>
      </w:r>
      <w:r w:rsidRPr="00703DEC">
        <w:rPr>
          <w:rStyle w:val="StyleUnderline"/>
          <w:sz w:val="12"/>
        </w:rPr>
        <w:t xml:space="preserve"> </w:t>
      </w:r>
      <w:r w:rsidRPr="00703DEC">
        <w:rPr>
          <w:rStyle w:val="StyleUnderline"/>
        </w:rPr>
        <w:t>who live near the resource but do not greatly depend on it</w:t>
      </w:r>
      <w:r w:rsidRPr="00703DEC">
        <w:rPr>
          <w:rStyle w:val="StyleUnderline"/>
          <w:sz w:val="12"/>
        </w:rPr>
        <w:t xml:space="preserve"> </w:t>
      </w:r>
      <w:r w:rsidRPr="00703DEC">
        <w:t xml:space="preserve">(secondary); </w:t>
      </w:r>
      <w:r w:rsidRPr="00703DEC">
        <w:rPr>
          <w:rStyle w:val="StyleUnderline"/>
        </w:rPr>
        <w:t>and national level government officials and international</w:t>
      </w:r>
      <w:r w:rsidRPr="00703DEC">
        <w:rPr>
          <w:rStyle w:val="StyleUnderline"/>
          <w:sz w:val="12"/>
        </w:rPr>
        <w:t xml:space="preserve"> </w:t>
      </w:r>
      <w:r w:rsidRPr="00703DEC">
        <w:rPr>
          <w:rStyle w:val="StyleUnderline"/>
        </w:rPr>
        <w:t>conservation organizations</w:t>
      </w:r>
      <w:r w:rsidRPr="00703DEC">
        <w:t xml:space="preserve"> (tertiary) [18]. While it is important to have a well-represented MSP process, it is important to determine if all stakeholder sub-groups are entitled to be involved in the process. Too many stakeholders can create administrative and resource allocation problems. It is important that the final stakeholders involved be well-balanced; not too many so as to complicate and slow down the process and not too few so as to leave out some key stakeholders. As such, </w:t>
      </w:r>
      <w:r w:rsidRPr="00703DEC">
        <w:rPr>
          <w:rStyle w:val="StyleUnderline"/>
        </w:rPr>
        <w:t>the</w:t>
      </w:r>
      <w:r w:rsidRPr="00703DEC">
        <w:rPr>
          <w:rStyle w:val="StyleUnderline"/>
          <w:sz w:val="12"/>
        </w:rPr>
        <w:t xml:space="preserve"> </w:t>
      </w:r>
      <w:r w:rsidRPr="00703DEC">
        <w:rPr>
          <w:rStyle w:val="StyleUnderline"/>
        </w:rPr>
        <w:t>issue of entitlement becomes a central question: ‘Who is entitled</w:t>
      </w:r>
      <w:r w:rsidRPr="00703DEC">
        <w:rPr>
          <w:rStyle w:val="StyleUnderline"/>
          <w:sz w:val="12"/>
        </w:rPr>
        <w:t xml:space="preserve"> </w:t>
      </w:r>
      <w:r w:rsidRPr="00703DEC">
        <w:rPr>
          <w:rStyle w:val="StyleUnderline"/>
        </w:rPr>
        <w:t>to participate in the MSP process?’ It is difficult and is often only</w:t>
      </w:r>
      <w:r w:rsidRPr="00703DEC">
        <w:rPr>
          <w:rStyle w:val="StyleUnderline"/>
          <w:sz w:val="12"/>
        </w:rPr>
        <w:t xml:space="preserve"> </w:t>
      </w:r>
      <w:r w:rsidRPr="00703DEC">
        <w:rPr>
          <w:rStyle w:val="StyleUnderline"/>
        </w:rPr>
        <w:t>accomplished through participation from and negotiation with</w:t>
      </w:r>
      <w:r w:rsidRPr="00703DEC">
        <w:rPr>
          <w:rStyle w:val="StyleUnderline"/>
          <w:sz w:val="12"/>
        </w:rPr>
        <w:t xml:space="preserve"> </w:t>
      </w:r>
      <w:r w:rsidRPr="00703DEC">
        <w:rPr>
          <w:rStyle w:val="StyleUnderline"/>
        </w:rPr>
        <w:t>groups and individuals to ensure equitable representation in the</w:t>
      </w:r>
      <w:r w:rsidRPr="00703DEC">
        <w:rPr>
          <w:rStyle w:val="StyleUnderline"/>
          <w:sz w:val="12"/>
        </w:rPr>
        <w:t xml:space="preserve"> </w:t>
      </w:r>
      <w:r w:rsidRPr="00703DEC">
        <w:rPr>
          <w:rStyle w:val="StyleUnderline"/>
        </w:rPr>
        <w:t>MSP process. All who believe themselves stakeholders should be</w:t>
      </w:r>
      <w:r w:rsidRPr="00703DEC">
        <w:rPr>
          <w:rStyle w:val="StyleUnderline"/>
          <w:sz w:val="12"/>
        </w:rPr>
        <w:t xml:space="preserve"> </w:t>
      </w:r>
      <w:r w:rsidRPr="00703DEC">
        <w:rPr>
          <w:rStyle w:val="StyleUnderline"/>
        </w:rPr>
        <w:t>allowed to argue their case for entitlement.</w:t>
      </w:r>
      <w:r w:rsidRPr="00703DEC">
        <w:t xml:space="preserve"> The stakeholders with recognized entitlements may be subdivided between ‘primary’ and ‘secondary’, and accorded with different roles, rights and responsibilities. For example, full-time fishers may be recognized as primary stakeholders and seasonal fishers may be recognized as secondary stakeholders.</w:t>
      </w:r>
    </w:p>
    <w:p w14:paraId="53060498" w14:textId="77777777" w:rsidR="00BD4D68" w:rsidRPr="00B93A99" w:rsidRDefault="00BD4D68" w:rsidP="00BD4D68"/>
    <w:p w14:paraId="3DC83535" w14:textId="609D6E39" w:rsidR="00BD4D68" w:rsidRDefault="00BD4D68" w:rsidP="00BD4D68">
      <w:pPr>
        <w:pStyle w:val="Heading2"/>
      </w:pPr>
      <w:r>
        <w:t>Cap</w:t>
      </w:r>
    </w:p>
    <w:p w14:paraId="4724E3DC" w14:textId="3B84DC78" w:rsidR="00BD4D68" w:rsidRDefault="00BD4D68" w:rsidP="00BD4D68">
      <w:pPr>
        <w:pStyle w:val="Heading3"/>
      </w:pPr>
      <w:r>
        <w:t>Energy</w:t>
      </w:r>
    </w:p>
    <w:p w14:paraId="129A5D65" w14:textId="77777777" w:rsidR="00BD4D68" w:rsidRPr="00BD4D68" w:rsidRDefault="00BD4D68" w:rsidP="00BD4D68">
      <w:pPr>
        <w:pStyle w:val="Heading4"/>
      </w:pPr>
      <w:r w:rsidRPr="00BD4D68">
        <w:t>Only abandoning capitalism can solve the environment – Even a total and immediate switch to clean energy would only accelerate numerous trends towards ecological collapse and extinction.</w:t>
      </w:r>
    </w:p>
    <w:p w14:paraId="78A64809" w14:textId="4554FC4C" w:rsidR="00BD4D68" w:rsidRPr="00BD4D68" w:rsidRDefault="00BD4D68" w:rsidP="00BD4D68">
      <w:pPr>
        <w:rPr>
          <w:rFonts w:eastAsia="Times New Roman" w:cs="Times New Roman"/>
          <w:szCs w:val="20"/>
        </w:rPr>
      </w:pPr>
      <w:r w:rsidRPr="00BD4D68">
        <w:rPr>
          <w:rStyle w:val="Style13ptBold"/>
        </w:rPr>
        <w:t>Smith 14</w:t>
      </w:r>
      <w:r w:rsidRPr="00BD4D68">
        <w:rPr>
          <w:rFonts w:eastAsia="Times New Roman" w:cs="Times New Roman"/>
          <w:b/>
        </w:rPr>
        <w:t xml:space="preserve"> </w:t>
      </w:r>
      <w:r w:rsidRPr="00BD4D68">
        <w:rPr>
          <w:rFonts w:eastAsia="Times New Roman" w:cs="Times New Roman"/>
        </w:rPr>
        <w:t>(Richard, an economic historian. He wrote his UCLA history Ph.D. thesis on the transition to capitalism in China and held post-docs at the East-West Center in Honolulu and Rutgers University, Green Capitalism: The God That Failed, Thursday, 09 January 2014, http://www.truth-out.org/opinion/item/21060)</w:t>
      </w:r>
    </w:p>
    <w:p w14:paraId="464B05A8" w14:textId="25560B49" w:rsidR="00BD4D68" w:rsidRDefault="00BD4D68" w:rsidP="00BD4D68">
      <w:pPr>
        <w:widowControl w:val="0"/>
        <w:ind w:right="432"/>
        <w:rPr>
          <w:rFonts w:eastAsia="Times New Roman" w:cs="Times New Roman"/>
        </w:rPr>
      </w:pPr>
      <w:r w:rsidRPr="00BD4D68">
        <w:rPr>
          <w:rFonts w:eastAsia="Times New Roman" w:cs="Times New Roman"/>
        </w:rPr>
        <w:t>Stern asserted that "the world does not have to choose between averting climate change and promoting growth and development."</w:t>
      </w:r>
      <w:hyperlink r:id="rId15" w:anchor="a40" w:history="1">
        <w:r w:rsidRPr="00BD4D68">
          <w:rPr>
            <w:rFonts w:eastAsia="Times New Roman" w:cs="Times New Roman"/>
          </w:rPr>
          <w:t>(40)</w:t>
        </w:r>
      </w:hyperlink>
      <w:r w:rsidRPr="00BD4D68">
        <w:rPr>
          <w:rFonts w:eastAsia="Times New Roman" w:cs="Times New Roman"/>
        </w:rPr>
        <w:t xml:space="preserve"> But if the science is right that we need to keep emissions below 400 ppm, or even get them back below 350 ppm, then more growth is out of the question. Indeed, we would have to make radically deeper cuts in GDP than even the 7 percent reduction per year that Stern calculates would be necessary just to get us down to 450 ppm. Because, under capitalism, a contraction of economic output on anything like that scale would mean economic collapse and depression, </w:t>
      </w:r>
      <w:r w:rsidRPr="00BD4D68">
        <w:rPr>
          <w:rStyle w:val="StyleUnderline"/>
        </w:rPr>
        <w:t>it is difficult to see how we can make the reductions in greenhouse gases we have to make to avoid climate catastrophe unless we abandon capitalism.</w:t>
      </w:r>
      <w:r w:rsidRPr="00BD4D68">
        <w:rPr>
          <w:rFonts w:eastAsia="Times New Roman" w:cs="Times New Roman"/>
        </w:rPr>
        <w:t xml:space="preserve"> This is the dilemma. So far most scientists have tended to avoid getting into the contentious economic side of the question. But with respect to the issue of growth, the science is unequivocal: Never-ending growth means the end of civilization, if not humanity itself - and in the not-so-distant future. For a summary of the peer-reviewed science on this subject, read a few chapters of Mark </w:t>
      </w:r>
      <w:proofErr w:type="spellStart"/>
      <w:r w:rsidRPr="00BD4D68">
        <w:rPr>
          <w:rFonts w:eastAsia="Times New Roman" w:cs="Times New Roman"/>
        </w:rPr>
        <w:t>Lynas</w:t>
      </w:r>
      <w:proofErr w:type="spellEnd"/>
      <w:r w:rsidRPr="00BD4D68">
        <w:rPr>
          <w:rFonts w:eastAsia="Times New Roman" w:cs="Times New Roman"/>
        </w:rPr>
        <w:t>' harrowing Six Degrees.</w:t>
      </w:r>
      <w:hyperlink r:id="rId16" w:anchor="a41" w:history="1">
        <w:r w:rsidRPr="00BD4D68">
          <w:rPr>
            <w:rFonts w:eastAsia="Times New Roman" w:cs="Times New Roman"/>
          </w:rPr>
          <w:t>(41)</w:t>
        </w:r>
      </w:hyperlink>
      <w:r w:rsidRPr="00BD4D68">
        <w:rPr>
          <w:rFonts w:eastAsia="Times New Roman" w:cs="Times New Roman"/>
        </w:rPr>
        <w:t xml:space="preserve"> Global </w:t>
      </w:r>
      <w:r w:rsidRPr="00BD4D68">
        <w:rPr>
          <w:rStyle w:val="StyleUnderline"/>
        </w:rPr>
        <w:t>warming</w:t>
      </w:r>
      <w:r w:rsidRPr="00BD4D68">
        <w:rPr>
          <w:rFonts w:eastAsia="Times New Roman" w:cs="Times New Roman"/>
        </w:rPr>
        <w:t xml:space="preserve"> is surely the most urgent threat we face, but it </w:t>
      </w:r>
      <w:r w:rsidRPr="00BD4D68">
        <w:rPr>
          <w:rStyle w:val="StyleUnderline"/>
        </w:rPr>
        <w:t>is far from the only driver of global ecological collapse.</w:t>
      </w:r>
      <w:r w:rsidRPr="00BD4D68">
        <w:rPr>
          <w:rFonts w:eastAsia="Times New Roman" w:cs="Times New Roman"/>
        </w:rPr>
        <w:t xml:space="preserve"> For </w:t>
      </w:r>
      <w:r w:rsidRPr="00BD4D68">
        <w:rPr>
          <w:rStyle w:val="StyleUnderline"/>
        </w:rPr>
        <w:t>even if we switched to clean renewable electric power tomorrow, this would not stop the overconsumption of forests, fish, minerals, fresh water. It would not stop pollution or solve the garbage crisis or stop the changes in ocean chemistry.</w:t>
      </w:r>
      <w:r w:rsidRPr="00BD4D68">
        <w:rPr>
          <w:rFonts w:eastAsia="Times New Roman" w:cs="Times New Roman"/>
        </w:rPr>
        <w:t xml:space="preserve"> Indeed, </w:t>
      </w:r>
      <w:r w:rsidRPr="00BD4D68">
        <w:rPr>
          <w:rStyle w:val="StyleUnderline"/>
        </w:rPr>
        <w:t xml:space="preserve">the advent of </w:t>
      </w:r>
      <w:r w:rsidRPr="00BD4D68">
        <w:rPr>
          <w:rStyle w:val="Emphasis"/>
        </w:rPr>
        <w:t>cheap, clean energy could even accelerate these trends</w:t>
      </w:r>
      <w:r w:rsidRPr="00BD4D68">
        <w:rPr>
          <w:rStyle w:val="StyleUnderline"/>
        </w:rPr>
        <w:t>.</w:t>
      </w:r>
      <w:hyperlink r:id="rId17" w:anchor="a42" w:history="1">
        <w:r w:rsidRPr="00BD4D68">
          <w:rPr>
            <w:rFonts w:eastAsia="Times New Roman" w:cs="Times New Roman"/>
          </w:rPr>
          <w:t>(42)</w:t>
        </w:r>
      </w:hyperlink>
      <w:r w:rsidRPr="00BD4D68">
        <w:rPr>
          <w:rFonts w:eastAsia="Times New Roman" w:cs="Times New Roman"/>
        </w:rPr>
        <w:t xml:space="preserve"> Numerous credible scientific and environmental researchers back up what the climate scientists have been telling us, to demonstrate why perpetual growth is the road to collective social suicide. For example: In 2005 the United Nations Millennium Ecosystem Assessment team of 1,300 scientists from 95 countries issued a landmark report on humanity's overconsumption of "nature's services." The scientists reported that 60 percent (15 of 24) of the </w:t>
      </w:r>
      <w:r w:rsidRPr="00BD4D68">
        <w:rPr>
          <w:rStyle w:val="StyleUnderline"/>
        </w:rPr>
        <w:t>ecosystems</w:t>
      </w:r>
      <w:r w:rsidRPr="00BD4D68">
        <w:rPr>
          <w:rFonts w:eastAsia="Times New Roman" w:cs="Times New Roman"/>
        </w:rPr>
        <w:t xml:space="preserve"> examined </w:t>
      </w:r>
      <w:r w:rsidRPr="00BD4D68">
        <w:rPr>
          <w:rStyle w:val="StyleUnderline"/>
        </w:rPr>
        <w:t>that are critical for human survival</w:t>
      </w:r>
      <w:r w:rsidRPr="00BD4D68">
        <w:rPr>
          <w:rFonts w:eastAsia="Times New Roman" w:cs="Times New Roman"/>
        </w:rPr>
        <w:t xml:space="preserve"> are being "degraded or used unsustainably," including fresh water, capture fisheries, coral reefs, wetlands, </w:t>
      </w:r>
      <w:proofErr w:type="spellStart"/>
      <w:r w:rsidRPr="00BD4D68">
        <w:rPr>
          <w:rFonts w:eastAsia="Times New Roman" w:cs="Times New Roman"/>
        </w:rPr>
        <w:t>drylands</w:t>
      </w:r>
      <w:proofErr w:type="spellEnd"/>
      <w:r w:rsidRPr="00BD4D68">
        <w:rPr>
          <w:rFonts w:eastAsia="Times New Roman" w:cs="Times New Roman"/>
        </w:rPr>
        <w:t xml:space="preserve"> and forests. Around the world, many of these </w:t>
      </w:r>
      <w:r w:rsidRPr="00BD4D68">
        <w:rPr>
          <w:rStyle w:val="StyleUnderline"/>
        </w:rPr>
        <w:t>are</w:t>
      </w:r>
      <w:r w:rsidRPr="00BD4D68">
        <w:rPr>
          <w:rFonts w:eastAsia="Times New Roman" w:cs="Times New Roman"/>
          <w:sz w:val="24"/>
          <w:u w:val="thick"/>
        </w:rPr>
        <w:t xml:space="preserve"> </w:t>
      </w:r>
      <w:r w:rsidRPr="00BD4D68">
        <w:rPr>
          <w:rFonts w:eastAsia="Times New Roman" w:cs="Times New Roman"/>
        </w:rPr>
        <w:t xml:space="preserve">deteriorating or </w:t>
      </w:r>
      <w:r w:rsidRPr="00BD4D68">
        <w:rPr>
          <w:rStyle w:val="StyleUnderline"/>
        </w:rPr>
        <w:t>on the verge of collapse.</w:t>
      </w:r>
      <w:r w:rsidRPr="00BD4D68">
        <w:rPr>
          <w:rFonts w:eastAsia="Times New Roman" w:cs="Times New Roman"/>
        </w:rPr>
        <w:t xml:space="preserve"> Thus nature's ability to provide the resources for growing future populations is very much in doubt unless radical steps are taken soon.</w:t>
      </w:r>
    </w:p>
    <w:p w14:paraId="5EB2726F" w14:textId="77777777" w:rsidR="00BD4D68" w:rsidRPr="00BD4D68" w:rsidRDefault="00BD4D68" w:rsidP="00BD4D68">
      <w:pPr>
        <w:widowControl w:val="0"/>
        <w:ind w:right="432"/>
        <w:rPr>
          <w:rFonts w:eastAsia="Times New Roman" w:cs="Times New Roman"/>
        </w:rPr>
      </w:pPr>
    </w:p>
    <w:p w14:paraId="44ADF504" w14:textId="50758348" w:rsidR="00BD4D68" w:rsidRDefault="00BD4D68" w:rsidP="00BD4D68">
      <w:pPr>
        <w:pStyle w:val="Heading3"/>
      </w:pPr>
      <w:r>
        <w:t>Econ</w:t>
      </w:r>
    </w:p>
    <w:p w14:paraId="473A4C87" w14:textId="77777777" w:rsidR="00BD4D68" w:rsidRPr="00BD4D68" w:rsidRDefault="00BD4D68" w:rsidP="00BD4D68">
      <w:pPr>
        <w:pStyle w:val="Heading4"/>
      </w:pPr>
      <w:r w:rsidRPr="00BD4D68">
        <w:t>Attempting to resolve short term economic crisis papers over massive ongoing structural violence of capitalism</w:t>
      </w:r>
    </w:p>
    <w:p w14:paraId="5055EA07" w14:textId="6F422454" w:rsidR="00BD4D68" w:rsidRPr="00BD4D68" w:rsidRDefault="00BD4D68" w:rsidP="00BD4D68">
      <w:pPr>
        <w:rPr>
          <w:rFonts w:eastAsia="Times New Roman" w:cs="Times New Roman"/>
        </w:rPr>
      </w:pPr>
      <w:r w:rsidRPr="00BD4D68">
        <w:rPr>
          <w:rStyle w:val="Style13ptBold"/>
        </w:rPr>
        <w:t>Shannon and Volcano 12</w:t>
      </w:r>
      <w:r w:rsidRPr="00BD4D68">
        <w:rPr>
          <w:rFonts w:eastAsia="Times New Roman" w:cs="Times New Roman"/>
          <w:b/>
        </w:rPr>
        <w:t xml:space="preserve"> </w:t>
      </w:r>
      <w:r w:rsidRPr="00BD4D68">
        <w:rPr>
          <w:rFonts w:eastAsia="Cambria" w:cs="Times New Roman"/>
        </w:rPr>
        <w:t>(Deric and Abby, editor of the Routledge journal Contemporary Anarchist Studies; member of the Workers Solidarity Alliance and Queers without Borders, “Capitalism in the 2000s in The Accumulation of Freedom</w:t>
      </w:r>
      <w:r w:rsidRPr="00BD4D68">
        <w:rPr>
          <w:rFonts w:eastAsia="Cambria" w:cs="Times New Roman"/>
          <w:i/>
        </w:rPr>
        <w:t>”</w:t>
      </w:r>
      <w:r w:rsidRPr="00BD4D68">
        <w:rPr>
          <w:rFonts w:eastAsia="Cambria" w:cs="Times New Roman"/>
        </w:rPr>
        <w:t>, pg. 87-88)</w:t>
      </w:r>
    </w:p>
    <w:p w14:paraId="23F38657" w14:textId="642D641A" w:rsidR="00BD4D68" w:rsidRDefault="00BD4D68" w:rsidP="00BD4D68">
      <w:pPr>
        <w:widowControl w:val="0"/>
        <w:ind w:right="432"/>
        <w:rPr>
          <w:rStyle w:val="StyleUnderline"/>
        </w:rPr>
      </w:pPr>
      <w:r w:rsidRPr="00BD4D68">
        <w:rPr>
          <w:rFonts w:eastAsia="Times New Roman" w:cs="Times New Roman"/>
        </w:rPr>
        <w:t xml:space="preserve">As </w:t>
      </w:r>
      <w:proofErr w:type="spellStart"/>
      <w:r w:rsidRPr="00BD4D68">
        <w:rPr>
          <w:rFonts w:eastAsia="Times New Roman" w:cs="Times New Roman"/>
        </w:rPr>
        <w:t>Asimakopoulos</w:t>
      </w:r>
      <w:proofErr w:type="spellEnd"/>
      <w:r w:rsidRPr="00BD4D68">
        <w:rPr>
          <w:rFonts w:eastAsia="Times New Roman" w:cs="Times New Roman"/>
        </w:rPr>
        <w:t xml:space="preserve"> explains in this collection, </w:t>
      </w:r>
      <w:r w:rsidRPr="00BD4D68">
        <w:rPr>
          <w:rStyle w:val="StyleUnderline"/>
        </w:rPr>
        <w:t>capitalism is prone to periodic "crises</w:t>
      </w:r>
      <w:r w:rsidRPr="00BD4D68">
        <w:rPr>
          <w:rFonts w:eastAsia="Times New Roman" w:cs="Times New Roman"/>
        </w:rPr>
        <w:t>." This isn't necessarily a new insight</w:t>
      </w:r>
      <w:r w:rsidRPr="00BD4D68">
        <w:rPr>
          <w:rFonts w:eastAsia="Times New Roman" w:cs="Times New Roman"/>
        </w:rPr>
        <w:noBreakHyphen/>
        <w:t xml:space="preserve">a. </w:t>
      </w:r>
      <w:proofErr w:type="gramStart"/>
      <w:r w:rsidRPr="00BD4D68">
        <w:rPr>
          <w:rFonts w:eastAsia="Times New Roman" w:cs="Times New Roman"/>
        </w:rPr>
        <w:t>system</w:t>
      </w:r>
      <w:proofErr w:type="gramEnd"/>
      <w:r w:rsidRPr="00BD4D68">
        <w:rPr>
          <w:rFonts w:eastAsia="Times New Roman" w:cs="Times New Roman"/>
        </w:rPr>
        <w:t xml:space="preserve"> based on capital investments creates "bubbles" in expanding industries (i.e., housing, the "dot corn boom," etc.) that cannot last, but that investors want to make a quick buck off (or a few million, for that matter). </w:t>
      </w:r>
      <w:proofErr w:type="gramStart"/>
      <w:r w:rsidRPr="00BD4D68">
        <w:rPr>
          <w:rFonts w:eastAsia="Times New Roman" w:cs="Times New Roman"/>
        </w:rPr>
        <w:t>When these bubbles "burst" (when they are no longer profitable), investors stop raking in profits and this can lead to economic downturns</w:t>
      </w:r>
      <w:r w:rsidRPr="00BD4D68">
        <w:rPr>
          <w:rFonts w:eastAsia="Times New Roman" w:cs="Times New Roman"/>
        </w:rPr>
        <w:noBreakHyphen/>
        <w:t>to recessions or, in the case of the current crisis, depressions.</w:t>
      </w:r>
      <w:proofErr w:type="gramEnd"/>
      <w:r w:rsidRPr="00BD4D68">
        <w:rPr>
          <w:rFonts w:eastAsia="Times New Roman" w:cs="Times New Roman"/>
        </w:rPr>
        <w:t xml:space="preserve"> But what do we mean with this discourse </w:t>
      </w:r>
      <w:proofErr w:type="spellStart"/>
      <w:r w:rsidRPr="00BD4D68">
        <w:rPr>
          <w:rFonts w:eastAsia="Times New Roman" w:cs="Times New Roman"/>
        </w:rPr>
        <w:t>of"crisis</w:t>
      </w:r>
      <w:proofErr w:type="spellEnd"/>
      <w:r w:rsidRPr="00BD4D68">
        <w:rPr>
          <w:rFonts w:eastAsia="Times New Roman" w:cs="Times New Roman"/>
        </w:rPr>
        <w:t>?" A quick look at the ultra</w:t>
      </w:r>
      <w:r w:rsidRPr="00BD4D68">
        <w:rPr>
          <w:rFonts w:eastAsia="Times New Roman" w:cs="Times New Roman"/>
        </w:rPr>
        <w:noBreakHyphen/>
        <w:t xml:space="preserve">rich doesn't show a drastic reduction in comfort and lifestyle. And while unemployment, poverty; </w:t>
      </w:r>
      <w:proofErr w:type="spellStart"/>
      <w:r w:rsidRPr="00BD4D68">
        <w:rPr>
          <w:rFonts w:eastAsia="Times New Roman" w:cs="Times New Roman"/>
        </w:rPr>
        <w:t>precarity</w:t>
      </w:r>
      <w:proofErr w:type="spellEnd"/>
      <w:r w:rsidRPr="00BD4D68">
        <w:rPr>
          <w:rFonts w:eastAsia="Times New Roman" w:cs="Times New Roman"/>
        </w:rPr>
        <w:t xml:space="preserve">, and privation are affecting larger sections of the world's population, those problems are business as usual for a significant portion of the world. And </w:t>
      </w:r>
      <w:r w:rsidRPr="00BD4D68">
        <w:rPr>
          <w:rStyle w:val="StyleUnderline"/>
        </w:rPr>
        <w:t>yet we declare capitalism in "crisis" now, For children working in sweatshops, for entire countries struggling with food insecurity and hunger, for continents grappling with an AIDS crisis that disproportionately affects our most marginalized populations, for trafficked women and children, for queer youth struggling to obtain basic resources and kicked out of their homes by fundamentalist parents, for those people living with the legacy of colonization and slavery</w:t>
      </w:r>
      <w:r w:rsidRPr="00BD4D68">
        <w:rPr>
          <w:rStyle w:val="StyleUnderline"/>
        </w:rPr>
        <w:noBreakHyphen/>
        <w:t>for the majority of the world's inhabitants capitalism IS the crisis.</w:t>
      </w:r>
      <w:r w:rsidRPr="00BD4D68">
        <w:rPr>
          <w:rFonts w:eastAsia="Times New Roman" w:cs="Times New Roman"/>
        </w:rPr>
        <w:t xml:space="preserve"> But the discourse of "crisis" isn't employed until it starts hurting the collective bottom line of the wealthy. 'This, in and of itself, can be used as an opportunity to discuss the need for socialist alternatives. And </w:t>
      </w:r>
      <w:r w:rsidRPr="00BD4D68">
        <w:t>the truth is that capitalism requires these "crises" to function.</w:t>
      </w:r>
      <w:r w:rsidRPr="00BD4D68">
        <w:rPr>
          <w:rFonts w:eastAsia="Times New Roman" w:cs="Times New Roman"/>
        </w:rPr>
        <w:t xml:space="preserve"> People talk about events like the 1987 stock market crash, the Asian financial crisis of 1997, and the dot</w:t>
      </w:r>
      <w:r w:rsidRPr="00BD4D68">
        <w:rPr>
          <w:rFonts w:eastAsia="Times New Roman" w:cs="Times New Roman"/>
        </w:rPr>
        <w:noBreakHyphen/>
        <w:t>corn and housing bubbles and bursts as though they are anomalies. These things are regular features of capitalism. And those not at the top tiers of our global class system (about 95 percent of the world) are experiencing crisis every single day</w:t>
      </w:r>
      <w:r w:rsidRPr="00BD4D68">
        <w:rPr>
          <w:rFonts w:eastAsia="Times New Roman" w:cs="Times New Roman"/>
        </w:rPr>
        <w:noBreakHyphen/>
        <w:t xml:space="preserve">a constant crisis of sorts. So </w:t>
      </w:r>
      <w:r w:rsidRPr="00BD4D68">
        <w:rPr>
          <w:rStyle w:val="StyleUnderline"/>
        </w:rPr>
        <w:t xml:space="preserve">the discourse surrounding crises themselves seem to uphold that capitalism is more or less functioning the rest of the time. </w:t>
      </w:r>
      <w:r w:rsidRPr="00BD4D68">
        <w:rPr>
          <w:rFonts w:eastAsia="Times New Roman" w:cs="Times New Roman"/>
        </w:rPr>
        <w:t>More and more people are coming to the realization that this is not the case</w:t>
      </w:r>
      <w:r w:rsidRPr="00BD4D68">
        <w:rPr>
          <w:rFonts w:eastAsia="Times New Roman" w:cs="Times New Roman"/>
        </w:rPr>
        <w:noBreakHyphen/>
        <w:t xml:space="preserve">and we need to be pressing this point as we battle against austerity. </w:t>
      </w:r>
      <w:r w:rsidRPr="00BD4D68">
        <w:rPr>
          <w:rStyle w:val="StyleUnderline"/>
        </w:rPr>
        <w:t>If we want to avoid "austerity," we need to smash capitalism to pieces. No amount of good</w:t>
      </w:r>
      <w:r w:rsidRPr="00BD4D68">
        <w:rPr>
          <w:rStyle w:val="StyleUnderline"/>
        </w:rPr>
        <w:noBreakHyphen/>
        <w:t>hearted reform or Keynesian policy is going to substantively address the social crisis that is capitalism.</w:t>
      </w:r>
    </w:p>
    <w:p w14:paraId="3C661622" w14:textId="77777777" w:rsidR="00BD4D68" w:rsidRDefault="00BD4D68" w:rsidP="00BD4D68">
      <w:pPr>
        <w:widowControl w:val="0"/>
        <w:ind w:right="432"/>
        <w:rPr>
          <w:u w:val="single"/>
        </w:rPr>
      </w:pPr>
    </w:p>
    <w:p w14:paraId="698AF9F6" w14:textId="13A453EC" w:rsidR="00036B34" w:rsidRPr="00036B34" w:rsidRDefault="00036B34" w:rsidP="00036B34">
      <w:pPr>
        <w:pStyle w:val="Heading3"/>
      </w:pPr>
      <w:r>
        <w:t>MSPs</w:t>
      </w:r>
    </w:p>
    <w:p w14:paraId="73DF7C2D" w14:textId="54F66C5F" w:rsidR="00F112CC" w:rsidRDefault="00F112CC" w:rsidP="00F112CC">
      <w:pPr>
        <w:pStyle w:val="Heading4"/>
      </w:pPr>
      <w:r>
        <w:t>MSPs use stakeholders to reinforce corporate control as a model-also, the idea that individuals can hold stakes in the ocean treats the ocean as flat space for human profitability and also there is inevitable conflict over who gets what stake</w:t>
      </w:r>
      <w:r w:rsidR="0074641F">
        <w:t xml:space="preserve"> (retag)</w:t>
      </w:r>
    </w:p>
    <w:p w14:paraId="5FABB27F" w14:textId="77777777" w:rsidR="00F112CC" w:rsidRPr="008D3992" w:rsidRDefault="00F112CC" w:rsidP="00F112CC">
      <w:pPr>
        <w:rPr>
          <w:rStyle w:val="Style13ptBold"/>
          <w:b w:val="0"/>
          <w:sz w:val="16"/>
          <w:szCs w:val="16"/>
        </w:rPr>
      </w:pPr>
      <w:proofErr w:type="spellStart"/>
      <w:r>
        <w:rPr>
          <w:rStyle w:val="Style13ptBold"/>
        </w:rPr>
        <w:t>Douvere</w:t>
      </w:r>
      <w:proofErr w:type="spellEnd"/>
      <w:r>
        <w:rPr>
          <w:rStyle w:val="Style13ptBold"/>
        </w:rPr>
        <w:t xml:space="preserve"> and Pomeroy 2008 </w:t>
      </w:r>
      <w:r w:rsidRPr="008D3992">
        <w:rPr>
          <w:rStyle w:val="Style13ptBold"/>
          <w:b w:val="0"/>
          <w:sz w:val="16"/>
          <w:szCs w:val="16"/>
        </w:rPr>
        <w:t xml:space="preserve">(Fanny, Intergovernmental Oceanographic Commission and Man and the Biosphere </w:t>
      </w:r>
      <w:proofErr w:type="spellStart"/>
      <w:r w:rsidRPr="008D3992">
        <w:rPr>
          <w:rStyle w:val="Style13ptBold"/>
          <w:b w:val="0"/>
          <w:sz w:val="16"/>
          <w:szCs w:val="16"/>
        </w:rPr>
        <w:t>Programme</w:t>
      </w:r>
      <w:proofErr w:type="spellEnd"/>
      <w:r w:rsidRPr="008D3992">
        <w:rPr>
          <w:rStyle w:val="Style13ptBold"/>
          <w:b w:val="0"/>
          <w:sz w:val="16"/>
          <w:szCs w:val="16"/>
        </w:rPr>
        <w:t xml:space="preserve"> and  </w:t>
      </w:r>
    </w:p>
    <w:p w14:paraId="58EB9E8F" w14:textId="77777777" w:rsidR="00F112CC" w:rsidRPr="008D3992" w:rsidRDefault="00F112CC" w:rsidP="00F112CC">
      <w:pPr>
        <w:rPr>
          <w:rStyle w:val="Style13ptBold"/>
          <w:b w:val="0"/>
          <w:sz w:val="16"/>
          <w:szCs w:val="16"/>
        </w:rPr>
      </w:pPr>
      <w:r w:rsidRPr="008D3992">
        <w:rPr>
          <w:rStyle w:val="Style13ptBold"/>
          <w:b w:val="0"/>
          <w:sz w:val="16"/>
          <w:szCs w:val="16"/>
        </w:rPr>
        <w:t>Robert, Department of Agricultural and Resource Economics/CT Sea Grant, University of Connecticut-Avery Point, “The engagement of stakeholders in the marine spatial planning process”, http://www.unesco-ioc-marinesp.be/uploads/documentenbank/a7c08c25e6fcea567c27ca564135f65a.pdf, AX)</w:t>
      </w:r>
    </w:p>
    <w:p w14:paraId="622EA76B" w14:textId="77777777" w:rsidR="00F112CC" w:rsidRPr="00703DEC" w:rsidRDefault="00F112CC" w:rsidP="00F112CC">
      <w:r w:rsidRPr="00703DEC">
        <w:t xml:space="preserve">Stakeholder analysis seeks to differentiate and study stakeholders. Stakeholder groups can be divided into smaller and smaller sub-groups depending upon the particular purpose of stakeholder analysis. The identification of key stakeholders should be inclusive and detailed. More groups may mean more problems and discussion, but excluding certain groups could lead to problems in the long run. Ultimately, every individual is a stakeholder, but that level of detail is rarely required. </w:t>
      </w:r>
      <w:r w:rsidRPr="001208D9">
        <w:rPr>
          <w:rStyle w:val="StyleUnderline"/>
        </w:rPr>
        <w:t>A key</w:t>
      </w:r>
      <w:r w:rsidRPr="00703DEC">
        <w:rPr>
          <w:rStyle w:val="StyleUnderline"/>
          <w:sz w:val="12"/>
        </w:rPr>
        <w:t xml:space="preserve"> </w:t>
      </w:r>
      <w:r w:rsidRPr="001208D9">
        <w:rPr>
          <w:rStyle w:val="StyleUnderline"/>
        </w:rPr>
        <w:t>question to be answered in the MSP process is: who are the</w:t>
      </w:r>
      <w:r w:rsidRPr="00703DEC">
        <w:rPr>
          <w:rStyle w:val="StyleUnderline"/>
          <w:sz w:val="12"/>
        </w:rPr>
        <w:t xml:space="preserve"> </w:t>
      </w:r>
      <w:r w:rsidRPr="001208D9">
        <w:rPr>
          <w:rStyle w:val="StyleUnderline"/>
        </w:rPr>
        <w:t>stakeholders</w:t>
      </w:r>
      <w:r w:rsidRPr="00703DEC">
        <w:t xml:space="preserve"> that are </w:t>
      </w:r>
      <w:r w:rsidRPr="001208D9">
        <w:rPr>
          <w:rStyle w:val="StyleUnderline"/>
        </w:rPr>
        <w:t>entitled to take part in discussions and in</w:t>
      </w:r>
      <w:r w:rsidRPr="00703DEC">
        <w:rPr>
          <w:rStyle w:val="StyleUnderline"/>
          <w:sz w:val="12"/>
        </w:rPr>
        <w:t xml:space="preserve"> </w:t>
      </w:r>
      <w:r w:rsidRPr="001208D9">
        <w:rPr>
          <w:rStyle w:val="StyleUnderline"/>
        </w:rPr>
        <w:t>management?</w:t>
      </w:r>
      <w:r w:rsidRPr="00703DEC">
        <w:t xml:space="preserve"> Seven major </w:t>
      </w:r>
      <w:r w:rsidRPr="001208D9">
        <w:rPr>
          <w:rStyle w:val="StyleUnderline"/>
        </w:rPr>
        <w:t xml:space="preserve">attributes </w:t>
      </w:r>
      <w:r w:rsidRPr="00703DEC">
        <w:t xml:space="preserve">are </w:t>
      </w:r>
      <w:r w:rsidRPr="001208D9">
        <w:rPr>
          <w:rStyle w:val="StyleUnderline"/>
        </w:rPr>
        <w:t>important for stakeholder</w:t>
      </w:r>
      <w:r w:rsidRPr="00703DEC">
        <w:rPr>
          <w:rStyle w:val="StyleUnderline"/>
          <w:sz w:val="12"/>
        </w:rPr>
        <w:t xml:space="preserve"> </w:t>
      </w:r>
      <w:r w:rsidRPr="001208D9">
        <w:rPr>
          <w:rStyle w:val="StyleUnderline"/>
        </w:rPr>
        <w:t>analysis</w:t>
      </w:r>
      <w:r w:rsidRPr="00703DEC">
        <w:t xml:space="preserve"> in natural resource management [6]</w:t>
      </w:r>
      <w:r w:rsidRPr="001208D9">
        <w:rPr>
          <w:rStyle w:val="StyleUnderline"/>
        </w:rPr>
        <w:t>:</w:t>
      </w:r>
      <w:r w:rsidRPr="00703DEC">
        <w:t xml:space="preserve"> 1. </w:t>
      </w:r>
      <w:proofErr w:type="gramStart"/>
      <w:r w:rsidRPr="00703DEC">
        <w:t>the</w:t>
      </w:r>
      <w:proofErr w:type="gramEnd"/>
      <w:r w:rsidRPr="00703DEC">
        <w:t xml:space="preserve"> various stakeholders related to the natural resource; 2. </w:t>
      </w:r>
      <w:proofErr w:type="gramStart"/>
      <w:r w:rsidRPr="001208D9">
        <w:rPr>
          <w:rStyle w:val="StyleUnderline"/>
        </w:rPr>
        <w:t>the</w:t>
      </w:r>
      <w:proofErr w:type="gramEnd"/>
      <w:r w:rsidRPr="001208D9">
        <w:rPr>
          <w:rStyle w:val="StyleUnderline"/>
        </w:rPr>
        <w:t xml:space="preserve"> group/coalition</w:t>
      </w:r>
      <w:r w:rsidRPr="00703DEC">
        <w:t xml:space="preserve"> and </w:t>
      </w:r>
      <w:r w:rsidRPr="001208D9">
        <w:rPr>
          <w:rStyle w:val="StyleUnderline"/>
        </w:rPr>
        <w:t>to which they belong</w:t>
      </w:r>
      <w:r w:rsidRPr="00703DEC">
        <w:t xml:space="preserve"> and can reasonably be associated with; 3. </w:t>
      </w:r>
      <w:proofErr w:type="gramStart"/>
      <w:r w:rsidRPr="00703DEC">
        <w:t>the</w:t>
      </w:r>
      <w:proofErr w:type="gramEnd"/>
      <w:r w:rsidRPr="00703DEC">
        <w:t xml:space="preserve"> kind and level of interest (and concerns) they have in the natural resource; 4. </w:t>
      </w:r>
      <w:proofErr w:type="gramStart"/>
      <w:r w:rsidRPr="001208D9">
        <w:rPr>
          <w:rStyle w:val="StyleUnderline"/>
        </w:rPr>
        <w:t>the</w:t>
      </w:r>
      <w:proofErr w:type="gramEnd"/>
      <w:r w:rsidRPr="001208D9">
        <w:rPr>
          <w:rStyle w:val="StyleUnderline"/>
        </w:rPr>
        <w:t xml:space="preserve"> importance and influence that each stakeholder has</w:t>
      </w:r>
      <w:r w:rsidRPr="00703DEC">
        <w:t xml:space="preserve">; 5. </w:t>
      </w:r>
      <w:proofErr w:type="gramStart"/>
      <w:r w:rsidRPr="00703DEC">
        <w:t>the</w:t>
      </w:r>
      <w:proofErr w:type="gramEnd"/>
      <w:r w:rsidRPr="00703DEC">
        <w:t xml:space="preserve"> stakeholders’ position toward the use or conservation of natural resource; 6. </w:t>
      </w:r>
      <w:proofErr w:type="gramStart"/>
      <w:r w:rsidRPr="00703DEC">
        <w:t>the</w:t>
      </w:r>
      <w:proofErr w:type="gramEnd"/>
      <w:r w:rsidRPr="00703DEC">
        <w:t xml:space="preserve"> multiple ‘hats’ they wear; 7. </w:t>
      </w:r>
      <w:proofErr w:type="gramStart"/>
      <w:r w:rsidRPr="001208D9">
        <w:rPr>
          <w:rStyle w:val="StyleUnderline"/>
        </w:rPr>
        <w:t>the</w:t>
      </w:r>
      <w:proofErr w:type="gramEnd"/>
      <w:r w:rsidRPr="001208D9">
        <w:rPr>
          <w:rStyle w:val="StyleUnderline"/>
        </w:rPr>
        <w:t xml:space="preserve"> networks to which they belong</w:t>
      </w:r>
      <w:r w:rsidRPr="00703DEC">
        <w:t xml:space="preserve">. </w:t>
      </w:r>
      <w:r w:rsidRPr="001208D9">
        <w:rPr>
          <w:rStyle w:val="StyleUnderline"/>
        </w:rPr>
        <w:t>Once key stakeholder groups are identified, it is important to</w:t>
      </w:r>
      <w:r w:rsidRPr="00703DEC">
        <w:rPr>
          <w:rStyle w:val="StyleUnderline"/>
          <w:sz w:val="12"/>
        </w:rPr>
        <w:t xml:space="preserve"> </w:t>
      </w:r>
      <w:r w:rsidRPr="001208D9">
        <w:rPr>
          <w:rStyle w:val="StyleUnderline"/>
        </w:rPr>
        <w:t>find out what their interests and concerns are and how they are</w:t>
      </w:r>
      <w:r w:rsidRPr="00703DEC">
        <w:rPr>
          <w:rStyle w:val="StyleUnderline"/>
          <w:sz w:val="12"/>
        </w:rPr>
        <w:t xml:space="preserve"> </w:t>
      </w:r>
      <w:r w:rsidRPr="001208D9">
        <w:rPr>
          <w:rStyle w:val="StyleUnderline"/>
        </w:rPr>
        <w:t>positioned toward the area and its resources.</w:t>
      </w:r>
      <w:r w:rsidRPr="00703DEC">
        <w:t xml:space="preserve"> The interests, concerns and positions of the various stakeholders will differ as a result of factors including tenure, ownership, history of use, social organization, values and perceptions, and pattern or type of use [17]. For example, the creation of the ‘W’ Biosphere Reserve, located at the intersection of three countries—Benin, Burkina Faso and Niger—addressed a biodiversity conservation goal at both the national and regional levels. Earlier attempts to conserve certain natural resources in a unilateral way failed and forced the government to establish compatibility between the conservation of spaces in the reserve and the practices and demands of the community that uses the area. </w:t>
      </w:r>
      <w:r w:rsidRPr="001208D9">
        <w:rPr>
          <w:rStyle w:val="StyleUnderline"/>
        </w:rPr>
        <w:t>The approach used to identify the</w:t>
      </w:r>
      <w:r w:rsidRPr="00703DEC">
        <w:rPr>
          <w:rStyle w:val="StyleUnderline"/>
          <w:sz w:val="12"/>
        </w:rPr>
        <w:t xml:space="preserve"> </w:t>
      </w:r>
      <w:r w:rsidRPr="001208D9">
        <w:rPr>
          <w:rStyle w:val="StyleUnderline"/>
        </w:rPr>
        <w:t>stakeholders started with a global analysis of the communities</w:t>
      </w:r>
      <w:r w:rsidRPr="00703DEC">
        <w:t xml:space="preserve"> (villages) </w:t>
      </w:r>
      <w:r w:rsidRPr="001208D9">
        <w:rPr>
          <w:rStyle w:val="StyleUnderline"/>
        </w:rPr>
        <w:t>and focused on physical and socio-economic determinants</w:t>
      </w:r>
      <w:r w:rsidRPr="00703DEC">
        <w:rPr>
          <w:rStyle w:val="StyleUnderline"/>
          <w:sz w:val="12"/>
        </w:rPr>
        <w:t xml:space="preserve"> </w:t>
      </w:r>
      <w:r w:rsidRPr="001208D9">
        <w:rPr>
          <w:rStyle w:val="StyleUnderline"/>
        </w:rPr>
        <w:t>and the flow of exchanges, both internal and external,</w:t>
      </w:r>
      <w:r w:rsidRPr="00703DEC">
        <w:rPr>
          <w:rStyle w:val="StyleUnderline"/>
          <w:sz w:val="12"/>
        </w:rPr>
        <w:t xml:space="preserve"> </w:t>
      </w:r>
      <w:r w:rsidRPr="001208D9">
        <w:rPr>
          <w:rStyle w:val="StyleUnderline"/>
        </w:rPr>
        <w:t>among the communities.</w:t>
      </w:r>
      <w:r w:rsidRPr="00703DEC">
        <w:t xml:space="preserve"> The analysis made it possible to identify the basic territorial organization structures, which explained the strategies for the spatial occupation in the conservation area, the dynamics with the communities, and the relationships (functional or hierarchical) between them. The eco-functional network</w:t>
      </w:r>
      <w:r w:rsidRPr="001208D9">
        <w:rPr>
          <w:rStyle w:val="StyleUnderline"/>
        </w:rPr>
        <w:t xml:space="preserve"> </w:t>
      </w:r>
      <w:r w:rsidRPr="00703DEC">
        <w:t xml:space="preserve">(a group of communities whose relationship is conditioned by common natural resources) resulting from this analysis leads to the identification of ‘homogeneous zones,’ where use and management rules could become established on a consensus basis [8]. Although stakeholders must be defined broadly in order to capture a wide range of groups and individuals [11], it is important to note they are also often dangerously simplified, suggesting that interests, experiences, needs and expectations are homogenous among a given group of people. The reality is far more complex, and methods used in stakeholder identification and analysis must accept and reveal this complexity, by describing and interpreting the many differences that exist among certain groups of stakeholders [14]. Moreover, due to the complexity of the ecosystem, some stakeholders can also easily be missed, as for example illegal harvesters [17]. </w:t>
      </w:r>
      <w:r w:rsidRPr="001208D9">
        <w:rPr>
          <w:rStyle w:val="StyleUnderline"/>
        </w:rPr>
        <w:t>After key stakeholders with interests in the proposed ecosystem</w:t>
      </w:r>
      <w:r w:rsidRPr="00703DEC">
        <w:rPr>
          <w:rStyle w:val="StyleUnderline"/>
          <w:sz w:val="12"/>
        </w:rPr>
        <w:t xml:space="preserve"> </w:t>
      </w:r>
      <w:r w:rsidRPr="001208D9">
        <w:rPr>
          <w:rStyle w:val="StyleUnderline"/>
        </w:rPr>
        <w:t>are identified, they should be weighted as stakeholders with a</w:t>
      </w:r>
      <w:r w:rsidRPr="00703DEC">
        <w:rPr>
          <w:rStyle w:val="StyleUnderline"/>
          <w:sz w:val="12"/>
        </w:rPr>
        <w:t xml:space="preserve"> </w:t>
      </w:r>
      <w:r w:rsidRPr="001208D9">
        <w:rPr>
          <w:rStyle w:val="StyleUnderline"/>
        </w:rPr>
        <w:t>primary, secondary or tertiary interest or stake in the area or its</w:t>
      </w:r>
      <w:r w:rsidRPr="00703DEC">
        <w:rPr>
          <w:rStyle w:val="StyleUnderline"/>
          <w:sz w:val="12"/>
        </w:rPr>
        <w:t xml:space="preserve"> </w:t>
      </w:r>
      <w:r w:rsidRPr="001208D9">
        <w:rPr>
          <w:rStyle w:val="StyleUnderline"/>
        </w:rPr>
        <w:t>resources</w:t>
      </w:r>
      <w:r w:rsidRPr="00703DEC">
        <w:t xml:space="preserve"> [18]. Different stakeholders may be distinguished using some considerations and criteria, including [13]: 1. </w:t>
      </w:r>
      <w:proofErr w:type="gramStart"/>
      <w:r w:rsidRPr="00703DEC">
        <w:t>existing</w:t>
      </w:r>
      <w:proofErr w:type="gramEnd"/>
      <w:r w:rsidRPr="00703DEC">
        <w:t xml:space="preserve"> rights to marine and coastal resources; 2. </w:t>
      </w:r>
      <w:proofErr w:type="gramStart"/>
      <w:r w:rsidRPr="00703DEC">
        <w:t>continuity</w:t>
      </w:r>
      <w:proofErr w:type="gramEnd"/>
      <w:r w:rsidRPr="00703DEC">
        <w:t xml:space="preserve"> of relationship to resource (for example: resident fisher versus migratory fisher); 3. </w:t>
      </w:r>
      <w:proofErr w:type="gramStart"/>
      <w:r w:rsidRPr="00703DEC">
        <w:t>unique</w:t>
      </w:r>
      <w:proofErr w:type="gramEnd"/>
      <w:r w:rsidRPr="00703DEC">
        <w:t xml:space="preserve"> knowledge and skills for the management of the resources at stake; 4. </w:t>
      </w:r>
      <w:proofErr w:type="gramStart"/>
      <w:r w:rsidRPr="00703DEC">
        <w:t>losses</w:t>
      </w:r>
      <w:proofErr w:type="gramEnd"/>
      <w:r w:rsidRPr="00703DEC">
        <w:t xml:space="preserve"> and damage incurred in the management process; 5. </w:t>
      </w:r>
      <w:proofErr w:type="gramStart"/>
      <w:r w:rsidRPr="00703DEC">
        <w:t>historical</w:t>
      </w:r>
      <w:proofErr w:type="gramEnd"/>
      <w:r w:rsidRPr="00703DEC">
        <w:t xml:space="preserve"> and cultural relations to the resources; 6. </w:t>
      </w:r>
      <w:proofErr w:type="gramStart"/>
      <w:r w:rsidRPr="00703DEC">
        <w:t>degree</w:t>
      </w:r>
      <w:proofErr w:type="gramEnd"/>
      <w:r w:rsidRPr="00703DEC">
        <w:t xml:space="preserve"> of economic and social reliance on the resources; 7. </w:t>
      </w:r>
      <w:proofErr w:type="gramStart"/>
      <w:r w:rsidRPr="00703DEC">
        <w:t>degree</w:t>
      </w:r>
      <w:proofErr w:type="gramEnd"/>
      <w:r w:rsidRPr="00703DEC">
        <w:t xml:space="preserve"> of effort and interest in management; 8. </w:t>
      </w:r>
      <w:proofErr w:type="gramStart"/>
      <w:r w:rsidRPr="00703DEC">
        <w:t>equity</w:t>
      </w:r>
      <w:proofErr w:type="gramEnd"/>
      <w:r w:rsidRPr="00703DEC">
        <w:t xml:space="preserve"> in the access to the resources and the distribution of benefits from their use; 9. </w:t>
      </w:r>
      <w:proofErr w:type="gramStart"/>
      <w:r w:rsidRPr="00703DEC">
        <w:t>compatibility</w:t>
      </w:r>
      <w:proofErr w:type="gramEnd"/>
      <w:r w:rsidRPr="00703DEC">
        <w:t xml:space="preserve"> of the interests and activities of the stakeholders; 10. </w:t>
      </w:r>
      <w:proofErr w:type="gramStart"/>
      <w:r w:rsidRPr="00703DEC">
        <w:t>present</w:t>
      </w:r>
      <w:proofErr w:type="gramEnd"/>
      <w:r w:rsidRPr="00703DEC">
        <w:t xml:space="preserve"> or potential impact of the activities of the stakeholders on the resource base. Those who score high on several of these considerations and criteria may be considered ‘primary’ stakeholders. Secondary and tertiary stakeholders may score on only one or two and be involved in a less important way [13]. Shepherd describes primary stakeholders as ‘those who are most dependent upon the resource, and most likely to take an active part in managing it’, while secondary and tertiary </w:t>
      </w:r>
      <w:r w:rsidRPr="00703DEC">
        <w:rPr>
          <w:rStyle w:val="StyleUnderline"/>
        </w:rPr>
        <w:t>stakeholders are over-powerful</w:t>
      </w:r>
      <w:r w:rsidRPr="00703DEC">
        <w:rPr>
          <w:rStyle w:val="StyleUnderline"/>
          <w:sz w:val="12"/>
        </w:rPr>
        <w:t xml:space="preserve"> </w:t>
      </w:r>
      <w:r w:rsidRPr="00703DEC">
        <w:rPr>
          <w:rStyle w:val="StyleUnderline"/>
        </w:rPr>
        <w:t>voices that may include local government officials and those</w:t>
      </w:r>
      <w:r w:rsidRPr="00703DEC">
        <w:rPr>
          <w:rStyle w:val="StyleUnderline"/>
          <w:sz w:val="12"/>
        </w:rPr>
        <w:t xml:space="preserve"> </w:t>
      </w:r>
      <w:r w:rsidRPr="00703DEC">
        <w:rPr>
          <w:rStyle w:val="StyleUnderline"/>
        </w:rPr>
        <w:t>who live near the resource but do not greatly depend on it</w:t>
      </w:r>
      <w:r w:rsidRPr="00703DEC">
        <w:rPr>
          <w:rStyle w:val="StyleUnderline"/>
          <w:sz w:val="12"/>
        </w:rPr>
        <w:t xml:space="preserve"> </w:t>
      </w:r>
      <w:r w:rsidRPr="00703DEC">
        <w:t xml:space="preserve">(secondary); </w:t>
      </w:r>
      <w:r w:rsidRPr="00703DEC">
        <w:rPr>
          <w:rStyle w:val="StyleUnderline"/>
        </w:rPr>
        <w:t>and national level government officials and international</w:t>
      </w:r>
      <w:r w:rsidRPr="00703DEC">
        <w:rPr>
          <w:rStyle w:val="StyleUnderline"/>
          <w:sz w:val="12"/>
        </w:rPr>
        <w:t xml:space="preserve"> </w:t>
      </w:r>
      <w:r w:rsidRPr="00703DEC">
        <w:rPr>
          <w:rStyle w:val="StyleUnderline"/>
        </w:rPr>
        <w:t>conservation organizations</w:t>
      </w:r>
      <w:r w:rsidRPr="00703DEC">
        <w:t xml:space="preserve"> (tertiary) [18]. While it is important to have a well-represented MSP process, it is important to determine if all stakeholder sub-groups are entitled to be involved in the process. Too many stakeholders can create administrative and resource allocation problems. It is important that the final stakeholders involved be well-balanced; not too many so as to complicate and slow down the process and not too few so as to leave out some key stakeholders. As such, </w:t>
      </w:r>
      <w:r w:rsidRPr="00703DEC">
        <w:rPr>
          <w:rStyle w:val="StyleUnderline"/>
        </w:rPr>
        <w:t>the</w:t>
      </w:r>
      <w:r w:rsidRPr="00703DEC">
        <w:rPr>
          <w:rStyle w:val="StyleUnderline"/>
          <w:sz w:val="12"/>
        </w:rPr>
        <w:t xml:space="preserve"> </w:t>
      </w:r>
      <w:r w:rsidRPr="00703DEC">
        <w:rPr>
          <w:rStyle w:val="StyleUnderline"/>
        </w:rPr>
        <w:t>issue of entitlement becomes a central question: ‘Who is entitled</w:t>
      </w:r>
      <w:r w:rsidRPr="00703DEC">
        <w:rPr>
          <w:rStyle w:val="StyleUnderline"/>
          <w:sz w:val="12"/>
        </w:rPr>
        <w:t xml:space="preserve"> </w:t>
      </w:r>
      <w:r w:rsidRPr="00703DEC">
        <w:rPr>
          <w:rStyle w:val="StyleUnderline"/>
        </w:rPr>
        <w:t>to participate in the MSP process?’ It is difficult and is often only</w:t>
      </w:r>
      <w:r w:rsidRPr="00703DEC">
        <w:rPr>
          <w:rStyle w:val="StyleUnderline"/>
          <w:sz w:val="12"/>
        </w:rPr>
        <w:t xml:space="preserve"> </w:t>
      </w:r>
      <w:r w:rsidRPr="00703DEC">
        <w:rPr>
          <w:rStyle w:val="StyleUnderline"/>
        </w:rPr>
        <w:t>accomplished through participation from and negotiation with</w:t>
      </w:r>
      <w:r w:rsidRPr="00703DEC">
        <w:rPr>
          <w:rStyle w:val="StyleUnderline"/>
          <w:sz w:val="12"/>
        </w:rPr>
        <w:t xml:space="preserve"> </w:t>
      </w:r>
      <w:r w:rsidRPr="00703DEC">
        <w:rPr>
          <w:rStyle w:val="StyleUnderline"/>
        </w:rPr>
        <w:t>groups and individuals to ensure equitable representation in the</w:t>
      </w:r>
      <w:r w:rsidRPr="00703DEC">
        <w:rPr>
          <w:rStyle w:val="StyleUnderline"/>
          <w:sz w:val="12"/>
        </w:rPr>
        <w:t xml:space="preserve"> </w:t>
      </w:r>
      <w:r w:rsidRPr="00703DEC">
        <w:rPr>
          <w:rStyle w:val="StyleUnderline"/>
        </w:rPr>
        <w:t>MSP process. All who believe themselves stakeholders should be</w:t>
      </w:r>
      <w:r w:rsidRPr="00703DEC">
        <w:rPr>
          <w:rStyle w:val="StyleUnderline"/>
          <w:sz w:val="12"/>
        </w:rPr>
        <w:t xml:space="preserve"> </w:t>
      </w:r>
      <w:r w:rsidRPr="00703DEC">
        <w:rPr>
          <w:rStyle w:val="StyleUnderline"/>
        </w:rPr>
        <w:t>allowed to argue their case for entitlement.</w:t>
      </w:r>
      <w:r w:rsidRPr="00703DEC">
        <w:t xml:space="preserve"> The stakeholders with recognized entitlements may be subdivided between ‘primary’ and ‘secondary’, and accorded with different roles, rights and responsibilities. For example, full-time fishers may be recognized as primary stakeholders and seasonal fishers may be recognized as secondary stakeholders.</w:t>
      </w:r>
    </w:p>
    <w:p w14:paraId="67254932" w14:textId="77777777" w:rsidR="00F112CC" w:rsidRDefault="00F112CC" w:rsidP="00BD4D68">
      <w:pPr>
        <w:widowControl w:val="0"/>
        <w:ind w:right="432"/>
        <w:rPr>
          <w:u w:val="single"/>
        </w:rPr>
      </w:pPr>
    </w:p>
    <w:p w14:paraId="1C75F25C" w14:textId="77777777" w:rsidR="00F112CC" w:rsidRPr="00F112CC" w:rsidRDefault="00F112CC" w:rsidP="00F112CC"/>
    <w:p w14:paraId="6CC8FAB9" w14:textId="5BC5D5FF" w:rsidR="001C7222" w:rsidRDefault="001C7222" w:rsidP="008948F5">
      <w:pPr>
        <w:pStyle w:val="Heading1"/>
      </w:pPr>
      <w:r>
        <w:t>Military CP</w:t>
      </w:r>
    </w:p>
    <w:p w14:paraId="2EFE668C" w14:textId="366B1D89" w:rsidR="001C7222" w:rsidRPr="001C7222" w:rsidRDefault="001C7222" w:rsidP="008948F5">
      <w:pPr>
        <w:pStyle w:val="Heading2"/>
      </w:pPr>
      <w:r>
        <w:t>1NC</w:t>
      </w:r>
    </w:p>
    <w:p w14:paraId="60FFE666" w14:textId="77777777" w:rsidR="001C7222" w:rsidRPr="00CD2ACF" w:rsidRDefault="001C7222" w:rsidP="008948F5">
      <w:pPr>
        <w:pStyle w:val="Heading3"/>
      </w:pPr>
      <w:r>
        <w:t>Counterplan Text: The Department of Defense should establish a national coordinated coastal and marine spatial planning system for the ocean.</w:t>
      </w:r>
    </w:p>
    <w:p w14:paraId="5436C7F9" w14:textId="77777777" w:rsidR="001C7222" w:rsidRPr="00922367" w:rsidRDefault="001C7222" w:rsidP="008948F5">
      <w:pPr>
        <w:pStyle w:val="Heading4"/>
        <w:rPr>
          <w:rStyle w:val="StyleUnderline"/>
          <w:b w:val="0"/>
        </w:rPr>
      </w:pPr>
      <w:r w:rsidRPr="00922367">
        <w:t xml:space="preserve">Only the Navy’s participation in </w:t>
      </w:r>
      <w:r>
        <w:t>C</w:t>
      </w:r>
      <w:r w:rsidRPr="00922367">
        <w:t>MSP will be able to solve for conflict</w:t>
      </w:r>
    </w:p>
    <w:p w14:paraId="54A26B08" w14:textId="77777777" w:rsidR="001C7222" w:rsidRPr="00922367" w:rsidRDefault="001C7222" w:rsidP="008948F5">
      <w:pPr>
        <w:rPr>
          <w:rStyle w:val="StyleUnderline"/>
          <w:b/>
          <w:bCs/>
        </w:rPr>
      </w:pPr>
      <w:proofErr w:type="spellStart"/>
      <w:r w:rsidRPr="004A7C8A">
        <w:rPr>
          <w:rStyle w:val="Style13ptBold"/>
        </w:rPr>
        <w:t>Schregardus</w:t>
      </w:r>
      <w:proofErr w:type="spellEnd"/>
      <w:r w:rsidRPr="004A7C8A">
        <w:rPr>
          <w:rStyle w:val="Style13ptBold"/>
        </w:rPr>
        <w:t xml:space="preserve"> 14</w:t>
      </w:r>
      <w:r w:rsidRPr="004F4AD5">
        <w:t xml:space="preserve"> (Donald R. </w:t>
      </w:r>
      <w:proofErr w:type="spellStart"/>
      <w:r w:rsidRPr="004F4AD5">
        <w:t>Schregardus</w:t>
      </w:r>
      <w:proofErr w:type="spellEnd"/>
      <w:r w:rsidRPr="004F4AD5">
        <w:t xml:space="preserve">, Deputy Assistant Secretary of the Navy, winter 2014, Currents, “Ocean Stewardship through Marine Spatial Planning”, </w:t>
      </w:r>
      <w:hyperlink r:id="rId18" w:history="1">
        <w:r w:rsidRPr="004F4AD5">
          <w:rPr>
            <w:rStyle w:val="Hyperlink"/>
          </w:rPr>
          <w:t>http://greenfleet.dodlive.mil/files/2014/03/Win14_DASNE_Outlook.pdf</w:t>
        </w:r>
      </w:hyperlink>
      <w:r w:rsidRPr="004F4AD5">
        <w:t>, LM)</w:t>
      </w:r>
    </w:p>
    <w:p w14:paraId="75F0E7FF" w14:textId="77777777" w:rsidR="001C7222" w:rsidRDefault="001C7222" w:rsidP="008948F5">
      <w:r w:rsidRPr="004A7C8A">
        <w:rPr>
          <w:rStyle w:val="StyleUnderline"/>
        </w:rPr>
        <w:t>Marine Spatial Planning represents a new and unique opportunity for the Navy to engage with our</w:t>
      </w:r>
      <w:r w:rsidRPr="004A7C8A">
        <w:t xml:space="preserve"> communities, states, and regions and other </w:t>
      </w:r>
      <w:r w:rsidRPr="004A7C8A">
        <w:rPr>
          <w:rStyle w:val="StyleUnderline"/>
        </w:rPr>
        <w:t>ocean stakeholders early in this voluntary planning process</w:t>
      </w:r>
      <w:r w:rsidRPr="004A7C8A">
        <w:t xml:space="preserve">. </w:t>
      </w:r>
      <w:r w:rsidRPr="004A7C8A">
        <w:rPr>
          <w:rStyle w:val="StyleUnderline"/>
        </w:rPr>
        <w:t xml:space="preserve">By increasing communications and focusing on identifying complementary and sustainable uses for these areas, we avoid </w:t>
      </w:r>
      <w:proofErr w:type="gramStart"/>
      <w:r w:rsidRPr="004A7C8A">
        <w:rPr>
          <w:rStyle w:val="StyleUnderline"/>
        </w:rPr>
        <w:t>conflicts,</w:t>
      </w:r>
      <w:proofErr w:type="gramEnd"/>
      <w:r w:rsidRPr="004A7C8A">
        <w:rPr>
          <w:rStyle w:val="StyleUnderline"/>
        </w:rPr>
        <w:t xml:space="preserve"> improve regulatory efficiencies, and increase ocean productivity/ benefits. </w:t>
      </w:r>
      <w:r w:rsidRPr="004A7C8A">
        <w:t xml:space="preserve">While there have been effective programs addressing these activities in some parts of the country, </w:t>
      </w:r>
      <w:r w:rsidRPr="004A7C8A">
        <w:rPr>
          <w:rStyle w:val="StyleUnderline"/>
        </w:rPr>
        <w:t>the National Ocean Policy represents a first attempt to conduct comprehensive, integrated planning that includes</w:t>
      </w:r>
      <w:r w:rsidRPr="004A7C8A">
        <w:t xml:space="preserve"> the federal family, states, tribes, and other </w:t>
      </w:r>
      <w:r w:rsidRPr="004A7C8A">
        <w:rPr>
          <w:rStyle w:val="StyleUnderline"/>
        </w:rPr>
        <w:t>stakeholders.</w:t>
      </w:r>
      <w:r w:rsidRPr="004A7C8A">
        <w:t xml:space="preserve"> Our country is struggling with escalating costs, duplicative activities, and conflicting priorities on ocean use. </w:t>
      </w:r>
      <w:r w:rsidRPr="004A7C8A">
        <w:rPr>
          <w:rStyle w:val="StyleUnderline"/>
        </w:rPr>
        <w:t>A comprehensive planning process</w:t>
      </w:r>
      <w:r w:rsidRPr="004A7C8A">
        <w:t xml:space="preserve">, working with all stakeholders, </w:t>
      </w:r>
      <w:r w:rsidRPr="004A7C8A">
        <w:rPr>
          <w:rStyle w:val="StyleUnderline"/>
        </w:rPr>
        <w:t xml:space="preserve">provides an important venue for the Navy to protect national security equities while jointly working with </w:t>
      </w:r>
      <w:r w:rsidRPr="004A7C8A">
        <w:t xml:space="preserve">of </w:t>
      </w:r>
      <w:r w:rsidRPr="004A7C8A">
        <w:rPr>
          <w:rStyle w:val="StyleUnderline"/>
        </w:rPr>
        <w:t>our</w:t>
      </w:r>
      <w:r w:rsidRPr="004A7C8A">
        <w:t xml:space="preserve"> federal, tribal, state, municipal, and neighborhood </w:t>
      </w:r>
      <w:r w:rsidRPr="004A7C8A">
        <w:rPr>
          <w:rStyle w:val="StyleUnderline"/>
        </w:rPr>
        <w:t>partners to responsibly utilize, manage and protect our ocean</w:t>
      </w:r>
      <w:r w:rsidRPr="004A7C8A">
        <w:t xml:space="preserve"> and Great Lakes </w:t>
      </w:r>
      <w:r w:rsidRPr="004A7C8A">
        <w:rPr>
          <w:rStyle w:val="StyleUnderline"/>
        </w:rPr>
        <w:t>resources</w:t>
      </w:r>
      <w:r w:rsidRPr="004A7C8A">
        <w:t>. 4 DON represents the Department of Defense (</w:t>
      </w:r>
      <w:proofErr w:type="spellStart"/>
      <w:proofErr w:type="gramStart"/>
      <w:r w:rsidRPr="004A7C8A">
        <w:t>DoD</w:t>
      </w:r>
      <w:proofErr w:type="spellEnd"/>
      <w:proofErr w:type="gramEnd"/>
      <w:r w:rsidRPr="004A7C8A">
        <w:t xml:space="preserve">) on the National Ocean Council. We have established a formal executive steering group within </w:t>
      </w:r>
      <w:proofErr w:type="spellStart"/>
      <w:proofErr w:type="gramStart"/>
      <w:r w:rsidRPr="004A7C8A">
        <w:t>DoD</w:t>
      </w:r>
      <w:proofErr w:type="spellEnd"/>
      <w:proofErr w:type="gramEnd"/>
      <w:r w:rsidRPr="004A7C8A">
        <w:t xml:space="preserve"> and the Joint Chiefs of Staff (JCS) comprised of senior executives and flag officers to ensure that </w:t>
      </w:r>
      <w:proofErr w:type="spellStart"/>
      <w:r w:rsidRPr="004A7C8A">
        <w:t>DoD</w:t>
      </w:r>
      <w:proofErr w:type="spellEnd"/>
      <w:r w:rsidRPr="004A7C8A">
        <w:t xml:space="preserve"> leadership is kept abreast of developments and contributes to national ocean policy implementation. </w:t>
      </w:r>
      <w:r w:rsidRPr="004A7C8A">
        <w:rPr>
          <w:rStyle w:val="Style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t xml:space="preserve"> The </w:t>
      </w:r>
      <w:proofErr w:type="spellStart"/>
      <w:proofErr w:type="gramStart"/>
      <w:r w:rsidRPr="004A7C8A">
        <w:t>DoD</w:t>
      </w:r>
      <w:proofErr w:type="spellEnd"/>
      <w:proofErr w:type="gramEnd"/>
      <w:r w:rsidRPr="004A7C8A">
        <w:t xml:space="preserve">, with special emphasis on the Navy and the unique role of the Army Corps of Engineers within the </w:t>
      </w:r>
      <w:proofErr w:type="spellStart"/>
      <w:r w:rsidRPr="004A7C8A">
        <w:t>DoD</w:t>
      </w:r>
      <w:proofErr w:type="spellEnd"/>
      <w:r w:rsidRPr="004A7C8A">
        <w:t xml:space="preserve">, has interests in each of the nine </w:t>
      </w:r>
      <w:r w:rsidRPr="004A7C8A">
        <w:rPr>
          <w:rStyle w:val="StyleUnderline"/>
        </w:rPr>
        <w:t>Regional Planning Bodies (RPB).</w:t>
      </w:r>
      <w:r w:rsidRPr="004A7C8A">
        <w:t xml:space="preserve"> Accordingly, we have formally designated representatives for both the </w:t>
      </w:r>
      <w:proofErr w:type="spellStart"/>
      <w:proofErr w:type="gramStart"/>
      <w:r w:rsidRPr="004A7C8A">
        <w:t>DoD</w:t>
      </w:r>
      <w:proofErr w:type="spellEnd"/>
      <w:proofErr w:type="gramEnd"/>
      <w:r w:rsidRPr="004A7C8A">
        <w:t xml:space="preserve"> and Joint Chiefs for each of the RPBs. These RPB </w:t>
      </w:r>
      <w:r w:rsidRPr="004A7C8A">
        <w:rPr>
          <w:rStyle w:val="StyleUnderline"/>
        </w:rPr>
        <w:t xml:space="preserve">representatives participate in planning activities </w:t>
      </w:r>
      <w:proofErr w:type="spellStart"/>
      <w:r w:rsidRPr="004A7C8A">
        <w:rPr>
          <w:rStyle w:val="StyleUnderline"/>
        </w:rPr>
        <w:t>and.coordinate</w:t>
      </w:r>
      <w:proofErr w:type="spellEnd"/>
      <w:r w:rsidRPr="004A7C8A">
        <w:rPr>
          <w:rStyle w:val="StyleUnderline"/>
        </w:rPr>
        <w:t xml:space="preserve"> activities internally to ensure consistency throughout the </w:t>
      </w:r>
      <w:proofErr w:type="spellStart"/>
      <w:proofErr w:type="gramStart"/>
      <w:r w:rsidRPr="004A7C8A">
        <w:rPr>
          <w:rStyle w:val="StyleUnderline"/>
        </w:rPr>
        <w:t>DoD</w:t>
      </w:r>
      <w:proofErr w:type="spellEnd"/>
      <w:proofErr w:type="gramEnd"/>
      <w:r w:rsidRPr="004A7C8A">
        <w:rPr>
          <w:rStyle w:val="StyleUnderline"/>
        </w:rPr>
        <w:t xml:space="preserve">. </w:t>
      </w:r>
      <w:proofErr w:type="spellStart"/>
      <w:proofErr w:type="gramStart"/>
      <w:r w:rsidRPr="004A7C8A">
        <w:rPr>
          <w:rStyle w:val="StyleUnderline"/>
        </w:rPr>
        <w:t>DoD</w:t>
      </w:r>
      <w:proofErr w:type="spellEnd"/>
      <w:proofErr w:type="gramEnd"/>
      <w:r w:rsidRPr="004A7C8A">
        <w:rPr>
          <w:rStyle w:val="StyleUnderline"/>
        </w:rPr>
        <w:t xml:space="preserve"> and Navy leadership strongly support regional planning in the coastal and marine systems to both reduce spatial and temporal conflicts and to promote healthier and more resilient coasts and oceans.</w:t>
      </w:r>
      <w:r w:rsidRPr="004A7C8A">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14:paraId="5802C453" w14:textId="77777777" w:rsidR="001C7222" w:rsidRPr="00922367" w:rsidRDefault="001C7222" w:rsidP="008948F5">
      <w:pPr>
        <w:pStyle w:val="Heading4"/>
        <w:rPr>
          <w:rStyle w:val="StyleUnderline"/>
          <w:b w:val="0"/>
        </w:rPr>
      </w:pPr>
      <w:r>
        <w:t>The military is key to a successful MSP process</w:t>
      </w:r>
    </w:p>
    <w:p w14:paraId="7D3277EB" w14:textId="77777777" w:rsidR="001C7222" w:rsidRPr="00922367" w:rsidRDefault="001C7222" w:rsidP="008948F5">
      <w:pPr>
        <w:rPr>
          <w:rStyle w:val="StyleUnderline"/>
          <w:b/>
        </w:rPr>
      </w:pPr>
      <w:r w:rsidRPr="00CD6B1C">
        <w:rPr>
          <w:rStyle w:val="Style13ptBold"/>
        </w:rPr>
        <w:t>The Maritime Alliance Foundation 14</w:t>
      </w:r>
      <w:r w:rsidRPr="00CD6B1C">
        <w:t xml:space="preserve"> (The Maritime Alliance Foundation, March 2014, “Marine Spatial Planning in San Diego &amp; Stakeholder Overview”, </w:t>
      </w:r>
      <w:hyperlink r:id="rId19" w:history="1">
        <w:r w:rsidRPr="00CD6B1C">
          <w:rPr>
            <w:rStyle w:val="Hyperlink"/>
          </w:rPr>
          <w:t>http://themaritimealliance.org/pdf/SanDiegoMSP_StakeholderReport_FINAL_March2014.pdf</w:t>
        </w:r>
      </w:hyperlink>
      <w:r w:rsidRPr="00CD6B1C">
        <w:t>, LM)</w:t>
      </w:r>
    </w:p>
    <w:p w14:paraId="142F756C" w14:textId="77777777" w:rsidR="001C7222" w:rsidRDefault="001C7222" w:rsidP="008948F5">
      <w:pPr>
        <w:rPr>
          <w:rStyle w:val="StyleUnderline"/>
        </w:rPr>
      </w:pPr>
      <w:r w:rsidRPr="00CD6B1C">
        <w:rPr>
          <w:rStyle w:val="StyleUnderline"/>
        </w:rPr>
        <w:t>MSP is inclusive in its nature and stakeholders should be encouraged to participate in a comprehensive planning process</w:t>
      </w:r>
      <w:r w:rsidRPr="00CD6B1C">
        <w:rPr>
          <w:szCs w:val="23"/>
        </w:rPr>
        <w:t xml:space="preserve">. Nevertheless, it is possible that some ocean users may feel marginalized during the process for various reasons ranging from lack of communication, to changing micro-economic factors or mistrust of the process. </w:t>
      </w:r>
      <w:r w:rsidRPr="00CD6B1C">
        <w:rPr>
          <w:rStyle w:val="StyleUnderline"/>
        </w:rPr>
        <w:t xml:space="preserve">Some of the key stakeholder groups that should be involved </w:t>
      </w:r>
      <w:r w:rsidRPr="00CD6B1C">
        <w:rPr>
          <w:szCs w:val="23"/>
        </w:rPr>
        <w:t xml:space="preserve">early </w:t>
      </w:r>
      <w:r w:rsidRPr="00CD6B1C">
        <w:rPr>
          <w:rStyle w:val="StyleUnderline"/>
        </w:rPr>
        <w:t xml:space="preserve">in the MSP process include environmental </w:t>
      </w:r>
      <w:r w:rsidRPr="00CD6B1C">
        <w:t>and conservation</w:t>
      </w:r>
      <w:r w:rsidRPr="00CD6B1C">
        <w:rPr>
          <w:rStyle w:val="StyleUnderline"/>
        </w:rPr>
        <w:t xml:space="preserve"> groups, </w:t>
      </w:r>
      <w:r w:rsidRPr="00CD6B1C">
        <w:t>local</w:t>
      </w:r>
      <w:r w:rsidRPr="00CD6B1C">
        <w:rPr>
          <w:rStyle w:val="StyleUnderline"/>
        </w:rPr>
        <w:t xml:space="preserve"> fishermen </w:t>
      </w:r>
      <w:r w:rsidRPr="00CD6B1C">
        <w:t>associations</w:t>
      </w:r>
      <w:r w:rsidRPr="00CD6B1C">
        <w:rPr>
          <w:rStyle w:val="StyleUnderline"/>
        </w:rPr>
        <w:t xml:space="preserve">, the </w:t>
      </w:r>
      <w:proofErr w:type="gramStart"/>
      <w:r w:rsidRPr="00CD6B1C">
        <w:rPr>
          <w:rStyle w:val="StyleUnderline"/>
        </w:rPr>
        <w:t>military,</w:t>
      </w:r>
      <w:proofErr w:type="gramEnd"/>
      <w:r w:rsidRPr="00CD6B1C">
        <w:rPr>
          <w:rStyle w:val="StyleUnderline"/>
        </w:rPr>
        <w:t xml:space="preserve"> and tribal organizations.</w:t>
      </w:r>
    </w:p>
    <w:p w14:paraId="4658CECF" w14:textId="0B60A212" w:rsidR="001C7222" w:rsidRDefault="001C7222" w:rsidP="008948F5">
      <w:pPr>
        <w:pStyle w:val="Heading2"/>
      </w:pPr>
      <w:r>
        <w:t>2NC</w:t>
      </w:r>
    </w:p>
    <w:p w14:paraId="4FAF76B8" w14:textId="3FD297E5" w:rsidR="001C7222" w:rsidRDefault="001C7222" w:rsidP="008948F5">
      <w:pPr>
        <w:pStyle w:val="Heading3"/>
        <w:rPr>
          <w:sz w:val="20"/>
        </w:rPr>
      </w:pPr>
      <w:r>
        <w:t xml:space="preserve">First is the overview.  </w:t>
      </w:r>
      <w:r>
        <w:rPr>
          <w:sz w:val="20"/>
        </w:rPr>
        <w:t xml:space="preserve">The counter plan is the only way to solve for the plan because the use of the military is the only way to solve for the </w:t>
      </w:r>
      <w:r w:rsidR="008948F5">
        <w:rPr>
          <w:sz w:val="20"/>
        </w:rPr>
        <w:t xml:space="preserve">links to the </w:t>
      </w:r>
      <w:proofErr w:type="spellStart"/>
      <w:r w:rsidR="008948F5">
        <w:rPr>
          <w:sz w:val="20"/>
        </w:rPr>
        <w:t>disad</w:t>
      </w:r>
      <w:proofErr w:type="spellEnd"/>
    </w:p>
    <w:p w14:paraId="0D1A091B" w14:textId="41A441BA" w:rsidR="008948F5" w:rsidRDefault="008948F5" w:rsidP="008948F5">
      <w:pPr>
        <w:pStyle w:val="Heading2"/>
      </w:pPr>
      <w:r>
        <w:t>A2 “they say”</w:t>
      </w:r>
    </w:p>
    <w:p w14:paraId="35FFAD9C" w14:textId="27A0C662" w:rsidR="008948F5" w:rsidRDefault="008948F5" w:rsidP="008948F5">
      <w:pPr>
        <w:pStyle w:val="Heading3"/>
      </w:pPr>
      <w:r>
        <w:t>Perm do both</w:t>
      </w:r>
    </w:p>
    <w:p w14:paraId="5DE7624F" w14:textId="0BE4FA3F" w:rsidR="008948F5" w:rsidRDefault="008948F5" w:rsidP="008948F5">
      <w:pPr>
        <w:pStyle w:val="Heading4"/>
      </w:pPr>
      <w:r w:rsidRPr="008948F5">
        <w:rPr>
          <w:b w:val="0"/>
          <w:iCs w:val="0"/>
        </w:rPr>
        <w:t>1.</w:t>
      </w:r>
      <w:r>
        <w:t xml:space="preserve"> The perm still links to the </w:t>
      </w:r>
      <w:proofErr w:type="spellStart"/>
      <w:r>
        <w:t>disad</w:t>
      </w:r>
      <w:proofErr w:type="spellEnd"/>
      <w:r>
        <w:t>.</w:t>
      </w:r>
    </w:p>
    <w:p w14:paraId="6A60FE4D" w14:textId="3D56F76B" w:rsidR="008948F5" w:rsidRDefault="008948F5" w:rsidP="008948F5">
      <w:pPr>
        <w:pStyle w:val="Heading4"/>
      </w:pPr>
      <w:r>
        <w:t>2. Their evidence makes no indication that the navy and civilian units can work together. In fact, it says that the navy is a prerequisite to decision making.</w:t>
      </w:r>
    </w:p>
    <w:p w14:paraId="4C5E96D1" w14:textId="27FC272E" w:rsidR="008948F5" w:rsidRDefault="008948F5" w:rsidP="008948F5">
      <w:pPr>
        <w:pStyle w:val="Heading4"/>
      </w:pPr>
      <w:r>
        <w:t>3. The link isn’t shielded because our evidence is pretty good as to say why Republicans uniquely love the military.</w:t>
      </w:r>
    </w:p>
    <w:p w14:paraId="4F9354F0" w14:textId="67BB1733" w:rsidR="008948F5" w:rsidRDefault="008948F5" w:rsidP="008948F5">
      <w:pPr>
        <w:pStyle w:val="Heading3"/>
      </w:pPr>
      <w:r>
        <w:t>Perm do the plan then the CP</w:t>
      </w:r>
    </w:p>
    <w:p w14:paraId="0F75FD1C" w14:textId="16FCEAEE" w:rsidR="008948F5" w:rsidRDefault="008948F5" w:rsidP="008948F5">
      <w:pPr>
        <w:pStyle w:val="Heading4"/>
      </w:pPr>
      <w:r w:rsidRPr="008948F5">
        <w:t xml:space="preserve">1. Intrinsic perm b/c of </w:t>
      </w:r>
      <w:r>
        <w:t>the addition of timeframe &lt;add your own voters&gt;</w:t>
      </w:r>
    </w:p>
    <w:p w14:paraId="7FCD6135" w14:textId="7A4553FF" w:rsidR="008948F5" w:rsidRDefault="008948F5" w:rsidP="008948F5">
      <w:pPr>
        <w:pStyle w:val="Heading4"/>
      </w:pPr>
      <w:r>
        <w:t>2. Still links to the DA</w:t>
      </w:r>
    </w:p>
    <w:p w14:paraId="50B45658" w14:textId="09533E79" w:rsidR="008948F5" w:rsidRDefault="008948F5" w:rsidP="008948F5">
      <w:pPr>
        <w:pStyle w:val="Heading4"/>
      </w:pPr>
      <w:r>
        <w:t>3. Our Maritime Alliance Foundation indicates that only successful marine solvency solves</w:t>
      </w:r>
    </w:p>
    <w:p w14:paraId="3D3E437E" w14:textId="77777777" w:rsidR="008948F5" w:rsidRDefault="008948F5" w:rsidP="008948F5">
      <w:pPr>
        <w:pStyle w:val="Heading4"/>
      </w:pPr>
      <w:r>
        <w:t xml:space="preserve">The Military must lead the coastal mapping effort to solve for readiness </w:t>
      </w:r>
    </w:p>
    <w:p w14:paraId="18AFFB8A" w14:textId="77777777" w:rsidR="008948F5" w:rsidRPr="003A71A3" w:rsidRDefault="008948F5" w:rsidP="008948F5">
      <w:r>
        <w:t xml:space="preserve">Means EITHER the perm links to the Navy DA OR the CP is the only way to solve for the Navy adv. </w:t>
      </w:r>
    </w:p>
    <w:p w14:paraId="32518A8A" w14:textId="77777777" w:rsidR="008948F5" w:rsidRPr="00CA2D1E" w:rsidRDefault="008948F5" w:rsidP="008948F5">
      <w:pPr>
        <w:rPr>
          <w:b/>
          <w:szCs w:val="16"/>
        </w:rPr>
      </w:pPr>
      <w:r>
        <w:rPr>
          <w:rStyle w:val="Style13ptBold"/>
        </w:rPr>
        <w:t>CNAS 14</w:t>
      </w:r>
      <w:r w:rsidRPr="00B1547B">
        <w:t xml:space="preserve"> </w:t>
      </w:r>
      <w:r w:rsidRPr="00B1547B">
        <w:rPr>
          <w:szCs w:val="16"/>
        </w:rPr>
        <w:t>(Center for a New American Security, CNAS board members, founders, leaders, scholars, and interns have held or gone on to prominent positions in the U.S. government, at the departments of Defense and State; the White House; the Central Intelligence Agency; Congress; and the private sector. CNAS enjoys a strong network of supporters in all corners of the policymaking community as a result, “The U.S. Military Should Lead A New National Coastal Ocean Mapping Effort Says CNAS Scholars in New Report”, January 30, 2014, http://www.cnas.org/content/us-military-should-lead-new-national-coastal-ocean-mapping-effort-says-cnas-scholars-new#.U8Z-7Y1dWLq)</w:t>
      </w:r>
    </w:p>
    <w:p w14:paraId="7D3CACD1" w14:textId="77777777" w:rsidR="008948F5" w:rsidRPr="00CA2D1E" w:rsidRDefault="008948F5" w:rsidP="008948F5">
      <w:r w:rsidRPr="00CA2D1E">
        <w:t xml:space="preserve">Washington, January 30, 2014 -- </w:t>
      </w:r>
      <w:r w:rsidRPr="00B1547B">
        <w:rPr>
          <w:rStyle w:val="StyleUnderline"/>
        </w:rPr>
        <w:t>The Center for a New American Security (CNAS) has released a new report calling for the development of a comprehensive coastal ocean mapping system that would compile</w:t>
      </w:r>
      <w:r w:rsidRPr="00CA2D1E">
        <w:t xml:space="preserve">, integrate and analyze available data on the coastal ocean to foster information sharing, </w:t>
      </w:r>
      <w:r w:rsidRPr="00B1547B">
        <w:rPr>
          <w:rStyle w:val="StyleUnderline"/>
        </w:rPr>
        <w:t>improve cooperation and conflict avoidance among the nation's coastal ocean users.</w:t>
      </w:r>
      <w:r w:rsidRPr="00CA2D1E">
        <w:rPr>
          <w:sz w:val="12"/>
        </w:rPr>
        <w:t>¶</w:t>
      </w:r>
      <w:r w:rsidRPr="00CA2D1E">
        <w:t xml:space="preserve"> </w:t>
      </w:r>
      <w:r w:rsidRPr="00CA2D1E">
        <w:rPr>
          <w:sz w:val="12"/>
        </w:rPr>
        <w:t>¶</w:t>
      </w:r>
      <w:r w:rsidRPr="00CA2D1E">
        <w:t xml:space="preserve"> </w:t>
      </w:r>
      <w:r w:rsidRPr="00B1547B">
        <w:rPr>
          <w:rStyle w:val="StyleUnderline"/>
        </w:rPr>
        <w:t>Due to increases in the diversity</w:t>
      </w:r>
      <w:r w:rsidRPr="00CA2D1E">
        <w:t xml:space="preserve"> and volume of coastal ocean activity, and as numerous users vie for improved access, </w:t>
      </w:r>
      <w:r w:rsidRPr="00B1547B">
        <w:rPr>
          <w:rStyle w:val="StyleUnderline"/>
        </w:rPr>
        <w:t>the potential for conflict rises.</w:t>
      </w:r>
      <w:r w:rsidRPr="00CA2D1E">
        <w:t xml:space="preserve"> The authors believe </w:t>
      </w:r>
      <w:r w:rsidRPr="00B1547B">
        <w:rPr>
          <w:rStyle w:val="StyleUnderline"/>
        </w:rPr>
        <w:t xml:space="preserve">this is “highly problematic for the U.S. military, for </w:t>
      </w:r>
      <w:proofErr w:type="gramStart"/>
      <w:r w:rsidRPr="00B1547B">
        <w:rPr>
          <w:rStyle w:val="StyleUnderline"/>
        </w:rPr>
        <w:t>whom</w:t>
      </w:r>
      <w:proofErr w:type="gramEnd"/>
      <w:r w:rsidRPr="00B1547B">
        <w:rPr>
          <w:rStyle w:val="StyleUnderline"/>
        </w:rPr>
        <w:t xml:space="preserve"> operating in this coastal environment is critical to maintaining operational readiness.” </w:t>
      </w:r>
      <w:r w:rsidRPr="00CA2D1E">
        <w:t>Monica Medina, Joel Smith and CDR Linda Sturgis, USCG propose that, "the development of a national coastal ocean mapping system with integrated geospatial data from all coastal ocean users would be an integral step towards balancing the offshore training needs of the military with the needs of conservation groups and the private sector</w:t>
      </w:r>
      <w:r w:rsidRPr="00B1547B">
        <w:rPr>
          <w:rStyle w:val="StyleUnderline"/>
        </w:rPr>
        <w:t>." Among their specific recommendations</w:t>
      </w:r>
      <w:r w:rsidRPr="00CA2D1E">
        <w:t>, Ms. Medina, Mr. Smith and CDR Sturgis</w:t>
      </w:r>
      <w:r w:rsidRPr="00B1547B">
        <w:rPr>
          <w:rStyle w:val="StyleUnderline"/>
        </w:rPr>
        <w:t>, USCG propose that the U.S. military should lead the coastal ocean mapping effort, with input from public and private stakeholders.</w:t>
      </w:r>
      <w:r w:rsidRPr="00CA2D1E">
        <w:t xml:space="preserve"> Furthermore, they propose that the nine regional marine planning bodies, created by the national ocean policy, be empowered to address the competing uses of coastal ocean waters in their respective regions, and that there be a national-level coordination mechanism to ensure consistency across these bodies.</w:t>
      </w:r>
    </w:p>
    <w:p w14:paraId="1BBEC238" w14:textId="77777777" w:rsidR="008948F5" w:rsidRDefault="008948F5" w:rsidP="008948F5"/>
    <w:p w14:paraId="002D8E3A" w14:textId="77777777" w:rsidR="008948F5" w:rsidRPr="00922367" w:rsidRDefault="008948F5" w:rsidP="008948F5">
      <w:pPr>
        <w:pStyle w:val="Heading4"/>
      </w:pPr>
      <w:r>
        <w:t>The military should LEAD the effort</w:t>
      </w:r>
    </w:p>
    <w:p w14:paraId="6EB5FD2B" w14:textId="77777777" w:rsidR="008948F5" w:rsidRPr="007C2FAF" w:rsidRDefault="008948F5" w:rsidP="008948F5">
      <w:r w:rsidRPr="007C2FAF">
        <w:rPr>
          <w:rStyle w:val="Style13ptBold"/>
        </w:rPr>
        <w:t>Medina, Smith, and Sturgis 14</w:t>
      </w:r>
      <w:r w:rsidRPr="007C2FAF">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20" w:history="1">
        <w:r w:rsidRPr="007C2FAF">
          <w:rPr>
            <w:rStyle w:val="Hyperlink"/>
          </w:rPr>
          <w:t>http://www.cnas.org/sites/default/files/publications-pdf/OceanMapping_MedinaSmithSturgis.pdf</w:t>
        </w:r>
      </w:hyperlink>
      <w:r w:rsidRPr="007C2FAF">
        <w:t>, LM)</w:t>
      </w:r>
    </w:p>
    <w:p w14:paraId="56BE3A01" w14:textId="77777777" w:rsidR="008948F5" w:rsidRDefault="008948F5" w:rsidP="008948F5"/>
    <w:p w14:paraId="5AC42947" w14:textId="77777777" w:rsidR="008948F5" w:rsidRDefault="008948F5" w:rsidP="008948F5">
      <w:pPr>
        <w:rPr>
          <w:rStyle w:val="StyleUnderline"/>
        </w:rPr>
      </w:pPr>
      <w:r w:rsidRPr="00235DE9">
        <w:rPr>
          <w:rStyle w:val="StyleUnderline"/>
        </w:rPr>
        <w:t>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w:t>
      </w:r>
      <w:r>
        <w:rPr>
          <w:rStyle w:val="StyleUnderline"/>
        </w:rPr>
        <w:t xml:space="preserve"> </w:t>
      </w:r>
      <w:r w:rsidRPr="00235DE9">
        <w:t xml:space="preserve">Conclusion </w:t>
      </w:r>
      <w:r w:rsidRPr="00235DE9">
        <w:rPr>
          <w:rStyle w:val="StyleUnderline"/>
        </w:rPr>
        <w:t>The development of a national coastal ocean mapping system would benefit all coastal ocean users and is an integral step toward more effective and thorough ocean planning. Through comprehensive awareness of major offshore activity, the United States would simultaneously advance national security, economic development and ocean conservation.</w:t>
      </w:r>
    </w:p>
    <w:p w14:paraId="0CABFE0F" w14:textId="77777777" w:rsidR="008948F5" w:rsidRPr="008948F5" w:rsidRDefault="008948F5" w:rsidP="008948F5"/>
    <w:p w14:paraId="599059DC" w14:textId="4AE9689D" w:rsidR="008948F5" w:rsidRDefault="008948F5" w:rsidP="008948F5">
      <w:pPr>
        <w:pStyle w:val="Heading3"/>
      </w:pPr>
      <w:r>
        <w:t>Perm do the CP</w:t>
      </w:r>
    </w:p>
    <w:p w14:paraId="775F1E62" w14:textId="3402D58F" w:rsidR="008948F5" w:rsidRDefault="008948F5" w:rsidP="008948F5">
      <w:pPr>
        <w:pStyle w:val="Heading4"/>
      </w:pPr>
      <w:r>
        <w:t>1. Severs from the resolution b/c it says non-military</w:t>
      </w:r>
    </w:p>
    <w:p w14:paraId="6BC79C0C" w14:textId="4740658C" w:rsidR="008948F5" w:rsidRDefault="008948F5" w:rsidP="008948F5">
      <w:pPr>
        <w:pStyle w:val="Heading3"/>
      </w:pPr>
      <w:r>
        <w:t>Military weakens the environment</w:t>
      </w:r>
    </w:p>
    <w:p w14:paraId="0C847ECF" w14:textId="71DB389D" w:rsidR="008948F5" w:rsidRDefault="008948F5" w:rsidP="008948F5">
      <w:pPr>
        <w:pStyle w:val="Heading4"/>
      </w:pPr>
      <w:r>
        <w:t>1. Their cards are talking about an increase in military infrastructure, we use existing naval infrastructure in a new way</w:t>
      </w:r>
    </w:p>
    <w:p w14:paraId="57BD34CD" w14:textId="77777777" w:rsidR="008948F5" w:rsidRPr="00922367" w:rsidRDefault="008948F5" w:rsidP="008948F5">
      <w:pPr>
        <w:pStyle w:val="Heading4"/>
        <w:rPr>
          <w:rStyle w:val="StyleUnderline"/>
          <w:b w:val="0"/>
        </w:rPr>
      </w:pPr>
      <w:r>
        <w:t xml:space="preserve">2. </w:t>
      </w:r>
      <w:r w:rsidRPr="00922367">
        <w:t>Military mapping is key to environmental protection</w:t>
      </w:r>
    </w:p>
    <w:p w14:paraId="109F7E55" w14:textId="77777777" w:rsidR="008948F5" w:rsidRPr="00922367" w:rsidRDefault="008948F5" w:rsidP="008948F5">
      <w:pPr>
        <w:rPr>
          <w:rStyle w:val="StyleUnderline"/>
          <w:b/>
          <w:bCs/>
        </w:rPr>
      </w:pPr>
      <w:r w:rsidRPr="007C2FAF">
        <w:rPr>
          <w:rStyle w:val="Style13ptBold"/>
        </w:rPr>
        <w:t>Medina, Smith, and Sturgis 14</w:t>
      </w:r>
      <w:r w:rsidRPr="007C2FAF">
        <w:t xml:space="preserve"> (Monica Medina, previously served as a Special Assistant to the Secretary of Defense and a Principal Deputy Assistant Secretary for Oceans and Atmosphere at NOAA, Joel Smith, Research Associate for the Energy, Environment and Security Program at the Center for a New American Security, Commander Linda Sturgis, the United States Coast Guard Senior Military Fellow at the Center for a New American Security, January 2014, Center for a New American Security, “National Costal Ocean Mapping”, </w:t>
      </w:r>
      <w:hyperlink r:id="rId21" w:history="1">
        <w:r w:rsidRPr="007C2FAF">
          <w:rPr>
            <w:rStyle w:val="Hyperlink"/>
          </w:rPr>
          <w:t>http://www.cnas.org/sites/default/files/publications-pdf/OceanMapping_MedinaSmithSturgis.pdf</w:t>
        </w:r>
      </w:hyperlink>
      <w:r w:rsidRPr="007C2FAF">
        <w:t>, LM)</w:t>
      </w:r>
    </w:p>
    <w:p w14:paraId="51BE3EE5" w14:textId="77777777" w:rsidR="008948F5" w:rsidRDefault="008948F5" w:rsidP="008948F5">
      <w:pPr>
        <w:tabs>
          <w:tab w:val="left" w:pos="2610"/>
        </w:tabs>
      </w:pPr>
      <w:r w:rsidRPr="00A50EDF">
        <w:rPr>
          <w:rStyle w:val="StyleUnderline"/>
        </w:rPr>
        <w:t>Expanded use of the ocean also has an adverse impact on fisheries and marine mammals, and some populations are already at risk.</w:t>
      </w:r>
      <w:r w:rsidRPr="00A50EDF">
        <w:t xml:space="preserve"> </w:t>
      </w:r>
      <w:r w:rsidRPr="00A50EDF">
        <w:rPr>
          <w:rStyle w:val="StyleUnderline"/>
        </w:rPr>
        <w:t>For instance,</w:t>
      </w:r>
      <w:r w:rsidRPr="00A50EDF">
        <w:t xml:space="preserve"> North Atlantic right whales are highly endangered, with a population of fewer than 450.19 </w:t>
      </w:r>
      <w:proofErr w:type="gramStart"/>
      <w:r w:rsidRPr="00A50EDF">
        <w:t>They</w:t>
      </w:r>
      <w:proofErr w:type="gramEnd"/>
      <w:r w:rsidRPr="00A50EDF">
        <w:t xml:space="preserve"> migrate the length of the east coast twice a year, feeding in heavily fished areas off New England in summer and calving off the ports of Savannah and Charleston in winter. </w:t>
      </w:r>
      <w:r w:rsidRPr="00A50EDF">
        <w:rPr>
          <w:rStyle w:val="StyleUnderline"/>
        </w:rPr>
        <w:t>Measures have already been implemented to reduce the likelihood of vessels colliding with the whales, including the establishment of areas to avoid, traffic separation schemes, recommended routes, mandatory ship reporting areas, seasonal management areas and dynamic management areas</w:t>
      </w:r>
      <w:r w:rsidRPr="00A50EDF">
        <w:t xml:space="preserve">.20 </w:t>
      </w:r>
      <w:r w:rsidRPr="00A50EDF">
        <w:rPr>
          <w:rStyle w:val="StyleUnderline"/>
        </w:rPr>
        <w:t>Still, NOAA and others highlight the potential risk for extinction if shipping lanes are rerouted, underwater fixed structures are constructed and the Navy continues to use sonar in or along the whales’ migration route</w:t>
      </w:r>
      <w:r w:rsidRPr="00A50EDF">
        <w:t xml:space="preserve">.21 Fish stocks and other living marine resources move freely though the coastal ocean and high seas and are managed through scientific study, prescriptive fisheries regulations and fisheries management councils. In addition to federal regulations for commercial fisheries management, certain species can only be recreationally fished during specific time frames. </w:t>
      </w:r>
      <w:r w:rsidRPr="00A50EDF">
        <w:rPr>
          <w:rStyle w:val="StyleUnderline"/>
        </w:rPr>
        <w:t>Incorporating publically available data layers into a national coastal ocean map would promote sustainable fisheries, annotate marine protected areas for all coastal ocean users and aid in ocean conservation to protect living marine resources</w:t>
      </w:r>
      <w:r w:rsidRPr="00A50EDF">
        <w:t>.</w:t>
      </w:r>
    </w:p>
    <w:p w14:paraId="0A7FC3FE" w14:textId="1AFC6A78" w:rsidR="008948F5" w:rsidRDefault="008948F5" w:rsidP="008948F5">
      <w:pPr>
        <w:pStyle w:val="Heading3"/>
      </w:pPr>
      <w:r>
        <w:t>Links to Politics</w:t>
      </w:r>
    </w:p>
    <w:p w14:paraId="0CA6B115" w14:textId="77777777" w:rsidR="008948F5" w:rsidRPr="00C358BD" w:rsidRDefault="008948F5" w:rsidP="008948F5">
      <w:pPr>
        <w:pStyle w:val="Heading4"/>
      </w:pPr>
      <w:r w:rsidRPr="00C358BD">
        <w:t>The public loves the US Military</w:t>
      </w:r>
    </w:p>
    <w:p w14:paraId="71E42BDF" w14:textId="77777777" w:rsidR="008948F5" w:rsidRPr="00C358BD" w:rsidRDefault="008948F5" w:rsidP="008948F5">
      <w:pPr>
        <w:rPr>
          <w:szCs w:val="16"/>
        </w:rPr>
      </w:pPr>
      <w:r w:rsidRPr="00C358BD">
        <w:rPr>
          <w:rStyle w:val="Style13ptBold"/>
        </w:rPr>
        <w:t>Pew Research Center ’13</w:t>
      </w:r>
      <w:r w:rsidRPr="00C358BD">
        <w:t xml:space="preserve"> </w:t>
      </w:r>
      <w:r w:rsidRPr="00C358BD">
        <w:rPr>
          <w:szCs w:val="16"/>
        </w:rPr>
        <w:t xml:space="preserve">(Pew Research Center, religion and public life project, This report is based on telephone interviews conducted March 21-April 8, 2013, among a national sample of 4,006 adults, 18 years of age or older, living in all 50 U.S. states and the District of Columbia. </w:t>
      </w:r>
      <w:proofErr w:type="gramStart"/>
      <w:r w:rsidRPr="00C358BD">
        <w:rPr>
          <w:szCs w:val="16"/>
        </w:rPr>
        <w:t>“Public Esteem for Military still high.”</w:t>
      </w:r>
      <w:proofErr w:type="gramEnd"/>
      <w:r w:rsidRPr="00C358BD">
        <w:rPr>
          <w:szCs w:val="16"/>
        </w:rPr>
        <w:t xml:space="preserve"> 11 July 2013. (http://www.pewforum.org/2013/07/11/public-esteem-for-military-still-high/) LP)</w:t>
      </w:r>
    </w:p>
    <w:p w14:paraId="59740185" w14:textId="77777777" w:rsidR="008948F5" w:rsidRPr="004264E0" w:rsidRDefault="008948F5" w:rsidP="008948F5">
      <w:r w:rsidRPr="00C358BD">
        <w:rPr>
          <w:rStyle w:val="StyleUnderline"/>
        </w:rPr>
        <w:t>Americans continue to hold the military in high regard, with more than three-quarters of U.S. adults (78%) saying</w:t>
      </w:r>
      <w:r>
        <w:t xml:space="preserve"> </w:t>
      </w:r>
      <w:r w:rsidRPr="00553470">
        <w:rPr>
          <w:szCs w:val="16"/>
        </w:rPr>
        <w:t>that</w:t>
      </w:r>
      <w:r>
        <w:t xml:space="preserve"> </w:t>
      </w:r>
      <w:r w:rsidRPr="00C358BD">
        <w:rPr>
          <w:rStyle w:val="StyleUnderline"/>
        </w:rPr>
        <w:t xml:space="preserve">members of the armed services contribute “a lot” to society’s well-being. </w:t>
      </w:r>
      <w:r w:rsidRPr="00553470">
        <w:rPr>
          <w:szCs w:val="16"/>
        </w:rPr>
        <w:t>That’s a modest decline from 84% four years ago, the last time the Pew Research Center asked the public to rate various professions. But</w:t>
      </w:r>
      <w:r>
        <w:t xml:space="preserve"> </w:t>
      </w:r>
      <w:r w:rsidRPr="00C358BD">
        <w:rPr>
          <w:rStyle w:val="StyleUnderline"/>
        </w:rPr>
        <w:t>the military still tops the list of 10 occupational groups</w:t>
      </w:r>
      <w:r>
        <w:t xml:space="preserve">, </w:t>
      </w:r>
      <w:r w:rsidRPr="00553470">
        <w:rPr>
          <w:szCs w:val="16"/>
        </w:rPr>
        <w:t>followed closely by teachers, medical doctors, scientists and engineers. A solid majority of the public says each of those occupations contributes a lot to society</w:t>
      </w:r>
      <w:r>
        <w:t>.</w:t>
      </w:r>
    </w:p>
    <w:p w14:paraId="05F93405" w14:textId="77777777" w:rsidR="008948F5" w:rsidRDefault="008948F5" w:rsidP="008948F5"/>
    <w:p w14:paraId="444D527F" w14:textId="77777777" w:rsidR="008948F5" w:rsidRDefault="008948F5" w:rsidP="008948F5">
      <w:pPr>
        <w:pStyle w:val="Heading4"/>
      </w:pPr>
      <w:r>
        <w:t xml:space="preserve">Military projects align Republican support – especially when plans are distinct from values. </w:t>
      </w:r>
    </w:p>
    <w:p w14:paraId="6562B231" w14:textId="77777777" w:rsidR="008948F5" w:rsidRPr="00F748A6" w:rsidRDefault="008948F5" w:rsidP="008948F5">
      <w:pPr>
        <w:rPr>
          <w:bCs/>
          <w:szCs w:val="16"/>
        </w:rPr>
      </w:pPr>
      <w:proofErr w:type="spellStart"/>
      <w:r>
        <w:rPr>
          <w:rStyle w:val="Style13ptBold"/>
        </w:rPr>
        <w:t>Feaver</w:t>
      </w:r>
      <w:proofErr w:type="spellEnd"/>
      <w:r>
        <w:rPr>
          <w:rStyle w:val="Style13ptBold"/>
        </w:rPr>
        <w:t xml:space="preserve"> et al. 14 </w:t>
      </w:r>
      <w:r w:rsidRPr="00643617">
        <w:rPr>
          <w:szCs w:val="16"/>
        </w:rPr>
        <w:t xml:space="preserve">Jim </w:t>
      </w:r>
      <w:proofErr w:type="spellStart"/>
      <w:r w:rsidRPr="00643617">
        <w:rPr>
          <w:szCs w:val="16"/>
        </w:rPr>
        <w:t>Golby</w:t>
      </w:r>
      <w:proofErr w:type="spellEnd"/>
      <w:r w:rsidRPr="00643617">
        <w:rPr>
          <w:szCs w:val="16"/>
        </w:rPr>
        <w:t xml:space="preserve"> and Kyle </w:t>
      </w:r>
      <w:proofErr w:type="spellStart"/>
      <w:r w:rsidRPr="00643617">
        <w:rPr>
          <w:szCs w:val="16"/>
        </w:rPr>
        <w:t>Dropp</w:t>
      </w:r>
      <w:proofErr w:type="spellEnd"/>
      <w:r w:rsidRPr="00643617">
        <w:rPr>
          <w:szCs w:val="16"/>
        </w:rPr>
        <w:t xml:space="preserve"> and Peter </w:t>
      </w:r>
      <w:proofErr w:type="spellStart"/>
      <w:r w:rsidRPr="00643617">
        <w:rPr>
          <w:szCs w:val="16"/>
        </w:rPr>
        <w:t>Feaver</w:t>
      </w:r>
      <w:proofErr w:type="spellEnd"/>
      <w:r w:rsidRPr="00643617">
        <w:rPr>
          <w:szCs w:val="16"/>
        </w:rPr>
        <w:t xml:space="preserve">, </w:t>
      </w:r>
      <w:proofErr w:type="spellStart"/>
      <w:r w:rsidRPr="00643617">
        <w:rPr>
          <w:szCs w:val="16"/>
        </w:rPr>
        <w:t>Golby</w:t>
      </w:r>
      <w:proofErr w:type="spellEnd"/>
      <w:r w:rsidRPr="00643617">
        <w:rPr>
          <w:szCs w:val="16"/>
        </w:rPr>
        <w:t xml:space="preserve"> holds a </w:t>
      </w:r>
      <w:proofErr w:type="spellStart"/>
      <w:r w:rsidRPr="00643617">
        <w:rPr>
          <w:szCs w:val="16"/>
        </w:rPr>
        <w:t>ph.d</w:t>
      </w:r>
      <w:proofErr w:type="spellEnd"/>
      <w:r w:rsidRPr="00643617">
        <w:rPr>
          <w:szCs w:val="16"/>
        </w:rPr>
        <w:t xml:space="preserve"> in political science from </w:t>
      </w:r>
      <w:proofErr w:type="spellStart"/>
      <w:r w:rsidRPr="00643617">
        <w:rPr>
          <w:szCs w:val="16"/>
        </w:rPr>
        <w:t>Standford</w:t>
      </w:r>
      <w:proofErr w:type="spellEnd"/>
      <w:r w:rsidRPr="00643617">
        <w:rPr>
          <w:szCs w:val="16"/>
        </w:rPr>
        <w:t xml:space="preserve"> University and is an instructor in the department of American Politics, Policy and Strategy at the US Military Academy at West Point, NY, </w:t>
      </w:r>
      <w:proofErr w:type="spellStart"/>
      <w:r w:rsidRPr="00643617">
        <w:rPr>
          <w:szCs w:val="16"/>
        </w:rPr>
        <w:t>Dropp</w:t>
      </w:r>
      <w:proofErr w:type="spellEnd"/>
      <w:r w:rsidRPr="00643617">
        <w:rPr>
          <w:szCs w:val="16"/>
        </w:rPr>
        <w:t xml:space="preserve"> is a Visiting Associate Research Scholar at Princeton University's Center for the Study of Democratic Politics, Peter </w:t>
      </w:r>
      <w:proofErr w:type="spellStart"/>
      <w:r w:rsidRPr="00643617">
        <w:rPr>
          <w:szCs w:val="16"/>
        </w:rPr>
        <w:t>Feaver</w:t>
      </w:r>
      <w:proofErr w:type="spellEnd"/>
      <w:r w:rsidRPr="00643617">
        <w:rPr>
          <w:szCs w:val="16"/>
        </w:rPr>
        <w:t xml:space="preserve"> is an American Professor of political science and public policy at Duke University and worked at the National Security Council during both Bush and Clinton’s term, "How the Military Can Influence American Public Opinion", </w:t>
      </w:r>
      <w:hyperlink r:id="rId22" w:history="1">
        <w:r w:rsidRPr="00643617">
          <w:rPr>
            <w:szCs w:val="16"/>
          </w:rPr>
          <w:t>http://www.gspia.pitt.edu/Portals/26/PDF/How%20the%20Military%20Can%20Influence%20American%20Public%20Opinion%20Golby%20Dropp%20Feaver%202014-2-01.pdf</w:t>
        </w:r>
      </w:hyperlink>
      <w:r w:rsidRPr="00643617">
        <w:rPr>
          <w:szCs w:val="16"/>
        </w:rPr>
        <w:t>, AP</w:t>
      </w:r>
      <w:r>
        <w:rPr>
          <w:szCs w:val="16"/>
        </w:rPr>
        <w:t xml:space="preserve"> </w:t>
      </w:r>
    </w:p>
    <w:p w14:paraId="165AFCC3" w14:textId="77777777" w:rsidR="008948F5" w:rsidRPr="00783C61" w:rsidRDefault="008948F5" w:rsidP="008948F5">
      <w:r w:rsidRPr="00783C61">
        <w:t xml:space="preserve">It seems plausible that senior military officers are potential cue-givers that could function in the foreign policy-public opinion space. Military officers spend long careers developing expert knowledge regarding military strategy and have direct access to classified information concerning the military capabilities of American forces and potential threats. Average </w:t>
      </w:r>
      <w:r w:rsidRPr="00F748A6">
        <w:rPr>
          <w:rStyle w:val="StyleUnderline"/>
        </w:rPr>
        <w:t>Americans might view military opinions as relevant when choosing who will be the next Commander-in-Chief</w:t>
      </w:r>
      <w:r w:rsidRPr="00783C61">
        <w:t xml:space="preserve">. And they might likewise factor in military opinion when trying to determine whether to support proposed military missions such as airstrikes </w:t>
      </w:r>
      <w:proofErr w:type="gramStart"/>
      <w:r w:rsidRPr="00783C61">
        <w:t>against an enemy threatening U.S. interests</w:t>
      </w:r>
      <w:proofErr w:type="gramEnd"/>
      <w:r w:rsidRPr="00783C61">
        <w:t xml:space="preserve">. Military cue-givers could operate according to any or all of these three causal mechanisms. For instance, </w:t>
      </w:r>
      <w:r w:rsidRPr="00F748A6">
        <w:rPr>
          <w:rStyle w:val="StyleUnderline"/>
        </w:rPr>
        <w:t>individuals could believe that the military share their values</w:t>
      </w:r>
      <w:r w:rsidRPr="00783C61">
        <w:t xml:space="preserve"> - perhaps because they think the military is like-minded in a partisan fashion or </w:t>
      </w:r>
      <w:r w:rsidRPr="00F748A6">
        <w:rPr>
          <w:rStyle w:val="StyleUnderline"/>
        </w:rPr>
        <w:t>because they think the military viewpoint on foreign policy matches theirs</w:t>
      </w:r>
      <w:r w:rsidRPr="00783C61">
        <w:t xml:space="preserve"> – and credit the military viewpoint accordingly. Despite high confidence ratings in the military nationally, there are significant differences across political parties -- </w:t>
      </w:r>
      <w:r w:rsidRPr="00F748A6">
        <w:rPr>
          <w:rStyle w:val="Emphasis"/>
        </w:rPr>
        <w:t>92 percent of Republicans have confidence in the military, compared with 64 percent of Democrats</w:t>
      </w:r>
      <w:r w:rsidRPr="00783C61">
        <w:t xml:space="preserve"> (</w:t>
      </w:r>
      <w:proofErr w:type="spellStart"/>
      <w:r w:rsidRPr="00783C61">
        <w:t>Golby</w:t>
      </w:r>
      <w:proofErr w:type="spellEnd"/>
      <w:r w:rsidRPr="00783C61">
        <w:t xml:space="preserve"> 2011). </w:t>
      </w:r>
      <w:r w:rsidRPr="00F748A6">
        <w:rPr>
          <w:rStyle w:val="Emphasis"/>
        </w:rPr>
        <w:t>Senior military officers overwhelmingly identify as Republicans and conservatives</w:t>
      </w:r>
      <w:r w:rsidRPr="00783C61">
        <w:t xml:space="preserve"> (</w:t>
      </w:r>
      <w:proofErr w:type="spellStart"/>
      <w:r w:rsidRPr="00783C61">
        <w:t>Holsti</w:t>
      </w:r>
      <w:proofErr w:type="spellEnd"/>
      <w:r w:rsidRPr="00783C61">
        <w:t xml:space="preserve"> 1998, </w:t>
      </w:r>
      <w:proofErr w:type="spellStart"/>
      <w:r w:rsidRPr="00783C61">
        <w:t>Feaver</w:t>
      </w:r>
      <w:proofErr w:type="spellEnd"/>
      <w:r w:rsidRPr="00783C61">
        <w:t xml:space="preserve"> 2001, </w:t>
      </w:r>
      <w:proofErr w:type="spellStart"/>
      <w:r w:rsidRPr="00783C61">
        <w:t>Urben</w:t>
      </w:r>
      <w:proofErr w:type="spellEnd"/>
      <w:r w:rsidRPr="00783C61">
        <w:t xml:space="preserve"> 2010, Dempsey 2009) and evidence suggests that the </w:t>
      </w:r>
      <w:r w:rsidRPr="00F748A6">
        <w:rPr>
          <w:rStyle w:val="StyleUnderline"/>
        </w:rPr>
        <w:t>mass public still views the military primarily as conservative and Republican.</w:t>
      </w:r>
      <w:r w:rsidRPr="00783C61">
        <w:t xml:space="preserve">2 For example, </w:t>
      </w:r>
      <w:r w:rsidRPr="00F748A6">
        <w:rPr>
          <w:rStyle w:val="StyleUnderline"/>
        </w:rPr>
        <w:t>four times as many Americans said that most members of the military are Republicans than said that most members are Democrats</w:t>
      </w:r>
      <w:r w:rsidRPr="00783C61">
        <w:t xml:space="preserve"> (39 percent to 9 percent).3 Such like-mindedness could extend to foreign policy views. </w:t>
      </w:r>
      <w:r w:rsidRPr="00F748A6">
        <w:rPr>
          <w:rStyle w:val="StyleUnderline"/>
        </w:rPr>
        <w:t>Conservatives and Republicans are more likely to support missions involving `militant internationalist' or `realpolitik' goals</w:t>
      </w:r>
      <w:r w:rsidRPr="00783C61">
        <w:t>, but less likely to support `cooperative internationalist' or `humanitarian goals'; in contrast, liberals and Democrats are likely to support interventions with `humanitarian' goals (</w:t>
      </w:r>
      <w:proofErr w:type="spellStart"/>
      <w:r w:rsidRPr="00783C61">
        <w:t>Wittkopf</w:t>
      </w:r>
      <w:proofErr w:type="spellEnd"/>
      <w:r w:rsidRPr="00783C61">
        <w:t xml:space="preserve"> 1990, </w:t>
      </w:r>
      <w:proofErr w:type="spellStart"/>
      <w:r w:rsidRPr="00783C61">
        <w:t>Feaver</w:t>
      </w:r>
      <w:proofErr w:type="spellEnd"/>
      <w:r w:rsidRPr="00783C61">
        <w:t xml:space="preserve"> 2004, </w:t>
      </w:r>
      <w:proofErr w:type="spellStart"/>
      <w:r w:rsidRPr="00783C61">
        <w:t>Golby</w:t>
      </w:r>
      <w:proofErr w:type="spellEnd"/>
      <w:r w:rsidRPr="00783C61">
        <w:t xml:space="preserve"> 2011). Likewise, </w:t>
      </w:r>
      <w:r w:rsidRPr="00F748A6">
        <w:rPr>
          <w:rStyle w:val="Emphasis"/>
        </w:rPr>
        <w:t>the military would seem to be logical candidates to offer a “second opinion” on</w:t>
      </w:r>
      <w:r w:rsidRPr="00783C61">
        <w:t xml:space="preserve"> a risky course of </w:t>
      </w:r>
      <w:r w:rsidRPr="00F748A6">
        <w:rPr>
          <w:rStyle w:val="Emphasis"/>
        </w:rPr>
        <w:t>action</w:t>
      </w:r>
      <w:r w:rsidRPr="00783C61">
        <w:t xml:space="preserve"> such as proposed use of force. The military have professional expertise directly relevant to determining the prospects of success for any use of force and so a public skeptical about a President might welcome the additional information that the military endorsement would provide.</w:t>
      </w:r>
    </w:p>
    <w:p w14:paraId="608D381C" w14:textId="77777777" w:rsidR="008948F5" w:rsidRPr="008948F5" w:rsidRDefault="008948F5" w:rsidP="008948F5"/>
    <w:p w14:paraId="6D10BBC0" w14:textId="77777777" w:rsidR="008948F5" w:rsidRDefault="008948F5" w:rsidP="008948F5">
      <w:pPr>
        <w:pStyle w:val="Heading1"/>
      </w:pPr>
      <w:r w:rsidRPr="00D8620D">
        <w:t>CPs</w:t>
      </w:r>
    </w:p>
    <w:p w14:paraId="710FC287" w14:textId="77777777" w:rsidR="00B34EE6" w:rsidRDefault="00B34EE6" w:rsidP="00B34EE6">
      <w:pPr>
        <w:pStyle w:val="Heading2"/>
      </w:pPr>
      <w:r>
        <w:t>CP Ideas</w:t>
      </w:r>
    </w:p>
    <w:p w14:paraId="3231D183" w14:textId="77777777" w:rsidR="00605B16" w:rsidRDefault="00605B16" w:rsidP="00605B16">
      <w:pPr>
        <w:pStyle w:val="Heading4"/>
      </w:pPr>
      <w:r>
        <w:t>Norway’s MSP is empirically successful (</w:t>
      </w:r>
      <w:proofErr w:type="spellStart"/>
      <w:r>
        <w:t>prob</w:t>
      </w:r>
      <w:proofErr w:type="spellEnd"/>
      <w:r>
        <w:t xml:space="preserve"> need to retag)</w:t>
      </w:r>
    </w:p>
    <w:p w14:paraId="3C3F6044" w14:textId="23A6EB47" w:rsidR="00605B16" w:rsidRDefault="004958B5" w:rsidP="00605B16">
      <w:proofErr w:type="spellStart"/>
      <w:r>
        <w:t>Ehler</w:t>
      </w:r>
      <w:proofErr w:type="spellEnd"/>
      <w:r>
        <w:t xml:space="preserve"> 11</w:t>
      </w:r>
      <w:r w:rsidR="00605B16">
        <w:t xml:space="preserve"> (</w:t>
      </w:r>
      <w:r w:rsidR="00605B16" w:rsidRPr="00172F03">
        <w:t xml:space="preserve">Charles N. </w:t>
      </w:r>
      <w:proofErr w:type="spellStart"/>
      <w:r w:rsidR="00605B16" w:rsidRPr="00172F03">
        <w:t>Ehler</w:t>
      </w:r>
      <w:proofErr w:type="spellEnd"/>
      <w:r w:rsidR="00605B16">
        <w:t xml:space="preserve">, consultant to UNESCO, senior executive in NOAA and EPA, “MARINE SPATIAL PLANNING IN THE ARCTIC: A first step toward ecosystem-based </w:t>
      </w:r>
      <w:r>
        <w:t>management,” Aspen Institute, 1/26/11</w:t>
      </w:r>
      <w:r w:rsidR="00605B16">
        <w:t xml:space="preserve">, </w:t>
      </w:r>
      <w:r w:rsidR="00605B16" w:rsidRPr="00172F03">
        <w:t>http://www.aspeninstitute.org/sites/default/files/content/docs/ee/Aspen_MSP_Report_II.pdf</w:t>
      </w:r>
      <w:r w:rsidR="00605B16">
        <w:t>)</w:t>
      </w:r>
    </w:p>
    <w:p w14:paraId="665CDABB" w14:textId="77777777" w:rsidR="00605B16" w:rsidRPr="00172F03" w:rsidRDefault="00605B16" w:rsidP="00605B16"/>
    <w:p w14:paraId="13402375" w14:textId="77777777" w:rsidR="00605B16" w:rsidRPr="00172F03" w:rsidRDefault="00605B16" w:rsidP="00605B16">
      <w:pPr>
        <w:rPr>
          <w:u w:val="single"/>
        </w:rPr>
      </w:pPr>
      <w:r w:rsidRPr="00172F03">
        <w:t xml:space="preserve">Marine spatial planning would be a new approach in most areas of the Arctic. However, </w:t>
      </w:r>
      <w:r w:rsidRPr="00172F03">
        <w:rPr>
          <w:u w:val="single"/>
        </w:rPr>
        <w:t xml:space="preserve">in Norway, an ecosystem-based, integrated marine management plan, including a marine spatial plan, has been developed for the Barents Sea and the </w:t>
      </w:r>
      <w:r w:rsidRPr="00172F03">
        <w:rPr>
          <w:sz w:val="12"/>
          <w:u w:val="single"/>
        </w:rPr>
        <w:t xml:space="preserve">¶ </w:t>
      </w:r>
      <w:r w:rsidRPr="00172F03">
        <w:rPr>
          <w:u w:val="single"/>
        </w:rPr>
        <w:t xml:space="preserve">Sea Areas off the </w:t>
      </w:r>
      <w:proofErr w:type="spellStart"/>
      <w:r w:rsidRPr="00172F03">
        <w:rPr>
          <w:u w:val="single"/>
        </w:rPr>
        <w:t>Lofoten</w:t>
      </w:r>
      <w:proofErr w:type="spellEnd"/>
      <w:r w:rsidRPr="00172F03">
        <w:rPr>
          <w:u w:val="single"/>
        </w:rPr>
        <w:t xml:space="preserve"> Islands</w:t>
      </w:r>
      <w:r>
        <w:t xml:space="preserve">. It </w:t>
      </w:r>
      <w:r w:rsidRPr="00172F03">
        <w:rPr>
          <w:u w:val="single"/>
        </w:rPr>
        <w:t>covers all areas offshore of one nautical mile of the coast within the Norwegian EEZ</w:t>
      </w:r>
      <w:r>
        <w:t xml:space="preserve">, as </w:t>
      </w:r>
      <w:r w:rsidRPr="00172F03">
        <w:rPr>
          <w:sz w:val="12"/>
        </w:rPr>
        <w:t xml:space="preserve">¶ </w:t>
      </w:r>
      <w:r>
        <w:t xml:space="preserve">well as the </w:t>
      </w:r>
      <w:r w:rsidRPr="00172F03">
        <w:rPr>
          <w:u w:val="single"/>
        </w:rPr>
        <w:t>fishery protection zone around the Svalbard archipelago</w:t>
      </w:r>
      <w:r>
        <w:t xml:space="preserve">—a marine area </w:t>
      </w:r>
      <w:r w:rsidRPr="00172F03">
        <w:rPr>
          <w:u w:val="single"/>
        </w:rPr>
        <w:t>covering 1.4 million km2</w:t>
      </w:r>
      <w:r>
        <w:t xml:space="preserve">. Norway is </w:t>
      </w:r>
      <w:r w:rsidRPr="00172F03">
        <w:rPr>
          <w:u w:val="single"/>
        </w:rPr>
        <w:t xml:space="preserve">one </w:t>
      </w:r>
      <w:r w:rsidRPr="00172F03">
        <w:rPr>
          <w:sz w:val="12"/>
          <w:u w:val="single"/>
        </w:rPr>
        <w:t xml:space="preserve">¶ </w:t>
      </w:r>
      <w:r w:rsidRPr="00172F03">
        <w:rPr>
          <w:u w:val="single"/>
        </w:rPr>
        <w:t>of the few</w:t>
      </w:r>
      <w:r>
        <w:t xml:space="preserve"> countries that have </w:t>
      </w:r>
      <w:r w:rsidRPr="00172F03">
        <w:rPr>
          <w:u w:val="single"/>
        </w:rPr>
        <w:t>successfully integrated all major economic</w:t>
      </w:r>
      <w:r>
        <w:t xml:space="preserve"> activities—</w:t>
      </w:r>
      <w:r w:rsidRPr="00172F03">
        <w:rPr>
          <w:u w:val="single"/>
        </w:rPr>
        <w:t xml:space="preserve">oil and gas development, fisheries, and </w:t>
      </w:r>
      <w:r w:rsidRPr="00172F03">
        <w:rPr>
          <w:sz w:val="12"/>
          <w:u w:val="single"/>
        </w:rPr>
        <w:t xml:space="preserve">¶ </w:t>
      </w:r>
      <w:r w:rsidRPr="00172F03">
        <w:rPr>
          <w:u w:val="single"/>
        </w:rPr>
        <w:t>marine transport</w:t>
      </w:r>
      <w:r>
        <w:t xml:space="preserve">—together with </w:t>
      </w:r>
      <w:r w:rsidRPr="00172F03">
        <w:rPr>
          <w:u w:val="single"/>
        </w:rPr>
        <w:t>nature conservation</w:t>
      </w:r>
      <w:r>
        <w:t xml:space="preserve"> in its marine spatial planning activities. The plan for the Barents Sea </w:t>
      </w:r>
      <w:r w:rsidRPr="00172F03">
        <w:rPr>
          <w:sz w:val="12"/>
        </w:rPr>
        <w:t xml:space="preserve">¶ </w:t>
      </w:r>
      <w:r>
        <w:t xml:space="preserve">was initiated in 2002 and completed in 2006; the initial plan is now being revised. An integrated management plan for the </w:t>
      </w:r>
      <w:r w:rsidRPr="00172F03">
        <w:rPr>
          <w:sz w:val="12"/>
        </w:rPr>
        <w:t xml:space="preserve">¶ </w:t>
      </w:r>
      <w:r>
        <w:t xml:space="preserve">Norwegian Sea (1.17 million km2) has also been developed recently. One of the major issues in the Barents Sea was the potential expansion of oil and gas activities into areas of the Barents Sea </w:t>
      </w:r>
      <w:r w:rsidRPr="00172F03">
        <w:rPr>
          <w:sz w:val="12"/>
        </w:rPr>
        <w:t xml:space="preserve">¶ </w:t>
      </w:r>
      <w:r>
        <w:t xml:space="preserve">used by fisheries and living marine resources. MSP is at the core of the plan, identifying particularly valuable and vulnerable </w:t>
      </w:r>
      <w:r w:rsidRPr="00172F03">
        <w:rPr>
          <w:sz w:val="12"/>
        </w:rPr>
        <w:t xml:space="preserve">¶ </w:t>
      </w:r>
      <w:r>
        <w:t xml:space="preserve">areas, either from ecological and/or human perspectives. Within the plan access to specific areas for human activities is </w:t>
      </w:r>
      <w:r w:rsidRPr="00172F03">
        <w:rPr>
          <w:sz w:val="12"/>
        </w:rPr>
        <w:t xml:space="preserve">¶ </w:t>
      </w:r>
      <w:r>
        <w:t xml:space="preserve">carefully managed, for example, by </w:t>
      </w:r>
      <w:r w:rsidRPr="00172F03">
        <w:rPr>
          <w:u w:val="single"/>
        </w:rPr>
        <w:t>moving shipping lanes outside Norwegian territorial waters</w:t>
      </w:r>
      <w:r>
        <w:t xml:space="preserve"> (12 nautical miles), </w:t>
      </w:r>
      <w:r w:rsidRPr="00172F03">
        <w:rPr>
          <w:u w:val="single"/>
        </w:rPr>
        <w:t xml:space="preserve">limiting </w:t>
      </w:r>
      <w:r w:rsidRPr="00172F03">
        <w:rPr>
          <w:sz w:val="12"/>
          <w:u w:val="single"/>
        </w:rPr>
        <w:t xml:space="preserve">¶ </w:t>
      </w:r>
      <w:r w:rsidRPr="00172F03">
        <w:rPr>
          <w:u w:val="single"/>
        </w:rPr>
        <w:t>trawling in sensitive areas, not opening most particularly valuable and vulnerable areas to petroleum activities</w:t>
      </w:r>
      <w:r>
        <w:t xml:space="preserve">, including the </w:t>
      </w:r>
      <w:r w:rsidRPr="00172F03">
        <w:rPr>
          <w:sz w:val="12"/>
        </w:rPr>
        <w:t xml:space="preserve">¶ </w:t>
      </w:r>
      <w:r w:rsidRPr="00172F03">
        <w:rPr>
          <w:u w:val="single"/>
        </w:rPr>
        <w:t>ice edge</w:t>
      </w:r>
      <w:r>
        <w:t xml:space="preserve">, and </w:t>
      </w:r>
      <w:r w:rsidRPr="00172F03">
        <w:rPr>
          <w:u w:val="single"/>
        </w:rPr>
        <w:t xml:space="preserve">extending marine protected areas and fishery closure areas to protect spawning aggregations, fish eggs and larvae, </w:t>
      </w:r>
      <w:r w:rsidRPr="00172F03">
        <w:rPr>
          <w:sz w:val="12"/>
          <w:u w:val="single"/>
        </w:rPr>
        <w:t xml:space="preserve">¶ </w:t>
      </w:r>
      <w:r w:rsidRPr="00172F03">
        <w:rPr>
          <w:u w:val="single"/>
        </w:rPr>
        <w:t>and juvenile fish and shellfish.</w:t>
      </w:r>
    </w:p>
    <w:p w14:paraId="7E7B78F2" w14:textId="77777777" w:rsidR="00B34EE6" w:rsidRPr="00B34EE6" w:rsidRDefault="00B34EE6" w:rsidP="00B34EE6">
      <w:pPr>
        <w:pStyle w:val="Heading4"/>
      </w:pPr>
      <w:proofErr w:type="gramStart"/>
      <w:r w:rsidRPr="00B34EE6">
        <w:t>Monitoring tech (vessel monitoring?)</w:t>
      </w:r>
      <w:proofErr w:type="gramEnd"/>
    </w:p>
    <w:p w14:paraId="61DBE28F" w14:textId="77777777" w:rsidR="00B34EE6" w:rsidRPr="00AB3465" w:rsidRDefault="00B34EE6" w:rsidP="005F7165">
      <w:pPr>
        <w:rPr>
          <w:rStyle w:val="StyleUnderline"/>
          <w:b/>
          <w:u w:val="none"/>
        </w:rPr>
      </w:pPr>
      <w:r w:rsidRPr="000254E9">
        <w:rPr>
          <w:rStyle w:val="Style13ptBold"/>
        </w:rPr>
        <w:t>Abate 2009</w:t>
      </w:r>
      <w:r w:rsidRPr="000427E1">
        <w:t xml:space="preserve"> </w:t>
      </w:r>
      <w:r w:rsidRPr="000254E9">
        <w:rPr>
          <w:szCs w:val="16"/>
        </w:rPr>
        <w:t>(RANDALL S., “Marine Protected Areas as a Mechanism to Promote Marine Mammal Conservation: International and Comparative Law Lessons for the United States,” Oregon Law Review, Vol. 88, 255, http://law.famu.edu/download/file/Abate%20-%20Oregon%20Law%20Review%20Article.pdf, AX)</w:t>
      </w:r>
    </w:p>
    <w:p w14:paraId="4B8F7186" w14:textId="77777777" w:rsidR="00B34EE6" w:rsidRDefault="00B34EE6" w:rsidP="005F7165">
      <w:pPr>
        <w:rPr>
          <w:rStyle w:val="StyleUnderline"/>
        </w:rPr>
      </w:pPr>
      <w:r w:rsidRPr="000B5127">
        <w:rPr>
          <w:rStyle w:val="StyleUnderline"/>
        </w:rPr>
        <w:t>Monitoring and enforcement are</w:t>
      </w:r>
      <w:r w:rsidRPr="00AB3465">
        <w:t xml:space="preserve"> also </w:t>
      </w:r>
      <w:r w:rsidRPr="000B5127">
        <w:rPr>
          <w:rStyle w:val="StyleUnderline"/>
        </w:rPr>
        <w:t>essential components of</w:t>
      </w:r>
      <w:r>
        <w:rPr>
          <w:rStyle w:val="StyleUnderline"/>
        </w:rPr>
        <w:t xml:space="preserve"> </w:t>
      </w:r>
      <w:r w:rsidRPr="000B5127">
        <w:rPr>
          <w:rStyle w:val="StyleUnderline"/>
        </w:rPr>
        <w:t>properly managed MPAs</w:t>
      </w:r>
      <w:r w:rsidRPr="00AB3465">
        <w:t>. “</w:t>
      </w:r>
      <w:r w:rsidRPr="000B5127">
        <w:rPr>
          <w:rStyle w:val="StyleUnderline"/>
        </w:rPr>
        <w:t xml:space="preserve">Monitoring . . . refers to repeated measurements taken at the same site, on the same subjects, over a specified period of time </w:t>
      </w:r>
      <w:r w:rsidRPr="00AB3465">
        <w:t xml:space="preserve">. . . .”84 It is difficult to determine how effective MPAs are at protecting biodiversity as the monitoring of a single species in an MPA has proven to be insufficient to assess an MPA’s performance in protecting that species.85 It is essential, nonetheless, for biodiversity to be monitored since marine mammals and all other marine life depend on a balanced ecosystem for their survival.86 Factors that make monitoring biodiversity challenging include: (1) the costs and time that biodiversity studies require; (2) the difficulty of measuring biodiversity, unless all species are “known and can be assessed by those conducting the study”; and (3) the shortcomings of “traditional numerical measures of species diversity[, which are] often unreliable . . . and prone to spatial error.”87 Due in part to these challenges, the United States does not yet fully understand “(1) what marine resources the nation protects, (2) how well these resources are protected, and (3) what, if any, further management may be required to make [the nation’s MPAs] more effective.”88 </w:t>
      </w:r>
      <w:r w:rsidRPr="00AB3465">
        <w:rPr>
          <w:rStyle w:val="StyleUnderline"/>
        </w:rPr>
        <w:t>An essential step in promoting marine mammal conservation is</w:t>
      </w:r>
      <w:r>
        <w:rPr>
          <w:rStyle w:val="StyleUnderline"/>
        </w:rPr>
        <w:t xml:space="preserve"> </w:t>
      </w:r>
      <w:r w:rsidRPr="00AB3465">
        <w:rPr>
          <w:rStyle w:val="StyleUnderline"/>
        </w:rPr>
        <w:t>monitoring target populations to ensure that the MPAs appropriately</w:t>
      </w:r>
      <w:r>
        <w:rPr>
          <w:rStyle w:val="StyleUnderline"/>
        </w:rPr>
        <w:t xml:space="preserve"> </w:t>
      </w:r>
      <w:r w:rsidRPr="00AB3465">
        <w:rPr>
          <w:rStyle w:val="StyleUnderline"/>
        </w:rPr>
        <w:t>reflect the status and trends of the species.</w:t>
      </w:r>
      <w:r w:rsidRPr="00AB3465">
        <w:t xml:space="preserve">89 Once the MPAs have been established, further monitoring provides results that are used to assess whether the measures implemented within the MPAs— “maintenance of habitat quality, species replenishment, and biodiversity conservation”—are working as expected to achieve effective marine mammal conservation.90 Such monitoring feedback not only provides information as to any threat that does, or may, interfere with the effectiveness of MPAs, but it also ensures that the changes occurring over time within MPAs are documented.91 MPA monitoring should stimulate new research of the marine environment that could lead to the development of new techniques for assessing marine mammal populations.92 </w:t>
      </w:r>
      <w:r w:rsidRPr="00AB3465">
        <w:rPr>
          <w:rStyle w:val="StyleUnderline"/>
        </w:rPr>
        <w:t>“[M]</w:t>
      </w:r>
      <w:proofErr w:type="spellStart"/>
      <w:r w:rsidRPr="00AB3465">
        <w:rPr>
          <w:rStyle w:val="StyleUnderline"/>
        </w:rPr>
        <w:t>onitoring</w:t>
      </w:r>
      <w:proofErr w:type="spellEnd"/>
      <w:r w:rsidRPr="00AB3465">
        <w:rPr>
          <w:rStyle w:val="StyleUnderline"/>
        </w:rPr>
        <w:t xml:space="preserve"> and</w:t>
      </w:r>
      <w:r>
        <w:rPr>
          <w:rStyle w:val="StyleUnderline"/>
        </w:rPr>
        <w:t xml:space="preserve"> </w:t>
      </w:r>
      <w:r w:rsidRPr="00AB3465">
        <w:rPr>
          <w:rStyle w:val="StyleUnderline"/>
        </w:rPr>
        <w:t>enforcement will remain an important tool for the success of MPAs[,</w:t>
      </w:r>
      <w:r>
        <w:rPr>
          <w:rStyle w:val="StyleUnderline"/>
        </w:rPr>
        <w:t xml:space="preserve"> </w:t>
      </w:r>
      <w:r w:rsidRPr="00AB3465">
        <w:rPr>
          <w:rStyle w:val="StyleUnderline"/>
        </w:rPr>
        <w:t>which] should be facilitated by the increasingly affordable use of</w:t>
      </w:r>
      <w:r>
        <w:rPr>
          <w:rStyle w:val="StyleUnderline"/>
        </w:rPr>
        <w:t xml:space="preserve"> </w:t>
      </w:r>
      <w:r w:rsidRPr="00AB3465">
        <w:rPr>
          <w:rStyle w:val="StyleUnderline"/>
        </w:rPr>
        <w:t>transponders . . . and other vessel monitoring systems</w:t>
      </w:r>
      <w:r w:rsidRPr="00AB3465">
        <w:t xml:space="preserve">.”93 Even though MPA designations are on the rise,94 this trend should also raise concerns.95 Even when MPAs have effective objectives and monitoring in place to promote marine mammal protection, enforcement measures are often lacking.96 Therefore, MPAs are often perceived as meaningless “paper parks,” and such a stigma will remain accurate without appropriate measures to enforce management plans.97 </w:t>
      </w:r>
      <w:r w:rsidRPr="00AB3465">
        <w:rPr>
          <w:rStyle w:val="StyleUnderline"/>
        </w:rPr>
        <w:t>Enforcement measures will also be ineffective in</w:t>
      </w:r>
      <w:r>
        <w:rPr>
          <w:rStyle w:val="StyleUnderline"/>
        </w:rPr>
        <w:t xml:space="preserve"> </w:t>
      </w:r>
      <w:r w:rsidRPr="00AB3465">
        <w:rPr>
          <w:rStyle w:val="StyleUnderline"/>
        </w:rPr>
        <w:t>implementing management plans unless a director is empowered to</w:t>
      </w:r>
      <w:r>
        <w:rPr>
          <w:rStyle w:val="StyleUnderline"/>
        </w:rPr>
        <w:t xml:space="preserve"> </w:t>
      </w:r>
      <w:r w:rsidRPr="00AB3465">
        <w:rPr>
          <w:rStyle w:val="StyleUnderline"/>
        </w:rPr>
        <w:t>undertake the task.</w:t>
      </w:r>
      <w:r w:rsidRPr="00AB3465">
        <w:t>98</w:t>
      </w:r>
      <w:r w:rsidRPr="00AB3465">
        <w:rPr>
          <w:rStyle w:val="StyleUnderline"/>
        </w:rPr>
        <w:t xml:space="preserve"> The director will need “the necessary legal</w:t>
      </w:r>
      <w:r>
        <w:rPr>
          <w:rStyle w:val="StyleUnderline"/>
        </w:rPr>
        <w:t xml:space="preserve"> </w:t>
      </w:r>
      <w:r w:rsidRPr="00AB3465">
        <w:rPr>
          <w:rStyle w:val="StyleUnderline"/>
        </w:rPr>
        <w:t>authority, . . . financial resources, and . . . staff” for enforcement</w:t>
      </w:r>
      <w:r>
        <w:rPr>
          <w:rStyle w:val="StyleUnderline"/>
        </w:rPr>
        <w:t xml:space="preserve"> </w:t>
      </w:r>
      <w:r w:rsidRPr="00AB3465">
        <w:rPr>
          <w:rStyle w:val="StyleUnderline"/>
        </w:rPr>
        <w:t>measures to be effective in protecting marine mammals.</w:t>
      </w:r>
    </w:p>
    <w:p w14:paraId="5902F8E5" w14:textId="77777777" w:rsidR="00B34EE6" w:rsidRPr="004A4CBA" w:rsidRDefault="00B34EE6" w:rsidP="00B34EE6"/>
    <w:p w14:paraId="08EA8BEF" w14:textId="77777777" w:rsidR="00B34EE6" w:rsidRDefault="00B34EE6" w:rsidP="00B34EE6">
      <w:pPr>
        <w:pStyle w:val="Heading3"/>
      </w:pPr>
      <w:r>
        <w:t xml:space="preserve">Catch Shares </w:t>
      </w:r>
      <w:proofErr w:type="spellStart"/>
      <w:r>
        <w:t>Adv</w:t>
      </w:r>
      <w:proofErr w:type="spellEnd"/>
      <w:r>
        <w:t xml:space="preserve"> CP to Overfishing</w:t>
      </w:r>
    </w:p>
    <w:p w14:paraId="2906F571" w14:textId="77777777" w:rsidR="00B34EE6" w:rsidRDefault="00B34EE6" w:rsidP="00B34EE6"/>
    <w:p w14:paraId="0B02AA93" w14:textId="77777777" w:rsidR="00B34EE6" w:rsidRDefault="00B34EE6" w:rsidP="00B34EE6">
      <w:r>
        <w:t xml:space="preserve">This solves competition (so the impact to overfishing) while also solving </w:t>
      </w:r>
      <w:proofErr w:type="spellStart"/>
      <w:r>
        <w:t>biod</w:t>
      </w:r>
      <w:proofErr w:type="spellEnd"/>
    </w:p>
    <w:p w14:paraId="00567790" w14:textId="77777777" w:rsidR="00B34EE6" w:rsidRPr="00284D9F" w:rsidRDefault="00B34EE6" w:rsidP="00B34EE6"/>
    <w:p w14:paraId="10357E98" w14:textId="77777777" w:rsidR="00B34EE6" w:rsidRDefault="00B34EE6" w:rsidP="00B34EE6">
      <w:r w:rsidRPr="00CF48BB">
        <w:rPr>
          <w:rStyle w:val="Style13ptBold"/>
        </w:rPr>
        <w:t>Rand 2013</w:t>
      </w:r>
      <w:r>
        <w:t xml:space="preserve"> </w:t>
      </w:r>
      <w:r w:rsidRPr="00CF48BB">
        <w:rPr>
          <w:szCs w:val="16"/>
        </w:rPr>
        <w:t>(Matt, senior director of campaigns for the Environmental Defense Fund’s Oceans Program, “A better way to prevent overfishing”, http://www.csmonitor.com/Commentary/Opinion/2013/0325/A-better-way-to-prevent-overfishing, AX)</w:t>
      </w:r>
    </w:p>
    <w:p w14:paraId="6F46584C" w14:textId="77777777" w:rsidR="00B34EE6" w:rsidRDefault="00B34EE6" w:rsidP="00B34EE6">
      <w:pPr>
        <w:rPr>
          <w:rStyle w:val="StyleUnderline"/>
        </w:rPr>
      </w:pPr>
      <w:r w:rsidRPr="00284D9F">
        <w:rPr>
          <w:rStyle w:val="StyleUnderline"/>
        </w:rPr>
        <w:t>One</w:t>
      </w:r>
      <w:r w:rsidRPr="00CF48BB">
        <w:t xml:space="preserve"> of those </w:t>
      </w:r>
      <w:r w:rsidRPr="00284D9F">
        <w:rPr>
          <w:rStyle w:val="StyleUnderline"/>
        </w:rPr>
        <w:t>approach</w:t>
      </w:r>
      <w:r w:rsidRPr="00CF48BB">
        <w:t xml:space="preserve">es, </w:t>
      </w:r>
      <w:r w:rsidRPr="00284D9F">
        <w:rPr>
          <w:rStyle w:val="StyleUnderline"/>
        </w:rPr>
        <w:t>called “catch shares,” uses a total allowable catch for a species based on numbers that scientists</w:t>
      </w:r>
      <w:r w:rsidRPr="00CF48BB">
        <w:t xml:space="preserve"> believe </w:t>
      </w:r>
      <w:r w:rsidRPr="00284D9F">
        <w:rPr>
          <w:rStyle w:val="StyleUnderline"/>
        </w:rPr>
        <w:t>allow the fishery to recover. Fishermen are allotted a share of that catch, and they can harvest their share whenever they want.</w:t>
      </w:r>
      <w:r w:rsidRPr="00CF48BB">
        <w:t xml:space="preserve"> </w:t>
      </w:r>
      <w:r w:rsidRPr="00284D9F">
        <w:rPr>
          <w:rStyle w:val="StyleUnderline"/>
        </w:rPr>
        <w:t xml:space="preserve">There’s no rush </w:t>
      </w:r>
      <w:r w:rsidRPr="00CF48BB">
        <w:t xml:space="preserve">to fish </w:t>
      </w:r>
      <w:r w:rsidRPr="00284D9F">
        <w:rPr>
          <w:rStyle w:val="StyleUnderline"/>
        </w:rPr>
        <w:t>in an attempt to outcompete and no need to go fishing in dangerous weather. Constantly changing fishing seasons are replaced by</w:t>
      </w:r>
      <w:r w:rsidRPr="00CF48BB">
        <w:t xml:space="preserve"> a </w:t>
      </w:r>
      <w:r w:rsidRPr="00284D9F">
        <w:rPr>
          <w:rStyle w:val="StyleUnderline"/>
        </w:rPr>
        <w:t>predictability that encourages fishermen to commit to sustainability. Compliance with fishing limits increases significantly, and there’s a dramatic drop in the amount of unwanted fish that is tossed overboard.</w:t>
      </w:r>
      <w:r w:rsidRPr="00CF48BB">
        <w:t xml:space="preserve"> </w:t>
      </w:r>
      <w:r w:rsidRPr="00284D9F">
        <w:rPr>
          <w:rStyle w:val="StyleUnderline"/>
        </w:rPr>
        <w:t>This approach has</w:t>
      </w:r>
      <w:r w:rsidRPr="00CF48BB">
        <w:t xml:space="preserve"> helped </w:t>
      </w:r>
      <w:r w:rsidRPr="00284D9F">
        <w:rPr>
          <w:rStyle w:val="StyleUnderline"/>
        </w:rPr>
        <w:t xml:space="preserve">spark a turnaround for many kinds of fish: red snapper in the Gulf of Mexico, Virginia striped bass, mid-Atlantic golden tilefish, Pacific </w:t>
      </w:r>
      <w:proofErr w:type="spellStart"/>
      <w:r w:rsidRPr="00284D9F">
        <w:rPr>
          <w:rStyle w:val="StyleUnderline"/>
        </w:rPr>
        <w:t>pollock</w:t>
      </w:r>
      <w:proofErr w:type="spellEnd"/>
      <w:r w:rsidRPr="00284D9F">
        <w:rPr>
          <w:rStyle w:val="StyleUnderline"/>
        </w:rPr>
        <w:t xml:space="preserve">, whiting and </w:t>
      </w:r>
      <w:proofErr w:type="spellStart"/>
      <w:r w:rsidRPr="00284D9F">
        <w:rPr>
          <w:rStyle w:val="StyleUnderline"/>
        </w:rPr>
        <w:t>petrale</w:t>
      </w:r>
      <w:proofErr w:type="spellEnd"/>
      <w:r w:rsidRPr="00284D9F">
        <w:rPr>
          <w:rStyle w:val="StyleUnderline"/>
        </w:rPr>
        <w:t xml:space="preserve"> sole, Alaska king crab, and Alaskan </w:t>
      </w:r>
      <w:proofErr w:type="spellStart"/>
      <w:r w:rsidRPr="00284D9F">
        <w:rPr>
          <w:rStyle w:val="StyleUnderline"/>
        </w:rPr>
        <w:t>pollock</w:t>
      </w:r>
      <w:proofErr w:type="spellEnd"/>
      <w:r w:rsidRPr="00284D9F">
        <w:rPr>
          <w:rStyle w:val="StyleUnderline"/>
        </w:rPr>
        <w:t xml:space="preserve"> </w:t>
      </w:r>
      <w:r w:rsidRPr="00CF48BB">
        <w:t xml:space="preserve">– the fish of choice for McDonald’s Filet-o-Fish sandwich. More and </w:t>
      </w:r>
      <w:r w:rsidRPr="00284D9F">
        <w:rPr>
          <w:rStyle w:val="StyleUnderline"/>
        </w:rPr>
        <w:t>more fisheries in US and international waters are managed with this approach</w:t>
      </w:r>
      <w:r w:rsidRPr="00CF48BB">
        <w:t xml:space="preserve">. Today, more than half of all seafood caught in US waters is in catch-share management. </w:t>
      </w:r>
      <w:r w:rsidRPr="00284D9F">
        <w:rPr>
          <w:rStyle w:val="StyleUnderline"/>
        </w:rPr>
        <w:t>That’s good for fisheries and good for fishermen.</w:t>
      </w:r>
    </w:p>
    <w:p w14:paraId="78B643F6" w14:textId="77777777" w:rsidR="00B34EE6" w:rsidRDefault="00B34EE6" w:rsidP="00B34EE6">
      <w:pPr>
        <w:rPr>
          <w:rStyle w:val="StyleUnderline"/>
        </w:rPr>
      </w:pPr>
    </w:p>
    <w:p w14:paraId="035A3D6A" w14:textId="77777777" w:rsidR="00B34EE6" w:rsidRPr="00CC7064" w:rsidRDefault="00B34EE6" w:rsidP="00B34EE6">
      <w:r w:rsidRPr="00AB6B20">
        <w:rPr>
          <w:rStyle w:val="Style13ptBold"/>
        </w:rPr>
        <w:t>Benton 2008</w:t>
      </w:r>
      <w:r>
        <w:t xml:space="preserve"> </w:t>
      </w:r>
      <w:r w:rsidRPr="00AB6B20">
        <w:rPr>
          <w:szCs w:val="16"/>
        </w:rPr>
        <w:t>(David, Executive Director of the Marine Conservation Alliance, “How Alaska keeps its seas from being overfished”, http://www.csmonitor.com/Commentary/Opinion/2008/1110/p09s01-coop.html, AX)</w:t>
      </w:r>
    </w:p>
    <w:p w14:paraId="37F2C787" w14:textId="77777777" w:rsidR="00B34EE6" w:rsidRPr="000536E0" w:rsidRDefault="00B34EE6" w:rsidP="00B34EE6">
      <w:r w:rsidRPr="000536E0">
        <w:t xml:space="preserve">Juneau, Alaska — </w:t>
      </w:r>
      <w:r w:rsidRPr="00127014">
        <w:rPr>
          <w:rStyle w:val="StyleUnderline"/>
        </w:rPr>
        <w:t>Apocalyptic predictions have</w:t>
      </w:r>
      <w:r w:rsidRPr="000536E0">
        <w:t xml:space="preserve"> not </w:t>
      </w:r>
      <w:r w:rsidRPr="00127014">
        <w:rPr>
          <w:rStyle w:val="StyleUnderline"/>
        </w:rPr>
        <w:t>been</w:t>
      </w:r>
      <w:r w:rsidRPr="000536E0">
        <w:t xml:space="preserve"> entirely relegated to Wall Street these days. We've become </w:t>
      </w:r>
      <w:r w:rsidRPr="00127014">
        <w:rPr>
          <w:rStyle w:val="StyleUnderline"/>
        </w:rPr>
        <w:t>quite used</w:t>
      </w:r>
      <w:r w:rsidRPr="000536E0">
        <w:t xml:space="preserve"> to them </w:t>
      </w:r>
      <w:r w:rsidRPr="00127014">
        <w:rPr>
          <w:rStyle w:val="StyleUnderline"/>
        </w:rPr>
        <w:t>when it comes to our seas</w:t>
      </w:r>
      <w:r w:rsidRPr="000536E0">
        <w:t xml:space="preserve">. In 2006, </w:t>
      </w:r>
      <w:r w:rsidRPr="00127014">
        <w:rPr>
          <w:rStyle w:val="StyleUnderline"/>
        </w:rPr>
        <w:t>a major report warned that the world's fisheries would</w:t>
      </w:r>
      <w:r w:rsidRPr="000536E0">
        <w:t xml:space="preserve"> completely </w:t>
      </w:r>
      <w:r w:rsidRPr="00127014">
        <w:rPr>
          <w:rStyle w:val="StyleUnderline"/>
        </w:rPr>
        <w:t>collapse</w:t>
      </w:r>
      <w:r w:rsidRPr="000536E0">
        <w:t xml:space="preserve"> by 2048 </w:t>
      </w:r>
      <w:r w:rsidRPr="00127014">
        <w:rPr>
          <w:rStyle w:val="StyleUnderline"/>
        </w:rPr>
        <w:t>if current fishing</w:t>
      </w:r>
      <w:r w:rsidRPr="000536E0">
        <w:t xml:space="preserve"> (and polluting) </w:t>
      </w:r>
      <w:r w:rsidRPr="00127014">
        <w:rPr>
          <w:rStyle w:val="StyleUnderline"/>
        </w:rPr>
        <w:t>practices continue.</w:t>
      </w:r>
      <w:r w:rsidRPr="000536E0">
        <w:t xml:space="preserve"> Like the panic on Wall Street, </w:t>
      </w:r>
      <w:r w:rsidRPr="00127014">
        <w:rPr>
          <w:rStyle w:val="StyleUnderline"/>
        </w:rPr>
        <w:t>such predictions cause great anxiety about the state of our world's oceans.</w:t>
      </w:r>
      <w:r w:rsidRPr="000536E0">
        <w:t xml:space="preserve"> I've frankly </w:t>
      </w:r>
      <w:r w:rsidRPr="00127014">
        <w:rPr>
          <w:rStyle w:val="StyleUnderline"/>
        </w:rPr>
        <w:t>be</w:t>
      </w:r>
      <w:r w:rsidRPr="000536E0">
        <w:t xml:space="preserve">en </w:t>
      </w:r>
      <w:r w:rsidRPr="00127014">
        <w:rPr>
          <w:rStyle w:val="StyleUnderline"/>
        </w:rPr>
        <w:t>skeptical of alarmist predictions of a worldwide fishery collapse</w:t>
      </w:r>
      <w:r w:rsidRPr="000536E0">
        <w:t xml:space="preserve">, mainly because here </w:t>
      </w:r>
      <w:r w:rsidRPr="00127014">
        <w:rPr>
          <w:rStyle w:val="StyleUnderline"/>
        </w:rPr>
        <w:t>in Alaska, where more than half of America's fish are caught,</w:t>
      </w:r>
      <w:r w:rsidRPr="000536E0">
        <w:t xml:space="preserve"> we've applied </w:t>
      </w:r>
      <w:r w:rsidRPr="00127014">
        <w:rPr>
          <w:rStyle w:val="StyleUnderline"/>
        </w:rPr>
        <w:t>a</w:t>
      </w:r>
      <w:r w:rsidRPr="000536E0">
        <w:t xml:space="preserve"> rigorous </w:t>
      </w:r>
      <w:r w:rsidRPr="00127014">
        <w:rPr>
          <w:rStyle w:val="StyleUnderline"/>
        </w:rPr>
        <w:t>science-based system</w:t>
      </w:r>
      <w:r w:rsidRPr="000536E0">
        <w:t xml:space="preserve"> that </w:t>
      </w:r>
      <w:r w:rsidRPr="00127014">
        <w:rPr>
          <w:rStyle w:val="StyleUnderline"/>
        </w:rPr>
        <w:t>balances the interests of both industry and conservation.</w:t>
      </w:r>
      <w:r w:rsidRPr="000536E0">
        <w:t xml:space="preserve"> As a result, </w:t>
      </w:r>
      <w:r w:rsidRPr="00127014">
        <w:rPr>
          <w:rStyle w:val="StyleUnderline"/>
        </w:rPr>
        <w:t>we have no overfished stocks</w:t>
      </w:r>
      <w:r w:rsidRPr="000536E0">
        <w:t xml:space="preserve">, and we've protected the marine habitat. If we can do it, surely others can as well. But </w:t>
      </w:r>
      <w:r w:rsidRPr="00127014">
        <w:rPr>
          <w:rStyle w:val="StyleUnderline"/>
        </w:rPr>
        <w:t>our model of self-policing – which involves setting strict quotas and sticking to them</w:t>
      </w:r>
      <w:r w:rsidRPr="000536E0">
        <w:t xml:space="preserve">, as well as including all stakeholders at the </w:t>
      </w:r>
      <w:proofErr w:type="spellStart"/>
      <w:r w:rsidRPr="000536E0">
        <w:t>decisionmaking</w:t>
      </w:r>
      <w:proofErr w:type="spellEnd"/>
      <w:r w:rsidRPr="000536E0">
        <w:t xml:space="preserve"> table – </w:t>
      </w:r>
      <w:r w:rsidRPr="00127014">
        <w:rPr>
          <w:rStyle w:val="StyleUnderline"/>
        </w:rPr>
        <w:t>isn't applied everywhere, and currently</w:t>
      </w:r>
      <w:r w:rsidRPr="000536E0">
        <w:t xml:space="preserve"> far </w:t>
      </w:r>
      <w:r w:rsidRPr="00127014">
        <w:rPr>
          <w:rStyle w:val="StyleUnderline"/>
        </w:rPr>
        <w:t>too many</w:t>
      </w:r>
      <w:r w:rsidRPr="000536E0">
        <w:t xml:space="preserve"> of our world's </w:t>
      </w:r>
      <w:r w:rsidRPr="00127014">
        <w:rPr>
          <w:rStyle w:val="StyleUnderline"/>
        </w:rPr>
        <w:t>fisheries are nearing collapse due to fundamental mismanagement.</w:t>
      </w:r>
      <w:r w:rsidRPr="000536E0">
        <w:t xml:space="preserve"> A new study published recently in the journal Science suggested that </w:t>
      </w:r>
      <w:r w:rsidRPr="00127014">
        <w:rPr>
          <w:rStyle w:val="StyleUnderline"/>
        </w:rPr>
        <w:t>a fishery can be saved by giving those who harvest the sea a guaranteed share of its bounty, rather than having them compete to see who can extract the most the fastest.</w:t>
      </w:r>
      <w:r w:rsidRPr="000536E0">
        <w:t xml:space="preserve"> The authors surveyed 121 </w:t>
      </w:r>
      <w:r w:rsidRPr="00127014">
        <w:rPr>
          <w:rStyle w:val="StyleUnderline"/>
        </w:rPr>
        <w:t xml:space="preserve">fisheries </w:t>
      </w:r>
      <w:r w:rsidRPr="000536E0">
        <w:t xml:space="preserve">worldwide </w:t>
      </w:r>
      <w:r w:rsidRPr="00127014">
        <w:rPr>
          <w:rStyle w:val="StyleUnderline"/>
        </w:rPr>
        <w:t>where individuals receive a predetermined portion of a fishery's catch limit</w:t>
      </w:r>
      <w:r w:rsidRPr="000536E0">
        <w:t xml:space="preserve"> and found that they </w:t>
      </w:r>
      <w:r w:rsidRPr="00127014">
        <w:rPr>
          <w:rStyle w:val="StyleUnderline"/>
        </w:rPr>
        <w:t xml:space="preserve">were </w:t>
      </w:r>
      <w:r w:rsidRPr="00127014">
        <w:rPr>
          <w:rStyle w:val="Emphasis"/>
        </w:rPr>
        <w:t>half as likely to have collapsed as those without a "catch share" system.</w:t>
      </w:r>
      <w:r w:rsidRPr="000536E0">
        <w:t xml:space="preserve"> In addition, the researchers found that </w:t>
      </w:r>
      <w:r w:rsidRPr="00127014">
        <w:rPr>
          <w:rStyle w:val="StyleUnderline"/>
        </w:rPr>
        <w:t>when a fishery that</w:t>
      </w:r>
      <w:r w:rsidRPr="000536E0">
        <w:t xml:space="preserve"> had </w:t>
      </w:r>
      <w:r w:rsidRPr="00127014">
        <w:rPr>
          <w:rStyle w:val="StyleUnderline"/>
        </w:rPr>
        <w:t>relied on traditional methods – such as seasonal limits or overall catch restrictions – was converted to using catch shares, the change did not just slow the fishery's decline; it stopped it.</w:t>
      </w:r>
      <w:r w:rsidRPr="000536E0">
        <w:t xml:space="preserve"> Quota </w:t>
      </w:r>
      <w:r w:rsidRPr="00127014">
        <w:rPr>
          <w:rStyle w:val="StyleUnderline"/>
        </w:rPr>
        <w:t>share systems are an important tool to conserve fish stocks.</w:t>
      </w:r>
      <w:r w:rsidRPr="000536E0">
        <w:t xml:space="preserve"> But other steps are equally important – steps such as following scientific recommendations for catch limits, catch monitoring, </w:t>
      </w:r>
      <w:proofErr w:type="gramStart"/>
      <w:r w:rsidRPr="000536E0">
        <w:t>setting</w:t>
      </w:r>
      <w:proofErr w:type="gramEnd"/>
      <w:r w:rsidRPr="000536E0">
        <w:t xml:space="preserve"> aside fish habitat, and protecting forage fish. In Alaska, where more than half the nation's seafood is landed – over 5 billion pounds annually – we incorporate all of these steps into management plans, and as a result none of our </w:t>
      </w:r>
      <w:proofErr w:type="spellStart"/>
      <w:r w:rsidRPr="000536E0">
        <w:t>groundfish</w:t>
      </w:r>
      <w:proofErr w:type="spellEnd"/>
      <w:r w:rsidRPr="000536E0">
        <w:t xml:space="preserve"> stocks are considered overfished. Due to a unique, disciplined system of </w:t>
      </w:r>
      <w:r w:rsidRPr="000536E0">
        <w:rPr>
          <w:rStyle w:val="StyleUnderline"/>
        </w:rPr>
        <w:t>science-based catch limits</w:t>
      </w:r>
      <w:r w:rsidRPr="000536E0">
        <w:t xml:space="preserve"> and enforcement by forward-looking fishermen, Alaska/North Pacific fisheries </w:t>
      </w:r>
      <w:r w:rsidRPr="000536E0">
        <w:rPr>
          <w:rStyle w:val="StyleUnderline"/>
        </w:rPr>
        <w:t>have an astounding 30-year record for sustainable fishing</w:t>
      </w:r>
      <w:r w:rsidRPr="000536E0">
        <w:t xml:space="preserve">, and were recently cited by National Geographic as being one of only three well-managed fisheries in the world (Iceland and New Zealand were the other two). </w:t>
      </w:r>
      <w:r w:rsidRPr="000536E0">
        <w:rPr>
          <w:rStyle w:val="StyleUnderline"/>
        </w:rPr>
        <w:t>All</w:t>
      </w:r>
      <w:r w:rsidRPr="000536E0">
        <w:t xml:space="preserve"> our </w:t>
      </w:r>
      <w:r w:rsidRPr="000536E0">
        <w:rPr>
          <w:rStyle w:val="StyleUnderline"/>
        </w:rPr>
        <w:t xml:space="preserve">major salmon, halibut, and </w:t>
      </w:r>
      <w:proofErr w:type="spellStart"/>
      <w:r w:rsidRPr="000536E0">
        <w:rPr>
          <w:rStyle w:val="StyleUnderline"/>
        </w:rPr>
        <w:t>pollock</w:t>
      </w:r>
      <w:proofErr w:type="spellEnd"/>
      <w:r w:rsidRPr="000536E0">
        <w:rPr>
          <w:rStyle w:val="StyleUnderline"/>
        </w:rPr>
        <w:t xml:space="preserve"> fisheries are</w:t>
      </w:r>
      <w:r w:rsidRPr="000536E0">
        <w:t xml:space="preserve"> certified as </w:t>
      </w:r>
      <w:r w:rsidRPr="000536E0">
        <w:rPr>
          <w:rStyle w:val="StyleUnderline"/>
        </w:rPr>
        <w:t>sustainable and operate under a quota share system</w:t>
      </w:r>
      <w:r w:rsidRPr="000536E0">
        <w:t xml:space="preserve"> or other form of access limitation. </w:t>
      </w:r>
      <w:r w:rsidRPr="000536E0">
        <w:rPr>
          <w:rStyle w:val="StyleUnderline"/>
        </w:rPr>
        <w:t>Catch limits are set by scientists, harvests are closely monitored, and quotas adhered to.</w:t>
      </w:r>
      <w:r w:rsidRPr="000536E0">
        <w:t xml:space="preserve"> Wide swaths of undersea areas have been set aside to protect needed habitat. Fishery managers incorporate broader ecosystem concerns into their plans such as protection for forage fish.  </w:t>
      </w:r>
    </w:p>
    <w:p w14:paraId="77DD4C79" w14:textId="77777777" w:rsidR="00B34EE6" w:rsidRDefault="00B34EE6" w:rsidP="00B34EE6"/>
    <w:p w14:paraId="2D59857D" w14:textId="0B5FB7C4" w:rsidR="00196D0C" w:rsidRDefault="00A61104" w:rsidP="00D8620D">
      <w:pPr>
        <w:pStyle w:val="Heading1"/>
      </w:pPr>
      <w:r>
        <w:t>D</w:t>
      </w:r>
      <w:r w:rsidR="005D14AF">
        <w:t>A</w:t>
      </w:r>
      <w:r w:rsidR="00196D0C">
        <w:t>s</w:t>
      </w:r>
    </w:p>
    <w:p w14:paraId="72199B17" w14:textId="121DAAD3" w:rsidR="005D14AF" w:rsidRDefault="005D14AF" w:rsidP="005D14AF">
      <w:pPr>
        <w:pStyle w:val="Heading2"/>
      </w:pPr>
      <w:r>
        <w:t>Politics</w:t>
      </w:r>
    </w:p>
    <w:p w14:paraId="431363F4" w14:textId="77777777" w:rsidR="005D14AF" w:rsidRPr="005D14AF" w:rsidRDefault="005D14AF" w:rsidP="005D14AF">
      <w:pPr>
        <w:keepNext/>
        <w:keepLines/>
        <w:pageBreakBefore/>
        <w:spacing w:before="40"/>
        <w:jc w:val="center"/>
        <w:outlineLvl w:val="2"/>
        <w:rPr>
          <w:rFonts w:eastAsia="Times New Roman" w:cs="Times New Roman"/>
          <w:b/>
          <w:sz w:val="32"/>
          <w:u w:val="single"/>
        </w:rPr>
      </w:pPr>
      <w:r w:rsidRPr="005D14AF">
        <w:rPr>
          <w:rFonts w:eastAsia="Times New Roman" w:cs="Times New Roman"/>
          <w:b/>
          <w:sz w:val="32"/>
          <w:u w:val="single"/>
        </w:rPr>
        <w:t>Plan Unpopular Links</w:t>
      </w:r>
    </w:p>
    <w:p w14:paraId="59EE6F0A" w14:textId="77777777" w:rsidR="005D14AF" w:rsidRPr="005D14AF" w:rsidRDefault="005D14AF" w:rsidP="005D14AF">
      <w:pPr>
        <w:rPr>
          <w:rFonts w:eastAsia="Calibri" w:cs="Times New Roman"/>
        </w:rPr>
      </w:pPr>
    </w:p>
    <w:p w14:paraId="2B26C5F3" w14:textId="77777777" w:rsidR="005D14AF" w:rsidRPr="005D14AF" w:rsidRDefault="005D14AF" w:rsidP="005D14AF">
      <w:pPr>
        <w:keepNext/>
        <w:keepLines/>
        <w:spacing w:before="40"/>
        <w:outlineLvl w:val="3"/>
        <w:rPr>
          <w:rFonts w:eastAsia="Times New Roman" w:cs="Times New Roman"/>
          <w:b/>
          <w:iCs/>
          <w:sz w:val="26"/>
        </w:rPr>
      </w:pPr>
      <w:r w:rsidRPr="005D14AF">
        <w:rPr>
          <w:rFonts w:eastAsia="Times New Roman" w:cs="Times New Roman"/>
          <w:b/>
          <w:iCs/>
          <w:sz w:val="26"/>
        </w:rPr>
        <w:t>MSP efforts spark backlash from the GOP in Congress</w:t>
      </w:r>
    </w:p>
    <w:p w14:paraId="0984C3A9" w14:textId="77777777" w:rsidR="005D14AF" w:rsidRPr="005D14AF" w:rsidRDefault="005D14AF" w:rsidP="005D14AF">
      <w:pPr>
        <w:rPr>
          <w:rFonts w:eastAsia="Calibri" w:cs="Times New Roman"/>
        </w:rPr>
      </w:pPr>
      <w:r w:rsidRPr="005D14AF">
        <w:rPr>
          <w:rFonts w:eastAsia="Calibri" w:cs="Times New Roman"/>
          <w:b/>
          <w:bCs/>
          <w:sz w:val="26"/>
        </w:rPr>
        <w:t>Gaines 13</w:t>
      </w:r>
      <w:r w:rsidRPr="005D14AF">
        <w:rPr>
          <w:rFonts w:eastAsia="Calibri" w:cs="Times New Roman"/>
        </w:rPr>
        <w:t xml:space="preserve"> (Richard, staff writer at Gloucester Times, “GOP bills aid NOAA, not fishing”, Gloucester Times, January 10, http://www.gloucestertimes.com/local/x1746076512/GOP-bills-aid-NOAA-not-fishing)</w:t>
      </w:r>
    </w:p>
    <w:p w14:paraId="4552EFB4" w14:textId="77777777" w:rsidR="005D14AF" w:rsidRPr="005D14AF" w:rsidRDefault="005D14AF" w:rsidP="005D14AF">
      <w:pPr>
        <w:rPr>
          <w:rFonts w:eastAsia="Calibri" w:cs="Times New Roman"/>
        </w:rPr>
      </w:pPr>
      <w:r w:rsidRPr="005D14AF">
        <w:rPr>
          <w:rFonts w:eastAsia="Calibri" w:cs="Times New Roman"/>
        </w:rPr>
        <w:t xml:space="preserve">The National Ocean Policy and </w:t>
      </w:r>
      <w:r w:rsidRPr="005D14AF">
        <w:rPr>
          <w:rFonts w:eastAsia="Calibri" w:cs="Times New Roman"/>
          <w:u w:val="single"/>
        </w:rPr>
        <w:t>marine spatial planning efforts</w:t>
      </w:r>
      <w:r w:rsidRPr="005D14AF">
        <w:rPr>
          <w:rFonts w:eastAsia="Calibri" w:cs="Times New Roman"/>
        </w:rPr>
        <w:t xml:space="preserve"> — described by critics as “ocean zoning” — were created in 2010 by an executive order signed by President Obama; the </w:t>
      </w:r>
      <w:r w:rsidRPr="005D14AF">
        <w:rPr>
          <w:rFonts w:eastAsia="Calibri" w:cs="Times New Roman"/>
          <w:u w:val="single"/>
        </w:rPr>
        <w:t xml:space="preserve">policy has been </w:t>
      </w:r>
      <w:r w:rsidRPr="005D14AF">
        <w:rPr>
          <w:rFonts w:eastAsia="Calibri" w:cs="Times New Roman"/>
          <w:b/>
          <w:iCs/>
          <w:u w:val="single"/>
        </w:rPr>
        <w:t>bitterly criticized</w:t>
      </w:r>
      <w:r w:rsidRPr="005D14AF">
        <w:rPr>
          <w:rFonts w:eastAsia="Calibri" w:cs="Times New Roman"/>
          <w:u w:val="single"/>
        </w:rPr>
        <w:t xml:space="preserve"> as executive overreach </w:t>
      </w:r>
      <w:r w:rsidRPr="005D14AF">
        <w:rPr>
          <w:rFonts w:eastAsia="Calibri" w:cs="Times New Roman"/>
        </w:rPr>
        <w:t xml:space="preserve">by Rep. Doc Hastings, the Republican chairman of the House Natural Resources Committee, which has held a series of hearings on the policy. </w:t>
      </w:r>
      <w:r w:rsidRPr="005D14AF">
        <w:rPr>
          <w:rFonts w:eastAsia="Calibri" w:cs="Times New Roman"/>
          <w:u w:val="single"/>
        </w:rPr>
        <w:t>The hearings emphasized that Congress repeatedly rejected legislation to apply marine spatial planning before it was initiated unilaterally by the White House</w:t>
      </w:r>
      <w:r w:rsidRPr="005D14AF">
        <w:rPr>
          <w:rFonts w:eastAsia="Calibri" w:cs="Times New Roman"/>
        </w:rPr>
        <w:t>.</w:t>
      </w:r>
    </w:p>
    <w:p w14:paraId="19C2A6E8" w14:textId="77777777" w:rsidR="005D14AF" w:rsidRPr="005D14AF" w:rsidRDefault="005D14AF" w:rsidP="005D14AF">
      <w:pPr>
        <w:rPr>
          <w:rFonts w:eastAsia="Calibri" w:cs="Times New Roman"/>
        </w:rPr>
      </w:pPr>
    </w:p>
    <w:p w14:paraId="5B89D5F1" w14:textId="77777777" w:rsidR="005D14AF" w:rsidRPr="005D14AF" w:rsidRDefault="005D14AF" w:rsidP="005D14AF">
      <w:pPr>
        <w:keepNext/>
        <w:keepLines/>
        <w:spacing w:before="40"/>
        <w:outlineLvl w:val="3"/>
        <w:rPr>
          <w:rFonts w:eastAsia="Times New Roman" w:cs="Times New Roman"/>
          <w:b/>
          <w:iCs/>
          <w:sz w:val="26"/>
        </w:rPr>
      </w:pPr>
      <w:r w:rsidRPr="005D14AF">
        <w:rPr>
          <w:rFonts w:eastAsia="Times New Roman" w:cs="Times New Roman"/>
          <w:b/>
          <w:iCs/>
          <w:sz w:val="26"/>
        </w:rPr>
        <w:t>Ocean planning has substantial opposition from Congress and the private sector</w:t>
      </w:r>
    </w:p>
    <w:p w14:paraId="51E15937" w14:textId="77777777" w:rsidR="005D14AF" w:rsidRPr="005D14AF" w:rsidRDefault="005D14AF" w:rsidP="005D14AF">
      <w:pPr>
        <w:rPr>
          <w:rFonts w:eastAsia="Calibri" w:cs="Times New Roman"/>
        </w:rPr>
      </w:pPr>
      <w:r w:rsidRPr="005D14AF">
        <w:rPr>
          <w:rFonts w:eastAsia="Calibri" w:cs="Times New Roman"/>
          <w:b/>
          <w:bCs/>
          <w:sz w:val="26"/>
        </w:rPr>
        <w:t>Gardner 12</w:t>
      </w:r>
      <w:r w:rsidRPr="005D14AF">
        <w:rPr>
          <w:rFonts w:eastAsia="Calibri" w:cs="Times New Roman"/>
        </w:rPr>
        <w:t xml:space="preserve"> (Lauren, energy and environment policy writer at CQ, “Oceans Plan Meets Wave of GOP Resistance”, CQ Weekly, June 2, http://public.cq.com/docs/weeklyreport/weeklyreport-000004098268.html)</w:t>
      </w:r>
    </w:p>
    <w:p w14:paraId="4D286494" w14:textId="77777777" w:rsidR="005D14AF" w:rsidRPr="005D14AF" w:rsidRDefault="005D14AF" w:rsidP="005D14AF">
      <w:pPr>
        <w:rPr>
          <w:rFonts w:eastAsia="Calibri" w:cs="Times New Roman"/>
        </w:rPr>
      </w:pPr>
      <w:r w:rsidRPr="005D14AF">
        <w:rPr>
          <w:rFonts w:eastAsia="Calibri" w:cs="Times New Roman"/>
        </w:rPr>
        <w:t xml:space="preserve">But President </w:t>
      </w:r>
      <w:r w:rsidRPr="005D14AF">
        <w:rPr>
          <w:rFonts w:eastAsia="Calibri" w:cs="Times New Roman"/>
          <w:u w:val="single"/>
        </w:rPr>
        <w:t>Obama’s critics in Congress are suspicious about the plan</w:t>
      </w:r>
      <w:r w:rsidRPr="005D14AF">
        <w:rPr>
          <w:rFonts w:eastAsia="Calibri" w:cs="Times New Roman"/>
        </w:rPr>
        <w:t xml:space="preserve"> — </w:t>
      </w:r>
      <w:r w:rsidRPr="005D14AF">
        <w:rPr>
          <w:rFonts w:eastAsia="Calibri" w:cs="Times New Roman"/>
          <w:u w:val="single"/>
        </w:rPr>
        <w:t>and are aggressively moving to block it.</w:t>
      </w:r>
      <w:r w:rsidRPr="005D14AF">
        <w:rPr>
          <w:rFonts w:eastAsia="Calibri" w:cs="Times New Roman"/>
        </w:rPr>
        <w:t xml:space="preserve"> House Natural Resources Chairman Doc Hastings, a Washington Republican, fears the blueprint will usher in ocean “zoning.” Texas Republican Bill Flores succeeded in attaching a rider to the fiscal 2013 Commerce-Justice-Science appropriations bill that would bar any expenditures to implement the ocean policy, and Hastings vows to press for similar language in every spending bill that comes to the House floor. </w:t>
      </w:r>
      <w:r w:rsidRPr="005D14AF">
        <w:rPr>
          <w:rFonts w:eastAsia="Calibri" w:cs="Times New Roman"/>
          <w:u w:val="single"/>
        </w:rPr>
        <w:t xml:space="preserve">The opposition reflects concerns by many of the industries that make a living in the coastal waters </w:t>
      </w:r>
      <w:r w:rsidRPr="005D14AF">
        <w:rPr>
          <w:rFonts w:eastAsia="Calibri" w:cs="Times New Roman"/>
        </w:rPr>
        <w:t xml:space="preserve">— including oil and natural gas producers, commercial fishermen and seafood processors, boat owners and operators, shippers, and sports fishermen. </w:t>
      </w:r>
      <w:r w:rsidRPr="005D14AF">
        <w:rPr>
          <w:rFonts w:eastAsia="Calibri" w:cs="Times New Roman"/>
          <w:u w:val="single"/>
        </w:rPr>
        <w:t>An industry-backed group</w:t>
      </w:r>
      <w:r w:rsidRPr="005D14AF">
        <w:rPr>
          <w:rFonts w:eastAsia="Calibri" w:cs="Times New Roman"/>
        </w:rPr>
        <w:t xml:space="preserve"> called the National Ocean Policy Coalition </w:t>
      </w:r>
      <w:r w:rsidRPr="005D14AF">
        <w:rPr>
          <w:rFonts w:eastAsia="Calibri" w:cs="Times New Roman"/>
          <w:u w:val="single"/>
        </w:rPr>
        <w:t>backs efforts to delay the policy through appropriations riders</w:t>
      </w:r>
      <w:r w:rsidRPr="005D14AF">
        <w:rPr>
          <w:rFonts w:eastAsia="Calibri" w:cs="Times New Roman"/>
        </w:rPr>
        <w:t>, saying that “</w:t>
      </w:r>
      <w:r w:rsidRPr="005D14AF">
        <w:rPr>
          <w:rFonts w:eastAsia="Calibri" w:cs="Times New Roman"/>
          <w:u w:val="single"/>
        </w:rPr>
        <w:t>further policy development and implementation should be suspended until Congress, user groups, and the public have been fully engaged and all potential impacts have been assessed and are understood</w:t>
      </w:r>
      <w:r w:rsidRPr="005D14AF">
        <w:rPr>
          <w:rFonts w:eastAsia="Calibri" w:cs="Times New Roman"/>
        </w:rPr>
        <w:t>.” C</w:t>
      </w:r>
      <w:r w:rsidRPr="005D14AF">
        <w:rPr>
          <w:rFonts w:eastAsia="Calibri" w:cs="Times New Roman"/>
          <w:u w:val="single"/>
        </w:rPr>
        <w:t>ritics worry that the administration will pay for its initiative by siphoning money from programs that lawmakers intended to fund</w:t>
      </w:r>
      <w:r w:rsidRPr="005D14AF">
        <w:rPr>
          <w:rFonts w:eastAsia="Calibri" w:cs="Times New Roman"/>
        </w:rPr>
        <w:t>, and they complain that the White House is moving forward without congressional authorization. Some lawmakers predict the plan, which is expected to be put in final form this summer, will inevitably lead to new regulations that further burden business activities including offshore drilling, wind power, commercial and recreational fishing, deep-sea fish farming, and boating.</w:t>
      </w:r>
    </w:p>
    <w:p w14:paraId="21A75430" w14:textId="77777777" w:rsidR="005D14AF" w:rsidRPr="005D14AF" w:rsidRDefault="005D14AF" w:rsidP="005D14AF">
      <w:pPr>
        <w:rPr>
          <w:rFonts w:eastAsia="Calibri" w:cs="Times New Roman"/>
        </w:rPr>
      </w:pPr>
    </w:p>
    <w:p w14:paraId="2B5587C9" w14:textId="77777777" w:rsidR="005D14AF" w:rsidRPr="005D14AF" w:rsidRDefault="005D14AF" w:rsidP="005D14AF">
      <w:pPr>
        <w:keepNext/>
        <w:keepLines/>
        <w:spacing w:before="40"/>
        <w:outlineLvl w:val="3"/>
        <w:rPr>
          <w:rFonts w:eastAsia="Times New Roman" w:cs="Times New Roman"/>
          <w:b/>
          <w:iCs/>
          <w:sz w:val="26"/>
        </w:rPr>
      </w:pPr>
      <w:r w:rsidRPr="005D14AF">
        <w:rPr>
          <w:rFonts w:eastAsia="Times New Roman" w:cs="Times New Roman"/>
          <w:b/>
          <w:iCs/>
          <w:sz w:val="26"/>
        </w:rPr>
        <w:t>Republicans and other industries hate the plan</w:t>
      </w:r>
    </w:p>
    <w:p w14:paraId="0B46F567" w14:textId="77777777" w:rsidR="005D14AF" w:rsidRPr="005D14AF" w:rsidRDefault="005D14AF" w:rsidP="005D14AF">
      <w:pPr>
        <w:rPr>
          <w:rFonts w:eastAsia="Calibri" w:cs="Times New Roman"/>
        </w:rPr>
      </w:pPr>
      <w:proofErr w:type="spellStart"/>
      <w:r w:rsidRPr="005D14AF">
        <w:rPr>
          <w:rFonts w:eastAsia="Calibri" w:cs="Times New Roman"/>
          <w:b/>
          <w:bCs/>
          <w:sz w:val="26"/>
        </w:rPr>
        <w:t>Hotakainen</w:t>
      </w:r>
      <w:proofErr w:type="spellEnd"/>
      <w:r w:rsidRPr="005D14AF">
        <w:rPr>
          <w:rFonts w:eastAsia="Calibri" w:cs="Times New Roman"/>
          <w:b/>
          <w:bCs/>
          <w:sz w:val="26"/>
        </w:rPr>
        <w:t xml:space="preserve"> 11</w:t>
      </w:r>
      <w:r w:rsidRPr="005D14AF">
        <w:rPr>
          <w:rFonts w:eastAsia="Calibri" w:cs="Times New Roman"/>
        </w:rPr>
        <w:t xml:space="preserve"> (Rob, National correspondent for McClatchy Washington Bureau, “Congress spars over 'ocean zoning'”, McClatchy Newspapers, October 4, http://www.mcclatchydc.com/2011/10/04/126154/congress-spars-over-ocean-zoning.html)</w:t>
      </w:r>
    </w:p>
    <w:p w14:paraId="3C41198E" w14:textId="2A13D627" w:rsidR="008948F5" w:rsidRDefault="005D14AF" w:rsidP="008948F5">
      <w:r w:rsidRPr="005D14AF">
        <w:rPr>
          <w:rFonts w:eastAsia="Calibri" w:cs="Times New Roman"/>
        </w:rPr>
        <w:t xml:space="preserve">WASHINGTON — </w:t>
      </w:r>
      <w:r w:rsidRPr="005D14AF">
        <w:rPr>
          <w:rFonts w:eastAsia="Calibri" w:cs="Times New Roman"/>
          <w:u w:val="single"/>
        </w:rPr>
        <w:t>House members clashed</w:t>
      </w:r>
      <w:r w:rsidRPr="005D14AF">
        <w:rPr>
          <w:rFonts w:eastAsia="Calibri" w:cs="Times New Roman"/>
        </w:rPr>
        <w:t xml:space="preserve"> Tuesday </w:t>
      </w:r>
      <w:r w:rsidRPr="005D14AF">
        <w:rPr>
          <w:rFonts w:eastAsia="Calibri" w:cs="Times New Roman"/>
          <w:u w:val="single"/>
        </w:rPr>
        <w:t>over a White House plan that essentially calls for zoning the oceans</w:t>
      </w:r>
      <w:r w:rsidRPr="005D14AF">
        <w:rPr>
          <w:rFonts w:eastAsia="Calibri" w:cs="Times New Roman"/>
        </w:rPr>
        <w:t xml:space="preserve">, with </w:t>
      </w:r>
      <w:r w:rsidRPr="005D14AF">
        <w:rPr>
          <w:rFonts w:eastAsia="Calibri" w:cs="Times New Roman"/>
          <w:u w:val="single"/>
        </w:rPr>
        <w:t>Republicans charging that it already has created more job-killing bureaucracy</w:t>
      </w:r>
      <w:r w:rsidRPr="005D14AF">
        <w:rPr>
          <w:rFonts w:eastAsia="Calibri" w:cs="Times New Roman"/>
        </w:rPr>
        <w:t xml:space="preserve"> and Democrats saying it could give Americans more certainty on how they can use busy public waters. "</w:t>
      </w:r>
      <w:r w:rsidRPr="005D14AF">
        <w:rPr>
          <w:rFonts w:eastAsia="Calibri" w:cs="Times New Roman"/>
          <w:b/>
          <w:iCs/>
          <w:u w:val="single"/>
        </w:rPr>
        <w:t>It has the potential to stunt economic growth</w:t>
      </w:r>
      <w:r w:rsidRPr="005D14AF">
        <w:rPr>
          <w:rFonts w:eastAsia="Calibri" w:cs="Times New Roman"/>
        </w:rPr>
        <w:t xml:space="preserve"> and the jobs associated with that growth," said Rep. Doc Hastings, R-Wash., chairman of the House Natural Resources Committee. </w:t>
      </w:r>
      <w:r w:rsidRPr="005D14AF">
        <w:rPr>
          <w:rFonts w:eastAsia="Calibri" w:cs="Times New Roman"/>
          <w:u w:val="single"/>
        </w:rPr>
        <w:t xml:space="preserve">Hastings, who represents an agricultural district, said he feared that the ocean-planning process ultimately could </w:t>
      </w:r>
    </w:p>
    <w:p w14:paraId="5F99AE76" w14:textId="77777777" w:rsidR="008948F5" w:rsidRPr="00270870" w:rsidRDefault="008948F5" w:rsidP="008948F5">
      <w:pPr>
        <w:pStyle w:val="Heading4"/>
      </w:pPr>
      <w:r>
        <w:t xml:space="preserve">Marine spatial planning causes massive controversy – GOP fear regulations and future spending </w:t>
      </w:r>
    </w:p>
    <w:p w14:paraId="25C6D794" w14:textId="77777777" w:rsidR="008948F5" w:rsidRDefault="008948F5" w:rsidP="008948F5">
      <w:r>
        <w:t xml:space="preserve">Rob </w:t>
      </w:r>
      <w:proofErr w:type="spellStart"/>
      <w:r w:rsidRPr="00FD1C37">
        <w:rPr>
          <w:rStyle w:val="Style13ptBold"/>
        </w:rPr>
        <w:t>Hotakainen</w:t>
      </w:r>
      <w:proofErr w:type="spellEnd"/>
      <w:r>
        <w:t xml:space="preserve">, Washington Correspondent at McClatchy </w:t>
      </w:r>
      <w:proofErr w:type="gramStart"/>
      <w:r>
        <w:t>Newspapers  10</w:t>
      </w:r>
      <w:proofErr w:type="gramEnd"/>
      <w:r>
        <w:t>-4-</w:t>
      </w:r>
      <w:r w:rsidRPr="00FD1C37">
        <w:rPr>
          <w:rStyle w:val="Style13ptBold"/>
        </w:rPr>
        <w:t>2011</w:t>
      </w:r>
      <w:r>
        <w:t xml:space="preserve"> </w:t>
      </w:r>
      <w:hyperlink r:id="rId23" w:history="1">
        <w:r w:rsidRPr="002A7B81">
          <w:rPr>
            <w:rStyle w:val="Hyperlink"/>
          </w:rPr>
          <w:t>http://www.mcclatchydc.com/2011/10/04/126154/congress-spars-over-ocean-zoning.html</w:t>
        </w:r>
      </w:hyperlink>
      <w:r>
        <w:t xml:space="preserve"> DA: 6/4/14</w:t>
      </w:r>
    </w:p>
    <w:p w14:paraId="58491E7C" w14:textId="77777777" w:rsidR="008948F5" w:rsidRPr="00FD1C37" w:rsidRDefault="008948F5" w:rsidP="008948F5"/>
    <w:p w14:paraId="08234D19" w14:textId="77777777" w:rsidR="008948F5" w:rsidRPr="00270870" w:rsidRDefault="008948F5" w:rsidP="008948F5">
      <w:pPr>
        <w:rPr>
          <w:sz w:val="10"/>
        </w:rPr>
      </w:pPr>
      <w:r w:rsidRPr="00270870">
        <w:rPr>
          <w:rStyle w:val="StyleUnderline"/>
        </w:rPr>
        <w:t>House members</w:t>
      </w:r>
      <w:r w:rsidRPr="00270870">
        <w:rPr>
          <w:sz w:val="10"/>
        </w:rPr>
        <w:t xml:space="preserve"> </w:t>
      </w:r>
      <w:r w:rsidRPr="00270870">
        <w:rPr>
          <w:rStyle w:val="Emphasis"/>
        </w:rPr>
        <w:t>clashed</w:t>
      </w:r>
      <w:r w:rsidRPr="00270870">
        <w:rPr>
          <w:sz w:val="10"/>
        </w:rPr>
        <w:t xml:space="preserve"> Tuesday </w:t>
      </w:r>
      <w:r w:rsidRPr="00270870">
        <w:rPr>
          <w:rStyle w:val="StyleUnderline"/>
        </w:rPr>
        <w:t>over</w:t>
      </w:r>
      <w:r w:rsidRPr="00270870">
        <w:rPr>
          <w:sz w:val="10"/>
        </w:rPr>
        <w:t xml:space="preserve"> a White House plan that essentially calls for </w:t>
      </w:r>
      <w:r w:rsidRPr="00270870">
        <w:rPr>
          <w:rStyle w:val="StyleUnderline"/>
        </w:rPr>
        <w:t>zoning the oceans</w:t>
      </w:r>
      <w:r w:rsidRPr="00270870">
        <w:rPr>
          <w:sz w:val="10"/>
        </w:rPr>
        <w:t xml:space="preserve">, with </w:t>
      </w:r>
      <w:r w:rsidRPr="00270870">
        <w:rPr>
          <w:rStyle w:val="StyleUnderline"/>
        </w:rPr>
        <w:t>Republicans</w:t>
      </w:r>
      <w:r w:rsidRPr="00270870">
        <w:rPr>
          <w:sz w:val="10"/>
        </w:rPr>
        <w:t xml:space="preserve"> </w:t>
      </w:r>
      <w:r w:rsidRPr="00270870">
        <w:rPr>
          <w:rStyle w:val="StyleUnderline"/>
        </w:rPr>
        <w:t>chargi</w:t>
      </w:r>
      <w:r w:rsidRPr="00270870">
        <w:rPr>
          <w:sz w:val="10"/>
        </w:rPr>
        <w:t xml:space="preserve">ng that </w:t>
      </w:r>
      <w:r w:rsidRPr="00270870">
        <w:rPr>
          <w:rStyle w:val="StyleUnderline"/>
        </w:rPr>
        <w:t>it</w:t>
      </w:r>
      <w:r w:rsidRPr="00270870">
        <w:rPr>
          <w:sz w:val="10"/>
        </w:rPr>
        <w:t xml:space="preserve"> already has </w:t>
      </w:r>
      <w:r w:rsidRPr="00270870">
        <w:rPr>
          <w:rStyle w:val="StyleUnderline"/>
        </w:rPr>
        <w:t>created</w:t>
      </w:r>
      <w:r w:rsidRPr="00270870">
        <w:rPr>
          <w:sz w:val="10"/>
        </w:rPr>
        <w:t xml:space="preserve"> more </w:t>
      </w:r>
      <w:r w:rsidRPr="00270870">
        <w:rPr>
          <w:rStyle w:val="StyleUnderline"/>
        </w:rPr>
        <w:t>job-killing bureaucracy</w:t>
      </w:r>
      <w:r w:rsidRPr="00270870">
        <w:rPr>
          <w:sz w:val="10"/>
        </w:rPr>
        <w:t xml:space="preserve"> and Democrats saying it could give Americans more certainty on how they can use busy public waters. "It has the potential to stunt economic growth and the jobs associated with that growth," said Rep. Doc Hastings, R-Wash., chairman of the House Natural Resources Committee. Rep. Ed Markey of Massachusetts, the top-ranked Democrat on the panel, likened the idea — formally known as marine spatial planning — to making plans for air space. "Opposing ocean planning is like opposing air-traffic control," he said. </w:t>
      </w:r>
      <w:r w:rsidRPr="00270870">
        <w:rPr>
          <w:rStyle w:val="StyleUnderline"/>
        </w:rPr>
        <w:t>Hastings</w:t>
      </w:r>
      <w:r w:rsidRPr="00270870">
        <w:rPr>
          <w:sz w:val="10"/>
        </w:rPr>
        <w:t xml:space="preserve">, who represents an agricultural district, </w:t>
      </w:r>
      <w:r w:rsidRPr="00270870">
        <w:rPr>
          <w:rStyle w:val="StyleUnderline"/>
        </w:rPr>
        <w:t>said he feared that the ocean-planning process</w:t>
      </w:r>
      <w:r w:rsidRPr="00270870">
        <w:rPr>
          <w:sz w:val="10"/>
        </w:rPr>
        <w:t xml:space="preserve"> ultimately </w:t>
      </w:r>
      <w:r w:rsidRPr="00270870">
        <w:rPr>
          <w:rStyle w:val="StyleUnderline"/>
        </w:rPr>
        <w:t>could lead to new regulations on lands adjacent to</w:t>
      </w:r>
      <w:r w:rsidRPr="00270870">
        <w:rPr>
          <w:sz w:val="10"/>
        </w:rPr>
        <w:t xml:space="preserve"> </w:t>
      </w:r>
      <w:r w:rsidRPr="00270870">
        <w:rPr>
          <w:rStyle w:val="StyleUnderline"/>
        </w:rPr>
        <w:t>rivers and watersheds that drain into the ocean</w:t>
      </w:r>
      <w:r w:rsidRPr="00270870">
        <w:rPr>
          <w:sz w:val="10"/>
        </w:rPr>
        <w:t xml:space="preserve">. "For example," he said, "a farmer working hundreds of miles from the coastline could be at risk of a new layer of regulatory review based on the ocean." At a committee hearing Tuesday called by Hastings, </w:t>
      </w:r>
      <w:r w:rsidRPr="00270870">
        <w:rPr>
          <w:rStyle w:val="Emphasis"/>
        </w:rPr>
        <w:t>business groups assailed the proposal</w:t>
      </w:r>
      <w:r w:rsidRPr="00270870">
        <w:rPr>
          <w:sz w:val="10"/>
        </w:rPr>
        <w:t xml:space="preserve">, </w:t>
      </w:r>
      <w:r w:rsidRPr="00270870">
        <w:rPr>
          <w:rStyle w:val="StyleUnderline"/>
        </w:rPr>
        <w:t>and</w:t>
      </w:r>
      <w:r w:rsidRPr="00270870">
        <w:rPr>
          <w:sz w:val="10"/>
        </w:rPr>
        <w:t xml:space="preserve"> an official with </w:t>
      </w:r>
      <w:r w:rsidRPr="00270870">
        <w:rPr>
          <w:rStyle w:val="StyleUnderline"/>
        </w:rPr>
        <w:t>the</w:t>
      </w:r>
      <w:r w:rsidRPr="00270870">
        <w:rPr>
          <w:sz w:val="10"/>
        </w:rPr>
        <w:t xml:space="preserve"> U.S. </w:t>
      </w:r>
      <w:r w:rsidRPr="00270870">
        <w:rPr>
          <w:rStyle w:val="StyleUnderline"/>
        </w:rPr>
        <w:t>Chamber of Commerce</w:t>
      </w:r>
      <w:r w:rsidRPr="00270870">
        <w:rPr>
          <w:sz w:val="10"/>
        </w:rPr>
        <w:t xml:space="preserve"> accused the White House of trying to promote the plan with little fanfare, even though it could have a big impact. "From my vantage point, the national ocean policy is the most significant issue affecting energy security, job creation and economic growth that no one has heard about," said Christopher </w:t>
      </w:r>
      <w:proofErr w:type="spellStart"/>
      <w:r w:rsidRPr="00270870">
        <w:rPr>
          <w:sz w:val="10"/>
        </w:rPr>
        <w:t>Guith</w:t>
      </w:r>
      <w:proofErr w:type="spellEnd"/>
      <w:r w:rsidRPr="00270870">
        <w:rPr>
          <w:sz w:val="10"/>
        </w:rPr>
        <w:t xml:space="preserve">, the chamber's vice president for policy. </w:t>
      </w:r>
      <w:r w:rsidRPr="00270870">
        <w:rPr>
          <w:rStyle w:val="StyleUnderline"/>
        </w:rPr>
        <w:t>Urg</w:t>
      </w:r>
      <w:r w:rsidRPr="00270870">
        <w:rPr>
          <w:sz w:val="10"/>
        </w:rPr>
        <w:t xml:space="preserve">ing </w:t>
      </w:r>
      <w:r w:rsidRPr="00270870">
        <w:rPr>
          <w:rStyle w:val="StyleUnderline"/>
        </w:rPr>
        <w:t>the White House to back away from the plan</w:t>
      </w:r>
      <w:r w:rsidRPr="00270870">
        <w:rPr>
          <w:sz w:val="10"/>
        </w:rPr>
        <w:t xml:space="preserve">, </w:t>
      </w:r>
      <w:proofErr w:type="spellStart"/>
      <w:r w:rsidRPr="00270870">
        <w:rPr>
          <w:sz w:val="10"/>
        </w:rPr>
        <w:t>Guith</w:t>
      </w:r>
      <w:proofErr w:type="spellEnd"/>
      <w:r w:rsidRPr="00270870">
        <w:rPr>
          <w:sz w:val="10"/>
        </w:rPr>
        <w:t xml:space="preserve"> said the proposal would have a "plethora of impacts on the country" and add "yet another maze of real or de facto regulation for businesses to attempt to navigate." "At a time of anemic economic growth and persistently high unemployment, the country is looking to its leaders to reverse these trends," </w:t>
      </w:r>
      <w:proofErr w:type="spellStart"/>
      <w:r w:rsidRPr="00270870">
        <w:rPr>
          <w:sz w:val="10"/>
        </w:rPr>
        <w:t>Guith</w:t>
      </w:r>
      <w:proofErr w:type="spellEnd"/>
      <w:r w:rsidRPr="00270870">
        <w:rPr>
          <w:sz w:val="10"/>
        </w:rPr>
        <w:t xml:space="preserve"> said. Rep. Sam Farr, D-Calif., said the U.S. must do better planning for its waters to reverse its "current destructive path." He called the current situation "a bureaucratic mess," noting that more than 140 federal laws and dozens of agencies have jurisdiction over ocean space. "The terrifying fact is ... that our ocean economy is at risk," Farr said. "Just this summer, a growing 83-mile dead zone in the Chesapeake Bay was described by scientists as the worst in history." Hastings said he called the oversight hearing because President Barack Obama acted without congressional approval when he created a task force to come up with new policies to manage the oceans and the nation's coastlines. And </w:t>
      </w:r>
      <w:r w:rsidRPr="00270870">
        <w:rPr>
          <w:rStyle w:val="StyleUnderline"/>
        </w:rPr>
        <w:t>he said the president's new "tangled web of bureaucracy</w:t>
      </w:r>
      <w:r w:rsidRPr="00270870">
        <w:rPr>
          <w:sz w:val="10"/>
        </w:rPr>
        <w:t xml:space="preserve">" </w:t>
      </w:r>
      <w:r w:rsidRPr="00270870">
        <w:rPr>
          <w:rStyle w:val="StyleUnderline"/>
        </w:rPr>
        <w:t>is sure to lead to White House requests for more federal spending.</w:t>
      </w:r>
      <w:r>
        <w:rPr>
          <w:rStyle w:val="StyleUnderline"/>
        </w:rPr>
        <w:t xml:space="preserve"> </w:t>
      </w:r>
      <w:r w:rsidRPr="00270870">
        <w:rPr>
          <w:sz w:val="10"/>
        </w:rPr>
        <w:t xml:space="preserve">"With the stroke of the pen, President Obama created a new, huge, top-down bureaucracy that could override states and local authorities and change the way activities on the oceans, coasts and far inland will be managed," Hastings said. "The executive order creates 10 national policies, a 27-member national ocean council, an 18-member governance coordinating committee and nine regional planning bodies." But most alarming, Hastings said, is "the mandatory ocean zoning ordered to be imposed." "Disguised with the label of coastal marine spatial planning, ocean zoning could place huge sections of the ocean off-limits to activities not zoned as government-approved," Hastings said. He added that the scope of the president's plan "goes well beyond the oceans and includes the federalization of the Great Lakes, where states could be dictated to by a regional planning body on where certain economic activities are allowed." Barry </w:t>
      </w:r>
      <w:proofErr w:type="spellStart"/>
      <w:r w:rsidRPr="00270870">
        <w:rPr>
          <w:sz w:val="10"/>
        </w:rPr>
        <w:t>Rutenberg</w:t>
      </w:r>
      <w:proofErr w:type="spellEnd"/>
      <w:r w:rsidRPr="00270870">
        <w:rPr>
          <w:sz w:val="10"/>
        </w:rPr>
        <w:t xml:space="preserve">, chairman-elect of the National Association of Home Builders, said homebuilders already compete in one of the most highly regulated industries and that the already-battered industry cannot be "weighed down by additional regulatory burdens." </w:t>
      </w:r>
      <w:r w:rsidRPr="00270870">
        <w:rPr>
          <w:rStyle w:val="StyleUnderline"/>
        </w:rPr>
        <w:t>He expressed concern that ocean planning would focus too heavily on climate change.</w:t>
      </w:r>
      <w:r>
        <w:rPr>
          <w:rStyle w:val="StyleUnderline"/>
        </w:rPr>
        <w:t xml:space="preserve"> </w:t>
      </w:r>
      <w:r w:rsidRPr="00270870">
        <w:rPr>
          <w:rStyle w:val="StyleUnderline"/>
        </w:rPr>
        <w:t>Markey accused opponents of using "scare tactics"</w:t>
      </w:r>
      <w:r w:rsidRPr="00270870">
        <w:rPr>
          <w:sz w:val="10"/>
        </w:rPr>
        <w:t xml:space="preserve"> by suggesting the plan would lead to fewer jobs. He said the word "plan" is not a dirty word and that making plans on how to best use ocean space would promote both commerce and comity, in some cases even allowing development to move more quickly because rules would already be in place.</w:t>
      </w:r>
    </w:p>
    <w:p w14:paraId="4D516796" w14:textId="77777777" w:rsidR="008948F5" w:rsidRDefault="008948F5" w:rsidP="008948F5">
      <w:pPr>
        <w:pStyle w:val="Heading4"/>
      </w:pPr>
      <w:r>
        <w:t>Marine spatial planning links – federalism issues and environmental concerns</w:t>
      </w:r>
    </w:p>
    <w:p w14:paraId="46FFC57A" w14:textId="77777777" w:rsidR="008948F5" w:rsidRDefault="008948F5" w:rsidP="008948F5">
      <w:r>
        <w:t xml:space="preserve">Carolyn </w:t>
      </w:r>
      <w:proofErr w:type="spellStart"/>
      <w:r w:rsidRPr="00674990">
        <w:rPr>
          <w:rStyle w:val="Style13ptBold"/>
        </w:rPr>
        <w:t>Gramling</w:t>
      </w:r>
      <w:proofErr w:type="spellEnd"/>
      <w:r>
        <w:t>, staff writer for Science and is the editor of the News of the Week section. She has a doctoral degree in marine geochemistry from the Woods Hole Oceanographic Institution/Massachusetts Institute of Technology Joint Program for Oceanography, as well as bachelor’s degrees in geology and history 3-1-</w:t>
      </w:r>
      <w:r w:rsidRPr="00674990">
        <w:rPr>
          <w:rStyle w:val="Style13ptBold"/>
        </w:rPr>
        <w:t>2010</w:t>
      </w:r>
      <w:r>
        <w:t xml:space="preserve"> </w:t>
      </w:r>
      <w:hyperlink r:id="rId24" w:history="1">
        <w:r w:rsidRPr="002A7B81">
          <w:rPr>
            <w:rStyle w:val="Hyperlink"/>
          </w:rPr>
          <w:t>http://www.earthmagazine.org/article/sea-sprawl-blue-frontier-ocean-development</w:t>
        </w:r>
      </w:hyperlink>
      <w:r>
        <w:t xml:space="preserve"> DA: 6/4/14</w:t>
      </w:r>
    </w:p>
    <w:p w14:paraId="5D47A6F2" w14:textId="77777777" w:rsidR="008948F5" w:rsidRPr="00674990" w:rsidRDefault="008948F5" w:rsidP="008948F5"/>
    <w:p w14:paraId="20DC72A6" w14:textId="77777777" w:rsidR="008948F5" w:rsidRPr="004559BE" w:rsidRDefault="008948F5" w:rsidP="008948F5">
      <w:pPr>
        <w:rPr>
          <w:sz w:val="10"/>
        </w:rPr>
      </w:pPr>
      <w:r w:rsidRPr="004559BE">
        <w:rPr>
          <w:sz w:val="10"/>
        </w:rPr>
        <w:t xml:space="preserve">U.S. </w:t>
      </w:r>
      <w:r w:rsidRPr="004559BE">
        <w:rPr>
          <w:rStyle w:val="StyleUnderline"/>
        </w:rPr>
        <w:t>regulatory “fragmentation</w:t>
      </w:r>
      <w:r w:rsidRPr="004559BE">
        <w:rPr>
          <w:sz w:val="10"/>
        </w:rPr>
        <w:t xml:space="preserve">” </w:t>
      </w:r>
      <w:r w:rsidRPr="004559BE">
        <w:rPr>
          <w:rStyle w:val="StyleUnderline"/>
        </w:rPr>
        <w:t>when it comes to</w:t>
      </w:r>
      <w:r w:rsidRPr="004559BE">
        <w:rPr>
          <w:sz w:val="10"/>
        </w:rPr>
        <w:t xml:space="preserve"> many </w:t>
      </w:r>
      <w:r w:rsidRPr="004559BE">
        <w:rPr>
          <w:rStyle w:val="StyleUnderline"/>
        </w:rPr>
        <w:t>ocean</w:t>
      </w:r>
      <w:r w:rsidRPr="004559BE">
        <w:rPr>
          <w:sz w:val="10"/>
        </w:rPr>
        <w:t xml:space="preserve"> </w:t>
      </w:r>
      <w:r w:rsidRPr="004559BE">
        <w:rPr>
          <w:rStyle w:val="StyleUnderline"/>
        </w:rPr>
        <w:t>issues</w:t>
      </w:r>
      <w:r w:rsidRPr="004559BE">
        <w:rPr>
          <w:sz w:val="10"/>
        </w:rPr>
        <w:t xml:space="preserve"> </w:t>
      </w:r>
      <w:r w:rsidRPr="004559BE">
        <w:rPr>
          <w:rStyle w:val="StyleUnderline"/>
        </w:rPr>
        <w:t>makes the oceans a “regulatory orphan,</w:t>
      </w:r>
      <w:r w:rsidRPr="004559BE">
        <w:rPr>
          <w:sz w:val="10"/>
        </w:rPr>
        <w:t xml:space="preserve">” as Florida State University law professor Robin </w:t>
      </w:r>
      <w:proofErr w:type="spellStart"/>
      <w:r w:rsidRPr="004559BE">
        <w:rPr>
          <w:sz w:val="10"/>
        </w:rPr>
        <w:t>Kundis</w:t>
      </w:r>
      <w:proofErr w:type="spellEnd"/>
      <w:r w:rsidRPr="004559BE">
        <w:rPr>
          <w:sz w:val="10"/>
        </w:rPr>
        <w:t xml:space="preserve"> Craig wrote in the University of Colorado Law Review in 2008. Throughout the past decade, stakeholders and policymakers alike have increasingly called for more streamlined government plans for managing ocean-based industries, including offshore aquaculture. </w:t>
      </w:r>
      <w:r w:rsidRPr="004559BE">
        <w:rPr>
          <w:rStyle w:val="StyleUnderline"/>
        </w:rPr>
        <w:t>The</w:t>
      </w:r>
      <w:r w:rsidRPr="004559BE">
        <w:rPr>
          <w:sz w:val="10"/>
        </w:rPr>
        <w:t xml:space="preserve"> </w:t>
      </w:r>
      <w:r w:rsidRPr="004559BE">
        <w:rPr>
          <w:rStyle w:val="StyleUnderline"/>
        </w:rPr>
        <w:t>U.S. Commission on Ocean Policy</w:t>
      </w:r>
      <w:r w:rsidRPr="004559BE">
        <w:rPr>
          <w:sz w:val="10"/>
        </w:rPr>
        <w:t xml:space="preserve">, convened in 2000 by Congress to assess the health of the oceans, published a report in 2004 that </w:t>
      </w:r>
      <w:r w:rsidRPr="004559BE">
        <w:rPr>
          <w:rStyle w:val="StyleUnderline"/>
        </w:rPr>
        <w:t>called for</w:t>
      </w:r>
      <w:r w:rsidRPr="004559BE">
        <w:rPr>
          <w:sz w:val="10"/>
        </w:rPr>
        <w:t xml:space="preserve"> the establishment of </w:t>
      </w:r>
      <w:r w:rsidRPr="004559BE">
        <w:rPr>
          <w:rStyle w:val="StyleUnderline"/>
        </w:rPr>
        <w:t>a</w:t>
      </w:r>
      <w:r w:rsidRPr="004559BE">
        <w:rPr>
          <w:sz w:val="10"/>
        </w:rPr>
        <w:t xml:space="preserve"> national council on ocean </w:t>
      </w:r>
      <w:r w:rsidRPr="004559BE">
        <w:rPr>
          <w:rStyle w:val="StyleUnderline"/>
        </w:rPr>
        <w:t>policy to coordinate</w:t>
      </w:r>
      <w:r w:rsidRPr="004559BE">
        <w:rPr>
          <w:sz w:val="10"/>
        </w:rPr>
        <w:t xml:space="preserve"> the various agencies’ </w:t>
      </w:r>
      <w:r w:rsidRPr="004559BE">
        <w:rPr>
          <w:rStyle w:val="StyleUnderline"/>
        </w:rPr>
        <w:t>work</w:t>
      </w:r>
      <w:r w:rsidRPr="004559BE">
        <w:rPr>
          <w:sz w:val="10"/>
        </w:rPr>
        <w:t xml:space="preserve">. A similar report published in 2003 by the Pew Oceans Commission also called for a national oceans council, finding that the confusion over conflicting mandates between agencies made it difficult to regulate environmental concerns such as non-point-source pollution. Shortly after the U.S. Commission’s report, an interdisciplinary group of scientists focused on offshore aquaculture, outlining a policy framework on the subject for NOAA. The group also recommended the creation of a new NOAA Office of Offshore Aquaculture to oversee leasing, environmental review and monitoring of the fledgling industry. </w:t>
      </w:r>
      <w:r w:rsidRPr="004559BE">
        <w:rPr>
          <w:rStyle w:val="StyleUnderline"/>
        </w:rPr>
        <w:t>But none of this has happened</w:t>
      </w:r>
      <w:r w:rsidRPr="004559BE">
        <w:rPr>
          <w:sz w:val="10"/>
        </w:rPr>
        <w:t xml:space="preserve"> yet. </w:t>
      </w:r>
      <w:r w:rsidRPr="004559BE">
        <w:rPr>
          <w:rStyle w:val="StyleUnderline"/>
        </w:rPr>
        <w:t>A pair of</w:t>
      </w:r>
      <w:r w:rsidRPr="004559BE">
        <w:rPr>
          <w:sz w:val="10"/>
        </w:rPr>
        <w:t xml:space="preserve"> 2007 </w:t>
      </w:r>
      <w:r w:rsidRPr="004559BE">
        <w:rPr>
          <w:rStyle w:val="StyleUnderline"/>
        </w:rPr>
        <w:t>House and Senate bills to</w:t>
      </w:r>
      <w:r w:rsidRPr="004559BE">
        <w:rPr>
          <w:sz w:val="10"/>
        </w:rPr>
        <w:t xml:space="preserve"> provide authority to the Department of Commerce (the department that includes NOAA) to </w:t>
      </w:r>
      <w:r w:rsidRPr="004559BE">
        <w:rPr>
          <w:rStyle w:val="StyleUnderline"/>
        </w:rPr>
        <w:t>establish a regulatory system</w:t>
      </w:r>
      <w:r w:rsidRPr="004559BE">
        <w:rPr>
          <w:sz w:val="10"/>
        </w:rPr>
        <w:t xml:space="preserve"> for offshore aquaculture in the Exclusive Economic Zone </w:t>
      </w:r>
      <w:r w:rsidRPr="004559BE">
        <w:rPr>
          <w:rStyle w:val="Emphasis"/>
        </w:rPr>
        <w:t>didn’t even make it out of committee</w:t>
      </w:r>
      <w:r w:rsidRPr="004559BE">
        <w:rPr>
          <w:sz w:val="10"/>
        </w:rPr>
        <w:t>, in part because they lacked sufficient environmental safeguards, Leonard says. “</w:t>
      </w:r>
      <w:r w:rsidRPr="004559BE">
        <w:rPr>
          <w:rStyle w:val="StyleUnderline"/>
        </w:rPr>
        <w:t>They were</w:t>
      </w:r>
      <w:r w:rsidRPr="004559BE">
        <w:rPr>
          <w:sz w:val="10"/>
        </w:rPr>
        <w:t xml:space="preserve"> </w:t>
      </w:r>
      <w:r w:rsidRPr="004559BE">
        <w:rPr>
          <w:rStyle w:val="Emphasis"/>
        </w:rPr>
        <w:t>widely criticized</w:t>
      </w:r>
      <w:r w:rsidRPr="004559BE">
        <w:rPr>
          <w:sz w:val="10"/>
        </w:rPr>
        <w:t xml:space="preserve"> </w:t>
      </w:r>
      <w:r w:rsidRPr="004559BE">
        <w:rPr>
          <w:rStyle w:val="StyleUnderline"/>
        </w:rPr>
        <w:t>as fundamentally flawed</w:t>
      </w:r>
      <w:r w:rsidRPr="004559BE">
        <w:rPr>
          <w:sz w:val="10"/>
        </w:rPr>
        <w:t xml:space="preserve">,” he adds. For example, the bills left many environmental mitigation measures up to the discretion of the Secretary of Commerce, rather than establishing legally binding national standards. “Many of us were concerned that that kind of discretion opens the door for putting ocean ecosystems at risk,” Leonard says. </w:t>
      </w:r>
      <w:r w:rsidRPr="004559BE">
        <w:rPr>
          <w:rStyle w:val="StyleUnderline"/>
        </w:rPr>
        <w:t>As with</w:t>
      </w:r>
      <w:r w:rsidRPr="004559BE">
        <w:rPr>
          <w:sz w:val="10"/>
        </w:rPr>
        <w:t xml:space="preserve"> questions of </w:t>
      </w:r>
      <w:r w:rsidRPr="004559BE">
        <w:rPr>
          <w:rStyle w:val="StyleUnderline"/>
        </w:rPr>
        <w:t>marine spatial planning in general,</w:t>
      </w:r>
      <w:r w:rsidRPr="004559BE">
        <w:rPr>
          <w:sz w:val="10"/>
        </w:rPr>
        <w:t xml:space="preserve"> </w:t>
      </w:r>
      <w:r w:rsidRPr="004559BE">
        <w:rPr>
          <w:rStyle w:val="StyleUnderline"/>
        </w:rPr>
        <w:t xml:space="preserve">different interests </w:t>
      </w:r>
      <w:r w:rsidRPr="004559BE">
        <w:rPr>
          <w:rStyle w:val="Emphasis"/>
        </w:rPr>
        <w:t>still debate</w:t>
      </w:r>
      <w:r w:rsidRPr="004559BE">
        <w:rPr>
          <w:rStyle w:val="StyleUnderline"/>
        </w:rPr>
        <w:t xml:space="preserve"> whether there should be a national</w:t>
      </w:r>
      <w:r w:rsidRPr="004559BE">
        <w:rPr>
          <w:sz w:val="10"/>
        </w:rPr>
        <w:t xml:space="preserve"> aquaculture </w:t>
      </w:r>
      <w:r w:rsidRPr="004559BE">
        <w:rPr>
          <w:rStyle w:val="StyleUnderline"/>
        </w:rPr>
        <w:t>policy and regulation or regional policies</w:t>
      </w:r>
      <w:r w:rsidRPr="004559BE">
        <w:rPr>
          <w:sz w:val="10"/>
        </w:rPr>
        <w:t>. When it comes to fisheries in state waters, regional management has long taken precedence over national policy. NOAA’s National Marine Fisheries Service, under the Magnuson-Stevens Fishery Conservation and Management Act (first enacted in 1976 and later amended in 1996 and 2007), is responsible for managing commercial fishing operations, including regulatory requirements on permits and size limits. But most of the management decisions and fishing regulations are determined regionally by eight regional fishery management councils, each consisting of various stakeholders related to the fishing industry, as well as state and federal representatives.</w:t>
      </w:r>
    </w:p>
    <w:p w14:paraId="442710E3" w14:textId="77777777" w:rsidR="008948F5" w:rsidRDefault="008948F5" w:rsidP="008948F5">
      <w:pPr>
        <w:pStyle w:val="Heading4"/>
      </w:pPr>
      <w:r>
        <w:t>Ocean zoning cause controversy – GOP House opposition</w:t>
      </w:r>
    </w:p>
    <w:p w14:paraId="29BFB25A" w14:textId="77777777" w:rsidR="008948F5" w:rsidRDefault="008948F5" w:rsidP="008948F5">
      <w:r>
        <w:t xml:space="preserve">Zeke </w:t>
      </w:r>
      <w:r w:rsidRPr="0036302C">
        <w:rPr>
          <w:rStyle w:val="Style13ptBold"/>
        </w:rPr>
        <w:t>Grader</w:t>
      </w:r>
      <w:r>
        <w:t xml:space="preserve"> is Executive Director of the Pacific Coast Federation of Fishermen's Associations, December </w:t>
      </w:r>
      <w:r w:rsidRPr="0036302C">
        <w:rPr>
          <w:rStyle w:val="Style13ptBold"/>
        </w:rPr>
        <w:t>2010</w:t>
      </w:r>
      <w:r>
        <w:t xml:space="preserve"> “What Fisheries Might Expect in the New Congress” </w:t>
      </w:r>
      <w:hyperlink r:id="rId25" w:history="1">
        <w:r w:rsidRPr="002A7B81">
          <w:rPr>
            <w:rStyle w:val="Hyperlink"/>
          </w:rPr>
          <w:t>http://www.pcffa.org/fn-dec10.htm</w:t>
        </w:r>
      </w:hyperlink>
      <w:r>
        <w:t xml:space="preserve"> DA: 6/6/14</w:t>
      </w:r>
    </w:p>
    <w:p w14:paraId="3A29F106" w14:textId="77777777" w:rsidR="008948F5" w:rsidRPr="0036302C" w:rsidRDefault="008948F5" w:rsidP="008948F5"/>
    <w:p w14:paraId="76105435" w14:textId="77777777" w:rsidR="008948F5" w:rsidRPr="00AC58EA" w:rsidRDefault="008948F5" w:rsidP="008948F5">
      <w:pPr>
        <w:rPr>
          <w:sz w:val="12"/>
        </w:rPr>
      </w:pPr>
      <w:proofErr w:type="gramStart"/>
      <w:r w:rsidRPr="007A1BE0">
        <w:rPr>
          <w:rStyle w:val="StyleUnderline"/>
        </w:rPr>
        <w:t>Marine Protected Areas</w:t>
      </w:r>
      <w:r w:rsidRPr="00AC58EA">
        <w:rPr>
          <w:sz w:val="12"/>
        </w:rPr>
        <w:t>/</w:t>
      </w:r>
      <w:r w:rsidRPr="00AC58EA">
        <w:rPr>
          <w:rStyle w:val="StyleUnderline"/>
        </w:rPr>
        <w:t>Marine Zoning</w:t>
      </w:r>
      <w:r w:rsidRPr="00AC58EA">
        <w:rPr>
          <w:sz w:val="12"/>
        </w:rPr>
        <w:t>.</w:t>
      </w:r>
      <w:proofErr w:type="gramEnd"/>
      <w:r w:rsidRPr="00AC58EA">
        <w:rPr>
          <w:sz w:val="12"/>
        </w:rPr>
        <w:t xml:space="preserve"> Here there is good news. Keep in mind, marine protected areas can be a useful tool where there's a demonstrated need and good science is applied. Likewise, marine spatial planning could be helpful in the future to resolve space use conflicts between competing ocean uses. However, our concern has been with the misuse of the former and the unknown application of the latter. It </w:t>
      </w:r>
      <w:r w:rsidRPr="007A1BE0">
        <w:rPr>
          <w:rStyle w:val="StyleUnderline"/>
        </w:rPr>
        <w:t>has been extremely difficult</w:t>
      </w:r>
      <w:r w:rsidRPr="00AC58EA">
        <w:rPr>
          <w:sz w:val="12"/>
        </w:rPr>
        <w:t xml:space="preserve"> </w:t>
      </w:r>
      <w:r w:rsidRPr="007A1BE0">
        <w:rPr>
          <w:rStyle w:val="StyleUnderline"/>
        </w:rPr>
        <w:t>to bring any rationality into the debate</w:t>
      </w:r>
      <w:r w:rsidRPr="00AC58EA">
        <w:rPr>
          <w:sz w:val="12"/>
        </w:rPr>
        <w:t xml:space="preserve"> on the application and siting of marine protected areas. Instead they've become a cash cow for environmental groups, pocketing massive amounts of foundation grants to fund their campaigns, whether or not there is any need or the science to justify such closures. Some green groups have begun sounding like salesmen for monster pick-ups or Internet shills for male enhancement pills -- "bigger is better." Then there have been the academics sniffing-out grants from writing or testifying about the benefits of marine reserves -- whether or not the science is credible. Follow that up with politicians and bureaucrats falling in line to promote marine reserves to get their League of Conservation Voters green points -- either trying for a perfect score or to avoid a goose egg -- and you can kiss off any kind of measured, rational discussion. The announcement then (see below) that </w:t>
      </w:r>
      <w:r w:rsidRPr="007A1BE0">
        <w:rPr>
          <w:rStyle w:val="Emphasis"/>
        </w:rPr>
        <w:t>new national monuments would be carefully scrutinized by the new Congress</w:t>
      </w:r>
      <w:r w:rsidRPr="00AC58EA">
        <w:rPr>
          <w:sz w:val="12"/>
        </w:rPr>
        <w:t xml:space="preserve"> is welcome. </w:t>
      </w:r>
      <w:r w:rsidRPr="007A1BE0">
        <w:rPr>
          <w:rStyle w:val="StyleUnderline"/>
        </w:rPr>
        <w:t>This</w:t>
      </w:r>
      <w:r w:rsidRPr="00AC58EA">
        <w:rPr>
          <w:sz w:val="12"/>
        </w:rPr>
        <w:t xml:space="preserve"> </w:t>
      </w:r>
      <w:r w:rsidRPr="007A1BE0">
        <w:rPr>
          <w:rStyle w:val="StyleUnderline"/>
        </w:rPr>
        <w:t>should</w:t>
      </w:r>
      <w:r w:rsidRPr="00AC58EA">
        <w:rPr>
          <w:sz w:val="12"/>
        </w:rPr>
        <w:t xml:space="preserve"> help to slow </w:t>
      </w:r>
      <w:r w:rsidRPr="007A1BE0">
        <w:rPr>
          <w:rStyle w:val="StyleUnderline"/>
        </w:rPr>
        <w:t>the process down</w:t>
      </w:r>
      <w:r w:rsidRPr="00AC58EA">
        <w:rPr>
          <w:sz w:val="12"/>
        </w:rPr>
        <w:t xml:space="preserve">. The one downside is that the new House is less likely to want to tackle pollution and water quality issues that have to be addressed -- not just fishing -- to make an effective marine protected area. Indeed, many of the already designated areas protect little, they're merely no fishing zones, sort of like Maginot Lines in the sea readily penetrated by pollution and oil spills. But then we haven't seen much from politicians or bureaucrats, to date, at either the federal or state level with the backbone to address water quality issues affecting MPAs. So what's the difference here? </w:t>
      </w:r>
      <w:r w:rsidRPr="007A1BE0">
        <w:rPr>
          <w:rStyle w:val="StyleUnderline"/>
        </w:rPr>
        <w:t>The new House leadership will also</w:t>
      </w:r>
      <w:r w:rsidRPr="00AC58EA">
        <w:rPr>
          <w:sz w:val="12"/>
        </w:rPr>
        <w:t xml:space="preserve"> likely </w:t>
      </w:r>
      <w:r w:rsidRPr="007A1BE0">
        <w:rPr>
          <w:rStyle w:val="StyleUnderline"/>
        </w:rPr>
        <w:t>slow down the rush to "marine spatial planning</w:t>
      </w:r>
      <w:r w:rsidRPr="00AC58EA">
        <w:rPr>
          <w:sz w:val="12"/>
        </w:rPr>
        <w:t xml:space="preserve">." A two-year slow down to allow for a more thoughtful, consensus driven, marine zoning policy to evolve would be welcome. The way we'd envision this happening is that </w:t>
      </w:r>
      <w:r w:rsidRPr="007A1BE0">
        <w:rPr>
          <w:rStyle w:val="StyleUnderline"/>
        </w:rPr>
        <w:t>implementation</w:t>
      </w:r>
      <w:r w:rsidRPr="00AC58EA">
        <w:rPr>
          <w:sz w:val="12"/>
        </w:rPr>
        <w:t xml:space="preserve"> of spatial planning </w:t>
      </w:r>
      <w:r w:rsidRPr="007A1BE0">
        <w:rPr>
          <w:rStyle w:val="StyleUnderline"/>
        </w:rPr>
        <w:t xml:space="preserve">getting held up in the House </w:t>
      </w:r>
      <w:r w:rsidRPr="00AC58EA">
        <w:rPr>
          <w:sz w:val="12"/>
        </w:rPr>
        <w:t xml:space="preserve">Resources </w:t>
      </w:r>
      <w:r w:rsidRPr="007A1BE0">
        <w:rPr>
          <w:rStyle w:val="StyleUnderline"/>
        </w:rPr>
        <w:t>Committee</w:t>
      </w:r>
      <w:r w:rsidRPr="00AC58EA">
        <w:rPr>
          <w:sz w:val="12"/>
        </w:rPr>
        <w:t xml:space="preserve"> could then lead to off-the-Hill discussions among the various interest groups (fishing, conservation, maritime) to forge an acceptable policy. </w:t>
      </w:r>
      <w:r w:rsidRPr="007A1BE0">
        <w:rPr>
          <w:rStyle w:val="StyleUnderline"/>
        </w:rPr>
        <w:t>In the House there is</w:t>
      </w:r>
      <w:r w:rsidRPr="00AC58EA">
        <w:rPr>
          <w:sz w:val="12"/>
        </w:rPr>
        <w:t xml:space="preserve">, or should be, concern from the fishing industry about the </w:t>
      </w:r>
      <w:r w:rsidRPr="00AC58EA">
        <w:rPr>
          <w:rStyle w:val="StyleUnderline"/>
        </w:rPr>
        <w:t xml:space="preserve">leadership's closeness with Big Oil, Big Ag, Big Development, Big </w:t>
      </w:r>
      <w:proofErr w:type="spellStart"/>
      <w:r w:rsidRPr="00AC58EA">
        <w:rPr>
          <w:rStyle w:val="StyleUnderline"/>
        </w:rPr>
        <w:t>Pharma</w:t>
      </w:r>
      <w:proofErr w:type="spellEnd"/>
      <w:r w:rsidRPr="00AC58EA">
        <w:rPr>
          <w:rStyle w:val="StyleUnderline"/>
        </w:rPr>
        <w:t xml:space="preserve"> and Big Insurance</w:t>
      </w:r>
      <w:r w:rsidRPr="00AC58EA">
        <w:rPr>
          <w:sz w:val="12"/>
        </w:rPr>
        <w:t xml:space="preserve">. On the other hand, they don't owe Big Green anything. </w:t>
      </w:r>
    </w:p>
    <w:p w14:paraId="6B7B7E12" w14:textId="77777777" w:rsidR="008948F5" w:rsidRDefault="008948F5" w:rsidP="008948F5"/>
    <w:p w14:paraId="064A9E69" w14:textId="77777777" w:rsidR="005D14AF" w:rsidRPr="005D14AF" w:rsidRDefault="005D14AF" w:rsidP="005D14AF"/>
    <w:p w14:paraId="10D98E51" w14:textId="77777777" w:rsidR="00746A5A" w:rsidRDefault="00746A5A" w:rsidP="00D8620D">
      <w:pPr>
        <w:pStyle w:val="Heading1"/>
      </w:pPr>
      <w:r>
        <w:t>On-Case</w:t>
      </w:r>
    </w:p>
    <w:p w14:paraId="1586B6FF" w14:textId="6C270663" w:rsidR="00980943" w:rsidRPr="00980943" w:rsidRDefault="005D14AF" w:rsidP="00980943">
      <w:pPr>
        <w:pStyle w:val="Heading2"/>
      </w:pPr>
      <w:r>
        <w:t>EMBs Bad</w:t>
      </w:r>
    </w:p>
    <w:p w14:paraId="259E35B0" w14:textId="30E83D56" w:rsidR="005D14AF" w:rsidRPr="005D14AF" w:rsidRDefault="005D14AF" w:rsidP="005D14AF">
      <w:pPr>
        <w:keepNext/>
        <w:keepLines/>
        <w:pageBreakBefore/>
        <w:spacing w:before="40"/>
        <w:jc w:val="center"/>
        <w:outlineLvl w:val="2"/>
        <w:rPr>
          <w:rFonts w:eastAsia="Times New Roman" w:cs="Times New Roman"/>
          <w:b/>
          <w:sz w:val="32"/>
          <w:u w:val="single"/>
        </w:rPr>
      </w:pPr>
      <w:r w:rsidRPr="005D14AF">
        <w:rPr>
          <w:rFonts w:eastAsia="Times New Roman" w:cs="Times New Roman"/>
          <w:b/>
          <w:sz w:val="32"/>
          <w:u w:val="single"/>
        </w:rPr>
        <w:t>Overfishing?</w:t>
      </w:r>
    </w:p>
    <w:p w14:paraId="417E6CEA" w14:textId="77777777" w:rsidR="005D14AF" w:rsidRPr="005D14AF" w:rsidRDefault="005D14AF" w:rsidP="005D14AF">
      <w:pPr>
        <w:rPr>
          <w:rFonts w:eastAsia="Calibri" w:cs="Times New Roman"/>
        </w:rPr>
      </w:pPr>
    </w:p>
    <w:p w14:paraId="2A252DE4" w14:textId="77777777" w:rsidR="005D14AF" w:rsidRPr="005D14AF" w:rsidRDefault="005D14AF" w:rsidP="005D14AF">
      <w:pPr>
        <w:keepNext/>
        <w:keepLines/>
        <w:spacing w:before="40"/>
        <w:outlineLvl w:val="3"/>
        <w:rPr>
          <w:rFonts w:eastAsia="Times New Roman" w:cs="Times New Roman"/>
          <w:b/>
          <w:iCs/>
          <w:sz w:val="26"/>
        </w:rPr>
      </w:pPr>
      <w:r w:rsidRPr="005D14AF">
        <w:rPr>
          <w:rFonts w:eastAsia="Times New Roman" w:cs="Times New Roman"/>
          <w:b/>
          <w:iCs/>
          <w:sz w:val="26"/>
        </w:rPr>
        <w:t>Fishing limits as a result of “sustainable” environmental policies like EBMs often lead to error resulting in depletion of marine populations</w:t>
      </w:r>
    </w:p>
    <w:p w14:paraId="6F5E5858" w14:textId="77777777" w:rsidR="005D14AF" w:rsidRPr="005D14AF" w:rsidRDefault="005D14AF" w:rsidP="005D14AF">
      <w:pPr>
        <w:rPr>
          <w:rFonts w:eastAsia="Calibri" w:cs="Times New Roman"/>
        </w:rPr>
      </w:pPr>
      <w:proofErr w:type="spellStart"/>
      <w:r w:rsidRPr="005D14AF">
        <w:rPr>
          <w:rFonts w:eastAsia="Calibri" w:cs="Times New Roman"/>
          <w:b/>
          <w:bCs/>
          <w:sz w:val="26"/>
        </w:rPr>
        <w:t>Ainley</w:t>
      </w:r>
      <w:proofErr w:type="spellEnd"/>
      <w:r w:rsidRPr="005D14AF">
        <w:rPr>
          <w:rFonts w:eastAsia="Calibri" w:cs="Times New Roman"/>
          <w:b/>
          <w:bCs/>
          <w:sz w:val="26"/>
        </w:rPr>
        <w:t xml:space="preserve"> et al. 14</w:t>
      </w:r>
      <w:r w:rsidRPr="005D14AF">
        <w:rPr>
          <w:rFonts w:eastAsia="Calibri" w:cs="Times New Roman"/>
        </w:rPr>
        <w:t xml:space="preserve"> (David, Peter Adams, and Jaime </w:t>
      </w:r>
      <w:proofErr w:type="spellStart"/>
      <w:r w:rsidRPr="005D14AF">
        <w:rPr>
          <w:rFonts w:eastAsia="Calibri" w:cs="Times New Roman"/>
        </w:rPr>
        <w:t>Jahncke</w:t>
      </w:r>
      <w:proofErr w:type="spellEnd"/>
      <w:r w:rsidRPr="005D14AF">
        <w:rPr>
          <w:rFonts w:eastAsia="Calibri" w:cs="Times New Roman"/>
        </w:rPr>
        <w:t xml:space="preserve">, H.T. Harvey &amp; Assoc., Adams Fisheries Consulting, Pointe Blue Conservation Science, “Towards Ecosystem-Based Fishery Management in the California Current System – Predators and the </w:t>
      </w:r>
      <w:proofErr w:type="spellStart"/>
      <w:r w:rsidRPr="005D14AF">
        <w:rPr>
          <w:rFonts w:eastAsia="Calibri" w:cs="Times New Roman"/>
        </w:rPr>
        <w:t>Preyscape</w:t>
      </w:r>
      <w:proofErr w:type="spellEnd"/>
      <w:r w:rsidRPr="005D14AF">
        <w:rPr>
          <w:rFonts w:eastAsia="Calibri" w:cs="Times New Roman"/>
        </w:rPr>
        <w:t>: A Workshop”, H.T. Harvey &amp; Assoc., Adams Fisheries, and Pointe Blue Conservation Science, March 2014, http://www.pointblue.org/uploads/assets/calcurrent/REPORT_Forage_Fish_Workshop_FINAL.pdf)</w:t>
      </w:r>
    </w:p>
    <w:p w14:paraId="117023FA" w14:textId="77777777" w:rsidR="005D14AF" w:rsidRPr="005D14AF" w:rsidRDefault="005D14AF" w:rsidP="005D14AF">
      <w:pPr>
        <w:rPr>
          <w:rFonts w:eastAsia="Calibri" w:cs="Times New Roman"/>
        </w:rPr>
      </w:pPr>
      <w:r w:rsidRPr="005D14AF">
        <w:rPr>
          <w:rFonts w:eastAsia="Calibri" w:cs="Times New Roman"/>
        </w:rPr>
        <w:t xml:space="preserve">Policy application: </w:t>
      </w:r>
      <w:r w:rsidRPr="005D14AF">
        <w:rPr>
          <w:rFonts w:eastAsia="Calibri" w:cs="Times New Roman"/>
          <w:u w:val="single"/>
        </w:rPr>
        <w:t>The length and overall impact of the swings in abundance</w:t>
      </w:r>
      <w:r w:rsidRPr="005D14AF">
        <w:rPr>
          <w:rFonts w:eastAsia="Calibri" w:cs="Times New Roman"/>
        </w:rPr>
        <w:t xml:space="preserve"> exhibited by forage species </w:t>
      </w:r>
      <w:r w:rsidRPr="005D14AF">
        <w:rPr>
          <w:rFonts w:eastAsia="Calibri" w:cs="Times New Roman"/>
          <w:u w:val="single"/>
        </w:rPr>
        <w:t>are a necessary challenge to assess in real time</w:t>
      </w:r>
      <w:r w:rsidRPr="005D14AF">
        <w:rPr>
          <w:rFonts w:eastAsia="Calibri" w:cs="Times New Roman"/>
        </w:rPr>
        <w:t xml:space="preserve">, as indicated by anchovies and sardines, but </w:t>
      </w:r>
      <w:r w:rsidRPr="005D14AF">
        <w:rPr>
          <w:rFonts w:eastAsia="Calibri" w:cs="Times New Roman"/>
          <w:b/>
          <w:iCs/>
          <w:u w:val="single"/>
        </w:rPr>
        <w:t>miscalculation can lead to severe depletion</w:t>
      </w:r>
      <w:r w:rsidRPr="005D14AF">
        <w:rPr>
          <w:rFonts w:eastAsia="Calibri" w:cs="Times New Roman"/>
          <w:u w:val="single"/>
        </w:rPr>
        <w:t xml:space="preserve"> and/or delay of recovery </w:t>
      </w:r>
      <w:r w:rsidRPr="005D14AF">
        <w:rPr>
          <w:rFonts w:eastAsia="Calibri" w:cs="Times New Roman"/>
        </w:rPr>
        <w:t xml:space="preserve">until environmental conditions improve. Because of this uncertainty and realizing that we lack all that we’d like to know about what affects abundance, </w:t>
      </w:r>
      <w:r w:rsidRPr="005D14AF">
        <w:rPr>
          <w:rFonts w:eastAsia="Calibri" w:cs="Times New Roman"/>
          <w:u w:val="single"/>
        </w:rPr>
        <w:t>no fishery on such forage species can be classed as “sustainable”</w:t>
      </w:r>
      <w:r w:rsidRPr="005D14AF">
        <w:rPr>
          <w:rFonts w:eastAsia="Calibri" w:cs="Times New Roman"/>
        </w:rPr>
        <w:t xml:space="preserve"> in the conventional sense of being able to support some level of harvest indefinitely. </w:t>
      </w:r>
      <w:r w:rsidRPr="005D14AF">
        <w:rPr>
          <w:rFonts w:eastAsia="Calibri" w:cs="Times New Roman"/>
          <w:u w:val="single"/>
        </w:rPr>
        <w:t>Ultimately, the sustainability of fisheries on forage species will require increasing accuracy</w:t>
      </w:r>
      <w:r w:rsidRPr="005D14AF">
        <w:rPr>
          <w:rFonts w:eastAsia="Calibri" w:cs="Times New Roman"/>
        </w:rPr>
        <w:t xml:space="preserve"> in real time assessments, an improved understanding of the mechanisms that lead to variable productivity in such populations over time and space, </w:t>
      </w:r>
      <w:r w:rsidRPr="005D14AF">
        <w:rPr>
          <w:rFonts w:eastAsia="Calibri" w:cs="Times New Roman"/>
          <w:u w:val="single"/>
        </w:rPr>
        <w:t>and an overall precautionary and adaptive approach to setting harvest quotas</w:t>
      </w:r>
      <w:r w:rsidRPr="005D14AF">
        <w:rPr>
          <w:rFonts w:eastAsia="Calibri" w:cs="Times New Roman"/>
        </w:rPr>
        <w:t>.</w:t>
      </w:r>
    </w:p>
    <w:p w14:paraId="743C0585" w14:textId="47C6D13C" w:rsidR="005D14AF" w:rsidRDefault="00980943" w:rsidP="00980943">
      <w:pPr>
        <w:pStyle w:val="Heading2"/>
      </w:pPr>
      <w:r>
        <w:t>MSPs Bad</w:t>
      </w:r>
    </w:p>
    <w:p w14:paraId="3D0EF6E5" w14:textId="77777777" w:rsidR="00980943" w:rsidRDefault="00980943" w:rsidP="00D257BB">
      <w:pPr>
        <w:pStyle w:val="Heading4"/>
      </w:pPr>
    </w:p>
    <w:p w14:paraId="3155B760" w14:textId="77777777" w:rsidR="00980943" w:rsidRPr="009A5F1B" w:rsidRDefault="00980943" w:rsidP="00D257BB">
      <w:pPr>
        <w:pStyle w:val="Heading4"/>
      </w:pPr>
      <w:r>
        <w:t>MSPs sound good in theory but fail in practice- multiple stakeholders ensures complicated negotiations and new boundaries trigger conflict</w:t>
      </w:r>
    </w:p>
    <w:p w14:paraId="4068A9C7" w14:textId="77777777" w:rsidR="00980943" w:rsidRPr="001A0ED8" w:rsidRDefault="00980943" w:rsidP="00980943">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Marine spatial planning: risk or opportunity for fisheries in the North, Maritime Studies 2014, 13:1, </w:t>
      </w:r>
      <w:proofErr w:type="spellStart"/>
      <w:r w:rsidRPr="001A0ED8">
        <w:rPr>
          <w:szCs w:val="16"/>
        </w:rPr>
        <w:t>Sea?http</w:t>
      </w:r>
      <w:proofErr w:type="spellEnd"/>
      <w:r w:rsidRPr="001A0ED8">
        <w:rPr>
          <w:szCs w:val="16"/>
        </w:rPr>
        <w:t>://www.maritimestudiesjournal.com/content/13/1/1#, AX)</w:t>
      </w:r>
    </w:p>
    <w:p w14:paraId="302CF52F" w14:textId="0A461136" w:rsidR="00980943" w:rsidRDefault="00980943" w:rsidP="00980943">
      <w:pPr>
        <w:rPr>
          <w:rStyle w:val="StyleUnderline"/>
        </w:rPr>
      </w:pPr>
      <w:r w:rsidRPr="00E001A0">
        <w:rPr>
          <w:rStyle w:val="StyleUnderline"/>
        </w:rPr>
        <w:t>MSP is applied to social and ecological systems</w:t>
      </w:r>
      <w:r w:rsidRPr="001A0ED8">
        <w:t xml:space="preserve"> (SESs) </w:t>
      </w:r>
      <w:r w:rsidRPr="00E001A0">
        <w:rPr>
          <w:rStyle w:val="StyleUnderline"/>
        </w:rPr>
        <w:t>that are inherently diverse, complex and dynamic, and work at multiple scales.</w:t>
      </w:r>
      <w:r w:rsidRPr="001A0ED8">
        <w:t xml:space="preserve"> Accordingly, MSP deals with problems that </w:t>
      </w:r>
      <w:proofErr w:type="spellStart"/>
      <w:r w:rsidRPr="001A0ED8">
        <w:t>Rittel</w:t>
      </w:r>
      <w:proofErr w:type="spellEnd"/>
      <w:r w:rsidRPr="001A0ED8">
        <w:t xml:space="preserve"> and Webber (1973) termed “wicked” (cf. also </w:t>
      </w:r>
      <w:proofErr w:type="spellStart"/>
      <w:r w:rsidRPr="001A0ED8">
        <w:t>Jentoft</w:t>
      </w:r>
      <w:proofErr w:type="spellEnd"/>
      <w:r w:rsidRPr="001A0ED8">
        <w:t xml:space="preserve"> and </w:t>
      </w:r>
      <w:proofErr w:type="spellStart"/>
      <w:r w:rsidRPr="001A0ED8">
        <w:t>Chuenpagdee</w:t>
      </w:r>
      <w:proofErr w:type="spellEnd"/>
      <w:r w:rsidRPr="001A0ED8">
        <w:t xml:space="preserve"> 2009). In such situations, </w:t>
      </w:r>
      <w:r w:rsidRPr="00E001A0">
        <w:rPr>
          <w:rStyle w:val="StyleUnderline"/>
        </w:rPr>
        <w:t>one should not expect quick fixes; the problems are not expected to go away anytime soon</w:t>
      </w:r>
      <w:r w:rsidRPr="001A0ED8">
        <w:t xml:space="preserve">. As wicked problems they are not solved once and for all but need constant attention, and it is hard to determine if and when they are solved, and for how long. They can at best be “tamed.” </w:t>
      </w:r>
      <w:r w:rsidRPr="00E001A0">
        <w:rPr>
          <w:rStyle w:val="StyleUnderline"/>
        </w:rPr>
        <w:t>Solutions are less than ideal and never given. Instead they are negotiated among stakeholders who tend to have different ideas about what the problem is. Decisions would therefore require compromise if agreement cannot be made.</w:t>
      </w:r>
      <w:r w:rsidRPr="001A0ED8">
        <w:t xml:space="preserve"> In fact, </w:t>
      </w:r>
      <w:r w:rsidRPr="00234360">
        <w:rPr>
          <w:rStyle w:val="StyleUnderline"/>
        </w:rPr>
        <w:t>the latter makes MSP a wicked problem in itself.</w:t>
      </w:r>
      <w:r w:rsidRPr="001A0ED8">
        <w:t xml:space="preserve"> As such </w:t>
      </w:r>
      <w:r w:rsidRPr="00234360">
        <w:rPr>
          <w:rStyle w:val="StyleUnderline"/>
        </w:rPr>
        <w:t>it makes sense in theory, but is onerous in practice. As marine space gets more and more congested by the day, users find themselves in a situation where more space for one means less for others. Agreeing on how to allocate space among different user groups requires negotiation and cooperation. A complicating factor is that cross-border interaction in these spaces is unavoidable</w:t>
      </w:r>
      <w:r w:rsidRPr="001A0ED8">
        <w:t xml:space="preserve">. For instance, fishing fleets are mobile and cannot easily be fenced in. </w:t>
      </w:r>
      <w:r w:rsidRPr="00234360">
        <w:rPr>
          <w:rStyle w:val="StyleUnderline"/>
        </w:rPr>
        <w:t>While the fishing grounds may be stationary, the fishers themselves must move between varying areas depending on the fishing season and the species targeted.</w:t>
      </w:r>
      <w:r w:rsidRPr="001A0ED8">
        <w:t xml:space="preserve"> Likewise, </w:t>
      </w:r>
      <w:r w:rsidRPr="00234360">
        <w:rPr>
          <w:rStyle w:val="StyleUnderline"/>
        </w:rPr>
        <w:t>oilrigs and marine aquaculture installations situated on fishing grounds or near shipping lanes may interfere with each other trigger conflict. This also frequently happens when marine protected areas (MPAs) interfere with fishing patterns.</w:t>
      </w:r>
    </w:p>
    <w:p w14:paraId="27930E79" w14:textId="77777777" w:rsidR="0000450C" w:rsidRDefault="0000450C" w:rsidP="00980943">
      <w:pPr>
        <w:rPr>
          <w:rStyle w:val="StyleUnderline"/>
        </w:rPr>
      </w:pPr>
    </w:p>
    <w:p w14:paraId="14DE85E3" w14:textId="3BF7A429" w:rsidR="001B48B8" w:rsidRPr="001B48B8" w:rsidRDefault="001B48B8" w:rsidP="001B48B8">
      <w:pPr>
        <w:pStyle w:val="Heading2"/>
      </w:pPr>
      <w:r>
        <w:t>Social Justice</w:t>
      </w:r>
      <w:r w:rsidR="005A4928">
        <w:t xml:space="preserve"> </w:t>
      </w:r>
      <w:r>
        <w:t>Turn</w:t>
      </w:r>
    </w:p>
    <w:p w14:paraId="37C2FF5A" w14:textId="77777777" w:rsidR="001B48B8" w:rsidRPr="001B48B8" w:rsidRDefault="001B48B8" w:rsidP="001B48B8"/>
    <w:p w14:paraId="2D6AC9E7" w14:textId="77777777" w:rsidR="00E35543" w:rsidRDefault="00E35543" w:rsidP="00E35543">
      <w:pPr>
        <w:pStyle w:val="Heading4"/>
      </w:pPr>
      <w:r>
        <w:t>MSP generates conflict and inequality- a stakeholder approach ensures that fishers are given less input than more wealthy shareholders- leads to commercial development in favor of local fishers</w:t>
      </w:r>
    </w:p>
    <w:p w14:paraId="74D07E41" w14:textId="77777777" w:rsidR="00E35543" w:rsidRPr="00663336" w:rsidRDefault="00E35543" w:rsidP="00E35543">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w:t>
      </w:r>
      <w:r>
        <w:rPr>
          <w:szCs w:val="16"/>
        </w:rPr>
        <w:t>“</w:t>
      </w:r>
      <w:r w:rsidRPr="001A0ED8">
        <w:rPr>
          <w:szCs w:val="16"/>
        </w:rPr>
        <w:t>Marine spatial planning: risk or opportunity for fisheries in the North</w:t>
      </w:r>
      <w:r>
        <w:rPr>
          <w:szCs w:val="16"/>
        </w:rPr>
        <w:t>”</w:t>
      </w:r>
      <w:r w:rsidRPr="001A0ED8">
        <w:rPr>
          <w:szCs w:val="16"/>
        </w:rPr>
        <w:t>, Maritime Studies 2014, 13:1, Sea</w:t>
      </w:r>
      <w:proofErr w:type="gramStart"/>
      <w:r w:rsidRPr="001A0ED8">
        <w:rPr>
          <w:szCs w:val="16"/>
        </w:rPr>
        <w:t>?</w:t>
      </w:r>
      <w:r>
        <w:rPr>
          <w:szCs w:val="16"/>
        </w:rPr>
        <w:t>,</w:t>
      </w:r>
      <w:proofErr w:type="gramEnd"/>
      <w:r>
        <w:rPr>
          <w:szCs w:val="16"/>
        </w:rPr>
        <w:t xml:space="preserve"> </w:t>
      </w:r>
      <w:r w:rsidRPr="001A0ED8">
        <w:rPr>
          <w:szCs w:val="16"/>
        </w:rPr>
        <w:t>http://www.maritimestudiesjournal.com/content/13/1/1#, AX)</w:t>
      </w:r>
    </w:p>
    <w:p w14:paraId="7D886D8F" w14:textId="77777777" w:rsidR="00E35543" w:rsidRPr="002C4EC0" w:rsidRDefault="00E35543" w:rsidP="00E35543">
      <w:r w:rsidRPr="00854EF1">
        <w:rPr>
          <w:rStyle w:val="StyleUnderline"/>
        </w:rPr>
        <w:t>Marine legislation and management</w:t>
      </w:r>
      <w:r w:rsidRPr="002C4EC0">
        <w:t xml:space="preserve"> traditionally </w:t>
      </w:r>
      <w:r w:rsidRPr="00854EF1">
        <w:rPr>
          <w:rStyle w:val="StyleUnderline"/>
        </w:rPr>
        <w:t xml:space="preserve">follow a </w:t>
      </w:r>
      <w:proofErr w:type="spellStart"/>
      <w:r w:rsidRPr="00854EF1">
        <w:rPr>
          <w:rStyle w:val="StyleUnderline"/>
        </w:rPr>
        <w:t>sectoral</w:t>
      </w:r>
      <w:proofErr w:type="spellEnd"/>
      <w:r w:rsidRPr="00854EF1">
        <w:rPr>
          <w:rStyle w:val="StyleUnderline"/>
        </w:rPr>
        <w:t xml:space="preserve"> approach</w:t>
      </w:r>
      <w:r w:rsidRPr="002C4EC0">
        <w:t xml:space="preserve">, such as </w:t>
      </w:r>
      <w:r w:rsidRPr="00854EF1">
        <w:rPr>
          <w:rStyle w:val="StyleUnderline"/>
        </w:rPr>
        <w:t>for fisheries specifically. They are not designed to fit the whole system</w:t>
      </w:r>
      <w:r w:rsidRPr="002C4EC0">
        <w:t xml:space="preserve">, nor do they always facilitate cross-sector interactions. As a consequence, </w:t>
      </w:r>
      <w:r w:rsidRPr="00854EF1">
        <w:rPr>
          <w:rStyle w:val="StyleUnderline"/>
        </w:rPr>
        <w:t>when aggregated to a regional level</w:t>
      </w:r>
      <w:r w:rsidRPr="002C4EC0">
        <w:t xml:space="preserve">, i.e. the North Sea, </w:t>
      </w:r>
      <w:r w:rsidRPr="00854EF1">
        <w:rPr>
          <w:rStyle w:val="StyleUnderline"/>
        </w:rPr>
        <w:t xml:space="preserve">the entire governance system may be less than optimal and prone to create conflict. </w:t>
      </w:r>
      <w:r w:rsidRPr="002C4EC0">
        <w:t xml:space="preserve">With such fragmentation, </w:t>
      </w:r>
      <w:r w:rsidRPr="00E75A34">
        <w:rPr>
          <w:rStyle w:val="StyleUnderline"/>
        </w:rPr>
        <w:t>fishers being a weaker party relative to other stakeholders may easily be unable to influence the process and protect themselves from being pushed aside. MSP is no guarantee of a fair and just process unless it is able to break this pattern and create avenues for a more holistic and equitable approach.</w:t>
      </w:r>
      <w:r w:rsidRPr="002C4EC0">
        <w:t xml:space="preserve"> For instance, with the “spatial turn” (St. Martin and Hall-Arbor 2008) in marine governance, </w:t>
      </w:r>
      <w:r w:rsidRPr="00E75A34">
        <w:rPr>
          <w:rStyle w:val="StyleUnderline"/>
        </w:rPr>
        <w:t>fishers find themselves in situations where they need to negotiate spatial claims with other user-groups</w:t>
      </w:r>
      <w:r w:rsidRPr="002C4EC0">
        <w:t xml:space="preserve">, many of whom only recently arrived in their traditional area. Sometimes </w:t>
      </w:r>
      <w:r w:rsidRPr="00E75A34">
        <w:rPr>
          <w:rStyle w:val="StyleUnderline"/>
        </w:rPr>
        <w:t>fishers are forced to yield</w:t>
      </w:r>
      <w:r w:rsidRPr="002C4EC0">
        <w:t xml:space="preserve">, simply </w:t>
      </w:r>
      <w:r w:rsidRPr="00E75A34">
        <w:rPr>
          <w:rStyle w:val="StyleUnderline"/>
        </w:rPr>
        <w:t>because they do not have the clout they need to set the stage</w:t>
      </w:r>
      <w:r w:rsidRPr="002C4EC0">
        <w:t xml:space="preserve">. In other case, diplomacy may work. Interestingly, fishers from </w:t>
      </w:r>
      <w:proofErr w:type="spellStart"/>
      <w:r w:rsidRPr="002C4EC0">
        <w:t>Urk</w:t>
      </w:r>
      <w:proofErr w:type="spellEnd"/>
      <w:r w:rsidRPr="002C4EC0">
        <w:t xml:space="preserve">, a community in the Netherlands, who were cited by </w:t>
      </w:r>
      <w:proofErr w:type="spellStart"/>
      <w:r w:rsidRPr="002C4EC0">
        <w:t>Toonen</w:t>
      </w:r>
      <w:proofErr w:type="spellEnd"/>
      <w:r w:rsidRPr="002C4EC0">
        <w:t xml:space="preserve"> and Mol (2013: 298), expressed: “Of course, closing fishing grounds is hurtful. We are fishermen! For generations, our family has been fishing at the North Sea. But today’s world is </w:t>
      </w:r>
      <w:proofErr w:type="gramStart"/>
      <w:r w:rsidRPr="002C4EC0">
        <w:t>different,</w:t>
      </w:r>
      <w:proofErr w:type="gramEnd"/>
      <w:r w:rsidRPr="002C4EC0">
        <w:t xml:space="preserve"> fishermen are no longer kings in a sole domain. We have to deal with all kinds of other marine activities demanding space. And we have to face that </w:t>
      </w:r>
      <w:proofErr w:type="spellStart"/>
      <w:r w:rsidRPr="002C4EC0">
        <w:t>eNGOs</w:t>
      </w:r>
      <w:proofErr w:type="spellEnd"/>
      <w:r w:rsidRPr="002C4EC0">
        <w:t>, consumers and the whole public is watching us. Collaboration and finding compromises are the only way forward.”</w:t>
      </w:r>
    </w:p>
    <w:p w14:paraId="425671F3" w14:textId="77777777" w:rsidR="00E35543" w:rsidRDefault="00E35543" w:rsidP="00E35543"/>
    <w:p w14:paraId="30EF50B8" w14:textId="77777777" w:rsidR="001B48B8" w:rsidRDefault="001B48B8" w:rsidP="001B48B8">
      <w:pPr>
        <w:pStyle w:val="Heading4"/>
      </w:pPr>
      <w:r>
        <w:t>MSP destroys social justice- fisher communities are displaced by wealthy stakeholders and large corporations who encroach on territorially defined boundaries</w:t>
      </w:r>
    </w:p>
    <w:p w14:paraId="67F8756A" w14:textId="77777777" w:rsidR="001B48B8" w:rsidRPr="007D5FB9" w:rsidRDefault="001B48B8" w:rsidP="001B48B8">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w:t>
      </w:r>
      <w:r>
        <w:rPr>
          <w:szCs w:val="16"/>
        </w:rPr>
        <w:t>“</w:t>
      </w:r>
      <w:r w:rsidRPr="001A0ED8">
        <w:rPr>
          <w:szCs w:val="16"/>
        </w:rPr>
        <w:t>Marine spatial planning: risk or opportunity for fisheries in the North</w:t>
      </w:r>
      <w:r>
        <w:rPr>
          <w:szCs w:val="16"/>
        </w:rPr>
        <w:t>”</w:t>
      </w:r>
      <w:r w:rsidRPr="001A0ED8">
        <w:rPr>
          <w:szCs w:val="16"/>
        </w:rPr>
        <w:t>, Maritime Studies 2014, 13:1, Sea</w:t>
      </w:r>
      <w:proofErr w:type="gramStart"/>
      <w:r w:rsidRPr="001A0ED8">
        <w:rPr>
          <w:szCs w:val="16"/>
        </w:rPr>
        <w:t>?</w:t>
      </w:r>
      <w:r>
        <w:rPr>
          <w:szCs w:val="16"/>
        </w:rPr>
        <w:t>,</w:t>
      </w:r>
      <w:proofErr w:type="gramEnd"/>
      <w:r>
        <w:rPr>
          <w:szCs w:val="16"/>
        </w:rPr>
        <w:t xml:space="preserve"> </w:t>
      </w:r>
      <w:r w:rsidRPr="001A0ED8">
        <w:rPr>
          <w:szCs w:val="16"/>
        </w:rPr>
        <w:t>http://www.maritimestudiesjournal.com/content/13/1/1#, AX)</w:t>
      </w:r>
    </w:p>
    <w:p w14:paraId="41BD43CA" w14:textId="77777777" w:rsidR="001B48B8" w:rsidRPr="00D62C8E" w:rsidRDefault="001B48B8" w:rsidP="001B48B8">
      <w:r w:rsidRPr="001B48B8">
        <w:t xml:space="preserve">Still </w:t>
      </w:r>
      <w:r w:rsidRPr="001B48B8">
        <w:rPr>
          <w:rStyle w:val="StyleUnderline"/>
        </w:rPr>
        <w:t>there is a need to be cautious. MSP may not appear to be a win-win.</w:t>
      </w:r>
      <w:r w:rsidRPr="001B48B8">
        <w:t xml:space="preserve"> On the contrary</w:t>
      </w:r>
      <w:r w:rsidRPr="001B48B8">
        <w:rPr>
          <w:rStyle w:val="StyleUnderline"/>
        </w:rPr>
        <w:t>, for the least powerful stakeholders, those who are poorly represented and who have few resources to back up their claims, they risk being ignored in the planning process.</w:t>
      </w:r>
      <w:r w:rsidRPr="001B48B8">
        <w:t xml:space="preserve"> For them </w:t>
      </w:r>
      <w:r w:rsidRPr="001B48B8">
        <w:rPr>
          <w:rStyle w:val="StyleUnderline"/>
        </w:rPr>
        <w:t>MSP may add further pressure and result in a loss.</w:t>
      </w:r>
      <w:r w:rsidRPr="001B48B8">
        <w:t xml:space="preserve"> As illustrated in this paper, </w:t>
      </w:r>
      <w:r w:rsidRPr="001B48B8">
        <w:rPr>
          <w:rStyle w:val="StyleUnderline"/>
        </w:rPr>
        <w:t>there is reason to assume that fishers and their communities may be within this group of stakeholders. MSP is a governance mechanism that may provide a more secure tenure but it also involves the risk of losing it</w:t>
      </w:r>
      <w:r w:rsidRPr="001B48B8">
        <w:t xml:space="preserve">, for instance </w:t>
      </w:r>
      <w:r w:rsidRPr="001B48B8">
        <w:rPr>
          <w:rStyle w:val="StyleUnderline"/>
        </w:rPr>
        <w:t>as a result of spatial mapping. They have</w:t>
      </w:r>
      <w:r w:rsidRPr="001B48B8">
        <w:t xml:space="preserve"> therefore </w:t>
      </w:r>
      <w:r w:rsidRPr="001B48B8">
        <w:rPr>
          <w:rStyle w:val="StyleUnderline"/>
        </w:rPr>
        <w:t>reason to be ambivalent regarding this new tool and how it works from a fisheries governance perspective.</w:t>
      </w:r>
      <w:r w:rsidRPr="001B48B8">
        <w:t xml:space="preserve"> </w:t>
      </w:r>
      <w:r w:rsidRPr="001B48B8">
        <w:rPr>
          <w:rStyle w:val="StyleUnderline"/>
        </w:rPr>
        <w:t>Leaving stakeholders to fight for space on their own is a recipe for social and ecological failure.</w:t>
      </w:r>
      <w:r w:rsidRPr="001B48B8">
        <w:t xml:space="preserve"> </w:t>
      </w:r>
      <w:r w:rsidRPr="001B48B8">
        <w:rPr>
          <w:rStyle w:val="StyleUnderline"/>
        </w:rPr>
        <w:t>It would also have implications regarding social justice as some user-groups do not only have more urgent needs and stakes than others, but their powers to protect their interests, define the problems, and shape the planning process are not equally distributed. Fisheries have large stakes but relative to other users such as the oil or shipping industry, they are a small player risking to be displaced.</w:t>
      </w:r>
      <w:r w:rsidRPr="001B48B8">
        <w:t xml:space="preserve"> Therefore, </w:t>
      </w:r>
      <w:r w:rsidRPr="001B48B8">
        <w:rPr>
          <w:rStyle w:val="StyleUnderline"/>
        </w:rPr>
        <w:t>spatial ordering through zoning is necessary also as a protective measure, but territorial boundaries cannot always be impenetrable, especially for fishers who need to remain mobile.</w:t>
      </w:r>
    </w:p>
    <w:p w14:paraId="07144D8A" w14:textId="77777777" w:rsidR="001B48B8" w:rsidRPr="00E35543" w:rsidRDefault="001B48B8" w:rsidP="00E35543"/>
    <w:p w14:paraId="4F9EF912" w14:textId="687F958E" w:rsidR="0000450C" w:rsidRDefault="0001569E" w:rsidP="0001569E">
      <w:pPr>
        <w:pStyle w:val="Heading2"/>
      </w:pPr>
      <w:r>
        <w:t>MPAs Bad</w:t>
      </w:r>
    </w:p>
    <w:p w14:paraId="0199566F" w14:textId="77777777" w:rsidR="0001569E" w:rsidRDefault="0001569E" w:rsidP="0001569E">
      <w:pPr>
        <w:pStyle w:val="Heading4"/>
      </w:pPr>
      <w:bookmarkStart w:id="0" w:name="_GoBack"/>
      <w:bookmarkEnd w:id="0"/>
      <w:r>
        <w:t>MPAs fail- they’re unpopular and provoke conflict</w:t>
      </w:r>
    </w:p>
    <w:p w14:paraId="72959EBD" w14:textId="77777777" w:rsidR="0001569E" w:rsidRPr="00B90720" w:rsidRDefault="0001569E" w:rsidP="0001569E">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w:t>
      </w:r>
      <w:r>
        <w:rPr>
          <w:szCs w:val="16"/>
        </w:rPr>
        <w:t>“</w:t>
      </w:r>
      <w:r w:rsidRPr="001A0ED8">
        <w:rPr>
          <w:szCs w:val="16"/>
        </w:rPr>
        <w:t>Marine spatial planning: risk or opportunity for fisheries in the North</w:t>
      </w:r>
      <w:r>
        <w:rPr>
          <w:szCs w:val="16"/>
        </w:rPr>
        <w:t>”</w:t>
      </w:r>
      <w:r w:rsidRPr="001A0ED8">
        <w:rPr>
          <w:szCs w:val="16"/>
        </w:rPr>
        <w:t>, Maritime Studies 2014, 13:1, Sea</w:t>
      </w:r>
      <w:proofErr w:type="gramStart"/>
      <w:r w:rsidRPr="001A0ED8">
        <w:rPr>
          <w:szCs w:val="16"/>
        </w:rPr>
        <w:t>?</w:t>
      </w:r>
      <w:r>
        <w:rPr>
          <w:szCs w:val="16"/>
        </w:rPr>
        <w:t>,</w:t>
      </w:r>
      <w:proofErr w:type="gramEnd"/>
      <w:r>
        <w:rPr>
          <w:szCs w:val="16"/>
        </w:rPr>
        <w:t xml:space="preserve"> </w:t>
      </w:r>
      <w:r w:rsidRPr="001A0ED8">
        <w:rPr>
          <w:szCs w:val="16"/>
        </w:rPr>
        <w:t>http://www.maritimestudiesjournal.com/content/13/1/1#, AX)</w:t>
      </w:r>
    </w:p>
    <w:p w14:paraId="70F79E43" w14:textId="77777777" w:rsidR="0001569E" w:rsidRPr="002014A0" w:rsidRDefault="0001569E" w:rsidP="0001569E">
      <w:r w:rsidRPr="00360D7A">
        <w:rPr>
          <w:rStyle w:val="StyleUnderline"/>
        </w:rPr>
        <w:t xml:space="preserve">User-conflicts are likely to magnify and intensify as more and more MPAs are created. Uses for the same space are often incompatible and, if ways for different uses to co-exist cannot be found, it remains logical they must be kept apart. </w:t>
      </w:r>
      <w:r w:rsidRPr="002014A0">
        <w:t xml:space="preserve">No wonder therefore that </w:t>
      </w:r>
      <w:r w:rsidRPr="00360D7A">
        <w:rPr>
          <w:rStyle w:val="StyleUnderline"/>
        </w:rPr>
        <w:t>MPAs have received mixed support by fishers who find them as an intrusion into their freedom of access and movement</w:t>
      </w:r>
      <w:r w:rsidRPr="002014A0">
        <w:t xml:space="preserve"> (</w:t>
      </w:r>
      <w:proofErr w:type="spellStart"/>
      <w:r w:rsidRPr="002014A0">
        <w:t>Jentoft</w:t>
      </w:r>
      <w:proofErr w:type="spellEnd"/>
      <w:r w:rsidRPr="002014A0">
        <w:t xml:space="preserve"> et al. 2007). Fishers have their own precautionary principle in place (</w:t>
      </w:r>
      <w:proofErr w:type="spellStart"/>
      <w:r w:rsidRPr="002014A0">
        <w:t>Degnbol</w:t>
      </w:r>
      <w:proofErr w:type="spellEnd"/>
      <w:r w:rsidRPr="002014A0">
        <w:t xml:space="preserve"> and Wilson 2008). In the face of uncertainty, </w:t>
      </w:r>
      <w:r w:rsidRPr="00360D7A">
        <w:rPr>
          <w:rStyle w:val="StyleUnderline"/>
        </w:rPr>
        <w:t xml:space="preserve">they do not easily put their livelihood or community at risk. </w:t>
      </w:r>
      <w:r w:rsidRPr="002014A0">
        <w:t xml:space="preserve">That is also one reason why </w:t>
      </w:r>
      <w:r w:rsidRPr="00360D7A">
        <w:rPr>
          <w:rStyle w:val="StyleUnderline"/>
        </w:rPr>
        <w:t>MPAs globally have received less support in the fishing population than many would have expected, and</w:t>
      </w:r>
      <w:r w:rsidRPr="002014A0">
        <w:t xml:space="preserve"> why </w:t>
      </w:r>
      <w:r w:rsidRPr="00360D7A">
        <w:rPr>
          <w:rStyle w:val="StyleUnderline"/>
        </w:rPr>
        <w:t>they have been much slower in their implementation than originally anticipated</w:t>
      </w:r>
      <w:r w:rsidRPr="002014A0">
        <w:t xml:space="preserve"> (</w:t>
      </w:r>
      <w:proofErr w:type="spellStart"/>
      <w:r w:rsidRPr="002014A0">
        <w:t>Chuenpagdee</w:t>
      </w:r>
      <w:proofErr w:type="spellEnd"/>
      <w:r w:rsidRPr="002014A0">
        <w:t xml:space="preserve"> et al. 2013).</w:t>
      </w:r>
    </w:p>
    <w:p w14:paraId="214B8023" w14:textId="77777777" w:rsidR="0001569E" w:rsidRPr="0001569E" w:rsidRDefault="0001569E" w:rsidP="0001569E"/>
    <w:p w14:paraId="73B72CF5" w14:textId="77777777" w:rsidR="00746A5A" w:rsidRDefault="00746A5A" w:rsidP="00746A5A">
      <w:pPr>
        <w:pStyle w:val="Heading2"/>
      </w:pPr>
      <w:r>
        <w:t>Biodiversity</w:t>
      </w:r>
    </w:p>
    <w:p w14:paraId="268E6D54" w14:textId="75E66086" w:rsidR="00F827F2" w:rsidRDefault="00F827F2" w:rsidP="0014210E">
      <w:pPr>
        <w:pStyle w:val="Heading3"/>
      </w:pPr>
      <w:r>
        <w:t xml:space="preserve">1nc biodiversity advantage frontline </w:t>
      </w:r>
    </w:p>
    <w:p w14:paraId="76DD6D39" w14:textId="77777777" w:rsidR="00D257BB" w:rsidRDefault="00D257BB" w:rsidP="00D257BB">
      <w:pPr>
        <w:pStyle w:val="Heading4"/>
      </w:pPr>
      <w:r>
        <w:t>1. Marine protected areas can’t solve- even future efforts fail due to international backlash</w:t>
      </w:r>
    </w:p>
    <w:p w14:paraId="27B413CE" w14:textId="77777777" w:rsidR="00D257BB" w:rsidRPr="002325E6" w:rsidRDefault="00D257BB" w:rsidP="00D257BB">
      <w:r>
        <w:rPr>
          <w:rStyle w:val="Style13ptBold"/>
        </w:rPr>
        <w:t xml:space="preserve">Valentine 14 – </w:t>
      </w:r>
      <w:r w:rsidRPr="002325E6">
        <w:t>Katie Valentine</w:t>
      </w:r>
      <w:r>
        <w:t xml:space="preserve">, reporter for Climate Progress, </w:t>
      </w:r>
      <w:r w:rsidRPr="002325E6">
        <w:t>interned with American Progress in the Energy department, doing research on international climate policy and co</w:t>
      </w:r>
      <w:r>
        <w:t>ntributing to Climate Progress, g</w:t>
      </w:r>
      <w:r w:rsidRPr="002325E6">
        <w:t>raduated from the University of Georgia in 2012 with a bachelor of arts in journalism and a minor in ecology. (“Most Marine Protected Areas Don’t Successfully Protect Marine Life, Study Says</w:t>
      </w:r>
      <w:r>
        <w:t xml:space="preserve">”, </w:t>
      </w:r>
      <w:r>
        <w:rPr>
          <w:i/>
        </w:rPr>
        <w:t xml:space="preserve">Climate Progress, </w:t>
      </w:r>
      <w:r>
        <w:t xml:space="preserve">February 7 2014, Available at: </w:t>
      </w:r>
      <w:hyperlink r:id="rId26" w:history="1">
        <w:r w:rsidRPr="00533048">
          <w:rPr>
            <w:rStyle w:val="Hyperlink"/>
          </w:rPr>
          <w:t>http://thinkprogress.org/climate/2014/02/07/3260781/marine-protected-areas-working/</w:t>
        </w:r>
      </w:hyperlink>
      <w:r>
        <w:t>, Accessed on: 7/31/2014, IJ)</w:t>
      </w:r>
    </w:p>
    <w:p w14:paraId="42687AA9" w14:textId="77777777" w:rsidR="00D257BB" w:rsidRDefault="00D257BB" w:rsidP="00D257BB">
      <w:r w:rsidRPr="002325E6">
        <w:rPr>
          <w:rStyle w:val="StyleUnderline"/>
        </w:rPr>
        <w:t>Most marine protected areas aren’t doing their jobs to project fish and other aquatic life, according to new research</w:t>
      </w:r>
      <w:r>
        <w:t xml:space="preserve"> from the University of Tasmania.</w:t>
      </w:r>
    </w:p>
    <w:p w14:paraId="3D368168" w14:textId="77777777" w:rsidR="00D257BB" w:rsidRDefault="00D257BB" w:rsidP="00D257BB">
      <w:r w:rsidRPr="002325E6">
        <w:rPr>
          <w:rStyle w:val="StyleUnderline"/>
        </w:rPr>
        <w:t>The </w:t>
      </w:r>
      <w:hyperlink r:id="rId27" w:history="1">
        <w:r w:rsidRPr="002325E6">
          <w:rPr>
            <w:rStyle w:val="StyleUnderline"/>
          </w:rPr>
          <w:t>study</w:t>
        </w:r>
      </w:hyperlink>
      <w:r w:rsidRPr="002325E6">
        <w:t xml:space="preserve">, published this week in Nature, </w:t>
      </w:r>
      <w:r w:rsidRPr="002325E6">
        <w:rPr>
          <w:rStyle w:val="StyleUnderline"/>
        </w:rPr>
        <w:t>found that 59 percent of the marine protected areas</w:t>
      </w:r>
      <w:r w:rsidRPr="002325E6">
        <w:t xml:space="preserve"> (MPAs) looked at by</w:t>
      </w:r>
      <w:r>
        <w:t xml:space="preserve"> researchers </w:t>
      </w:r>
      <w:r w:rsidRPr="002325E6">
        <w:rPr>
          <w:rStyle w:val="StyleUnderline"/>
        </w:rPr>
        <w:t>were “not ecologically distinguishable from fished sites.”</w:t>
      </w:r>
      <w:r>
        <w:t xml:space="preserve"> MPAs are set up to protect marine life and habitat but operate under vastly different rules and regulations from region to region — </w:t>
      </w:r>
      <w:r w:rsidRPr="002325E6">
        <w:rPr>
          <w:rStyle w:val="StyleUnderline"/>
        </w:rPr>
        <w:t>some even </w:t>
      </w:r>
      <w:hyperlink r:id="rId28" w:history="1">
        <w:r w:rsidRPr="002325E6">
          <w:rPr>
            <w:rStyle w:val="StyleUnderline"/>
          </w:rPr>
          <w:t>allow seabed mining</w:t>
        </w:r>
      </w:hyperlink>
      <w:r w:rsidRPr="002325E6">
        <w:rPr>
          <w:rStyle w:val="StyleUnderline"/>
        </w:rPr>
        <w:t>, and most allow some level of fishing</w:t>
      </w:r>
      <w:r>
        <w:t xml:space="preserve">. </w:t>
      </w:r>
      <w:r w:rsidRPr="002325E6">
        <w:rPr>
          <w:rStyle w:val="StyleUnderline"/>
        </w:rPr>
        <w:t>The study looked at five markers that determine the success of an MPA</w:t>
      </w:r>
      <w:r>
        <w:t>: how much fishing is allowed in the MPA, how well enforced that fishing rule is, the age and size of the MPA, and whether the MPA is an isolated environment or surrounded by habitat that was desirable to aquatic life but isn’t in the protected zone. The researchers found that a successful MPA had at least four out of five of these markers — it prohibited fishing, was well enforced, had been protected for longer than 10 years, was larger than 100 square km (about 38.6 square miles) and was isolated by deep water or sand, so that fish wouldn’t pass easily between protected and unprotected areas. The MPAs that had four out of five of the parameters had twice as many large fish species and 14 times more shark biomass per transect as regular fished areas. This increase in species richness and abundance has been documented in regions that have closed parts of their waters to fishing — when a town on Mexico’s Gulf of California banned fishing, it saw its marine biomass increase by</w:t>
      </w:r>
      <w:r>
        <w:rPr>
          <w:rStyle w:val="apple-converted-space"/>
          <w:rFonts w:ascii="Open Sans" w:hAnsi="Open Sans"/>
          <w:color w:val="000000"/>
          <w:sz w:val="23"/>
          <w:szCs w:val="23"/>
        </w:rPr>
        <w:t> </w:t>
      </w:r>
      <w:hyperlink r:id="rId29" w:history="1">
        <w:r>
          <w:rPr>
            <w:rStyle w:val="Hyperlink"/>
            <w:rFonts w:ascii="inherit" w:hAnsi="inherit"/>
            <w:color w:val="333333"/>
            <w:sz w:val="23"/>
            <w:szCs w:val="23"/>
            <w:bdr w:val="none" w:sz="0" w:space="0" w:color="auto" w:frame="1"/>
          </w:rPr>
          <w:t>463 percent</w:t>
        </w:r>
      </w:hyperlink>
      <w:r>
        <w:rPr>
          <w:rStyle w:val="apple-converted-space"/>
          <w:rFonts w:ascii="Open Sans" w:hAnsi="Open Sans"/>
          <w:color w:val="000000"/>
          <w:sz w:val="23"/>
          <w:szCs w:val="23"/>
        </w:rPr>
        <w:t> </w:t>
      </w:r>
      <w:r>
        <w:t>from 1995 to 2009.</w:t>
      </w:r>
    </w:p>
    <w:p w14:paraId="6F0F4EB7" w14:textId="77777777" w:rsidR="00D257BB" w:rsidRPr="002325E6" w:rsidRDefault="00D257BB" w:rsidP="00D257BB">
      <w:pPr>
        <w:rPr>
          <w:rStyle w:val="StyleUnderline"/>
        </w:rPr>
      </w:pPr>
      <w:r w:rsidRPr="002325E6">
        <w:rPr>
          <w:rStyle w:val="StyleUnderline"/>
        </w:rPr>
        <w:t>The study’s results highlight the fact that, while the number MPAs are “increasing rapidly” around the world, these MPAs need to be better managed if they are to successfully protect marine life.</w:t>
      </w:r>
    </w:p>
    <w:p w14:paraId="394BBDD0" w14:textId="77777777" w:rsidR="00D257BB" w:rsidRDefault="00D257BB" w:rsidP="00D257BB">
      <w:r>
        <w:t>“</w:t>
      </w:r>
      <w:r w:rsidRPr="002325E6">
        <w:rPr>
          <w:rStyle w:val="StyleUnderline"/>
        </w:rPr>
        <w:t xml:space="preserve">Our results show that global conservation targets based on area alone will not </w:t>
      </w:r>
      <w:proofErr w:type="spellStart"/>
      <w:r w:rsidRPr="002325E6">
        <w:rPr>
          <w:rStyle w:val="StyleUnderline"/>
        </w:rPr>
        <w:t>optimise</w:t>
      </w:r>
      <w:proofErr w:type="spellEnd"/>
      <w:r w:rsidRPr="002325E6">
        <w:rPr>
          <w:rStyle w:val="StyleUnderline"/>
        </w:rPr>
        <w:t xml:space="preserve"> protection of marine biodiversity</w:t>
      </w:r>
      <w:r>
        <w:t>,” Graham Edgar, lead author of the report,</w:t>
      </w:r>
      <w:r>
        <w:rPr>
          <w:rStyle w:val="apple-converted-space"/>
          <w:rFonts w:ascii="Open Sans" w:hAnsi="Open Sans"/>
          <w:color w:val="000000"/>
          <w:sz w:val="23"/>
          <w:szCs w:val="23"/>
        </w:rPr>
        <w:t> </w:t>
      </w:r>
      <w:hyperlink r:id="rId30" w:history="1">
        <w:r>
          <w:rPr>
            <w:rStyle w:val="Hyperlink"/>
            <w:rFonts w:ascii="inherit" w:hAnsi="inherit"/>
            <w:color w:val="333333"/>
            <w:sz w:val="23"/>
            <w:szCs w:val="23"/>
            <w:bdr w:val="none" w:sz="0" w:space="0" w:color="auto" w:frame="1"/>
          </w:rPr>
          <w:t>told the Guardian</w:t>
        </w:r>
      </w:hyperlink>
      <w:r>
        <w:t>. “More emphasis is needed on better MPA design, durable management and compliance to ensure that MPAs achieve their desired conservation value</w:t>
      </w:r>
      <w:r w:rsidRPr="002325E6">
        <w:rPr>
          <w:rStyle w:val="StyleUnderline"/>
        </w:rPr>
        <w:t>.” Globally, just </w:t>
      </w:r>
      <w:hyperlink r:id="rId31" w:history="1">
        <w:r w:rsidRPr="002325E6">
          <w:rPr>
            <w:rStyle w:val="StyleUnderline"/>
          </w:rPr>
          <w:t>2.8 percent</w:t>
        </w:r>
      </w:hyperlink>
      <w:r w:rsidRPr="002325E6">
        <w:rPr>
          <w:rStyle w:val="StyleUnderline"/>
        </w:rPr>
        <w:t> of the oceans are protected by some sort of MPA, and less than half of this protected ocean area is closed completely to fishing</w:t>
      </w:r>
      <w:r>
        <w:t xml:space="preserve">. </w:t>
      </w:r>
      <w:r w:rsidRPr="002325E6">
        <w:rPr>
          <w:rStyle w:val="StyleUnderline"/>
        </w:rPr>
        <w:t>Last year, there were international talks on a proposal to create what would have been one of the world’s largest marine reserves</w:t>
      </w:r>
      <w:r>
        <w:t xml:space="preserve"> off the coast of Antarctica, but </w:t>
      </w:r>
      <w:r w:rsidRPr="002325E6">
        <w:rPr>
          <w:rStyle w:val="StyleUnderline"/>
        </w:rPr>
        <w:t>they </w:t>
      </w:r>
      <w:hyperlink r:id="rId32" w:history="1">
        <w:r w:rsidRPr="002325E6">
          <w:rPr>
            <w:rStyle w:val="StyleUnderline"/>
          </w:rPr>
          <w:t>failed</w:t>
        </w:r>
      </w:hyperlink>
      <w:r w:rsidRPr="002325E6">
        <w:rPr>
          <w:rStyle w:val="StyleUnderline"/>
        </w:rPr>
        <w:t> after resistance from fishing interests in Russia, Ukraine and China</w:t>
      </w:r>
      <w:r>
        <w:t>. The lack of MPAs and the fact that many MPAs aren’t effective puts additional strain on an ocean ecosystem that’s stretched thin from overfishing and that’s</w:t>
      </w:r>
      <w:r>
        <w:rPr>
          <w:rStyle w:val="apple-converted-space"/>
          <w:rFonts w:ascii="Open Sans" w:hAnsi="Open Sans"/>
          <w:color w:val="000000"/>
          <w:sz w:val="23"/>
          <w:szCs w:val="23"/>
        </w:rPr>
        <w:t> </w:t>
      </w:r>
      <w:hyperlink r:id="rId33" w:history="1">
        <w:r>
          <w:rPr>
            <w:rStyle w:val="Hyperlink"/>
            <w:rFonts w:ascii="inherit" w:hAnsi="inherit"/>
            <w:color w:val="333333"/>
            <w:sz w:val="23"/>
            <w:szCs w:val="23"/>
            <w:bdr w:val="none" w:sz="0" w:space="0" w:color="auto" w:frame="1"/>
          </w:rPr>
          <w:t>gravely threatened</w:t>
        </w:r>
      </w:hyperlink>
      <w:r>
        <w:rPr>
          <w:rStyle w:val="apple-converted-space"/>
          <w:rFonts w:ascii="Open Sans" w:hAnsi="Open Sans"/>
          <w:color w:val="000000"/>
          <w:sz w:val="23"/>
          <w:szCs w:val="23"/>
        </w:rPr>
        <w:t> </w:t>
      </w:r>
      <w:r>
        <w:t>from the effects of ocean acidification.</w:t>
      </w:r>
    </w:p>
    <w:p w14:paraId="29BDADA7" w14:textId="77777777" w:rsidR="00D257BB" w:rsidRDefault="00D257BB" w:rsidP="00D257BB">
      <w:pPr>
        <w:pStyle w:val="Heading4"/>
      </w:pPr>
      <w:r>
        <w:t>2. Ocean and ecosystem collapse is hype</w:t>
      </w:r>
    </w:p>
    <w:p w14:paraId="6CBBB861" w14:textId="77777777" w:rsidR="00D257BB" w:rsidRPr="00C13E1D" w:rsidRDefault="00D257BB" w:rsidP="00D257BB">
      <w:pPr>
        <w:rPr>
          <w:rStyle w:val="Style13ptBold"/>
          <w:b w:val="0"/>
          <w:sz w:val="22"/>
        </w:rPr>
      </w:pPr>
      <w:proofErr w:type="spellStart"/>
      <w:r>
        <w:rPr>
          <w:rStyle w:val="Style13ptBold"/>
        </w:rPr>
        <w:t>Delingpole</w:t>
      </w:r>
      <w:proofErr w:type="spellEnd"/>
      <w:r>
        <w:rPr>
          <w:rStyle w:val="Style13ptBold"/>
        </w:rPr>
        <w:t xml:space="preserve"> 4/4 </w:t>
      </w:r>
      <w:r w:rsidRPr="002A1139">
        <w:t>(</w:t>
      </w:r>
      <w:r>
        <w:t xml:space="preserve">James </w:t>
      </w:r>
      <w:proofErr w:type="spellStart"/>
      <w:r>
        <w:t>Delingpole</w:t>
      </w:r>
      <w:proofErr w:type="spellEnd"/>
      <w:r>
        <w:t>, English columnist and novelist for</w:t>
      </w:r>
      <w:r w:rsidRPr="00C13E1D">
        <w:t xml:space="preserve"> The Times, The Daily Telegraph, and The Spectator</w:t>
      </w:r>
      <w:r>
        <w:t xml:space="preserve">, “World Doing Just Fine; Global Warming Is Good; CO2 Is Our Friend Say Scientists,” </w:t>
      </w:r>
      <w:proofErr w:type="spellStart"/>
      <w:r>
        <w:t>Breitbart</w:t>
      </w:r>
      <w:proofErr w:type="spellEnd"/>
      <w:r>
        <w:t xml:space="preserve">, 4/4/14, </w:t>
      </w:r>
      <w:hyperlink r:id="rId34" w:history="1">
        <w:r w:rsidRPr="002946FA">
          <w:rPr>
            <w:rStyle w:val="Hyperlink"/>
          </w:rPr>
          <w:t>http://www.breitbart.com/Breitbart-London/2014/04/04/World-doing-just-fine-Global-Warming-is-Good-CO2-is-our-friend-say-Scientists</w:t>
        </w:r>
      </w:hyperlink>
      <w:r w:rsidRPr="002A1139">
        <w:t>)</w:t>
      </w:r>
    </w:p>
    <w:p w14:paraId="789D63D6" w14:textId="77777777" w:rsidR="00D257BB" w:rsidRPr="006076B1" w:rsidRDefault="00D257BB" w:rsidP="00D257BB">
      <w:pPr>
        <w:rPr>
          <w:rStyle w:val="StyleUnderline"/>
          <w:b/>
        </w:rPr>
      </w:pPr>
      <w:r w:rsidRPr="00B8001C">
        <w:t xml:space="preserve">The latest verdict is in on 'climate change' - and the news is good. The planet is greening, the oceans are blooming, food production is up, animals are thriving and humans are doing better than ever: and all </w:t>
      </w:r>
      <w:r w:rsidRPr="0014210E">
        <w:t xml:space="preserve">thanks to CO2 and global warming. So say the authors of the latest Climate Change Reconsidered report by the NIPCC - that's the Non-Governmental International Panel on Climate Change, an independent research body funded by the Heartland Institute. The scientific team, led by atmospheric physicist Fred Singer, geographer and agronomist Craig </w:t>
      </w:r>
      <w:proofErr w:type="spellStart"/>
      <w:r w:rsidRPr="0014210E">
        <w:t>Idso</w:t>
      </w:r>
      <w:proofErr w:type="spellEnd"/>
      <w:r w:rsidRPr="0014210E">
        <w:t xml:space="preserve">, research physicist Sherwood B. </w:t>
      </w:r>
      <w:proofErr w:type="spellStart"/>
      <w:r w:rsidRPr="0014210E">
        <w:t>Idso</w:t>
      </w:r>
      <w:proofErr w:type="spellEnd"/>
      <w:r w:rsidRPr="0014210E">
        <w:t xml:space="preserve"> and marine geologist Bob Carter, has assessed the peer-reviewed evidence and reached a conclusion somewhat different from the scaremongering narrative which has been promoted in the last week by the IPCC and its amen corner in the mainstream media: </w:t>
      </w:r>
      <w:r w:rsidRPr="0014210E">
        <w:rPr>
          <w:rStyle w:val="StyleUnderline"/>
        </w:rPr>
        <w:t>reports of the planet's imminent demise have been somewhat exaggerated</w:t>
      </w:r>
      <w:r w:rsidRPr="0014210E">
        <w:t xml:space="preserve">; in fact we're doing just fine. Here are their latest report's key findings. Biological Impacts </w:t>
      </w:r>
      <w:r w:rsidRPr="0014210E">
        <w:rPr>
          <w:rStyle w:val="StyleUnderline"/>
        </w:rPr>
        <w:t>Atmospheric CO2 is not a pollutant</w:t>
      </w:r>
      <w:r w:rsidRPr="0014210E">
        <w:t xml:space="preserve"> and is greening the planet. </w:t>
      </w:r>
      <w:r w:rsidRPr="0014210E">
        <w:rPr>
          <w:rStyle w:val="StyleUnderline"/>
        </w:rPr>
        <w:t>Far from damaging food production it is helping to increase it, as are rising temperatures</w:t>
      </w:r>
      <w:r w:rsidRPr="0014210E">
        <w:t xml:space="preserve">. </w:t>
      </w:r>
      <w:r w:rsidRPr="0014210E">
        <w:rPr>
          <w:rStyle w:val="StyleUnderline"/>
        </w:rPr>
        <w:t>Ecosystems are thriving and rising CO2 levels and temperatures pose no significant threat to aquatic life</w:t>
      </w:r>
      <w:r w:rsidRPr="0014210E">
        <w:t xml:space="preserve">. Global warming will have a negligible effect on human morbidity and the spread of infectious diseases but will, on balance, be beneficial because </w:t>
      </w:r>
      <w:r w:rsidRPr="0014210E">
        <w:rPr>
          <w:rStyle w:val="StyleUnderline"/>
        </w:rPr>
        <w:t>cold is a deadlier threat to the human species than warmth</w:t>
      </w:r>
      <w:r w:rsidRPr="0014210E">
        <w:t xml:space="preserve">. CO2, Plants </w:t>
      </w:r>
      <w:proofErr w:type="gramStart"/>
      <w:r w:rsidRPr="0014210E">
        <w:t>And</w:t>
      </w:r>
      <w:proofErr w:type="gramEnd"/>
      <w:r w:rsidRPr="0014210E">
        <w:t xml:space="preserve"> Soil </w:t>
      </w:r>
      <w:r w:rsidRPr="0014210E">
        <w:rPr>
          <w:rStyle w:val="StyleUnderline"/>
        </w:rPr>
        <w:t>Numerous studies show that CO2 is good for plants, increasing their growth-rate, reducing their reliance on water and making them less vulnerable to stress</w:t>
      </w:r>
      <w:r w:rsidRPr="0014210E">
        <w:t xml:space="preserve">. Increased CO2 has resulted in reduced topsoil erosion, has encouraged beneficial bacteria, and improved aerial fertilization - creating more </w:t>
      </w:r>
      <w:proofErr w:type="spellStart"/>
      <w:r w:rsidRPr="0014210E">
        <w:t>plantlife</w:t>
      </w:r>
      <w:proofErr w:type="spellEnd"/>
      <w:r w:rsidRPr="0014210E">
        <w:t xml:space="preserve"> which will help sequester the carbon apparently of so much concern to environmentalists. Plant Characteristics Rising CO2 will improve plant growth, development and yield. </w:t>
      </w:r>
      <w:r w:rsidRPr="0014210E">
        <w:rPr>
          <w:rStyle w:val="StyleUnderline"/>
        </w:rPr>
        <w:t>It enables plants to produce more - and larger - flowers, thus increasing productivity</w:t>
      </w:r>
      <w:r w:rsidRPr="0014210E">
        <w:t xml:space="preserve">. It also helps plants grow more disease-resistant. Earth's Vegetative Future Rising CO2 has led to a greening of the planet. Agricultural production has increased dramatically across the globe in the last three decades, partly because of new technologies but partly also because of the beneficial warmth and increased CO2. Terrestrial Animals </w:t>
      </w:r>
      <w:r w:rsidRPr="0014210E">
        <w:rPr>
          <w:rStyle w:val="StyleUnderline"/>
        </w:rPr>
        <w:t>There is little if any evidence to support the IPCC's predictions of species extinction which are based mainly on computer models rather than hard data</w:t>
      </w:r>
      <w:r w:rsidRPr="0014210E">
        <w:t xml:space="preserve">. Amphibian populations will suffer little, if any, harm. Bird populations may have been affected by habitat loss - but not by "climate change" to which they are more than capable of adapting. Polar bears have survived </w:t>
      </w:r>
      <w:proofErr w:type="gramStart"/>
      <w:r w:rsidRPr="0014210E">
        <w:t>periods</w:t>
      </w:r>
      <w:proofErr w:type="gramEnd"/>
      <w:r w:rsidRPr="0014210E">
        <w:t xml:space="preserve"> climatic change considerably more extreme than the ones currently being experienced. Butterflies, insects, reptiles and mammals tend on balance to proliferate rather than be harmed by "climate change." Aquatic Life 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w:t>
      </w:r>
      <w:r w:rsidRPr="0014210E">
        <w:rPr>
          <w:rStyle w:val="StyleUnderline"/>
        </w:rPr>
        <w:t>Laboratory studies predicting lower PH levels - "ocean acidification" - fail to capture the complexities of the real world and often contradict observations in nature</w:t>
      </w:r>
      <w:r w:rsidRPr="0014210E">
        <w:t xml:space="preserve">. Human Health 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w:t>
      </w:r>
      <w:proofErr w:type="gramStart"/>
      <w:r w:rsidRPr="0014210E">
        <w:t>are the result</w:t>
      </w:r>
      <w:proofErr w:type="gramEnd"/>
      <w:r w:rsidRPr="0014210E">
        <w:t xml:space="preserve"> of people moving to warmer states. There is a large body of evidence to suggest that the spread of malaria will NOT increase as a result of global warming. Rising CO2 is increasing the nutritional value of food with consequent health benefits for humans. The report concludes: </w:t>
      </w:r>
      <w:r w:rsidRPr="0014210E">
        <w:rPr>
          <w:rStyle w:val="StyleUnderline"/>
        </w:rPr>
        <w:t>The impact of rising temperatures and higher atmospheric CO2 levels in the twentieth and early twenty-first centuries has not been anything like what IPCC would have us believe and its forecasts differ wildly from those sound science would suggest</w:t>
      </w:r>
      <w:r w:rsidRPr="0014210E">
        <w:t>. Either IPCC's authors purposely ignore this research because it runs counter to their thesis that any human impact on climate must be bad</w:t>
      </w:r>
      <w:r w:rsidRPr="00B8001C">
        <w:t xml:space="preserve">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r>
        <w:t>.</w:t>
      </w:r>
    </w:p>
    <w:p w14:paraId="4BC45F40" w14:textId="77777777" w:rsidR="00D257BB" w:rsidRDefault="00D257BB" w:rsidP="00D257BB">
      <w:pPr>
        <w:pStyle w:val="Heading4"/>
      </w:pPr>
      <w:r>
        <w:t xml:space="preserve">3. </w:t>
      </w:r>
      <w:r>
        <w:t>Scientific study says climate change solves ecosystem biodiversity</w:t>
      </w:r>
    </w:p>
    <w:p w14:paraId="4786EE78" w14:textId="77777777" w:rsidR="00D257BB" w:rsidRPr="00C13E1D" w:rsidRDefault="00D257BB" w:rsidP="00D257BB">
      <w:pPr>
        <w:rPr>
          <w:rStyle w:val="Style13ptBold"/>
          <w:b w:val="0"/>
          <w:sz w:val="22"/>
        </w:rPr>
      </w:pPr>
      <w:proofErr w:type="spellStart"/>
      <w:r>
        <w:rPr>
          <w:rStyle w:val="Style13ptBold"/>
        </w:rPr>
        <w:t>Bastasch</w:t>
      </w:r>
      <w:proofErr w:type="spellEnd"/>
      <w:r>
        <w:rPr>
          <w:rStyle w:val="Style13ptBold"/>
        </w:rPr>
        <w:t xml:space="preserve"> 5/15 </w:t>
      </w:r>
      <w:r w:rsidRPr="00F30333">
        <w:t>(</w:t>
      </w:r>
      <w:r>
        <w:t xml:space="preserve">Michael </w:t>
      </w:r>
      <w:proofErr w:type="spellStart"/>
      <w:r>
        <w:t>Bastasch</w:t>
      </w:r>
      <w:proofErr w:type="spellEnd"/>
      <w:r>
        <w:t>, “</w:t>
      </w:r>
      <w:r w:rsidRPr="00F30333">
        <w:t xml:space="preserve">Global Warming Is Increasing Biodiversity </w:t>
      </w:r>
      <w:proofErr w:type="gramStart"/>
      <w:r w:rsidRPr="00F30333">
        <w:t>Around The</w:t>
      </w:r>
      <w:proofErr w:type="gramEnd"/>
      <w:r w:rsidRPr="00F30333">
        <w:t xml:space="preserve"> World</w:t>
      </w:r>
      <w:r>
        <w:t xml:space="preserve">,” Daily Caller, </w:t>
      </w:r>
      <w:r w:rsidRPr="00F30333">
        <w:t>05/15/2014</w:t>
      </w:r>
      <w:r>
        <w:t>,</w:t>
      </w:r>
      <w:r w:rsidRPr="00F30333">
        <w:t xml:space="preserve"> </w:t>
      </w:r>
      <w:hyperlink r:id="rId35" w:anchor="ixzz37jn1MRk6" w:history="1">
        <w:r w:rsidRPr="002946FA">
          <w:rPr>
            <w:rStyle w:val="Hyperlink"/>
          </w:rPr>
          <w:t>http://dailycaller.com/2014/05/15/global-warming-is-increasing-biodiversity-around-the-world/#ixzz37jn1MRk6</w:t>
        </w:r>
      </w:hyperlink>
      <w:r w:rsidRPr="00F30333">
        <w:t>)</w:t>
      </w:r>
    </w:p>
    <w:p w14:paraId="1E7751BB" w14:textId="77777777" w:rsidR="00D257BB" w:rsidRPr="006076B1" w:rsidRDefault="00D257BB" w:rsidP="00D257BB">
      <w:r w:rsidRPr="00E82528">
        <w:rPr>
          <w:rStyle w:val="StyleUnderline"/>
        </w:rPr>
        <w:t xml:space="preserve">A new study published in the journal Science has astounded biologists: global warming is not harming </w:t>
      </w:r>
      <w:r w:rsidRPr="0014210E">
        <w:rPr>
          <w:rStyle w:val="StyleUnderline"/>
        </w:rPr>
        <w:t>biodiversity</w:t>
      </w:r>
      <w:r w:rsidRPr="0014210E">
        <w:t>, but instead is increasing the range and diversity of species in various ecosystems. Environmentalists have long warned that global warming could lead to mass extinctions as fragile ecosystems around the world are made unlivable as temperatures increase. But</w:t>
      </w:r>
      <w:r w:rsidRPr="0014210E">
        <w:rPr>
          <w:rStyle w:val="StyleUnderline"/>
        </w:rPr>
        <w:t xml:space="preserve"> a team of biologists from the United States</w:t>
      </w:r>
      <w:r w:rsidRPr="0014210E">
        <w:t xml:space="preserve">, </w:t>
      </w:r>
      <w:r w:rsidRPr="0014210E">
        <w:rPr>
          <w:rStyle w:val="StyleUnderline"/>
        </w:rPr>
        <w:t>United Kingdom and Japan found that global warming has not led to a decrease in biodiversity</w:t>
      </w:r>
      <w:r w:rsidRPr="0014210E">
        <w:t xml:space="preserve">. Instead, </w:t>
      </w:r>
      <w:r w:rsidRPr="0014210E">
        <w:rPr>
          <w:rStyle w:val="StyleUnderline"/>
        </w:rPr>
        <w:t>biodiversity has increased in many areas on land and in the ocean</w:t>
      </w:r>
      <w:r w:rsidRPr="0014210E">
        <w:t xml:space="preserve">. “Although the rate of species extinction has increased markedly as a result of human activity across the biosphere, </w:t>
      </w:r>
      <w:r w:rsidRPr="0014210E">
        <w:rPr>
          <w:rStyle w:val="StyleUnderline"/>
        </w:rPr>
        <w:t>conservation has focused on endangered species rather than on shifts in assemblages,” reads the editor’s abstract of the report</w:t>
      </w:r>
      <w:r w:rsidRPr="0014210E">
        <w:t xml:space="preserve">. </w:t>
      </w:r>
      <w:r w:rsidRPr="0014210E">
        <w:rPr>
          <w:rStyle w:val="StyleUnderline"/>
        </w:rPr>
        <w:t>The study says “species turnover” was “above expected but do not find evidence of systematic biodiversity loss.” The editor’s abstract adds that the result “could be caused by homogenization of species assemblages by invasive species</w:t>
      </w:r>
      <w:r w:rsidRPr="0014210E">
        <w:t xml:space="preserve">, </w:t>
      </w:r>
      <w:r w:rsidRPr="0014210E">
        <w:rPr>
          <w:rStyle w:val="StyleUnderline"/>
        </w:rPr>
        <w:t>shifting distributions induced by climate change</w:t>
      </w:r>
      <w:r w:rsidRPr="0014210E">
        <w:t xml:space="preserve">, and asynchronous change across the planet.” </w:t>
      </w:r>
      <w:r w:rsidRPr="0014210E">
        <w:rPr>
          <w:rStyle w:val="StyleUnderline"/>
        </w:rPr>
        <w:t>Researchers</w:t>
      </w:r>
      <w:r w:rsidRPr="0014210E">
        <w:t xml:space="preserve"> reviewed 100 long-term species monitoring studies from around the world and </w:t>
      </w:r>
      <w:r w:rsidRPr="0014210E">
        <w:rPr>
          <w:rStyle w:val="StyleUnderline"/>
        </w:rPr>
        <w:t>found increasing biodiversity in 59 out of 100 studies and decreasing biodiversity in 41 studies.</w:t>
      </w:r>
      <w:r w:rsidRPr="0014210E">
        <w:t xml:space="preserve"> The rate of change in biodiversity was modest in all of the studies, biologists said. But one thing in particular that shocked the study’s authors was that </w:t>
      </w:r>
      <w:r w:rsidRPr="0014210E">
        <w:rPr>
          <w:rStyle w:val="StyleUnderline"/>
        </w:rPr>
        <w:t>there were major shifts in the types of species living in ecosystems</w:t>
      </w:r>
      <w:r w:rsidRPr="0014210E">
        <w:t xml:space="preserve">. About 80 percent of the ecosystems analyzed showed species changes of an average of 10 percent per decade — </w:t>
      </w:r>
      <w:r w:rsidRPr="0014210E">
        <w:rPr>
          <w:rStyle w:val="StyleUnderline"/>
        </w:rPr>
        <w:t>much greater than anyone has previously predicted</w:t>
      </w:r>
      <w:r w:rsidRPr="0014210E">
        <w:t xml:space="preserve">. </w:t>
      </w:r>
      <w:r w:rsidRPr="0014210E">
        <w:rPr>
          <w:rStyle w:val="StyleUnderline"/>
        </w:rPr>
        <w:t>This, however, doesn’t mean that individual species aren’t being harmed by changing climates.</w:t>
      </w:r>
      <w:r w:rsidRPr="0014210E">
        <w:t xml:space="preserve"> The study noted that, for example, coral reefs in many areas of the world are being replaced by a type of algae. “In the oceans we no longer have many anchovies, but we seem to have an awful lot of jellyfish,” Nick </w:t>
      </w:r>
      <w:proofErr w:type="spellStart"/>
      <w:r w:rsidRPr="0014210E">
        <w:t>Gotelli</w:t>
      </w:r>
      <w:proofErr w:type="spellEnd"/>
      <w:r w:rsidRPr="0014210E">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14210E">
        <w:t>Gotelli</w:t>
      </w:r>
      <w:proofErr w:type="spellEnd"/>
      <w:r w:rsidRPr="0014210E">
        <w:t xml:space="preserve"> added. “There is </w:t>
      </w:r>
      <w:proofErr w:type="gramStart"/>
      <w:r w:rsidRPr="0014210E">
        <w:t>a huge</w:t>
      </w:r>
      <w:proofErr w:type="gramEnd"/>
      <w:r w:rsidRPr="0014210E">
        <w:t xml:space="preserve"> ant diversity in Florida, and about 30 percent of the ant species are non-natives. They have been accidentally introduced, mostly from the Old World tropics, and they are now a part of the local assemblage. So </w:t>
      </w:r>
      <w:r w:rsidRPr="0014210E">
        <w:rPr>
          <w:rStyle w:val="StyleUnderline"/>
        </w:rPr>
        <w:t>you can have increased diversity in local communities because of global homogenization</w:t>
      </w:r>
      <w:r w:rsidRPr="0014210E">
        <w:t>.” The study comes with huge implications for current species preservation strategies, as most operate under the assumption that biodiversity</w:t>
      </w:r>
      <w:r w:rsidRPr="006E5D8F">
        <w:t xml:space="preserve"> will decrease in a warming world. But if biodiversity is increasing, then conservationists may need a new way to monitor the effects of global warming on ecosystems.</w:t>
      </w:r>
    </w:p>
    <w:p w14:paraId="49A55C0D" w14:textId="77777777" w:rsidR="00D257BB" w:rsidRPr="009A5F1B" w:rsidRDefault="00D257BB" w:rsidP="00D257BB">
      <w:pPr>
        <w:pStyle w:val="Heading4"/>
      </w:pPr>
      <w:r>
        <w:t xml:space="preserve">4. </w:t>
      </w:r>
      <w:r>
        <w:t>MSPs sound good in theory but fail in practice- multiple stakeholders ensures complicated negotiations and new boundaries trigger conflict</w:t>
      </w:r>
    </w:p>
    <w:p w14:paraId="67C94440" w14:textId="77777777" w:rsidR="00D257BB" w:rsidRPr="001A0ED8" w:rsidRDefault="00D257BB" w:rsidP="00D257BB">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Marine spatial planning: risk or opportunity for fisheries in the North, Maritime Studies 2014, 13:1, </w:t>
      </w:r>
      <w:proofErr w:type="spellStart"/>
      <w:r w:rsidRPr="001A0ED8">
        <w:rPr>
          <w:szCs w:val="16"/>
        </w:rPr>
        <w:t>Sea?http</w:t>
      </w:r>
      <w:proofErr w:type="spellEnd"/>
      <w:r w:rsidRPr="001A0ED8">
        <w:rPr>
          <w:szCs w:val="16"/>
        </w:rPr>
        <w:t>://www.maritimestudiesjournal.com/content/13/1/1#, AX)</w:t>
      </w:r>
    </w:p>
    <w:p w14:paraId="2F4C29D0" w14:textId="77777777" w:rsidR="00D257BB" w:rsidRDefault="00D257BB" w:rsidP="00D257BB">
      <w:pPr>
        <w:rPr>
          <w:rStyle w:val="StyleUnderline"/>
        </w:rPr>
      </w:pPr>
      <w:r w:rsidRPr="00E001A0">
        <w:rPr>
          <w:rStyle w:val="StyleUnderline"/>
        </w:rPr>
        <w:t>MSP is applied to social and ecological systems</w:t>
      </w:r>
      <w:r w:rsidRPr="001A0ED8">
        <w:t xml:space="preserve"> (SESs) </w:t>
      </w:r>
      <w:r w:rsidRPr="00E001A0">
        <w:rPr>
          <w:rStyle w:val="StyleUnderline"/>
        </w:rPr>
        <w:t>that are inherently diverse, complex and dynamic, and work at multiple scales.</w:t>
      </w:r>
      <w:r w:rsidRPr="001A0ED8">
        <w:t xml:space="preserve"> Accordingly, MSP deals with problems that </w:t>
      </w:r>
      <w:proofErr w:type="spellStart"/>
      <w:r w:rsidRPr="001A0ED8">
        <w:t>Rittel</w:t>
      </w:r>
      <w:proofErr w:type="spellEnd"/>
      <w:r w:rsidRPr="001A0ED8">
        <w:t xml:space="preserve"> and Webber (1973) termed “wicked” (cf. also </w:t>
      </w:r>
      <w:proofErr w:type="spellStart"/>
      <w:r w:rsidRPr="001A0ED8">
        <w:t>Jentoft</w:t>
      </w:r>
      <w:proofErr w:type="spellEnd"/>
      <w:r w:rsidRPr="001A0ED8">
        <w:t xml:space="preserve"> and </w:t>
      </w:r>
      <w:proofErr w:type="spellStart"/>
      <w:r w:rsidRPr="001A0ED8">
        <w:t>Chuenpagdee</w:t>
      </w:r>
      <w:proofErr w:type="spellEnd"/>
      <w:r w:rsidRPr="001A0ED8">
        <w:t xml:space="preserve"> 2009). In such situations, </w:t>
      </w:r>
      <w:r w:rsidRPr="00E001A0">
        <w:rPr>
          <w:rStyle w:val="StyleUnderline"/>
        </w:rPr>
        <w:t>one should not expect quick fixes; the problems are not expected to go away anytime soon</w:t>
      </w:r>
      <w:r w:rsidRPr="001A0ED8">
        <w:t xml:space="preserve">. As wicked problems they are not solved once and for all but need constant attention, and it is hard to determine if and when they are solved, and for how long. They can at best be “tamed.” </w:t>
      </w:r>
      <w:r w:rsidRPr="00E001A0">
        <w:rPr>
          <w:rStyle w:val="StyleUnderline"/>
        </w:rPr>
        <w:t>Solutions are less than ideal and never given. Instead they are negotiated among stakeholders who tend to have different ideas about what the problem is. Decisions would therefore require compromise if agreement cannot be made.</w:t>
      </w:r>
      <w:r w:rsidRPr="001A0ED8">
        <w:t xml:space="preserve"> In fact, </w:t>
      </w:r>
      <w:r w:rsidRPr="00234360">
        <w:rPr>
          <w:rStyle w:val="StyleUnderline"/>
        </w:rPr>
        <w:t>the latter makes MSP a wicked problem in itself.</w:t>
      </w:r>
      <w:r w:rsidRPr="001A0ED8">
        <w:t xml:space="preserve"> As such </w:t>
      </w:r>
      <w:r w:rsidRPr="00234360">
        <w:rPr>
          <w:rStyle w:val="StyleUnderline"/>
        </w:rPr>
        <w:t>it makes sense in theory, but is onerous in practice. As marine space gets more and more congested by the day, users find themselves in a situation where more space for one means less for others. Agreeing on how to allocate space among different user groups requires negotiation and cooperation. A complicating factor is that cross-border interaction in these spaces is unavoidable</w:t>
      </w:r>
      <w:r w:rsidRPr="001A0ED8">
        <w:t xml:space="preserve">. For instance, fishing fleets are mobile and cannot easily be fenced in. </w:t>
      </w:r>
      <w:r w:rsidRPr="00234360">
        <w:rPr>
          <w:rStyle w:val="StyleUnderline"/>
        </w:rPr>
        <w:t>While the fishing grounds may be stationary, the fishers themselves must move between varying areas depending on the fishing season and the species targeted.</w:t>
      </w:r>
      <w:r w:rsidRPr="001A0ED8">
        <w:t xml:space="preserve"> Likewise, </w:t>
      </w:r>
      <w:r w:rsidRPr="00234360">
        <w:rPr>
          <w:rStyle w:val="StyleUnderline"/>
        </w:rPr>
        <w:t>oilrigs and marine aquaculture installations situated on fishing grounds or near shipping lanes may interfere with each other trigger conflict. This also frequently happens when marine protected areas (MPAs) interfere with fishing patterns.</w:t>
      </w:r>
    </w:p>
    <w:p w14:paraId="0E55F79A" w14:textId="77777777" w:rsidR="00D257BB" w:rsidRPr="0014210E" w:rsidRDefault="00D257BB" w:rsidP="00D257BB">
      <w:pPr>
        <w:pStyle w:val="Heading4"/>
      </w:pPr>
      <w:r>
        <w:rPr>
          <w:rStyle w:val="StyleUnderline"/>
        </w:rPr>
        <w:t xml:space="preserve">5. </w:t>
      </w:r>
      <w:r w:rsidRPr="0014210E">
        <w:t xml:space="preserve">No impact to biodiversity loss – species and environments are adaptive </w:t>
      </w:r>
    </w:p>
    <w:p w14:paraId="130897C7" w14:textId="77777777" w:rsidR="00D257BB" w:rsidRPr="0014210E" w:rsidRDefault="00D257BB" w:rsidP="00D257BB">
      <w:pPr>
        <w:rPr>
          <w:rStyle w:val="Style13ptBold"/>
        </w:rPr>
      </w:pPr>
      <w:r w:rsidRPr="0014210E">
        <w:rPr>
          <w:rStyle w:val="Style13ptBold"/>
        </w:rPr>
        <w:t>Times 09</w:t>
      </w:r>
    </w:p>
    <w:p w14:paraId="4BB3760C" w14:textId="77777777" w:rsidR="00D257BB" w:rsidRPr="003959F1" w:rsidRDefault="00D257BB" w:rsidP="00D257BB">
      <w:pPr>
        <w:rPr>
          <w:rFonts w:asciiTheme="majorHAnsi" w:hAnsiTheme="majorHAnsi"/>
        </w:rPr>
      </w:pPr>
      <w:r w:rsidRPr="003959F1">
        <w:rPr>
          <w:rFonts w:asciiTheme="majorHAnsi" w:hAnsiTheme="majorHAnsi"/>
        </w:rPr>
        <w:t xml:space="preserve">“Experts say that Fears Surrounding Climate Change are overblown”, 6 November 2009, http://www.timesonline.co.uk/tol/news/science/article6905082.ece, [Zheng] </w:t>
      </w:r>
    </w:p>
    <w:p w14:paraId="3EC49283" w14:textId="77777777" w:rsidR="00D257BB" w:rsidRPr="003959F1" w:rsidRDefault="00D257BB" w:rsidP="00D257BB">
      <w:pPr>
        <w:rPr>
          <w:rFonts w:asciiTheme="majorHAnsi" w:hAnsiTheme="majorHAnsi"/>
        </w:rPr>
      </w:pPr>
      <w:r w:rsidRPr="00D550D2">
        <w:rPr>
          <w:rStyle w:val="StyleUnderline"/>
        </w:rPr>
        <w:t xml:space="preserve">Alarming </w:t>
      </w:r>
      <w:r w:rsidRPr="0014210E">
        <w:rPr>
          <w:rStyle w:val="StyleUnderline"/>
        </w:rPr>
        <w:t>predictions that climate change will lead to the extinction of hundreds of species may be exaggerated, according to Oxford scientists</w:t>
      </w:r>
      <w:r w:rsidRPr="0014210E">
        <w:rPr>
          <w:rFonts w:asciiTheme="majorHAnsi" w:hAnsiTheme="majorHAnsi"/>
        </w:rPr>
        <w:t xml:space="preserve">. </w:t>
      </w:r>
      <w:r w:rsidRPr="0014210E">
        <w:rPr>
          <w:rStyle w:val="StyleUnderline"/>
        </w:rPr>
        <w:t xml:space="preserve">They say that many biodiversity forecasts have not taken into account the complexities of the landscape and frequently underestimate the ability of plants and animals to adapt to changes in their environment. </w:t>
      </w:r>
      <w:r w:rsidRPr="0014210E">
        <w:rPr>
          <w:rFonts w:asciiTheme="majorHAnsi" w:hAnsiTheme="majorHAnsi"/>
        </w:rPr>
        <w:t>“</w:t>
      </w:r>
      <w:r w:rsidRPr="0014210E">
        <w:rPr>
          <w:rStyle w:val="StyleUnderline"/>
        </w:rPr>
        <w:t>The evidence of climate change-driven extinctions have really been overplayed</w:t>
      </w:r>
      <w:r w:rsidRPr="0014210E">
        <w:rPr>
          <w:rFonts w:asciiTheme="majorHAnsi" w:hAnsiTheme="majorHAnsi"/>
        </w:rPr>
        <w:t xml:space="preserve">,” </w:t>
      </w:r>
      <w:r w:rsidRPr="0014210E">
        <w:rPr>
          <w:rStyle w:val="StyleUnderline"/>
        </w:rPr>
        <w:t>said Professor Kathy Willis, a long-term ecologist at the University of Oxford</w:t>
      </w:r>
      <w:r w:rsidRPr="0014210E">
        <w:rPr>
          <w:rFonts w:asciiTheme="majorHAnsi" w:hAnsiTheme="majorHAnsi"/>
        </w:rPr>
        <w:t xml:space="preserve"> and lead author of the article. Professor </w:t>
      </w:r>
      <w:r w:rsidRPr="0014210E">
        <w:rPr>
          <w:rStyle w:val="StyleUnderline"/>
        </w:rPr>
        <w:t>Willis warned that alarmist reports were leading to ill-founded biodiversity policies in government and some major conservation groups</w:t>
      </w:r>
      <w:r w:rsidRPr="0014210E">
        <w:rPr>
          <w:rFonts w:asciiTheme="majorHAnsi" w:hAnsiTheme="majorHAnsi"/>
        </w:rPr>
        <w:t xml:space="preserve">. She said that climate change has become a “buzz word” that is taking priority while, in practice,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w:t>
      </w:r>
      <w:proofErr w:type="spellStart"/>
      <w:r w:rsidRPr="0014210E">
        <w:rPr>
          <w:rFonts w:asciiTheme="majorHAnsi" w:hAnsiTheme="majorHAnsi"/>
        </w:rPr>
        <w:t>Redlist</w:t>
      </w:r>
      <w:proofErr w:type="spellEnd"/>
      <w:r w:rsidRPr="0014210E">
        <w:rPr>
          <w:rFonts w:asciiTheme="majorHAnsi" w:hAnsiTheme="majorHAnsi"/>
        </w:rPr>
        <w:t xml:space="preserve">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14210E">
        <w:rPr>
          <w:rStyle w:val="StyleUnderline"/>
        </w:rPr>
        <w:t>The article, published today in the journal Science, reviews recent research on climate change and biodiversity, arguing that many simulations are not sufficiently detailed to give accurate predictions. In particular, the landscape is often described at very low resolution, not taking into account finer variations in vegetation and altitude that are vital predictors for biodiversity</w:t>
      </w:r>
      <w:r w:rsidRPr="0014210E">
        <w:rPr>
          <w:rFonts w:asciiTheme="majorHAnsi" w:hAnsiTheme="majorHAnsi"/>
        </w:rPr>
        <w:t xml:space="preserve">. In one analysis of the likelihood of survival of alpine plant species in the Swiss Alps, the 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14210E">
        <w:rPr>
          <w:rStyle w:val="StyleUnderline"/>
        </w:rPr>
        <w:t>The article suggests that migration to new regions and changes in living patterns of species would take place but that actual extinction would be rare. 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14210E">
        <w:rPr>
          <w:rFonts w:asciiTheme="majorHAnsi" w:hAnsiTheme="majorHAnsi"/>
        </w:rPr>
        <w:t xml:space="preserve"> “If it</w:t>
      </w:r>
      <w:r w:rsidRPr="003959F1">
        <w:rPr>
          <w:rFonts w:asciiTheme="majorHAnsi" w:hAnsiTheme="majorHAnsi"/>
        </w:rPr>
        <w:t xml:space="preserve"> gets a couple of degrees warmer than they’re comfortable with, they don’t just die, they move,” he said. </w:t>
      </w:r>
    </w:p>
    <w:p w14:paraId="00D65AE6" w14:textId="7065EFB4" w:rsidR="0014210E" w:rsidRDefault="0014210E" w:rsidP="0014210E">
      <w:pPr>
        <w:pStyle w:val="Heading3"/>
      </w:pPr>
      <w:proofErr w:type="spellStart"/>
      <w:r>
        <w:t>Squo</w:t>
      </w:r>
      <w:proofErr w:type="spellEnd"/>
      <w:r>
        <w:t xml:space="preserve"> Solves</w:t>
      </w:r>
    </w:p>
    <w:p w14:paraId="6105B1CB" w14:textId="77777777" w:rsidR="0084707D" w:rsidRDefault="0084707D" w:rsidP="0084707D">
      <w:pPr>
        <w:pStyle w:val="Heading4"/>
      </w:pPr>
      <w:r>
        <w:t>Scientific study says climate change solves ecosystem biodiversity</w:t>
      </w:r>
    </w:p>
    <w:p w14:paraId="32829489" w14:textId="77777777" w:rsidR="0084707D" w:rsidRPr="00C13E1D" w:rsidRDefault="0084707D" w:rsidP="0084707D">
      <w:pPr>
        <w:rPr>
          <w:rStyle w:val="Style13ptBold"/>
          <w:b w:val="0"/>
          <w:sz w:val="22"/>
        </w:rPr>
      </w:pPr>
      <w:proofErr w:type="spellStart"/>
      <w:r>
        <w:rPr>
          <w:rStyle w:val="Style13ptBold"/>
        </w:rPr>
        <w:t>Bastasch</w:t>
      </w:r>
      <w:proofErr w:type="spellEnd"/>
      <w:r>
        <w:rPr>
          <w:rStyle w:val="Style13ptBold"/>
        </w:rPr>
        <w:t xml:space="preserve"> 5/15 </w:t>
      </w:r>
      <w:r w:rsidRPr="00F30333">
        <w:t>(</w:t>
      </w:r>
      <w:r>
        <w:t xml:space="preserve">Michael </w:t>
      </w:r>
      <w:proofErr w:type="spellStart"/>
      <w:r>
        <w:t>Bastasch</w:t>
      </w:r>
      <w:proofErr w:type="spellEnd"/>
      <w:r>
        <w:t>, “</w:t>
      </w:r>
      <w:r w:rsidRPr="00F30333">
        <w:t xml:space="preserve">Global Warming Is Increasing Biodiversity </w:t>
      </w:r>
      <w:proofErr w:type="gramStart"/>
      <w:r w:rsidRPr="00F30333">
        <w:t>Around The</w:t>
      </w:r>
      <w:proofErr w:type="gramEnd"/>
      <w:r w:rsidRPr="00F30333">
        <w:t xml:space="preserve"> World</w:t>
      </w:r>
      <w:r>
        <w:t xml:space="preserve">,” Daily Caller, </w:t>
      </w:r>
      <w:r w:rsidRPr="00F30333">
        <w:t>05/15/2014</w:t>
      </w:r>
      <w:r>
        <w:t>,</w:t>
      </w:r>
      <w:r w:rsidRPr="00F30333">
        <w:t xml:space="preserve"> </w:t>
      </w:r>
      <w:hyperlink r:id="rId36" w:anchor="ixzz37jn1MRk6" w:history="1">
        <w:r w:rsidRPr="002946FA">
          <w:rPr>
            <w:rStyle w:val="Hyperlink"/>
          </w:rPr>
          <w:t>http://dailycaller.com/2014/05/15/global-warming-is-increasing-biodiversity-around-the-world/#ixzz37jn1MRk6</w:t>
        </w:r>
      </w:hyperlink>
      <w:r w:rsidRPr="00F30333">
        <w:t>)</w:t>
      </w:r>
    </w:p>
    <w:p w14:paraId="568912CD" w14:textId="77777777" w:rsidR="0084707D" w:rsidRPr="006076B1" w:rsidRDefault="0084707D" w:rsidP="0084707D">
      <w:r w:rsidRPr="00E82528">
        <w:rPr>
          <w:rStyle w:val="StyleUnderline"/>
        </w:rPr>
        <w:t xml:space="preserve">A new study published in the journal Science has astounded biologists: global warming is not harming </w:t>
      </w:r>
      <w:r w:rsidRPr="0014210E">
        <w:rPr>
          <w:rStyle w:val="StyleUnderline"/>
        </w:rPr>
        <w:t>biodiversity</w:t>
      </w:r>
      <w:r w:rsidRPr="0014210E">
        <w:t>, but instead is increasing the range and diversity of species in various ecosystems. Environmentalists have long warned that global warming could lead to mass extinctions as fragile ecosystems around the world are made unlivable as temperatures increase. But</w:t>
      </w:r>
      <w:r w:rsidRPr="0014210E">
        <w:rPr>
          <w:rStyle w:val="StyleUnderline"/>
        </w:rPr>
        <w:t xml:space="preserve"> a team of biologists from the United States</w:t>
      </w:r>
      <w:r w:rsidRPr="0014210E">
        <w:t xml:space="preserve">, </w:t>
      </w:r>
      <w:r w:rsidRPr="0014210E">
        <w:rPr>
          <w:rStyle w:val="StyleUnderline"/>
        </w:rPr>
        <w:t>United Kingdom and Japan found that global warming has not led to a decrease in biodiversity</w:t>
      </w:r>
      <w:r w:rsidRPr="0014210E">
        <w:t xml:space="preserve">. Instead, </w:t>
      </w:r>
      <w:r w:rsidRPr="0014210E">
        <w:rPr>
          <w:rStyle w:val="StyleUnderline"/>
        </w:rPr>
        <w:t>biodiversity has increased in many areas on land and in the ocean</w:t>
      </w:r>
      <w:r w:rsidRPr="0014210E">
        <w:t xml:space="preserve">. “Although the rate of species extinction has increased markedly as a result of human activity across the biosphere, </w:t>
      </w:r>
      <w:r w:rsidRPr="0014210E">
        <w:rPr>
          <w:rStyle w:val="StyleUnderline"/>
        </w:rPr>
        <w:t>conservation has focused on endangered species rather than on shifts in assemblages,” reads the editor’s abstract of the report</w:t>
      </w:r>
      <w:r w:rsidRPr="0014210E">
        <w:t xml:space="preserve">. </w:t>
      </w:r>
      <w:r w:rsidRPr="0014210E">
        <w:rPr>
          <w:rStyle w:val="StyleUnderline"/>
        </w:rPr>
        <w:t>The study says “species turnover” was “above expected but do not find evidence of systematic biodiversity loss.” The editor’s abstract adds that the result “could be caused by homogenization of species assemblages by invasive species</w:t>
      </w:r>
      <w:r w:rsidRPr="0014210E">
        <w:t xml:space="preserve">, </w:t>
      </w:r>
      <w:r w:rsidRPr="0014210E">
        <w:rPr>
          <w:rStyle w:val="StyleUnderline"/>
        </w:rPr>
        <w:t>shifting distributions induced by climate change</w:t>
      </w:r>
      <w:r w:rsidRPr="0014210E">
        <w:t xml:space="preserve">, and asynchronous change across the planet.” </w:t>
      </w:r>
      <w:r w:rsidRPr="0014210E">
        <w:rPr>
          <w:rStyle w:val="StyleUnderline"/>
        </w:rPr>
        <w:t>Researchers</w:t>
      </w:r>
      <w:r w:rsidRPr="0014210E">
        <w:t xml:space="preserve"> reviewed 100 long-term species monitoring studies from around the world and </w:t>
      </w:r>
      <w:r w:rsidRPr="0014210E">
        <w:rPr>
          <w:rStyle w:val="StyleUnderline"/>
        </w:rPr>
        <w:t>found increasing biodiversity in 59 out of 100 studies and decreasing biodiversity in 41 studies.</w:t>
      </w:r>
      <w:r w:rsidRPr="0014210E">
        <w:t xml:space="preserve"> The rate of change in biodiversity was modest in all of the studies, biologists said. But one thing in particular that shocked the study’s authors was that </w:t>
      </w:r>
      <w:r w:rsidRPr="0014210E">
        <w:rPr>
          <w:rStyle w:val="StyleUnderline"/>
        </w:rPr>
        <w:t>there were major shifts in the types of species living in ecosystems</w:t>
      </w:r>
      <w:r w:rsidRPr="0014210E">
        <w:t xml:space="preserve">. About 80 percent of the ecosystems analyzed showed species changes of an average of 10 percent per decade — </w:t>
      </w:r>
      <w:r w:rsidRPr="0014210E">
        <w:rPr>
          <w:rStyle w:val="StyleUnderline"/>
        </w:rPr>
        <w:t>much greater than anyone has previously predicted</w:t>
      </w:r>
      <w:r w:rsidRPr="0014210E">
        <w:t xml:space="preserve">. </w:t>
      </w:r>
      <w:r w:rsidRPr="0014210E">
        <w:rPr>
          <w:rStyle w:val="StyleUnderline"/>
        </w:rPr>
        <w:t>This, however, doesn’t mean that individual species aren’t being harmed by changing climates.</w:t>
      </w:r>
      <w:r w:rsidRPr="0014210E">
        <w:t xml:space="preserve"> The study noted that, for example, coral reefs in many areas of the world are being replaced by a type of algae. “In the oceans we no longer have many anchovies, but we seem to have an awful lot of jellyfish,” Nick </w:t>
      </w:r>
      <w:proofErr w:type="spellStart"/>
      <w:r w:rsidRPr="0014210E">
        <w:t>Gotelli</w:t>
      </w:r>
      <w:proofErr w:type="spellEnd"/>
      <w:r w:rsidRPr="0014210E">
        <w:t xml:space="preserve">, a biologist at the University of Vermont and one of the study’s authors, told RedOrbit.com. “Those kinds of changes are not going to be seen by just counting the number of species that are present.” “We move species around,” </w:t>
      </w:r>
      <w:proofErr w:type="spellStart"/>
      <w:r w:rsidRPr="0014210E">
        <w:t>Gotelli</w:t>
      </w:r>
      <w:proofErr w:type="spellEnd"/>
      <w:r w:rsidRPr="0014210E">
        <w:t xml:space="preserve"> added. “There is </w:t>
      </w:r>
      <w:proofErr w:type="gramStart"/>
      <w:r w:rsidRPr="0014210E">
        <w:t>a huge</w:t>
      </w:r>
      <w:proofErr w:type="gramEnd"/>
      <w:r w:rsidRPr="0014210E">
        <w:t xml:space="preserve"> ant diversity in Florida, and about 30 percent of the ant species are non-natives. They have been accidentally introduced, mostly from the Old World tropics, and they are now a part of the local assemblage. So </w:t>
      </w:r>
      <w:r w:rsidRPr="0014210E">
        <w:rPr>
          <w:rStyle w:val="StyleUnderline"/>
        </w:rPr>
        <w:t>you can have increased diversity in local communities because of global homogenization</w:t>
      </w:r>
      <w:r w:rsidRPr="0014210E">
        <w:t>.” The study comes with huge implications for current species preservation strategies, as most operate under the assumption that biodiversity</w:t>
      </w:r>
      <w:r w:rsidRPr="006E5D8F">
        <w:t xml:space="preserve"> will decrease in a warming world. But if biodiversity is increasing, then conservationists may need a new way to monitor the effects of global warming on ecosystems.</w:t>
      </w:r>
    </w:p>
    <w:p w14:paraId="095738D6" w14:textId="7C75659A" w:rsidR="0014210E" w:rsidRDefault="0014210E" w:rsidP="0014210E">
      <w:pPr>
        <w:pStyle w:val="Heading3"/>
      </w:pPr>
      <w:r>
        <w:t>No Impact</w:t>
      </w:r>
    </w:p>
    <w:p w14:paraId="63A323CD" w14:textId="77777777" w:rsidR="0084707D" w:rsidRDefault="0084707D" w:rsidP="0084707D">
      <w:pPr>
        <w:pStyle w:val="Heading4"/>
      </w:pPr>
      <w:r>
        <w:t>Ocean and ecosystem collapse is hype</w:t>
      </w:r>
    </w:p>
    <w:p w14:paraId="04A16DCE" w14:textId="77777777" w:rsidR="0084707D" w:rsidRPr="00C13E1D" w:rsidRDefault="0084707D" w:rsidP="0084707D">
      <w:pPr>
        <w:rPr>
          <w:rStyle w:val="Style13ptBold"/>
          <w:b w:val="0"/>
          <w:sz w:val="22"/>
        </w:rPr>
      </w:pPr>
      <w:proofErr w:type="spellStart"/>
      <w:r>
        <w:rPr>
          <w:rStyle w:val="Style13ptBold"/>
        </w:rPr>
        <w:t>Delingpole</w:t>
      </w:r>
      <w:proofErr w:type="spellEnd"/>
      <w:r>
        <w:rPr>
          <w:rStyle w:val="Style13ptBold"/>
        </w:rPr>
        <w:t xml:space="preserve"> 4/4 </w:t>
      </w:r>
      <w:r w:rsidRPr="002A1139">
        <w:t>(</w:t>
      </w:r>
      <w:r>
        <w:t xml:space="preserve">James </w:t>
      </w:r>
      <w:proofErr w:type="spellStart"/>
      <w:r>
        <w:t>Delingpole</w:t>
      </w:r>
      <w:proofErr w:type="spellEnd"/>
      <w:r>
        <w:t>, English columnist and novelist for</w:t>
      </w:r>
      <w:r w:rsidRPr="00C13E1D">
        <w:t xml:space="preserve"> The Times, The Daily Telegraph, and The Spectator</w:t>
      </w:r>
      <w:r>
        <w:t xml:space="preserve">, “World Doing Just Fine; Global Warming Is Good; CO2 Is Our Friend Say Scientists,” </w:t>
      </w:r>
      <w:proofErr w:type="spellStart"/>
      <w:r>
        <w:t>Breitbart</w:t>
      </w:r>
      <w:proofErr w:type="spellEnd"/>
      <w:r>
        <w:t xml:space="preserve">, 4/4/14, </w:t>
      </w:r>
      <w:hyperlink r:id="rId37" w:history="1">
        <w:r w:rsidRPr="002946FA">
          <w:rPr>
            <w:rStyle w:val="Hyperlink"/>
          </w:rPr>
          <w:t>http://www.breitbart.com/Breitbart-London/2014/04/04/World-doing-just-fine-Global-Warming-is-Good-CO2-is-our-friend-say-Scientists</w:t>
        </w:r>
      </w:hyperlink>
      <w:r w:rsidRPr="002A1139">
        <w:t>)</w:t>
      </w:r>
    </w:p>
    <w:p w14:paraId="3FFE34C1" w14:textId="77777777" w:rsidR="0084707D" w:rsidRPr="006076B1" w:rsidRDefault="0084707D" w:rsidP="0084707D">
      <w:pPr>
        <w:rPr>
          <w:rStyle w:val="StyleUnderline"/>
          <w:b/>
        </w:rPr>
      </w:pPr>
      <w:r w:rsidRPr="00B8001C">
        <w:t xml:space="preserve">The latest verdict is in on 'climate change' - and the news is good. The planet is greening, the oceans are blooming, food production is up, animals are thriving and humans are doing better than ever: and all </w:t>
      </w:r>
      <w:r w:rsidRPr="0014210E">
        <w:t xml:space="preserve">thanks to CO2 and global warming. So say the authors of the latest Climate Change Reconsidered report by the NIPCC - that's the Non-Governmental International Panel on Climate Change, an independent research body funded by the Heartland Institute. The scientific team, led by atmospheric physicist Fred Singer, geographer and agronomist Craig </w:t>
      </w:r>
      <w:proofErr w:type="spellStart"/>
      <w:r w:rsidRPr="0014210E">
        <w:t>Idso</w:t>
      </w:r>
      <w:proofErr w:type="spellEnd"/>
      <w:r w:rsidRPr="0014210E">
        <w:t xml:space="preserve">, research physicist Sherwood B. </w:t>
      </w:r>
      <w:proofErr w:type="spellStart"/>
      <w:r w:rsidRPr="0014210E">
        <w:t>Idso</w:t>
      </w:r>
      <w:proofErr w:type="spellEnd"/>
      <w:r w:rsidRPr="0014210E">
        <w:t xml:space="preserve"> and marine geologist Bob Carter, has assessed the peer-reviewed evidence and reached a conclusion somewhat different from the scaremongering narrative which has been promoted in the last week by the IPCC and its amen corner in the mainstream media: </w:t>
      </w:r>
      <w:r w:rsidRPr="0014210E">
        <w:rPr>
          <w:rStyle w:val="StyleUnderline"/>
        </w:rPr>
        <w:t>reports of the planet's imminent demise have been somewhat exaggerated</w:t>
      </w:r>
      <w:r w:rsidRPr="0014210E">
        <w:t xml:space="preserve">; in fact we're doing just fine. Here are their latest report's key findings. Biological Impacts </w:t>
      </w:r>
      <w:r w:rsidRPr="0014210E">
        <w:rPr>
          <w:rStyle w:val="StyleUnderline"/>
        </w:rPr>
        <w:t>Atmospheric CO2 is not a pollutant</w:t>
      </w:r>
      <w:r w:rsidRPr="0014210E">
        <w:t xml:space="preserve"> and is greening the planet. </w:t>
      </w:r>
      <w:r w:rsidRPr="0014210E">
        <w:rPr>
          <w:rStyle w:val="StyleUnderline"/>
        </w:rPr>
        <w:t>Far from damaging food production it is helping to increase it, as are rising temperatures</w:t>
      </w:r>
      <w:r w:rsidRPr="0014210E">
        <w:t xml:space="preserve">. </w:t>
      </w:r>
      <w:r w:rsidRPr="0014210E">
        <w:rPr>
          <w:rStyle w:val="StyleUnderline"/>
        </w:rPr>
        <w:t>Ecosystems are thriving and rising CO2 levels and temperatures pose no significant threat to aquatic life</w:t>
      </w:r>
      <w:r w:rsidRPr="0014210E">
        <w:t xml:space="preserve">. Global warming will have a negligible effect on human morbidity and the spread of infectious diseases but will, on balance, be beneficial because </w:t>
      </w:r>
      <w:r w:rsidRPr="0014210E">
        <w:rPr>
          <w:rStyle w:val="StyleUnderline"/>
        </w:rPr>
        <w:t>cold is a deadlier threat to the human species than warmth</w:t>
      </w:r>
      <w:r w:rsidRPr="0014210E">
        <w:t xml:space="preserve">. CO2, Plants </w:t>
      </w:r>
      <w:proofErr w:type="gramStart"/>
      <w:r w:rsidRPr="0014210E">
        <w:t>And</w:t>
      </w:r>
      <w:proofErr w:type="gramEnd"/>
      <w:r w:rsidRPr="0014210E">
        <w:t xml:space="preserve"> Soil </w:t>
      </w:r>
      <w:r w:rsidRPr="0014210E">
        <w:rPr>
          <w:rStyle w:val="StyleUnderline"/>
        </w:rPr>
        <w:t>Numerous studies show that CO2 is good for plants, increasing their growth-rate, reducing their reliance on water and making them less vulnerable to stress</w:t>
      </w:r>
      <w:r w:rsidRPr="0014210E">
        <w:t xml:space="preserve">. Increased CO2 has resulted in reduced topsoil erosion, has encouraged beneficial bacteria, and improved aerial fertilization - creating more </w:t>
      </w:r>
      <w:proofErr w:type="spellStart"/>
      <w:r w:rsidRPr="0014210E">
        <w:t>plantlife</w:t>
      </w:r>
      <w:proofErr w:type="spellEnd"/>
      <w:r w:rsidRPr="0014210E">
        <w:t xml:space="preserve"> which will help sequester the carbon apparently of so much concern to environmentalists. Plant Characteristics Rising CO2 will improve plant growth, development and yield. </w:t>
      </w:r>
      <w:r w:rsidRPr="0014210E">
        <w:rPr>
          <w:rStyle w:val="StyleUnderline"/>
        </w:rPr>
        <w:t>It enables plants to produce more - and larger - flowers, thus increasing productivity</w:t>
      </w:r>
      <w:r w:rsidRPr="0014210E">
        <w:t xml:space="preserve">. It also helps plants grow more disease-resistant. Earth's Vegetative Future Rising CO2 has led to a greening of the planet. Agricultural production has increased dramatically across the globe in the last three decades, partly because of new technologies but partly also because of the beneficial warmth and increased CO2. Terrestrial Animals </w:t>
      </w:r>
      <w:r w:rsidRPr="0014210E">
        <w:rPr>
          <w:rStyle w:val="StyleUnderline"/>
        </w:rPr>
        <w:t>There is little if any evidence to support the IPCC's predictions of species extinction which are based mainly on computer models rather than hard data</w:t>
      </w:r>
      <w:r w:rsidRPr="0014210E">
        <w:t xml:space="preserve">. Amphibian populations will suffer little, if any, harm. Bird populations may have been affected by habitat loss - but not by "climate change" to which they are more than capable of adapting. Polar bears have survived </w:t>
      </w:r>
      <w:proofErr w:type="gramStart"/>
      <w:r w:rsidRPr="0014210E">
        <w:t>periods</w:t>
      </w:r>
      <w:proofErr w:type="gramEnd"/>
      <w:r w:rsidRPr="0014210E">
        <w:t xml:space="preserve"> climatic change considerably more extreme than the ones currently being experienced. Butterflies, insects, reptiles and mammals tend on balance to proliferate rather than be harmed by "climate change." Aquatic Life Multiple studies from multiple oceanic regions confirm that productivity - from phytoplankton and microalgae to corals, crustaceans and fish - tends to increase with temperature. Some experts predict coral calcification will increase by about 35 per cent beyond pre-industrial levels by 2100, with no extinction of coral reefs. </w:t>
      </w:r>
      <w:r w:rsidRPr="0014210E">
        <w:rPr>
          <w:rStyle w:val="StyleUnderline"/>
        </w:rPr>
        <w:t>Laboratory studies predicting lower PH levels - "ocean acidification" - fail to capture the complexities of the real world and often contradict observations in nature</w:t>
      </w:r>
      <w:r w:rsidRPr="0014210E">
        <w:t xml:space="preserve">. Human Health 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w:t>
      </w:r>
      <w:proofErr w:type="gramStart"/>
      <w:r w:rsidRPr="0014210E">
        <w:t>are the result</w:t>
      </w:r>
      <w:proofErr w:type="gramEnd"/>
      <w:r w:rsidRPr="0014210E">
        <w:t xml:space="preserve"> of people moving to warmer states. There is a large body of evidence to suggest that the spread of malaria will NOT increase as a result of global warming. Rising CO2 is increasing the nutritional value of food with consequent health benefits for humans. The report concludes: </w:t>
      </w:r>
      <w:r w:rsidRPr="0014210E">
        <w:rPr>
          <w:rStyle w:val="StyleUnderline"/>
        </w:rPr>
        <w:t>The impact of rising temperatures and higher atmospheric CO2 levels in the twentieth and early twenty-first centuries has not been anything like what IPCC would have us believe and its forecasts differ wildly from those sound science would suggest</w:t>
      </w:r>
      <w:r w:rsidRPr="0014210E">
        <w:t>. Either IPCC's authors purposely ignore this research because it runs counter to their thesis that any human impact on climate must be bad</w:t>
      </w:r>
      <w:r w:rsidRPr="00B8001C">
        <w:t xml:space="preserve"> and therefore stopped at any cost or they are inept and have failed to conduct a proper and full scientific investigation of the pertinent literature. Either way, IPCC is misleading the scientific community, policymakers and the general public. Because the stakes are high this is a grave disservice</w:t>
      </w:r>
      <w:r>
        <w:t>.</w:t>
      </w:r>
    </w:p>
    <w:p w14:paraId="163A9D71" w14:textId="77777777" w:rsidR="0084707D" w:rsidRDefault="0084707D" w:rsidP="0084707D">
      <w:pPr>
        <w:pStyle w:val="Heading4"/>
      </w:pPr>
      <w:proofErr w:type="gramStart"/>
      <w:r>
        <w:t>No coral reefs impact –Co2 isn’t responsible.</w:t>
      </w:r>
      <w:proofErr w:type="gramEnd"/>
    </w:p>
    <w:p w14:paraId="61B6BCE8" w14:textId="77777777" w:rsidR="0084707D" w:rsidRDefault="0084707D" w:rsidP="0084707D">
      <w:pPr>
        <w:rPr>
          <w:rStyle w:val="Style13ptBold"/>
        </w:rPr>
      </w:pPr>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38" w:history="1">
        <w:r w:rsidRPr="000F41FD">
          <w:rPr>
            <w:rStyle w:val="Hyperlink"/>
          </w:rPr>
          <w:t>http://www.nipccreport.org/reports/2011/pdf/2011NIPCCinterimreport.pdf</w:t>
        </w:r>
      </w:hyperlink>
      <w:r w:rsidRPr="000F41FD">
        <w:rPr>
          <w:rStyle w:val="Style13ptBold"/>
        </w:rPr>
        <w:t>, AS)</w:t>
      </w:r>
    </w:p>
    <w:p w14:paraId="3A7A0DB6" w14:textId="77777777" w:rsidR="0084707D" w:rsidRDefault="0084707D" w:rsidP="0084707D">
      <w:r>
        <w:t xml:space="preserve">Howell 10 (Katie Howell, freelance writer and editor for </w:t>
      </w:r>
      <w:r w:rsidRPr="003704D3">
        <w:t>New York Times, USA Today, Scientific American</w:t>
      </w:r>
      <w:r>
        <w:t>, “</w:t>
      </w:r>
      <w:r w:rsidRPr="003704D3">
        <w:t>Is Algae Worse than Corn for Biofuels</w:t>
      </w:r>
      <w:proofErr w:type="gramStart"/>
      <w:r w:rsidRPr="003704D3">
        <w:t>?</w:t>
      </w:r>
      <w:r>
        <w:t>,</w:t>
      </w:r>
      <w:proofErr w:type="gramEnd"/>
      <w:r>
        <w:t xml:space="preserve">” Scientific American, 1/22/10, </w:t>
      </w:r>
      <w:r w:rsidRPr="003704D3">
        <w:t>http://www.scientificamerican.com/article/algae-biofuel-growth-environmental-impact/</w:t>
      </w:r>
      <w:r>
        <w:t>)</w:t>
      </w:r>
    </w:p>
    <w:p w14:paraId="776CDB80" w14:textId="77777777" w:rsidR="0084707D" w:rsidRPr="00726D9F" w:rsidRDefault="0084707D" w:rsidP="0084707D">
      <w:pPr>
        <w:rPr>
          <w:b/>
          <w:u w:val="single"/>
        </w:rPr>
      </w:pPr>
    </w:p>
    <w:p w14:paraId="262DBC48" w14:textId="77777777" w:rsidR="0084707D" w:rsidRPr="00726D9F" w:rsidRDefault="0084707D" w:rsidP="0084707D">
      <w:pPr>
        <w:rPr>
          <w:u w:val="single"/>
        </w:rPr>
      </w:pPr>
      <w:r w:rsidRPr="0014210E">
        <w:rPr>
          <w:rStyle w:val="StyleUnderline"/>
        </w:rPr>
        <w:t xml:space="preserve">While some corals exhibit a </w:t>
      </w:r>
      <w:r w:rsidRPr="0014210E">
        <w:t>propensity to bleach ¶ and die when sea temperatures rise,</w:t>
      </w:r>
      <w:r w:rsidRPr="0014210E">
        <w:rPr>
          <w:rStyle w:val="StyleUnderline"/>
        </w:rPr>
        <w:t xml:space="preserve"> others exhibit a </w:t>
      </w:r>
      <w:r w:rsidRPr="0014210E">
        <w:rPr>
          <w:rStyle w:val="StyleUnderline"/>
          <w:sz w:val="12"/>
        </w:rPr>
        <w:t xml:space="preserve">¶ </w:t>
      </w:r>
      <w:r w:rsidRPr="0014210E">
        <w:rPr>
          <w:rStyle w:val="StyleUnderline"/>
        </w:rPr>
        <w:t xml:space="preserve">positive relationship between calcification, or </w:t>
      </w:r>
      <w:r w:rsidRPr="0014210E">
        <w:rPr>
          <w:rStyle w:val="StyleUnderline"/>
          <w:sz w:val="12"/>
        </w:rPr>
        <w:t xml:space="preserve">¶ </w:t>
      </w:r>
      <w:r w:rsidRPr="0014210E">
        <w:rPr>
          <w:rStyle w:val="StyleUnderline"/>
        </w:rPr>
        <w:t xml:space="preserve">growth, and temperature. ―Such variable bleaching </w:t>
      </w:r>
      <w:r w:rsidRPr="0014210E">
        <w:rPr>
          <w:rStyle w:val="StyleUnderline"/>
          <w:sz w:val="12"/>
        </w:rPr>
        <w:t xml:space="preserve">¶ </w:t>
      </w:r>
      <w:r w:rsidRPr="0014210E">
        <w:rPr>
          <w:rStyle w:val="StyleUnderline"/>
        </w:rPr>
        <w:t xml:space="preserve">susceptibility implies that there is a considerable </w:t>
      </w:r>
      <w:r w:rsidRPr="0014210E">
        <w:rPr>
          <w:rStyle w:val="StyleUnderline"/>
          <w:sz w:val="12"/>
        </w:rPr>
        <w:t xml:space="preserve">¶ </w:t>
      </w:r>
      <w:r w:rsidRPr="0014210E">
        <w:rPr>
          <w:rStyle w:val="StyleUnderline"/>
        </w:rPr>
        <w:t xml:space="preserve">variation in the extent to which coral species are </w:t>
      </w:r>
      <w:r w:rsidRPr="0014210E">
        <w:rPr>
          <w:rStyle w:val="StyleUnderline"/>
          <w:sz w:val="12"/>
        </w:rPr>
        <w:t xml:space="preserve">¶ </w:t>
      </w:r>
      <w:r w:rsidRPr="0014210E">
        <w:rPr>
          <w:rStyle w:val="StyleUnderline"/>
        </w:rPr>
        <w:t xml:space="preserve">adapted to local environmental conditions‖ </w:t>
      </w:r>
      <w:r w:rsidRPr="0014210E">
        <w:rPr>
          <w:rStyle w:val="StyleUnderline"/>
          <w:sz w:val="12"/>
        </w:rPr>
        <w:t xml:space="preserve">¶ </w:t>
      </w:r>
      <w:r w:rsidRPr="0014210E">
        <w:rPr>
          <w:rStyle w:val="StyleUnderline"/>
        </w:rPr>
        <w:t xml:space="preserve">(Maynard et al., 2008). </w:t>
      </w:r>
      <w:r w:rsidRPr="0014210E">
        <w:rPr>
          <w:rStyle w:val="StyleUnderline"/>
          <w:sz w:val="12"/>
        </w:rPr>
        <w:t xml:space="preserve">¶ ¶ </w:t>
      </w:r>
      <w:r w:rsidRPr="0014210E">
        <w:rPr>
          <w:rStyle w:val="StyleUnderline"/>
        </w:rPr>
        <w:t xml:space="preserve"> </w:t>
      </w:r>
      <w:proofErr w:type="gramStart"/>
      <w:r w:rsidRPr="0014210E">
        <w:rPr>
          <w:rStyle w:val="StyleUnderline"/>
        </w:rPr>
        <w:t>The</w:t>
      </w:r>
      <w:proofErr w:type="gramEnd"/>
      <w:r w:rsidRPr="0014210E">
        <w:rPr>
          <w:rStyle w:val="StyleUnderline"/>
        </w:rPr>
        <w:t xml:space="preserve"> latest research suggests corals have effective </w:t>
      </w:r>
      <w:r w:rsidRPr="0014210E">
        <w:rPr>
          <w:rStyle w:val="StyleUnderline"/>
          <w:sz w:val="12"/>
        </w:rPr>
        <w:t xml:space="preserve">¶ </w:t>
      </w:r>
      <w:r w:rsidRPr="0014210E">
        <w:rPr>
          <w:rStyle w:val="StyleUnderline"/>
        </w:rPr>
        <w:t xml:space="preserve">adaptive responses to climate change, such as </w:t>
      </w:r>
      <w:r w:rsidRPr="0014210E">
        <w:rPr>
          <w:rStyle w:val="StyleUnderline"/>
          <w:sz w:val="12"/>
        </w:rPr>
        <w:t xml:space="preserve">¶ </w:t>
      </w:r>
      <w:proofErr w:type="spellStart"/>
      <w:r w:rsidRPr="0014210E">
        <w:rPr>
          <w:rStyle w:val="StyleUnderline"/>
        </w:rPr>
        <w:t>symbiont</w:t>
      </w:r>
      <w:proofErr w:type="spellEnd"/>
      <w:r w:rsidRPr="0014210E">
        <w:rPr>
          <w:rStyle w:val="StyleUnderline"/>
        </w:rPr>
        <w:t xml:space="preserve"> shuffling, that allow reefs in some areas </w:t>
      </w:r>
      <w:r w:rsidRPr="0014210E">
        <w:rPr>
          <w:rStyle w:val="StyleUnderline"/>
          <w:sz w:val="12"/>
        </w:rPr>
        <w:t xml:space="preserve">¶ </w:t>
      </w:r>
      <w:r w:rsidRPr="0014210E">
        <w:rPr>
          <w:rStyle w:val="StyleUnderline"/>
        </w:rPr>
        <w:t xml:space="preserve">to flourish despite or even because of rising ¶ temperatures. Coral reefs have been able to recover ¶ quickly from bleaching events as well as damage </w:t>
      </w:r>
      <w:r w:rsidRPr="0014210E">
        <w:rPr>
          <w:rStyle w:val="StyleUnderline"/>
          <w:sz w:val="12"/>
        </w:rPr>
        <w:t xml:space="preserve">¶ </w:t>
      </w:r>
      <w:r w:rsidRPr="0014210E">
        <w:rPr>
          <w:rStyle w:val="StyleUnderline"/>
        </w:rPr>
        <w:t xml:space="preserve">from cyclones. </w:t>
      </w:r>
      <w:r w:rsidRPr="0014210E">
        <w:rPr>
          <w:rStyle w:val="StyleUnderline"/>
          <w:sz w:val="12"/>
        </w:rPr>
        <w:t xml:space="preserve">¶ ¶ </w:t>
      </w:r>
      <w:r w:rsidRPr="0014210E">
        <w:rPr>
          <w:rStyle w:val="StyleUnderline"/>
        </w:rPr>
        <w:t xml:space="preserve"> Bleaching and other signs of coral distress </w:t>
      </w:r>
      <w:r w:rsidRPr="0014210E">
        <w:rPr>
          <w:rStyle w:val="StyleUnderline"/>
          <w:sz w:val="12"/>
        </w:rPr>
        <w:t xml:space="preserve">¶ </w:t>
      </w:r>
      <w:r w:rsidRPr="0014210E">
        <w:rPr>
          <w:rStyle w:val="StyleUnderline"/>
        </w:rPr>
        <w:t xml:space="preserve">attributed to global warming are often due to other </w:t>
      </w:r>
      <w:r w:rsidRPr="0014210E">
        <w:rPr>
          <w:rStyle w:val="StyleUnderline"/>
          <w:sz w:val="12"/>
        </w:rPr>
        <w:t xml:space="preserve">¶ </w:t>
      </w:r>
      <w:r w:rsidRPr="0014210E">
        <w:rPr>
          <w:rStyle w:val="StyleUnderline"/>
        </w:rPr>
        <w:t xml:space="preserve">things, including rising levels of nutrients and </w:t>
      </w:r>
      <w:r w:rsidRPr="0014210E">
        <w:rPr>
          <w:rStyle w:val="StyleUnderline"/>
          <w:sz w:val="12"/>
        </w:rPr>
        <w:t xml:space="preserve">¶ </w:t>
      </w:r>
      <w:r w:rsidRPr="0014210E">
        <w:rPr>
          <w:rStyle w:val="StyleUnderline"/>
        </w:rPr>
        <w:t xml:space="preserve">toxins in coastal waters caused by runoff from </w:t>
      </w:r>
      <w:r w:rsidRPr="0014210E">
        <w:rPr>
          <w:rStyle w:val="StyleUnderline"/>
          <w:sz w:val="12"/>
        </w:rPr>
        <w:t xml:space="preserve">¶ </w:t>
      </w:r>
      <w:r w:rsidRPr="0014210E">
        <w:rPr>
          <w:rStyle w:val="StyleUnderline"/>
        </w:rPr>
        <w:t xml:space="preserve">agricultural activities on land and associated </w:t>
      </w:r>
      <w:r w:rsidRPr="0014210E">
        <w:rPr>
          <w:rStyle w:val="StyleUnderline"/>
          <w:sz w:val="12"/>
        </w:rPr>
        <w:t xml:space="preserve">¶ </w:t>
      </w:r>
      <w:r w:rsidRPr="0014210E">
        <w:rPr>
          <w:rStyle w:val="StyleUnderline"/>
        </w:rPr>
        <w:t xml:space="preserve">increases in sediment delivery. </w:t>
      </w:r>
      <w:r w:rsidRPr="0014210E">
        <w:rPr>
          <w:rStyle w:val="StyleUnderline"/>
          <w:sz w:val="12"/>
        </w:rPr>
        <w:t xml:space="preserve">¶ ¶ </w:t>
      </w:r>
      <w:r w:rsidRPr="0014210E">
        <w:rPr>
          <w:rStyle w:val="StyleUnderline"/>
        </w:rPr>
        <w:t xml:space="preserve"> The IPCC expresses concern that rising </w:t>
      </w:r>
      <w:r w:rsidRPr="0014210E">
        <w:rPr>
          <w:rStyle w:val="StyleUnderline"/>
          <w:sz w:val="12"/>
        </w:rPr>
        <w:t xml:space="preserve">¶ </w:t>
      </w:r>
      <w:r w:rsidRPr="0014210E">
        <w:rPr>
          <w:rStyle w:val="StyleUnderline"/>
        </w:rPr>
        <w:t xml:space="preserve">atmospheric CO2 concentrations are lowering the </w:t>
      </w:r>
      <w:r w:rsidRPr="0014210E">
        <w:rPr>
          <w:rStyle w:val="StyleUnderline"/>
          <w:sz w:val="12"/>
        </w:rPr>
        <w:t xml:space="preserve">¶ </w:t>
      </w:r>
      <w:r w:rsidRPr="0014210E">
        <w:rPr>
          <w:rStyle w:val="StyleUnderline"/>
        </w:rPr>
        <w:t xml:space="preserve">pH values of oceans and seas, a process called ¶ acidification, and that this could harm aquatic life. </w:t>
      </w:r>
      <w:r w:rsidRPr="0014210E">
        <w:rPr>
          <w:rStyle w:val="StyleUnderline"/>
          <w:sz w:val="12"/>
        </w:rPr>
        <w:t xml:space="preserve">¶ </w:t>
      </w:r>
      <w:r w:rsidRPr="0014210E">
        <w:rPr>
          <w:rStyle w:val="StyleUnderline"/>
        </w:rPr>
        <w:t xml:space="preserve">But the drop in pH values that could be attributed ¶ to CO2 is tiny compared to natural variations </w:t>
      </w:r>
      <w:r w:rsidRPr="0014210E">
        <w:rPr>
          <w:rStyle w:val="StyleUnderline"/>
          <w:sz w:val="12"/>
        </w:rPr>
        <w:t xml:space="preserve">¶ </w:t>
      </w:r>
      <w:r w:rsidRPr="0014210E">
        <w:rPr>
          <w:rStyle w:val="StyleUnderline"/>
        </w:rPr>
        <w:t xml:space="preserve">occurring in some ocean basins as a result of </w:t>
      </w:r>
      <w:r w:rsidRPr="0014210E">
        <w:rPr>
          <w:rStyle w:val="StyleUnderline"/>
          <w:sz w:val="12"/>
        </w:rPr>
        <w:t xml:space="preserve">¶ </w:t>
      </w:r>
      <w:r w:rsidRPr="0014210E">
        <w:rPr>
          <w:rStyle w:val="StyleUnderline"/>
        </w:rPr>
        <w:t xml:space="preserve">seasonal variability, and even day-to-day variations </w:t>
      </w:r>
      <w:r w:rsidRPr="0014210E">
        <w:rPr>
          <w:rStyle w:val="StyleUnderline"/>
          <w:sz w:val="12"/>
        </w:rPr>
        <w:t xml:space="preserve">¶ </w:t>
      </w:r>
      <w:r w:rsidRPr="0014210E">
        <w:rPr>
          <w:rStyle w:val="StyleUnderline"/>
        </w:rPr>
        <w:t xml:space="preserve">in many areas. Recent estimates also cut in half the ¶ projected pH reduction of ocean waters by the year </w:t>
      </w:r>
      <w:r w:rsidRPr="0014210E">
        <w:rPr>
          <w:rStyle w:val="StyleUnderline"/>
          <w:sz w:val="12"/>
        </w:rPr>
        <w:t xml:space="preserve">¶ </w:t>
      </w:r>
      <w:r w:rsidRPr="0014210E">
        <w:rPr>
          <w:rStyle w:val="StyleUnderline"/>
        </w:rPr>
        <w:t xml:space="preserve">2100 (Tans, 2009). </w:t>
      </w:r>
      <w:r w:rsidRPr="0014210E">
        <w:rPr>
          <w:rStyle w:val="StyleUnderline"/>
          <w:sz w:val="12"/>
        </w:rPr>
        <w:t xml:space="preserve">¶ ¶ </w:t>
      </w:r>
      <w:r w:rsidRPr="0014210E">
        <w:rPr>
          <w:rStyle w:val="StyleUnderline"/>
        </w:rPr>
        <w:t xml:space="preserve"> Real-world data contradict predictions about the </w:t>
      </w:r>
      <w:r w:rsidRPr="0014210E">
        <w:rPr>
          <w:rStyle w:val="StyleUnderline"/>
          <w:sz w:val="12"/>
        </w:rPr>
        <w:t xml:space="preserve">¶ </w:t>
      </w:r>
      <w:r w:rsidRPr="0014210E">
        <w:rPr>
          <w:rStyle w:val="StyleUnderline"/>
        </w:rPr>
        <w:t xml:space="preserve">negative effects of rising temperatures, rising CO2 </w:t>
      </w:r>
      <w:r w:rsidRPr="0014210E">
        <w:rPr>
          <w:rStyle w:val="StyleUnderline"/>
          <w:sz w:val="12"/>
        </w:rPr>
        <w:t xml:space="preserve">¶ </w:t>
      </w:r>
      <w:r w:rsidRPr="0014210E">
        <w:rPr>
          <w:rStyle w:val="StyleUnderline"/>
        </w:rPr>
        <w:t xml:space="preserve">concentrations, and falling pH on aquatic life. ¶ Studies of algae, jellyfish, echinoids, abalone, sea </w:t>
      </w:r>
      <w:r w:rsidRPr="0014210E">
        <w:rPr>
          <w:rStyle w:val="StyleUnderline"/>
          <w:sz w:val="12"/>
        </w:rPr>
        <w:t xml:space="preserve">¶ </w:t>
      </w:r>
      <w:r w:rsidRPr="0014210E">
        <w:rPr>
          <w:rStyle w:val="StyleUnderline"/>
        </w:rPr>
        <w:t>urchins, and coral all find no harmful effects ¶ attributable to CO2 or acidification.</w:t>
      </w:r>
    </w:p>
    <w:p w14:paraId="439CD685" w14:textId="77777777" w:rsidR="0084707D" w:rsidRDefault="0084707D" w:rsidP="0084707D">
      <w:pPr>
        <w:pStyle w:val="Heading4"/>
      </w:pPr>
      <w:r>
        <w:t>Increase in CO2 cannot increase ocean acidification</w:t>
      </w:r>
    </w:p>
    <w:p w14:paraId="72DE8747" w14:textId="77777777" w:rsidR="0084707D" w:rsidRDefault="0084707D" w:rsidP="0084707D">
      <w:pPr>
        <w:rPr>
          <w:rStyle w:val="Style13ptBold"/>
        </w:rPr>
      </w:pPr>
      <w:r>
        <w:rPr>
          <w:rStyle w:val="Style13ptBold"/>
        </w:rPr>
        <w:t xml:space="preserve">SPPI &amp; Center for the Study of Carbon Dioxide and Global Change 10 </w:t>
      </w:r>
      <w:r w:rsidRPr="00EF6D6E">
        <w:t>(A New Propaganda Film by Natl. Resources Defense Council Fails the Acid Test of Real World Data</w:t>
      </w:r>
      <w:r>
        <w:t xml:space="preserve"> </w:t>
      </w:r>
      <w:r w:rsidRPr="00EF6D6E">
        <w:t>Written by SPPI &amp; Center for the Study of Carbon Dioxide and Global Change</w:t>
      </w:r>
      <w:r>
        <w:t xml:space="preserve"> </w:t>
      </w:r>
      <w:r w:rsidRPr="00EF6D6E">
        <w:t>Tuesday, 05 January 2010 14:00)</w:t>
      </w:r>
    </w:p>
    <w:p w14:paraId="5DF89C43" w14:textId="77777777" w:rsidR="0084707D" w:rsidRDefault="0084707D" w:rsidP="0084707D">
      <w:r w:rsidRPr="00882080">
        <w:t xml:space="preserve">Why can’t rising atmospheric CO2 acidify the oceans? </w:t>
      </w:r>
      <w:proofErr w:type="gramStart"/>
      <w:r w:rsidRPr="00882080">
        <w:t>First, because it has not done so before.</w:t>
      </w:r>
      <w:proofErr w:type="gramEnd"/>
      <w:r w:rsidRPr="00882080">
        <w:t xml:space="preserve"> </w:t>
      </w:r>
      <w:r w:rsidRPr="000D2EB4">
        <w:t>During the Cambrian era</w:t>
      </w:r>
      <w:r w:rsidRPr="00882080">
        <w:t xml:space="preserve">, 550 million years ago, </w:t>
      </w:r>
      <w:r w:rsidRPr="000D2EB4">
        <w:t>there was 20 times as much CO2 in the atmosphere as there is today</w:t>
      </w:r>
      <w:r w:rsidRPr="00882080">
        <w:t xml:space="preserve">: yet </w:t>
      </w:r>
      <w:r w:rsidRPr="000D2EB4">
        <w:t>that is when</w:t>
      </w:r>
      <w:r w:rsidRPr="00882080">
        <w:t xml:space="preserve"> the calcite corals first achieved algal symbiosis. During the Jurassic era, 175 million years ago, there was again 20 times as much CO2 as there is today: yet that is when the delicate aragonite corals first came into being. Secondly, </w:t>
      </w:r>
      <w:r w:rsidRPr="000D2EB4">
        <w:t>ocean acidification</w:t>
      </w:r>
      <w:r w:rsidRPr="00882080">
        <w:t xml:space="preserve">, as a notion, suffers from the same </w:t>
      </w:r>
      <w:r w:rsidRPr="0014210E">
        <w:t xml:space="preserve">problem of scale as “global warming”. Just as </w:t>
      </w:r>
      <w:r w:rsidRPr="0014210E">
        <w:rPr>
          <w:rStyle w:val="StyleUnderline"/>
        </w:rPr>
        <w:t>the doubling of CO2 concentration expected this century will scarcely change global mean surface temperature because there is so little CO2 in the atmosphere in the first place,</w:t>
      </w:r>
      <w:r w:rsidRPr="0014210E">
        <w:t xml:space="preserve"> so it will scarcely change the acid-base balance of the ocean, because </w:t>
      </w:r>
      <w:r w:rsidRPr="0014210E">
        <w:rPr>
          <w:rStyle w:val="StyleUnderline"/>
        </w:rPr>
        <w:t>there is already 70 times as much CO2 in solution in the oceans as there is in the atmosphere. Even if all of the additional CO2 we emit were to end up not in the atmosphere</w:t>
      </w:r>
      <w:r w:rsidRPr="0014210E">
        <w:t xml:space="preserve"> (where it might in theory cause a 4 very little warming) </w:t>
      </w:r>
      <w:r w:rsidRPr="0014210E">
        <w:rPr>
          <w:rStyle w:val="StyleUnderline"/>
        </w:rPr>
        <w:t>but in the ocean</w:t>
      </w:r>
      <w:r w:rsidRPr="0014210E">
        <w:t xml:space="preserve"> (where it would cause none), </w:t>
      </w:r>
      <w:r w:rsidRPr="0014210E">
        <w:rPr>
          <w:rStyle w:val="StyleUnderline"/>
        </w:rPr>
        <w:t>the quantity of CO2 in the oceans would rise by little more than 1%, a trivial and entirely harmless change</w:t>
      </w:r>
      <w:r w:rsidRPr="0014210E">
        <w:t xml:space="preserve">. Thirdly, to imagine that CO2 causes “ocean acidification” is to ignore the elementary chemistry of bicarbonate ions. Quantitatively, </w:t>
      </w:r>
      <w:r w:rsidRPr="0014210E">
        <w:rPr>
          <w:rStyle w:val="StyleUnderline"/>
        </w:rPr>
        <w:t>CO2 is</w:t>
      </w:r>
      <w:r w:rsidRPr="0014210E">
        <w:t xml:space="preserve"> only </w:t>
      </w:r>
      <w:r w:rsidRPr="0014210E">
        <w:rPr>
          <w:rStyle w:val="StyleUnderline"/>
        </w:rPr>
        <w:t>the seventh-largest of the substances in the oceans that could in theory alter the acid-base balance</w:t>
      </w:r>
      <w:r w:rsidRPr="0014210E">
        <w:t xml:space="preserve">, so that in any event its effect on that balance would be minuscule. Qualitatively, however, </w:t>
      </w:r>
      <w:r w:rsidRPr="0014210E">
        <w:rPr>
          <w:rStyle w:val="StyleUnderline"/>
        </w:rPr>
        <w:t>CO2 is different from all the other substances in that it acts as the buffering mechanism for all of them, so that it does not itself alter the acid-base balance of the oceans at all</w:t>
      </w:r>
      <w:r w:rsidRPr="0014210E">
        <w:t xml:space="preserve">. Fourthly, as Professor Ian </w:t>
      </w:r>
      <w:proofErr w:type="spellStart"/>
      <w:r w:rsidRPr="0014210E">
        <w:t>Plimer</w:t>
      </w:r>
      <w:proofErr w:type="spellEnd"/>
      <w:r w:rsidRPr="0014210E">
        <w:t xml:space="preserve"> points out in his excellent book Heaven and Earth (Quartet, London, 2009), the oceans slosh around over vast acreages of rock, and rocks are pronouncedly alkaline. Seen in a geological perspective, therefore, </w:t>
      </w:r>
      <w:r w:rsidRPr="0014210E">
        <w:rPr>
          <w:rStyle w:val="StyleUnderline"/>
        </w:rPr>
        <w:t>acidification of the oceans is impossible</w:t>
      </w:r>
      <w:r w:rsidRPr="0014210E">
        <w:t xml:space="preserve">. For these and many other powerful scientific reasons, compellingly explained in great detail in Craig </w:t>
      </w:r>
      <w:proofErr w:type="spellStart"/>
      <w:r w:rsidRPr="0014210E">
        <w:t>Idso’s</w:t>
      </w:r>
      <w:proofErr w:type="spellEnd"/>
      <w:r w:rsidRPr="0014210E">
        <w:t xml:space="preserve"> masterly review of the scientific literature in this field, the acid-base balance of the oceans will remain in the future much as it has been in</w:t>
      </w:r>
      <w:r w:rsidRPr="00882080">
        <w:t xml:space="preserve"> the past and, even if it were to change by the maximum quantity imagined by the most lurid of the scientists who have tried to foster this particular scare, the sea creatures that it is supposed to damage would either be unaffected by it or thrive on it.</w:t>
      </w:r>
    </w:p>
    <w:p w14:paraId="258F9EB8" w14:textId="77777777" w:rsidR="0084707D" w:rsidRDefault="0084707D" w:rsidP="0084707D">
      <w:pPr>
        <w:pStyle w:val="Heading4"/>
      </w:pPr>
      <w:r w:rsidRPr="00B529A8">
        <w:t>Empirics disprove – corals have faced much worse.</w:t>
      </w:r>
    </w:p>
    <w:p w14:paraId="11C8AD4C" w14:textId="77777777" w:rsidR="0084707D" w:rsidRDefault="0084707D" w:rsidP="0084707D">
      <w:r w:rsidRPr="000F41FD">
        <w:rPr>
          <w:rStyle w:val="Style13ptBold"/>
        </w:rPr>
        <w:t xml:space="preserve">Carter et al, 11 (Robert M. Carter, Craig D. </w:t>
      </w:r>
      <w:proofErr w:type="spellStart"/>
      <w:r w:rsidRPr="000F41FD">
        <w:rPr>
          <w:rStyle w:val="Style13ptBold"/>
        </w:rPr>
        <w:t>Idso</w:t>
      </w:r>
      <w:proofErr w:type="spellEnd"/>
      <w:r w:rsidRPr="000F41FD">
        <w:rPr>
          <w:rStyle w:val="Style13ptBold"/>
        </w:rPr>
        <w:t xml:space="preserve">, S. Fred Singer, 2011, </w:t>
      </w:r>
      <w:r w:rsidRPr="000F41FD">
        <w:rPr>
          <w:rStyle w:val="Style13ptBold"/>
          <w:i/>
        </w:rPr>
        <w:t>Nongovernmental International Panel on Climate Change</w:t>
      </w:r>
      <w:r w:rsidRPr="000F41FD">
        <w:rPr>
          <w:rStyle w:val="Style13ptBold"/>
        </w:rPr>
        <w:t xml:space="preserve">, “Climate Change Reconsidered: 2011 Interim Report of the NIPCC,” </w:t>
      </w:r>
      <w:hyperlink r:id="rId39" w:history="1">
        <w:r w:rsidRPr="000F41FD">
          <w:rPr>
            <w:rStyle w:val="Hyperlink"/>
          </w:rPr>
          <w:t>http://www.nipccreport.org/reports/2011/pdf/2011NIPCCinterimreport.pdf</w:t>
        </w:r>
      </w:hyperlink>
      <w:r w:rsidRPr="000F41FD">
        <w:rPr>
          <w:rStyle w:val="Style13ptBold"/>
        </w:rPr>
        <w:t>, AS)</w:t>
      </w:r>
    </w:p>
    <w:p w14:paraId="5AACF5C7" w14:textId="77777777" w:rsidR="0084707D" w:rsidRPr="0014210E" w:rsidRDefault="0084707D" w:rsidP="0084707D">
      <w:r w:rsidRPr="0014210E">
        <w:rPr>
          <w:rStyle w:val="StyleUnderline"/>
        </w:rPr>
        <w:t>The</w:t>
      </w:r>
      <w:r w:rsidRPr="0014210E">
        <w:t xml:space="preserve"> Nongovernmental Panel on Climate Change </w:t>
      </w:r>
      <w:r w:rsidRPr="0014210E">
        <w:rPr>
          <w:sz w:val="12"/>
        </w:rPr>
        <w:t xml:space="preserve">¶ </w:t>
      </w:r>
      <w:r w:rsidRPr="0014210E">
        <w:t>(</w:t>
      </w:r>
      <w:r w:rsidRPr="0014210E">
        <w:rPr>
          <w:rStyle w:val="StyleUnderline"/>
        </w:rPr>
        <w:t>NIPCC) disagreed with the IPCC</w:t>
      </w:r>
      <w:r w:rsidRPr="0014210E">
        <w:t xml:space="preserve"> in 2009, </w:t>
      </w:r>
      <w:r w:rsidRPr="0014210E">
        <w:rPr>
          <w:rStyle w:val="StyleUnderline"/>
        </w:rPr>
        <w:t>presenting</w:t>
      </w:r>
      <w:r w:rsidRPr="0014210E">
        <w:t xml:space="preserve"> </w:t>
      </w:r>
      <w:r w:rsidRPr="0014210E">
        <w:rPr>
          <w:sz w:val="12"/>
        </w:rPr>
        <w:t xml:space="preserve">¶ </w:t>
      </w:r>
      <w:r w:rsidRPr="0014210E">
        <w:rPr>
          <w:rStyle w:val="StyleUnderline"/>
        </w:rPr>
        <w:t>a review of</w:t>
      </w:r>
      <w:r w:rsidRPr="0014210E">
        <w:t xml:space="preserve"> the extensive literature on </w:t>
      </w:r>
      <w:r w:rsidRPr="0014210E">
        <w:rPr>
          <w:rStyle w:val="StyleUnderline"/>
        </w:rPr>
        <w:t>coral reefs</w:t>
      </w:r>
      <w:r w:rsidRPr="0014210E">
        <w:t xml:space="preserve"> </w:t>
      </w:r>
      <w:r w:rsidRPr="0014210E">
        <w:rPr>
          <w:sz w:val="12"/>
        </w:rPr>
        <w:t xml:space="preserve">¶ </w:t>
      </w:r>
      <w:r w:rsidRPr="0014210E">
        <w:rPr>
          <w:rStyle w:val="StyleUnderline"/>
        </w:rPr>
        <w:t>showing</w:t>
      </w:r>
      <w:r w:rsidRPr="0014210E">
        <w:t xml:space="preserve">, inter alia, that </w:t>
      </w:r>
      <w:r w:rsidRPr="0014210E">
        <w:rPr>
          <w:rStyle w:val="StyleUnderline"/>
        </w:rPr>
        <w:t>there was no</w:t>
      </w:r>
      <w:r w:rsidRPr="0014210E">
        <w:t xml:space="preserve"> simple </w:t>
      </w:r>
      <w:r w:rsidRPr="0014210E">
        <w:rPr>
          <w:rStyle w:val="StyleUnderline"/>
        </w:rPr>
        <w:t>linkage</w:t>
      </w:r>
      <w:r w:rsidRPr="0014210E">
        <w:t xml:space="preserve"> </w:t>
      </w:r>
      <w:r w:rsidRPr="0014210E">
        <w:rPr>
          <w:sz w:val="12"/>
        </w:rPr>
        <w:t xml:space="preserve">¶ </w:t>
      </w:r>
      <w:r w:rsidRPr="0014210E">
        <w:rPr>
          <w:rStyle w:val="StyleUnderline"/>
        </w:rPr>
        <w:t>between high temperatures and coral bleaching</w:t>
      </w:r>
      <w:r w:rsidRPr="0014210E">
        <w:t xml:space="preserve">, that </w:t>
      </w:r>
      <w:r w:rsidRPr="0014210E">
        <w:rPr>
          <w:sz w:val="12"/>
        </w:rPr>
        <w:t xml:space="preserve">¶ </w:t>
      </w:r>
      <w:r w:rsidRPr="0014210E">
        <w:rPr>
          <w:rStyle w:val="StyleUnderline"/>
        </w:rPr>
        <w:t>coral reefs have persisted through geologic time when ¶ temperatures were as much as 10° – 15°C warmer</w:t>
      </w:r>
      <w:r w:rsidRPr="0014210E">
        <w:t xml:space="preserve"> </w:t>
      </w:r>
      <w:r w:rsidRPr="0014210E">
        <w:rPr>
          <w:sz w:val="12"/>
        </w:rPr>
        <w:t xml:space="preserve">¶ </w:t>
      </w:r>
      <w:r w:rsidRPr="0014210E">
        <w:t xml:space="preserve">than at present </w:t>
      </w:r>
      <w:r w:rsidRPr="0014210E">
        <w:rPr>
          <w:rStyle w:val="StyleUnderline"/>
        </w:rPr>
        <w:t>and when CO2 concentrations were ¶ two to seven times higher</w:t>
      </w:r>
      <w:r w:rsidRPr="0014210E">
        <w:t xml:space="preserve"> than they are currently, and </w:t>
      </w:r>
      <w:r w:rsidRPr="0014210E">
        <w:rPr>
          <w:sz w:val="12"/>
        </w:rPr>
        <w:t xml:space="preserve">¶ </w:t>
      </w:r>
      <w:r w:rsidRPr="0014210E">
        <w:t xml:space="preserve">that </w:t>
      </w:r>
      <w:r w:rsidRPr="0014210E">
        <w:rPr>
          <w:rStyle w:val="StyleUnderline"/>
        </w:rPr>
        <w:t>coral readily adapts to rising sea levels</w:t>
      </w:r>
      <w:r w:rsidRPr="0014210E">
        <w:t xml:space="preserve"> (</w:t>
      </w:r>
      <w:proofErr w:type="spellStart"/>
      <w:r w:rsidRPr="0014210E">
        <w:t>Idso</w:t>
      </w:r>
      <w:proofErr w:type="spellEnd"/>
      <w:r w:rsidRPr="0014210E">
        <w:t xml:space="preserve"> and </w:t>
      </w:r>
      <w:r w:rsidRPr="0014210E">
        <w:rPr>
          <w:sz w:val="12"/>
        </w:rPr>
        <w:t xml:space="preserve">¶ </w:t>
      </w:r>
      <w:r w:rsidRPr="0014210E">
        <w:t xml:space="preserve">Singer, 2009). </w:t>
      </w:r>
    </w:p>
    <w:p w14:paraId="385DC3D6" w14:textId="77777777" w:rsidR="0084707D" w:rsidRPr="003959F1" w:rsidRDefault="0084707D" w:rsidP="0084707D">
      <w:pPr>
        <w:pStyle w:val="Heading4"/>
        <w:rPr>
          <w:rFonts w:cs="Times New Roman"/>
        </w:rPr>
      </w:pPr>
      <w:r w:rsidRPr="0014210E">
        <w:rPr>
          <w:rFonts w:cs="Times New Roman"/>
        </w:rPr>
        <w:t>Coral is incredibly resilient. If it survived 300 million years of badness it can</w:t>
      </w:r>
      <w:r w:rsidRPr="003959F1">
        <w:rPr>
          <w:rFonts w:cs="Times New Roman"/>
        </w:rPr>
        <w:t xml:space="preserve"> survive anything we throw at it.</w:t>
      </w:r>
    </w:p>
    <w:p w14:paraId="002EBBD8" w14:textId="77777777" w:rsidR="0084707D" w:rsidRPr="003959F1" w:rsidRDefault="0084707D" w:rsidP="0084707D">
      <w:pPr>
        <w:rPr>
          <w:rFonts w:asciiTheme="majorHAnsi" w:hAnsiTheme="majorHAnsi"/>
        </w:rPr>
      </w:pPr>
      <w:proofErr w:type="spellStart"/>
      <w:r w:rsidRPr="003959F1">
        <w:rPr>
          <w:rFonts w:asciiTheme="majorHAnsi" w:hAnsiTheme="majorHAnsi"/>
          <w:b/>
        </w:rPr>
        <w:t>Ridd</w:t>
      </w:r>
      <w:proofErr w:type="spellEnd"/>
      <w:r w:rsidRPr="003959F1">
        <w:rPr>
          <w:rFonts w:asciiTheme="majorHAnsi" w:hAnsiTheme="majorHAnsi"/>
          <w:b/>
        </w:rPr>
        <w:t xml:space="preserve"> ‘7</w:t>
      </w:r>
      <w:r w:rsidRPr="003959F1">
        <w:rPr>
          <w:rFonts w:asciiTheme="majorHAnsi" w:hAnsiTheme="majorHAnsi"/>
        </w:rPr>
        <w:t xml:space="preserve"> (Peter, Reader in Physics – James Cook U. Specializing in Marine Physics and Scientific Advisor – Australian Environment Foundation, “The Great </w:t>
      </w:r>
      <w:proofErr w:type="spellStart"/>
      <w:r w:rsidRPr="003959F1">
        <w:rPr>
          <w:rFonts w:asciiTheme="majorHAnsi" w:hAnsiTheme="majorHAnsi"/>
        </w:rPr>
        <w:t>Great</w:t>
      </w:r>
      <w:proofErr w:type="spellEnd"/>
      <w:r w:rsidRPr="003959F1">
        <w:rPr>
          <w:rFonts w:asciiTheme="majorHAnsi" w:hAnsiTheme="majorHAnsi"/>
        </w:rPr>
        <w:t xml:space="preserve"> Barrier Reef Swindle”, 7-19, http://www.onlineopinion.com.au/view.asp?article=6134)</w:t>
      </w:r>
      <w:r w:rsidRPr="003959F1">
        <w:rPr>
          <w:rFonts w:asciiTheme="majorHAnsi" w:hAnsiTheme="majorHAnsi"/>
        </w:rPr>
        <w:tab/>
      </w:r>
    </w:p>
    <w:p w14:paraId="1BE8EB71" w14:textId="77777777" w:rsidR="0084707D" w:rsidRPr="00D550D2" w:rsidRDefault="0084707D" w:rsidP="0084707D">
      <w:pPr>
        <w:rPr>
          <w:rStyle w:val="StyleUnderline"/>
        </w:rPr>
      </w:pPr>
    </w:p>
    <w:p w14:paraId="519D1AB4" w14:textId="77777777" w:rsidR="0084707D" w:rsidRPr="003959F1" w:rsidRDefault="0084707D" w:rsidP="0084707D">
      <w:pPr>
        <w:rPr>
          <w:rFonts w:asciiTheme="majorHAnsi" w:hAnsiTheme="majorHAnsi"/>
        </w:rPr>
      </w:pPr>
      <w:r w:rsidRPr="00D550D2">
        <w:rPr>
          <w:rStyle w:val="StyleUnderline"/>
        </w:rPr>
        <w:t>In biological circles, it is common to compare coral reefs to canaries, i.e. beautiful and delicate organisms that are easily killed.</w:t>
      </w:r>
      <w:r w:rsidRPr="003959F1">
        <w:rPr>
          <w:rFonts w:asciiTheme="majorHAnsi" w:hAnsiTheme="majorHAnsi"/>
        </w:rPr>
        <w:t xml:space="preserve"> </w:t>
      </w:r>
      <w:r w:rsidRPr="00D550D2">
        <w:rPr>
          <w:rStyle w:val="StyleUnderline"/>
        </w:rPr>
        <w:t>The analogy is pushed further by claiming that</w:t>
      </w:r>
      <w:r w:rsidRPr="003959F1">
        <w:rPr>
          <w:rFonts w:asciiTheme="majorHAnsi" w:hAnsiTheme="majorHAnsi"/>
        </w:rPr>
        <w:t xml:space="preserve">, just as canaries were used to detect gas in coal mines, </w:t>
      </w:r>
      <w:r w:rsidRPr="00D550D2">
        <w:rPr>
          <w:rStyle w:val="StyleUnderline"/>
        </w:rPr>
        <w:t>coral reefs are the canaries of the world and their death is a first indication of our apocalyptic</w:t>
      </w:r>
      <w:r w:rsidRPr="003959F1">
        <w:rPr>
          <w:rFonts w:asciiTheme="majorHAnsi" w:hAnsiTheme="majorHAnsi"/>
        </w:rPr>
        <w:t xml:space="preserve"> greenhouse </w:t>
      </w:r>
      <w:r w:rsidRPr="00D550D2">
        <w:rPr>
          <w:rStyle w:val="StyleUnderline"/>
        </w:rPr>
        <w:t>future.</w:t>
      </w:r>
      <w:r w:rsidRPr="003959F1">
        <w:rPr>
          <w:rFonts w:asciiTheme="majorHAnsi" w:hAnsiTheme="majorHAnsi"/>
        </w:rPr>
        <w:t xml:space="preserve"> The bleaching events of 1998 and 2002 were our warning. Heed them now or retribution will be visited upon us.  </w:t>
      </w:r>
      <w:r w:rsidRPr="00D550D2">
        <w:rPr>
          <w:rStyle w:val="StyleUnderline"/>
        </w:rPr>
        <w:t xml:space="preserve">In </w:t>
      </w:r>
      <w:r w:rsidRPr="006076B1">
        <w:rPr>
          <w:rStyle w:val="StyleUnderline"/>
        </w:rPr>
        <w:t xml:space="preserve">fact a more appropriate creature with which to compare corals would be cockroaches - at least for their ability to </w:t>
      </w:r>
      <w:r w:rsidRPr="0014210E">
        <w:rPr>
          <w:rStyle w:val="StyleUnderline"/>
        </w:rPr>
        <w:t>survive</w:t>
      </w:r>
      <w:r w:rsidRPr="0014210E">
        <w:rPr>
          <w:rFonts w:asciiTheme="majorHAnsi" w:hAnsiTheme="majorHAnsi"/>
        </w:rPr>
        <w:t xml:space="preserve">. </w:t>
      </w:r>
      <w:r w:rsidRPr="0014210E">
        <w:rPr>
          <w:rStyle w:val="StyleUnderline"/>
        </w:rPr>
        <w:t>If our future brings us total self-annihilation by nuclear war, pollution or global warming, my bet is that both cockroaches and corals will survive</w:t>
      </w:r>
      <w:r w:rsidRPr="0014210E">
        <w:rPr>
          <w:rFonts w:asciiTheme="majorHAnsi" w:hAnsiTheme="majorHAnsi"/>
        </w:rPr>
        <w:t xml:space="preserve">.  </w:t>
      </w:r>
      <w:r w:rsidRPr="0014210E">
        <w:rPr>
          <w:rStyle w:val="StyleUnderline"/>
        </w:rPr>
        <w:t>Their track-record is impressive. Corals have survived 300 million years of massively varying climate both much warmer and much cooler than today, far higher CO2 levels than we see today, and enormous sea level changes</w:t>
      </w:r>
      <w:r w:rsidRPr="0014210E">
        <w:rPr>
          <w:rFonts w:asciiTheme="majorHAnsi" w:hAnsiTheme="majorHAnsi"/>
        </w:rPr>
        <w:t xml:space="preserve">. </w:t>
      </w:r>
      <w:r w:rsidRPr="0014210E">
        <w:rPr>
          <w:rStyle w:val="StyleUnderline"/>
        </w:rPr>
        <w:t>Corals saw the dinosaurs come and go, and cruised through mass extinction events that left so many other organisms as no more than a part of the fossil record</w:t>
      </w:r>
      <w:r w:rsidRPr="0014210E">
        <w:rPr>
          <w:rFonts w:asciiTheme="majorHAnsi" w:hAnsiTheme="majorHAnsi"/>
        </w:rPr>
        <w:t xml:space="preserve">.  </w:t>
      </w:r>
      <w:r w:rsidRPr="0014210E">
        <w:rPr>
          <w:rStyle w:val="StyleUnderline"/>
        </w:rPr>
        <w:t>Corals are particularly well adapted to temperature changes and in general, the warmer the better</w:t>
      </w:r>
      <w:r w:rsidRPr="0014210E">
        <w:rPr>
          <w:rFonts w:asciiTheme="majorHAnsi" w:hAnsiTheme="majorHAnsi"/>
        </w:rPr>
        <w:t xml:space="preserve">. </w:t>
      </w:r>
      <w:r w:rsidRPr="0014210E">
        <w:rPr>
          <w:rStyle w:val="StyleUnderline"/>
        </w:rPr>
        <w:t>It seems odd that coral scientists are worrying about global warming because this is one group of organisms that like it hot</w:t>
      </w:r>
      <w:r w:rsidRPr="0014210E">
        <w:rPr>
          <w:rFonts w:asciiTheme="majorHAnsi" w:hAnsiTheme="majorHAnsi"/>
        </w:rPr>
        <w:t xml:space="preserve">. Corals are most abundant in the tropics and you certainly do not find fewer corals closer to the equator. Quite the opposite, </w:t>
      </w:r>
      <w:r w:rsidRPr="0014210E">
        <w:rPr>
          <w:rStyle w:val="StyleUnderline"/>
        </w:rPr>
        <w:t>the further you get away from the heat, the worse the corals</w:t>
      </w:r>
      <w:r w:rsidRPr="0014210E">
        <w:rPr>
          <w:rFonts w:asciiTheme="majorHAnsi" w:hAnsiTheme="majorHAnsi"/>
        </w:rPr>
        <w:t>. A cooling climate is a far greater threat.  The scientific evidence about the effect of rising water temperatures on corals is very encouraging. In the GBR, growth rates of corals have been shown to be increasing over the last 100 years, at a time when water temperatures have risen. This is not surprising as the highest growth rates for corals are found in warmer waters. Further, all the species of corals we have in</w:t>
      </w:r>
      <w:r w:rsidRPr="003959F1">
        <w:rPr>
          <w:rFonts w:asciiTheme="majorHAnsi" w:hAnsiTheme="majorHAnsi"/>
        </w:rPr>
        <w:t xml:space="preserve"> the GBR are also found in the islands, such as PNG, to our north where the water temperatures are considerably hotter than in the GBR. Despite the bleaching events of 1998 and 2002, most of the corals of the GBR did not bleach and of those that did, most have fully recovered.</w:t>
      </w:r>
    </w:p>
    <w:p w14:paraId="13164CA7" w14:textId="77777777" w:rsidR="0084707D" w:rsidRPr="005B0184" w:rsidRDefault="0084707D" w:rsidP="0084707D">
      <w:pPr>
        <w:pStyle w:val="Heading4"/>
        <w:rPr>
          <w:rFonts w:cs="Times New Roman"/>
        </w:rPr>
      </w:pPr>
      <w:r>
        <w:rPr>
          <w:rFonts w:cs="Times New Roman"/>
        </w:rPr>
        <w:t>Biodiversity has no</w:t>
      </w:r>
      <w:r w:rsidRPr="005B0184">
        <w:rPr>
          <w:rFonts w:cs="Times New Roman"/>
        </w:rPr>
        <w:t xml:space="preserve"> </w:t>
      </w:r>
      <w:r>
        <w:rPr>
          <w:rFonts w:cs="Times New Roman"/>
        </w:rPr>
        <w:t xml:space="preserve">correlation </w:t>
      </w:r>
      <w:r w:rsidRPr="005B0184">
        <w:rPr>
          <w:rFonts w:cs="Times New Roman"/>
        </w:rPr>
        <w:t>with ecosystem stability</w:t>
      </w:r>
    </w:p>
    <w:p w14:paraId="59874D4D" w14:textId="77777777" w:rsidR="0084707D" w:rsidRPr="00366433" w:rsidRDefault="0084707D" w:rsidP="0084707D">
      <w:pPr>
        <w:rPr>
          <w:rStyle w:val="Style13ptBold"/>
        </w:rPr>
      </w:pPr>
      <w:r w:rsidRPr="00366433">
        <w:rPr>
          <w:rStyle w:val="Style13ptBold"/>
        </w:rPr>
        <w:t>Calgary Herald, August 30, 1997</w:t>
      </w:r>
    </w:p>
    <w:p w14:paraId="36AD6A60" w14:textId="77777777" w:rsidR="0084707D" w:rsidRPr="0014210E" w:rsidRDefault="0084707D" w:rsidP="0084707D">
      <w:r w:rsidRPr="005B0184">
        <w:t xml:space="preserve">Ecologists have long maintained that diversity is one of nature's greatest strengths, but new research suggests that diversity alone does not guarantee strong </w:t>
      </w:r>
      <w:r w:rsidRPr="0014210E">
        <w:t xml:space="preserve">ecosystems. In findings that could intensify the debate over endangered species and habitat conservation, three </w:t>
      </w:r>
      <w:r w:rsidRPr="0014210E">
        <w:rPr>
          <w:u w:val="single"/>
        </w:rPr>
        <w:t>new studies suggest a greater abundance of plant and animal varieties doesn't always translate to better ecological health</w:t>
      </w:r>
      <w:r w:rsidRPr="0014210E">
        <w:t xml:space="preserve">. At least equally important, the research found, are the types of species and how they function together. "Having a long list of Latin names isn't always better than a shorter list of Latin names," said Stanford University biologist Peter </w:t>
      </w:r>
      <w:proofErr w:type="spellStart"/>
      <w:r w:rsidRPr="0014210E">
        <w:t>Vitousek</w:t>
      </w:r>
      <w:proofErr w:type="spellEnd"/>
      <w:r w:rsidRPr="0014210E">
        <w:t xml:space="preserve">, co-author of one of the studies published in the journal Science. </w:t>
      </w:r>
      <w:r w:rsidRPr="0014210E">
        <w:rPr>
          <w:u w:val="single"/>
        </w:rPr>
        <w:t xml:space="preserve">Separate experiments in California, Minnesota and </w:t>
      </w:r>
      <w:proofErr w:type="gramStart"/>
      <w:r w:rsidRPr="0014210E">
        <w:rPr>
          <w:u w:val="single"/>
        </w:rPr>
        <w:t>Sweden,</w:t>
      </w:r>
      <w:proofErr w:type="gramEnd"/>
      <w:r w:rsidRPr="0014210E">
        <w:rPr>
          <w:u w:val="single"/>
        </w:rPr>
        <w:t xml:space="preserve"> found that diversity often had little bearing on the performance of ecosystems</w:t>
      </w:r>
      <w:r w:rsidRPr="0014210E">
        <w:t xml:space="preserve"> -- at least as measured by the growth and health of native plants. In fact, the </w:t>
      </w:r>
      <w:r w:rsidRPr="0014210E">
        <w:rPr>
          <w:u w:val="single"/>
        </w:rPr>
        <w:t>communities with the greatest biological richness were often the poorest when it came to productivity and the cycling of nutrients</w:t>
      </w:r>
      <w:r w:rsidRPr="0014210E">
        <w:t xml:space="preserve">. One study compared plant life on 50 remote islands in northern Sweden that are prone to frequent wildfires from lightning strikes. Scientist David Wardle of </w:t>
      </w:r>
      <w:proofErr w:type="spellStart"/>
      <w:r w:rsidRPr="0014210E">
        <w:t>Landcare</w:t>
      </w:r>
      <w:proofErr w:type="spellEnd"/>
      <w:r w:rsidRPr="0014210E">
        <w:t xml:space="preserve"> Research in Lincoln, New Zealand, and colleagues at the Swedish University of Agricultural Sciences, found that islands dominated by a few species of plants recovered more quickly than nearby islands with greater biological diversity. Similar findings were reported by University of Minnesota researchers who studied savannah grasses, and by Stanford's </w:t>
      </w:r>
      <w:proofErr w:type="spellStart"/>
      <w:r w:rsidRPr="0014210E">
        <w:t>Vitousek</w:t>
      </w:r>
      <w:proofErr w:type="spellEnd"/>
      <w:r w:rsidRPr="0014210E">
        <w:t xml:space="preserve"> and colleague David Hooper, who concluded that functional characteristics of plant species were more important than the number of varieties in determining how ecosystems performed. </w:t>
      </w:r>
      <w:r w:rsidRPr="0014210E">
        <w:rPr>
          <w:u w:val="single"/>
        </w:rPr>
        <w:t>British plant ecologist</w:t>
      </w:r>
      <w:r w:rsidRPr="0014210E">
        <w:t xml:space="preserve"> J.P. </w:t>
      </w:r>
      <w:r w:rsidRPr="0014210E">
        <w:rPr>
          <w:u w:val="single"/>
        </w:rPr>
        <w:t>Grime</w:t>
      </w:r>
      <w:r w:rsidRPr="0014210E">
        <w:t xml:space="preserve">, in a commentary summarizing the research, </w:t>
      </w:r>
      <w:r w:rsidRPr="0014210E">
        <w:rPr>
          <w:u w:val="single"/>
        </w:rPr>
        <w:t>said there is</w:t>
      </w:r>
      <w:r w:rsidRPr="0014210E">
        <w:t xml:space="preserve"> as yet </w:t>
      </w:r>
      <w:r w:rsidRPr="0014210E">
        <w:rPr>
          <w:u w:val="single"/>
        </w:rPr>
        <w:t>no "convincing evidence that species diversity and ecosystem function are consistently and causally related</w:t>
      </w:r>
      <w:r w:rsidRPr="0014210E">
        <w:t xml:space="preserve">." "It could be argued," he added, "that </w:t>
      </w:r>
      <w:r w:rsidRPr="0014210E">
        <w:rPr>
          <w:u w:val="single"/>
        </w:rPr>
        <w:t xml:space="preserve">the tide is turning against the notion of </w:t>
      </w:r>
      <w:r w:rsidRPr="0014210E">
        <w:t>high</w:t>
      </w:r>
      <w:r w:rsidRPr="0014210E">
        <w:rPr>
          <w:u w:val="single"/>
        </w:rPr>
        <w:t xml:space="preserve"> biodiversity as</w:t>
      </w:r>
      <w:r w:rsidRPr="0014210E">
        <w:t xml:space="preserve"> a controller of ecosystem function and </w:t>
      </w:r>
      <w:r w:rsidRPr="0014210E">
        <w:rPr>
          <w:u w:val="single"/>
        </w:rPr>
        <w:t>insurance against ecological collapse</w:t>
      </w:r>
      <w:r w:rsidRPr="0014210E">
        <w:t>.</w:t>
      </w:r>
    </w:p>
    <w:p w14:paraId="35D6B1D4" w14:textId="77777777" w:rsidR="0084707D" w:rsidRPr="0014210E" w:rsidRDefault="0084707D" w:rsidP="0014210E">
      <w:pPr>
        <w:pStyle w:val="Heading4"/>
      </w:pPr>
      <w:r w:rsidRPr="0014210E">
        <w:t xml:space="preserve">No impact to biodiversity loss – species and environments are adaptive </w:t>
      </w:r>
    </w:p>
    <w:p w14:paraId="0870DA66" w14:textId="77777777" w:rsidR="0084707D" w:rsidRPr="0014210E" w:rsidRDefault="0084707D" w:rsidP="0014210E">
      <w:pPr>
        <w:rPr>
          <w:rStyle w:val="Style13ptBold"/>
        </w:rPr>
      </w:pPr>
      <w:r w:rsidRPr="0014210E">
        <w:rPr>
          <w:rStyle w:val="Style13ptBold"/>
        </w:rPr>
        <w:t>Times 09</w:t>
      </w:r>
    </w:p>
    <w:p w14:paraId="6C77405C" w14:textId="77777777" w:rsidR="0084707D" w:rsidRPr="003959F1" w:rsidRDefault="0084707D" w:rsidP="0014210E">
      <w:pPr>
        <w:rPr>
          <w:rFonts w:asciiTheme="majorHAnsi" w:hAnsiTheme="majorHAnsi"/>
        </w:rPr>
      </w:pPr>
      <w:r w:rsidRPr="003959F1">
        <w:rPr>
          <w:rFonts w:asciiTheme="majorHAnsi" w:hAnsiTheme="majorHAnsi"/>
        </w:rPr>
        <w:t xml:space="preserve">“Experts say that Fears Surrounding Climate Change are overblown”, 6 November 2009, http://www.timesonline.co.uk/tol/news/science/article6905082.ece, [Zheng] </w:t>
      </w:r>
    </w:p>
    <w:p w14:paraId="35ED0A4D" w14:textId="77777777" w:rsidR="0084707D" w:rsidRPr="003959F1" w:rsidRDefault="0084707D" w:rsidP="0014210E">
      <w:pPr>
        <w:rPr>
          <w:rFonts w:asciiTheme="majorHAnsi" w:hAnsiTheme="majorHAnsi"/>
        </w:rPr>
      </w:pPr>
      <w:r w:rsidRPr="00D550D2">
        <w:rPr>
          <w:rStyle w:val="StyleUnderline"/>
        </w:rPr>
        <w:t xml:space="preserve">Alarming </w:t>
      </w:r>
      <w:r w:rsidRPr="0014210E">
        <w:rPr>
          <w:rStyle w:val="StyleUnderline"/>
        </w:rPr>
        <w:t>predictions that climate change will lead to the extinction of hundreds of species may be exaggerated, according to Oxford scientists</w:t>
      </w:r>
      <w:r w:rsidRPr="0014210E">
        <w:rPr>
          <w:rFonts w:asciiTheme="majorHAnsi" w:hAnsiTheme="majorHAnsi"/>
        </w:rPr>
        <w:t xml:space="preserve">. </w:t>
      </w:r>
      <w:r w:rsidRPr="0014210E">
        <w:rPr>
          <w:rStyle w:val="StyleUnderline"/>
        </w:rPr>
        <w:t xml:space="preserve">They say that many biodiversity forecasts have not taken into account the complexities of the landscape and frequently underestimate the ability of plants and animals to adapt to changes in their environment. </w:t>
      </w:r>
      <w:r w:rsidRPr="0014210E">
        <w:rPr>
          <w:rFonts w:asciiTheme="majorHAnsi" w:hAnsiTheme="majorHAnsi"/>
        </w:rPr>
        <w:t>“</w:t>
      </w:r>
      <w:r w:rsidRPr="0014210E">
        <w:rPr>
          <w:rStyle w:val="StyleUnderline"/>
        </w:rPr>
        <w:t>The evidence of climate change-driven extinctions have really been overplayed</w:t>
      </w:r>
      <w:r w:rsidRPr="0014210E">
        <w:rPr>
          <w:rFonts w:asciiTheme="majorHAnsi" w:hAnsiTheme="majorHAnsi"/>
        </w:rPr>
        <w:t xml:space="preserve">,” </w:t>
      </w:r>
      <w:r w:rsidRPr="0014210E">
        <w:rPr>
          <w:rStyle w:val="StyleUnderline"/>
        </w:rPr>
        <w:t>said Professor Kathy Willis, a long-term ecologist at the University of Oxford</w:t>
      </w:r>
      <w:r w:rsidRPr="0014210E">
        <w:rPr>
          <w:rFonts w:asciiTheme="majorHAnsi" w:hAnsiTheme="majorHAnsi"/>
        </w:rPr>
        <w:t xml:space="preserve"> and lead author of the article. Professor </w:t>
      </w:r>
      <w:r w:rsidRPr="0014210E">
        <w:rPr>
          <w:rStyle w:val="StyleUnderline"/>
        </w:rPr>
        <w:t>Willis warned that alarmist reports were leading to ill-founded biodiversity policies in government and some major conservation groups</w:t>
      </w:r>
      <w:r w:rsidRPr="0014210E">
        <w:rPr>
          <w:rFonts w:asciiTheme="majorHAnsi" w:hAnsiTheme="majorHAnsi"/>
        </w:rPr>
        <w:t xml:space="preserve">. She said that climate change has become a “buzz word” that is taking priority while, in practice, changes in human use of land have a greater impact on the survival of species. “I’m certainly not a climate change denier, far from it, but we have to have sound policies for managing our ecosystems,” she said. The International Union for the Conservation of Nature backed the article, saying that climate change is “far from the number-one threat” to the survival of most species. “There are so many other immediate threats that, by the time climate change really kicks in, many species will not exist anymore,” said Jean Christophe Vie, deputy head of the IUCN species program, which is responsible for compiling the international </w:t>
      </w:r>
      <w:proofErr w:type="spellStart"/>
      <w:r w:rsidRPr="0014210E">
        <w:rPr>
          <w:rFonts w:asciiTheme="majorHAnsi" w:hAnsiTheme="majorHAnsi"/>
        </w:rPr>
        <w:t>Redlist</w:t>
      </w:r>
      <w:proofErr w:type="spellEnd"/>
      <w:r w:rsidRPr="0014210E">
        <w:rPr>
          <w:rFonts w:asciiTheme="majorHAnsi" w:hAnsiTheme="majorHAnsi"/>
        </w:rPr>
        <w:t xml:space="preserve"> of endangered species. He listed hunting, overfishing, and destruction of habitat by humans as more critical for the majority of species. However, the Royal Society for the Protection of Birds disagreed, saying that climate change was the single biggest threat to biodiversity on the planet. “There’s an absolutely undeniable affect that’s happening now,” said John Clare, an RSPB spokesman. “There have been huge declines in British sea birds.” </w:t>
      </w:r>
      <w:r w:rsidRPr="0014210E">
        <w:rPr>
          <w:rStyle w:val="StyleUnderline"/>
        </w:rPr>
        <w:t>The article, published today in the journal Science, reviews recent research on climate change and biodiversity, arguing that many simulations are not sufficiently detailed to give accurate predictions. In particular, the landscape is often described at very low resolution, not taking into account finer variations in vegetation and altitude that are vital predictors for biodiversity</w:t>
      </w:r>
      <w:r w:rsidRPr="0014210E">
        <w:rPr>
          <w:rFonts w:asciiTheme="majorHAnsi" w:hAnsiTheme="majorHAnsi"/>
        </w:rPr>
        <w:t xml:space="preserve">. In one analysis of the likelihood of survival of alpine plant species in the Swiss Alps, the landscape was depicted with a 16km by 16km (10 miles by 10 miles) grid scale. This model predicted that all suitable habitats for alpine plants would have disappeared by the end of the century. When the simulation was repeated with a 25m by 25m (82ft by 82ft) scale, the model predicted that areas of suitable habitat would remain for all plant species. </w:t>
      </w:r>
      <w:r w:rsidRPr="0014210E">
        <w:rPr>
          <w:rStyle w:val="StyleUnderline"/>
        </w:rPr>
        <w:t>The article suggests that migration to new regions and changes in living patterns of species would take place but that actual extinction would be rare. Other studies comparing predictions of extinction rates with actual extinction rates have come to similar conclusions. According to a high-profile paper published in the journal Nature in 2004, up to 35 per cent of bird species would be extinct by 2050 due to changes in climate. To be on track to meet this figure, Professor Keith Bennett, head of geography at Queen’s University Belfast, calculated that about 36 species would have to have become extinct each year between 2004 and 2008. In reality, three species of bird became extinct. He said that many species are far more versatile than some prediction models give them credit for.</w:t>
      </w:r>
      <w:r w:rsidRPr="0014210E">
        <w:rPr>
          <w:rFonts w:asciiTheme="majorHAnsi" w:hAnsiTheme="majorHAnsi"/>
        </w:rPr>
        <w:t xml:space="preserve"> “If it</w:t>
      </w:r>
      <w:r w:rsidRPr="003959F1">
        <w:rPr>
          <w:rFonts w:asciiTheme="majorHAnsi" w:hAnsiTheme="majorHAnsi"/>
        </w:rPr>
        <w:t xml:space="preserve"> gets a couple of degrees warmer than they’re comfortable with, they don’t just die, they move,” he said. </w:t>
      </w:r>
    </w:p>
    <w:p w14:paraId="3E265E8A" w14:textId="77777777" w:rsidR="0084707D" w:rsidRPr="0084707D" w:rsidRDefault="0084707D" w:rsidP="0084707D"/>
    <w:p w14:paraId="4431F151" w14:textId="77777777" w:rsidR="00746A5A" w:rsidRDefault="00746A5A" w:rsidP="00746A5A">
      <w:pPr>
        <w:pStyle w:val="Heading2"/>
      </w:pPr>
      <w:r>
        <w:t>Overfishing</w:t>
      </w:r>
    </w:p>
    <w:p w14:paraId="442D03FF" w14:textId="0DFF3950" w:rsidR="009A4F2D" w:rsidRPr="009A4F2D" w:rsidRDefault="009A4F2D" w:rsidP="009A4F2D">
      <w:pPr>
        <w:pStyle w:val="Heading3"/>
      </w:pPr>
      <w:r>
        <w:t xml:space="preserve">1nc overfishing advantage frontline </w:t>
      </w:r>
    </w:p>
    <w:p w14:paraId="08BD1F5C" w14:textId="77777777" w:rsidR="004A31D7" w:rsidRDefault="004A31D7" w:rsidP="004A31D7">
      <w:pPr>
        <w:pStyle w:val="Heading3"/>
      </w:pPr>
      <w:r>
        <w:t>Resource War Defense</w:t>
      </w:r>
    </w:p>
    <w:p w14:paraId="5A68B867" w14:textId="77777777" w:rsidR="004A31D7" w:rsidRDefault="004A31D7" w:rsidP="004A31D7">
      <w:pPr>
        <w:pStyle w:val="Heading4"/>
      </w:pPr>
      <w:r>
        <w:t xml:space="preserve">Pomeroy 7 is power tagged- the conflicts mentioned in the text have low magnitude- it says that sometimes farmers attack each other with weapons- this doesn’t come close to escalating to global war </w:t>
      </w:r>
    </w:p>
    <w:p w14:paraId="7E773928" w14:textId="77777777" w:rsidR="004A31D7" w:rsidRPr="0023001C" w:rsidRDefault="004A31D7" w:rsidP="004A31D7">
      <w:pPr>
        <w:pStyle w:val="Heading4"/>
      </w:pPr>
      <w:r>
        <w:t>Their impact evidence uses empirical examples of resource wars over water to prove their claim- but,</w:t>
      </w:r>
    </w:p>
    <w:p w14:paraId="3ED8A965" w14:textId="77777777" w:rsidR="004A31D7" w:rsidRPr="005414F7" w:rsidRDefault="004A31D7" w:rsidP="004A31D7">
      <w:pPr>
        <w:rPr>
          <w:sz w:val="24"/>
        </w:rPr>
      </w:pPr>
      <w:r w:rsidRPr="005414F7">
        <w:rPr>
          <w:b/>
          <w:bCs/>
          <w:sz w:val="24"/>
        </w:rPr>
        <w:t xml:space="preserve">Environmental resource conflicts </w:t>
      </w:r>
      <w:r>
        <w:rPr>
          <w:b/>
          <w:bCs/>
          <w:sz w:val="24"/>
        </w:rPr>
        <w:t xml:space="preserve">are </w:t>
      </w:r>
      <w:r w:rsidRPr="005414F7">
        <w:rPr>
          <w:b/>
          <w:bCs/>
          <w:sz w:val="24"/>
        </w:rPr>
        <w:t>settled by negotiation and compromise, not war</w:t>
      </w:r>
    </w:p>
    <w:p w14:paraId="18E756E5" w14:textId="77777777" w:rsidR="004A31D7" w:rsidRPr="005414F7" w:rsidRDefault="004A31D7" w:rsidP="004A31D7">
      <w:pPr>
        <w:rPr>
          <w:b/>
        </w:rPr>
      </w:pPr>
      <w:r w:rsidRPr="005414F7">
        <w:rPr>
          <w:rStyle w:val="Style13ptBold"/>
        </w:rPr>
        <w:t>Goldstone 2</w:t>
      </w:r>
      <w:r w:rsidRPr="005414F7">
        <w:rPr>
          <w:szCs w:val="16"/>
        </w:rPr>
        <w:t>, professor of public policy at George Mason, 2002 (Jack, “Population and Security: How Demographic Change Can Lead to Violent Conflict,” JOURNAL OF INTERNATIONAL AFFAIRS, Fall, Vol. 56, p. 123)</w:t>
      </w:r>
    </w:p>
    <w:p w14:paraId="4732F3BB" w14:textId="7DFD4270" w:rsidR="004A31D7" w:rsidRPr="00746A5A" w:rsidRDefault="004A31D7" w:rsidP="004A31D7">
      <w:r w:rsidRPr="005414F7">
        <w:t xml:space="preserve">Should we therefore dismiss the environment as a cause of conflict? No, although I believe we can be free of the fear that environmental decay will unleash wars and revolutions across the globe. Rather, what </w:t>
      </w:r>
      <w:r w:rsidRPr="005414F7">
        <w:rPr>
          <w:rStyle w:val="StyleUnderline"/>
        </w:rPr>
        <w:t>research has shown is that although environmental issues do cause international and domestic conflicts, they are of the kind that are generally settled by negotiation and compromise and do not lead to taking up arms. The reason for that is straightforward. Where the problem faced by two groups, or two nations, is over the degradation or depletion of an environmental resource, war neither solves the problem (it cannot make more of the resource) nor is it an economically efficient way to redistribute the resource (the costs of war almost invariably far outweigh the cost of gaining alternative resources or paying more for a share of the resource).</w:t>
      </w:r>
      <w:r w:rsidRPr="005414F7">
        <w:t xml:space="preserve"> For example, if two nations have a conflict over sharing river water—such as India and Bangladesh over the Ganges, Israel and Jordan over the river Jordan or Hungary and Slovakia over the Danube they may threaten violence but in fact are most likely to produce non-violent resolution through negotiation or arbitration rather than war (and indeed all of these conflicts led to treaties or international arbitration. The reason is that for one party to insist on all the water would in fact be a casus belli; and to risk a war to simply increase one's access to water is economically foolhardy. Throughout the world, the main use of freshwater (over three-quarters) is for irrigation to produce food. A reduction in water can be compensated either by adopting more efficient means of irrigation (drip rather than ditch); by switching to less water-intensive crops (dry grains rather than rice; tree crops rather than grains); or by importing food rather than producing it. All of these steps, though costly, are far, far, less costly than armed conflict. Thus </w:t>
      </w:r>
      <w:r w:rsidRPr="005414F7">
        <w:rPr>
          <w:rStyle w:val="StyleUnderline"/>
        </w:rPr>
        <w:t>for both the country with the ability to take more water and the country dependent on downstream flows, the issue will be how to use and negotiate use of the resource most efficiently; resort to war would inevitably be more costly than any gains that could be made from increased access to the resource. No nations have ever gone to war strictly over access to water; nor are any likely to do so in the future.</w:t>
      </w:r>
    </w:p>
    <w:p w14:paraId="60DC4FE2" w14:textId="77777777" w:rsidR="00746A5A" w:rsidRDefault="00746A5A" w:rsidP="00746A5A">
      <w:pPr>
        <w:pStyle w:val="Heading2"/>
      </w:pPr>
      <w:r>
        <w:t>Navy</w:t>
      </w:r>
    </w:p>
    <w:p w14:paraId="7EF17FFE" w14:textId="0ECC0FA5" w:rsidR="00746A5A" w:rsidRPr="00746A5A" w:rsidRDefault="009A4F2D" w:rsidP="003A66A7">
      <w:pPr>
        <w:pStyle w:val="Heading3"/>
      </w:pPr>
      <w:r>
        <w:t xml:space="preserve">1nc </w:t>
      </w:r>
      <w:proofErr w:type="gramStart"/>
      <w:r>
        <w:t>frontline  navy</w:t>
      </w:r>
      <w:proofErr w:type="gramEnd"/>
      <w:r>
        <w:t xml:space="preserve"> readiness advantage </w:t>
      </w:r>
    </w:p>
    <w:p w14:paraId="7BDA8327" w14:textId="77777777" w:rsidR="00C3169B" w:rsidRDefault="00C3169B" w:rsidP="00C3169B">
      <w:pPr>
        <w:pStyle w:val="Heading3"/>
      </w:pPr>
      <w:proofErr w:type="gramStart"/>
      <w:r>
        <w:t>Naval Readiness Sustainable?</w:t>
      </w:r>
      <w:proofErr w:type="gramEnd"/>
    </w:p>
    <w:p w14:paraId="08E66509" w14:textId="77777777" w:rsidR="006158AC" w:rsidRDefault="006158AC" w:rsidP="006158AC"/>
    <w:p w14:paraId="09BEB31C" w14:textId="77777777" w:rsidR="00851F3A" w:rsidRDefault="00851F3A" w:rsidP="00851F3A">
      <w:pPr>
        <w:pStyle w:val="Heading4"/>
      </w:pPr>
      <w:r>
        <w:t>Naval Power is unchallenged today—innovation decreased units but increased force</w:t>
      </w:r>
    </w:p>
    <w:p w14:paraId="73E9EC6C" w14:textId="59019F29" w:rsidR="00851F3A" w:rsidRDefault="00851F3A" w:rsidP="00851F3A">
      <w:proofErr w:type="spellStart"/>
      <w:r w:rsidRPr="00851F3A">
        <w:rPr>
          <w:rStyle w:val="Style13ptBold"/>
        </w:rPr>
        <w:t>PolitiFact</w:t>
      </w:r>
      <w:proofErr w:type="spellEnd"/>
      <w:r w:rsidRPr="00851F3A">
        <w:rPr>
          <w:rStyle w:val="Style13ptBold"/>
        </w:rPr>
        <w:t xml:space="preserve"> 12</w:t>
      </w:r>
      <w:r w:rsidR="00DA78CA">
        <w:t xml:space="preserve"> (Pulitzer Prize winning s</w:t>
      </w:r>
      <w:r>
        <w:t>ite, “</w:t>
      </w:r>
      <w:r w:rsidRPr="00851F3A">
        <w:t>Mitt Romney says U.S. Navy is smallest since 1917, Air Force is smallest since 1947</w:t>
      </w:r>
      <w:r>
        <w:t xml:space="preserve">”, Tampa Bay Times, </w:t>
      </w:r>
      <w:r w:rsidRPr="00851F3A">
        <w:t>http://www.politifact.com/truth-o-meter/statements/2012/jan/18/mitt-romney/mitt-romney-says-us-navy-smallest-1917-air-force-s/</w:t>
      </w:r>
      <w:r>
        <w:t>)</w:t>
      </w:r>
    </w:p>
    <w:p w14:paraId="701FCE5D" w14:textId="77777777" w:rsidR="00851F3A" w:rsidRPr="00851F3A" w:rsidRDefault="00851F3A" w:rsidP="00851F3A">
      <w:r w:rsidRPr="00851F3A">
        <w:t xml:space="preserve">We’ll look at both the numbers as well as the larger context. But as you'll see below, using the number of military ships and airplanes is an outdated practice that one expert says "doesn't pass 'the giggle test.' </w:t>
      </w:r>
      <w:proofErr w:type="gramStart"/>
      <w:r w:rsidRPr="00851F3A">
        <w:t>" In</w:t>
      </w:r>
      <w:proofErr w:type="gramEnd"/>
      <w:r w:rsidRPr="00851F3A">
        <w:t xml:space="preserve"> recent years, the number of active ships has fallen low enough to approach its 1916 level. In both 2009 (the most recent year of the Heritage report) and 2011, the number was 285. So Romney has a point. However, even using this metric -- which, as we’ll argue later, is an imperfect one for measuring military strength -- this is not the lowest level since 1916. But </w:t>
      </w:r>
      <w:r w:rsidRPr="00851F3A">
        <w:rPr>
          <w:rStyle w:val="StyleUnderline"/>
        </w:rPr>
        <w:t xml:space="preserve">what do those numbers mean? </w:t>
      </w:r>
      <w:r w:rsidRPr="00851F3A">
        <w:rPr>
          <w:rStyle w:val="Emphasis"/>
        </w:rPr>
        <w:t>Not much</w:t>
      </w:r>
      <w:r w:rsidRPr="00851F3A">
        <w:rPr>
          <w:rStyle w:val="StyleUnderline"/>
        </w:rPr>
        <w:t>, a variety of experts told us.</w:t>
      </w:r>
      <w:r w:rsidRPr="00851F3A">
        <w:t xml:space="preserve"> Counting </w:t>
      </w:r>
      <w:r w:rsidRPr="00851F3A">
        <w:rPr>
          <w:rStyle w:val="StyleUnderline"/>
        </w:rPr>
        <w:t>the number of ships or aircraft is not a good measurement of</w:t>
      </w:r>
      <w:r w:rsidRPr="00851F3A">
        <w:t xml:space="preserve"> defense </w:t>
      </w:r>
      <w:r w:rsidRPr="00851F3A">
        <w:rPr>
          <w:rStyle w:val="StyleUnderline"/>
        </w:rPr>
        <w:t>strength</w:t>
      </w:r>
      <w:r w:rsidRPr="00851F3A">
        <w:t xml:space="preserve"> because their </w:t>
      </w:r>
      <w:r w:rsidRPr="00851F3A">
        <w:rPr>
          <w:rStyle w:val="StyleUnderline"/>
        </w:rPr>
        <w:t>capabilities have increased dramatically in recent decades</w:t>
      </w:r>
      <w:r w:rsidRPr="00851F3A">
        <w:t xml:space="preserve">. Romney’s comparison "doesn’t pass ‘the giggle test,’ " said William W. </w:t>
      </w:r>
      <w:proofErr w:type="spellStart"/>
      <w:r w:rsidRPr="00851F3A">
        <w:t>Stueck</w:t>
      </w:r>
      <w:proofErr w:type="spellEnd"/>
      <w:r w:rsidRPr="00851F3A">
        <w:t xml:space="preserve">, a historian at the University of Georgia. However, </w:t>
      </w:r>
      <w:r w:rsidRPr="00851F3A">
        <w:rPr>
          <w:rStyle w:val="StyleUnderline"/>
        </w:rPr>
        <w:t>a wide range of experts told us it’s wrong to assume that a decline in the number of ships or aircraft automatically means a weaker military. Quite the contrary: The U</w:t>
      </w:r>
      <w:r w:rsidRPr="00851F3A">
        <w:t xml:space="preserve">nited </w:t>
      </w:r>
      <w:r w:rsidRPr="00851F3A">
        <w:rPr>
          <w:rStyle w:val="StyleUnderline"/>
        </w:rPr>
        <w:t>S</w:t>
      </w:r>
      <w:r w:rsidRPr="00851F3A">
        <w:t xml:space="preserve">tates </w:t>
      </w:r>
      <w:r w:rsidRPr="00851F3A">
        <w:rPr>
          <w:rStyle w:val="StyleUnderline"/>
        </w:rPr>
        <w:t xml:space="preserve">is </w:t>
      </w:r>
      <w:r w:rsidRPr="00851F3A">
        <w:rPr>
          <w:rStyle w:val="Emphasis"/>
        </w:rPr>
        <w:t>the world’s unquestioned military leader</w:t>
      </w:r>
      <w:r w:rsidRPr="00851F3A">
        <w:rPr>
          <w:rStyle w:val="StyleUnderline"/>
        </w:rPr>
        <w:t xml:space="preserve"> today</w:t>
      </w:r>
      <w:r w:rsidRPr="00851F3A">
        <w:t xml:space="preserve">, not just because of the number of ships and aircraft in its arsenal but also because each is </w:t>
      </w:r>
      <w:r w:rsidRPr="00851F3A">
        <w:rPr>
          <w:rStyle w:val="StyleUnderline"/>
        </w:rPr>
        <w:t>stocked with top-of-the-line technology and highly trained personnel</w:t>
      </w:r>
      <w:r w:rsidRPr="00851F3A">
        <w:t>.</w:t>
      </w:r>
    </w:p>
    <w:p w14:paraId="0F3CAB9E" w14:textId="77777777" w:rsidR="00851F3A" w:rsidRPr="001F7849" w:rsidRDefault="00851F3A" w:rsidP="00851F3A"/>
    <w:p w14:paraId="25907A2E" w14:textId="77777777" w:rsidR="006158AC" w:rsidRDefault="001F7849" w:rsidP="006158AC">
      <w:pPr>
        <w:pStyle w:val="Heading4"/>
      </w:pPr>
      <w:r>
        <w:t xml:space="preserve">US Naval </w:t>
      </w:r>
      <w:r w:rsidR="00970A37">
        <w:t>Readiness is sustainable now and no military can catch up</w:t>
      </w:r>
      <w:r>
        <w:t>—size isn’t everything</w:t>
      </w:r>
    </w:p>
    <w:p w14:paraId="32AC0FE0" w14:textId="77777777" w:rsidR="006158AC" w:rsidRPr="00A366E1" w:rsidRDefault="006158AC" w:rsidP="006158AC">
      <w:proofErr w:type="spellStart"/>
      <w:r w:rsidRPr="00A366E1">
        <w:rPr>
          <w:rStyle w:val="Style13ptBold"/>
        </w:rPr>
        <w:t>Mataconis</w:t>
      </w:r>
      <w:proofErr w:type="spellEnd"/>
      <w:r w:rsidR="00A366E1" w:rsidRPr="00A366E1">
        <w:rPr>
          <w:rStyle w:val="Style13ptBold"/>
        </w:rPr>
        <w:t xml:space="preserve"> 12</w:t>
      </w:r>
      <w:r w:rsidRPr="00A366E1">
        <w:t xml:space="preserve"> (Doug, “Mitt Romney’s Misleading Claims </w:t>
      </w:r>
      <w:proofErr w:type="gramStart"/>
      <w:r w:rsidRPr="00A366E1">
        <w:t>About The</w:t>
      </w:r>
      <w:proofErr w:type="gramEnd"/>
      <w:r w:rsidRPr="00A366E1">
        <w:t xml:space="preserve"> United States Navy”, January 24, </w:t>
      </w:r>
      <w:r w:rsidR="00A366E1" w:rsidRPr="00A366E1">
        <w:t>http://www.outsidethebeltway.com/mitt-romneys-misleading-claims-about-the-united-states-navy/)</w:t>
      </w:r>
    </w:p>
    <w:p w14:paraId="0DE9E410" w14:textId="77777777" w:rsidR="00C3169B" w:rsidRDefault="006158AC" w:rsidP="00C3169B">
      <w:r w:rsidRPr="001F7849">
        <w:t xml:space="preserve">Last night, amid a question regarding what the appropriate response might be </w:t>
      </w:r>
      <w:proofErr w:type="spellStart"/>
      <w:r w:rsidRPr="001F7849">
        <w:t>to</w:t>
      </w:r>
      <w:proofErr w:type="spellEnd"/>
      <w:r w:rsidRPr="001F7849">
        <w:t xml:space="preserve"> aggressive Iranian action in the Straits of Hormuz, </w:t>
      </w:r>
      <w:r w:rsidRPr="001F7849">
        <w:rPr>
          <w:rStyle w:val="StyleUnderline"/>
        </w:rPr>
        <w:t xml:space="preserve">Mitt Romney made this claim: </w:t>
      </w:r>
      <w:r w:rsidRPr="001F7849">
        <w:t xml:space="preserve">Under this president and under prior presidents, </w:t>
      </w:r>
      <w:r w:rsidRPr="001F7849">
        <w:rPr>
          <w:rStyle w:val="StyleUnderline"/>
        </w:rPr>
        <w:t>we keep on shrinking our Navy.</w:t>
      </w:r>
      <w:r w:rsidRPr="001F7849">
        <w:t xml:space="preserve"> Our Navy is now smaller than any time since 1917. And — and — and the president is building roughly nine ships a year. We ought to </w:t>
      </w:r>
      <w:proofErr w:type="gramStart"/>
      <w:r w:rsidRPr="001F7849">
        <w:t>raise</w:t>
      </w:r>
      <w:proofErr w:type="gramEnd"/>
      <w:r w:rsidRPr="001F7849">
        <w:t xml:space="preserve"> that to 15 ships a year, not because we want to go to war with anyone, but because we don’t want anyone to take the — the — the hazard of going against us. We want them to see that we’re so strong they couldn’t possibly defeat us. As Jason </w:t>
      </w:r>
      <w:proofErr w:type="spellStart"/>
      <w:r w:rsidRPr="001F7849">
        <w:t>Linkins</w:t>
      </w:r>
      <w:proofErr w:type="spellEnd"/>
      <w:r w:rsidRPr="001F7849">
        <w:t xml:space="preserve"> notes, </w:t>
      </w:r>
      <w:r w:rsidRPr="001F7849">
        <w:rPr>
          <w:rStyle w:val="StyleUnderline"/>
        </w:rPr>
        <w:t>neither the moderator nor the questioners</w:t>
      </w:r>
      <w:r w:rsidRPr="001F7849">
        <w:t xml:space="preserve"> at the January 16th debate </w:t>
      </w:r>
      <w:r w:rsidRPr="001F7849">
        <w:rPr>
          <w:rStyle w:val="StyleUnderline"/>
        </w:rPr>
        <w:t>followed up</w:t>
      </w:r>
      <w:r w:rsidRPr="001F7849">
        <w:t xml:space="preserve"> with Romney </w:t>
      </w:r>
      <w:r w:rsidRPr="001F7849">
        <w:rPr>
          <w:rStyle w:val="StyleUnderline"/>
        </w:rPr>
        <w:t>about what sounds like a rather extraordinary and alarming claim about the state of our defense</w:t>
      </w:r>
      <w:r w:rsidRPr="001F7849">
        <w:t xml:space="preserve">, and Brian Williams similarly failed to follow-up on Romney’s claim regarding Naval readiness last night. </w:t>
      </w:r>
      <w:proofErr w:type="gramStart"/>
      <w:r w:rsidRPr="001F7849">
        <w:t>(So much for that liberal media, huh?)</w:t>
      </w:r>
      <w:proofErr w:type="gramEnd"/>
      <w:r w:rsidRPr="001F7849">
        <w:t xml:space="preserve"> </w:t>
      </w:r>
      <w:r w:rsidRPr="001F7849">
        <w:rPr>
          <w:rStyle w:val="StyleUnderline"/>
        </w:rPr>
        <w:t>It would have been helpful if they did</w:t>
      </w:r>
      <w:r w:rsidRPr="001F7849">
        <w:t xml:space="preserve">, though, </w:t>
      </w:r>
      <w:r w:rsidRPr="001F7849">
        <w:rPr>
          <w:rStyle w:val="StyleUnderline"/>
        </w:rPr>
        <w:t>because it turns out that Romney’s claim is, at the best, only half true and not very relevant to an honest assessment of the readiness of the American military.</w:t>
      </w:r>
      <w:r w:rsidRPr="001F7849">
        <w:t xml:space="preserve"> It strikes me that the answer to that question is rather obvious. </w:t>
      </w:r>
      <w:r w:rsidRPr="001F7849">
        <w:rPr>
          <w:rStyle w:val="StyleUnderline"/>
        </w:rPr>
        <w:t>The kind of mass aerial bombardments that we saw in World War II</w:t>
      </w:r>
      <w:r w:rsidRPr="001F7849">
        <w:t xml:space="preserve"> and, to a lesser extent, Korea and Vietnam, </w:t>
      </w:r>
      <w:r w:rsidRPr="001F7849">
        <w:rPr>
          <w:rStyle w:val="StyleUnderline"/>
        </w:rPr>
        <w:t xml:space="preserve">simply aren’t necessary </w:t>
      </w:r>
      <w:proofErr w:type="spellStart"/>
      <w:r w:rsidRPr="001F7849">
        <w:rPr>
          <w:rStyle w:val="StyleUnderline"/>
        </w:rPr>
        <w:t>any more</w:t>
      </w:r>
      <w:proofErr w:type="spellEnd"/>
      <w:r w:rsidRPr="001F7849">
        <w:t xml:space="preserve"> because we can accomplish far more with cruise missiles, or a much smaller amount of Stealth bombers. </w:t>
      </w:r>
      <w:r w:rsidRPr="001F7849">
        <w:rPr>
          <w:rStyle w:val="StyleUnderline"/>
        </w:rPr>
        <w:t>The same goes for the United States Navy. We simply aren’t likely to ever see the kind of multi-ship battles that were a crucial part of World War II</w:t>
      </w:r>
      <w:r w:rsidRPr="001F7849">
        <w:t xml:space="preserve">’s Pacific component. </w:t>
      </w:r>
      <w:r w:rsidRPr="001F7849">
        <w:rPr>
          <w:rStyle w:val="StyleUnderline"/>
        </w:rPr>
        <w:t xml:space="preserve">Today, our </w:t>
      </w:r>
      <w:proofErr w:type="gramStart"/>
      <w:r w:rsidRPr="001F7849">
        <w:rPr>
          <w:rStyle w:val="StyleUnderline"/>
        </w:rPr>
        <w:t>Naval</w:t>
      </w:r>
      <w:proofErr w:type="gramEnd"/>
      <w:r w:rsidRPr="001F7849">
        <w:rPr>
          <w:rStyle w:val="StyleUnderline"/>
        </w:rPr>
        <w:t xml:space="preserve"> resources are more about force projection to far corners of the world and protecting one corner of the nuclear triad.</w:t>
      </w:r>
      <w:r w:rsidRPr="001F7849">
        <w:t xml:space="preserve"> More importantly, </w:t>
      </w:r>
      <w:r w:rsidRPr="001F7849">
        <w:rPr>
          <w:rStyle w:val="Emphasis"/>
        </w:rPr>
        <w:t>even with recent Chinese advances there simply isn’t a Navy on the planet that can match our force today</w:t>
      </w:r>
      <w:r w:rsidRPr="001F7849">
        <w:t xml:space="preserve"> (and there barely was even with the Soviet Union still existed). When it comes to numbers, Romney seems to be correct to a large degree but, as </w:t>
      </w:r>
      <w:proofErr w:type="spellStart"/>
      <w:r w:rsidRPr="001F7849">
        <w:t>Politifact</w:t>
      </w:r>
      <w:proofErr w:type="spellEnd"/>
      <w:r w:rsidRPr="001F7849">
        <w:t xml:space="preserve"> notes, it’s the kind of fact that doesn’t really mean much of anything, and certainly not what Romney wants it to mean: </w:t>
      </w:r>
      <w:r w:rsidRPr="001F7849">
        <w:rPr>
          <w:rStyle w:val="StyleUnderline"/>
        </w:rPr>
        <w:t xml:space="preserve">Romney may as well be saying that the Army has fewer horses than it did in 1874. </w:t>
      </w:r>
      <w:r w:rsidRPr="001F7849">
        <w:rPr>
          <w:rStyle w:val="Emphasis"/>
        </w:rPr>
        <w:t>It’s true, but it means nothin</w:t>
      </w:r>
      <w:r w:rsidRPr="00C761D7">
        <w:rPr>
          <w:rStyle w:val="Emphasis"/>
        </w:rPr>
        <w:t>g</w:t>
      </w:r>
      <w:r w:rsidRPr="00C761D7">
        <w:rPr>
          <w:u w:val="single"/>
        </w:rPr>
        <w:t>.</w:t>
      </w:r>
    </w:p>
    <w:p w14:paraId="403F9CDF" w14:textId="77777777" w:rsidR="007435F4" w:rsidRPr="007435F4" w:rsidRDefault="007435F4" w:rsidP="007435F4">
      <w:pPr>
        <w:keepNext/>
        <w:keepLines/>
        <w:spacing w:before="40"/>
        <w:outlineLvl w:val="3"/>
        <w:rPr>
          <w:rFonts w:eastAsia="MS Gothic" w:cs="Times New Roman"/>
          <w:b/>
          <w:iCs/>
          <w:sz w:val="26"/>
        </w:rPr>
      </w:pPr>
      <w:r w:rsidRPr="007435F4">
        <w:rPr>
          <w:rFonts w:eastAsia="MS Gothic" w:cs="Times New Roman"/>
          <w:b/>
          <w:iCs/>
          <w:sz w:val="26"/>
        </w:rPr>
        <w:t>Training exercises occurring now – key to information exchange and readiness</w:t>
      </w:r>
    </w:p>
    <w:p w14:paraId="6371F6C5" w14:textId="77777777" w:rsidR="007435F4" w:rsidRPr="007435F4" w:rsidRDefault="007435F4" w:rsidP="007435F4">
      <w:pPr>
        <w:rPr>
          <w:rFonts w:eastAsia="Cambria" w:cs="Times New Roman"/>
          <w:szCs w:val="16"/>
        </w:rPr>
      </w:pPr>
      <w:r w:rsidRPr="007435F4">
        <w:rPr>
          <w:rFonts w:eastAsia="Cambria" w:cs="Times New Roman"/>
          <w:b/>
          <w:bCs/>
          <w:sz w:val="26"/>
        </w:rPr>
        <w:t>Kyodo 14</w:t>
      </w:r>
      <w:r w:rsidRPr="007435F4">
        <w:rPr>
          <w:rFonts w:eastAsia="Cambria" w:cs="Times New Roman"/>
        </w:rPr>
        <w:t xml:space="preserve"> </w:t>
      </w:r>
      <w:r w:rsidRPr="007435F4">
        <w:rPr>
          <w:rFonts w:eastAsia="Cambria" w:cs="Times New Roman"/>
          <w:szCs w:val="16"/>
        </w:rPr>
        <w:t xml:space="preserve">(Kyodo News International, a nonprofit cooperative news agency based in Minato, Tokyo, “Philippines, U.S. begin naval exercises in S. China Sea”, June 6, 2014, </w:t>
      </w:r>
      <w:proofErr w:type="spellStart"/>
      <w:r w:rsidRPr="007435F4">
        <w:rPr>
          <w:rFonts w:eastAsia="Cambria" w:cs="Times New Roman"/>
          <w:szCs w:val="16"/>
        </w:rPr>
        <w:t>Globalpost</w:t>
      </w:r>
      <w:proofErr w:type="spellEnd"/>
      <w:r w:rsidRPr="007435F4">
        <w:rPr>
          <w:rFonts w:eastAsia="Cambria" w:cs="Times New Roman"/>
          <w:szCs w:val="16"/>
        </w:rPr>
        <w:t>, http://www.globalpost.com/dispatch/news/kyodo-news-international/140626/philippines-us-begin-naval-exercises-s-china-sea)//MW</w:t>
      </w:r>
    </w:p>
    <w:p w14:paraId="2614C2A7" w14:textId="77777777" w:rsidR="007435F4" w:rsidRDefault="007435F4" w:rsidP="007435F4">
      <w:pPr>
        <w:rPr>
          <w:rFonts w:eastAsia="Cambria" w:cs="Times New Roman"/>
        </w:rPr>
      </w:pPr>
      <w:r w:rsidRPr="007435F4">
        <w:rPr>
          <w:rFonts w:eastAsia="Cambria" w:cs="Times New Roman"/>
        </w:rPr>
        <w:t>A statement issued by the U.S. Embassy in Manila said the w</w:t>
      </w:r>
      <w:r w:rsidRPr="007435F4">
        <w:rPr>
          <w:rFonts w:eastAsia="Cambria" w:cs="Times New Roman"/>
          <w:u w:val="single"/>
        </w:rPr>
        <w:t>eeklong Cooperation Afloat Readiness and Training exercises focus on combined operations including live-fire drills, diving and salvage, maritime patrol and reconnaissance flights and amphibious landing.</w:t>
      </w:r>
      <w:r w:rsidRPr="007435F4">
        <w:rPr>
          <w:rFonts w:eastAsia="Cambria" w:cs="Times New Roman"/>
          <w:sz w:val="12"/>
        </w:rPr>
        <w:t>¶</w:t>
      </w:r>
      <w:r w:rsidRPr="007435F4">
        <w:rPr>
          <w:rFonts w:eastAsia="Cambria" w:cs="Times New Roman"/>
        </w:rPr>
        <w:t xml:space="preserve"> U.S. Navy Rear Adm. Stuart </w:t>
      </w:r>
      <w:proofErr w:type="spellStart"/>
      <w:r w:rsidRPr="007435F4">
        <w:rPr>
          <w:rFonts w:eastAsia="Cambria" w:cs="Times New Roman"/>
        </w:rPr>
        <w:t>Munsch</w:t>
      </w:r>
      <w:proofErr w:type="spellEnd"/>
      <w:r w:rsidRPr="007435F4">
        <w:rPr>
          <w:rFonts w:eastAsia="Cambria" w:cs="Times New Roman"/>
        </w:rPr>
        <w:t xml:space="preserve"> said an amphibious landing will be conducted off </w:t>
      </w:r>
      <w:proofErr w:type="spellStart"/>
      <w:r w:rsidRPr="007435F4">
        <w:rPr>
          <w:rFonts w:eastAsia="Cambria" w:cs="Times New Roman"/>
        </w:rPr>
        <w:t>Zambales</w:t>
      </w:r>
      <w:proofErr w:type="spellEnd"/>
      <w:r w:rsidRPr="007435F4">
        <w:rPr>
          <w:rFonts w:eastAsia="Cambria" w:cs="Times New Roman"/>
        </w:rPr>
        <w:t>, a coastal province on the Philippine main island Luzon around 100 nautical miles from Scarborough Shoal, which China occupied in 2012.</w:t>
      </w:r>
      <w:r w:rsidRPr="007435F4">
        <w:rPr>
          <w:rFonts w:eastAsia="Cambria" w:cs="Times New Roman"/>
          <w:sz w:val="12"/>
        </w:rPr>
        <w:t>¶</w:t>
      </w:r>
      <w:r w:rsidRPr="007435F4">
        <w:rPr>
          <w:rFonts w:eastAsia="Cambria" w:cs="Times New Roman"/>
        </w:rPr>
        <w:t xml:space="preserve"> The Philippines and Taiwan also claim the shoal, a ring-shaped coral reef with rocky outcrops north of the disputed Spratly Islands.</w:t>
      </w:r>
      <w:r w:rsidRPr="007435F4">
        <w:rPr>
          <w:rFonts w:eastAsia="Cambria" w:cs="Times New Roman"/>
          <w:sz w:val="12"/>
        </w:rPr>
        <w:t>¶</w:t>
      </w:r>
      <w:r w:rsidRPr="007435F4">
        <w:rPr>
          <w:rFonts w:eastAsia="Cambria" w:cs="Times New Roman"/>
        </w:rPr>
        <w:t xml:space="preserve"> </w:t>
      </w:r>
      <w:proofErr w:type="spellStart"/>
      <w:r w:rsidRPr="007435F4">
        <w:rPr>
          <w:rFonts w:eastAsia="Cambria" w:cs="Times New Roman"/>
        </w:rPr>
        <w:t>Munsch</w:t>
      </w:r>
      <w:proofErr w:type="spellEnd"/>
      <w:r w:rsidRPr="007435F4">
        <w:rPr>
          <w:rFonts w:eastAsia="Cambria" w:cs="Times New Roman"/>
        </w:rPr>
        <w:t xml:space="preserve"> said </w:t>
      </w:r>
      <w:r w:rsidRPr="007435F4">
        <w:rPr>
          <w:rFonts w:eastAsia="Cambria" w:cs="Times New Roman"/>
          <w:u w:val="single"/>
        </w:rPr>
        <w:t>the exercises</w:t>
      </w:r>
      <w:r w:rsidRPr="007435F4">
        <w:rPr>
          <w:rFonts w:eastAsia="Cambria" w:cs="Times New Roman"/>
        </w:rPr>
        <w:t>, which also include jungle warfare</w:t>
      </w:r>
      <w:r w:rsidRPr="007435F4">
        <w:rPr>
          <w:rFonts w:eastAsia="Cambria" w:cs="Times New Roman"/>
          <w:u w:val="single"/>
        </w:rPr>
        <w:t>, will "strengthen partnership and enhance interoperability among our force</w:t>
      </w:r>
      <w:r w:rsidRPr="007435F4">
        <w:rPr>
          <w:rFonts w:eastAsia="Cambria" w:cs="Times New Roman"/>
        </w:rPr>
        <w:t>s," referring to the 1,000 U.S. navy sailors and marines and about 400 Philippine sailors and marines participating in the naval drills.</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 xml:space="preserve">Today," </w:t>
      </w:r>
      <w:r w:rsidRPr="007435F4">
        <w:rPr>
          <w:rFonts w:eastAsia="Cambria" w:cs="Times New Roman"/>
        </w:rPr>
        <w:t>he said</w:t>
      </w:r>
      <w:r w:rsidRPr="007435F4">
        <w:rPr>
          <w:rFonts w:eastAsia="Cambria" w:cs="Times New Roman"/>
          <w:u w:val="single"/>
        </w:rPr>
        <w:t>, "there are more 100 U.S. ships and aircraft in port in the Philippines. We share maritime priorities</w:t>
      </w:r>
      <w:r w:rsidRPr="007435F4">
        <w:rPr>
          <w:rFonts w:eastAsia="Cambria" w:cs="Times New Roman"/>
        </w:rPr>
        <w:t>."</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Philippine Rear Adm. Jaime Bernardino,</w:t>
      </w:r>
      <w:r w:rsidRPr="007435F4">
        <w:rPr>
          <w:rFonts w:eastAsia="Cambria" w:cs="Times New Roman"/>
        </w:rPr>
        <w:t xml:space="preserve"> who oversees the joint exercises, </w:t>
      </w:r>
      <w:r w:rsidRPr="007435F4">
        <w:rPr>
          <w:rFonts w:eastAsia="Cambria" w:cs="Times New Roman"/>
          <w:u w:val="single"/>
        </w:rPr>
        <w:t>stressed the importance of joint drills.</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Today, as the Philippines faces various challenges and threats, exercises like CARAT are indeed very relevant and timely,"</w:t>
      </w:r>
      <w:r w:rsidRPr="007435F4">
        <w:rPr>
          <w:rFonts w:eastAsia="Cambria" w:cs="Times New Roman"/>
        </w:rPr>
        <w:t xml:space="preserve"> Bernardino said.</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"We need to train, we need to exercise to make sure that our ships are ready, to make sure that we are prepared for whatever contingency that may arise,"</w:t>
      </w:r>
      <w:r w:rsidRPr="007435F4">
        <w:rPr>
          <w:rFonts w:eastAsia="Cambria" w:cs="Times New Roman"/>
        </w:rPr>
        <w:t xml:space="preserve"> Bernardo said.</w:t>
      </w:r>
      <w:r w:rsidRPr="007435F4">
        <w:rPr>
          <w:rFonts w:eastAsia="Cambria" w:cs="Times New Roman"/>
          <w:sz w:val="12"/>
        </w:rPr>
        <w:t>¶</w:t>
      </w:r>
      <w:r w:rsidRPr="007435F4">
        <w:rPr>
          <w:rFonts w:eastAsia="Cambria" w:cs="Times New Roman"/>
        </w:rPr>
        <w:t xml:space="preserve"> He said </w:t>
      </w:r>
      <w:r w:rsidRPr="007435F4">
        <w:rPr>
          <w:rFonts w:eastAsia="Cambria" w:cs="Times New Roman"/>
          <w:u w:val="single"/>
        </w:rPr>
        <w:t>the CARAT exercises have been "an important venue not only for training but also in identifying</w:t>
      </w:r>
      <w:r w:rsidRPr="007435F4">
        <w:rPr>
          <w:rFonts w:eastAsia="Cambria" w:cs="Times New Roman"/>
        </w:rPr>
        <w:t>" the Philippine Navy's "</w:t>
      </w:r>
      <w:r w:rsidRPr="007435F4">
        <w:rPr>
          <w:rFonts w:eastAsia="Cambria" w:cs="Times New Roman"/>
          <w:u w:val="single"/>
        </w:rPr>
        <w:t>capability gaps" in surface warfare and maritime domain awareness.</w:t>
      </w:r>
      <w:r w:rsidRPr="007435F4">
        <w:rPr>
          <w:rFonts w:eastAsia="Cambria" w:cs="Times New Roman"/>
          <w:sz w:val="12"/>
        </w:rPr>
        <w:t>¶</w:t>
      </w:r>
      <w:r w:rsidRPr="007435F4">
        <w:rPr>
          <w:rFonts w:eastAsia="Cambria" w:cs="Times New Roman"/>
        </w:rPr>
        <w:t xml:space="preserve"> Philippine Navy spokesman Lt. Rommel Rodriguez said the exercises include the Halsey, a guided-missile destroyer, Ashland, a landing ship dock, Safeguard, a rescue and salvage ship and helicopters.</w:t>
      </w:r>
      <w:r w:rsidRPr="007435F4">
        <w:rPr>
          <w:rFonts w:eastAsia="Cambria" w:cs="Times New Roman"/>
          <w:sz w:val="12"/>
        </w:rPr>
        <w:t>¶</w:t>
      </w:r>
      <w:r w:rsidRPr="007435F4">
        <w:rPr>
          <w:rFonts w:eastAsia="Cambria" w:cs="Times New Roman"/>
        </w:rPr>
        <w:t xml:space="preserve"> He said the Philippines' BRP Ramon </w:t>
      </w:r>
      <w:proofErr w:type="spellStart"/>
      <w:r w:rsidRPr="007435F4">
        <w:rPr>
          <w:rFonts w:eastAsia="Cambria" w:cs="Times New Roman"/>
        </w:rPr>
        <w:t>Alcaraz</w:t>
      </w:r>
      <w:proofErr w:type="spellEnd"/>
      <w:r w:rsidRPr="007435F4">
        <w:rPr>
          <w:rFonts w:eastAsia="Cambria" w:cs="Times New Roman"/>
        </w:rPr>
        <w:t>, a former U.S. coast guard cutter, and BRP Emilio Jacinto, a former British Royal Navy ship and helicopters will also be used in the exercises.</w:t>
      </w:r>
      <w:r w:rsidRPr="007435F4">
        <w:rPr>
          <w:rFonts w:eastAsia="Cambria" w:cs="Times New Roman"/>
          <w:sz w:val="12"/>
        </w:rPr>
        <w:t>¶</w:t>
      </w:r>
      <w:r w:rsidRPr="007435F4">
        <w:rPr>
          <w:rFonts w:eastAsia="Cambria" w:cs="Times New Roman"/>
        </w:rPr>
        <w:t xml:space="preserve"> "They'll have targets at sea, called killer tomatoes," Rodriguez said, referring to the live-fire exercise. "All ships will aim at the hostile objects. Then they will take turns to fire their guns."</w:t>
      </w:r>
      <w:r w:rsidRPr="007435F4">
        <w:rPr>
          <w:rFonts w:eastAsia="Cambria" w:cs="Times New Roman"/>
          <w:sz w:val="12"/>
        </w:rPr>
        <w:t>¶</w:t>
      </w:r>
      <w:r w:rsidRPr="007435F4">
        <w:rPr>
          <w:rFonts w:eastAsia="Cambria" w:cs="Times New Roman"/>
        </w:rPr>
        <w:t xml:space="preserve"> The United States and the Philippines have been holding CARAT since 1995.</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Rodriguez said the drills are also meant to improve military information sharing between the forces.</w:t>
      </w:r>
      <w:r w:rsidRPr="007435F4">
        <w:rPr>
          <w:rFonts w:eastAsia="Cambria" w:cs="Times New Roman"/>
          <w:sz w:val="12"/>
        </w:rPr>
        <w:t>¶</w:t>
      </w:r>
      <w:r w:rsidRPr="007435F4">
        <w:rPr>
          <w:rFonts w:eastAsia="Cambria" w:cs="Times New Roman"/>
        </w:rPr>
        <w:t xml:space="preserve"> CARAT Philippines is part of a broader bilateral exercise series the U.S. Navy conducts with nine navies in South and Southeast Asia to address shared maritime security priorities, strengthen maritime partnerships and enhance interoperability among participating navies.</w:t>
      </w:r>
      <w:r w:rsidRPr="007435F4">
        <w:rPr>
          <w:rFonts w:eastAsia="Cambria" w:cs="Times New Roman"/>
          <w:sz w:val="12"/>
        </w:rPr>
        <w:t>¶</w:t>
      </w:r>
      <w:r w:rsidRPr="007435F4">
        <w:rPr>
          <w:rFonts w:eastAsia="Cambria" w:cs="Times New Roman"/>
        </w:rPr>
        <w:t xml:space="preserve"> "</w:t>
      </w:r>
      <w:r w:rsidRPr="007435F4">
        <w:rPr>
          <w:rFonts w:eastAsia="Cambria" w:cs="Times New Roman"/>
          <w:u w:val="single"/>
        </w:rPr>
        <w:t xml:space="preserve">As a long-standing exercise, CARAT promotes regional maritime cooperation with many participating navies; </w:t>
      </w:r>
      <w:r w:rsidRPr="007435F4">
        <w:rPr>
          <w:rFonts w:eastAsia="Cambria" w:cs="Times New Roman"/>
        </w:rPr>
        <w:t>it is not in response to current events," the U.S. Embassy statement said.</w:t>
      </w:r>
    </w:p>
    <w:p w14:paraId="6163486D" w14:textId="77777777" w:rsidR="004D2C72" w:rsidRPr="007435F4" w:rsidRDefault="004D2C72" w:rsidP="007435F4">
      <w:pPr>
        <w:rPr>
          <w:rFonts w:eastAsia="Cambria" w:cs="Times New Roman"/>
        </w:rPr>
      </w:pPr>
    </w:p>
    <w:p w14:paraId="2954F806" w14:textId="21D3BCEC" w:rsidR="004D2C72" w:rsidRPr="004D2C72" w:rsidRDefault="004D2C72" w:rsidP="004D2C72">
      <w:pPr>
        <w:keepNext/>
        <w:keepLines/>
        <w:spacing w:before="40"/>
        <w:outlineLvl w:val="3"/>
        <w:rPr>
          <w:rFonts w:eastAsia="MS Gothic" w:cs="Times New Roman"/>
          <w:b/>
          <w:bCs/>
          <w:iCs/>
          <w:sz w:val="26"/>
        </w:rPr>
      </w:pPr>
      <w:r w:rsidRPr="004D2C72">
        <w:rPr>
          <w:rFonts w:eastAsia="MS Gothic" w:cs="Times New Roman"/>
          <w:b/>
          <w:bCs/>
          <w:iCs/>
          <w:sz w:val="26"/>
        </w:rPr>
        <w:t xml:space="preserve">Naval training exercises now </w:t>
      </w:r>
      <w:r w:rsidR="00EB463D">
        <w:rPr>
          <w:rFonts w:eastAsia="MS Gothic" w:cs="Times New Roman"/>
          <w:b/>
          <w:bCs/>
          <w:iCs/>
          <w:sz w:val="26"/>
        </w:rPr>
        <w:t>shows</w:t>
      </w:r>
      <w:r w:rsidRPr="004D2C72">
        <w:rPr>
          <w:rFonts w:eastAsia="MS Gothic" w:cs="Times New Roman"/>
          <w:b/>
          <w:bCs/>
          <w:iCs/>
          <w:sz w:val="26"/>
        </w:rPr>
        <w:t xml:space="preserve"> readiness</w:t>
      </w:r>
    </w:p>
    <w:p w14:paraId="3BBBBEEB" w14:textId="509E214C" w:rsidR="004D2C72" w:rsidRPr="004D2C72" w:rsidRDefault="004D2C72" w:rsidP="004D2C72">
      <w:pPr>
        <w:rPr>
          <w:rFonts w:eastAsia="Cambria" w:cs="Times New Roman"/>
        </w:rPr>
      </w:pPr>
      <w:r w:rsidRPr="004D2C72">
        <w:rPr>
          <w:rFonts w:eastAsia="Cambria" w:cs="Times New Roman"/>
          <w:b/>
          <w:bCs/>
          <w:sz w:val="26"/>
        </w:rPr>
        <w:t>Williams 14</w:t>
      </w:r>
      <w:r>
        <w:rPr>
          <w:rFonts w:eastAsia="Cambria" w:cs="Times New Roman"/>
          <w:szCs w:val="16"/>
        </w:rPr>
        <w:t xml:space="preserve"> (Rear Adm. Rick Williams,</w:t>
      </w:r>
      <w:r w:rsidRPr="004D2C72">
        <w:rPr>
          <w:rFonts w:eastAsia="Cambria" w:cs="Times New Roman"/>
          <w:szCs w:val="16"/>
        </w:rPr>
        <w:t xml:space="preserve"> Commander, Navy Region Hawaii and Naval Surface Group Middle Pacific, “Koa Kai Trains Sea Warriors, Enhances Readiness”, January 27, 2014, US. Pacific Command, http://www.pacom.mil/Media/News/NewsArticleView/tabid/7464/Article/7737/koa-kai-trains-sea-warriors-enhances-readiness.aspx)</w:t>
      </w:r>
    </w:p>
    <w:p w14:paraId="2C9814D0" w14:textId="77777777" w:rsidR="004D2C72" w:rsidRPr="004D2C72" w:rsidRDefault="004D2C72" w:rsidP="004D2C72">
      <w:pPr>
        <w:rPr>
          <w:rFonts w:eastAsia="Cambria" w:cs="Times New Roman"/>
        </w:rPr>
      </w:pPr>
      <w:r w:rsidRPr="004D2C72">
        <w:rPr>
          <w:rFonts w:eastAsia="Cambria" w:cs="Times New Roman"/>
        </w:rPr>
        <w:t xml:space="preserve">KOA KAI 14-1, Hawaiian Islands (Navy Blog), January 27, 2014 — </w:t>
      </w:r>
      <w:r w:rsidRPr="004D2C72">
        <w:rPr>
          <w:rFonts w:eastAsia="Cambria" w:cs="Times New Roman"/>
          <w:u w:val="single"/>
        </w:rPr>
        <w:t>Now getting underway near the Hawaiian Island</w:t>
      </w:r>
      <w:r w:rsidRPr="004D2C72">
        <w:rPr>
          <w:rFonts w:eastAsia="Cambria" w:cs="Times New Roman"/>
        </w:rPr>
        <w:t xml:space="preserve">s (now through January 2014), </w:t>
      </w:r>
      <w:r w:rsidRPr="004D2C72">
        <w:rPr>
          <w:rFonts w:eastAsia="Cambria" w:cs="Times New Roman"/>
          <w:u w:val="single"/>
        </w:rPr>
        <w:t>is an opportunity for our Sailors and their ships to participate in individual and integrated training to make them better sea warriors</w:t>
      </w:r>
      <w:r w:rsidRPr="004D2C72">
        <w:rPr>
          <w:rFonts w:eastAsia="Cambria" w:cs="Times New Roman"/>
        </w:rPr>
        <w:t>.</w:t>
      </w:r>
      <w:r w:rsidRPr="004D2C72">
        <w:rPr>
          <w:rFonts w:eastAsia="Cambria" w:cs="Times New Roman"/>
          <w:sz w:val="12"/>
        </w:rPr>
        <w:t>¶</w:t>
      </w:r>
      <w:r w:rsidRPr="004D2C72">
        <w:rPr>
          <w:rFonts w:eastAsia="Cambria" w:cs="Times New Roman"/>
        </w:rPr>
        <w:t xml:space="preserve"> </w:t>
      </w:r>
      <w:r w:rsidRPr="004D2C72">
        <w:rPr>
          <w:rFonts w:eastAsia="Cambria" w:cs="Times New Roman"/>
          <w:u w:val="single"/>
        </w:rPr>
        <w:t>Koa Kai offers skill development and assessment in key domains – surface, air and undersea – that build the capabilities of our team. Our Sailors and other service members train in Koa Kai to be ready for any crisis, ranging from armed conflict to humanitarian assistance and disaster relief.</w:t>
      </w:r>
      <w:r w:rsidRPr="004D2C72">
        <w:rPr>
          <w:rFonts w:eastAsia="Cambria" w:cs="Times New Roman"/>
          <w:sz w:val="12"/>
        </w:rPr>
        <w:t>¶</w:t>
      </w:r>
      <w:r w:rsidRPr="004D2C72">
        <w:rPr>
          <w:rFonts w:eastAsia="Cambria" w:cs="Times New Roman"/>
        </w:rPr>
        <w:t xml:space="preserve"> Next week we will show, test and assess our capabilities in coordination with the Navy’s premier testing and training range – Pacific Missile Range Facility.</w:t>
      </w:r>
      <w:r w:rsidRPr="004D2C72">
        <w:rPr>
          <w:rFonts w:eastAsia="Cambria" w:cs="Times New Roman"/>
          <w:sz w:val="12"/>
        </w:rPr>
        <w:t>¶</w:t>
      </w:r>
      <w:r w:rsidRPr="004D2C72">
        <w:rPr>
          <w:rFonts w:eastAsia="Cambria" w:cs="Times New Roman"/>
        </w:rPr>
        <w:t xml:space="preserve"> Seven of our Middle Pacific ships are part of this first Koa Kai exercise for 2014. All services have representatives participating in some capacity, and we welcome our Canadian allies, who are an important part of our team.</w:t>
      </w:r>
      <w:r w:rsidRPr="004D2C72">
        <w:rPr>
          <w:rFonts w:eastAsia="Cambria" w:cs="Times New Roman"/>
          <w:sz w:val="12"/>
        </w:rPr>
        <w:t>¶</w:t>
      </w:r>
      <w:r w:rsidRPr="004D2C72">
        <w:rPr>
          <w:rFonts w:eastAsia="Cambria" w:cs="Times New Roman"/>
        </w:rPr>
        <w:t xml:space="preserve"> </w:t>
      </w:r>
      <w:proofErr w:type="gramStart"/>
      <w:r w:rsidRPr="004D2C72">
        <w:rPr>
          <w:rFonts w:eastAsia="Cambria" w:cs="Times New Roman"/>
        </w:rPr>
        <w:t>We’re</w:t>
      </w:r>
      <w:proofErr w:type="gramEnd"/>
      <w:r w:rsidRPr="004D2C72">
        <w:rPr>
          <w:rFonts w:eastAsia="Cambria" w:cs="Times New Roman"/>
        </w:rPr>
        <w:t xml:space="preserve"> fortunate to have a strike group staff and destroyer squadron integrated for this exercise, which </w:t>
      </w:r>
      <w:r w:rsidRPr="004D2C72">
        <w:rPr>
          <w:rFonts w:eastAsia="Cambria" w:cs="Times New Roman"/>
          <w:u w:val="single"/>
        </w:rPr>
        <w:t>further strengthens command and control and provides realistic training in an operational environment</w:t>
      </w:r>
      <w:r w:rsidRPr="004D2C72">
        <w:rPr>
          <w:rFonts w:eastAsia="Cambria" w:cs="Times New Roman"/>
        </w:rPr>
        <w:t xml:space="preserve">. </w:t>
      </w:r>
      <w:r w:rsidRPr="004D2C72">
        <w:rPr>
          <w:rFonts w:eastAsia="Cambria" w:cs="Times New Roman"/>
          <w:u w:val="single"/>
        </w:rPr>
        <w:t>The result is more coordination with our joint partners when it’s time to work together.</w:t>
      </w:r>
      <w:r w:rsidRPr="004D2C72">
        <w:rPr>
          <w:rFonts w:eastAsia="Cambria" w:cs="Times New Roman"/>
          <w:sz w:val="12"/>
        </w:rPr>
        <w:t>¶</w:t>
      </w:r>
      <w:r w:rsidRPr="004D2C72">
        <w:rPr>
          <w:rFonts w:eastAsia="Cambria" w:cs="Times New Roman"/>
          <w:sz w:val="12"/>
          <w:u w:val="single"/>
        </w:rPr>
        <w:t xml:space="preserve"> </w:t>
      </w:r>
      <w:r w:rsidRPr="004D2C72">
        <w:rPr>
          <w:rFonts w:eastAsia="Cambria" w:cs="Times New Roman"/>
          <w:u w:val="single"/>
        </w:rPr>
        <w:t>The positive opportunities for our individual warfighters participating in Koa Kai cannot be overstated.</w:t>
      </w:r>
      <w:r w:rsidRPr="004D2C72">
        <w:rPr>
          <w:rFonts w:eastAsia="Cambria" w:cs="Times New Roman"/>
          <w:sz w:val="12"/>
        </w:rPr>
        <w:t>¶</w:t>
      </w:r>
      <w:r w:rsidRPr="004D2C72">
        <w:rPr>
          <w:rFonts w:eastAsia="Cambria" w:cs="Times New Roman"/>
        </w:rPr>
        <w:t xml:space="preserve"> </w:t>
      </w:r>
      <w:r w:rsidRPr="004D2C72">
        <w:rPr>
          <w:rFonts w:eastAsia="Cambria" w:cs="Times New Roman"/>
          <w:u w:val="single"/>
        </w:rPr>
        <w:t>Navy leaders are focusing increasingly on the importance and value of realistic and relevant training that builds capability to conduct prompt and sustained combat operations at sea.</w:t>
      </w:r>
      <w:r w:rsidRPr="004D2C72">
        <w:rPr>
          <w:rFonts w:eastAsia="Cambria" w:cs="Times New Roman"/>
          <w:sz w:val="12"/>
        </w:rPr>
        <w:t>¶</w:t>
      </w:r>
      <w:r w:rsidRPr="004D2C72">
        <w:rPr>
          <w:rFonts w:eastAsia="Cambria" w:cs="Times New Roman"/>
        </w:rPr>
        <w:t xml:space="preserve"> New techniques and platforms are coming on line, so we need ongoing, adaptive training.</w:t>
      </w:r>
      <w:r w:rsidRPr="004D2C72">
        <w:rPr>
          <w:rFonts w:eastAsia="Cambria" w:cs="Times New Roman"/>
          <w:sz w:val="12"/>
        </w:rPr>
        <w:t>¶</w:t>
      </w:r>
      <w:r w:rsidRPr="004D2C72">
        <w:rPr>
          <w:rFonts w:eastAsia="Cambria" w:cs="Times New Roman"/>
        </w:rPr>
        <w:t xml:space="preserve"> Our leaders are also committed to rewarding our Sailors – individuals and their unit commands – who demonstrate capability and adaptability. The rewards can translate to retention, promotion and more leadership career opportunities for those who demonstrate new skills and abilities.</w:t>
      </w:r>
      <w:r w:rsidRPr="004D2C72">
        <w:rPr>
          <w:rFonts w:eastAsia="Cambria" w:cs="Times New Roman"/>
          <w:sz w:val="12"/>
        </w:rPr>
        <w:t>¶</w:t>
      </w:r>
      <w:r w:rsidRPr="004D2C72">
        <w:rPr>
          <w:rFonts w:eastAsia="Cambria" w:cs="Times New Roman"/>
        </w:rPr>
        <w:t xml:space="preserve"> Chief of Naval Operations Adm. Jonathan </w:t>
      </w:r>
      <w:proofErr w:type="spellStart"/>
      <w:r w:rsidRPr="004D2C72">
        <w:rPr>
          <w:rFonts w:eastAsia="Cambria" w:cs="Times New Roman"/>
        </w:rPr>
        <w:t>Greenert</w:t>
      </w:r>
      <w:proofErr w:type="spellEnd"/>
      <w:r w:rsidRPr="004D2C72">
        <w:rPr>
          <w:rFonts w:eastAsia="Cambria" w:cs="Times New Roman"/>
        </w:rPr>
        <w:t xml:space="preserve"> is challenging all of us to improve quality of service. We can achieve that goal by focusing on improvements in quality of life, work and training. Koa Kai does that for sea warriors here in the middle of the Pacific.</w:t>
      </w:r>
      <w:r w:rsidRPr="004D2C72">
        <w:rPr>
          <w:rFonts w:eastAsia="Cambria" w:cs="Times New Roman"/>
          <w:sz w:val="12"/>
        </w:rPr>
        <w:t>¶</w:t>
      </w:r>
      <w:r w:rsidRPr="004D2C72">
        <w:rPr>
          <w:rFonts w:eastAsia="Cambria" w:cs="Times New Roman"/>
        </w:rPr>
        <w:t xml:space="preserve"> </w:t>
      </w:r>
      <w:proofErr w:type="gramStart"/>
      <w:r w:rsidRPr="004D2C72">
        <w:rPr>
          <w:rFonts w:eastAsia="Cambria" w:cs="Times New Roman"/>
        </w:rPr>
        <w:t>This</w:t>
      </w:r>
      <w:proofErr w:type="gramEnd"/>
      <w:r w:rsidRPr="004D2C72">
        <w:rPr>
          <w:rFonts w:eastAsia="Cambria" w:cs="Times New Roman"/>
        </w:rPr>
        <w:t xml:space="preserve"> training is close to home for our Hawaii-based ships, so there is less time away from home and more predictability for service members and their families. </w:t>
      </w:r>
      <w:r w:rsidRPr="004D2C72">
        <w:rPr>
          <w:rFonts w:eastAsia="Cambria" w:cs="Times New Roman"/>
          <w:u w:val="single"/>
        </w:rPr>
        <w:t>Preventing weeks away from home – whenever possible – directly supports quality of life for us,</w:t>
      </w:r>
      <w:r w:rsidRPr="004D2C72">
        <w:rPr>
          <w:rFonts w:eastAsia="Cambria" w:cs="Times New Roman"/>
        </w:rPr>
        <w:t xml:space="preserve"> and when mainland-based Sailors visit Hawaii it improves quality of life for them</w:t>
      </w:r>
      <w:proofErr w:type="gramStart"/>
      <w:r w:rsidRPr="004D2C72">
        <w:rPr>
          <w:rFonts w:eastAsia="Cambria" w:cs="Times New Roman"/>
        </w:rPr>
        <w:t>!</w:t>
      </w:r>
      <w:r w:rsidRPr="004D2C72">
        <w:rPr>
          <w:rFonts w:eastAsia="Cambria" w:cs="Times New Roman"/>
          <w:sz w:val="12"/>
        </w:rPr>
        <w:t>¶</w:t>
      </w:r>
      <w:proofErr w:type="gramEnd"/>
      <w:r w:rsidRPr="004D2C72">
        <w:rPr>
          <w:rFonts w:eastAsia="Cambria" w:cs="Times New Roman"/>
        </w:rPr>
        <w:t xml:space="preserve"> </w:t>
      </w:r>
      <w:r w:rsidRPr="004D2C72">
        <w:rPr>
          <w:rFonts w:eastAsia="Cambria" w:cs="Times New Roman"/>
          <w:b/>
          <w:iCs/>
          <w:u w:val="single"/>
        </w:rPr>
        <w:t>Koa Kai provides the type of disciplined, relevant training we need</w:t>
      </w:r>
      <w:r w:rsidRPr="004D2C72">
        <w:rPr>
          <w:rFonts w:eastAsia="Cambria" w:cs="Times New Roman"/>
          <w:u w:val="single"/>
        </w:rPr>
        <w:t xml:space="preserve"> not only to support the fleet but also to assist type commands now and over time in what is becoming a progressively more complicated warfighting environment</w:t>
      </w:r>
      <w:r w:rsidRPr="004D2C72">
        <w:rPr>
          <w:rFonts w:eastAsia="Cambria" w:cs="Times New Roman"/>
        </w:rPr>
        <w:t>. That links directly to improved quality of work/service for our shipmates and our ability to defend America at all times.</w:t>
      </w:r>
      <w:r w:rsidRPr="004D2C72">
        <w:rPr>
          <w:rFonts w:eastAsia="Cambria" w:cs="Times New Roman"/>
          <w:sz w:val="12"/>
        </w:rPr>
        <w:t>¶</w:t>
      </w:r>
      <w:r w:rsidRPr="004D2C72">
        <w:rPr>
          <w:rFonts w:eastAsia="Cambria" w:cs="Times New Roman"/>
        </w:rPr>
        <w:t xml:space="preserve"> </w:t>
      </w:r>
      <w:proofErr w:type="gramStart"/>
      <w:r w:rsidRPr="004D2C72">
        <w:rPr>
          <w:rFonts w:eastAsia="Cambria" w:cs="Times New Roman"/>
        </w:rPr>
        <w:t>The</w:t>
      </w:r>
      <w:proofErr w:type="gramEnd"/>
      <w:r w:rsidRPr="004D2C72">
        <w:rPr>
          <w:rFonts w:eastAsia="Cambria" w:cs="Times New Roman"/>
        </w:rPr>
        <w:t xml:space="preserve"> bottom line: </w:t>
      </w:r>
      <w:r w:rsidRPr="004D2C72">
        <w:rPr>
          <w:rFonts w:eastAsia="Cambria" w:cs="Times New Roman"/>
          <w:u w:val="single"/>
        </w:rPr>
        <w:t>Koa Kai gives Sailors tools to help them become better sea warriors now and build their skills over time. Our ultimate goal is to be warfighting-ready to operate forward where, history shows us, presence matters</w:t>
      </w:r>
    </w:p>
    <w:p w14:paraId="40C77E28" w14:textId="77777777" w:rsidR="007435F4" w:rsidRDefault="007435F4" w:rsidP="00C3169B"/>
    <w:p w14:paraId="60DEEB90" w14:textId="77777777" w:rsidR="0096306A" w:rsidRDefault="0096306A" w:rsidP="0011409B">
      <w:pPr>
        <w:pStyle w:val="Heading3"/>
      </w:pPr>
      <w:r>
        <w:t>Alt Cause to US Naval Decline</w:t>
      </w:r>
    </w:p>
    <w:p w14:paraId="6BE5D126" w14:textId="77777777" w:rsidR="000E5330" w:rsidRPr="000E5330" w:rsidRDefault="000E5330" w:rsidP="000E5330">
      <w:pPr>
        <w:keepNext/>
        <w:keepLines/>
        <w:spacing w:before="40"/>
        <w:outlineLvl w:val="3"/>
        <w:rPr>
          <w:rFonts w:eastAsia="MS Gothic" w:cs="Times New Roman"/>
          <w:b/>
          <w:iCs/>
          <w:sz w:val="26"/>
        </w:rPr>
      </w:pPr>
      <w:r w:rsidRPr="000E5330">
        <w:rPr>
          <w:rFonts w:eastAsia="MS Gothic" w:cs="Times New Roman"/>
          <w:b/>
          <w:iCs/>
          <w:sz w:val="26"/>
        </w:rPr>
        <w:t>Readiness is complicated no one factor is key</w:t>
      </w:r>
    </w:p>
    <w:p w14:paraId="6A9582AF" w14:textId="77777777" w:rsidR="000E5330" w:rsidRPr="000E5330" w:rsidRDefault="000E5330" w:rsidP="000E5330">
      <w:pPr>
        <w:rPr>
          <w:rFonts w:eastAsia="Cambria" w:cs="Times New Roman"/>
        </w:rPr>
      </w:pPr>
      <w:r w:rsidRPr="000E5330">
        <w:rPr>
          <w:rFonts w:eastAsia="Cambria" w:cs="Times New Roman"/>
          <w:b/>
          <w:bCs/>
          <w:sz w:val="26"/>
        </w:rPr>
        <w:t>Dunn 13</w:t>
      </w:r>
      <w:r w:rsidRPr="000E5330">
        <w:rPr>
          <w:rFonts w:eastAsia="Cambria" w:cs="Times New Roman"/>
        </w:rPr>
        <w:t xml:space="preserve"> </w:t>
      </w:r>
      <w:r w:rsidRPr="000E5330">
        <w:rPr>
          <w:rFonts w:eastAsia="Cambria" w:cs="Times New Roman"/>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14:paraId="543B64A5" w14:textId="55550594" w:rsidR="000E5330" w:rsidRPr="000E5330" w:rsidRDefault="000E5330" w:rsidP="000E5330">
      <w:pPr>
        <w:rPr>
          <w:rFonts w:eastAsia="Cambria" w:cs="Times New Roman"/>
          <w:b/>
          <w:u w:val="single"/>
        </w:rPr>
      </w:pPr>
      <w:r w:rsidRPr="000E5330">
        <w:rPr>
          <w:rFonts w:eastAsia="Cambria" w:cs="Times New Roman"/>
          <w:u w:val="single"/>
        </w:rPr>
        <w:t>Combat readiness</w:t>
      </w:r>
      <w:r w:rsidRPr="000E5330">
        <w:rPr>
          <w:rFonts w:eastAsia="Cambria" w:cs="Times New Roman"/>
        </w:rPr>
        <w:t xml:space="preserve"> is defined as “[t]he </w:t>
      </w:r>
      <w:r w:rsidRPr="000E5330">
        <w:rPr>
          <w:rFonts w:eastAsia="Cambria" w:cs="Times New Roman"/>
          <w:u w:val="single"/>
        </w:rPr>
        <w:t>ability of US military forces to fight and meet the demands of the national military strategy.”</w:t>
      </w:r>
      <w:r w:rsidRPr="000E5330">
        <w:rPr>
          <w:rFonts w:eastAsia="Cambria" w:cs="Times New Roman"/>
        </w:rPr>
        <w:t xml:space="preserve">[1] This is the most important factor to our war fighters,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w:t>
      </w:r>
      <w:r w:rsidRPr="000E5330">
        <w:rPr>
          <w:rFonts w:eastAsia="Cambria" w:cs="Times New Roman"/>
          <w:u w:val="single"/>
        </w:rPr>
        <w:t>readiness may suffer significant harm in the increasingly fierce competition for resources.</w:t>
      </w:r>
      <w:r>
        <w:rPr>
          <w:rFonts w:eastAsia="Cambria" w:cs="Times New Roman"/>
        </w:rPr>
        <w:t xml:space="preserve"> </w:t>
      </w:r>
      <w:r w:rsidRPr="000E5330">
        <w:rPr>
          <w:rFonts w:eastAsia="Cambria" w:cs="Times New Roman"/>
        </w:rPr>
        <w:t xml:space="preserve">To fight effectively, </w:t>
      </w:r>
      <w:r w:rsidRPr="000E5330">
        <w:rPr>
          <w:rFonts w:eastAsia="Cambria" w:cs="Times New Roman"/>
          <w:u w:val="single"/>
        </w:rPr>
        <w:t>the armed forces must be manned, equipped, and trained to operate under dangerous, complex, uncertain, and austere conditions—often with little warning. They require the right personnel operating the right equipment with the right training to win.</w:t>
      </w:r>
    </w:p>
    <w:p w14:paraId="7C3226D5" w14:textId="77777777" w:rsidR="000E5330" w:rsidRPr="000E5330" w:rsidRDefault="000E5330" w:rsidP="000E5330">
      <w:pPr>
        <w:keepNext/>
        <w:keepLines/>
        <w:spacing w:before="40"/>
        <w:outlineLvl w:val="3"/>
        <w:rPr>
          <w:rFonts w:eastAsia="MS Gothic" w:cs="Times New Roman"/>
          <w:b/>
          <w:iCs/>
          <w:sz w:val="26"/>
        </w:rPr>
      </w:pPr>
      <w:r w:rsidRPr="000E5330">
        <w:rPr>
          <w:rFonts w:eastAsia="MS Gothic" w:cs="Times New Roman"/>
          <w:b/>
          <w:iCs/>
          <w:sz w:val="26"/>
        </w:rPr>
        <w:t>Defense cuts are the biggest threat to your impacts</w:t>
      </w:r>
    </w:p>
    <w:p w14:paraId="2B08A594" w14:textId="77777777" w:rsidR="000E5330" w:rsidRPr="000E5330" w:rsidRDefault="000E5330" w:rsidP="000E5330">
      <w:pPr>
        <w:rPr>
          <w:rFonts w:eastAsia="Cambria" w:cs="Times New Roman"/>
        </w:rPr>
      </w:pPr>
      <w:r w:rsidRPr="000E5330">
        <w:rPr>
          <w:rFonts w:eastAsia="Cambria" w:cs="Times New Roman"/>
          <w:b/>
          <w:bCs/>
          <w:sz w:val="26"/>
        </w:rPr>
        <w:t>Dunn 13</w:t>
      </w:r>
      <w:r w:rsidRPr="000E5330">
        <w:rPr>
          <w:rFonts w:eastAsia="Cambria" w:cs="Times New Roman"/>
        </w:rPr>
        <w:t xml:space="preserve"> </w:t>
      </w:r>
      <w:r w:rsidRPr="000E5330">
        <w:rPr>
          <w:rFonts w:eastAsia="Cambria" w:cs="Times New Roman"/>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14:paraId="2C841852" w14:textId="56D48EB0" w:rsidR="000E5330" w:rsidRPr="000E5330" w:rsidRDefault="000E5330" w:rsidP="000E5330">
      <w:pPr>
        <w:rPr>
          <w:rFonts w:eastAsia="Cambria" w:cs="Times New Roman"/>
        </w:rPr>
      </w:pPr>
      <w:r w:rsidRPr="000E5330">
        <w:rPr>
          <w:rFonts w:eastAsia="Cambria" w:cs="Times New Roman"/>
        </w:rPr>
        <w:t xml:space="preserve">Answering the “what, when, and where” question is particularly challenging and complicated in the current era of strategic uncertainty. The world is still a violent and dangerous place, and major </w:t>
      </w:r>
      <w:r w:rsidRPr="000E5330">
        <w:rPr>
          <w:rFonts w:eastAsia="Cambria" w:cs="Times New Roman"/>
          <w:u w:val="single"/>
        </w:rPr>
        <w:t>existential threats remain vague</w:t>
      </w:r>
      <w:r w:rsidRPr="000E5330">
        <w:rPr>
          <w:rFonts w:eastAsia="Cambria" w:cs="Times New Roman"/>
        </w:rPr>
        <w:t xml:space="preserve"> and unfocused.</w:t>
      </w:r>
      <w:r>
        <w:rPr>
          <w:rFonts w:eastAsia="Cambria" w:cs="Times New Roman"/>
        </w:rPr>
        <w:t xml:space="preserve"> </w:t>
      </w:r>
      <w:r w:rsidRPr="000E5330">
        <w:rPr>
          <w:rFonts w:eastAsia="Cambria" w:cs="Times New Roman"/>
          <w:u w:val="single"/>
        </w:rPr>
        <w:t>In the Pacific</w:t>
      </w:r>
      <w:r w:rsidRPr="000E5330">
        <w:rPr>
          <w:rFonts w:eastAsia="Cambria" w:cs="Times New Roman"/>
        </w:rPr>
        <w:t>, U.S. relationships with emerging powers and the future threats they may pose remain unclear.</w:t>
      </w:r>
      <w:r>
        <w:rPr>
          <w:rFonts w:eastAsia="Cambria" w:cs="Times New Roman"/>
        </w:rPr>
        <w:t xml:space="preserve"> </w:t>
      </w:r>
      <w:r w:rsidRPr="000E5330">
        <w:rPr>
          <w:rFonts w:eastAsia="Cambria" w:cs="Times New Roman"/>
          <w:u w:val="single"/>
        </w:rPr>
        <w:t>In the Middle East</w:t>
      </w:r>
      <w:r w:rsidRPr="000E5330">
        <w:rPr>
          <w:rFonts w:eastAsia="Cambria" w:cs="Times New Roman"/>
        </w:rPr>
        <w:t xml:space="preserve">, the political </w:t>
      </w:r>
      <w:r w:rsidRPr="000E5330">
        <w:rPr>
          <w:rFonts w:eastAsia="Cambria" w:cs="Times New Roman"/>
          <w:u w:val="single"/>
        </w:rPr>
        <w:t>instability</w:t>
      </w:r>
      <w:r w:rsidRPr="000E5330">
        <w:rPr>
          <w:rFonts w:eastAsia="Cambria" w:cs="Times New Roman"/>
        </w:rPr>
        <w:t xml:space="preserve"> that accompanied the Arab Spring </w:t>
      </w:r>
      <w:r w:rsidRPr="000E5330">
        <w:rPr>
          <w:rFonts w:eastAsia="Cambria" w:cs="Times New Roman"/>
          <w:u w:val="single"/>
        </w:rPr>
        <w:t xml:space="preserve">may </w:t>
      </w:r>
      <w:r w:rsidRPr="000E5330">
        <w:rPr>
          <w:rFonts w:eastAsia="Cambria" w:cs="Times New Roman"/>
        </w:rPr>
        <w:t xml:space="preserve">vastly </w:t>
      </w:r>
      <w:r w:rsidRPr="000E5330">
        <w:rPr>
          <w:rFonts w:eastAsia="Cambria" w:cs="Times New Roman"/>
          <w:u w:val="single"/>
        </w:rPr>
        <w:t>alter the geopolitical landscape</w:t>
      </w:r>
      <w:r w:rsidRPr="000E5330">
        <w:rPr>
          <w:rFonts w:eastAsia="Cambria" w:cs="Times New Roman"/>
        </w:rPr>
        <w:t xml:space="preserve"> established in the 1920s, creating opportunities for a wide spectrum of Islamist parties to advance their undemocratic agendas.</w:t>
      </w:r>
      <w:r>
        <w:rPr>
          <w:rFonts w:eastAsia="Cambria" w:cs="Times New Roman"/>
        </w:rPr>
        <w:t xml:space="preserve"> </w:t>
      </w:r>
      <w:r w:rsidRPr="000E5330">
        <w:rPr>
          <w:rFonts w:eastAsia="Cambria" w:cs="Times New Roman"/>
          <w:u w:val="single"/>
        </w:rPr>
        <w:t>Terrorism by non-state actors like al-Qaeda</w:t>
      </w:r>
      <w:r w:rsidRPr="000E5330">
        <w:rPr>
          <w:rFonts w:eastAsia="Cambria" w:cs="Times New Roman"/>
        </w:rPr>
        <w:t xml:space="preserve"> continues to metastasize.</w:t>
      </w:r>
      <w:r>
        <w:rPr>
          <w:rFonts w:eastAsia="Cambria" w:cs="Times New Roman"/>
        </w:rPr>
        <w:t xml:space="preserve"> </w:t>
      </w:r>
      <w:r w:rsidRPr="000E5330">
        <w:rPr>
          <w:rFonts w:eastAsia="Cambria" w:cs="Times New Roman"/>
        </w:rPr>
        <w:t>At the same time, warfare is expanding into the economically vital cyberspace domain, and revolutionary developments in unmanned systems may be changing the very nature of conflict.</w:t>
      </w:r>
      <w:r>
        <w:rPr>
          <w:rFonts w:eastAsia="Cambria" w:cs="Times New Roman"/>
        </w:rPr>
        <w:t xml:space="preserve"> </w:t>
      </w:r>
      <w:r w:rsidRPr="000E5330">
        <w:rPr>
          <w:rFonts w:eastAsia="Cambria" w:cs="Times New Roman"/>
          <w:u w:val="single"/>
        </w:rPr>
        <w:t>Rapid reductions in the defense budget are leading to the</w:t>
      </w:r>
      <w:r w:rsidRPr="000E5330">
        <w:rPr>
          <w:rFonts w:eastAsia="Cambria" w:cs="Times New Roman"/>
        </w:rPr>
        <w:t xml:space="preserve"> restructuring or </w:t>
      </w:r>
      <w:r w:rsidRPr="000E5330">
        <w:rPr>
          <w:rFonts w:eastAsia="Cambria" w:cs="Times New Roman"/>
          <w:u w:val="single"/>
        </w:rPr>
        <w:t>elimination of many programs</w:t>
      </w:r>
      <w:r w:rsidRPr="000E5330">
        <w:rPr>
          <w:rFonts w:eastAsia="Cambria" w:cs="Times New Roman"/>
        </w:rPr>
        <w:t xml:space="preserve">. </w:t>
      </w:r>
      <w:r w:rsidRPr="000E5330">
        <w:rPr>
          <w:rFonts w:eastAsia="Cambria" w:cs="Times New Roman"/>
          <w:u w:val="single"/>
        </w:rPr>
        <w:t>This will damage the ability to deter and,</w:t>
      </w:r>
      <w:r w:rsidRPr="000E5330">
        <w:rPr>
          <w:rFonts w:eastAsia="Cambria" w:cs="Times New Roman"/>
        </w:rPr>
        <w:t xml:space="preserve"> if necessary, </w:t>
      </w:r>
      <w:r w:rsidRPr="000E5330">
        <w:rPr>
          <w:rFonts w:eastAsia="Cambria" w:cs="Times New Roman"/>
          <w:u w:val="single"/>
        </w:rPr>
        <w:t>defeat threats</w:t>
      </w:r>
      <w:r w:rsidRPr="000E5330">
        <w:rPr>
          <w:rFonts w:eastAsia="Cambria" w:cs="Times New Roman"/>
        </w:rPr>
        <w:t xml:space="preserve"> to vital U.S. national interests. </w:t>
      </w:r>
      <w:r w:rsidRPr="000E5330">
        <w:rPr>
          <w:rFonts w:eastAsia="Cambria" w:cs="Times New Roman"/>
          <w:u w:val="single"/>
        </w:rPr>
        <w:t>Maintaining a military posture capable of achieving these aims requires both sufficient forces of various types and the readiness of those forces for combat</w:t>
      </w:r>
      <w:r w:rsidRPr="000E5330">
        <w:rPr>
          <w:rFonts w:eastAsia="Cambria" w:cs="Times New Roman"/>
        </w:rPr>
        <w:t>.</w:t>
      </w:r>
    </w:p>
    <w:p w14:paraId="62A5C140" w14:textId="77777777" w:rsidR="000E5330" w:rsidRPr="000E5330" w:rsidRDefault="000E5330" w:rsidP="000E5330">
      <w:pPr>
        <w:keepNext/>
        <w:keepLines/>
        <w:spacing w:before="40"/>
        <w:outlineLvl w:val="3"/>
        <w:rPr>
          <w:rFonts w:eastAsia="MS Gothic" w:cs="Times New Roman"/>
          <w:b/>
          <w:bCs/>
          <w:iCs/>
          <w:sz w:val="26"/>
        </w:rPr>
      </w:pPr>
      <w:r w:rsidRPr="000E5330">
        <w:rPr>
          <w:rFonts w:eastAsia="MS Gothic" w:cs="Times New Roman"/>
          <w:b/>
          <w:bCs/>
          <w:iCs/>
          <w:sz w:val="26"/>
        </w:rPr>
        <w:t>Empirically readiness suffers from budget cuts</w:t>
      </w:r>
    </w:p>
    <w:p w14:paraId="0BF3AEB0" w14:textId="77777777" w:rsidR="000E5330" w:rsidRPr="000E5330" w:rsidRDefault="000E5330" w:rsidP="000E5330">
      <w:pPr>
        <w:rPr>
          <w:rFonts w:eastAsia="Cambria" w:cs="Times New Roman"/>
          <w:b/>
        </w:rPr>
      </w:pPr>
      <w:r w:rsidRPr="000E5330">
        <w:rPr>
          <w:rFonts w:eastAsia="Cambria" w:cs="Times New Roman"/>
          <w:b/>
          <w:bCs/>
          <w:sz w:val="26"/>
        </w:rPr>
        <w:t>Dunn 13</w:t>
      </w:r>
      <w:r w:rsidRPr="000E5330">
        <w:rPr>
          <w:rFonts w:eastAsia="Cambria" w:cs="Times New Roman"/>
        </w:rPr>
        <w:t xml:space="preserve"> </w:t>
      </w:r>
      <w:r w:rsidRPr="000E5330">
        <w:rPr>
          <w:rFonts w:eastAsia="Cambria" w:cs="Times New Roman"/>
          <w:szCs w:val="16"/>
        </w:rPr>
        <w:t>Richard J. Dunn III is currently a private consultant on international security affairs. He is a retired Army colonel who led soldiers in Vietnam, Korea, and throughout the U.S. and has also worked in defense industry for 14 years. Heritage Foundation, “The Impact of a Declining Defense Budget on Combat Readiness” July 18, 2013. Online: http://www.heritage.org/research/reports/2013/07/the-impact-of-a-declining-defense-budget-on-combat-readiness</w:t>
      </w:r>
    </w:p>
    <w:p w14:paraId="1E8141C6" w14:textId="77777777" w:rsidR="000E5330" w:rsidRPr="000E5330" w:rsidRDefault="000E5330" w:rsidP="000E5330">
      <w:pPr>
        <w:rPr>
          <w:rFonts w:eastAsia="Times New Roman" w:cs="Times New Roman"/>
          <w:szCs w:val="20"/>
        </w:rPr>
      </w:pPr>
      <w:r w:rsidRPr="000E5330">
        <w:rPr>
          <w:rFonts w:eastAsia="Cambria" w:cs="Times New Roman"/>
        </w:rPr>
        <w:t>In times of defense budgetary retrenchment,</w:t>
      </w:r>
      <w:r w:rsidRPr="000E5330">
        <w:rPr>
          <w:rFonts w:eastAsia="Cambria" w:cs="Times New Roman"/>
          <w:u w:val="single"/>
        </w:rPr>
        <w:t xml:space="preserve"> combat readiness</w:t>
      </w:r>
      <w:r w:rsidRPr="000E5330">
        <w:rPr>
          <w:rFonts w:eastAsia="Times New Roman" w:cs="Arial"/>
          <w:color w:val="333333"/>
          <w:szCs w:val="20"/>
          <w:shd w:val="clear" w:color="auto" w:fill="FFFFFF"/>
        </w:rPr>
        <w:t xml:space="preserve"> of the armed forces </w:t>
      </w:r>
      <w:r w:rsidRPr="000E5330">
        <w:rPr>
          <w:rFonts w:eastAsia="Cambria" w:cs="Times New Roman"/>
          <w:u w:val="single"/>
        </w:rPr>
        <w:t>often becomes one of the first casualties of fiscal tightening</w:t>
      </w:r>
      <w:r w:rsidRPr="000E5330">
        <w:rPr>
          <w:rFonts w:eastAsia="Times New Roman" w:cs="Arial"/>
          <w:color w:val="333333"/>
          <w:szCs w:val="20"/>
          <w:shd w:val="clear" w:color="auto" w:fill="FFFFFF"/>
        </w:rPr>
        <w:t xml:space="preserve">. This was particularly true of the years </w:t>
      </w:r>
      <w:r w:rsidRPr="000E5330">
        <w:rPr>
          <w:rFonts w:eastAsia="Cambria" w:cs="Times New Roman"/>
          <w:u w:val="single"/>
        </w:rPr>
        <w:t>between World War I and World War II, when the Great Depression</w:t>
      </w:r>
      <w:r w:rsidRPr="000E5330">
        <w:rPr>
          <w:rFonts w:eastAsia="Times New Roman" w:cs="Arial"/>
          <w:color w:val="333333"/>
          <w:szCs w:val="20"/>
          <w:shd w:val="clear" w:color="auto" w:fill="FFFFFF"/>
        </w:rPr>
        <w:t xml:space="preserve"> and isolationism </w:t>
      </w:r>
      <w:r w:rsidRPr="000E5330">
        <w:rPr>
          <w:rFonts w:eastAsia="Cambria" w:cs="Times New Roman"/>
          <w:u w:val="single"/>
        </w:rPr>
        <w:t>made military preparedness a very low national priority</w:t>
      </w:r>
      <w:r w:rsidRPr="000E5330">
        <w:rPr>
          <w:rFonts w:eastAsia="Times New Roman" w:cs="Arial"/>
          <w:color w:val="333333"/>
          <w:szCs w:val="20"/>
          <w:shd w:val="clear" w:color="auto" w:fill="FFFFFF"/>
        </w:rPr>
        <w:t xml:space="preserve">. Despite the threatening war clouds rapidly expanding in Asia and Europe, </w:t>
      </w:r>
      <w:r w:rsidRPr="000E5330">
        <w:rPr>
          <w:rFonts w:eastAsia="Cambria" w:cs="Times New Roman"/>
          <w:u w:val="single"/>
        </w:rPr>
        <w:t>the U.S. was</w:t>
      </w:r>
      <w:r w:rsidRPr="000E5330">
        <w:rPr>
          <w:rFonts w:eastAsia="Times New Roman" w:cs="Arial"/>
          <w:color w:val="333333"/>
          <w:szCs w:val="20"/>
          <w:shd w:val="clear" w:color="auto" w:fill="FFFFFF"/>
        </w:rPr>
        <w:t xml:space="preserve"> woefully </w:t>
      </w:r>
      <w:r w:rsidRPr="000E5330">
        <w:rPr>
          <w:rFonts w:eastAsia="Cambria" w:cs="Times New Roman"/>
          <w:u w:val="single"/>
        </w:rPr>
        <w:t>unprepared for global conflict</w:t>
      </w:r>
      <w:r w:rsidRPr="000E5330">
        <w:rPr>
          <w:rFonts w:eastAsia="Times New Roman" w:cs="Arial"/>
          <w:color w:val="333333"/>
          <w:szCs w:val="20"/>
          <w:shd w:val="clear" w:color="auto" w:fill="FFFFFF"/>
        </w:rPr>
        <w:t xml:space="preserve">. The shock of Pearl Harbor mobilized both the industrial capability and the moral determination to overcome the early, disastrous reversals in the Pacific and tactical defeats in North Africa. </w:t>
      </w:r>
      <w:r w:rsidRPr="000E5330">
        <w:rPr>
          <w:rFonts w:eastAsia="Cambria" w:cs="Times New Roman"/>
          <w:u w:val="single"/>
        </w:rPr>
        <w:t xml:space="preserve">Once focused on military production, the U.S. economy rapidly produced overwhelming quantities of ships, aircraft, tanks, ammunition, and other </w:t>
      </w:r>
      <w:proofErr w:type="spellStart"/>
      <w:r w:rsidRPr="000E5330">
        <w:rPr>
          <w:rFonts w:eastAsia="Cambria" w:cs="Times New Roman"/>
          <w:u w:val="single"/>
        </w:rPr>
        <w:t>matériel</w:t>
      </w:r>
      <w:proofErr w:type="spellEnd"/>
      <w:r w:rsidRPr="000E5330">
        <w:rPr>
          <w:rFonts w:eastAsia="Times New Roman" w:cs="Arial"/>
          <w:color w:val="333333"/>
          <w:szCs w:val="20"/>
          <w:shd w:val="clear" w:color="auto" w:fill="FFFFFF"/>
        </w:rPr>
        <w:t xml:space="preserve"> needed for America to become the “Arsenal of Democracy.”</w:t>
      </w:r>
    </w:p>
    <w:p w14:paraId="62FFE487" w14:textId="77777777" w:rsidR="0096306A" w:rsidRPr="0096306A" w:rsidRDefault="0096306A" w:rsidP="0096306A"/>
    <w:p w14:paraId="0DEEFA7E" w14:textId="3899FB00" w:rsidR="0011409B" w:rsidRDefault="0011409B" w:rsidP="0011409B">
      <w:pPr>
        <w:pStyle w:val="Heading3"/>
      </w:pPr>
      <w:r>
        <w:t xml:space="preserve">Pakistan </w:t>
      </w:r>
      <w:r w:rsidR="005D14AF">
        <w:t xml:space="preserve">Impact </w:t>
      </w:r>
      <w:r>
        <w:t>Defense</w:t>
      </w:r>
    </w:p>
    <w:p w14:paraId="240C7962" w14:textId="77777777" w:rsidR="0011409B" w:rsidRPr="0011409B" w:rsidRDefault="0011409B" w:rsidP="0011409B"/>
    <w:p w14:paraId="0D9974A1" w14:textId="063F0625" w:rsidR="0011409B" w:rsidRDefault="0011409B" w:rsidP="0011409B">
      <w:pPr>
        <w:pStyle w:val="Heading3"/>
      </w:pPr>
      <w:r>
        <w:t xml:space="preserve">SCS </w:t>
      </w:r>
      <w:r w:rsidR="005D14AF">
        <w:t xml:space="preserve">Impact </w:t>
      </w:r>
      <w:r>
        <w:t>Defense</w:t>
      </w:r>
    </w:p>
    <w:p w14:paraId="531BF7AA" w14:textId="77777777" w:rsidR="0011409B" w:rsidRDefault="0011409B" w:rsidP="0011409B"/>
    <w:p w14:paraId="72F910EB" w14:textId="77777777" w:rsidR="0011409B" w:rsidRDefault="0011409B" w:rsidP="0011409B">
      <w:pPr>
        <w:pStyle w:val="Heading4"/>
      </w:pPr>
      <w:r>
        <w:t>China’s fleet is not sufficient to project power over the South China Sea—no impact</w:t>
      </w:r>
    </w:p>
    <w:p w14:paraId="580AF13E" w14:textId="77777777" w:rsidR="0011409B" w:rsidRPr="00121605" w:rsidRDefault="0011409B" w:rsidP="0011409B">
      <w:r w:rsidRPr="00121605">
        <w:rPr>
          <w:rStyle w:val="Style13ptBold"/>
        </w:rPr>
        <w:t>Axe 11</w:t>
      </w:r>
      <w:r w:rsidRPr="00121605">
        <w:t xml:space="preserve"> (David, </w:t>
      </w:r>
      <w:r w:rsidR="00121605">
        <w:t xml:space="preserve">American military correspondent, </w:t>
      </w:r>
      <w:r w:rsidRPr="00121605">
        <w:t>“China’s Overhyped Sub Threat”, The Diplomat, October 20, http://thediplomat.com/2011/10/chinas-overhyped-submarine-threat/)</w:t>
      </w:r>
    </w:p>
    <w:p w14:paraId="36D5CAB0" w14:textId="77777777" w:rsidR="0011409B" w:rsidRDefault="0011409B" w:rsidP="0011409B">
      <w:r w:rsidRPr="001F7849">
        <w:rPr>
          <w:rStyle w:val="StyleUnderline"/>
        </w:rPr>
        <w:t xml:space="preserve">Of particular concern to American </w:t>
      </w:r>
      <w:proofErr w:type="spellStart"/>
      <w:r w:rsidRPr="001F7849">
        <w:rPr>
          <w:rStyle w:val="StyleUnderline"/>
        </w:rPr>
        <w:t>defence</w:t>
      </w:r>
      <w:proofErr w:type="spellEnd"/>
      <w:r w:rsidRPr="001F7849">
        <w:rPr>
          <w:rStyle w:val="StyleUnderline"/>
        </w:rPr>
        <w:t xml:space="preserve"> officials was</w:t>
      </w:r>
      <w:r w:rsidRPr="0011409B">
        <w:t xml:space="preserve"> the projected introduction, over the coming decade, of </w:t>
      </w:r>
      <w:r w:rsidRPr="001F7849">
        <w:rPr>
          <w:rStyle w:val="StyleUnderline"/>
        </w:rPr>
        <w:t>up to 20 new nuclear-powered attack submarines, known as ‘SSNs,’</w:t>
      </w:r>
      <w:r w:rsidRPr="0011409B">
        <w:t xml:space="preserve"> that are an order of magnitude more capable than the Song class. ‘The acquisition of increasing numbers of SSNs would give it (the PLAN) the ability to contest US naval forces farther from China’s shores,’ Thomas </w:t>
      </w:r>
      <w:proofErr w:type="spellStart"/>
      <w:r w:rsidRPr="0011409B">
        <w:t>Mahnken</w:t>
      </w:r>
      <w:proofErr w:type="spellEnd"/>
      <w:r w:rsidRPr="0011409B">
        <w:t xml:space="preserve"> wrote in China's Future Nuclear Submarine Force, edited by Naval War College professor Andrew Erickson and published in 2007. </w:t>
      </w:r>
      <w:r w:rsidRPr="001F7849">
        <w:rPr>
          <w:rStyle w:val="StyleUnderline"/>
        </w:rPr>
        <w:t xml:space="preserve">Yet nearly five years later, McKinney’s and </w:t>
      </w:r>
      <w:proofErr w:type="spellStart"/>
      <w:r w:rsidRPr="001F7849">
        <w:rPr>
          <w:rStyle w:val="StyleUnderline"/>
        </w:rPr>
        <w:t>Mahnken’s</w:t>
      </w:r>
      <w:proofErr w:type="spellEnd"/>
      <w:r w:rsidRPr="001F7849">
        <w:rPr>
          <w:rStyle w:val="StyleUnderline"/>
        </w:rPr>
        <w:t xml:space="preserve"> </w:t>
      </w:r>
      <w:r w:rsidRPr="001F7849">
        <w:rPr>
          <w:rStyle w:val="Emphasis"/>
        </w:rPr>
        <w:t>alarm has been proved false</w:t>
      </w:r>
      <w:r w:rsidRPr="001F7849">
        <w:rPr>
          <w:rStyle w:val="StyleUnderline"/>
        </w:rPr>
        <w:t>. The PLAN still possesses a tiny number of nuclear-powered submarines.</w:t>
      </w:r>
      <w:r w:rsidRPr="0011409B">
        <w:t xml:space="preserve"> The Songs and other short-range diesel boats remain the backbone of China’s undersea force. </w:t>
      </w:r>
      <w:r w:rsidRPr="001F7849">
        <w:rPr>
          <w:rStyle w:val="StyleUnderline"/>
        </w:rPr>
        <w:t>Beijing’s production of new submarines has declined and</w:t>
      </w:r>
      <w:r w:rsidR="001F7849" w:rsidRPr="001F7849">
        <w:rPr>
          <w:rStyle w:val="StyleUnderline"/>
        </w:rPr>
        <w:t xml:space="preserve"> </w:t>
      </w:r>
      <w:r w:rsidRPr="001F7849">
        <w:rPr>
          <w:rStyle w:val="StyleUnderline"/>
        </w:rPr>
        <w:t>the</w:t>
      </w:r>
      <w:r w:rsidRPr="0011409B">
        <w:t xml:space="preserve"> PLAN’s overall undersea </w:t>
      </w:r>
      <w:r w:rsidRPr="001F7849">
        <w:rPr>
          <w:rStyle w:val="StyleUnderline"/>
        </w:rPr>
        <w:t xml:space="preserve">fleet is likely to contract in coming years. </w:t>
      </w:r>
      <w:r w:rsidRPr="0011409B">
        <w:t xml:space="preserve">‘I don't think they know whether they want to make the full-up commitment it would take to do this (submarine) thing right,’ Owen Cote, Jr., an analyst at the Massachusetts Institute of Technology, says of the Chinese. Meanwhile, the US Navy and its Pacific allies have crafted plans to stabilize or even grow their own submarine fleets. In 2006, Western observers feared </w:t>
      </w:r>
      <w:r w:rsidRPr="001F7849">
        <w:rPr>
          <w:rStyle w:val="Emphasis"/>
        </w:rPr>
        <w:t>the undersea balance of power</w:t>
      </w:r>
      <w:r w:rsidRPr="0011409B">
        <w:t xml:space="preserve"> in the Pacific would tilt. In a sense, they were right. It has </w:t>
      </w:r>
      <w:r w:rsidRPr="001F7849">
        <w:rPr>
          <w:rStyle w:val="Emphasis"/>
        </w:rPr>
        <w:t>tilted – back towards the United States</w:t>
      </w:r>
      <w:r w:rsidRPr="0011409B">
        <w:rPr>
          <w:rStyle w:val="StyleUnderline"/>
        </w:rPr>
        <w:t xml:space="preserve"> and its allies</w:t>
      </w:r>
      <w:r w:rsidRPr="0011409B">
        <w:t xml:space="preserve">. Something happened between 2006 and 2011 that changed the calculus for the PLAN submarine force – and by extension for China’s regional aspirations. Actually </w:t>
      </w:r>
      <w:r w:rsidRPr="001F7849">
        <w:rPr>
          <w:rStyle w:val="StyleUnderline"/>
        </w:rPr>
        <w:t>three things happened: China stopped importing submarines, while also putting the brakes on domestic sub production; and the US Navy successfully doubled its submarine production.</w:t>
      </w:r>
      <w:r w:rsidRPr="0011409B">
        <w:t xml:space="preserve"> But </w:t>
      </w:r>
      <w:r w:rsidRPr="001F7849">
        <w:rPr>
          <w:rStyle w:val="StyleUnderline"/>
        </w:rPr>
        <w:t>Russia is unlikely to resume supporting such a high rate of Chinese submarine acquisition</w:t>
      </w:r>
      <w:r w:rsidRPr="0011409B">
        <w:t>, as Beijing is a potential strategic rival to Moscow – and since the Russian Navy’s own sub force is steadily declining to long-term levels of just a dozen each nuclear attack, nuclear ballistic-missile and diesel-attack boats. ‘</w:t>
      </w:r>
      <w:r w:rsidRPr="001F7849">
        <w:rPr>
          <w:rStyle w:val="StyleUnderline"/>
        </w:rPr>
        <w:t>There are powerful incentives for Russia to keep China just below its future submarine capabilities</w:t>
      </w:r>
      <w:r w:rsidRPr="0011409B">
        <w:t xml:space="preserve">,’ Fisher noted. US-built submarines traditionally last up to 35 years, versus fewer than 30 for lower-quality, Chinese-built boats. With similar pre-existing force levels and identical production rates, </w:t>
      </w:r>
      <w:r w:rsidRPr="001F7849">
        <w:rPr>
          <w:rStyle w:val="StyleUnderline"/>
        </w:rPr>
        <w:t>the US undersea fleet will level off at a higher level than the Chinese fleet will.</w:t>
      </w:r>
      <w:r w:rsidRPr="0011409B">
        <w:t xml:space="preserve"> According to current Pentagon projections through 2040, the US submarine fleet should never dip below 51 boats, with a peak of 73 in 2013 and 2014. And all of those boats are nukes – a not insignificant distinction. Even under the most </w:t>
      </w:r>
      <w:proofErr w:type="spellStart"/>
      <w:r w:rsidRPr="0011409B">
        <w:t>favourable</w:t>
      </w:r>
      <w:proofErr w:type="spellEnd"/>
      <w:r w:rsidRPr="0011409B">
        <w:t xml:space="preserve"> projections, the PLAN will possess just a handful of nuclear-powered attack submarines at a time over coming decades. China’s SSN fleet could actually decline in the short term, as the three ancient Type 091s are likely to leave service before an equal number of Type 095s are ready. To project power beyond its own coastal waters, Beijing needs nuke boats. The fact that China isn't building large numbers of SSNs reflects either a lack of serious interest in a true, global naval presence – or an inability to back up grand military ambitions with working hardware. </w:t>
      </w:r>
      <w:r w:rsidRPr="001F7849">
        <w:rPr>
          <w:rStyle w:val="StyleUnderline"/>
        </w:rPr>
        <w:t xml:space="preserve">Even if numbers really did matter, </w:t>
      </w:r>
      <w:r w:rsidRPr="001F7849">
        <w:rPr>
          <w:rStyle w:val="Emphasis"/>
        </w:rPr>
        <w:t xml:space="preserve">the trends aren’t in China’s </w:t>
      </w:r>
      <w:proofErr w:type="spellStart"/>
      <w:r w:rsidRPr="001F7849">
        <w:rPr>
          <w:rStyle w:val="Emphasis"/>
        </w:rPr>
        <w:t>favour</w:t>
      </w:r>
      <w:proofErr w:type="spellEnd"/>
      <w:r w:rsidRPr="001F7849">
        <w:rPr>
          <w:rStyle w:val="StyleUnderline"/>
        </w:rPr>
        <w:t>. Beijing might match the United States in submarine production rates, but it can’t possibly keep up with the combined sub acquisitions of Washington and its closest Pacific allies. Japan</w:t>
      </w:r>
      <w:r w:rsidRPr="0011409B">
        <w:t xml:space="preserve"> is in the process of adding six diesel attack boats to its current force of 16. </w:t>
      </w:r>
      <w:r w:rsidRPr="001F7849">
        <w:rPr>
          <w:rStyle w:val="StyleUnderline"/>
        </w:rPr>
        <w:t>Australia</w:t>
      </w:r>
      <w:r w:rsidRPr="0011409B">
        <w:t xml:space="preserve"> aims to double its fleet of six diesel boats. </w:t>
      </w:r>
      <w:r w:rsidRPr="001F7849">
        <w:rPr>
          <w:rStyle w:val="StyleUnderline"/>
        </w:rPr>
        <w:t>South Korea</w:t>
      </w:r>
      <w:r w:rsidRPr="0011409B">
        <w:t xml:space="preserve"> is also doubling its six-strong undersea fleet. Two years ago, </w:t>
      </w:r>
      <w:r w:rsidRPr="001F7849">
        <w:rPr>
          <w:rStyle w:val="StyleUnderline"/>
        </w:rPr>
        <w:t>Vietnam</w:t>
      </w:r>
      <w:r w:rsidRPr="0011409B">
        <w:t xml:space="preserve"> purchased six Kilos from Russia.</w:t>
      </w:r>
    </w:p>
    <w:p w14:paraId="3F4D232A" w14:textId="77777777" w:rsidR="00BA490F" w:rsidRPr="00BA490F" w:rsidRDefault="00BA490F" w:rsidP="00AB40AC">
      <w:pPr>
        <w:keepNext/>
        <w:keepLines/>
        <w:spacing w:before="200"/>
        <w:outlineLvl w:val="3"/>
        <w:rPr>
          <w:rFonts w:eastAsia="MS Gothic" w:cs="Times New Roman"/>
          <w:b/>
          <w:bCs/>
          <w:iCs/>
          <w:sz w:val="26"/>
        </w:rPr>
      </w:pPr>
      <w:r w:rsidRPr="00BA490F">
        <w:rPr>
          <w:rFonts w:eastAsia="MS Gothic" w:cs="Times New Roman"/>
          <w:b/>
          <w:bCs/>
          <w:iCs/>
          <w:sz w:val="26"/>
        </w:rPr>
        <w:t>New regional developments solve Asian war</w:t>
      </w:r>
    </w:p>
    <w:p w14:paraId="0D4ACE17" w14:textId="77777777" w:rsidR="00BA490F" w:rsidRPr="00BA490F" w:rsidRDefault="00BA490F" w:rsidP="00AB40AC">
      <w:pPr>
        <w:rPr>
          <w:rFonts w:eastAsia="Cambria" w:cs="Times New Roman"/>
          <w:b/>
          <w:bCs/>
          <w:sz w:val="26"/>
        </w:rPr>
      </w:pPr>
      <w:r w:rsidRPr="00BA490F">
        <w:rPr>
          <w:rFonts w:eastAsia="Cambria" w:cs="Times New Roman"/>
          <w:b/>
          <w:bCs/>
          <w:sz w:val="26"/>
        </w:rPr>
        <w:t>Robert, 13</w:t>
      </w:r>
    </w:p>
    <w:p w14:paraId="09D0F4F1" w14:textId="77777777" w:rsidR="00BA490F" w:rsidRPr="00BA490F" w:rsidRDefault="00BA490F" w:rsidP="00AB40AC">
      <w:pPr>
        <w:rPr>
          <w:rFonts w:eastAsia="Cambria" w:cs="Times New Roman"/>
          <w:szCs w:val="16"/>
        </w:rPr>
      </w:pPr>
      <w:r w:rsidRPr="00BA490F">
        <w:rPr>
          <w:rFonts w:eastAsia="Cambria" w:cs="Times New Roman"/>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14:paraId="305177F3" w14:textId="77777777" w:rsidR="00BA490F" w:rsidRDefault="00BA490F" w:rsidP="00AB40AC">
      <w:pPr>
        <w:rPr>
          <w:rFonts w:eastAsia="Cambria" w:cs="Times New Roman"/>
        </w:rPr>
      </w:pPr>
      <w:r w:rsidRPr="00BA490F">
        <w:rPr>
          <w:rFonts w:eastAsia="Cambria" w:cs="Times New Roman"/>
        </w:rPr>
        <w:t xml:space="preserve">Abstract </w:t>
      </w:r>
      <w:proofErr w:type="gramStart"/>
      <w:r w:rsidRPr="00BA490F">
        <w:rPr>
          <w:rFonts w:eastAsia="Cambria" w:cs="Times New Roman"/>
        </w:rPr>
        <w:t>A</w:t>
      </w:r>
      <w:proofErr w:type="gramEnd"/>
      <w:r w:rsidRPr="00BA490F">
        <w:rPr>
          <w:rFonts w:eastAsia="Cambria" w:cs="Times New Roman"/>
        </w:rPr>
        <w:t xml:space="preserve"> changed and changing security environment has created interest </w:t>
      </w:r>
      <w:r w:rsidRPr="00BA490F">
        <w:rPr>
          <w:rFonts w:eastAsia="Cambria" w:cs="Times New Roman"/>
          <w:u w:val="single"/>
        </w:rPr>
        <w:t>in</w:t>
      </w:r>
      <w:r w:rsidRPr="00BA490F">
        <w:rPr>
          <w:rFonts w:eastAsia="Cambria" w:cs="Times New Roman"/>
        </w:rPr>
        <w:t xml:space="preserve"> Northeast </w:t>
      </w:r>
      <w:r w:rsidRPr="00BA490F">
        <w:rPr>
          <w:rFonts w:eastAsia="Cambria" w:cs="Times New Roman"/>
          <w:u w:val="single"/>
        </w:rPr>
        <w:t>Asia</w:t>
      </w:r>
      <w:r w:rsidRPr="00BA490F">
        <w:rPr>
          <w:rFonts w:eastAsia="Cambria" w:cs="Times New Roman"/>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BA490F">
        <w:rPr>
          <w:rFonts w:eastAsia="Cambria" w:cs="Times New Roman"/>
          <w:u w:val="single"/>
        </w:rPr>
        <w:t>Obama</w:t>
      </w:r>
      <w:r w:rsidRPr="00BA490F">
        <w:rPr>
          <w:rFonts w:eastAsia="Cambria" w:cs="Times New Roman"/>
        </w:rPr>
        <w:t xml:space="preserve"> administration </w:t>
      </w:r>
      <w:r w:rsidRPr="00BA490F">
        <w:rPr>
          <w:rFonts w:eastAsia="Cambria" w:cs="Times New Roman"/>
          <w:u w:val="single"/>
        </w:rPr>
        <w:t>is pursuing a three-part strategy to:</w:t>
      </w:r>
      <w:r w:rsidRPr="00BA490F">
        <w:rPr>
          <w:rFonts w:eastAsia="Cambria" w:cs="Times New Roman"/>
        </w:rPr>
        <w:t xml:space="preserve"> (1) comprehensively </w:t>
      </w:r>
      <w:r w:rsidRPr="00BA490F">
        <w:rPr>
          <w:rFonts w:eastAsia="Cambria" w:cs="Times New Roman"/>
          <w:u w:val="single"/>
        </w:rPr>
        <w:t>strengthen the regional deterrence architecture</w:t>
      </w:r>
      <w:r w:rsidRPr="00BA490F">
        <w:rPr>
          <w:rFonts w:eastAsia="Cambria" w:cs="Times New Roman"/>
        </w:rPr>
        <w:t xml:space="preserve">, (2) </w:t>
      </w:r>
      <w:r w:rsidRPr="00BA490F">
        <w:rPr>
          <w:rFonts w:eastAsia="Cambria" w:cs="Times New Roman"/>
          <w:u w:val="single"/>
        </w:rPr>
        <w:t xml:space="preserve">preserve strategic stability </w:t>
      </w:r>
      <w:r w:rsidRPr="00BA490F">
        <w:rPr>
          <w:rFonts w:eastAsia="Cambria" w:cs="Times New Roman"/>
        </w:rPr>
        <w:t xml:space="preserve">with China (and Russia), </w:t>
      </w:r>
      <w:r w:rsidRPr="00BA490F">
        <w:rPr>
          <w:rFonts w:eastAsia="Cambria" w:cs="Times New Roman"/>
          <w:u w:val="single"/>
        </w:rPr>
        <w:t>and</w:t>
      </w:r>
      <w:r w:rsidRPr="00BA490F">
        <w:rPr>
          <w:rFonts w:eastAsia="Cambria" w:cs="Times New Roman"/>
        </w:rPr>
        <w:t xml:space="preserve"> (3) </w:t>
      </w:r>
      <w:r w:rsidRPr="00BA490F">
        <w:rPr>
          <w:rFonts w:eastAsia="Cambria" w:cs="Times New Roman"/>
          <w:u w:val="single"/>
        </w:rPr>
        <w:t xml:space="preserve">cooperate with allies </w:t>
      </w:r>
      <w:r w:rsidRPr="00BA490F">
        <w:rPr>
          <w:rFonts w:eastAsia="Cambria" w:cs="Times New Roman"/>
        </w:rPr>
        <w:t xml:space="preserve">towards these ends. In recent years, </w:t>
      </w:r>
      <w:r w:rsidRPr="00BA490F">
        <w:rPr>
          <w:rFonts w:eastAsia="Cambria" w:cs="Times New Roman"/>
          <w:u w:val="single"/>
        </w:rPr>
        <w:t>Japan and the U</w:t>
      </w:r>
      <w:r w:rsidRPr="00BA490F">
        <w:rPr>
          <w:rFonts w:eastAsia="Cambria" w:cs="Times New Roman"/>
        </w:rPr>
        <w:t xml:space="preserve">nited </w:t>
      </w:r>
      <w:r w:rsidRPr="00BA490F">
        <w:rPr>
          <w:rFonts w:eastAsia="Cambria" w:cs="Times New Roman"/>
          <w:u w:val="single"/>
        </w:rPr>
        <w:t>S</w:t>
      </w:r>
      <w:r w:rsidRPr="00BA490F">
        <w:rPr>
          <w:rFonts w:eastAsia="Cambria" w:cs="Times New Roman"/>
        </w:rPr>
        <w:t xml:space="preserve">tates </w:t>
      </w:r>
      <w:r w:rsidRPr="00BA490F">
        <w:rPr>
          <w:rFonts w:eastAsia="Cambria" w:cs="Times New Roman"/>
          <w:u w:val="single"/>
        </w:rPr>
        <w:t>have taken</w:t>
      </w:r>
      <w:r w:rsidRPr="00BA490F">
        <w:rPr>
          <w:rFonts w:eastAsia="Cambria" w:cs="Times New Roman"/>
        </w:rPr>
        <w:t xml:space="preserve"> significant </w:t>
      </w:r>
      <w:r w:rsidRPr="00BA490F">
        <w:rPr>
          <w:rFonts w:eastAsia="Cambria" w:cs="Times New Roman"/>
          <w:u w:val="single"/>
        </w:rPr>
        <w:t>steps to strengthen their cooperation for deterrence and stability, with positive results</w:t>
      </w:r>
      <w:r w:rsidRPr="00BA490F">
        <w:rPr>
          <w:rFonts w:eastAsia="Cambria" w:cs="Times New Roman"/>
        </w:rPr>
        <w:t xml:space="preserve">. </w:t>
      </w:r>
      <w:r w:rsidRPr="00BA490F">
        <w:rPr>
          <w:rFonts w:eastAsia="Cambria" w:cs="Times New Roman"/>
          <w:u w:val="single"/>
        </w:rPr>
        <w:t xml:space="preserve">The regional deterrence architecture is </w:t>
      </w:r>
      <w:r w:rsidRPr="00BA490F">
        <w:rPr>
          <w:rFonts w:eastAsia="Cambria" w:cs="Times New Roman"/>
        </w:rPr>
        <w:t xml:space="preserve">strong and </w:t>
      </w:r>
      <w:r w:rsidRPr="00BA490F">
        <w:rPr>
          <w:rFonts w:eastAsia="Cambria" w:cs="Times New Roman"/>
          <w:u w:val="single"/>
        </w:rPr>
        <w:t>getting stronger</w:t>
      </w:r>
      <w:r w:rsidRPr="00BA490F">
        <w:rPr>
          <w:rFonts w:eastAsia="Cambria" w:cs="Times New Roman"/>
        </w:rPr>
        <w:t>,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agree on the requirements? The analytic communities in all of the interested countries can help generate the new insights needed to advance policy objectives.</w:t>
      </w:r>
    </w:p>
    <w:p w14:paraId="42B74DA3" w14:textId="77777777" w:rsidR="00AB40AC" w:rsidRPr="00BA490F" w:rsidRDefault="00AB40AC" w:rsidP="00AB40AC">
      <w:pPr>
        <w:rPr>
          <w:rFonts w:eastAsia="Cambria" w:cs="Times New Roman"/>
        </w:rPr>
      </w:pPr>
    </w:p>
    <w:p w14:paraId="40737A2C" w14:textId="77777777" w:rsidR="00BA490F" w:rsidRPr="00BA490F" w:rsidRDefault="00BA490F" w:rsidP="00AB40AC">
      <w:pPr>
        <w:keepNext/>
        <w:keepLines/>
        <w:spacing w:before="40"/>
        <w:outlineLvl w:val="3"/>
        <w:rPr>
          <w:rFonts w:eastAsia="MS Gothic" w:cs="Times New Roman"/>
          <w:b/>
          <w:iCs/>
          <w:sz w:val="26"/>
        </w:rPr>
      </w:pPr>
      <w:r w:rsidRPr="00BA490F">
        <w:rPr>
          <w:rFonts w:eastAsia="MS Gothic" w:cs="Times New Roman"/>
          <w:b/>
          <w:iCs/>
          <w:sz w:val="26"/>
        </w:rPr>
        <w:t>Interdependence and deterrence check</w:t>
      </w:r>
    </w:p>
    <w:p w14:paraId="2922BC1C" w14:textId="77777777" w:rsidR="00BA490F" w:rsidRPr="00BA490F" w:rsidRDefault="00BA490F" w:rsidP="00AB40AC">
      <w:pPr>
        <w:rPr>
          <w:rFonts w:eastAsia="Cambria" w:cs="Times New Roman"/>
          <w:b/>
          <w:bCs/>
          <w:sz w:val="26"/>
        </w:rPr>
      </w:pPr>
      <w:proofErr w:type="spellStart"/>
      <w:r w:rsidRPr="00BA490F">
        <w:rPr>
          <w:rFonts w:eastAsia="Cambria" w:cs="Times New Roman"/>
          <w:b/>
          <w:bCs/>
          <w:sz w:val="26"/>
        </w:rPr>
        <w:t>Dibb</w:t>
      </w:r>
      <w:proofErr w:type="spellEnd"/>
      <w:r w:rsidRPr="00BA490F">
        <w:rPr>
          <w:rFonts w:eastAsia="Cambria" w:cs="Times New Roman"/>
          <w:b/>
          <w:bCs/>
          <w:sz w:val="26"/>
        </w:rPr>
        <w:t>, 14</w:t>
      </w:r>
    </w:p>
    <w:p w14:paraId="349734A5" w14:textId="77777777" w:rsidR="00BA490F" w:rsidRPr="00BA490F" w:rsidRDefault="00BA490F" w:rsidP="00AB40AC">
      <w:pPr>
        <w:rPr>
          <w:rFonts w:eastAsia="Cambria" w:cs="Times New Roman"/>
          <w:szCs w:val="16"/>
        </w:rPr>
      </w:pPr>
      <w:r w:rsidRPr="00BA490F">
        <w:rPr>
          <w:rFonts w:eastAsia="Cambria" w:cs="Times New Roman"/>
          <w:szCs w:val="16"/>
        </w:rPr>
        <w:t xml:space="preserve">(Paul </w:t>
      </w:r>
      <w:proofErr w:type="spellStart"/>
      <w:r w:rsidRPr="00BA490F">
        <w:rPr>
          <w:rFonts w:eastAsia="Cambria" w:cs="Times New Roman"/>
          <w:szCs w:val="16"/>
        </w:rPr>
        <w:t>Dibb</w:t>
      </w:r>
      <w:proofErr w:type="spellEnd"/>
      <w:r w:rsidRPr="00BA490F">
        <w:rPr>
          <w:rFonts w:eastAsia="Cambria" w:cs="Times New Roman"/>
          <w:szCs w:val="16"/>
        </w:rPr>
        <w:t xml:space="preserve"> is emeritus professor of strategic studies at the Australian National University in Canberra, The Spectator, March 15, 2014, "2014 won’t be like 1914", http://www.spectator.co.uk/australia/australia-features/9158871/2014-wont-be-like-1914/)</w:t>
      </w:r>
    </w:p>
    <w:p w14:paraId="27CB79CE" w14:textId="77777777" w:rsidR="00BA490F" w:rsidRPr="00BA490F" w:rsidRDefault="00BA490F" w:rsidP="00AB40AC">
      <w:pPr>
        <w:rPr>
          <w:rFonts w:eastAsia="Cambria" w:cs="Times New Roman"/>
        </w:rPr>
      </w:pPr>
      <w:r w:rsidRPr="00BA490F">
        <w:rPr>
          <w:rFonts w:eastAsia="Cambria" w:cs="Times New Roman"/>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BA490F">
        <w:rPr>
          <w:rFonts w:eastAsia="Cambria" w:cs="Times New Roman"/>
          <w:sz w:val="12"/>
        </w:rPr>
        <w:t>¶</w:t>
      </w:r>
      <w:r w:rsidRPr="00BA490F">
        <w:rPr>
          <w:rFonts w:eastAsia="Cambria" w:cs="Times New Roman"/>
        </w:rPr>
        <w:t xml:space="preserve"> </w:t>
      </w:r>
      <w:proofErr w:type="gramStart"/>
      <w:r w:rsidRPr="00BA490F">
        <w:rPr>
          <w:rFonts w:eastAsia="Cambria" w:cs="Times New Roman"/>
        </w:rPr>
        <w:t>Some</w:t>
      </w:r>
      <w:proofErr w:type="gramEnd"/>
      <w:r w:rsidRPr="00BA490F">
        <w:rPr>
          <w:rFonts w:eastAsia="Cambria" w:cs="Times New Roman"/>
        </w:rPr>
        <w:t xml:space="preserve"> commentators are even suggesting that the Sarajevo incident that provoked the first world war will be replicated between China and Japan over the </w:t>
      </w:r>
      <w:proofErr w:type="spellStart"/>
      <w:r w:rsidRPr="00BA490F">
        <w:rPr>
          <w:rFonts w:eastAsia="Cambria" w:cs="Times New Roman"/>
        </w:rPr>
        <w:t>Senkaku</w:t>
      </w:r>
      <w:proofErr w:type="spellEnd"/>
      <w:r w:rsidRPr="00BA490F">
        <w:rPr>
          <w:rFonts w:eastAsia="Cambria" w:cs="Times New Roman"/>
        </w:rPr>
        <w:t>/</w:t>
      </w:r>
      <w:proofErr w:type="spellStart"/>
      <w:r w:rsidRPr="00BA490F">
        <w:rPr>
          <w:rFonts w:eastAsia="Cambria" w:cs="Times New Roman"/>
        </w:rPr>
        <w:t>Diaoyu</w:t>
      </w:r>
      <w:proofErr w:type="spellEnd"/>
      <w:r w:rsidRPr="00BA490F">
        <w:rPr>
          <w:rFonts w:eastAsia="Cambria" w:cs="Times New Roman"/>
        </w:rPr>
        <w:t xml:space="preserve"> islands in the East China Sea. Kevin Rudd has likened this situation to what he calls ‘a 21st-century maritime </w:t>
      </w:r>
      <w:proofErr w:type="spellStart"/>
      <w:r w:rsidRPr="00BA490F">
        <w:rPr>
          <w:rFonts w:eastAsia="Cambria" w:cs="Times New Roman"/>
        </w:rPr>
        <w:t>redux</w:t>
      </w:r>
      <w:proofErr w:type="spellEnd"/>
      <w:r w:rsidRPr="00BA490F">
        <w:rPr>
          <w:rFonts w:eastAsia="Cambria" w:cs="Times New Roman"/>
        </w:rPr>
        <w:t xml:space="preserve"> of the Balkans a century ago — a tinderbox on water.’ My colleague Hugh White has proclaimed that the risk of war between China and Japan is now very real.</w:t>
      </w:r>
      <w:r w:rsidRPr="00BA490F">
        <w:rPr>
          <w:rFonts w:eastAsia="Cambria" w:cs="Times New Roman"/>
          <w:sz w:val="12"/>
        </w:rPr>
        <w:t>¶</w:t>
      </w:r>
      <w:r w:rsidRPr="00BA490F">
        <w:rPr>
          <w:rFonts w:eastAsia="Cambria" w:cs="Times New Roman"/>
        </w:rPr>
        <w:t xml:space="preserve"> There is undoubtedly a significant risk that China’s increasing aggressiveness in the East China Sea and the South China Sea over its territorial claims will result in a military confrontation, either by miscalculation or design. But </w:t>
      </w:r>
      <w:r w:rsidRPr="00BA490F">
        <w:rPr>
          <w:rFonts w:eastAsia="Cambria" w:cs="Times New Roman"/>
          <w:u w:val="single"/>
        </w:rPr>
        <w:t>a warship being sunk or military aircraft colliding is a long way from all-out war. These sorts of incidents have occurred in the past and have not escalated</w:t>
      </w:r>
      <w:r w:rsidRPr="00BA490F">
        <w:rPr>
          <w:rFonts w:eastAsia="Cambria" w:cs="Times New Roman"/>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BA490F">
        <w:rPr>
          <w:rFonts w:eastAsia="Cambria" w:cs="Times New Roman"/>
          <w:sz w:val="12"/>
        </w:rPr>
        <w:t>¶</w:t>
      </w:r>
      <w:r w:rsidRPr="00BA490F">
        <w:rPr>
          <w:rFonts w:eastAsia="Cambria" w:cs="Times New Roman"/>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w:t>
      </w:r>
      <w:proofErr w:type="spellStart"/>
      <w:r w:rsidRPr="00BA490F">
        <w:rPr>
          <w:rFonts w:eastAsia="Cambria" w:cs="Times New Roman"/>
        </w:rPr>
        <w:t>defence</w:t>
      </w:r>
      <w:proofErr w:type="spellEnd"/>
      <w:r w:rsidRPr="00BA490F">
        <w:rPr>
          <w:rFonts w:eastAsia="Cambria" w:cs="Times New Roman"/>
        </w:rPr>
        <w:t xml:space="preserve"> identification zone over the South China Sea would be ‘very provocative’.</w:t>
      </w:r>
      <w:r w:rsidRPr="00BA490F">
        <w:rPr>
          <w:rFonts w:eastAsia="Cambria" w:cs="Times New Roman"/>
          <w:sz w:val="12"/>
        </w:rPr>
        <w:t>¶</w:t>
      </w:r>
      <w:r w:rsidRPr="00BA490F">
        <w:rPr>
          <w:rFonts w:eastAsia="Cambria" w:cs="Times New Roman"/>
        </w:rPr>
        <w:t xml:space="preserve"> It is true that whereas a war in Europe these days has become inconceivable that is not the case in Asia. In our region there is a potentially potent combination of rising military capabilities and ugly nationalisms. But, </w:t>
      </w:r>
      <w:r w:rsidRPr="00BA490F">
        <w:rPr>
          <w:rFonts w:eastAsia="Cambria" w:cs="Times New Roman"/>
          <w:u w:val="single"/>
        </w:rPr>
        <w:t>unlike in Europe 100 years ago, there is no sense of the inevitability of war</w:t>
      </w:r>
      <w:r w:rsidRPr="00BA490F">
        <w:rPr>
          <w:rFonts w:eastAsia="Cambria" w:cs="Times New Roman"/>
        </w:rPr>
        <w:t xml:space="preserve"> and, unlike in the Kaiser’s Germany in 1914, </w:t>
      </w:r>
      <w:r w:rsidRPr="00BA490F">
        <w:rPr>
          <w:rFonts w:eastAsia="Cambria" w:cs="Times New Roman"/>
          <w:u w:val="single"/>
        </w:rPr>
        <w:t>there is no fear</w:t>
      </w:r>
      <w:r w:rsidRPr="00BA490F">
        <w:rPr>
          <w:rFonts w:eastAsia="Cambria" w:cs="Times New Roman"/>
        </w:rPr>
        <w:t xml:space="preserve"> in Beijing </w:t>
      </w:r>
      <w:r w:rsidRPr="00BA490F">
        <w:rPr>
          <w:rFonts w:eastAsia="Cambria" w:cs="Times New Roman"/>
          <w:u w:val="single"/>
        </w:rPr>
        <w:t>that time is not on its side</w:t>
      </w:r>
      <w:r w:rsidRPr="00BA490F">
        <w:rPr>
          <w:rFonts w:eastAsia="Cambria" w:cs="Times New Roman"/>
        </w:rPr>
        <w:t xml:space="preserve">. The distinguished British historian Max Hastings points out in his book, Catastrophe: Europe Goes to War 1914, that there was nothing accidental about the </w:t>
      </w:r>
      <w:proofErr w:type="gramStart"/>
      <w:r w:rsidRPr="00BA490F">
        <w:rPr>
          <w:rFonts w:eastAsia="Cambria" w:cs="Times New Roman"/>
        </w:rPr>
        <w:t>first world war</w:t>
      </w:r>
      <w:proofErr w:type="gramEnd"/>
      <w:r w:rsidRPr="00BA490F">
        <w:rPr>
          <w:rFonts w:eastAsia="Cambria" w:cs="Times New Roman"/>
        </w:rPr>
        <w:t xml:space="preserve">. Germany was bent on launching a European war because of its fears of a rising Russia in the east, a strong France and Britain on its west and unrest at home. From Beijing’s perspective today, the strategic correlation of forces in Marxist-Leninist terms is much more </w:t>
      </w:r>
      <w:proofErr w:type="spellStart"/>
      <w:r w:rsidRPr="00BA490F">
        <w:rPr>
          <w:rFonts w:eastAsia="Cambria" w:cs="Times New Roman"/>
        </w:rPr>
        <w:t>favourable</w:t>
      </w:r>
      <w:proofErr w:type="spellEnd"/>
      <w:r w:rsidRPr="00BA490F">
        <w:rPr>
          <w:rFonts w:eastAsia="Cambria" w:cs="Times New Roman"/>
        </w:rPr>
        <w:t xml:space="preserve"> than this. Moreover, </w:t>
      </w:r>
      <w:r w:rsidRPr="00BA490F">
        <w:rPr>
          <w:rFonts w:eastAsia="Cambria" w:cs="Times New Roman"/>
          <w:u w:val="single"/>
        </w:rPr>
        <w:t>China continues</w:t>
      </w:r>
      <w:r w:rsidRPr="00BA490F">
        <w:rPr>
          <w:rFonts w:eastAsia="Cambria" w:cs="Times New Roman"/>
        </w:rPr>
        <w:t xml:space="preserve"> to need </w:t>
      </w:r>
      <w:r w:rsidRPr="00BA490F">
        <w:rPr>
          <w:rFonts w:eastAsia="Cambria" w:cs="Times New Roman"/>
          <w:u w:val="single"/>
        </w:rPr>
        <w:t>to give priority to economic development</w:t>
      </w:r>
      <w:r w:rsidRPr="00BA490F">
        <w:rPr>
          <w:rFonts w:eastAsia="Cambria" w:cs="Times New Roman"/>
        </w:rPr>
        <w:t xml:space="preserve"> if it is </w:t>
      </w:r>
      <w:r w:rsidRPr="00BA490F">
        <w:rPr>
          <w:rFonts w:eastAsia="Cambria" w:cs="Times New Roman"/>
          <w:u w:val="single"/>
        </w:rPr>
        <w:t>to avoid domestic upheaval</w:t>
      </w:r>
      <w:r w:rsidRPr="00BA490F">
        <w:rPr>
          <w:rFonts w:eastAsia="Cambria" w:cs="Times New Roman"/>
        </w:rPr>
        <w:t>.</w:t>
      </w:r>
      <w:r w:rsidRPr="00BA490F">
        <w:rPr>
          <w:rFonts w:eastAsia="Cambria" w:cs="Times New Roman"/>
          <w:sz w:val="12"/>
        </w:rPr>
        <w:t>¶</w:t>
      </w:r>
      <w:r w:rsidRPr="00BA490F">
        <w:rPr>
          <w:rFonts w:eastAsia="Cambria" w:cs="Times New Roman"/>
        </w:rPr>
        <w:t xml:space="preserve"> The current German Foreign Minister Frank-Walter </w:t>
      </w:r>
      <w:proofErr w:type="spellStart"/>
      <w:r w:rsidRPr="00BA490F">
        <w:rPr>
          <w:rFonts w:eastAsia="Cambria" w:cs="Times New Roman"/>
        </w:rPr>
        <w:t>Steinmeier</w:t>
      </w:r>
      <w:proofErr w:type="spellEnd"/>
      <w:r w:rsidRPr="00BA490F">
        <w:rPr>
          <w:rFonts w:eastAsia="Cambria" w:cs="Times New Roman"/>
        </w:rPr>
        <w:t xml:space="preserve">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BA490F">
        <w:rPr>
          <w:rFonts w:eastAsia="Cambria" w:cs="Times New Roman"/>
          <w:sz w:val="12"/>
        </w:rPr>
        <w:t>¶</w:t>
      </w:r>
      <w:r w:rsidRPr="00BA490F">
        <w:rPr>
          <w:rFonts w:eastAsia="Cambria" w:cs="Times New Roman"/>
        </w:rPr>
        <w:t xml:space="preserve"> </w:t>
      </w:r>
      <w:proofErr w:type="gramStart"/>
      <w:r w:rsidRPr="00BA490F">
        <w:rPr>
          <w:rFonts w:eastAsia="Cambria" w:cs="Times New Roman"/>
        </w:rPr>
        <w:t>And</w:t>
      </w:r>
      <w:proofErr w:type="gramEnd"/>
      <w:r w:rsidRPr="00BA490F">
        <w:rPr>
          <w:rFonts w:eastAsia="Cambria" w:cs="Times New Roman"/>
        </w:rPr>
        <w:t xml:space="preserve"> this is where there is a concern about Asia. The fact is that the multilateral </w:t>
      </w:r>
      <w:proofErr w:type="spellStart"/>
      <w:r w:rsidRPr="00BA490F">
        <w:rPr>
          <w:rFonts w:eastAsia="Cambria" w:cs="Times New Roman"/>
        </w:rPr>
        <w:t>organisations</w:t>
      </w:r>
      <w:proofErr w:type="spellEnd"/>
      <w:r w:rsidRPr="00BA490F">
        <w:rPr>
          <w:rFonts w:eastAsia="Cambria" w:cs="Times New Roman"/>
        </w:rPr>
        <w:t xml:space="preserve"> in our region are immature when it comes to developing arms control and disarmament agreements and concrete approaches to conflict avoidance. </w:t>
      </w:r>
      <w:r w:rsidRPr="00BA490F">
        <w:rPr>
          <w:rFonts w:eastAsia="Cambria" w:cs="Times New Roman"/>
          <w:u w:val="single"/>
        </w:rPr>
        <w:t>There is a lot of talk and plenty of meetings</w:t>
      </w:r>
      <w:r w:rsidRPr="00BA490F">
        <w:rPr>
          <w:rFonts w:eastAsia="Cambria" w:cs="Times New Roman"/>
        </w:rPr>
        <w:t xml:space="preserve"> and that in itself is a good thing. But we desperately need such confidence-building measures as </w:t>
      </w:r>
      <w:proofErr w:type="gramStart"/>
      <w:r w:rsidRPr="00BA490F">
        <w:rPr>
          <w:rFonts w:eastAsia="Cambria" w:cs="Times New Roman"/>
        </w:rPr>
        <w:t>an</w:t>
      </w:r>
      <w:proofErr w:type="gramEnd"/>
      <w:r w:rsidRPr="00BA490F">
        <w:rPr>
          <w:rFonts w:eastAsia="Cambria" w:cs="Times New Roman"/>
        </w:rPr>
        <w:t xml:space="preserve"> avoidance of naval incidents at sea agreement — along the lines of the one that was agreed between the US and the Soviet Union in 1972.</w:t>
      </w:r>
      <w:r w:rsidRPr="00BA490F">
        <w:rPr>
          <w:rFonts w:eastAsia="Cambria" w:cs="Times New Roman"/>
          <w:sz w:val="12"/>
        </w:rPr>
        <w:t>¶</w:t>
      </w:r>
      <w:r w:rsidRPr="00BA490F">
        <w:rPr>
          <w:rFonts w:eastAsia="Cambria" w:cs="Times New Roman"/>
        </w:rPr>
        <w:t xml:space="preserve"> Even so, the key underpinnings for my confidence about a major power war in Asia being unlikely are twofold. First, there is the iron discipline of nuclear deterrence. For almost 70 years now </w:t>
      </w:r>
      <w:r w:rsidRPr="00BA490F">
        <w:rPr>
          <w:rFonts w:eastAsia="Cambria" w:cs="Times New Roman"/>
          <w:u w:val="single"/>
        </w:rPr>
        <w:t>the fear of nuclear war</w:t>
      </w:r>
      <w:r w:rsidRPr="00BA490F">
        <w:rPr>
          <w:rFonts w:eastAsia="Cambria" w:cs="Times New Roman"/>
        </w:rPr>
        <w:t xml:space="preserve">, even at the most dangerous heights of the Cold War, </w:t>
      </w:r>
      <w:r w:rsidRPr="00BA490F">
        <w:rPr>
          <w:rFonts w:eastAsia="Cambria" w:cs="Times New Roman"/>
          <w:u w:val="single"/>
        </w:rPr>
        <w:t>has prevented a major war</w:t>
      </w:r>
      <w:r w:rsidRPr="00BA490F">
        <w:rPr>
          <w:rFonts w:eastAsia="Cambria" w:cs="Times New Roman"/>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BA490F">
        <w:rPr>
          <w:rFonts w:eastAsia="Cambria" w:cs="Times New Roman"/>
          <w:sz w:val="12"/>
        </w:rPr>
        <w:t>¶</w:t>
      </w:r>
      <w:r w:rsidRPr="00BA490F">
        <w:rPr>
          <w:rFonts w:eastAsia="Cambria" w:cs="Times New Roman"/>
        </w:rPr>
        <w:t xml:space="preserve"> The second factor is </w:t>
      </w:r>
      <w:r w:rsidRPr="00BA490F">
        <w:rPr>
          <w:rFonts w:eastAsia="Cambria" w:cs="Times New Roman"/>
          <w:u w:val="single"/>
        </w:rPr>
        <w:t>the unprecedented economic and technological interdependence that now intertwines all our economies with each other</w:t>
      </w:r>
      <w:r w:rsidRPr="00BA490F">
        <w:rPr>
          <w:rFonts w:eastAsia="Cambria" w:cs="Times New Roman"/>
        </w:rPr>
        <w:t xml:space="preserve"> in a way that has never existed before. It is simply untrue to assert that </w:t>
      </w:r>
      <w:proofErr w:type="spellStart"/>
      <w:r w:rsidRPr="00BA490F">
        <w:rPr>
          <w:rFonts w:eastAsia="Cambria" w:cs="Times New Roman"/>
        </w:rPr>
        <w:t>globalisation</w:t>
      </w:r>
      <w:proofErr w:type="spellEnd"/>
      <w:r w:rsidRPr="00BA490F">
        <w:rPr>
          <w:rFonts w:eastAsia="Cambria" w:cs="Times New Roman"/>
        </w:rPr>
        <w:t xml:space="preserve">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BA490F">
        <w:rPr>
          <w:rFonts w:eastAsia="Cambria" w:cs="Times New Roman"/>
          <w:sz w:val="12"/>
        </w:rPr>
        <w:t>¶</w:t>
      </w:r>
      <w:r w:rsidRPr="00BA490F">
        <w:rPr>
          <w:rFonts w:eastAsia="Cambria" w:cs="Times New Roman"/>
        </w:rPr>
        <w:t xml:space="preserve"> So, as the doyen of US international relations studies Joseph Nye argues, </w:t>
      </w:r>
      <w:r w:rsidRPr="00BA490F">
        <w:rPr>
          <w:rFonts w:eastAsia="Cambria" w:cs="Times New Roman"/>
          <w:u w:val="single"/>
        </w:rPr>
        <w:t>we should be wary of analysts wielding historical analogies</w:t>
      </w:r>
      <w:r w:rsidRPr="00BA490F">
        <w:rPr>
          <w:rFonts w:eastAsia="Cambria" w:cs="Times New Roman"/>
        </w:rPr>
        <w:t xml:space="preserve">, particularly if they have a whiff of inevitability. </w:t>
      </w:r>
      <w:r w:rsidRPr="00BA490F">
        <w:rPr>
          <w:rFonts w:eastAsia="Cambria" w:cs="Times New Roman"/>
          <w:b/>
          <w:iCs/>
          <w:u w:val="single"/>
        </w:rPr>
        <w:t>War</w:t>
      </w:r>
      <w:r w:rsidRPr="00BA490F">
        <w:rPr>
          <w:rFonts w:eastAsia="Cambria" w:cs="Times New Roman"/>
        </w:rPr>
        <w:t xml:space="preserve">, he observes, </w:t>
      </w:r>
      <w:r w:rsidRPr="00BA490F">
        <w:rPr>
          <w:rFonts w:eastAsia="Cambria" w:cs="Times New Roman"/>
          <w:b/>
          <w:iCs/>
          <w:u w:val="single"/>
        </w:rPr>
        <w:t>is never inevitable</w:t>
      </w:r>
      <w:r w:rsidRPr="00BA490F">
        <w:rPr>
          <w:rFonts w:eastAsia="Cambria" w:cs="Times New Roman"/>
        </w:rPr>
        <w:t>, though the belief that it is can become one of its causes.</w:t>
      </w:r>
    </w:p>
    <w:p w14:paraId="440CA1D6" w14:textId="77777777" w:rsidR="00BA490F" w:rsidRPr="00BA490F" w:rsidRDefault="00BA490F" w:rsidP="00BA490F">
      <w:pPr>
        <w:rPr>
          <w:rFonts w:eastAsia="Cambria" w:cs="Times New Roman"/>
        </w:rPr>
      </w:pPr>
    </w:p>
    <w:p w14:paraId="33A96BF4" w14:textId="77777777" w:rsidR="00BA490F" w:rsidRPr="00BA490F" w:rsidRDefault="00BA490F" w:rsidP="00BA490F">
      <w:pPr>
        <w:keepNext/>
        <w:keepLines/>
        <w:spacing w:before="40"/>
        <w:outlineLvl w:val="3"/>
        <w:rPr>
          <w:rFonts w:eastAsia="MS Gothic" w:cs="Times New Roman"/>
          <w:b/>
          <w:iCs/>
          <w:sz w:val="26"/>
        </w:rPr>
      </w:pPr>
      <w:r w:rsidRPr="00BA490F">
        <w:rPr>
          <w:rFonts w:eastAsia="MS Gothic" w:cs="Times New Roman"/>
          <w:b/>
          <w:iCs/>
          <w:sz w:val="26"/>
        </w:rPr>
        <w:t>It won’t escalate anyways</w:t>
      </w:r>
    </w:p>
    <w:p w14:paraId="4A9947F1" w14:textId="6D8BFF49" w:rsidR="00BA490F" w:rsidRPr="00BA490F" w:rsidRDefault="00BA490F" w:rsidP="00BA490F">
      <w:pPr>
        <w:rPr>
          <w:rFonts w:eastAsia="Cambria" w:cs="Times New Roman"/>
          <w:b/>
          <w:bCs/>
          <w:sz w:val="26"/>
        </w:rPr>
      </w:pPr>
      <w:proofErr w:type="gramStart"/>
      <w:r w:rsidRPr="00BA490F">
        <w:rPr>
          <w:rFonts w:eastAsia="Cambria" w:cs="Times New Roman"/>
          <w:b/>
          <w:bCs/>
          <w:sz w:val="26"/>
        </w:rPr>
        <w:t>Kaplan, 14</w:t>
      </w:r>
      <w:r>
        <w:rPr>
          <w:rFonts w:eastAsia="Cambria" w:cs="Times New Roman"/>
          <w:b/>
          <w:bCs/>
          <w:sz w:val="26"/>
        </w:rPr>
        <w:t xml:space="preserve"> </w:t>
      </w:r>
      <w:r w:rsidRPr="00BA490F">
        <w:rPr>
          <w:rFonts w:eastAsia="Cambria" w:cs="Times New Roman"/>
          <w:szCs w:val="16"/>
        </w:rPr>
        <w:t xml:space="preserve">(Robert D. Kaplan, Chief Geopolitical Analyst for </w:t>
      </w:r>
      <w:proofErr w:type="spellStart"/>
      <w:r w:rsidRPr="00BA490F">
        <w:rPr>
          <w:rFonts w:eastAsia="Cambria" w:cs="Times New Roman"/>
          <w:szCs w:val="16"/>
        </w:rPr>
        <w:t>Stratfor</w:t>
      </w:r>
      <w:proofErr w:type="spellEnd"/>
      <w:r w:rsidRPr="00BA490F">
        <w:rPr>
          <w:rFonts w:eastAsia="Cambria" w:cs="Times New Roman"/>
          <w:szCs w:val="16"/>
        </w:rPr>
        <w:t>, a private intelligence firm.</w:t>
      </w:r>
      <w:proofErr w:type="gramEnd"/>
      <w:r w:rsidRPr="00BA490F">
        <w:rPr>
          <w:rFonts w:eastAsia="Cambria" w:cs="Times New Roman"/>
          <w:szCs w:val="16"/>
        </w:rPr>
        <w:t xml:space="preserve"> He is a non-resident senior fellow at the Center for a New American Security, Foreign Policy, March 17, 2014, " The Guns of August in the East China Sea", http://www.foreignpolicy.com/articles/2014/03/17/the_guns_of_august_in_the_east_china_sea_world_war_one)</w:t>
      </w:r>
    </w:p>
    <w:p w14:paraId="7569C7A2" w14:textId="77777777" w:rsidR="00BA490F" w:rsidRDefault="00BA490F" w:rsidP="00BA490F">
      <w:pPr>
        <w:rPr>
          <w:rFonts w:eastAsia="Cambria" w:cs="Times New Roman"/>
        </w:rPr>
      </w:pPr>
      <w:r w:rsidRPr="00BA490F">
        <w:rPr>
          <w:rFonts w:eastAsia="Cambria" w:cs="Times New Roman"/>
        </w:rPr>
        <w:t xml:space="preserve">But </w:t>
      </w:r>
      <w:r w:rsidRPr="00BA490F">
        <w:rPr>
          <w:rFonts w:eastAsia="Cambria" w:cs="Times New Roman"/>
          <w:u w:val="single"/>
        </w:rPr>
        <w:t>before one buys the 1914 analogy</w:t>
      </w:r>
      <w:r w:rsidRPr="00BA490F">
        <w:rPr>
          <w:rFonts w:eastAsia="Cambria" w:cs="Times New Roman"/>
          <w:sz w:val="14"/>
        </w:rPr>
        <w:t xml:space="preserve">, </w:t>
      </w:r>
      <w:r w:rsidRPr="00BA490F">
        <w:rPr>
          <w:rFonts w:eastAsia="Cambria" w:cs="Times New Roman"/>
          <w:u w:val="single"/>
        </w:rPr>
        <w:t>there are other matters to consider</w:t>
      </w:r>
      <w:r w:rsidRPr="00BA490F">
        <w:rPr>
          <w:rFonts w:eastAsia="Cambria" w:cs="Times New Roman"/>
          <w:sz w:val="14"/>
        </w:rPr>
        <w:t xml:space="preserve">. </w:t>
      </w:r>
      <w:r w:rsidRPr="00BA490F">
        <w:rPr>
          <w:rFonts w:eastAsia="Cambria" w:cs="Times New Roman"/>
        </w:rPr>
        <w:t xml:space="preserve">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BA490F">
        <w:rPr>
          <w:rFonts w:eastAsia="Cambria" w:cs="Times New Roman"/>
          <w:u w:val="single"/>
        </w:rPr>
        <w:t xml:space="preserve">moving inland and occupying hostile populations is </w:t>
      </w:r>
      <w:r w:rsidRPr="00BA490F">
        <w:rPr>
          <w:rFonts w:eastAsia="Cambria" w:cs="Times New Roman"/>
        </w:rPr>
        <w:t>nearly</w:t>
      </w:r>
      <w:r w:rsidRPr="00BA490F">
        <w:rPr>
          <w:rFonts w:eastAsia="Cambria" w:cs="Times New Roman"/>
          <w:sz w:val="24"/>
          <w:u w:val="single"/>
        </w:rPr>
        <w:t xml:space="preserve"> </w:t>
      </w:r>
      <w:r w:rsidRPr="00BA490F">
        <w:rPr>
          <w:rFonts w:eastAsia="Cambria" w:cs="Times New Roman"/>
          <w:u w:val="single"/>
        </w:rPr>
        <w:t>impossible</w:t>
      </w:r>
      <w:r w:rsidRPr="00BA490F">
        <w:rPr>
          <w:rFonts w:eastAsia="Cambria" w:cs="Times New Roman"/>
          <w:sz w:val="14"/>
        </w:rPr>
        <w:t xml:space="preserve">. </w:t>
      </w:r>
      <w:r w:rsidRPr="00BA490F">
        <w:rPr>
          <w:rFonts w:eastAsia="Cambria" w:cs="Times New Roman"/>
          <w:szCs w:val="16"/>
        </w:rPr>
        <w:t>The Taiwan Strait is roughly four times the width of the English Channel, a geography that continues to help preserve Taiwan's de facto independence from China.¶</w:t>
      </w:r>
      <w:r w:rsidRPr="00BA490F">
        <w:rPr>
          <w:rFonts w:eastAsia="Cambria" w:cs="Times New Roman"/>
          <w:sz w:val="14"/>
        </w:rPr>
        <w:t xml:space="preserve"> </w:t>
      </w:r>
      <w:r w:rsidRPr="00BA490F">
        <w:rPr>
          <w:rFonts w:eastAsia="Cambria" w:cs="Times New Roman"/>
          <w:u w:val="single"/>
        </w:rPr>
        <w:t xml:space="preserve">Even the fastest warships travel slowly, giving diplomats time to do their work. </w:t>
      </w:r>
      <w:r w:rsidRPr="00BA490F">
        <w:rPr>
          <w:rFonts w:eastAsia="Cambria" w:cs="Times New Roman"/>
          <w:sz w:val="14"/>
        </w:rPr>
        <w:t xml:space="preserve">Incidents in the air are more likely, although </w:t>
      </w:r>
      <w:r w:rsidRPr="00BA490F">
        <w:rPr>
          <w:rFonts w:eastAsia="Cambria" w:cs="Times New Roman"/>
          <w:u w:val="single"/>
        </w:rPr>
        <w:t>Asian countries have erected strict protocols</w:t>
      </w:r>
      <w:r w:rsidRPr="00BA490F">
        <w:rPr>
          <w:rFonts w:eastAsia="Cambria" w:cs="Times New Roman"/>
          <w:sz w:val="14"/>
        </w:rPr>
        <w:t xml:space="preserve"> </w:t>
      </w:r>
      <w:r w:rsidRPr="00BA490F">
        <w:rPr>
          <w:rFonts w:eastAsia="Cambria" w:cs="Times New Roman"/>
        </w:rPr>
        <w:t xml:space="preserve">and prefer to posture verbally so as </w:t>
      </w:r>
      <w:r w:rsidRPr="00BA490F">
        <w:rPr>
          <w:rFonts w:eastAsia="Cambria" w:cs="Times New Roman"/>
          <w:u w:val="single"/>
        </w:rPr>
        <w:t>to avoid actual combat</w:t>
      </w:r>
      <w:r w:rsidRPr="00BA490F">
        <w:rPr>
          <w:rFonts w:eastAsia="Cambria" w:cs="Times New Roman"/>
          <w:sz w:val="14"/>
        </w:rPr>
        <w:t>. (</w:t>
      </w:r>
      <w:r w:rsidRPr="00BA490F">
        <w:rPr>
          <w:rFonts w:eastAsia="Cambria" w:cs="Times New Roman"/>
        </w:rPr>
        <w:t>That said</w:t>
      </w:r>
      <w:proofErr w:type="gramStart"/>
      <w:r w:rsidRPr="00BA490F">
        <w:rPr>
          <w:rFonts w:eastAsia="Cambria" w:cs="Times New Roman"/>
        </w:rPr>
        <w:t>,</w:t>
      </w:r>
      <w:proofErr w:type="gramEnd"/>
      <w:r w:rsidRPr="00BA490F">
        <w:rPr>
          <w:rFonts w:eastAsia="Cambria" w:cs="Times New Roman"/>
        </w:rPr>
        <w:t xml:space="preserve">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w:t>
      </w:r>
      <w:r w:rsidRPr="00BA490F">
        <w:rPr>
          <w:rFonts w:eastAsia="Cambria" w:cs="Times New Roman"/>
          <w:sz w:val="14"/>
        </w:rPr>
        <w:t xml:space="preserve"> </w:t>
      </w:r>
      <w:r w:rsidRPr="00BA490F">
        <w:rPr>
          <w:rFonts w:eastAsia="Cambria" w:cs="Times New Roman"/>
          <w:b/>
          <w:iCs/>
          <w:u w:val="single"/>
        </w:rPr>
        <w:t>any war that does break out will probably be short</w:t>
      </w:r>
      <w:r w:rsidRPr="00BA490F">
        <w:rPr>
          <w:rFonts w:eastAsia="Cambria" w:cs="Times New Roman"/>
          <w:sz w:val="14"/>
        </w:rPr>
        <w:t xml:space="preserve"> </w:t>
      </w:r>
      <w:r w:rsidRPr="00BA490F">
        <w:rPr>
          <w:rFonts w:eastAsia="Cambria" w:cs="Times New Roman"/>
          <w:szCs w:val="16"/>
        </w:rPr>
        <w:t>--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 World War I also featured different and unwieldy alliance systems</w:t>
      </w:r>
      <w:r w:rsidRPr="00BA490F">
        <w:rPr>
          <w:rFonts w:eastAsia="Cambria" w:cs="Times New Roman"/>
          <w:sz w:val="14"/>
        </w:rPr>
        <w:t xml:space="preserve">. </w:t>
      </w:r>
      <w:r w:rsidRPr="00BA490F">
        <w:rPr>
          <w:rFonts w:eastAsia="Cambria" w:cs="Times New Roman"/>
          <w:u w:val="single"/>
        </w:rPr>
        <w:t>Asia is simple</w:t>
      </w:r>
      <w:r w:rsidRPr="00BA490F">
        <w:rPr>
          <w:rFonts w:eastAsia="Cambria" w:cs="Times New Roman"/>
          <w:sz w:val="14"/>
        </w:rPr>
        <w:t xml:space="preserve">r: </w:t>
      </w:r>
      <w:r w:rsidRPr="00BA490F">
        <w:rPr>
          <w:rFonts w:eastAsia="Cambria" w:cs="Times New Roman"/>
        </w:rPr>
        <w:t xml:space="preserve">almost </w:t>
      </w:r>
      <w:r w:rsidRPr="00BA490F">
        <w:rPr>
          <w:rFonts w:eastAsia="Cambria" w:cs="Times New Roman"/>
          <w:u w:val="single"/>
        </w:rPr>
        <w:t>everyone fears China and depends</w:t>
      </w:r>
      <w:r w:rsidRPr="00BA490F">
        <w:rPr>
          <w:rFonts w:eastAsia="Cambria" w:cs="Times New Roman"/>
          <w:sz w:val="14"/>
        </w:rPr>
        <w:t xml:space="preserve"> -- </w:t>
      </w:r>
      <w:r w:rsidRPr="00BA490F">
        <w:rPr>
          <w:rFonts w:eastAsia="Cambria" w:cs="Times New Roman"/>
        </w:rPr>
        <w:t xml:space="preserve">militarily at least </w:t>
      </w:r>
      <w:r w:rsidRPr="00BA490F">
        <w:rPr>
          <w:rFonts w:eastAsia="Cambria" w:cs="Times New Roman"/>
          <w:sz w:val="14"/>
        </w:rPr>
        <w:t xml:space="preserve">-- </w:t>
      </w:r>
      <w:r w:rsidRPr="00BA490F">
        <w:rPr>
          <w:rFonts w:eastAsia="Cambria" w:cs="Times New Roman"/>
          <w:u w:val="single"/>
        </w:rPr>
        <w:t>on the U</w:t>
      </w:r>
      <w:r w:rsidRPr="00BA490F">
        <w:rPr>
          <w:rFonts w:eastAsia="Cambria" w:cs="Times New Roman"/>
        </w:rPr>
        <w:t xml:space="preserve">nited </w:t>
      </w:r>
      <w:r w:rsidRPr="00BA490F">
        <w:rPr>
          <w:rFonts w:eastAsia="Cambria" w:cs="Times New Roman"/>
          <w:u w:val="single"/>
        </w:rPr>
        <w:t>S</w:t>
      </w:r>
      <w:r w:rsidRPr="00BA490F">
        <w:rPr>
          <w:rFonts w:eastAsia="Cambria" w:cs="Times New Roman"/>
        </w:rPr>
        <w:t xml:space="preserve">tates. </w:t>
      </w:r>
      <w:r w:rsidRPr="00BA490F">
        <w:rPr>
          <w:rFonts w:eastAsia="Cambria" w:cs="Times New Roman"/>
          <w:u w:val="single"/>
        </w:rPr>
        <w:t>This is not the Cold War</w:t>
      </w:r>
      <w:r w:rsidRPr="00BA490F">
        <w:rPr>
          <w:rFonts w:eastAsia="Cambria" w:cs="Times New Roman"/>
          <w:sz w:val="14"/>
        </w:rPr>
        <w:t xml:space="preserve"> </w:t>
      </w:r>
      <w:r w:rsidRPr="00BA490F">
        <w:rPr>
          <w:rFonts w:eastAsia="Cambria" w:cs="Times New Roman"/>
        </w:rPr>
        <w:t xml:space="preserve">where few Americans could be found in the East Bloc, a region with which we did almost no trade. </w:t>
      </w:r>
      <w:r w:rsidRPr="00BA490F">
        <w:rPr>
          <w:rFonts w:eastAsia="Cambria" w:cs="Times New Roman"/>
          <w:u w:val="single"/>
        </w:rPr>
        <w:t>Millions of Americans and Chinese have visited each other's countries</w:t>
      </w:r>
      <w:r w:rsidRPr="00BA490F">
        <w:rPr>
          <w:rFonts w:eastAsia="Cambria" w:cs="Times New Roman"/>
          <w:sz w:val="14"/>
        </w:rPr>
        <w:t xml:space="preserve">, </w:t>
      </w:r>
      <w:r w:rsidRPr="00BA490F">
        <w:rPr>
          <w:rFonts w:eastAsia="Cambria" w:cs="Times New Roman"/>
        </w:rPr>
        <w:t xml:space="preserve">tens of </w:t>
      </w:r>
      <w:r w:rsidRPr="00BA490F">
        <w:rPr>
          <w:rFonts w:eastAsia="Cambria" w:cs="Times New Roman"/>
          <w:u w:val="single"/>
        </w:rPr>
        <w:t>thousands of American businessmen have passed through Chinese cities</w:t>
      </w:r>
      <w:r w:rsidRPr="00BA490F">
        <w:rPr>
          <w:rFonts w:eastAsia="Cambria" w:cs="Times New Roman"/>
          <w:sz w:val="14"/>
        </w:rPr>
        <w:t xml:space="preserve">, </w:t>
      </w:r>
      <w:r w:rsidRPr="00BA490F">
        <w:rPr>
          <w:rFonts w:eastAsia="Cambria" w:cs="Times New Roman"/>
          <w:szCs w:val="16"/>
        </w:rPr>
        <w:t xml:space="preserve">and Chinese party elites send their children to U.S. universities. U.S. officials know they must steer between the two extremes of allowing China's </w:t>
      </w:r>
      <w:proofErr w:type="spellStart"/>
      <w:r w:rsidRPr="00BA490F">
        <w:rPr>
          <w:rFonts w:eastAsia="Cambria" w:cs="Times New Roman"/>
          <w:szCs w:val="16"/>
        </w:rPr>
        <w:t>Finlandization</w:t>
      </w:r>
      <w:proofErr w:type="spellEnd"/>
      <w:r w:rsidRPr="00BA490F">
        <w:rPr>
          <w:rFonts w:eastAsia="Cambria" w:cs="Times New Roman"/>
          <w:szCs w:val="16"/>
        </w:rPr>
        <w:t xml:space="preserve">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BA490F">
        <w:rPr>
          <w:rFonts w:eastAsia="Cambria" w:cs="Times New Roman"/>
          <w:u w:val="single"/>
        </w:rPr>
        <w:t>Asia features robust democracies in South Korea and Japan</w:t>
      </w:r>
      <w:r w:rsidRPr="00BA490F">
        <w:rPr>
          <w:rFonts w:eastAsia="Cambria" w:cs="Times New Roman"/>
          <w:sz w:val="14"/>
        </w:rPr>
        <w:t xml:space="preserve">, </w:t>
      </w:r>
      <w:r w:rsidRPr="00BA490F">
        <w:rPr>
          <w:rFonts w:eastAsia="Cambria" w:cs="Times New Roman"/>
        </w:rPr>
        <w:t xml:space="preserve">and </w:t>
      </w:r>
      <w:r w:rsidRPr="00BA490F">
        <w:rPr>
          <w:rFonts w:eastAsia="Cambria" w:cs="Times New Roman"/>
          <w:u w:val="single"/>
        </w:rPr>
        <w:t>strengthening democracies in Malaysia and the Philippines.</w:t>
      </w:r>
      <w:r w:rsidRPr="00BA490F">
        <w:rPr>
          <w:rFonts w:eastAsia="Cambria" w:cs="Times New Roman"/>
          <w:sz w:val="14"/>
        </w:rPr>
        <w:t xml:space="preserve"> </w:t>
      </w:r>
      <w:r w:rsidRPr="00BA490F">
        <w:rPr>
          <w:rFonts w:eastAsia="Cambria" w:cs="Times New Roman"/>
        </w:rPr>
        <w:t xml:space="preserve">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BA490F">
        <w:rPr>
          <w:rFonts w:eastAsia="Cambria" w:cs="Times New Roman"/>
          <w:b/>
          <w:iCs/>
          <w:u w:val="single"/>
        </w:rPr>
        <w:t>Limited eruptions do not equal a global cataclysm</w:t>
      </w:r>
      <w:r w:rsidRPr="00BA490F">
        <w:rPr>
          <w:rFonts w:eastAsia="Cambria" w:cs="Times New Roman"/>
          <w:sz w:val="14"/>
        </w:rPr>
        <w:t>.</w:t>
      </w:r>
      <w:r w:rsidRPr="00BA490F">
        <w:rPr>
          <w:rFonts w:eastAsia="Cambria" w:cs="Times New Roman"/>
          <w:sz w:val="12"/>
        </w:rPr>
        <w:t>¶</w:t>
      </w:r>
      <w:r w:rsidRPr="00BA490F">
        <w:rPr>
          <w:rFonts w:eastAsia="Cambria" w:cs="Times New Roman"/>
          <w:sz w:val="14"/>
        </w:rPr>
        <w:t xml:space="preserve"> </w:t>
      </w:r>
      <w:proofErr w:type="gramStart"/>
      <w:r w:rsidRPr="00BA490F">
        <w:rPr>
          <w:rFonts w:eastAsia="Cambria" w:cs="Times New Roman"/>
          <w:szCs w:val="16"/>
        </w:rPr>
        <w:t>Yet</w:t>
      </w:r>
      <w:proofErr w:type="gramEnd"/>
      <w:r w:rsidRPr="00BA490F">
        <w:rPr>
          <w:rFonts w:eastAsia="Cambria" w:cs="Times New Roman"/>
          <w:szCs w:val="16"/>
        </w:rPr>
        <w:t xml:space="preserve"> the most profound difference between August 1914 and now is historical self-awareness. As </w:t>
      </w:r>
      <w:proofErr w:type="spellStart"/>
      <w:r w:rsidRPr="00BA490F">
        <w:rPr>
          <w:rFonts w:eastAsia="Cambria" w:cs="Times New Roman"/>
          <w:szCs w:val="16"/>
        </w:rPr>
        <w:t>Modris</w:t>
      </w:r>
      <w:proofErr w:type="spellEnd"/>
      <w:r w:rsidRPr="00BA490F">
        <w:rPr>
          <w:rFonts w:eastAsia="Cambria" w:cs="Times New Roman"/>
          <w:szCs w:val="16"/>
        </w:rPr>
        <w:t xml:space="preserve"> </w:t>
      </w:r>
      <w:proofErr w:type="spellStart"/>
      <w:r w:rsidRPr="00BA490F">
        <w:rPr>
          <w:rFonts w:eastAsia="Cambria" w:cs="Times New Roman"/>
          <w:szCs w:val="16"/>
        </w:rPr>
        <w:t>Eksteins</w:t>
      </w:r>
      <w:proofErr w:type="spellEnd"/>
      <w:r w:rsidRPr="00BA490F">
        <w:rPr>
          <w:rFonts w:eastAsia="Cambria" w:cs="Times New Roman"/>
          <w:szCs w:val="16"/>
        </w:rPr>
        <w:t xml:space="preserve">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BA490F">
        <w:rPr>
          <w:rFonts w:eastAsia="Cambria" w:cs="Times New Roman"/>
          <w:szCs w:val="16"/>
          <w:u w:val="single"/>
        </w:rPr>
        <w:t>the U</w:t>
      </w:r>
      <w:r w:rsidRPr="00BA490F">
        <w:rPr>
          <w:rFonts w:eastAsia="Cambria" w:cs="Times New Roman"/>
          <w:szCs w:val="16"/>
        </w:rPr>
        <w:t xml:space="preserve">nited </w:t>
      </w:r>
      <w:r w:rsidRPr="00BA490F">
        <w:rPr>
          <w:rFonts w:eastAsia="Cambria" w:cs="Times New Roman"/>
          <w:szCs w:val="16"/>
          <w:u w:val="single"/>
        </w:rPr>
        <w:t>S</w:t>
      </w:r>
      <w:r w:rsidRPr="00BA490F">
        <w:rPr>
          <w:rFonts w:eastAsia="Cambria" w:cs="Times New Roman"/>
          <w:szCs w:val="16"/>
        </w:rPr>
        <w:t>tates, the paramount military player in Asia,</w:t>
      </w:r>
      <w:r w:rsidRPr="00BA490F">
        <w:rPr>
          <w:rFonts w:eastAsia="Cambria" w:cs="Times New Roman"/>
          <w:sz w:val="14"/>
        </w:rPr>
        <w:t xml:space="preserve"> </w:t>
      </w:r>
      <w:r w:rsidRPr="00BA490F">
        <w:rPr>
          <w:rFonts w:eastAsia="Cambria" w:cs="Times New Roman"/>
          <w:u w:val="single"/>
        </w:rPr>
        <w:t>by its very conscious fear of a World War I scenario, will take every measure to avoid it.</w:t>
      </w:r>
      <w:r w:rsidRPr="00BA490F">
        <w:rPr>
          <w:rFonts w:eastAsia="Cambria" w:cs="Times New Roman"/>
          <w:sz w:val="12"/>
        </w:rPr>
        <w:t>¶</w:t>
      </w:r>
      <w:r w:rsidRPr="00BA490F">
        <w:rPr>
          <w:rFonts w:eastAsia="Cambria" w:cs="Times New Roman"/>
          <w:sz w:val="14"/>
        </w:rPr>
        <w:t xml:space="preserve"> </w:t>
      </w:r>
      <w:proofErr w:type="gramStart"/>
      <w:r w:rsidRPr="00BA490F">
        <w:rPr>
          <w:rFonts w:eastAsia="Cambria" w:cs="Times New Roman"/>
        </w:rPr>
        <w:t>A</w:t>
      </w:r>
      <w:proofErr w:type="gramEnd"/>
      <w:r w:rsidRPr="00BA490F">
        <w:rPr>
          <w:rFonts w:eastAsia="Cambria" w:cs="Times New Roman"/>
        </w:rPr>
        <w:t xml:space="preserve">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14:paraId="0D2A33D8" w14:textId="77777777" w:rsidR="00AB40AC" w:rsidRPr="00BA490F" w:rsidRDefault="00AB40AC" w:rsidP="00BA490F">
      <w:pPr>
        <w:rPr>
          <w:rFonts w:eastAsia="Cambria" w:cs="Times New Roman"/>
          <w:sz w:val="24"/>
        </w:rPr>
      </w:pPr>
    </w:p>
    <w:p w14:paraId="761C7EF2" w14:textId="77777777" w:rsidR="00BA490F" w:rsidRPr="00BA490F" w:rsidRDefault="00BA490F" w:rsidP="00BA490F">
      <w:pPr>
        <w:keepNext/>
        <w:keepLines/>
        <w:spacing w:before="40"/>
        <w:outlineLvl w:val="3"/>
        <w:rPr>
          <w:rFonts w:eastAsia="MS Gothic" w:cs="Times New Roman"/>
          <w:b/>
          <w:iCs/>
          <w:sz w:val="26"/>
        </w:rPr>
      </w:pPr>
      <w:r w:rsidRPr="00BA490F">
        <w:rPr>
          <w:rFonts w:eastAsia="MS Gothic" w:cs="Times New Roman"/>
          <w:b/>
          <w:iCs/>
          <w:sz w:val="26"/>
        </w:rPr>
        <w:t>No impact – US and China will cooperate – no risk of militarization.</w:t>
      </w:r>
    </w:p>
    <w:p w14:paraId="106615D3" w14:textId="27D61BFA" w:rsidR="00BA490F" w:rsidRPr="00BA490F" w:rsidRDefault="00BA490F" w:rsidP="00BA490F">
      <w:pPr>
        <w:rPr>
          <w:rFonts w:eastAsia="Cambria" w:cs="Times New Roman"/>
          <w:b/>
          <w:bCs/>
          <w:sz w:val="26"/>
        </w:rPr>
      </w:pPr>
      <w:proofErr w:type="spellStart"/>
      <w:r w:rsidRPr="00BA490F">
        <w:rPr>
          <w:rFonts w:eastAsia="Cambria" w:cs="Times New Roman"/>
          <w:b/>
          <w:bCs/>
          <w:sz w:val="26"/>
        </w:rPr>
        <w:t>Paal</w:t>
      </w:r>
      <w:proofErr w:type="spellEnd"/>
      <w:r w:rsidRPr="00BA490F">
        <w:rPr>
          <w:rFonts w:eastAsia="Cambria" w:cs="Times New Roman"/>
          <w:b/>
          <w:bCs/>
          <w:sz w:val="26"/>
        </w:rPr>
        <w:t xml:space="preserve"> </w:t>
      </w:r>
      <w:r>
        <w:rPr>
          <w:rFonts w:eastAsia="Cambria" w:cs="Times New Roman"/>
          <w:b/>
          <w:bCs/>
          <w:sz w:val="26"/>
        </w:rPr>
        <w:t>’</w:t>
      </w:r>
      <w:r w:rsidRPr="00BA490F">
        <w:rPr>
          <w:rFonts w:eastAsia="Cambria" w:cs="Times New Roman"/>
          <w:b/>
          <w:bCs/>
          <w:sz w:val="26"/>
        </w:rPr>
        <w:t>12</w:t>
      </w:r>
      <w:r>
        <w:rPr>
          <w:rFonts w:eastAsia="Cambria" w:cs="Times New Roman"/>
          <w:b/>
          <w:bCs/>
          <w:sz w:val="26"/>
        </w:rPr>
        <w:t xml:space="preserve"> </w:t>
      </w:r>
      <w:r w:rsidRPr="00BA490F">
        <w:rPr>
          <w:rFonts w:eastAsia="Cambria" w:cs="Times New Roman"/>
          <w:szCs w:val="16"/>
        </w:rPr>
        <w:t>[Douglas</w:t>
      </w:r>
      <w:proofErr w:type="gramStart"/>
      <w:r w:rsidRPr="00BA490F">
        <w:rPr>
          <w:rFonts w:eastAsia="Cambria" w:cs="Times New Roman"/>
          <w:szCs w:val="16"/>
        </w:rPr>
        <w:t>,  August</w:t>
      </w:r>
      <w:proofErr w:type="gramEnd"/>
      <w:r w:rsidRPr="00BA490F">
        <w:rPr>
          <w:rFonts w:eastAsia="Cambria" w:cs="Times New Roman"/>
          <w:szCs w:val="16"/>
        </w:rPr>
        <w:t xml:space="preserve">, Vice president for studies at the Carnegie Endowment for International Peace. </w:t>
      </w:r>
      <w:proofErr w:type="spellStart"/>
      <w:r w:rsidRPr="00BA490F">
        <w:rPr>
          <w:rFonts w:eastAsia="Cambria" w:cs="Times New Roman"/>
          <w:szCs w:val="16"/>
        </w:rPr>
        <w:t>e</w:t>
      </w:r>
      <w:proofErr w:type="spellEnd"/>
      <w:r w:rsidRPr="00BA490F">
        <w:rPr>
          <w:rFonts w:eastAsia="Cambria" w:cs="Times New Roman"/>
          <w:szCs w:val="16"/>
        </w:rPr>
        <w:t xml:space="preserve"> was on the National Security Council staffs of Presidents Reagan and George H. W. Bush between 1986 and 1993 as director of Asian Affairs and then as senior director and special assistant to the president.¶ , Dangerous Shoals: U.S. Policy in the South China Sea¶  http://carnegieendowment.org/experts/?fa=397]</w:t>
      </w:r>
    </w:p>
    <w:p w14:paraId="793B10EC" w14:textId="7A5DCFDD" w:rsidR="00BA490F" w:rsidRDefault="00BA490F" w:rsidP="00BA490F">
      <w:pPr>
        <w:rPr>
          <w:rFonts w:eastAsia="Cambria" w:cs="Times New Roman"/>
        </w:rPr>
      </w:pPr>
      <w:r w:rsidRPr="00BA490F">
        <w:rPr>
          <w:rFonts w:eastAsia="Cambria" w:cs="Times New Roman"/>
        </w:rPr>
        <w:t xml:space="preserve">In view of the potential disruptive effects brought about by China’s rise and its neighbors’ responses, </w:t>
      </w:r>
      <w:r w:rsidRPr="00BA490F">
        <w:rPr>
          <w:rFonts w:eastAsia="Cambria" w:cs="Times New Roman"/>
          <w:u w:val="single"/>
        </w:rPr>
        <w:t>the United States has a further interest in a peaceful settlement</w:t>
      </w:r>
      <w:r w:rsidRPr="00BA490F">
        <w:rPr>
          <w:rFonts w:eastAsia="Cambria" w:cs="Times New Roman"/>
        </w:rPr>
        <w:t xml:space="preserve">. Moreover, </w:t>
      </w:r>
      <w:r w:rsidRPr="00BA490F">
        <w:rPr>
          <w:rFonts w:eastAsia="Cambria" w:cs="Times New Roman"/>
          <w:u w:val="single"/>
        </w:rPr>
        <w:t>reinforcement of the rule of international law is in America’s interest in reducing the cost of maintaining stability</w:t>
      </w:r>
      <w:r w:rsidRPr="00BA490F">
        <w:rPr>
          <w:rFonts w:eastAsia="Cambria" w:cs="Times New Roman"/>
        </w:rPr>
        <w:t xml:space="preserve"> and managing change going forward.</w:t>
      </w:r>
      <w:r w:rsidRPr="00BA490F">
        <w:rPr>
          <w:rFonts w:eastAsia="Cambria" w:cs="Times New Roman"/>
          <w:sz w:val="12"/>
        </w:rPr>
        <w:t>¶</w:t>
      </w:r>
      <w:r w:rsidRPr="00BA490F">
        <w:rPr>
          <w:rFonts w:eastAsia="Cambria" w:cs="Times New Roman"/>
        </w:rPr>
        <w:t xml:space="preserve"> </w:t>
      </w:r>
      <w:proofErr w:type="gramStart"/>
      <w:r w:rsidRPr="00BA490F">
        <w:rPr>
          <w:rFonts w:eastAsia="Cambria" w:cs="Times New Roman"/>
        </w:rPr>
        <w:t>Today</w:t>
      </w:r>
      <w:proofErr w:type="gramEnd"/>
      <w:r w:rsidRPr="00BA490F">
        <w:rPr>
          <w:rFonts w:eastAsia="Cambria" w:cs="Times New Roman"/>
        </w:rPr>
        <w:t xml:space="preserve">, </w:t>
      </w:r>
      <w:r w:rsidRPr="00BA490F">
        <w:rPr>
          <w:rFonts w:eastAsia="Cambria" w:cs="Times New Roman"/>
          <w:u w:val="single"/>
        </w:rPr>
        <w:t>the South China Sea is not at the “Sudetenland” moment of the twenty-first century,</w:t>
      </w:r>
      <w:r w:rsidRPr="00BA490F">
        <w:rPr>
          <w:rFonts w:eastAsia="Cambria" w:cs="Times New Roman"/>
        </w:rPr>
        <w:t xml:space="preserve"> which calls for standing up to aggression and the rejection of appeasement. </w:t>
      </w:r>
      <w:r w:rsidRPr="00BA490F">
        <w:rPr>
          <w:rFonts w:eastAsia="Cambria" w:cs="Times New Roman"/>
          <w:u w:val="single"/>
        </w:rPr>
        <w:t xml:space="preserve">China has not militarized its foreign policy and does not appear equipped to do so for a long time. Its neighbors are not supine, and they show on occasion, when needed, that they are able to coalesce against Chinese actions that they judge as going too far. </w:t>
      </w:r>
      <w:r w:rsidRPr="00BA490F">
        <w:rPr>
          <w:rFonts w:eastAsia="Cambria" w:cs="Times New Roman"/>
        </w:rPr>
        <w:t xml:space="preserve">At the same time, </w:t>
      </w:r>
      <w:r w:rsidRPr="00BA490F">
        <w:rPr>
          <w:rFonts w:eastAsia="Cambria" w:cs="Times New Roman"/>
          <w:u w:val="single"/>
        </w:rPr>
        <w:t>China and those neighbors have more going constructively in trade, investment, and other relations with</w:t>
      </w:r>
      <w:r w:rsidRPr="00BA490F">
        <w:rPr>
          <w:rFonts w:eastAsia="Cambria" w:cs="Times New Roman"/>
        </w:rPr>
        <w:t xml:space="preserve"> each other than is at risk in this dispute.</w:t>
      </w:r>
      <w:r w:rsidRPr="00BA490F">
        <w:rPr>
          <w:rFonts w:eastAsia="Cambria" w:cs="Times New Roman"/>
          <w:sz w:val="12"/>
        </w:rPr>
        <w:t>¶</w:t>
      </w:r>
      <w:r w:rsidRPr="00BA490F">
        <w:rPr>
          <w:rFonts w:eastAsia="Cambria" w:cs="Times New Roman"/>
        </w:rPr>
        <w:t xml:space="preserve"> </w:t>
      </w:r>
      <w:r w:rsidRPr="00BA490F">
        <w:rPr>
          <w:rFonts w:eastAsia="Cambria" w:cs="Times New Roman"/>
          <w:u w:val="single"/>
        </w:rPr>
        <w:t>This suggests the makings of a manageable situation,</w:t>
      </w:r>
      <w:r w:rsidRPr="00BA490F">
        <w:rPr>
          <w:rFonts w:eastAsia="Cambria" w:cs="Times New Roman"/>
        </w:rPr>
        <w:t xml:space="preserve"> </w:t>
      </w:r>
      <w:r w:rsidRPr="00BA490F">
        <w:rPr>
          <w:rFonts w:eastAsia="Cambria" w:cs="Times New Roman"/>
          <w:u w:val="single"/>
        </w:rPr>
        <w:t>even if it remains impossible to resolve for years to come. Different Asian societies are quite accustomed to living with unresolved disputes, often for centuries.</w:t>
      </w:r>
      <w:r w:rsidRPr="00BA490F">
        <w:rPr>
          <w:rFonts w:eastAsia="Cambria" w:cs="Times New Roman"/>
          <w:sz w:val="12"/>
        </w:rPr>
        <w:t>¶</w:t>
      </w:r>
      <w:r w:rsidRPr="00BA490F">
        <w:rPr>
          <w:rFonts w:eastAsia="Cambria" w:cs="Times New Roman"/>
        </w:rPr>
        <w:t xml:space="preserve"> In light of this reality, the United States would do well to adhere to principled positions it has already articulated, and stand for a process that is fair to all disputants and those who will be affected at the margins. To do that, Washington will need to protect its position of impartiality and avoid repetition of the misconceived State Department press statement.</w:t>
      </w:r>
    </w:p>
    <w:p w14:paraId="7BFC3F47" w14:textId="77777777" w:rsidR="00BA490F" w:rsidRPr="00BA490F" w:rsidRDefault="00BA490F" w:rsidP="00BA490F">
      <w:pPr>
        <w:rPr>
          <w:rFonts w:eastAsia="Cambria" w:cs="Times New Roman"/>
        </w:rPr>
      </w:pPr>
    </w:p>
    <w:p w14:paraId="6A051F06" w14:textId="77777777" w:rsidR="00BA490F" w:rsidRPr="00BA490F" w:rsidRDefault="00BA490F" w:rsidP="00BA490F">
      <w:pPr>
        <w:keepNext/>
        <w:keepLines/>
        <w:spacing w:before="40"/>
        <w:outlineLvl w:val="3"/>
        <w:rPr>
          <w:rFonts w:eastAsia="MS Gothic" w:cs="Times New Roman"/>
          <w:b/>
          <w:iCs/>
          <w:sz w:val="26"/>
        </w:rPr>
      </w:pPr>
      <w:r w:rsidRPr="00BA490F">
        <w:rPr>
          <w:rFonts w:eastAsia="MS Gothic" w:cs="Times New Roman"/>
          <w:b/>
          <w:iCs/>
          <w:sz w:val="26"/>
        </w:rPr>
        <w:t>Even if there was a dispute, China and Japan won’t escalate</w:t>
      </w:r>
    </w:p>
    <w:p w14:paraId="24237E12" w14:textId="3612629C" w:rsidR="00BA490F" w:rsidRPr="00BA490F" w:rsidRDefault="00BA490F" w:rsidP="00BA490F">
      <w:pPr>
        <w:rPr>
          <w:rFonts w:eastAsia="Cambria" w:cs="Times New Roman"/>
          <w:b/>
          <w:bCs/>
          <w:sz w:val="26"/>
        </w:rPr>
      </w:pPr>
      <w:proofErr w:type="spellStart"/>
      <w:r w:rsidRPr="00BA490F">
        <w:rPr>
          <w:rFonts w:eastAsia="Cambria" w:cs="Times New Roman"/>
          <w:b/>
          <w:bCs/>
          <w:sz w:val="26"/>
        </w:rPr>
        <w:t>Sieg</w:t>
      </w:r>
      <w:proofErr w:type="spellEnd"/>
      <w:r w:rsidRPr="00BA490F">
        <w:rPr>
          <w:rFonts w:eastAsia="Cambria" w:cs="Times New Roman"/>
          <w:b/>
          <w:bCs/>
          <w:sz w:val="26"/>
        </w:rPr>
        <w:t>, 12</w:t>
      </w:r>
      <w:r>
        <w:rPr>
          <w:rFonts w:eastAsia="Cambria" w:cs="Times New Roman"/>
          <w:b/>
          <w:bCs/>
          <w:sz w:val="26"/>
        </w:rPr>
        <w:t xml:space="preserve"> </w:t>
      </w:r>
      <w:r w:rsidRPr="00BA490F">
        <w:rPr>
          <w:rFonts w:eastAsia="Cambria" w:cs="Times New Roman"/>
          <w:szCs w:val="16"/>
        </w:rPr>
        <w:t xml:space="preserve">(Linda </w:t>
      </w:r>
      <w:proofErr w:type="spellStart"/>
      <w:r w:rsidRPr="00BA490F">
        <w:rPr>
          <w:rFonts w:eastAsia="Cambria" w:cs="Times New Roman"/>
          <w:szCs w:val="16"/>
        </w:rPr>
        <w:t>Sieg</w:t>
      </w:r>
      <w:proofErr w:type="spellEnd"/>
      <w:r w:rsidRPr="00BA490F">
        <w:rPr>
          <w:rFonts w:eastAsia="Cambria" w:cs="Times New Roman"/>
          <w:szCs w:val="16"/>
        </w:rPr>
        <w:t xml:space="preserve">, 9-23-12, Reuters, “Japan, China military conflict seen unlikely despite strain” </w:t>
      </w:r>
      <w:hyperlink r:id="rId40" w:history="1">
        <w:r w:rsidRPr="00BA490F">
          <w:rPr>
            <w:rFonts w:eastAsia="Cambria" w:cs="Times New Roman"/>
            <w:szCs w:val="16"/>
          </w:rPr>
          <w:t>http://www.reuters.com/article/2012/09/23/us-china-japan-confrontation-idUSBRE88M0F220120923</w:t>
        </w:r>
      </w:hyperlink>
      <w:r w:rsidRPr="00BA490F">
        <w:rPr>
          <w:rFonts w:eastAsia="Cambria" w:cs="Times New Roman"/>
          <w:szCs w:val="16"/>
        </w:rPr>
        <w:t>)</w:t>
      </w:r>
    </w:p>
    <w:p w14:paraId="29B27C09" w14:textId="27139FD7" w:rsidR="00BA490F" w:rsidRDefault="00BA490F" w:rsidP="00AB40AC">
      <w:pPr>
        <w:rPr>
          <w:rFonts w:eastAsia="Cambria" w:cs="Times New Roman"/>
        </w:rPr>
      </w:pPr>
      <w:r w:rsidRPr="00BA490F">
        <w:rPr>
          <w:rFonts w:eastAsia="Cambria" w:cs="Times New Roman"/>
        </w:rPr>
        <w:t xml:space="preserve">(Reuters) - Hawkish Chinese commentators have urged Beijing to prepare for military conflict with Japan as tensions mount over disputed islands in the East China Sea, but most experts say </w:t>
      </w:r>
      <w:r w:rsidRPr="00BA490F">
        <w:rPr>
          <w:rFonts w:eastAsia="Cambria" w:cs="Times New Roman"/>
          <w:u w:val="single"/>
        </w:rPr>
        <w:t xml:space="preserve">chances the Asian rivals will </w:t>
      </w:r>
      <w:r w:rsidRPr="00BA490F">
        <w:rPr>
          <w:rFonts w:eastAsia="Cambria" w:cs="Times New Roman"/>
        </w:rPr>
        <w:t xml:space="preserve">decide to </w:t>
      </w:r>
      <w:r w:rsidRPr="00BA490F">
        <w:rPr>
          <w:rFonts w:eastAsia="Cambria" w:cs="Times New Roman"/>
          <w:u w:val="single"/>
        </w:rPr>
        <w:t>go to war are slim.</w:t>
      </w:r>
      <w:r w:rsidRPr="00BA490F">
        <w:rPr>
          <w:rFonts w:eastAsia="Cambria" w:cs="Times New Roman"/>
          <w:sz w:val="12"/>
        </w:rPr>
        <w:t>¶</w:t>
      </w:r>
      <w:r w:rsidRPr="00BA490F">
        <w:rPr>
          <w:rFonts w:eastAsia="Cambria" w:cs="Times New Roman"/>
        </w:rPr>
        <w:t xml:space="preserve"> A bigger risk is the possibility that an unintended maritime clash results in deaths and boosts pressure for retaliation, but even then </w:t>
      </w:r>
      <w:r w:rsidRPr="00BA490F">
        <w:rPr>
          <w:rFonts w:eastAsia="Cambria" w:cs="Times New Roman"/>
          <w:u w:val="single"/>
        </w:rPr>
        <w:t>Tokyo and Beijing are expected</w:t>
      </w:r>
      <w:r w:rsidRPr="00BA490F">
        <w:rPr>
          <w:rFonts w:eastAsia="Cambria" w:cs="Times New Roman"/>
        </w:rPr>
        <w:t xml:space="preserve"> to seek </w:t>
      </w:r>
      <w:r w:rsidRPr="00BA490F">
        <w:rPr>
          <w:rFonts w:eastAsia="Cambria" w:cs="Times New Roman"/>
          <w:u w:val="single"/>
        </w:rPr>
        <w:t>to manage the row before it becomes a</w:t>
      </w:r>
      <w:r w:rsidRPr="00BA490F">
        <w:rPr>
          <w:rFonts w:eastAsia="Cambria" w:cs="Times New Roman"/>
        </w:rPr>
        <w:t xml:space="preserve"> full-blown </w:t>
      </w:r>
      <w:r w:rsidRPr="00BA490F">
        <w:rPr>
          <w:rFonts w:eastAsia="Cambria" w:cs="Times New Roman"/>
          <w:u w:val="single"/>
        </w:rPr>
        <w:t>military confrontation</w:t>
      </w:r>
      <w:r w:rsidRPr="00BA490F">
        <w:rPr>
          <w:rFonts w:eastAsia="Cambria" w:cs="Times New Roman"/>
        </w:rPr>
        <w:t>.</w:t>
      </w:r>
      <w:r w:rsidRPr="00BA490F">
        <w:rPr>
          <w:rFonts w:eastAsia="Cambria" w:cs="Times New Roman"/>
          <w:sz w:val="12"/>
        </w:rPr>
        <w:t>¶</w:t>
      </w:r>
      <w:r w:rsidRPr="00BA490F">
        <w:rPr>
          <w:rFonts w:eastAsia="Cambria" w:cs="Times New Roman"/>
        </w:rPr>
        <w:t xml:space="preserve"> "That's the real risk - a maritime incident leading to a loss of life. If a Japanese or Chinese were killed, there would be a huge outpouring of nationalist sentiment," said Linda </w:t>
      </w:r>
      <w:proofErr w:type="spellStart"/>
      <w:r w:rsidRPr="00BA490F">
        <w:rPr>
          <w:rFonts w:eastAsia="Cambria" w:cs="Times New Roman"/>
        </w:rPr>
        <w:t>Jakobson</w:t>
      </w:r>
      <w:proofErr w:type="spellEnd"/>
      <w:r w:rsidRPr="00BA490F">
        <w:rPr>
          <w:rFonts w:eastAsia="Cambria" w:cs="Times New Roman"/>
        </w:rPr>
        <w:t>, director of the East Asia Program at the Lowy Institute for International Policy in Sydney.</w:t>
      </w:r>
      <w:r w:rsidRPr="00BA490F">
        <w:rPr>
          <w:rFonts w:eastAsia="Cambria" w:cs="Times New Roman"/>
          <w:sz w:val="12"/>
        </w:rPr>
        <w:t>¶</w:t>
      </w:r>
      <w:r w:rsidRPr="00BA490F">
        <w:rPr>
          <w:rFonts w:eastAsia="Cambria" w:cs="Times New Roman"/>
        </w:rPr>
        <w:t xml:space="preserve"> "But I still cannot seriously imagine it would lead to an attack on the other country. I do think </w:t>
      </w:r>
      <w:r w:rsidRPr="00BA490F">
        <w:rPr>
          <w:rFonts w:eastAsia="Cambria" w:cs="Times New Roman"/>
          <w:u w:val="single"/>
        </w:rPr>
        <w:t>rational minds would prevail</w:t>
      </w:r>
      <w:r w:rsidRPr="00BA490F">
        <w:rPr>
          <w:rFonts w:eastAsia="Cambria" w:cs="Times New Roman"/>
        </w:rPr>
        <w:t>," she said, adding economic retaliation was more likely.</w:t>
      </w:r>
      <w:r w:rsidRPr="00BA490F">
        <w:rPr>
          <w:rFonts w:eastAsia="Cambria" w:cs="Times New Roman"/>
          <w:sz w:val="12"/>
        </w:rPr>
        <w:t>¶</w:t>
      </w:r>
      <w:r w:rsidRPr="00BA490F">
        <w:rPr>
          <w:rFonts w:eastAsia="Cambria" w:cs="Times New Roman"/>
        </w:rPr>
        <w:t xml:space="preserve"> A feud over the lonely islets in the East China Sea flared this month after Japan's government bought three of the islands from a private owner, triggering violent protests in China and threatening business between Asia's two biggest economies.</w:t>
      </w:r>
      <w:r w:rsidRPr="00BA490F">
        <w:rPr>
          <w:rFonts w:eastAsia="Cambria" w:cs="Times New Roman"/>
          <w:sz w:val="12"/>
        </w:rPr>
        <w:t>¶</w:t>
      </w:r>
      <w:r w:rsidRPr="00BA490F">
        <w:rPr>
          <w:rFonts w:eastAsia="Cambria" w:cs="Times New Roman"/>
        </w:rPr>
        <w:t xml:space="preserve"> Adding to the tensions, China sent more than 10 government patrol vessels to waters near the islands, known as the </w:t>
      </w:r>
      <w:proofErr w:type="spellStart"/>
      <w:r w:rsidRPr="00BA490F">
        <w:rPr>
          <w:rFonts w:eastAsia="Cambria" w:cs="Times New Roman"/>
        </w:rPr>
        <w:t>Diaoyu</w:t>
      </w:r>
      <w:proofErr w:type="spellEnd"/>
      <w:r w:rsidRPr="00BA490F">
        <w:rPr>
          <w:rFonts w:eastAsia="Cambria" w:cs="Times New Roman"/>
        </w:rPr>
        <w:t xml:space="preserve"> in China and the </w:t>
      </w:r>
      <w:proofErr w:type="spellStart"/>
      <w:r w:rsidRPr="00BA490F">
        <w:rPr>
          <w:rFonts w:eastAsia="Cambria" w:cs="Times New Roman"/>
        </w:rPr>
        <w:t>Senkaku</w:t>
      </w:r>
      <w:proofErr w:type="spellEnd"/>
      <w:r w:rsidRPr="00BA490F">
        <w:rPr>
          <w:rFonts w:eastAsia="Cambria" w:cs="Times New Roman"/>
        </w:rPr>
        <w:t xml:space="preserve"> in Japan, while Japan beefed up its Coast Guard patrols. Chinese media said 1,000 fishing boats have set sail for the area, although none has been sighted close by.</w:t>
      </w:r>
      <w:r w:rsidRPr="00BA490F">
        <w:rPr>
          <w:rFonts w:eastAsia="Cambria" w:cs="Times New Roman"/>
          <w:sz w:val="12"/>
        </w:rPr>
        <w:t>¶</w:t>
      </w:r>
      <w:r w:rsidRPr="00BA490F">
        <w:rPr>
          <w:rFonts w:eastAsia="Cambria" w:cs="Times New Roman"/>
        </w:rPr>
        <w:t xml:space="preserve"> Despite the diplomatic standoff and rising nationalist sentiment in China especially, experts agree neither Beijing nor Tokyo would intentionally escalate to a military confrontation what is already the worst crisis in bilateral ties in decades.</w:t>
      </w:r>
      <w:r w:rsidRPr="00BA490F">
        <w:rPr>
          <w:rFonts w:eastAsia="Cambria" w:cs="Times New Roman"/>
          <w:sz w:val="12"/>
        </w:rPr>
        <w:t>¶</w:t>
      </w:r>
      <w:r w:rsidRPr="00BA490F">
        <w:rPr>
          <w:rFonts w:eastAsia="Cambria" w:cs="Times New Roman"/>
        </w:rPr>
        <w:t xml:space="preserve"> U.S. PRESSURE</w:t>
      </w:r>
      <w:r w:rsidRPr="00BA490F">
        <w:rPr>
          <w:rFonts w:eastAsia="Cambria" w:cs="Times New Roman"/>
          <w:sz w:val="12"/>
        </w:rPr>
        <w:t>¶</w:t>
      </w:r>
      <w:r w:rsidRPr="00BA490F">
        <w:rPr>
          <w:rFonts w:eastAsia="Cambria" w:cs="Times New Roman"/>
        </w:rPr>
        <w:t xml:space="preserve"> "The chances of a military conflict are very, very slim because </w:t>
      </w:r>
      <w:r w:rsidRPr="00BA490F">
        <w:rPr>
          <w:rFonts w:eastAsia="Cambria" w:cs="Times New Roman"/>
          <w:u w:val="single"/>
        </w:rPr>
        <w:t>neither side wants to go down that path</w:t>
      </w:r>
      <w:r w:rsidRPr="00BA490F">
        <w:rPr>
          <w:rFonts w:eastAsia="Cambria" w:cs="Times New Roman"/>
        </w:rPr>
        <w:t xml:space="preserve">," said former People's Liberation Army officer, Xu </w:t>
      </w:r>
      <w:proofErr w:type="spellStart"/>
      <w:r w:rsidRPr="00BA490F">
        <w:rPr>
          <w:rFonts w:eastAsia="Cambria" w:cs="Times New Roman"/>
        </w:rPr>
        <w:t>Guangyu</w:t>
      </w:r>
      <w:proofErr w:type="spellEnd"/>
      <w:r w:rsidRPr="00BA490F">
        <w:rPr>
          <w:rFonts w:eastAsia="Cambria" w:cs="Times New Roman"/>
        </w:rPr>
        <w:t>, now a senior consultant at a government-run think tank in Beijing.</w:t>
      </w:r>
      <w:r w:rsidRPr="00BA490F">
        <w:rPr>
          <w:rFonts w:eastAsia="Cambria" w:cs="Times New Roman"/>
          <w:sz w:val="12"/>
        </w:rPr>
        <w:t>¶</w:t>
      </w:r>
      <w:r w:rsidRPr="00BA490F">
        <w:rPr>
          <w:rFonts w:eastAsia="Cambria" w:cs="Times New Roman"/>
        </w:rPr>
        <w:t xml:space="preserve"> </w:t>
      </w:r>
      <w:r w:rsidRPr="00BA490F">
        <w:rPr>
          <w:rFonts w:eastAsia="Cambria" w:cs="Times New Roman"/>
          <w:u w:val="single"/>
        </w:rPr>
        <w:t>Pressure from the U</w:t>
      </w:r>
      <w:r w:rsidRPr="00BA490F">
        <w:rPr>
          <w:rFonts w:eastAsia="Cambria" w:cs="Times New Roman"/>
        </w:rPr>
        <w:t xml:space="preserve">nited </w:t>
      </w:r>
      <w:r w:rsidRPr="00BA490F">
        <w:rPr>
          <w:rFonts w:eastAsia="Cambria" w:cs="Times New Roman"/>
          <w:u w:val="single"/>
        </w:rPr>
        <w:t>S</w:t>
      </w:r>
      <w:r w:rsidRPr="00BA490F">
        <w:rPr>
          <w:rFonts w:eastAsia="Cambria" w:cs="Times New Roman"/>
        </w:rPr>
        <w:t xml:space="preserve">tates, which repeated last week that the disputed isles were covered by a 1960 treaty obliging Washington to come to Japan's aid if it were attacked, </w:t>
      </w:r>
      <w:r w:rsidRPr="00BA490F">
        <w:rPr>
          <w:rFonts w:eastAsia="Cambria" w:cs="Times New Roman"/>
          <w:u w:val="single"/>
        </w:rPr>
        <w:t>is also working to restrain both sides</w:t>
      </w:r>
      <w:r w:rsidRPr="00BA490F">
        <w:rPr>
          <w:rFonts w:eastAsia="Cambria" w:cs="Times New Roman"/>
        </w:rPr>
        <w:t>, security experts said.</w:t>
      </w:r>
      <w:r w:rsidRPr="00BA490F">
        <w:rPr>
          <w:rFonts w:eastAsia="Cambria" w:cs="Times New Roman"/>
          <w:sz w:val="12"/>
        </w:rPr>
        <w:t>¶</w:t>
      </w:r>
      <w:r w:rsidRPr="00BA490F">
        <w:rPr>
          <w:rFonts w:eastAsia="Cambria" w:cs="Times New Roman"/>
        </w:rPr>
        <w:t xml:space="preserve"> "I very seriously do not think any of the involved parties - Japan, China and including the United States because of its defense treaty (with Japan) - want to see a military conflict over this dispute," said the Lowy Institute's </w:t>
      </w:r>
      <w:proofErr w:type="spellStart"/>
      <w:r w:rsidRPr="00BA490F">
        <w:rPr>
          <w:rFonts w:eastAsia="Cambria" w:cs="Times New Roman"/>
        </w:rPr>
        <w:t>Jakobson</w:t>
      </w:r>
      <w:proofErr w:type="spellEnd"/>
      <w:r w:rsidRPr="00BA490F">
        <w:rPr>
          <w:rFonts w:eastAsia="Cambria" w:cs="Times New Roman"/>
        </w:rPr>
        <w:t>.</w:t>
      </w:r>
      <w:r w:rsidRPr="00BA490F">
        <w:rPr>
          <w:rFonts w:eastAsia="Cambria" w:cs="Times New Roman"/>
          <w:sz w:val="12"/>
        </w:rPr>
        <w:t>¶</w:t>
      </w:r>
      <w:r w:rsidRPr="00BA490F">
        <w:rPr>
          <w:rFonts w:eastAsia="Cambria" w:cs="Times New Roman"/>
        </w:rPr>
        <w:t xml:space="preserve"> "They don't want to risk it, they don't seek it and they do not intend to let it happen."</w:t>
      </w:r>
      <w:r w:rsidRPr="00BA490F">
        <w:rPr>
          <w:rFonts w:eastAsia="Cambria" w:cs="Times New Roman"/>
          <w:sz w:val="12"/>
        </w:rPr>
        <w:t>¶</w:t>
      </w:r>
      <w:r w:rsidRPr="00BA490F">
        <w:rPr>
          <w:rFonts w:eastAsia="Cambria" w:cs="Times New Roman"/>
        </w:rPr>
        <w:t xml:space="preserve"> Still, the possibility of a clash at sea remains.</w:t>
      </w:r>
      <w:r w:rsidRPr="00BA490F">
        <w:rPr>
          <w:rFonts w:eastAsia="Cambria" w:cs="Times New Roman"/>
          <w:sz w:val="12"/>
        </w:rPr>
        <w:t>¶</w:t>
      </w:r>
      <w:r w:rsidRPr="00BA490F">
        <w:rPr>
          <w:rFonts w:eastAsia="Cambria" w:cs="Times New Roman"/>
        </w:rPr>
        <w:t xml:space="preserve"> While the presence of the Chinese surveillance ships - none of which is a naval vessel - and Japan Coast Guard ships in the area might appear to set the stage for trouble, military experts said each side would try to steer clear of the other.</w:t>
      </w:r>
      <w:r w:rsidRPr="00BA490F">
        <w:rPr>
          <w:rFonts w:eastAsia="Cambria" w:cs="Times New Roman"/>
          <w:sz w:val="12"/>
        </w:rPr>
        <w:t>¶</w:t>
      </w:r>
      <w:r w:rsidRPr="00BA490F">
        <w:rPr>
          <w:rFonts w:eastAsia="Cambria" w:cs="Times New Roman"/>
        </w:rPr>
        <w:t xml:space="preserve"> "The bad news is that China sent ships to the area. The good news is that they are official ships controlled by the government," said </w:t>
      </w:r>
      <w:proofErr w:type="spellStart"/>
      <w:r w:rsidRPr="00BA490F">
        <w:rPr>
          <w:rFonts w:eastAsia="Cambria" w:cs="Times New Roman"/>
        </w:rPr>
        <w:t>Narushige</w:t>
      </w:r>
      <w:proofErr w:type="spellEnd"/>
      <w:r w:rsidRPr="00BA490F">
        <w:rPr>
          <w:rFonts w:eastAsia="Cambria" w:cs="Times New Roman"/>
        </w:rPr>
        <w:t xml:space="preserve"> </w:t>
      </w:r>
      <w:proofErr w:type="spellStart"/>
      <w:r w:rsidRPr="00BA490F">
        <w:rPr>
          <w:rFonts w:eastAsia="Cambria" w:cs="Times New Roman"/>
        </w:rPr>
        <w:t>Michishita</w:t>
      </w:r>
      <w:proofErr w:type="spellEnd"/>
      <w:r w:rsidRPr="00BA490F">
        <w:rPr>
          <w:rFonts w:eastAsia="Cambria" w:cs="Times New Roman"/>
        </w:rPr>
        <w:t xml:space="preserve"> at the National Graduate Institute for Policy Studies in Tokyo.</w:t>
      </w:r>
      <w:r w:rsidRPr="00BA490F">
        <w:rPr>
          <w:rFonts w:eastAsia="Cambria" w:cs="Times New Roman"/>
          <w:sz w:val="12"/>
        </w:rPr>
        <w:t>¶</w:t>
      </w:r>
      <w:r w:rsidRPr="00BA490F">
        <w:rPr>
          <w:rFonts w:eastAsia="Cambria" w:cs="Times New Roman"/>
        </w:rPr>
        <w:t xml:space="preserve"> "This is good news because they are not likely to engage in aggressive action because that would really exacerbate the situation and turn it into a major crisis," said </w:t>
      </w:r>
      <w:proofErr w:type="spellStart"/>
      <w:r w:rsidRPr="00BA490F">
        <w:rPr>
          <w:rFonts w:eastAsia="Cambria" w:cs="Times New Roman"/>
        </w:rPr>
        <w:t>Michishita</w:t>
      </w:r>
      <w:proofErr w:type="spellEnd"/>
      <w:r w:rsidRPr="00BA490F">
        <w:rPr>
          <w:rFonts w:eastAsia="Cambria" w:cs="Times New Roman"/>
        </w:rPr>
        <w:t>.</w:t>
      </w:r>
      <w:r w:rsidRPr="00BA490F">
        <w:rPr>
          <w:rFonts w:eastAsia="Cambria" w:cs="Times New Roman"/>
          <w:sz w:val="12"/>
        </w:rPr>
        <w:t>¶</w:t>
      </w:r>
      <w:r w:rsidRPr="00BA490F">
        <w:rPr>
          <w:rFonts w:eastAsia="Cambria" w:cs="Times New Roman"/>
        </w:rPr>
        <w:t xml:space="preserve"> The Chinese ships, he said, had another mission besides asserting China's claims to the islands and nearby waters.</w:t>
      </w:r>
      <w:r w:rsidRPr="00BA490F">
        <w:rPr>
          <w:rFonts w:eastAsia="Cambria" w:cs="Times New Roman"/>
          <w:sz w:val="12"/>
        </w:rPr>
        <w:t>¶</w:t>
      </w:r>
      <w:r w:rsidRPr="00BA490F">
        <w:rPr>
          <w:rFonts w:eastAsia="Cambria" w:cs="Times New Roman"/>
        </w:rPr>
        <w:t xml:space="preserve"> "My guess is that some (Chinese) official patrol boats are there to watch out for fishing boats ... to stop them from making problems," </w:t>
      </w:r>
      <w:proofErr w:type="spellStart"/>
      <w:r w:rsidRPr="00BA490F">
        <w:rPr>
          <w:rFonts w:eastAsia="Cambria" w:cs="Times New Roman"/>
        </w:rPr>
        <w:t>Michishita</w:t>
      </w:r>
      <w:proofErr w:type="spellEnd"/>
      <w:r w:rsidRPr="00BA490F">
        <w:rPr>
          <w:rFonts w:eastAsia="Cambria" w:cs="Times New Roman"/>
        </w:rPr>
        <w:t xml:space="preserve"> said.</w:t>
      </w:r>
      <w:r w:rsidRPr="00BA490F">
        <w:rPr>
          <w:rFonts w:eastAsia="Cambria" w:cs="Times New Roman"/>
          <w:sz w:val="12"/>
        </w:rPr>
        <w:t>¶</w:t>
      </w:r>
      <w:r w:rsidRPr="00BA490F">
        <w:rPr>
          <w:rFonts w:eastAsia="Cambria" w:cs="Times New Roman"/>
        </w:rPr>
        <w:t xml:space="preserve"> FISHING BOATS WILD CARD</w:t>
      </w:r>
      <w:r w:rsidRPr="00BA490F">
        <w:rPr>
          <w:rFonts w:eastAsia="Cambria" w:cs="Times New Roman"/>
          <w:sz w:val="12"/>
        </w:rPr>
        <w:t>¶</w:t>
      </w:r>
      <w:r w:rsidRPr="00BA490F">
        <w:rPr>
          <w:rFonts w:eastAsia="Cambria" w:cs="Times New Roman"/>
        </w:rPr>
        <w:t xml:space="preserve"> Military specialists say the Chinese patrol vessels are well disciplined as are the Japan Coast Guard ships, while the two sides have grown accustomed to communicating.</w:t>
      </w:r>
      <w:r w:rsidRPr="00BA490F">
        <w:rPr>
          <w:rFonts w:eastAsia="Cambria" w:cs="Times New Roman"/>
          <w:sz w:val="12"/>
        </w:rPr>
        <w:t>¶</w:t>
      </w:r>
      <w:r w:rsidRPr="00BA490F">
        <w:rPr>
          <w:rFonts w:eastAsia="Cambria" w:cs="Times New Roman"/>
        </w:rPr>
        <w:t xml:space="preserve"> "Both sides are ready, but </w:t>
      </w:r>
      <w:r w:rsidRPr="00BA490F">
        <w:rPr>
          <w:rFonts w:eastAsia="Cambria" w:cs="Times New Roman"/>
          <w:u w:val="single"/>
        </w:rPr>
        <w:t>both sides are very well under control</w:t>
      </w:r>
      <w:r w:rsidRPr="00BA490F">
        <w:rPr>
          <w:rFonts w:eastAsia="Cambria" w:cs="Times New Roman"/>
        </w:rPr>
        <w:t>," said a former senior Japanese military official.</w:t>
      </w:r>
      <w:r w:rsidRPr="00BA490F">
        <w:rPr>
          <w:rFonts w:eastAsia="Cambria" w:cs="Times New Roman"/>
          <w:sz w:val="12"/>
        </w:rPr>
        <w:t>¶</w:t>
      </w:r>
      <w:r w:rsidRPr="00BA490F">
        <w:rPr>
          <w:rFonts w:eastAsia="Cambria" w:cs="Times New Roman"/>
        </w:rPr>
        <w:t xml:space="preserve"> What worries observers most is the risk that a boat carrying Chinese fishermen slips through or activists try to land, sparking clashes with Japan's Coast Guard that result in deaths - news of which would spread like wildfire on the Internet.</w:t>
      </w:r>
      <w:r w:rsidRPr="00BA490F">
        <w:rPr>
          <w:rFonts w:eastAsia="Cambria" w:cs="Times New Roman"/>
          <w:sz w:val="12"/>
        </w:rPr>
        <w:t>¶</w:t>
      </w:r>
      <w:r w:rsidRPr="00BA490F">
        <w:rPr>
          <w:rFonts w:eastAsia="Cambria" w:cs="Times New Roman"/>
        </w:rPr>
        <w:t xml:space="preserve"> In 1996, a Hong Kong activist drowned in the nearby waters.</w:t>
      </w:r>
      <w:r w:rsidRPr="00BA490F">
        <w:rPr>
          <w:rFonts w:eastAsia="Cambria" w:cs="Times New Roman"/>
          <w:sz w:val="12"/>
        </w:rPr>
        <w:t>¶</w:t>
      </w:r>
      <w:r w:rsidRPr="00BA490F">
        <w:rPr>
          <w:rFonts w:eastAsia="Cambria" w:cs="Times New Roman"/>
        </w:rPr>
        <w:t xml:space="preserve"> 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r w:rsidRPr="00BA490F">
        <w:rPr>
          <w:rFonts w:eastAsia="Cambria" w:cs="Times New Roman"/>
          <w:sz w:val="12"/>
        </w:rPr>
        <w:t>¶</w:t>
      </w:r>
      <w:r w:rsidRPr="00BA490F">
        <w:rPr>
          <w:rFonts w:eastAsia="Cambria" w:cs="Times New Roman"/>
        </w:rPr>
        <w:t xml:space="preserve"> "</w:t>
      </w:r>
      <w:r w:rsidRPr="00BA490F">
        <w:rPr>
          <w:rFonts w:eastAsia="Cambria" w:cs="Times New Roman"/>
          <w:u w:val="single"/>
        </w:rPr>
        <w:t xml:space="preserve">Two </w:t>
      </w:r>
      <w:r w:rsidRPr="00BA490F">
        <w:rPr>
          <w:rFonts w:eastAsia="Cambria" w:cs="Times New Roman"/>
        </w:rPr>
        <w:t>rational</w:t>
      </w:r>
      <w:r w:rsidRPr="00BA490F">
        <w:rPr>
          <w:rFonts w:eastAsia="Cambria" w:cs="Times New Roman"/>
          <w:u w:val="single"/>
        </w:rPr>
        <w:t xml:space="preserve"> governments of major countries would not intentionally decide to enter into a major war with each other over a few uninhabited rocks</w:t>
      </w:r>
      <w:r w:rsidRPr="00BA490F">
        <w:rPr>
          <w:rFonts w:eastAsia="Cambria" w:cs="Times New Roman"/>
        </w:rPr>
        <w:t>," said Denny Roy, an Asia security expert at the East-West Center in Hawaii.</w:t>
      </w:r>
      <w:r w:rsidRPr="00BA490F">
        <w:rPr>
          <w:rFonts w:eastAsia="Cambria" w:cs="Times New Roman"/>
          <w:sz w:val="12"/>
        </w:rPr>
        <w:t>¶</w:t>
      </w:r>
      <w:r w:rsidRPr="00BA490F">
        <w:rPr>
          <w:rFonts w:eastAsia="Cambria" w:cs="Times New Roman"/>
        </w:rPr>
        <w:t xml:space="preserve"> "But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Pr="00BA490F">
        <w:rPr>
          <w:rFonts w:eastAsia="Cambria" w:cs="Times New Roman"/>
          <w:sz w:val="12"/>
        </w:rPr>
        <w:t>¶</w:t>
      </w:r>
      <w:r w:rsidRPr="00BA490F">
        <w:rPr>
          <w:rFonts w:eastAsia="Cambria" w:cs="Times New Roman"/>
        </w:rPr>
        <w:t xml:space="preserve"> </w:t>
      </w:r>
      <w:proofErr w:type="gramStart"/>
      <w:r w:rsidRPr="00BA490F">
        <w:rPr>
          <w:rFonts w:eastAsia="Cambria" w:cs="Times New Roman"/>
        </w:rPr>
        <w:t>Others</w:t>
      </w:r>
      <w:proofErr w:type="gramEnd"/>
      <w:r w:rsidRPr="00BA490F">
        <w:rPr>
          <w:rFonts w:eastAsia="Cambria" w:cs="Times New Roman"/>
        </w:rPr>
        <w:t xml:space="preserve">, however, were more confident that </w:t>
      </w:r>
      <w:r w:rsidRPr="00BA490F">
        <w:rPr>
          <w:rFonts w:eastAsia="Cambria" w:cs="Times New Roman"/>
          <w:u w:val="single"/>
        </w:rPr>
        <w:t>an unplanned clash could be kept from escalating into</w:t>
      </w:r>
      <w:r w:rsidRPr="00BA490F">
        <w:rPr>
          <w:rFonts w:eastAsia="Cambria" w:cs="Times New Roman"/>
        </w:rPr>
        <w:t xml:space="preserve"> military </w:t>
      </w:r>
      <w:r w:rsidRPr="00BA490F">
        <w:rPr>
          <w:rFonts w:eastAsia="Cambria" w:cs="Times New Roman"/>
          <w:u w:val="single"/>
        </w:rPr>
        <w:t>conflict</w:t>
      </w:r>
      <w:r w:rsidRPr="00BA490F">
        <w:rPr>
          <w:rFonts w:eastAsia="Cambria" w:cs="Times New Roman"/>
        </w:rPr>
        <w:t>.</w:t>
      </w:r>
      <w:r w:rsidRPr="00BA490F">
        <w:rPr>
          <w:rFonts w:eastAsia="Cambria" w:cs="Times New Roman"/>
          <w:sz w:val="12"/>
        </w:rPr>
        <w:t>¶</w:t>
      </w:r>
      <w:r w:rsidRPr="00BA490F">
        <w:rPr>
          <w:rFonts w:eastAsia="Cambria" w:cs="Times New Roman"/>
        </w:rPr>
        <w:t xml:space="preserve"> "That's not really a major possibility, </w:t>
      </w:r>
      <w:r w:rsidRPr="00BA490F">
        <w:rPr>
          <w:rFonts w:eastAsia="Cambria" w:cs="Times New Roman"/>
          <w:u w:val="single"/>
        </w:rPr>
        <w:t>because there are still broad channels of communication between the two sides</w:t>
      </w:r>
      <w:r w:rsidRPr="00BA490F">
        <w:rPr>
          <w:rFonts w:eastAsia="Cambria" w:cs="Times New Roman"/>
        </w:rPr>
        <w:t>, and they would help prevent that happening. Both sides could still talk to each other," said former senior PLA officer Xu.</w:t>
      </w:r>
      <w:r w:rsidRPr="00BA490F">
        <w:rPr>
          <w:rFonts w:eastAsia="Cambria" w:cs="Times New Roman"/>
          <w:sz w:val="12"/>
        </w:rPr>
        <w:t>¶</w:t>
      </w:r>
      <w:r w:rsidRPr="00BA490F">
        <w:rPr>
          <w:rFonts w:eastAsia="Cambria" w:cs="Times New Roman"/>
        </w:rPr>
        <w:t xml:space="preserve"> "Even before anything happened, </w:t>
      </w:r>
      <w:r w:rsidRPr="00BA490F">
        <w:rPr>
          <w:rFonts w:eastAsia="Cambria" w:cs="Times New Roman"/>
          <w:u w:val="single"/>
        </w:rPr>
        <w:t>you would also have the U.N Secretary General and others stepping in to ensure that the situation does not get out of control</w:t>
      </w:r>
      <w:r w:rsidRPr="00BA490F">
        <w:rPr>
          <w:rFonts w:eastAsia="Cambria" w:cs="Times New Roman"/>
        </w:rPr>
        <w:t>."</w:t>
      </w:r>
    </w:p>
    <w:p w14:paraId="36E7C1B0" w14:textId="77777777" w:rsidR="00AB40AC" w:rsidRDefault="00AB40AC" w:rsidP="00AB40AC">
      <w:pPr>
        <w:rPr>
          <w:rFonts w:eastAsia="Cambria" w:cs="Times New Roman"/>
        </w:rPr>
      </w:pPr>
    </w:p>
    <w:p w14:paraId="4BFAC2EE" w14:textId="50C5F7E6" w:rsidR="001C1061" w:rsidRDefault="001C1061" w:rsidP="001C1061">
      <w:pPr>
        <w:pStyle w:val="Heading3"/>
      </w:pPr>
      <w:r>
        <w:t>TURN: Navy DA</w:t>
      </w:r>
    </w:p>
    <w:p w14:paraId="40BF985D" w14:textId="77777777" w:rsidR="001C1061" w:rsidRPr="001C1061" w:rsidRDefault="001C1061" w:rsidP="001C1061">
      <w:pPr>
        <w:keepNext/>
        <w:keepLines/>
        <w:spacing w:before="40"/>
        <w:outlineLvl w:val="3"/>
        <w:rPr>
          <w:rFonts w:eastAsia="MS Gothic" w:cs="Times New Roman"/>
          <w:b/>
          <w:iCs/>
          <w:sz w:val="26"/>
        </w:rPr>
      </w:pPr>
      <w:r w:rsidRPr="001C1061">
        <w:rPr>
          <w:rFonts w:eastAsia="MS Gothic" w:cs="Times New Roman"/>
          <w:b/>
          <w:iCs/>
          <w:sz w:val="26"/>
        </w:rPr>
        <w:t xml:space="preserve">Ocean training space is </w:t>
      </w:r>
      <w:proofErr w:type="gramStart"/>
      <w:r w:rsidRPr="001C1061">
        <w:rPr>
          <w:rFonts w:eastAsia="MS Gothic" w:cs="Times New Roman"/>
          <w:b/>
          <w:iCs/>
          <w:sz w:val="26"/>
        </w:rPr>
        <w:t>key</w:t>
      </w:r>
      <w:proofErr w:type="gramEnd"/>
      <w:r w:rsidRPr="001C1061">
        <w:rPr>
          <w:rFonts w:eastAsia="MS Gothic" w:cs="Times New Roman"/>
          <w:b/>
          <w:iCs/>
          <w:sz w:val="26"/>
        </w:rPr>
        <w:t xml:space="preserve"> to military readiness – plan creates trade off</w:t>
      </w:r>
    </w:p>
    <w:p w14:paraId="1144FC15" w14:textId="77777777" w:rsidR="001C1061" w:rsidRPr="001C1061" w:rsidRDefault="001C1061" w:rsidP="001C1061">
      <w:pPr>
        <w:rPr>
          <w:rFonts w:eastAsia="Cambria" w:cs="Times New Roman"/>
        </w:rPr>
      </w:pPr>
      <w:r w:rsidRPr="001C1061">
        <w:rPr>
          <w:rFonts w:eastAsia="Cambria" w:cs="Times New Roman"/>
          <w:b/>
          <w:bCs/>
          <w:sz w:val="26"/>
        </w:rPr>
        <w:t xml:space="preserve">Medina </w:t>
      </w:r>
      <w:proofErr w:type="gramStart"/>
      <w:r w:rsidRPr="001C1061">
        <w:rPr>
          <w:rFonts w:eastAsia="Cambria" w:cs="Times New Roman"/>
          <w:b/>
          <w:bCs/>
          <w:sz w:val="26"/>
        </w:rPr>
        <w:t>et</w:t>
      </w:r>
      <w:proofErr w:type="gramEnd"/>
      <w:r w:rsidRPr="001C1061">
        <w:rPr>
          <w:rFonts w:eastAsia="Cambria" w:cs="Times New Roman"/>
          <w:b/>
          <w:bCs/>
          <w:sz w:val="26"/>
        </w:rPr>
        <w:t xml:space="preserve">. </w:t>
      </w:r>
      <w:proofErr w:type="gramStart"/>
      <w:r w:rsidRPr="001C1061">
        <w:rPr>
          <w:rFonts w:eastAsia="Cambria" w:cs="Times New Roman"/>
          <w:b/>
          <w:bCs/>
          <w:sz w:val="26"/>
        </w:rPr>
        <w:t>al. 14</w:t>
      </w:r>
      <w:r w:rsidRPr="001C1061">
        <w:rPr>
          <w:rFonts w:eastAsia="Cambria" w:cs="Times New Roman"/>
        </w:rPr>
        <w:t xml:space="preserve"> </w:t>
      </w:r>
      <w:r w:rsidRPr="001C1061">
        <w:rPr>
          <w:rFonts w:eastAsia="Cambria" w:cs="Times New Roman"/>
          <w:szCs w:val="16"/>
        </w:rPr>
        <w:t>(Medina, Monica, Joel Smith, and Linda Sturgis.</w:t>
      </w:r>
      <w:proofErr w:type="gramEnd"/>
      <w:r w:rsidRPr="001C1061">
        <w:rPr>
          <w:rFonts w:eastAsia="Cambria" w:cs="Times New Roman"/>
          <w:szCs w:val="16"/>
        </w:rPr>
        <w:t xml:space="preserve"> </w:t>
      </w:r>
      <w:proofErr w:type="gramStart"/>
      <w:r w:rsidRPr="001C1061">
        <w:rPr>
          <w:rFonts w:eastAsia="Cambria" w:cs="Times New Roman"/>
          <w:szCs w:val="16"/>
        </w:rPr>
        <w:t>"National Coastal Mapping Advancing National Defense and Ocean Conservation."</w:t>
      </w:r>
      <w:proofErr w:type="gramEnd"/>
      <w:r w:rsidRPr="001C1061">
        <w:rPr>
          <w:rFonts w:eastAsia="Cambria" w:cs="Times New Roman"/>
          <w:szCs w:val="16"/>
        </w:rPr>
        <w:t xml:space="preserve"> National Coastal Ocean </w:t>
      </w:r>
      <w:proofErr w:type="gramStart"/>
      <w:r w:rsidRPr="001C1061">
        <w:rPr>
          <w:rFonts w:eastAsia="Cambria" w:cs="Times New Roman"/>
          <w:szCs w:val="16"/>
        </w:rPr>
        <w:t>Mapping</w:t>
      </w:r>
      <w:proofErr w:type="gramEnd"/>
      <w:r w:rsidRPr="001C1061">
        <w:rPr>
          <w:rFonts w:eastAsia="Cambria" w:cs="Times New Roman"/>
          <w:szCs w:val="16"/>
        </w:rPr>
        <w:t xml:space="preserve"> (2014): n. </w:t>
      </w:r>
      <w:proofErr w:type="spellStart"/>
      <w:r w:rsidRPr="001C1061">
        <w:rPr>
          <w:rFonts w:eastAsia="Cambria" w:cs="Times New Roman"/>
          <w:szCs w:val="16"/>
        </w:rPr>
        <w:t>pag</w:t>
      </w:r>
      <w:proofErr w:type="spellEnd"/>
      <w:r w:rsidRPr="001C1061">
        <w:rPr>
          <w:rFonts w:eastAsia="Cambria" w:cs="Times New Roman"/>
          <w:szCs w:val="16"/>
        </w:rPr>
        <w:t xml:space="preserve">. </w:t>
      </w:r>
      <w:proofErr w:type="gramStart"/>
      <w:r w:rsidRPr="001C1061">
        <w:rPr>
          <w:rFonts w:eastAsia="Cambria" w:cs="Times New Roman"/>
          <w:szCs w:val="16"/>
        </w:rPr>
        <w:t>Center for a New American Security.</w:t>
      </w:r>
      <w:proofErr w:type="gramEnd"/>
      <w:r w:rsidRPr="001C1061">
        <w:rPr>
          <w:rFonts w:eastAsia="Cambria" w:cs="Times New Roman"/>
          <w:szCs w:val="16"/>
        </w:rPr>
        <w:t xml:space="preserve"> Jan. 2014. </w:t>
      </w:r>
      <w:proofErr w:type="gramStart"/>
      <w:r w:rsidRPr="001C1061">
        <w:rPr>
          <w:rFonts w:eastAsia="Cambria" w:cs="Times New Roman"/>
          <w:szCs w:val="16"/>
        </w:rPr>
        <w:t>Web.</w:t>
      </w:r>
      <w:proofErr w:type="gramEnd"/>
      <w:r w:rsidRPr="001C1061">
        <w:rPr>
          <w:rFonts w:eastAsia="Cambria" w:cs="Times New Roman"/>
          <w:szCs w:val="16"/>
        </w:rPr>
        <w:t xml:space="preserve"> 15 July 2014. &lt;http://www.cnas.org/sites/default/files/publications-pdf/OceanMapping_MedinaSmithSturgis.pdf&gt;. XM)</w:t>
      </w:r>
    </w:p>
    <w:p w14:paraId="1E87725F" w14:textId="77777777" w:rsidR="001C1061" w:rsidRDefault="001C1061" w:rsidP="001C1061">
      <w:pPr>
        <w:ind w:right="330"/>
        <w:rPr>
          <w:rFonts w:eastAsia="Cambria" w:cs="Times New Roman"/>
          <w:u w:val="single"/>
        </w:rPr>
      </w:pPr>
      <w:r w:rsidRPr="001C1061">
        <w:rPr>
          <w:rFonts w:eastAsia="Cambria" w:cs="Times New Roman"/>
          <w:u w:val="single"/>
        </w:rPr>
        <w:t xml:space="preserve">The ocean functions as a geographic barrier for the United States, as well as a highway for U.S. military forces to deploy around the world.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data.8 </w:t>
      </w:r>
      <w:proofErr w:type="gramStart"/>
      <w:r w:rsidRPr="001C1061">
        <w:rPr>
          <w:rFonts w:eastAsia="Cambria" w:cs="Times New Roman"/>
          <w:u w:val="single"/>
        </w:rPr>
        <w:t>To</w:t>
      </w:r>
      <w:proofErr w:type="gramEnd"/>
      <w:r w:rsidRPr="001C1061">
        <w:rPr>
          <w:rFonts w:eastAsia="Cambria" w:cs="Times New Roman"/>
          <w:u w:val="single"/>
        </w:rPr>
        <w:t xml:space="preserve"> operate in the coastal ocean</w:t>
      </w:r>
      <w:r w:rsidRPr="001C1061">
        <w:rPr>
          <w:rFonts w:eastAsia="Cambria" w:cs="Times New Roman"/>
        </w:rPr>
        <w:t>, 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1C1061">
        <w:rPr>
          <w:rFonts w:eastAsia="Times New Roman" w:cs="Times New Roman"/>
          <w:vertAlign w:val="superscript"/>
        </w:rPr>
        <w:t>9</w:t>
      </w:r>
      <w:r w:rsidRPr="001C1061">
        <w:rPr>
          <w:rFonts w:eastAsia="Cambria" w:cs="Times New Roman"/>
        </w:rPr>
        <w:t xml:space="preserve"> </w:t>
      </w:r>
      <w:r w:rsidRPr="001C1061">
        <w:rPr>
          <w:rFonts w:eastAsia="Cambria" w:cs="Times New Roman"/>
          <w:u w:val="single"/>
        </w:rPr>
        <w:t>Military users must also comply with a host of other marine-based environmental protection laws, such as the Endangered Species Act, the Marine Mammal Protection Act, the Coastal Zone Management Act and the Clean Water Act, as well as state environmental protection laws.</w:t>
      </w:r>
    </w:p>
    <w:p w14:paraId="54A09F21" w14:textId="77777777" w:rsidR="001C1061" w:rsidRPr="001C1061" w:rsidRDefault="001C1061" w:rsidP="001C1061">
      <w:pPr>
        <w:ind w:right="330"/>
        <w:rPr>
          <w:rFonts w:eastAsia="Cambria" w:cs="Times New Roman"/>
          <w:u w:val="single"/>
        </w:rPr>
      </w:pPr>
    </w:p>
    <w:p w14:paraId="4D3B5797" w14:textId="77777777" w:rsidR="001C1061" w:rsidRPr="001C1061" w:rsidRDefault="001C1061" w:rsidP="001C1061">
      <w:pPr>
        <w:keepNext/>
        <w:keepLines/>
        <w:spacing w:before="40"/>
        <w:outlineLvl w:val="3"/>
        <w:rPr>
          <w:rFonts w:eastAsia="MS Gothic" w:cs="Times New Roman"/>
          <w:b/>
          <w:iCs/>
          <w:sz w:val="26"/>
        </w:rPr>
      </w:pPr>
      <w:r w:rsidRPr="001C1061">
        <w:rPr>
          <w:rFonts w:eastAsia="MS Gothic" w:cs="Times New Roman"/>
          <w:b/>
          <w:iCs/>
          <w:sz w:val="26"/>
        </w:rPr>
        <w:t xml:space="preserve">Naval readiness deters South China </w:t>
      </w:r>
      <w:proofErr w:type="gramStart"/>
      <w:r w:rsidRPr="001C1061">
        <w:rPr>
          <w:rFonts w:eastAsia="MS Gothic" w:cs="Times New Roman"/>
          <w:b/>
          <w:iCs/>
          <w:sz w:val="26"/>
        </w:rPr>
        <w:t>sea</w:t>
      </w:r>
      <w:proofErr w:type="gramEnd"/>
      <w:r w:rsidRPr="001C1061">
        <w:rPr>
          <w:rFonts w:eastAsia="MS Gothic" w:cs="Times New Roman"/>
          <w:b/>
          <w:iCs/>
          <w:sz w:val="26"/>
        </w:rPr>
        <w:t xml:space="preserve"> war.</w:t>
      </w:r>
    </w:p>
    <w:p w14:paraId="789C14B8" w14:textId="77777777" w:rsidR="001C1061" w:rsidRPr="001C1061" w:rsidRDefault="001C1061" w:rsidP="001C1061">
      <w:pPr>
        <w:rPr>
          <w:rFonts w:eastAsia="Cambria" w:cs="Times New Roman"/>
        </w:rPr>
      </w:pPr>
      <w:proofErr w:type="gramStart"/>
      <w:r w:rsidRPr="001C1061">
        <w:rPr>
          <w:rFonts w:eastAsia="Cambria" w:cs="Times New Roman"/>
          <w:b/>
          <w:bCs/>
          <w:sz w:val="26"/>
        </w:rPr>
        <w:t xml:space="preserve">The China Post 14 </w:t>
      </w:r>
      <w:r w:rsidRPr="001C1061">
        <w:rPr>
          <w:rFonts w:eastAsia="Cambria" w:cs="Times New Roman"/>
          <w:szCs w:val="16"/>
        </w:rPr>
        <w:t>(The China Post.</w:t>
      </w:r>
      <w:proofErr w:type="gramEnd"/>
      <w:r w:rsidRPr="001C1061">
        <w:rPr>
          <w:rFonts w:eastAsia="Cambria" w:cs="Times New Roman"/>
          <w:szCs w:val="16"/>
        </w:rPr>
        <w:t xml:space="preserve"> "US Must Back up the Words in Its South China Sea Remark."Www.ChinaPost.com.tw. </w:t>
      </w:r>
      <w:proofErr w:type="spellStart"/>
      <w:proofErr w:type="gramStart"/>
      <w:r w:rsidRPr="001C1061">
        <w:rPr>
          <w:rFonts w:eastAsia="Cambria" w:cs="Times New Roman"/>
          <w:szCs w:val="16"/>
        </w:rPr>
        <w:t>N.p</w:t>
      </w:r>
      <w:proofErr w:type="spellEnd"/>
      <w:proofErr w:type="gramEnd"/>
      <w:r w:rsidRPr="001C1061">
        <w:rPr>
          <w:rFonts w:eastAsia="Cambria" w:cs="Times New Roman"/>
          <w:szCs w:val="16"/>
        </w:rPr>
        <w:t xml:space="preserve">., 15 July 2014. </w:t>
      </w:r>
      <w:proofErr w:type="gramStart"/>
      <w:r w:rsidRPr="001C1061">
        <w:rPr>
          <w:rFonts w:eastAsia="Cambria" w:cs="Times New Roman"/>
          <w:szCs w:val="16"/>
        </w:rPr>
        <w:t>Web.</w:t>
      </w:r>
      <w:proofErr w:type="gramEnd"/>
      <w:r w:rsidRPr="001C1061">
        <w:rPr>
          <w:rFonts w:eastAsia="Cambria" w:cs="Times New Roman"/>
          <w:szCs w:val="16"/>
        </w:rPr>
        <w:t xml:space="preserve"> 16 July 2014. &lt;http://www.chinapost.com.tw/editorial/world-issues/2014/07/15/412330/p2/US-must.htm&gt;. XM)</w:t>
      </w:r>
    </w:p>
    <w:p w14:paraId="16D3C105" w14:textId="77777777" w:rsidR="001C1061" w:rsidRPr="001C1061" w:rsidRDefault="001C1061" w:rsidP="001C1061">
      <w:pPr>
        <w:rPr>
          <w:rFonts w:eastAsia="Cambria" w:cs="Times New Roman"/>
          <w:u w:val="single"/>
        </w:rPr>
      </w:pPr>
      <w:r w:rsidRPr="001C1061">
        <w:rPr>
          <w:rFonts w:eastAsia="Cambria" w:cs="Times New Roman"/>
          <w:sz w:val="14"/>
        </w:rPr>
        <w:t>On Saturday, the U.S. Deputy Assistant Secretary of State of East Asian and Pacific Affairs Michael Fuchs called on the parties in South China Sea territorial disputes to agree to a 'voluntary freeze' on provocative behavior. Fuchs appealed for a concrete development of principles laid out in the 2002 Declaration of Conduct (</w:t>
      </w:r>
      <w:proofErr w:type="spellStart"/>
      <w:r w:rsidRPr="001C1061">
        <w:rPr>
          <w:rFonts w:eastAsia="Cambria" w:cs="Times New Roman"/>
          <w:sz w:val="14"/>
        </w:rPr>
        <w:t>DoC</w:t>
      </w:r>
      <w:proofErr w:type="spellEnd"/>
      <w:r w:rsidRPr="001C1061">
        <w:rPr>
          <w:rFonts w:eastAsia="Cambria" w:cs="Times New Roman"/>
          <w:sz w:val="14"/>
        </w:rPr>
        <w:t xml:space="preserve">) signed between China and ASEAN. Couched in diplomatic pleasantries, the </w:t>
      </w:r>
      <w:proofErr w:type="spellStart"/>
      <w:r w:rsidRPr="001C1061">
        <w:rPr>
          <w:rFonts w:eastAsia="Cambria" w:cs="Times New Roman"/>
          <w:sz w:val="14"/>
        </w:rPr>
        <w:t>DoC</w:t>
      </w:r>
      <w:proofErr w:type="spellEnd"/>
      <w:r w:rsidRPr="001C1061">
        <w:rPr>
          <w:rFonts w:eastAsia="Cambria" w:cs="Times New Roman"/>
          <w:sz w:val="14"/>
        </w:rPr>
        <w:t xml:space="preserve"> affirms universal principles of non-interference, peaceful resolution to conflicts and “promotion of economic prosperity.” The beautiful-sounding points require parties to operate on the basis of existing international laws governing operations on the seas and diplomacy, and also affirm the right to free navigation as well as overflight. It is evident to all, though, that those principles have been violated repeatedly since then. In the area that China claims 90 percent of, we have seen in the past three years the country blockading Second Thomas Shoal, setting up a municipal government on the island of </w:t>
      </w:r>
      <w:proofErr w:type="spellStart"/>
      <w:r w:rsidRPr="001C1061">
        <w:rPr>
          <w:rFonts w:eastAsia="Cambria" w:cs="Times New Roman"/>
          <w:sz w:val="14"/>
        </w:rPr>
        <w:t>Sansha</w:t>
      </w:r>
      <w:proofErr w:type="spellEnd"/>
      <w:r w:rsidRPr="001C1061">
        <w:rPr>
          <w:rFonts w:eastAsia="Cambria" w:cs="Times New Roman"/>
          <w:sz w:val="14"/>
        </w:rPr>
        <w:t xml:space="preserve">, and recently constructing oil rigs in areas disputed by Vietnam. The Philippines released evidence of what it calls China reclaiming the Johnson Reef. While Fuchs says that no single party is wholly responsible for tensions, he explicitly points out that the U.S. considers China to be provocative. And he is right. In the context of geopolitical strategic balance, China is clearly acting to take advantage of its resources, from population to economic wealth to military might. </w:t>
      </w:r>
      <w:r w:rsidRPr="001C1061">
        <w:rPr>
          <w:rFonts w:eastAsia="Cambria" w:cs="Times New Roman"/>
          <w:u w:val="single"/>
        </w:rPr>
        <w:t xml:space="preserve">Words that look pretty on paper have no meaning unless they can be translated into genuine improvement for the region at stake. For now, the lofty Holy Grail of “harmony” is clearly out of reach. Defining the more immediate goal in terms of establishing an environment where the propensity for military exchanges is lower may be more realistic for defusing conflicts. The U.S. needs to back up its most recent call to the region with concrete steps that would help enforce the peace. It is counterproductive to throw out admonitions or appeals without making one's presence felt, and Washington does have to meet a degree of participation in the Asia-Pacific if it wants to promote the regional peace that is conducive to the overall interest. Over the past few years the U.S. has increased its military presence in the region. U.S. President Obama established a small garrison in Darwin, Australia and in April the U.S. signed a 10-year agreement with the Philippines over the expanded usage of bases in the country. As China beefs up the scale and pace of its forward deployments, as a result coming into conflict or near-conflict with its neighbors, Washington should step up its presence in the region. In demonstrating its stake in the region, a restrained but conscious deployment of vessels passing nearby hotspots could be a powerful gesture. </w:t>
      </w:r>
      <w:r w:rsidRPr="001C1061">
        <w:rPr>
          <w:rFonts w:eastAsia="Cambria" w:cs="Times New Roman"/>
          <w:sz w:val="14"/>
        </w:rPr>
        <w:t xml:space="preserve">The Diplomat periodical, in an article titled 'The Limits of Pacific Maritime Law,' noted the fact that many of the agreements that have been established regarding conventions of the sea are redundant. For example, the signs that were agreed upon in April between China and two dozen nations, in a non-binding agreement called the Code </w:t>
      </w:r>
      <w:proofErr w:type="gramStart"/>
      <w:r w:rsidRPr="001C1061">
        <w:rPr>
          <w:rFonts w:eastAsia="Cambria" w:cs="Times New Roman"/>
          <w:sz w:val="14"/>
        </w:rPr>
        <w:t>For</w:t>
      </w:r>
      <w:proofErr w:type="gramEnd"/>
      <w:r w:rsidRPr="001C1061">
        <w:rPr>
          <w:rFonts w:eastAsia="Cambria" w:cs="Times New Roman"/>
          <w:sz w:val="14"/>
        </w:rPr>
        <w:t xml:space="preserve"> Unplanned Encounters at Sea, have been established parts of the maritime lexicon for generations. The principles of mutual respect, non-violence and non-interference are present in China's own Five Principles for Peaceful Co-existence. The problem lies in the actions of current players not living up to those standards and hence the need for constant reaffirmations. Taking a more conciliatory and forward-looking perspective, the U.S. can serve as a lubricating partner between China and the various parties involved by sending diplomatic staff at all levels to monitor and actively join in defusing bilateral disputes. On Saturday, the efforts of Secretary of State John Kerry in charging into Kabul to negotiate a way out of the election dispute there resulted in an agreement between parties for a full audit of the presidential vote. </w:t>
      </w:r>
      <w:r w:rsidRPr="001C1061">
        <w:rPr>
          <w:rFonts w:eastAsia="Cambria" w:cs="Times New Roman"/>
          <w:u w:val="single"/>
        </w:rPr>
        <w:t>That case illustrates that U.S. attention and efforts do count. In the South China Sea and East China Sea, Washington can also help reduce the propensity toward devastating conflict.</w:t>
      </w:r>
    </w:p>
    <w:p w14:paraId="170BF4EB" w14:textId="77777777" w:rsidR="001C1061" w:rsidRPr="001C1061" w:rsidRDefault="001C1061" w:rsidP="001C1061"/>
    <w:p w14:paraId="42CDA2BF" w14:textId="77777777" w:rsidR="00746A5A" w:rsidRDefault="00746A5A" w:rsidP="00746A5A">
      <w:pPr>
        <w:pStyle w:val="Heading2"/>
      </w:pPr>
      <w:r>
        <w:t>Energy</w:t>
      </w:r>
    </w:p>
    <w:p w14:paraId="4FB858C4" w14:textId="6E32292C" w:rsidR="003A66A7" w:rsidRPr="003A66A7" w:rsidRDefault="003A66A7" w:rsidP="003A66A7">
      <w:pPr>
        <w:pStyle w:val="Heading3"/>
      </w:pPr>
      <w:r>
        <w:t xml:space="preserve">1nc frontline energy advantage </w:t>
      </w:r>
    </w:p>
    <w:p w14:paraId="5FF86AFD" w14:textId="71660623" w:rsidR="005F313B" w:rsidRDefault="005F313B" w:rsidP="00C3169B">
      <w:pPr>
        <w:pStyle w:val="Heading3"/>
      </w:pPr>
      <w:r>
        <w:t>Oil Dependence Inevitable</w:t>
      </w:r>
    </w:p>
    <w:p w14:paraId="19ABFB23" w14:textId="1C4740DE" w:rsidR="005F313B" w:rsidRPr="005F313B" w:rsidRDefault="005F313B" w:rsidP="008948F5">
      <w:pPr>
        <w:pStyle w:val="Heading4"/>
        <w:rPr>
          <w:rFonts w:ascii="Arial" w:eastAsia="MS Mincho" w:hAnsi="Arial" w:cs="Arial"/>
          <w:bCs/>
          <w:sz w:val="24"/>
        </w:rPr>
      </w:pPr>
      <w:r w:rsidRPr="005F313B">
        <w:rPr>
          <w:rFonts w:ascii="Arial" w:eastAsia="MS Mincho" w:hAnsi="Arial" w:cs="Arial"/>
          <w:bCs/>
          <w:sz w:val="24"/>
        </w:rPr>
        <w:t>Oil dependence is inevitable – we have become too reliant</w:t>
      </w:r>
    </w:p>
    <w:p w14:paraId="216EBA34" w14:textId="095FE36A" w:rsidR="005F313B" w:rsidRPr="005F313B" w:rsidRDefault="005F313B" w:rsidP="005F313B">
      <w:pPr>
        <w:rPr>
          <w:rFonts w:ascii="Arial" w:eastAsia="MS Mincho" w:hAnsi="Arial" w:cs="Arial"/>
          <w:b/>
        </w:rPr>
      </w:pPr>
      <w:r w:rsidRPr="005F313B">
        <w:rPr>
          <w:rStyle w:val="Style13ptBold"/>
        </w:rPr>
        <w:t>New York Times 8</w:t>
      </w:r>
      <w:r w:rsidRPr="005F313B">
        <w:rPr>
          <w:rFonts w:ascii="Arial" w:eastAsia="MS Mincho" w:hAnsi="Arial" w:cs="Arial"/>
          <w:b/>
        </w:rPr>
        <w:t xml:space="preserve"> </w:t>
      </w:r>
      <w:r w:rsidRPr="005F313B">
        <w:rPr>
          <w:rFonts w:ascii="Arial" w:eastAsia="MS Mincho" w:hAnsi="Arial" w:cs="Arial"/>
        </w:rPr>
        <w:t xml:space="preserve">(“Gusher of Lies”, </w:t>
      </w:r>
      <w:r w:rsidRPr="005F313B">
        <w:rPr>
          <w:rFonts w:ascii="Arial" w:eastAsia="MS Mincho" w:hAnsi="Arial" w:cs="Arial"/>
          <w:i/>
        </w:rPr>
        <w:t>New York Times,</w:t>
      </w:r>
      <w:r w:rsidRPr="005F313B">
        <w:rPr>
          <w:rFonts w:ascii="Arial" w:eastAsia="MS Mincho" w:hAnsi="Arial" w:cs="Arial"/>
        </w:rPr>
        <w:t xml:space="preserve"> 3-7-08, Online: http://www.nytimes.com/2008/03/07/books/chapters/first-chapter-gusher-of-lies.html?pagewanted=all)</w:t>
      </w:r>
    </w:p>
    <w:p w14:paraId="2FEA25DF" w14:textId="77777777" w:rsidR="005F313B" w:rsidRPr="005F313B" w:rsidRDefault="005F313B" w:rsidP="005F313B">
      <w:pPr>
        <w:rPr>
          <w:rFonts w:ascii="Arial" w:eastAsia="MS Mincho" w:hAnsi="Arial" w:cs="Arial"/>
        </w:rPr>
      </w:pPr>
      <w:r w:rsidRPr="005F313B">
        <w:rPr>
          <w:rFonts w:ascii="Arial" w:eastAsia="MS Mincho" w:hAnsi="Arial" w:cs="Arial"/>
        </w:rPr>
        <w:t xml:space="preserve">This book focuses on the need to </w:t>
      </w:r>
      <w:r w:rsidRPr="001C1061">
        <w:rPr>
          <w:rFonts w:ascii="Arial" w:eastAsia="MS Mincho" w:hAnsi="Arial" w:cs="Arial"/>
        </w:rPr>
        <w:t xml:space="preserve">acknowledge, and deal with, the difference between rhetoric and reality. The reality is that </w:t>
      </w:r>
      <w:r w:rsidRPr="001C1061">
        <w:rPr>
          <w:rStyle w:val="StyleUnderline"/>
        </w:rPr>
        <w:t>the world</w:t>
      </w:r>
      <w:r w:rsidRPr="001C1061">
        <w:rPr>
          <w:rFonts w:ascii="Arial" w:eastAsia="MS Mincho" w:hAnsi="Arial" w:cs="Arial"/>
        </w:rPr>
        <w:t xml:space="preserve"> — and the energy business in particular — </w:t>
      </w:r>
      <w:r w:rsidRPr="001C1061">
        <w:rPr>
          <w:rStyle w:val="StyleUnderline"/>
        </w:rPr>
        <w:t>is becoming</w:t>
      </w:r>
      <w:r w:rsidRPr="001C1061">
        <w:rPr>
          <w:rFonts w:ascii="Arial" w:eastAsia="MS Mincho" w:hAnsi="Arial" w:cs="Arial"/>
        </w:rPr>
        <w:t xml:space="preserve"> ever more </w:t>
      </w:r>
      <w:r w:rsidRPr="001C1061">
        <w:rPr>
          <w:rStyle w:val="StyleUnderline"/>
        </w:rPr>
        <w:t>interdependent</w:t>
      </w:r>
      <w:r w:rsidRPr="001C1061">
        <w:rPr>
          <w:rFonts w:ascii="Arial" w:eastAsia="MS Mincho" w:hAnsi="Arial" w:cs="Arial"/>
        </w:rPr>
        <w:t xml:space="preserve">. And </w:t>
      </w:r>
      <w:r w:rsidRPr="001C1061">
        <w:rPr>
          <w:rStyle w:val="StyleUnderline"/>
        </w:rPr>
        <w:t>this interdependence will</w:t>
      </w:r>
      <w:r w:rsidRPr="001C1061">
        <w:rPr>
          <w:rFonts w:ascii="Arial" w:eastAsia="MS Mincho" w:hAnsi="Arial" w:cs="Arial"/>
        </w:rPr>
        <w:t xml:space="preserve"> likely </w:t>
      </w:r>
      <w:r w:rsidRPr="001C1061">
        <w:rPr>
          <w:rStyle w:val="StyleUnderline"/>
        </w:rPr>
        <w:t>only accelerate in the years to come as new supplies of fossil fuel become more difficult to find and more expensive to produce.</w:t>
      </w:r>
      <w:r w:rsidRPr="001C1061">
        <w:rPr>
          <w:rFonts w:ascii="Arial" w:eastAsia="MS Mincho" w:hAnsi="Arial" w:cs="Arial"/>
        </w:rPr>
        <w:t xml:space="preserve"> While </w:t>
      </w:r>
      <w:r w:rsidRPr="001C1061">
        <w:rPr>
          <w:rStyle w:val="StyleUnderline"/>
        </w:rPr>
        <w:t>alternative and renewable forms of energy will make minor contributions to America’s overall energy mix,</w:t>
      </w:r>
      <w:r w:rsidRPr="001C1061">
        <w:rPr>
          <w:rFonts w:ascii="Arial" w:eastAsia="MS Mincho" w:hAnsi="Arial" w:cs="Arial"/>
        </w:rPr>
        <w:t xml:space="preserve"> they cannot provide enough new supplies to supplant the new global energy paradigm, </w:t>
      </w:r>
      <w:r w:rsidRPr="001C1061">
        <w:rPr>
          <w:rStyle w:val="StyleUnderline"/>
        </w:rPr>
        <w:t>one in which every type of fossil fuel — crude oil, natural gas, diesel fuel, gasoline, coal, and uranium — gets traded and shipped in an ever more sophisticated global market. Regardless of the ongoing fears about oil shortages,</w:t>
      </w:r>
      <w:r w:rsidRPr="001C1061">
        <w:rPr>
          <w:rFonts w:ascii="Arial" w:eastAsia="MS Mincho" w:hAnsi="Arial" w:cs="Arial"/>
        </w:rPr>
        <w:t xml:space="preserve"> global warming, conflict in the Persian Gulf, and terrorism, the plain, unavoidable truth is that the U.S., along with nearly every other country on the planet is married to fossil fuels. And </w:t>
      </w:r>
      <w:r w:rsidRPr="001C1061">
        <w:rPr>
          <w:rStyle w:val="StyleUnderline"/>
        </w:rPr>
        <w:t>that fact will not change in the foreseeable future</w:t>
      </w:r>
      <w:r w:rsidRPr="001C1061">
        <w:rPr>
          <w:rFonts w:ascii="Arial" w:eastAsia="MS Mincho" w:hAnsi="Arial" w:cs="Arial"/>
        </w:rPr>
        <w:t xml:space="preserve">, meaning the next 30 to 50 years. </w:t>
      </w:r>
      <w:r w:rsidRPr="001C1061">
        <w:rPr>
          <w:rStyle w:val="StyleUnderline"/>
        </w:rPr>
        <w:t>That means that the U.S.</w:t>
      </w:r>
      <w:r w:rsidRPr="001C1061">
        <w:rPr>
          <w:rFonts w:ascii="Arial" w:eastAsia="MS Mincho" w:hAnsi="Arial" w:cs="Arial"/>
          <w:b/>
          <w:sz w:val="24"/>
          <w:u w:val="single"/>
        </w:rPr>
        <w:t xml:space="preserve"> </w:t>
      </w:r>
      <w:r w:rsidRPr="001C1061">
        <w:rPr>
          <w:rFonts w:ascii="Arial" w:eastAsia="MS Mincho" w:hAnsi="Arial" w:cs="Arial"/>
        </w:rPr>
        <w:t xml:space="preserve">and the other countries of the world </w:t>
      </w:r>
      <w:r w:rsidRPr="001C1061">
        <w:rPr>
          <w:rStyle w:val="StyleUnderline"/>
        </w:rPr>
        <w:t>will continue to need oil</w:t>
      </w:r>
      <w:r w:rsidRPr="001C1061">
        <w:rPr>
          <w:rFonts w:ascii="Arial" w:eastAsia="MS Mincho" w:hAnsi="Arial" w:cs="Arial"/>
        </w:rPr>
        <w:t xml:space="preserve"> and gas </w:t>
      </w:r>
      <w:r w:rsidRPr="001C1061">
        <w:rPr>
          <w:rStyle w:val="StyleUnderline"/>
        </w:rPr>
        <w:t>from the Persian Gulf and other regions</w:t>
      </w:r>
      <w:r w:rsidRPr="001C1061">
        <w:rPr>
          <w:rFonts w:ascii="Arial" w:eastAsia="MS Mincho" w:hAnsi="Arial" w:cs="Arial"/>
        </w:rPr>
        <w:t xml:space="preserve">. Given those facts, </w:t>
      </w:r>
      <w:r w:rsidRPr="001C1061">
        <w:rPr>
          <w:rStyle w:val="StyleUnderline"/>
        </w:rPr>
        <w:t>the U.S. needs to accept the reality of energy interdependence. The integration and interdependence of the global energy market can be seen by looking at Saudi Arabia,</w:t>
      </w:r>
      <w:r w:rsidRPr="001C1061">
        <w:rPr>
          <w:rFonts w:ascii="Arial" w:eastAsia="MS Mincho" w:hAnsi="Arial" w:cs="Arial"/>
        </w:rPr>
        <w:t xml:space="preserve"> the biggest oil producer on the planet. In 2005, </w:t>
      </w:r>
      <w:r w:rsidRPr="001C1061">
        <w:rPr>
          <w:rStyle w:val="StyleUnderline"/>
        </w:rPr>
        <w:t>the Saudis imported 83,000 barrels of gasoline and other refined oil products per day</w:t>
      </w:r>
      <w:r w:rsidRPr="001C1061">
        <w:rPr>
          <w:rFonts w:ascii="Arial" w:eastAsia="MS Mincho" w:hAnsi="Arial" w:cs="Arial"/>
        </w:rPr>
        <w:t xml:space="preserve">. It can also be seen by looking at Iran, which imports 40 percent of its gasoline needs. Iran also imports large quantities of natural gas from Turkmenistan. If the Saudis, with their 260 billion barrels of oil reserves, and the Iranians, with their 132 billion barrels of oil and 970 trillion cubic feet of natural gas reserves, can’t be energy-independent, why should the U.S. even try? An October 2006 report by the Council on Foreign Relations put it succinctly: “The voices that espouse ‘energy independence’ are doing the nation a disservice by focusing on a goal that is unachievable over the foreseeable future and that encourages the adoption of inefficient and counterproductive policies.” </w:t>
      </w:r>
      <w:r w:rsidRPr="001C1061">
        <w:rPr>
          <w:rStyle w:val="StyleUnderline"/>
        </w:rPr>
        <w:t>America’s future when it comes to energy</w:t>
      </w:r>
      <w:r w:rsidRPr="001C1061">
        <w:rPr>
          <w:rFonts w:ascii="Arial" w:eastAsia="MS Mincho" w:hAnsi="Arial" w:cs="Arial"/>
        </w:rPr>
        <w:t xml:space="preserve"> — as well </w:t>
      </w:r>
      <w:proofErr w:type="gramStart"/>
      <w:r w:rsidRPr="001C1061">
        <w:rPr>
          <w:rFonts w:ascii="Arial" w:eastAsia="MS Mincho" w:hAnsi="Arial" w:cs="Arial"/>
        </w:rPr>
        <w:t>its</w:t>
      </w:r>
      <w:proofErr w:type="gramEnd"/>
      <w:r w:rsidRPr="001C1061">
        <w:rPr>
          <w:rFonts w:ascii="Arial" w:eastAsia="MS Mincho" w:hAnsi="Arial" w:cs="Arial"/>
        </w:rPr>
        <w:t xml:space="preserve"> future in politics, trade, and the environment — </w:t>
      </w:r>
      <w:r w:rsidRPr="001C1061">
        <w:rPr>
          <w:rStyle w:val="StyleUnderline"/>
        </w:rPr>
        <w:t>lies in accepting the reality of an increasingly interdependent world. Obtaining the energy that the U.S.</w:t>
      </w:r>
      <w:r w:rsidRPr="001C1061">
        <w:rPr>
          <w:rFonts w:ascii="Arial" w:eastAsia="MS Mincho" w:hAnsi="Arial" w:cs="Arial"/>
          <w:b/>
          <w:sz w:val="24"/>
          <w:u w:val="single"/>
        </w:rPr>
        <w:t xml:space="preserve"> </w:t>
      </w:r>
      <w:r w:rsidRPr="001C1061">
        <w:rPr>
          <w:rStyle w:val="StyleUnderline"/>
        </w:rPr>
        <w:t>will need in future decades requires American politicians, diplomats, and businesspeople to be actively engaged with the energy-producing countries of the world, particularly the Arab and Islamic producers</w:t>
      </w:r>
      <w:r w:rsidRPr="001C1061">
        <w:rPr>
          <w:rFonts w:ascii="Arial" w:eastAsia="MS Mincho" w:hAnsi="Arial" w:cs="Arial"/>
        </w:rPr>
        <w:t xml:space="preserve">. Obtaining the country’s future energy supplies means that </w:t>
      </w:r>
      <w:r w:rsidRPr="001C1061">
        <w:rPr>
          <w:rStyle w:val="StyleUnderline"/>
        </w:rPr>
        <w:t>the U.S. must embrace the global market while also acknowledging the practical limits on the ability of wind power and solar power to displace large amounts of the electricity that’s now generated by fossil fuels</w:t>
      </w:r>
      <w:r w:rsidRPr="001C1061">
        <w:rPr>
          <w:rFonts w:ascii="Arial" w:eastAsia="MS Mincho" w:hAnsi="Arial" w:cs="Arial"/>
        </w:rPr>
        <w:t xml:space="preserve"> and nuclear reactors. The rhetoric about </w:t>
      </w:r>
      <w:r w:rsidRPr="001C1061">
        <w:rPr>
          <w:rStyle w:val="StyleUnderline"/>
        </w:rPr>
        <w:t>the need for energy independence continues largely because the American public is woefully ignorant about the fundamentals of energy and the energy business</w:t>
      </w:r>
      <w:r w:rsidRPr="001C1061">
        <w:rPr>
          <w:rFonts w:ascii="Arial" w:eastAsia="MS Mincho" w:hAnsi="Arial" w:cs="Arial"/>
        </w:rPr>
        <w:t xml:space="preserve">. It appears that voters respond to the phrase, in part, because it has become a type of code that stands for foreign policy isolationism — </w:t>
      </w:r>
      <w:r w:rsidRPr="001C1061">
        <w:rPr>
          <w:rStyle w:val="StyleUnderline"/>
        </w:rPr>
        <w:t>the idea being that if only the U.S. didn’t buy oil from the Arab and Islamic countries, then all would be better. The rhetoric of energy independence provides political cover for protectionist trade policies, which have inevitably led to ever larger subsidies for politically connected domestic energy producers, the corn ethanol industry being the most obvious example.</w:t>
      </w:r>
      <w:r w:rsidRPr="005F313B">
        <w:rPr>
          <w:rFonts w:ascii="Arial" w:eastAsia="MS Mincho" w:hAnsi="Arial" w:cs="Arial"/>
        </w:rPr>
        <w:t> </w:t>
      </w:r>
    </w:p>
    <w:p w14:paraId="5C4F831E" w14:textId="77777777" w:rsidR="005F313B" w:rsidRPr="005F313B" w:rsidRDefault="005F313B" w:rsidP="005F313B"/>
    <w:p w14:paraId="65E946EF" w14:textId="582D48D2" w:rsidR="008A2333" w:rsidRDefault="005F313B" w:rsidP="00C3169B">
      <w:pPr>
        <w:pStyle w:val="Heading3"/>
      </w:pPr>
      <w:r>
        <w:t xml:space="preserve">No </w:t>
      </w:r>
      <w:r w:rsidR="00C3169B">
        <w:t>Oil Shocks</w:t>
      </w:r>
    </w:p>
    <w:p w14:paraId="41533EF4" w14:textId="77777777" w:rsidR="00C3169B" w:rsidRPr="00C3169B" w:rsidRDefault="00C3169B" w:rsidP="00C3169B"/>
    <w:p w14:paraId="69839E88" w14:textId="531D7701" w:rsidR="00C3169B" w:rsidRDefault="00B46B19" w:rsidP="00C3169B">
      <w:pPr>
        <w:pStyle w:val="Heading3"/>
      </w:pPr>
      <w:r>
        <w:t>Econ = Low Now</w:t>
      </w:r>
    </w:p>
    <w:p w14:paraId="7965BD0A" w14:textId="77777777" w:rsidR="00C3169B" w:rsidRPr="00C3169B" w:rsidRDefault="00C3169B" w:rsidP="00C3169B"/>
    <w:p w14:paraId="07B81FDA" w14:textId="66927478" w:rsidR="00ED3190" w:rsidRDefault="00C3169B" w:rsidP="00AB40AC">
      <w:pPr>
        <w:pStyle w:val="Heading3"/>
      </w:pPr>
      <w:r>
        <w:t>Econ Impact Defense</w:t>
      </w:r>
    </w:p>
    <w:p w14:paraId="1B8B1BD4" w14:textId="77777777" w:rsidR="00AB40AC" w:rsidRPr="00AB40AC" w:rsidRDefault="00AB40AC" w:rsidP="00AB40AC"/>
    <w:p w14:paraId="3DAAB4EE" w14:textId="77777777" w:rsidR="00ED3190" w:rsidRDefault="00F57202" w:rsidP="00ED3190">
      <w:pPr>
        <w:pStyle w:val="Heading4"/>
      </w:pPr>
      <w:r>
        <w:t>Fears of economic collapse are exaggerated by the public</w:t>
      </w:r>
    </w:p>
    <w:p w14:paraId="58EBD3EB" w14:textId="77777777" w:rsidR="00F57202" w:rsidRPr="00F57202" w:rsidRDefault="00F57202" w:rsidP="00F57202">
      <w:proofErr w:type="spellStart"/>
      <w:r w:rsidRPr="00F57202">
        <w:rPr>
          <w:rStyle w:val="Style13ptBold"/>
        </w:rPr>
        <w:t>Petruno</w:t>
      </w:r>
      <w:proofErr w:type="spellEnd"/>
      <w:r w:rsidRPr="00F57202">
        <w:rPr>
          <w:rStyle w:val="Style13ptBold"/>
        </w:rPr>
        <w:t xml:space="preserve"> 10</w:t>
      </w:r>
      <w:r w:rsidRPr="00F57202">
        <w:t xml:space="preserve"> (Tom, financial columnist for the LA Times, “Still betting on economic doomsday — and still waiting”, Los Angeles Times, November 27, http://articles.latimes.com/2010/nov/27/business/la-fi-petruno-20101127)</w:t>
      </w:r>
    </w:p>
    <w:p w14:paraId="6A2DC6D2" w14:textId="77777777" w:rsidR="00ED3190" w:rsidRDefault="00F57202" w:rsidP="00F57202">
      <w:r w:rsidRPr="00F57202">
        <w:rPr>
          <w:rStyle w:val="StyleUnderline"/>
        </w:rPr>
        <w:t>What's going on in Europe</w:t>
      </w:r>
      <w:r w:rsidRPr="00F57202">
        <w:t xml:space="preserve"> this month has </w:t>
      </w:r>
      <w:r w:rsidRPr="00F57202">
        <w:rPr>
          <w:rStyle w:val="StyleUnderline"/>
        </w:rPr>
        <w:t>energized the doomsday camp yet again</w:t>
      </w:r>
      <w:r w:rsidRPr="00F57202">
        <w:t xml:space="preserve">. Facing crushing debts, Ireland has been forced to follow Greece and take a bailout from the European Union. On Friday, </w:t>
      </w:r>
      <w:r w:rsidRPr="00F57202">
        <w:rPr>
          <w:rStyle w:val="StyleUnderline"/>
        </w:rPr>
        <w:t>rumors swept markets</w:t>
      </w:r>
      <w:r w:rsidRPr="00F57202">
        <w:t xml:space="preserve"> that Portugal was next in line at the bailout window. </w:t>
      </w:r>
      <w:r w:rsidRPr="00F57202">
        <w:rPr>
          <w:rStyle w:val="StyleUnderline"/>
        </w:rPr>
        <w:t>It's human nature to see our present situation, and the future, through the prism of our recent experiences. After living through what was</w:t>
      </w:r>
      <w:r w:rsidRPr="00F57202">
        <w:t xml:space="preserve"> (or is) for many people </w:t>
      </w:r>
      <w:r w:rsidRPr="00AB40AC">
        <w:rPr>
          <w:rStyle w:val="StyleUnderline"/>
        </w:rPr>
        <w:t>t</w:t>
      </w:r>
      <w:r w:rsidRPr="00F57202">
        <w:rPr>
          <w:rStyle w:val="StyleUnderline"/>
        </w:rPr>
        <w:t>he worst economic nightmare of their lives, it's not surprising that we're now constantly looking over our shoulders, fearful that another crisis is imminent</w:t>
      </w:r>
      <w:r w:rsidRPr="00F57202">
        <w:t>. In the economy and markets, "</w:t>
      </w:r>
      <w:r w:rsidRPr="00F57202">
        <w:rPr>
          <w:rStyle w:val="StyleUnderline"/>
        </w:rPr>
        <w:t>People are afraid that every little dip is going to be a collapse</w:t>
      </w:r>
      <w:r w:rsidRPr="00F57202">
        <w:t xml:space="preserve">," </w:t>
      </w:r>
      <w:proofErr w:type="spellStart"/>
      <w:r w:rsidRPr="00F57202">
        <w:t>Ritholtz</w:t>
      </w:r>
      <w:proofErr w:type="spellEnd"/>
      <w:r w:rsidRPr="00F57202">
        <w:t xml:space="preserve"> said.</w:t>
      </w:r>
    </w:p>
    <w:p w14:paraId="79314811" w14:textId="70F2FE05" w:rsidR="00F57202" w:rsidRDefault="001C1061" w:rsidP="00AB40AC">
      <w:pPr>
        <w:pStyle w:val="Heading3"/>
      </w:pPr>
      <w:r>
        <w:t>I/L TURN:</w:t>
      </w:r>
      <w:r w:rsidR="00AB40AC">
        <w:t xml:space="preserve"> Turbines DA</w:t>
      </w:r>
    </w:p>
    <w:p w14:paraId="2777E06D" w14:textId="59F0C3CF" w:rsidR="00AB40AC" w:rsidRDefault="00AB40AC" w:rsidP="00AB40AC">
      <w:pPr>
        <w:keepNext/>
        <w:keepLines/>
        <w:spacing w:before="200"/>
        <w:outlineLvl w:val="3"/>
        <w:rPr>
          <w:rFonts w:ascii="Arial" w:eastAsia="MS Gothic" w:hAnsi="Arial" w:cs="Arial"/>
          <w:b/>
          <w:bCs/>
          <w:iCs/>
          <w:sz w:val="24"/>
        </w:rPr>
      </w:pPr>
      <w:r>
        <w:rPr>
          <w:rFonts w:ascii="Arial" w:eastAsia="MS Gothic" w:hAnsi="Arial" w:cs="Arial"/>
          <w:b/>
          <w:bCs/>
          <w:iCs/>
          <w:sz w:val="24"/>
        </w:rPr>
        <w:t xml:space="preserve">Their White 12 internal link evidence specifies offshore wind as </w:t>
      </w:r>
      <w:r w:rsidR="00C761D7">
        <w:rPr>
          <w:rFonts w:ascii="Arial" w:eastAsia="MS Gothic" w:hAnsi="Arial" w:cs="Arial"/>
          <w:b/>
          <w:bCs/>
          <w:iCs/>
          <w:sz w:val="24"/>
        </w:rPr>
        <w:t xml:space="preserve">the solution to warming but the </w:t>
      </w:r>
    </w:p>
    <w:p w14:paraId="37269CB3" w14:textId="77777777" w:rsidR="0070738F" w:rsidRDefault="0070738F" w:rsidP="0070738F"/>
    <w:p w14:paraId="7E16536A" w14:textId="0494BFA2" w:rsidR="00AB40AC" w:rsidRPr="0070738F" w:rsidRDefault="00AB40AC" w:rsidP="0070738F">
      <w:pPr>
        <w:pStyle w:val="Heading4"/>
      </w:pPr>
      <w:r w:rsidRPr="0070738F">
        <w:t xml:space="preserve">Increased use of </w:t>
      </w:r>
      <w:r w:rsidR="00C761D7">
        <w:t xml:space="preserve">off shore wind </w:t>
      </w:r>
      <w:r w:rsidRPr="0070738F">
        <w:t>turbines would increase demand for rare earth metals from China.</w:t>
      </w:r>
    </w:p>
    <w:p w14:paraId="36806D0A" w14:textId="5B390FF9" w:rsidR="00AB40AC" w:rsidRPr="00AB40AC" w:rsidRDefault="0070738F" w:rsidP="00AB40AC">
      <w:pPr>
        <w:rPr>
          <w:rFonts w:ascii="Arial" w:eastAsia="MS Mincho" w:hAnsi="Arial" w:cs="Arial"/>
          <w:b/>
        </w:rPr>
      </w:pPr>
      <w:proofErr w:type="spellStart"/>
      <w:r w:rsidRPr="0070738F">
        <w:rPr>
          <w:rStyle w:val="Style13ptBold"/>
        </w:rPr>
        <w:t>Driessen</w:t>
      </w:r>
      <w:proofErr w:type="spellEnd"/>
      <w:r w:rsidRPr="0070738F">
        <w:rPr>
          <w:rStyle w:val="Style13ptBold"/>
        </w:rPr>
        <w:t xml:space="preserve"> 12</w:t>
      </w:r>
      <w:r w:rsidRPr="0070738F">
        <w:rPr>
          <w:rFonts w:ascii="Arial" w:eastAsia="MS Mincho" w:hAnsi="Arial" w:cs="Arial"/>
          <w:b/>
        </w:rPr>
        <w:t xml:space="preserve"> </w:t>
      </w:r>
      <w:r w:rsidR="00AB40AC" w:rsidRPr="00AB40AC">
        <w:rPr>
          <w:rFonts w:ascii="Arial" w:eastAsia="MS Mincho" w:hAnsi="Arial" w:cs="Arial"/>
        </w:rPr>
        <w:t xml:space="preserve">(Paul, </w:t>
      </w:r>
      <w:r w:rsidR="00AB40AC" w:rsidRPr="0070738F">
        <w:rPr>
          <w:rFonts w:ascii="Arial" w:eastAsia="MS Mincho" w:hAnsi="Arial" w:cs="Arial"/>
        </w:rPr>
        <w:t>Senior Policy Advisor for the Committee for a Constructive Tomorrow, “</w:t>
      </w:r>
      <w:r w:rsidR="00AB40AC" w:rsidRPr="00AB40AC">
        <w:rPr>
          <w:rFonts w:ascii="Arial" w:eastAsia="MS Mincho" w:hAnsi="Arial" w:cs="Arial"/>
        </w:rPr>
        <w:t>Wind Power: Questionable Benefits, C</w:t>
      </w:r>
      <w:r w:rsidRPr="0070738F">
        <w:rPr>
          <w:rFonts w:ascii="Arial" w:eastAsia="MS Mincho" w:hAnsi="Arial" w:cs="Arial"/>
        </w:rPr>
        <w:t>oncealed Impacts”,</w:t>
      </w:r>
      <w:r w:rsidR="00AB40AC" w:rsidRPr="00AB40AC">
        <w:rPr>
          <w:rFonts w:ascii="Arial" w:eastAsia="MS Mincho" w:hAnsi="Arial" w:cs="Arial"/>
        </w:rPr>
        <w:t xml:space="preserve"> The Epoch Times, online: http://www.theepochtimes.com/n2/opinion/wind-power-questionable-benefits-concealed-impacts-52864.html)</w:t>
      </w:r>
    </w:p>
    <w:p w14:paraId="77E3EDAC" w14:textId="77777777" w:rsidR="00AB40AC" w:rsidRPr="00AB40AC" w:rsidRDefault="00AB40AC" w:rsidP="00AB40AC">
      <w:pPr>
        <w:rPr>
          <w:rFonts w:ascii="Arial" w:eastAsia="MS Mincho" w:hAnsi="Arial" w:cs="Arial"/>
        </w:rPr>
      </w:pPr>
      <w:r w:rsidRPr="0070738F">
        <w:rPr>
          <w:rStyle w:val="StyleUnderline"/>
        </w:rPr>
        <w:t>Over 95 percent of global rare earth production occurs in China and Mongolia, using their technology, coal-fired electricity generation facilities and environmental rules</w:t>
      </w:r>
      <w:r w:rsidRPr="00AB40AC">
        <w:rPr>
          <w:rFonts w:ascii="Arial" w:eastAsia="MS Mincho" w:hAnsi="Arial" w:cs="Arial"/>
        </w:rPr>
        <w:t>. Extracting neodymium, praseodymium, and other rare earths for wind turbine magnets and rotors involves pumping acid down boreholes, to dissolve and retrieve the minerals. Other acids, chemicals, and high heat further process the materials. Millions of tons of toxic waste are generated annually and sent to enormous ponds, rimmed by earthen dams.</w:t>
      </w:r>
      <w:r w:rsidRPr="00AB40AC">
        <w:rPr>
          <w:rFonts w:ascii="Arial" w:eastAsia="MS Mincho" w:hAnsi="Arial" w:cs="Arial"/>
          <w:sz w:val="12"/>
        </w:rPr>
        <w:t>¶</w:t>
      </w:r>
      <w:r w:rsidRPr="00AB40AC">
        <w:rPr>
          <w:rFonts w:ascii="Arial" w:eastAsia="MS Mincho" w:hAnsi="Arial" w:cs="Arial"/>
        </w:rPr>
        <w:t xml:space="preserve"> Leaks, seepage, and noxious air emissions have killed trees, grasses, and crops and cattle, polluted lakes and streams, and given thousands of people respiratory and intestinal problems, osteoporosis, and cancer.</w:t>
      </w:r>
      <w:r w:rsidRPr="00AB40AC">
        <w:rPr>
          <w:rFonts w:ascii="Arial" w:eastAsia="MS Mincho" w:hAnsi="Arial" w:cs="Arial"/>
          <w:sz w:val="12"/>
        </w:rPr>
        <w:t>¶</w:t>
      </w:r>
      <w:r w:rsidRPr="00AB40AC">
        <w:rPr>
          <w:rFonts w:ascii="Arial" w:eastAsia="MS Mincho" w:hAnsi="Arial" w:cs="Arial"/>
        </w:rPr>
        <w:t xml:space="preserve"> </w:t>
      </w:r>
      <w:r w:rsidRPr="0070738F">
        <w:rPr>
          <w:rStyle w:val="StyleUnderline"/>
        </w:rPr>
        <w:t>In 2009, China produced 150,000 tons of rare earth metals—and over 15,000,000 tons of waste. To double current global installed wind capacity, and produce rare earths for photovoltaic solar panels and hybrid and electric cars, China will have to increase those totals significantly</w:t>
      </w:r>
      <w:r w:rsidRPr="00AB40AC">
        <w:rPr>
          <w:rFonts w:ascii="Arial" w:eastAsia="MS Mincho" w:hAnsi="Arial" w:cs="Arial"/>
        </w:rPr>
        <w:t xml:space="preserve">—unless </w:t>
      </w:r>
      <w:proofErr w:type="spellStart"/>
      <w:r w:rsidRPr="00AB40AC">
        <w:rPr>
          <w:rFonts w:ascii="Arial" w:eastAsia="MS Mincho" w:hAnsi="Arial" w:cs="Arial"/>
        </w:rPr>
        <w:t>Molycorp</w:t>
      </w:r>
      <w:proofErr w:type="spellEnd"/>
      <w:r w:rsidRPr="00AB40AC">
        <w:rPr>
          <w:rFonts w:ascii="Arial" w:eastAsia="MS Mincho" w:hAnsi="Arial" w:cs="Arial"/>
        </w:rPr>
        <w:t xml:space="preserve"> and other companies can rejuvenate rare earth production in the United States and elsewhere, using more modern methods.</w:t>
      </w:r>
    </w:p>
    <w:p w14:paraId="7E21E5E7" w14:textId="77777777" w:rsidR="00AB40AC" w:rsidRPr="00AB40AC" w:rsidRDefault="00AB40AC" w:rsidP="00AB40AC">
      <w:pPr>
        <w:rPr>
          <w:rFonts w:ascii="Arial" w:eastAsia="MS Mincho" w:hAnsi="Arial" w:cs="Arial"/>
          <w:sz w:val="24"/>
        </w:rPr>
      </w:pPr>
    </w:p>
    <w:p w14:paraId="75B6730F" w14:textId="5FEC8AEC" w:rsidR="00AB40AC" w:rsidRPr="0070738F" w:rsidRDefault="00AB40AC" w:rsidP="0070738F">
      <w:pPr>
        <w:pStyle w:val="Heading4"/>
      </w:pPr>
      <w:r w:rsidRPr="0070738F">
        <w:t>Rapid increases in demand</w:t>
      </w:r>
      <w:r w:rsidR="00665E9F">
        <w:t xml:space="preserve"> caused by the plan</w:t>
      </w:r>
      <w:r w:rsidRPr="0070738F">
        <w:t xml:space="preserve"> will cause China to cut off rare earth mineral exports – they want to maintain supplies for Chinese manufacturers. </w:t>
      </w:r>
    </w:p>
    <w:p w14:paraId="7368FACF" w14:textId="77777777" w:rsidR="00AB40AC" w:rsidRPr="00AB40AC" w:rsidRDefault="00AB40AC" w:rsidP="0070738F">
      <w:pPr>
        <w:rPr>
          <w:rFonts w:eastAsia="Calibri" w:cs="Times New Roman"/>
        </w:rPr>
      </w:pPr>
      <w:r w:rsidRPr="00AB40AC">
        <w:rPr>
          <w:rFonts w:eastAsia="Calibri" w:cs="Times New Roman"/>
          <w:b/>
          <w:bCs/>
          <w:sz w:val="26"/>
        </w:rPr>
        <w:t>Moss et al. 11</w:t>
      </w:r>
      <w:r w:rsidRPr="00AB40AC">
        <w:rPr>
          <w:rFonts w:eastAsia="Calibri" w:cs="Times New Roman"/>
        </w:rPr>
        <w:t xml:space="preserve"> (R.L.Moss1, E.Tzimas1, H.Kara2, P.Willis2 and J.Kooroshy3, Institute for Energy and the Hague Centre for Strategic Studies, “Critical Metals in Strategic Energy Technologies”, Online: http://www.oakdenehollins.co.uk/media/242/CriticalMetalsinSET.pdf)</w:t>
      </w:r>
    </w:p>
    <w:p w14:paraId="1D6ADADA" w14:textId="77777777" w:rsidR="00AB40AC" w:rsidRPr="00AB40AC" w:rsidRDefault="00AB40AC" w:rsidP="0070738F">
      <w:pPr>
        <w:rPr>
          <w:rFonts w:ascii="Arial" w:eastAsia="MS Mincho" w:hAnsi="Arial" w:cs="Arial"/>
        </w:rPr>
      </w:pPr>
      <w:r w:rsidRPr="0070738F">
        <w:rPr>
          <w:rStyle w:val="StyleUnderline"/>
        </w:rPr>
        <w:t>Such bottlenecks could disrupt a timely and affordable supply of these metals</w:t>
      </w:r>
      <w:r w:rsidRPr="00AB40AC">
        <w:rPr>
          <w:rFonts w:ascii="Arial" w:eastAsia="MS Mincho" w:hAnsi="Arial" w:cs="Arial"/>
        </w:rPr>
        <w:t xml:space="preserve"> to Europe in the future and potentially hinder the smooth deployment of </w:t>
      </w:r>
      <w:proofErr w:type="spellStart"/>
      <w:r w:rsidRPr="00AB40AC">
        <w:rPr>
          <w:rFonts w:ascii="Arial" w:eastAsia="MS Mincho" w:hAnsi="Arial" w:cs="Arial"/>
        </w:rPr>
        <w:t>SETPlan</w:t>
      </w:r>
      <w:proofErr w:type="spellEnd"/>
      <w:r w:rsidRPr="00AB40AC">
        <w:rPr>
          <w:rFonts w:ascii="Arial" w:eastAsia="MS Mincho" w:hAnsi="Arial" w:cs="Arial"/>
        </w:rPr>
        <w:t xml:space="preserve"> technologies and the </w:t>
      </w:r>
      <w:proofErr w:type="spellStart"/>
      <w:r w:rsidRPr="00AB40AC">
        <w:rPr>
          <w:rFonts w:ascii="Arial" w:eastAsia="MS Mincho" w:hAnsi="Arial" w:cs="Arial"/>
        </w:rPr>
        <w:t>realisation</w:t>
      </w:r>
      <w:proofErr w:type="spellEnd"/>
      <w:r w:rsidRPr="00AB40AC">
        <w:rPr>
          <w:rFonts w:ascii="Arial" w:eastAsia="MS Mincho" w:hAnsi="Arial" w:cs="Arial"/>
        </w:rPr>
        <w:t xml:space="preserve"> of the EU 2020 targets. In this context, it is important to note that significant </w:t>
      </w:r>
      <w:proofErr w:type="spellStart"/>
      <w:r w:rsidRPr="00AB40AC">
        <w:rPr>
          <w:rFonts w:ascii="Arial" w:eastAsia="MS Mincho" w:hAnsi="Arial" w:cs="Arial"/>
        </w:rPr>
        <w:t>SETPlan</w:t>
      </w:r>
      <w:proofErr w:type="spellEnd"/>
      <w:r w:rsidRPr="00AB40AC">
        <w:rPr>
          <w:rFonts w:ascii="Arial" w:eastAsia="MS Mincho" w:hAnsi="Arial" w:cs="Arial"/>
        </w:rPr>
        <w:t xml:space="preserve"> demands for a specific metal on itself do not necessarily constitute a problem. Demand for raw materials changes constantly as technologies and consumption patterns change over time. This creates incentives for adapting supply, so that the market balance is restored.</w:t>
      </w:r>
      <w:r w:rsidRPr="00AB40AC">
        <w:rPr>
          <w:rFonts w:ascii="MS Gothic" w:eastAsia="MS Gothic" w:hAnsi="MS Gothic" w:cs="MS Gothic" w:hint="eastAsia"/>
        </w:rPr>
        <w:t> </w:t>
      </w:r>
      <w:r w:rsidRPr="00AB40AC">
        <w:rPr>
          <w:rFonts w:ascii="Arial" w:eastAsia="MS Mincho" w:hAnsi="Arial" w:cs="Arial"/>
        </w:rPr>
        <w:t xml:space="preserve">However, such adaptation processes can be very time-consuming, for example, when it takes many years to open new mines. </w:t>
      </w:r>
      <w:r w:rsidRPr="0070738F">
        <w:rPr>
          <w:rStyle w:val="StyleUnderline"/>
        </w:rPr>
        <w:t>If demand expands rapidly and supply is unable to keep pace in the short to medium term, bottlenecks in the form of price rises and supply shortages can be the consequence</w:t>
      </w:r>
      <w:r w:rsidRPr="00AB40AC">
        <w:rPr>
          <w:rFonts w:ascii="Arial" w:eastAsia="MS Mincho" w:hAnsi="Arial" w:cs="Arial"/>
        </w:rPr>
        <w:t xml:space="preserve">. In cases where only a few countries control the production of an individual metal under tight market conditions, bottlenecks can also be exacerbated through political interventions by governments. </w:t>
      </w:r>
      <w:r w:rsidRPr="0070738F">
        <w:rPr>
          <w:rStyle w:val="StyleUnderline"/>
        </w:rPr>
        <w:t>Dominant producers may, for example, use their market power to gain political or commercial advantages through influencing supply and prices or imposing trade restrictions.</w:t>
      </w:r>
      <w:r w:rsidRPr="0070738F">
        <w:rPr>
          <w:rStyle w:val="StyleUnderline"/>
          <w:rFonts w:ascii="MS Gothic" w:eastAsia="MS Gothic" w:hAnsi="MS Gothic" w:cs="MS Gothic" w:hint="eastAsia"/>
        </w:rPr>
        <w:t>  </w:t>
      </w:r>
      <w:r w:rsidRPr="0070738F">
        <w:rPr>
          <w:rStyle w:val="StyleUnderline"/>
        </w:rPr>
        <w:t>A good example of how disruptive such bottlenecks can be is the case of rare earths</w:t>
      </w:r>
      <w:r w:rsidRPr="00AB40AC">
        <w:rPr>
          <w:rFonts w:ascii="Arial" w:eastAsia="MS Mincho" w:hAnsi="Arial" w:cs="Arial"/>
        </w:rPr>
        <w:t xml:space="preserve">. Given the challenging economic and technical obstacles involved in opening new rare earths mines, supply has struggled to grow considerably even though demand has been booming over the past decade. </w:t>
      </w:r>
      <w:proofErr w:type="gramStart"/>
      <w:r w:rsidRPr="00AB40AC">
        <w:rPr>
          <w:rFonts w:ascii="Arial" w:eastAsia="MS Mincho" w:hAnsi="Arial" w:cs="Arial"/>
        </w:rPr>
        <w:t>b</w:t>
      </w:r>
      <w:proofErr w:type="gramEnd"/>
      <w:r w:rsidRPr="00AB40AC">
        <w:rPr>
          <w:rFonts w:ascii="Arial" w:eastAsia="MS Mincho" w:hAnsi="Arial" w:cs="Arial"/>
        </w:rPr>
        <w:t xml:space="preserve"> In parallel, </w:t>
      </w:r>
      <w:r w:rsidRPr="0070738F">
        <w:rPr>
          <w:rStyle w:val="StyleUnderline"/>
        </w:rPr>
        <w:t xml:space="preserve">China has been systematically tightening export quotas that </w:t>
      </w:r>
      <w:proofErr w:type="spellStart"/>
      <w:r w:rsidRPr="0070738F">
        <w:rPr>
          <w:rStyle w:val="StyleUnderline"/>
        </w:rPr>
        <w:t>favour</w:t>
      </w:r>
      <w:proofErr w:type="spellEnd"/>
      <w:r w:rsidRPr="0070738F">
        <w:rPr>
          <w:rStyle w:val="StyleUnderline"/>
        </w:rPr>
        <w:t xml:space="preserve"> domestic rare earth consuming industries over competitors in the rest of the world, resulting in</w:t>
      </w:r>
      <w:r w:rsidRPr="00AB40AC">
        <w:rPr>
          <w:rFonts w:ascii="Arial" w:eastAsia="MS Mincho" w:hAnsi="Arial" w:cs="Arial"/>
        </w:rPr>
        <w:t xml:space="preserve"> 2010, in </w:t>
      </w:r>
      <w:r w:rsidRPr="0070738F">
        <w:rPr>
          <w:rStyle w:val="StyleUnderline"/>
        </w:rPr>
        <w:t>a tight market and driving up prices.</w:t>
      </w:r>
      <w:r w:rsidRPr="00AB40AC">
        <w:rPr>
          <w:rFonts w:ascii="Arial" w:eastAsia="MS Mincho" w:hAnsi="Arial" w:cs="Arial"/>
        </w:rPr>
        <w:t xml:space="preserve"> China implemented strict measures to consolidate a weakly regulated industry with many small scale operations that routinely ignore safety, environmental and export regulations; and a temporary halt of rare earth exports to Japan was imposed to exert political pressure in the context of a diplomatic dispute. Taken together, this combination of political and market factors have resulted in considerable supply shortages and price rises for rare earths over the course of 2010.c Indeed, even at the time of writing, there have been further substantial increases in the price of some rare earth oxides (especially dysprosium oxide) in 2011 alone.</w:t>
      </w:r>
    </w:p>
    <w:p w14:paraId="59419E96" w14:textId="575DD828" w:rsidR="00AB40AC" w:rsidRPr="0070738F" w:rsidRDefault="00AB40AC" w:rsidP="0070738F">
      <w:pPr>
        <w:pStyle w:val="Heading4"/>
      </w:pPr>
      <w:r w:rsidRPr="0070738F">
        <w:t xml:space="preserve">That undermines our military, which depends on rare earth minerals for radar, weapons guidance, and other key capabilities. </w:t>
      </w:r>
    </w:p>
    <w:p w14:paraId="456DBBD4" w14:textId="77777777" w:rsidR="00AB40AC" w:rsidRPr="00AB40AC" w:rsidRDefault="00AB40AC" w:rsidP="00AB40AC">
      <w:pPr>
        <w:rPr>
          <w:rFonts w:eastAsia="Calibri" w:cs="Times New Roman"/>
        </w:rPr>
      </w:pPr>
      <w:r w:rsidRPr="00AB40AC">
        <w:rPr>
          <w:rFonts w:eastAsia="Calibri" w:cs="Times New Roman"/>
          <w:b/>
          <w:bCs/>
          <w:sz w:val="26"/>
        </w:rPr>
        <w:t>Kennedy 10</w:t>
      </w:r>
      <w:r w:rsidRPr="00AB40AC">
        <w:rPr>
          <w:rFonts w:ascii="Arial" w:eastAsia="MS Mincho" w:hAnsi="Arial" w:cs="Arial"/>
          <w:b/>
        </w:rPr>
        <w:t xml:space="preserve"> </w:t>
      </w:r>
      <w:r w:rsidRPr="00AB40AC">
        <w:rPr>
          <w:rFonts w:eastAsia="Calibri" w:cs="Times New Roman"/>
        </w:rPr>
        <w:t>(J. Kennedy, President of Wings Enterprises, March, “Critical and Strategic Failure of Rare Earth Resources,” Online: http://www.smenet.org/rareEarthsProject/TMS-NMAB-paperV-3.pdf)</w:t>
      </w:r>
    </w:p>
    <w:p w14:paraId="1DCB9DF7" w14:textId="77777777" w:rsidR="00AB40AC" w:rsidRPr="00AB40AC" w:rsidRDefault="00AB40AC" w:rsidP="00AB40AC">
      <w:pPr>
        <w:rPr>
          <w:rFonts w:ascii="Arial" w:eastAsia="MS Mincho" w:hAnsi="Arial" w:cs="Arial"/>
        </w:rPr>
      </w:pPr>
      <w:r w:rsidRPr="00AB40AC">
        <w:rPr>
          <w:rFonts w:ascii="Arial" w:eastAsia="MS Mincho" w:hAnsi="Arial" w:cs="Arial"/>
        </w:rPr>
        <w:t xml:space="preserve">The national defense issues are equally important. </w:t>
      </w:r>
      <w:r w:rsidRPr="0070738F">
        <w:rPr>
          <w:rStyle w:val="StyleUnderline"/>
        </w:rPr>
        <w:t>Rare earths are critical components for military jet engines, guided missiles and bombs, electrical countermeasures, anti-missile systems, satellite communication systems and armor</w:t>
      </w:r>
      <w:r w:rsidRPr="00AB40AC">
        <w:rPr>
          <w:rFonts w:ascii="Arial" w:eastAsia="MS Mincho" w:hAnsi="Arial" w:cs="Arial"/>
        </w:rPr>
        <w:t>, yet the U.S. has no domestic sources.</w:t>
      </w:r>
      <w:r w:rsidRPr="00AB40AC">
        <w:rPr>
          <w:rFonts w:ascii="Arial" w:eastAsia="MS Mincho" w:hAnsi="Arial" w:cs="Arial"/>
          <w:sz w:val="12"/>
        </w:rPr>
        <w:t>¶</w:t>
      </w:r>
      <w:r w:rsidRPr="00AB40AC">
        <w:rPr>
          <w:rFonts w:ascii="Arial" w:eastAsia="MS Mincho" w:hAnsi="Arial" w:cs="Arial"/>
        </w:rPr>
        <w:t xml:space="preserve"> Innovation Drives Industry – Industry Carries the Economy</w:t>
      </w:r>
      <w:r w:rsidRPr="00AB40AC">
        <w:rPr>
          <w:rFonts w:ascii="Arial" w:eastAsia="MS Mincho" w:hAnsi="Arial" w:cs="Arial"/>
          <w:sz w:val="12"/>
        </w:rPr>
        <w:t>¶</w:t>
      </w:r>
      <w:r w:rsidRPr="00AB40AC">
        <w:rPr>
          <w:rFonts w:ascii="Arial" w:eastAsia="MS Mincho" w:hAnsi="Arial" w:cs="Arial"/>
        </w:rPr>
        <w:t xml:space="preserve"> Advances in Materials Science are a result of tireless innovation; innovation seeking improvements in the performance and characteristics of material properties or a change in their form or function. Much of this work must eventually translate into commercial and military applications. </w:t>
      </w:r>
      <w:r w:rsidRPr="0070738F">
        <w:rPr>
          <w:rStyle w:val="StyleUnderline"/>
        </w:rPr>
        <w:t>Today many advances in material science are achieved through the application of rare earth oxides, elements and alloys.</w:t>
      </w:r>
      <w:r w:rsidRPr="00AB40AC">
        <w:rPr>
          <w:rFonts w:ascii="Arial" w:eastAsia="MS Mincho" w:hAnsi="Arial" w:cs="Arial"/>
        </w:rPr>
        <w:t xml:space="preserve"> This group of elements, also known as the lanthanide series, represents the only known bridge to the next level of improved performance in the material properties for many metallurgical alloys, electrical conductivity, and instrument sensitivity and in some cases a mechanical or physical change in function. </w:t>
      </w:r>
      <w:r w:rsidRPr="0070738F">
        <w:rPr>
          <w:rStyle w:val="StyleUnderline"/>
        </w:rPr>
        <w:t>These lanthanides hold unique chemical, magnetic, electrical, luminescence and radioactive shielding characteristics</w:t>
      </w:r>
      <w:r w:rsidRPr="00AB40AC">
        <w:rPr>
          <w:rFonts w:ascii="Arial" w:eastAsia="MS Mincho" w:hAnsi="Arial" w:cs="Arial"/>
        </w:rPr>
        <w:t>. Combined with other elements they can help maintain or alter physical and structural characteristics under changing conditions.</w:t>
      </w:r>
      <w:r w:rsidRPr="00AB40AC">
        <w:rPr>
          <w:rFonts w:ascii="Arial" w:eastAsia="MS Mincho" w:hAnsi="Arial" w:cs="Arial"/>
          <w:sz w:val="12"/>
        </w:rPr>
        <w:t>¶</w:t>
      </w:r>
      <w:r w:rsidRPr="00AB40AC">
        <w:rPr>
          <w:rFonts w:ascii="Arial" w:eastAsia="MS Mincho" w:hAnsi="Arial" w:cs="Arial"/>
        </w:rPr>
        <w:t xml:space="preserve"> </w:t>
      </w:r>
      <w:r w:rsidRPr="0070738F">
        <w:rPr>
          <w:rStyle w:val="StyleUnderline"/>
        </w:rPr>
        <w:t>Today, these rare earth elements are essential to every computer hard drive, cell phone, energy efficient light bulb, many automotive pollution control devices and catalysts, hybrid automobiles and most, if not all, military guidance systems and advanced armor</w:t>
      </w:r>
      <w:r w:rsidRPr="00AB40AC">
        <w:rPr>
          <w:rFonts w:ascii="Arial" w:eastAsia="MS Mincho" w:hAnsi="Arial" w:cs="Arial"/>
        </w:rPr>
        <w:t>.</w:t>
      </w:r>
      <w:r w:rsidRPr="00AB40AC">
        <w:rPr>
          <w:rFonts w:ascii="Arial" w:eastAsia="MS Mincho" w:hAnsi="Arial" w:cs="Arial"/>
          <w:sz w:val="12"/>
        </w:rPr>
        <w:t>¶</w:t>
      </w:r>
      <w:r w:rsidRPr="00AB40AC">
        <w:rPr>
          <w:rFonts w:ascii="Arial" w:eastAsia="MS Mincho" w:hAnsi="Arial" w:cs="Arial"/>
        </w:rPr>
        <w:t xml:space="preserve"> Tomorrow, they will be used in </w:t>
      </w:r>
      <w:proofErr w:type="spellStart"/>
      <w:r w:rsidRPr="00AB40AC">
        <w:rPr>
          <w:rFonts w:ascii="Arial" w:eastAsia="MS Mincho" w:hAnsi="Arial" w:cs="Arial"/>
        </w:rPr>
        <w:t>ultra capacity</w:t>
      </w:r>
      <w:proofErr w:type="spellEnd"/>
      <w:r w:rsidRPr="00AB40AC">
        <w:rPr>
          <w:rFonts w:ascii="Arial" w:eastAsia="MS Mincho" w:hAnsi="Arial" w:cs="Arial"/>
        </w:rPr>
        <w:t xml:space="preserve"> wind turbines, magnetic refrigeration, zero emission automobiles, superconductors, sub-light-speed computer processors, </w:t>
      </w:r>
      <w:proofErr w:type="spellStart"/>
      <w:r w:rsidRPr="00AB40AC">
        <w:rPr>
          <w:rFonts w:ascii="Arial" w:eastAsia="MS Mincho" w:hAnsi="Arial" w:cs="Arial"/>
        </w:rPr>
        <w:t>nano</w:t>
      </w:r>
      <w:proofErr w:type="spellEnd"/>
      <w:r w:rsidRPr="00AB40AC">
        <w:rPr>
          <w:rFonts w:ascii="Arial" w:eastAsia="MS Mincho" w:hAnsi="Arial" w:cs="Arial"/>
        </w:rPr>
        <w:t>-particle technologies for material and metallurgical applications, structurally amorphous metals, next generation military armor and TERFENOL-D Radar. America must lead in these developments.</w:t>
      </w:r>
      <w:r w:rsidRPr="00AB40AC">
        <w:rPr>
          <w:rFonts w:ascii="Arial" w:eastAsia="MS Mincho" w:hAnsi="Arial" w:cs="Arial"/>
          <w:sz w:val="12"/>
        </w:rPr>
        <w:t>¶</w:t>
      </w:r>
      <w:r w:rsidRPr="00AB40AC">
        <w:rPr>
          <w:rFonts w:ascii="Arial" w:eastAsia="MS Mincho" w:hAnsi="Arial" w:cs="Arial"/>
        </w:rPr>
        <w:t xml:space="preserve"> </w:t>
      </w:r>
      <w:r w:rsidRPr="0070738F">
        <w:rPr>
          <w:rStyle w:val="StyleUnderline"/>
        </w:rPr>
        <w:t xml:space="preserve">The entire U.S. defense system is completely interdependent upon REO enhanced technologies for our most advanced weapons guidance systems, advanced armor, secure communications, radar, advanced radar systems, weapons triggering systems and un-manned Drones. REO dependent weapons technologies are predominantly represented in our ‘first strike’ and un-manned capabilities. </w:t>
      </w:r>
      <w:r w:rsidRPr="00AB40AC">
        <w:rPr>
          <w:rFonts w:ascii="Arial" w:eastAsia="MS Mincho" w:hAnsi="Arial" w:cs="Arial"/>
        </w:rPr>
        <w:t xml:space="preserve">This national defense issue is not a case of limited exposure for first-strike capabilities. </w:t>
      </w:r>
      <w:r w:rsidRPr="0070738F">
        <w:rPr>
          <w:rStyle w:val="StyleUnderline"/>
        </w:rPr>
        <w:t>This first-strike vulnerability translates into risk exposure in every level of our national defense system, as the system is built around our presumptive technological and first-strike superiority.</w:t>
      </w:r>
      <w:r w:rsidRPr="00AB40AC">
        <w:rPr>
          <w:rFonts w:ascii="Arial" w:eastAsia="MS Mincho" w:hAnsi="Arial" w:cs="Arial"/>
        </w:rPr>
        <w:t xml:space="preserve"> Yet the </w:t>
      </w:r>
      <w:proofErr w:type="spellStart"/>
      <w:proofErr w:type="gramStart"/>
      <w:r w:rsidRPr="00AB40AC">
        <w:rPr>
          <w:rFonts w:ascii="Arial" w:eastAsia="MS Mincho" w:hAnsi="Arial" w:cs="Arial"/>
        </w:rPr>
        <w:t>DoD</w:t>
      </w:r>
      <w:proofErr w:type="spellEnd"/>
      <w:proofErr w:type="gramEnd"/>
      <w:r w:rsidRPr="00AB40AC">
        <w:rPr>
          <w:rFonts w:ascii="Arial" w:eastAsia="MS Mincho" w:hAnsi="Arial" w:cs="Arial"/>
        </w:rPr>
        <w:t xml:space="preserve"> has abandon its traditional procurement protocols for “strategic and critical” materials and components for weapons systems in favor of “the principles of free trade.”</w:t>
      </w:r>
    </w:p>
    <w:p w14:paraId="504F65E2" w14:textId="44E16C7E" w:rsidR="00AB40AC" w:rsidRDefault="001C1061" w:rsidP="00326259">
      <w:pPr>
        <w:pStyle w:val="Heading3"/>
      </w:pPr>
      <w:r>
        <w:t>I/L TURN:</w:t>
      </w:r>
      <w:r w:rsidR="00326259">
        <w:t xml:space="preserve"> Nuke Power DA</w:t>
      </w:r>
    </w:p>
    <w:p w14:paraId="7213C4C7" w14:textId="77777777" w:rsidR="00326259" w:rsidRPr="00326259" w:rsidRDefault="00326259" w:rsidP="00326259">
      <w:pPr>
        <w:pStyle w:val="Heading4"/>
      </w:pPr>
      <w:r w:rsidRPr="00326259">
        <w:t xml:space="preserve">Nuclear power provides energy for a substantial portion of America. Giving incentives to offshore wind gives the upper hand to an intermittent energy source, straining the national power grid. </w:t>
      </w:r>
    </w:p>
    <w:p w14:paraId="5E9CFCD1" w14:textId="026573A1" w:rsidR="00326259" w:rsidRPr="00326259" w:rsidRDefault="00326259" w:rsidP="00326259">
      <w:pPr>
        <w:rPr>
          <w:rFonts w:ascii="Arial" w:eastAsia="MS Mincho" w:hAnsi="Arial" w:cs="Arial"/>
          <w:b/>
        </w:rPr>
      </w:pPr>
      <w:proofErr w:type="spellStart"/>
      <w:r w:rsidRPr="00326259">
        <w:rPr>
          <w:rStyle w:val="Style13ptBold"/>
        </w:rPr>
        <w:t>Goreman</w:t>
      </w:r>
      <w:proofErr w:type="spellEnd"/>
      <w:r w:rsidRPr="00326259">
        <w:rPr>
          <w:rStyle w:val="Style13ptBold"/>
        </w:rPr>
        <w:t xml:space="preserve"> 14</w:t>
      </w:r>
      <w:r w:rsidRPr="00326259">
        <w:rPr>
          <w:rFonts w:ascii="Arial" w:eastAsia="MS Mincho" w:hAnsi="Arial" w:cs="Arial"/>
          <w:b/>
        </w:rPr>
        <w:t xml:space="preserve"> </w:t>
      </w:r>
      <w:r w:rsidRPr="00326259">
        <w:rPr>
          <w:rFonts w:ascii="Arial" w:eastAsia="MS Mincho" w:hAnsi="Arial" w:cs="Arial"/>
        </w:rPr>
        <w:t>(Steve, Executive Director of the Climate Science Coalition of America, “US Power Grid at the Limit,” The Hill, Online: http://thehill.com/blogs/congress-blog/energy-environment/204194-us-power-grid-at-the-limit)</w:t>
      </w:r>
    </w:p>
    <w:p w14:paraId="479BC10E" w14:textId="77777777" w:rsidR="00326259" w:rsidRPr="00326259" w:rsidRDefault="00326259" w:rsidP="00326259">
      <w:pPr>
        <w:rPr>
          <w:rStyle w:val="StyleUnderline"/>
        </w:rPr>
      </w:pPr>
      <w:r w:rsidRPr="00326259">
        <w:rPr>
          <w:rStyle w:val="StyleUnderline"/>
        </w:rPr>
        <w:t xml:space="preserve">Nuclear generating facilities are also under attack. Many of the 100 nuclear power plants that </w:t>
      </w:r>
      <w:hyperlink r:id="rId41" w:history="1">
        <w:r w:rsidRPr="00326259">
          <w:rPr>
            <w:rStyle w:val="StyleUnderline"/>
          </w:rPr>
          <w:t>provided</w:t>
        </w:r>
      </w:hyperlink>
      <w:r w:rsidRPr="00326259">
        <w:rPr>
          <w:rStyle w:val="StyleUnderline"/>
        </w:rPr>
        <w:t xml:space="preserve"> 20 percent of U.S. electricity for decades can no longer be operated profitably.</w:t>
      </w:r>
      <w:r w:rsidRPr="00326259">
        <w:rPr>
          <w:rFonts w:ascii="Arial" w:eastAsia="MS Mincho" w:hAnsi="Arial" w:cs="Arial"/>
        </w:rPr>
        <w:t xml:space="preserve"> Exelon’s six nuclear power plants in Illinois have </w:t>
      </w:r>
      <w:hyperlink r:id="rId42" w:history="1">
        <w:r w:rsidRPr="00326259">
          <w:rPr>
            <w:rFonts w:ascii="Arial" w:eastAsia="MS Mincho" w:hAnsi="Arial" w:cs="Arial"/>
            <w:color w:val="000066"/>
          </w:rPr>
          <w:t>operated</w:t>
        </w:r>
      </w:hyperlink>
      <w:r w:rsidRPr="00326259">
        <w:rPr>
          <w:rFonts w:ascii="Arial" w:eastAsia="MS Mincho" w:hAnsi="Arial" w:cs="Arial"/>
        </w:rPr>
        <w:t xml:space="preserve"> at a loss for the last six years and are now candidates for closure.</w:t>
      </w:r>
      <w:r w:rsidRPr="00326259">
        <w:rPr>
          <w:rFonts w:ascii="Arial" w:eastAsia="MS Mincho" w:hAnsi="Arial" w:cs="Arial"/>
          <w:sz w:val="12"/>
        </w:rPr>
        <w:t>¶</w:t>
      </w:r>
      <w:r w:rsidRPr="00326259">
        <w:rPr>
          <w:rFonts w:ascii="Arial" w:eastAsia="MS Mincho" w:hAnsi="Arial" w:cs="Arial"/>
        </w:rPr>
        <w:t xml:space="preserve"> </w:t>
      </w:r>
      <w:proofErr w:type="gramStart"/>
      <w:r w:rsidRPr="00326259">
        <w:rPr>
          <w:rStyle w:val="StyleUnderline"/>
        </w:rPr>
        <w:t>What</w:t>
      </w:r>
      <w:proofErr w:type="gramEnd"/>
      <w:r w:rsidRPr="00326259">
        <w:rPr>
          <w:rStyle w:val="StyleUnderline"/>
        </w:rPr>
        <w:t xml:space="preserve"> industry pays customers to take its product? The answer is the U.S. wind industry. Wind-generated electricity is typically </w:t>
      </w:r>
      <w:hyperlink r:id="rId43" w:history="1">
        <w:r w:rsidRPr="00326259">
          <w:rPr>
            <w:rStyle w:val="StyleUnderline"/>
          </w:rPr>
          <w:t>bid</w:t>
        </w:r>
      </w:hyperlink>
      <w:r w:rsidRPr="00326259">
        <w:rPr>
          <w:rStyle w:val="StyleUnderline"/>
        </w:rPr>
        <w:t xml:space="preserve"> in electrical wholesale markets at negative prices. </w:t>
      </w:r>
      <w:r w:rsidRPr="00326259">
        <w:rPr>
          <w:rFonts w:ascii="Arial" w:eastAsia="MS Mincho" w:hAnsi="Arial" w:cs="Arial"/>
        </w:rPr>
        <w:t>But how can wind systems operate at negative prices?</w:t>
      </w:r>
      <w:r w:rsidRPr="00326259">
        <w:rPr>
          <w:rFonts w:ascii="Arial" w:eastAsia="MS Mincho" w:hAnsi="Arial" w:cs="Arial"/>
          <w:sz w:val="12"/>
        </w:rPr>
        <w:t>¶</w:t>
      </w:r>
      <w:r w:rsidRPr="00326259">
        <w:rPr>
          <w:rFonts w:ascii="Arial" w:eastAsia="MS Mincho" w:hAnsi="Arial" w:cs="Arial"/>
        </w:rPr>
        <w:t xml:space="preserve"> The answer is that </w:t>
      </w:r>
      <w:r w:rsidRPr="00326259">
        <w:rPr>
          <w:rStyle w:val="StyleUnderline"/>
        </w:rPr>
        <w:t>the vast majority of U.S. wind systems receive a federal production tax credit (PTC) of up to 2.2 cents per kilowatt-hour for produced electricity.</w:t>
      </w:r>
      <w:r w:rsidRPr="00326259">
        <w:rPr>
          <w:rFonts w:ascii="Arial" w:eastAsia="MS Mincho" w:hAnsi="Arial" w:cs="Arial"/>
        </w:rPr>
        <w:t xml:space="preserve"> Some states add an addition credit, such as Iowa, which </w:t>
      </w:r>
      <w:hyperlink r:id="rId44" w:history="1">
        <w:r w:rsidRPr="00326259">
          <w:rPr>
            <w:rFonts w:ascii="Arial" w:eastAsia="MS Mincho" w:hAnsi="Arial" w:cs="Arial"/>
            <w:color w:val="000066"/>
          </w:rPr>
          <w:t>provides</w:t>
        </w:r>
      </w:hyperlink>
      <w:r w:rsidRPr="00326259">
        <w:rPr>
          <w:rFonts w:ascii="Arial" w:eastAsia="MS Mincho" w:hAnsi="Arial" w:cs="Arial"/>
        </w:rPr>
        <w:t xml:space="preserve"> a corporate tax credit of 1.5 cents per </w:t>
      </w:r>
      <w:proofErr w:type="spellStart"/>
      <w:r w:rsidRPr="00326259">
        <w:rPr>
          <w:rFonts w:ascii="Arial" w:eastAsia="MS Mincho" w:hAnsi="Arial" w:cs="Arial"/>
        </w:rPr>
        <w:t>kw-hr</w:t>
      </w:r>
      <w:proofErr w:type="spellEnd"/>
      <w:r w:rsidRPr="00326259">
        <w:rPr>
          <w:rFonts w:ascii="Arial" w:eastAsia="MS Mincho" w:hAnsi="Arial" w:cs="Arial"/>
        </w:rPr>
        <w:t xml:space="preserve">. </w:t>
      </w:r>
      <w:r w:rsidRPr="00326259">
        <w:rPr>
          <w:rStyle w:val="StyleUnderline"/>
        </w:rPr>
        <w:t xml:space="preserve">So wind operators can supply electricity at a pre-tax price of a negative 3 or 4 cents per </w:t>
      </w:r>
      <w:proofErr w:type="spellStart"/>
      <w:r w:rsidRPr="00326259">
        <w:rPr>
          <w:rStyle w:val="StyleUnderline"/>
        </w:rPr>
        <w:t>kw-hr</w:t>
      </w:r>
      <w:proofErr w:type="spellEnd"/>
      <w:r w:rsidRPr="00326259">
        <w:rPr>
          <w:rStyle w:val="StyleUnderline"/>
        </w:rPr>
        <w:t xml:space="preserve"> and still make an after-tax profit from subsidies, </w:t>
      </w:r>
      <w:r w:rsidRPr="00326259">
        <w:rPr>
          <w:rFonts w:ascii="Arial" w:eastAsia="MS Mincho" w:hAnsi="Arial" w:cs="Arial"/>
        </w:rPr>
        <w:t>courtesy of the taxpayer.</w:t>
      </w:r>
      <w:r w:rsidRPr="00326259">
        <w:rPr>
          <w:rFonts w:ascii="Arial" w:eastAsia="MS Mincho" w:hAnsi="Arial" w:cs="Arial"/>
          <w:sz w:val="12"/>
        </w:rPr>
        <w:t>¶</w:t>
      </w:r>
      <w:r w:rsidRPr="00326259">
        <w:rPr>
          <w:rFonts w:ascii="Arial" w:eastAsia="MS Mincho" w:hAnsi="Arial" w:cs="Arial"/>
        </w:rPr>
        <w:t xml:space="preserve"> </w:t>
      </w:r>
      <w:r w:rsidRPr="00326259">
        <w:rPr>
          <w:rStyle w:val="StyleUnderline"/>
        </w:rPr>
        <w:t>As wind-generated electricity has grown, the frequency of negative electricity pricing has grown.</w:t>
      </w:r>
      <w:r w:rsidRPr="00326259">
        <w:rPr>
          <w:rFonts w:ascii="Arial" w:eastAsia="MS Mincho" w:hAnsi="Arial" w:cs="Arial"/>
        </w:rPr>
        <w:t xml:space="preserve"> When demand is low, such as in the morning, wholesale electricity prices sometimes move negative. In the past, negative market prices have provided a signal to generating systems to reduce output.</w:t>
      </w:r>
      <w:r w:rsidRPr="00326259">
        <w:rPr>
          <w:rFonts w:ascii="Arial" w:eastAsia="MS Mincho" w:hAnsi="Arial" w:cs="Arial"/>
          <w:sz w:val="12"/>
        </w:rPr>
        <w:t>¶</w:t>
      </w:r>
      <w:r w:rsidRPr="00326259">
        <w:rPr>
          <w:rFonts w:ascii="Arial" w:eastAsia="MS Mincho" w:hAnsi="Arial" w:cs="Arial"/>
        </w:rPr>
        <w:t xml:space="preserve"> </w:t>
      </w:r>
      <w:proofErr w:type="gramStart"/>
      <w:r w:rsidRPr="00326259">
        <w:rPr>
          <w:rFonts w:ascii="Arial" w:eastAsia="MS Mincho" w:hAnsi="Arial" w:cs="Arial"/>
        </w:rPr>
        <w:t>But</w:t>
      </w:r>
      <w:proofErr w:type="gramEnd"/>
      <w:r w:rsidRPr="00326259">
        <w:rPr>
          <w:rFonts w:ascii="Arial" w:eastAsia="MS Mincho" w:hAnsi="Arial" w:cs="Arial"/>
        </w:rPr>
        <w:t xml:space="preserve"> </w:t>
      </w:r>
      <w:r w:rsidRPr="00326259">
        <w:rPr>
          <w:rStyle w:val="StyleUnderline"/>
        </w:rPr>
        <w:t xml:space="preserve">wind systems ignore the signal and continue to generate electricity to earn the PTC, distorting wholesale electricity markets. Negative pricing by wind operators and low natural gas prices have pushed nuclear plants into operating losses. Yet, Congress is currently </w:t>
      </w:r>
      <w:hyperlink r:id="rId45" w:history="1">
        <w:r w:rsidRPr="00326259">
          <w:rPr>
            <w:rStyle w:val="StyleUnderline"/>
          </w:rPr>
          <w:t>considering</w:t>
        </w:r>
      </w:hyperlink>
      <w:r w:rsidRPr="00326259">
        <w:rPr>
          <w:rStyle w:val="StyleUnderline"/>
        </w:rPr>
        <w:t xml:space="preserve"> whether to again extend the destructive PTC subsidy.¶ Capacity </w:t>
      </w:r>
      <w:hyperlink r:id="rId46" w:history="1">
        <w:r w:rsidRPr="00326259">
          <w:rPr>
            <w:rStyle w:val="StyleUnderline"/>
          </w:rPr>
          <w:t>shortages</w:t>
        </w:r>
      </w:hyperlink>
      <w:r w:rsidRPr="00326259">
        <w:rPr>
          <w:rStyle w:val="StyleUnderline"/>
        </w:rPr>
        <w:t xml:space="preserve"> are beginning to appear.</w:t>
      </w:r>
      <w:r w:rsidRPr="00326259">
        <w:rPr>
          <w:rFonts w:ascii="Arial" w:eastAsia="MS Mincho" w:hAnsi="Arial" w:cs="Arial"/>
        </w:rPr>
        <w:t xml:space="preserve"> A reserve margin deficit of two gigawatts is projected for the summer of 2016 for the Midcontinent Independent System Operator (MISO), serving the Northern Plains states. Reserve shortages are also projected for the Electric Reliability Council of Texas (ERCOT) by as early as this summer.</w:t>
      </w:r>
      <w:r w:rsidRPr="00326259">
        <w:rPr>
          <w:rFonts w:ascii="Arial" w:eastAsia="MS Mincho" w:hAnsi="Arial" w:cs="Arial"/>
          <w:sz w:val="12"/>
        </w:rPr>
        <w:t>¶</w:t>
      </w:r>
      <w:r w:rsidRPr="00326259">
        <w:rPr>
          <w:rFonts w:ascii="Arial" w:eastAsia="MS Mincho" w:hAnsi="Arial" w:cs="Arial"/>
        </w:rPr>
        <w:t xml:space="preserve"> </w:t>
      </w:r>
      <w:r w:rsidRPr="00326259">
        <w:rPr>
          <w:rStyle w:val="StyleUnderline"/>
        </w:rPr>
        <w:t xml:space="preserve">The United States has the finest electricity system in the world, with prices one-half those of Europe. But this system is under attack from foolish energy policies. </w:t>
      </w:r>
      <w:r w:rsidRPr="00326259">
        <w:rPr>
          <w:rFonts w:ascii="Arial" w:eastAsia="MS Mincho" w:hAnsi="Arial" w:cs="Arial"/>
        </w:rPr>
        <w:t xml:space="preserve">Coal-fired power plants are closing, unable to meet EPA environmental guidelines. </w:t>
      </w:r>
      <w:r w:rsidRPr="00326259">
        <w:rPr>
          <w:rStyle w:val="StyleUnderline"/>
        </w:rPr>
        <w:t>Nuclear plants are aging and beset by mounting losses, driven by negative pricing from subsidized wind systems. Without a return to sensible energy policies, prepare for higher prices and electrical grid failures.</w:t>
      </w:r>
    </w:p>
    <w:p w14:paraId="3D4A1BD7" w14:textId="77777777" w:rsidR="00326259" w:rsidRPr="00326259" w:rsidRDefault="00326259" w:rsidP="00326259">
      <w:pPr>
        <w:rPr>
          <w:rFonts w:ascii="Arial" w:eastAsia="MS Mincho" w:hAnsi="Arial" w:cs="Arial"/>
          <w:sz w:val="24"/>
        </w:rPr>
      </w:pPr>
    </w:p>
    <w:p w14:paraId="234BCB93" w14:textId="09119D84" w:rsidR="00326259" w:rsidRPr="00326259" w:rsidRDefault="00326259" w:rsidP="00326259">
      <w:pPr>
        <w:pStyle w:val="Heading4"/>
      </w:pPr>
      <w:r w:rsidRPr="00326259">
        <w:t xml:space="preserve">Unreliable power sources like wind cause widespread power outages, resulting in economic shocks. </w:t>
      </w:r>
    </w:p>
    <w:p w14:paraId="76384D89" w14:textId="6E425492" w:rsidR="00326259" w:rsidRPr="00326259" w:rsidRDefault="00326259" w:rsidP="00326259">
      <w:pPr>
        <w:rPr>
          <w:rFonts w:ascii="Arial" w:eastAsia="MS Mincho" w:hAnsi="Arial" w:cs="Arial"/>
          <w:b/>
        </w:rPr>
      </w:pPr>
      <w:r w:rsidRPr="00326259">
        <w:rPr>
          <w:rStyle w:val="Style13ptBold"/>
        </w:rPr>
        <w:t>Barrett 12</w:t>
      </w:r>
      <w:r w:rsidRPr="00326259">
        <w:rPr>
          <w:rStyle w:val="StyleUnderline"/>
        </w:rPr>
        <w:t xml:space="preserve"> </w:t>
      </w:r>
      <w:r w:rsidRPr="00326259">
        <w:rPr>
          <w:rFonts w:ascii="Arial" w:eastAsia="MS Mincho" w:hAnsi="Arial" w:cs="Arial"/>
        </w:rPr>
        <w:t xml:space="preserve">(Michael, writer for the Lexington Institute, “Ensuring the </w:t>
      </w:r>
      <w:proofErr w:type="spellStart"/>
      <w:r w:rsidRPr="00326259">
        <w:rPr>
          <w:rFonts w:ascii="Arial" w:eastAsia="MS Mincho" w:hAnsi="Arial" w:cs="Arial"/>
        </w:rPr>
        <w:t>Resiliance</w:t>
      </w:r>
      <w:proofErr w:type="spellEnd"/>
      <w:r w:rsidRPr="00326259">
        <w:rPr>
          <w:rFonts w:ascii="Arial" w:eastAsia="MS Mincho" w:hAnsi="Arial" w:cs="Arial"/>
        </w:rPr>
        <w:t xml:space="preserve"> of the U.S. Electrical Grid – Part II: Managing the Chaos – and Costs – of Shared Risks,” Lexington</w:t>
      </w:r>
      <w:r w:rsidRPr="00326259">
        <w:rPr>
          <w:rFonts w:ascii="Arial" w:eastAsia="MS Mincho" w:hAnsi="Arial" w:cs="Arial"/>
          <w:i/>
        </w:rPr>
        <w:t xml:space="preserve"> </w:t>
      </w:r>
      <w:r w:rsidRPr="00326259">
        <w:rPr>
          <w:rFonts w:ascii="Arial" w:eastAsia="MS Mincho" w:hAnsi="Arial" w:cs="Arial"/>
        </w:rPr>
        <w:t>Institute, Online: http://www.lexingtoninstitute.org/ensuring-the-resilience-of-the-u-s-electrical-grid-part-ii-managing-the-chaos-and-costs-of-shared-risks/)</w:t>
      </w:r>
    </w:p>
    <w:p w14:paraId="462A059F" w14:textId="66234929" w:rsidR="00326259" w:rsidRPr="00326259" w:rsidRDefault="00326259" w:rsidP="00326259">
      <w:pPr>
        <w:rPr>
          <w:rFonts w:ascii="Arial" w:eastAsia="MS Mincho" w:hAnsi="Arial" w:cs="Arial"/>
        </w:rPr>
      </w:pPr>
      <w:r w:rsidRPr="00326259">
        <w:rPr>
          <w:rFonts w:ascii="Arial" w:eastAsia="MS Mincho" w:hAnsi="Arial" w:cs="Arial"/>
        </w:rPr>
        <w:t xml:space="preserve">Nonetheless, </w:t>
      </w:r>
      <w:r w:rsidRPr="00326259">
        <w:rPr>
          <w:rStyle w:val="StyleUnderline"/>
        </w:rPr>
        <w:t>reliability is still a concern, and is intimately tied to resilience of the system. In fact, as noted by the Galvin Electricity Initiative regarding being 99.97% reliable, “while this sounds good in theory, in practice it translates to interruptions in the electricity supply that cost American consumers an estimated $150 billion per year.</w:t>
      </w:r>
      <w:r w:rsidRPr="00326259">
        <w:rPr>
          <w:rFonts w:ascii="Arial" w:eastAsia="MS Mincho" w:hAnsi="Arial" w:cs="Arial"/>
        </w:rPr>
        <w:t>”</w:t>
      </w:r>
      <w:r w:rsidRPr="00326259">
        <w:rPr>
          <w:rFonts w:ascii="Arial" w:eastAsia="MS Mincho" w:hAnsi="Arial" w:cs="Arial"/>
          <w:sz w:val="12"/>
        </w:rPr>
        <w:t>¶</w:t>
      </w:r>
      <w:r w:rsidRPr="00326259">
        <w:rPr>
          <w:rFonts w:ascii="Arial" w:eastAsia="MS Mincho" w:hAnsi="Arial" w:cs="Arial"/>
        </w:rPr>
        <w:t xml:space="preserve"> </w:t>
      </w:r>
      <w:proofErr w:type="gramStart"/>
      <w:r w:rsidRPr="00326259">
        <w:rPr>
          <w:rFonts w:ascii="Arial" w:eastAsia="MS Mincho" w:hAnsi="Arial" w:cs="Arial"/>
        </w:rPr>
        <w:t>As</w:t>
      </w:r>
      <w:proofErr w:type="gramEnd"/>
      <w:r w:rsidRPr="00326259">
        <w:rPr>
          <w:rFonts w:ascii="Arial" w:eastAsia="MS Mincho" w:hAnsi="Arial" w:cs="Arial"/>
        </w:rPr>
        <w:t xml:space="preserve"> another source reports, “The grid is designed to work at least 99.97 percent of the time, but just 0.03 percent still equals an average loss of 2.6 hours of power each year for customers across the U.S.” Furthermore, as CNN has reported, “</w:t>
      </w:r>
      <w:r w:rsidRPr="00326259">
        <w:rPr>
          <w:rStyle w:val="StyleUnderline"/>
        </w:rPr>
        <w:t>Experts on the nation’s electricity system point to a frighteningly steep increase in non-disaster-related outages affecting at least 50,000 consumers… During the past two decades, such blackouts have increased 124 percent –</w:t>
      </w:r>
      <w:r w:rsidRPr="00326259">
        <w:rPr>
          <w:rFonts w:ascii="Arial" w:eastAsia="MS Mincho" w:hAnsi="Arial" w:cs="Arial"/>
        </w:rPr>
        <w:t xml:space="preserve"> up from 41 blackouts between 1991 and 1995, to 92 between 2001 and 2005, according to research at the University of Minnesota.”</w:t>
      </w:r>
      <w:r w:rsidRPr="00326259">
        <w:rPr>
          <w:rFonts w:ascii="Arial" w:eastAsia="MS Mincho" w:hAnsi="Arial" w:cs="Arial"/>
          <w:sz w:val="12"/>
        </w:rPr>
        <w:t>¶</w:t>
      </w:r>
      <w:r w:rsidRPr="00326259">
        <w:rPr>
          <w:rFonts w:ascii="Arial" w:eastAsia="MS Mincho" w:hAnsi="Arial" w:cs="Arial"/>
        </w:rPr>
        <w:t xml:space="preserve"> </w:t>
      </w:r>
      <w:r w:rsidRPr="00326259">
        <w:rPr>
          <w:rStyle w:val="StyleUnderline"/>
        </w:rPr>
        <w:t xml:space="preserve">But particularly pernicious is the shared nature of these risks. </w:t>
      </w:r>
      <w:r w:rsidRPr="00326259">
        <w:rPr>
          <w:rFonts w:ascii="Arial" w:eastAsia="MS Mincho" w:hAnsi="Arial" w:cs="Arial"/>
        </w:rPr>
        <w:t xml:space="preserve">For example, </w:t>
      </w:r>
      <w:r w:rsidRPr="00326259">
        <w:rPr>
          <w:rStyle w:val="StyleUnderline"/>
        </w:rPr>
        <w:t xml:space="preserve">too many industry players relying on the same few equipment suppliers for critical parts can result in an acute shortage after a large event. Potential transportation or supply chain interruptions further complicate the shared risks – </w:t>
      </w:r>
      <w:r w:rsidRPr="00326259">
        <w:rPr>
          <w:rFonts w:ascii="Arial" w:eastAsia="MS Mincho" w:hAnsi="Arial" w:cs="Arial"/>
        </w:rPr>
        <w:t xml:space="preserve">whether for transporting raw materials to power plants or the mobility of power crews repairing various damaged infrastructure. </w:t>
      </w:r>
      <w:r w:rsidRPr="00326259">
        <w:rPr>
          <w:rStyle w:val="StyleUnderline"/>
        </w:rPr>
        <w:t>It is from these kinds of unmanaged interdependencies resulting from today’s complex world that the bad event can cascade into systemic collapse, as occurred following Hurricane Katrina in 2005.</w:t>
      </w:r>
      <w:r w:rsidRPr="00326259">
        <w:rPr>
          <w:rFonts w:ascii="Arial" w:eastAsia="MS Mincho" w:hAnsi="Arial" w:cs="Arial"/>
        </w:rPr>
        <w:t xml:space="preserve"> Addressing such issues through strategic resilience investments presents a host of inherently cross-sector and cross-segment challenges and requires concerted public private partnership to identify and remediate the lack of flexibility and adaptability within certain key infrastructure nodes.</w:t>
      </w:r>
    </w:p>
    <w:p w14:paraId="55267A54" w14:textId="77777777" w:rsidR="00326259" w:rsidRPr="00326259" w:rsidRDefault="00326259" w:rsidP="00326259">
      <w:pPr>
        <w:rPr>
          <w:rFonts w:ascii="Arial" w:eastAsia="MS Mincho" w:hAnsi="Arial" w:cs="Arial"/>
          <w:sz w:val="24"/>
        </w:rPr>
      </w:pPr>
    </w:p>
    <w:p w14:paraId="05BE1206" w14:textId="01B3603A" w:rsidR="00326259" w:rsidRPr="00326259" w:rsidRDefault="00326259" w:rsidP="00326259">
      <w:pPr>
        <w:pStyle w:val="Heading4"/>
      </w:pPr>
      <w:r w:rsidRPr="00326259">
        <w:t>That makes economic collapse inevitable.</w:t>
      </w:r>
    </w:p>
    <w:p w14:paraId="7EDF5BE8" w14:textId="223468F0" w:rsidR="00326259" w:rsidRPr="00326259" w:rsidRDefault="00326259" w:rsidP="00326259">
      <w:pPr>
        <w:rPr>
          <w:rFonts w:ascii="Arial" w:eastAsia="MS Mincho" w:hAnsi="Arial" w:cs="Arial"/>
        </w:rPr>
      </w:pPr>
      <w:proofErr w:type="spellStart"/>
      <w:r w:rsidRPr="00326259">
        <w:rPr>
          <w:rStyle w:val="Style13ptBold"/>
        </w:rPr>
        <w:t>Jagdfeld</w:t>
      </w:r>
      <w:proofErr w:type="spellEnd"/>
      <w:r w:rsidRPr="00326259">
        <w:rPr>
          <w:rStyle w:val="Style13ptBold"/>
        </w:rPr>
        <w:t xml:space="preserve"> 12</w:t>
      </w:r>
      <w:r w:rsidRPr="00326259">
        <w:rPr>
          <w:rFonts w:ascii="Arial" w:eastAsia="MS Mincho" w:hAnsi="Arial" w:cs="Arial"/>
        </w:rPr>
        <w:t xml:space="preserve"> (Aaron,</w:t>
      </w:r>
      <w:r w:rsidRPr="00326259">
        <w:t xml:space="preserve"> </w:t>
      </w:r>
      <w:r w:rsidRPr="00326259">
        <w:rPr>
          <w:rFonts w:ascii="Arial" w:eastAsia="MS Mincho" w:hAnsi="Arial" w:cs="Arial"/>
        </w:rPr>
        <w:t xml:space="preserve">President and CEO of </w:t>
      </w:r>
      <w:proofErr w:type="spellStart"/>
      <w:r w:rsidRPr="00326259">
        <w:rPr>
          <w:rFonts w:ascii="Arial" w:eastAsia="MS Mincho" w:hAnsi="Arial" w:cs="Arial"/>
        </w:rPr>
        <w:t>Generac</w:t>
      </w:r>
      <w:proofErr w:type="spellEnd"/>
      <w:r w:rsidRPr="00326259">
        <w:rPr>
          <w:rFonts w:ascii="Arial" w:eastAsia="MS Mincho" w:hAnsi="Arial" w:cs="Arial"/>
        </w:rPr>
        <w:t xml:space="preserve"> Power Systems, “India-Style Blackout Could Strike </w:t>
      </w:r>
      <w:proofErr w:type="gramStart"/>
      <w:r w:rsidRPr="00326259">
        <w:rPr>
          <w:rFonts w:ascii="Arial" w:eastAsia="MS Mincho" w:hAnsi="Arial" w:cs="Arial"/>
        </w:rPr>
        <w:t>The</w:t>
      </w:r>
      <w:proofErr w:type="gramEnd"/>
      <w:r w:rsidRPr="00326259">
        <w:rPr>
          <w:rFonts w:ascii="Arial" w:eastAsia="MS Mincho" w:hAnsi="Arial" w:cs="Arial"/>
        </w:rPr>
        <w:t xml:space="preserve"> U.S.” Forbes, 8-6, Online: http://www.forbes.com/sites/deborahljacobs/2012/08/06/india-style-blackout-could-strike-the-u-s/)</w:t>
      </w:r>
    </w:p>
    <w:p w14:paraId="32ED28CD" w14:textId="52847C5E" w:rsidR="00326259" w:rsidRDefault="00326259" w:rsidP="00326259">
      <w:pPr>
        <w:rPr>
          <w:rFonts w:ascii="Arial" w:eastAsia="MS Mincho" w:hAnsi="Arial" w:cs="Arial"/>
        </w:rPr>
      </w:pPr>
      <w:r w:rsidRPr="00326259">
        <w:rPr>
          <w:rFonts w:ascii="Arial" w:eastAsia="MS Mincho" w:hAnsi="Arial" w:cs="Arial"/>
        </w:rPr>
        <w:t xml:space="preserve">More people in the United States were affected by power outages last year than at any time in the industrial age. Yet </w:t>
      </w:r>
      <w:r w:rsidRPr="00326259">
        <w:rPr>
          <w:rStyle w:val="StyleUnderline"/>
        </w:rPr>
        <w:t>what we faced during the past year pales in comparison to the largest electrical outage in world history</w:t>
      </w:r>
      <w:r w:rsidRPr="00326259">
        <w:rPr>
          <w:rFonts w:ascii="Arial" w:eastAsia="MS Mincho" w:hAnsi="Arial" w:cs="Arial"/>
        </w:rPr>
        <w:t xml:space="preserve"> that knocked out power to nearly 700 million people last week in India, crippling their economy. </w:t>
      </w:r>
      <w:r w:rsidRPr="00326259">
        <w:rPr>
          <w:rStyle w:val="StyleUnderline"/>
        </w:rPr>
        <w:t xml:space="preserve">The U.S. is one of the most developed nations in the world. Our day-to-day interactions are guided by technologies and innovations that </w:t>
      </w:r>
      <w:proofErr w:type="gramStart"/>
      <w:r w:rsidRPr="00326259">
        <w:rPr>
          <w:rStyle w:val="StyleUnderline"/>
        </w:rPr>
        <w:t>rely</w:t>
      </w:r>
      <w:proofErr w:type="gramEnd"/>
      <w:r w:rsidRPr="00326259">
        <w:rPr>
          <w:rStyle w:val="StyleUnderline"/>
        </w:rPr>
        <w:t xml:space="preserve"> </w:t>
      </w:r>
      <w:proofErr w:type="spellStart"/>
      <w:r w:rsidRPr="00326259">
        <w:rPr>
          <w:rStyle w:val="StyleUnderline"/>
        </w:rPr>
        <w:t>uponthe</w:t>
      </w:r>
      <w:proofErr w:type="spellEnd"/>
      <w:r w:rsidRPr="00326259">
        <w:rPr>
          <w:rFonts w:ascii="Arial" w:eastAsia="MS Mincho" w:hAnsi="Arial" w:cs="Arial"/>
        </w:rPr>
        <w:t xml:space="preserve"> power </w:t>
      </w:r>
      <w:r w:rsidRPr="00326259">
        <w:rPr>
          <w:rStyle w:val="StyleUnderline"/>
        </w:rPr>
        <w:t>grid.</w:t>
      </w:r>
      <w:r w:rsidRPr="00326259">
        <w:rPr>
          <w:rFonts w:ascii="Arial" w:eastAsia="MS Mincho" w:hAnsi="Arial" w:cs="Arial"/>
        </w:rPr>
        <w:t xml:space="preserve"> But as we continue to develop technological mastery, </w:t>
      </w:r>
      <w:r w:rsidRPr="00326259">
        <w:rPr>
          <w:rStyle w:val="StyleUnderline"/>
        </w:rPr>
        <w:t>our</w:t>
      </w:r>
      <w:r w:rsidRPr="00326259">
        <w:rPr>
          <w:rFonts w:ascii="Arial" w:eastAsia="MS Mincho" w:hAnsi="Arial" w:cs="Arial"/>
        </w:rPr>
        <w:t xml:space="preserve"> power </w:t>
      </w:r>
      <w:r w:rsidRPr="00326259">
        <w:rPr>
          <w:rStyle w:val="StyleUnderline"/>
        </w:rPr>
        <w:t xml:space="preserve">grid is aging and fragile, and </w:t>
      </w:r>
      <w:proofErr w:type="spellStart"/>
      <w:r w:rsidRPr="00326259">
        <w:rPr>
          <w:rStyle w:val="StyleUnderline"/>
        </w:rPr>
        <w:t>itssusceptibility</w:t>
      </w:r>
      <w:proofErr w:type="spellEnd"/>
      <w:r w:rsidRPr="00326259">
        <w:rPr>
          <w:rStyle w:val="StyleUnderline"/>
        </w:rPr>
        <w:t xml:space="preserve"> to outages means our way of life could break down in an instant.</w:t>
      </w:r>
      <w:r w:rsidRPr="00326259">
        <w:rPr>
          <w:rFonts w:ascii="Arial" w:eastAsia="MS Mincho" w:hAnsi="Arial" w:cs="Arial"/>
        </w:rPr>
        <w:t xml:space="preserve"> Unlike generations past, our lives and </w:t>
      </w:r>
      <w:r w:rsidRPr="00326259">
        <w:rPr>
          <w:rStyle w:val="StyleUnderline"/>
        </w:rPr>
        <w:t xml:space="preserve">businesses are now connected through a vast network of computers and data centers that consume enormous amounts of electricity. </w:t>
      </w:r>
      <w:r w:rsidRPr="00326259">
        <w:rPr>
          <w:rFonts w:ascii="Arial" w:eastAsia="MS Mincho" w:hAnsi="Arial" w:cs="Arial"/>
        </w:rPr>
        <w:t xml:space="preserve">Our homes are bigger, with more luxuries and appliances than ever. We count on power in ways our parents couldn’t imagine. </w:t>
      </w:r>
      <w:r w:rsidRPr="00326259">
        <w:rPr>
          <w:rStyle w:val="StyleUnderline"/>
        </w:rPr>
        <w:t xml:space="preserve">Power quality is the measure of reliable power in our homes and businesses, and it has been declining steadily </w:t>
      </w:r>
      <w:r w:rsidRPr="00326259">
        <w:rPr>
          <w:rFonts w:ascii="Arial" w:eastAsia="MS Mincho" w:hAnsi="Arial" w:cs="Arial"/>
        </w:rPr>
        <w:t xml:space="preserve">since 1990. During this time, demand for power has increased by 25%, but the infrastructure needed to transmit power to homes has increased by a mere 7%. </w:t>
      </w:r>
      <w:r w:rsidRPr="00326259">
        <w:rPr>
          <w:rStyle w:val="StyleUnderline"/>
        </w:rPr>
        <w:t xml:space="preserve">We have become a digital society, but </w:t>
      </w:r>
      <w:proofErr w:type="spellStart"/>
      <w:r w:rsidRPr="00326259">
        <w:rPr>
          <w:rStyle w:val="StyleUnderline"/>
        </w:rPr>
        <w:t>areburdened</w:t>
      </w:r>
      <w:proofErr w:type="spellEnd"/>
      <w:r w:rsidRPr="00326259">
        <w:rPr>
          <w:rStyle w:val="StyleUnderline"/>
        </w:rPr>
        <w:t xml:space="preserve"> with an analog power grid—one that is inefficient and susceptible to weather, surging demand, and even terrorist attack.</w:t>
      </w:r>
      <w:r w:rsidRPr="00326259">
        <w:rPr>
          <w:rFonts w:ascii="Arial" w:eastAsia="MS Mincho" w:hAnsi="Arial" w:cs="Arial"/>
        </w:rPr>
        <w:t xml:space="preserve"> Each outage comes at a cost; the average cost of a one-second outage among industrial and digital firms is about $1,477. That means </w:t>
      </w:r>
      <w:r w:rsidRPr="00326259">
        <w:rPr>
          <w:rStyle w:val="StyleUnderline"/>
        </w:rPr>
        <w:t>the U.S. economy loses between $104</w:t>
      </w:r>
      <w:r w:rsidRPr="00326259">
        <w:rPr>
          <w:rFonts w:ascii="Arial" w:eastAsia="MS Mincho" w:hAnsi="Arial" w:cs="Arial"/>
        </w:rPr>
        <w:t xml:space="preserve"> billion </w:t>
      </w:r>
      <w:r w:rsidRPr="00326259">
        <w:rPr>
          <w:rStyle w:val="StyleUnderline"/>
        </w:rPr>
        <w:t xml:space="preserve">and $164 billion each year </w:t>
      </w:r>
      <w:proofErr w:type="spellStart"/>
      <w:r w:rsidRPr="00326259">
        <w:rPr>
          <w:rStyle w:val="StyleUnderline"/>
        </w:rPr>
        <w:t>topower</w:t>
      </w:r>
      <w:proofErr w:type="spellEnd"/>
      <w:r w:rsidRPr="00326259">
        <w:rPr>
          <w:rStyle w:val="StyleUnderline"/>
        </w:rPr>
        <w:t xml:space="preserve"> outages.</w:t>
      </w:r>
      <w:r w:rsidRPr="00326259">
        <w:rPr>
          <w:rFonts w:ascii="Arial" w:eastAsia="MS Mincho" w:hAnsi="Arial" w:cs="Arial"/>
        </w:rPr>
        <w:t xml:space="preserve"> Losses like that affect all of us. </w:t>
      </w:r>
      <w:r w:rsidRPr="00326259">
        <w:rPr>
          <w:rStyle w:val="StyleUnderline"/>
        </w:rPr>
        <w:t>An outage lasting days,</w:t>
      </w:r>
      <w:r w:rsidRPr="00326259">
        <w:rPr>
          <w:rFonts w:ascii="Arial" w:eastAsia="MS Mincho" w:hAnsi="Arial" w:cs="Arial"/>
        </w:rPr>
        <w:t xml:space="preserve"> as in India, </w:t>
      </w:r>
      <w:r w:rsidRPr="00326259">
        <w:rPr>
          <w:rStyle w:val="StyleUnderline"/>
        </w:rPr>
        <w:t>would represent hundreds of billions of dollars lost, taxing our already fragile economy.</w:t>
      </w:r>
      <w:r w:rsidRPr="00326259">
        <w:rPr>
          <w:rFonts w:ascii="Arial" w:eastAsia="MS Mincho" w:hAnsi="Arial" w:cs="Arial"/>
        </w:rPr>
        <w:t xml:space="preserve"> Fixing our power grid is no simple feat. The best estimates put the price tag for a new grid at two trillion dollars, or about 14% of our current gross domestic product. There is no legitimate national plan to create a new grid, nor are there public funds available to fix the grid we have. American utility companies are as constrained as the government when it comes to meaningful investment in grid improvement. The 3,200 utility companies that touch the power grid are regulated by an equal number of agencies, many of which exist solely to minimize cost to consumers. This is undeniably good for consumers in most cases, but it has left us with a broken power grid that no one is responsible for (or capable of) fixing. To address the frequent power outages we’ve been experiencing, we must secure a massive commitment of resources from both public and private sectors. In the absence of such a commitment, </w:t>
      </w:r>
      <w:r w:rsidRPr="00326259">
        <w:rPr>
          <w:rStyle w:val="StyleUnderline"/>
        </w:rPr>
        <w:t>Americans must prepare for outages, blackouts, brownouts and chaotic power reliability.</w:t>
      </w:r>
      <w:r w:rsidRPr="00326259">
        <w:rPr>
          <w:rFonts w:ascii="Arial" w:eastAsia="MS Mincho" w:hAnsi="Arial" w:cs="Arial"/>
        </w:rPr>
        <w:t xml:space="preserve"> We must commit ourselves to the knowledge that long-duration power outages are not something that happens elsewhere. India is only geographically distant from us; its current power outage is actually far closer than we might think. Preparation will take many forms. Families must have a supply of food and water that is not dependent on electricity to store or prepare. Businesses must back-up data and maintain secure facilities that don’t require grid-based power to remain viable. But these are the very first steps. What about the necessities of modern life, such as lighting, heat, air conditioning, communications, or more importantly, medical devices? For those we must turn to off-grid sources of power. There is no perfect solution to address our electrical grid’s disrepair or our nation’s increasingly poor power quality. Fixing the grid is staggeringly expensive at a time when our nation’s budget is tight. </w:t>
      </w:r>
      <w:r w:rsidRPr="00326259">
        <w:rPr>
          <w:rStyle w:val="StyleUnderline"/>
        </w:rPr>
        <w:t>The cost of an</w:t>
      </w:r>
      <w:r w:rsidRPr="00326259">
        <w:rPr>
          <w:rFonts w:ascii="Arial" w:eastAsia="MS Mincho" w:hAnsi="Arial" w:cs="Arial"/>
        </w:rPr>
        <w:t xml:space="preserve"> Indian-sized </w:t>
      </w:r>
      <w:r w:rsidRPr="00326259">
        <w:rPr>
          <w:rStyle w:val="StyleUnderline"/>
        </w:rPr>
        <w:t>outage isn’t simply expensive; it’s a cost we cannot bear.</w:t>
      </w:r>
      <w:r w:rsidRPr="00326259">
        <w:rPr>
          <w:rFonts w:ascii="Arial" w:eastAsia="MS Mincho" w:hAnsi="Arial" w:cs="Arial"/>
        </w:rPr>
        <w:t xml:space="preserve"> Meantime, we should prepare for the next outage.</w:t>
      </w:r>
    </w:p>
    <w:p w14:paraId="3FA4134A" w14:textId="77777777" w:rsidR="00B46B19" w:rsidRPr="00326259" w:rsidRDefault="00B46B19" w:rsidP="00326259">
      <w:pPr>
        <w:rPr>
          <w:rFonts w:ascii="Arial" w:eastAsia="MS Mincho" w:hAnsi="Arial" w:cs="Arial"/>
        </w:rPr>
      </w:pPr>
    </w:p>
    <w:p w14:paraId="5A9A94A6" w14:textId="72BA987C" w:rsidR="00326259" w:rsidRPr="00326259" w:rsidRDefault="00326259" w:rsidP="00326259">
      <w:pPr>
        <w:keepNext/>
        <w:keepLines/>
        <w:spacing w:before="200"/>
        <w:outlineLvl w:val="3"/>
        <w:rPr>
          <w:rFonts w:ascii="Arial" w:eastAsia="MS Gothic" w:hAnsi="Arial" w:cs="Arial"/>
          <w:b/>
          <w:bCs/>
          <w:iCs/>
          <w:sz w:val="24"/>
        </w:rPr>
      </w:pPr>
      <w:r w:rsidRPr="00326259">
        <w:rPr>
          <w:rFonts w:ascii="Arial" w:eastAsia="MS Gothic" w:hAnsi="Arial" w:cs="Arial"/>
          <w:b/>
          <w:bCs/>
          <w:iCs/>
          <w:sz w:val="24"/>
        </w:rPr>
        <w:t>Guarantees war – prefer conclusive statistics.</w:t>
      </w:r>
    </w:p>
    <w:p w14:paraId="4AF16B2F" w14:textId="38630642" w:rsidR="00326259" w:rsidRPr="00326259" w:rsidRDefault="00326259" w:rsidP="00326259">
      <w:pPr>
        <w:rPr>
          <w:rFonts w:ascii="Arial" w:eastAsia="MS Mincho" w:hAnsi="Arial" w:cs="Arial"/>
          <w:b/>
        </w:rPr>
      </w:pPr>
      <w:r w:rsidRPr="00B46B19">
        <w:rPr>
          <w:rStyle w:val="Style13ptBold"/>
        </w:rPr>
        <w:t>R</w:t>
      </w:r>
      <w:r w:rsidR="00B46B19" w:rsidRPr="00B46B19">
        <w:rPr>
          <w:rStyle w:val="Style13ptBold"/>
        </w:rPr>
        <w:t xml:space="preserve">oyal </w:t>
      </w:r>
      <w:r w:rsidRPr="00B46B19">
        <w:rPr>
          <w:rStyle w:val="Style13ptBold"/>
        </w:rPr>
        <w:t xml:space="preserve">10 </w:t>
      </w:r>
      <w:r w:rsidRPr="00326259">
        <w:rPr>
          <w:rFonts w:ascii="Arial" w:eastAsia="MS Mincho" w:hAnsi="Arial" w:cs="Arial"/>
        </w:rPr>
        <w:t>(</w:t>
      </w:r>
      <w:proofErr w:type="spellStart"/>
      <w:r w:rsidRPr="00326259">
        <w:rPr>
          <w:rFonts w:ascii="Arial" w:eastAsia="MS Mincho" w:hAnsi="Arial" w:cs="Arial"/>
        </w:rPr>
        <w:t>Jedediah</w:t>
      </w:r>
      <w:proofErr w:type="spellEnd"/>
      <w:r w:rsidRPr="00326259">
        <w:rPr>
          <w:rFonts w:ascii="Arial" w:eastAsia="MS Mincho" w:hAnsi="Arial" w:cs="Arial"/>
        </w:rPr>
        <w:t xml:space="preserve">, </w:t>
      </w:r>
      <w:r w:rsidRPr="00B46B19">
        <w:rPr>
          <w:rFonts w:ascii="Arial" w:eastAsia="MS Mincho" w:hAnsi="Arial" w:cs="Arial"/>
        </w:rPr>
        <w:t>Director of Cooperative Threat Reduction Program</w:t>
      </w:r>
      <w:r w:rsidR="00B46B19" w:rsidRPr="00B46B19">
        <w:rPr>
          <w:rFonts w:ascii="Arial" w:eastAsia="MS Mincho" w:hAnsi="Arial" w:cs="Arial"/>
        </w:rPr>
        <w:t>—</w:t>
      </w:r>
      <w:proofErr w:type="spellStart"/>
      <w:r w:rsidR="00B46B19" w:rsidRPr="00B46B19">
        <w:rPr>
          <w:rFonts w:ascii="Arial" w:eastAsia="MS Mincho" w:hAnsi="Arial" w:cs="Arial"/>
        </w:rPr>
        <w:t>DoD</w:t>
      </w:r>
      <w:proofErr w:type="spellEnd"/>
      <w:r w:rsidRPr="00B46B19">
        <w:rPr>
          <w:rFonts w:ascii="Arial" w:eastAsia="MS Mincho" w:hAnsi="Arial" w:cs="Arial"/>
        </w:rPr>
        <w:t>, “</w:t>
      </w:r>
      <w:r w:rsidRPr="00326259">
        <w:rPr>
          <w:rFonts w:ascii="Arial" w:eastAsia="MS Mincho" w:hAnsi="Arial" w:cs="Arial"/>
        </w:rPr>
        <w:t>Economics of War &amp; Peace: Legal and Political Perspectives</w:t>
      </w:r>
      <w:r w:rsidRPr="00B46B19">
        <w:rPr>
          <w:rFonts w:ascii="Arial" w:eastAsia="MS Mincho" w:hAnsi="Arial" w:cs="Arial"/>
        </w:rPr>
        <w:t>”</w:t>
      </w:r>
      <w:r w:rsidRPr="00326259">
        <w:rPr>
          <w:rFonts w:ascii="Arial" w:eastAsia="MS Mincho" w:hAnsi="Arial" w:cs="Arial"/>
        </w:rPr>
        <w:t>, ed. Goldsmith &amp;</w:t>
      </w:r>
      <w:proofErr w:type="spellStart"/>
      <w:r w:rsidRPr="00326259">
        <w:rPr>
          <w:rFonts w:ascii="Arial" w:eastAsia="MS Mincho" w:hAnsi="Arial" w:cs="Arial"/>
        </w:rPr>
        <w:t>Brauer</w:t>
      </w:r>
      <w:proofErr w:type="spellEnd"/>
      <w:r w:rsidRPr="00326259">
        <w:rPr>
          <w:rFonts w:ascii="Arial" w:eastAsia="MS Mincho" w:hAnsi="Arial" w:cs="Arial"/>
        </w:rPr>
        <w:t>, p. 213-15)</w:t>
      </w:r>
    </w:p>
    <w:p w14:paraId="08344D1C" w14:textId="49F3DBC8" w:rsidR="00326259" w:rsidRDefault="00326259" w:rsidP="00B46B19">
      <w:pPr>
        <w:rPr>
          <w:rFonts w:ascii="Arial" w:eastAsia="MS Mincho" w:hAnsi="Arial" w:cs="Arial"/>
          <w:sz w:val="14"/>
        </w:rPr>
      </w:pPr>
      <w:r w:rsidRPr="00326259">
        <w:rPr>
          <w:rFonts w:ascii="Arial" w:eastAsia="MS Mincho" w:hAnsi="Arial" w:cs="Arial"/>
          <w:sz w:val="14"/>
        </w:rPr>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326259">
        <w:rPr>
          <w:rFonts w:ascii="Arial" w:eastAsia="MS Mincho" w:hAnsi="Arial" w:cs="Arial"/>
          <w:sz w:val="14"/>
        </w:rPr>
        <w:t>defencebehaviour</w:t>
      </w:r>
      <w:proofErr w:type="spellEnd"/>
      <w:r w:rsidRPr="00326259">
        <w:rPr>
          <w:rFonts w:ascii="Arial" w:eastAsia="MS Mincho" w:hAnsi="Arial" w:cs="Arial"/>
          <w:sz w:val="14"/>
        </w:rPr>
        <w:t xml:space="preserve"> of interdependent states. Research in this vein has been considered at systemic, dyadic and national levels.  Several notable contributions follow.  First, on the systemic level, </w:t>
      </w:r>
      <w:proofErr w:type="spellStart"/>
      <w:r w:rsidRPr="00326259">
        <w:rPr>
          <w:rFonts w:ascii="Arial" w:eastAsia="MS Mincho" w:hAnsi="Arial" w:cs="Arial"/>
          <w:sz w:val="14"/>
        </w:rPr>
        <w:t>Pollins</w:t>
      </w:r>
      <w:proofErr w:type="spellEnd"/>
      <w:r w:rsidRPr="00326259">
        <w:rPr>
          <w:rFonts w:ascii="Arial" w:eastAsia="MS Mincho" w:hAnsi="Arial" w:cs="Arial"/>
          <w:sz w:val="14"/>
        </w:rPr>
        <w:t xml:space="preserve"> (2008) advances </w:t>
      </w:r>
      <w:proofErr w:type="spellStart"/>
      <w:r w:rsidRPr="00326259">
        <w:rPr>
          <w:rFonts w:ascii="Arial" w:eastAsia="MS Mincho" w:hAnsi="Arial" w:cs="Arial"/>
          <w:sz w:val="14"/>
        </w:rPr>
        <w:t>Modelski</w:t>
      </w:r>
      <w:proofErr w:type="spellEnd"/>
      <w:r w:rsidRPr="00326259">
        <w:rPr>
          <w:rFonts w:ascii="Arial" w:eastAsia="MS Mincho" w:hAnsi="Arial" w:cs="Arial"/>
          <w:sz w:val="14"/>
        </w:rPr>
        <w:t xml:space="preserve"> and Thompson's (1996) work on leadership cycle theory, finding that </w:t>
      </w:r>
      <w:r w:rsidRPr="00B46B19">
        <w:rPr>
          <w:rStyle w:val="StyleUnderline"/>
        </w:rPr>
        <w:t xml:space="preserve">rhythms in the global economy are associated with the </w:t>
      </w:r>
      <w:r w:rsidRPr="00326259">
        <w:rPr>
          <w:rFonts w:ascii="Arial" w:eastAsia="MS Mincho" w:hAnsi="Arial" w:cs="Arial"/>
          <w:sz w:val="14"/>
        </w:rPr>
        <w:t xml:space="preserve">rise and </w:t>
      </w:r>
      <w:r w:rsidRPr="00B46B19">
        <w:rPr>
          <w:rStyle w:val="StyleUnderline"/>
        </w:rPr>
        <w:t>fall of a</w:t>
      </w:r>
      <w:r w:rsidRPr="00326259">
        <w:rPr>
          <w:rFonts w:ascii="Arial" w:eastAsia="MS Mincho" w:hAnsi="Arial" w:cs="Arial"/>
          <w:b/>
          <w:sz w:val="24"/>
          <w:u w:val="single"/>
        </w:rPr>
        <w:t xml:space="preserve"> </w:t>
      </w:r>
      <w:r w:rsidRPr="00326259">
        <w:rPr>
          <w:rFonts w:ascii="Arial" w:eastAsia="MS Mincho" w:hAnsi="Arial" w:cs="Arial"/>
          <w:sz w:val="14"/>
        </w:rPr>
        <w:t>pre-eminent</w:t>
      </w:r>
      <w:r w:rsidRPr="00326259">
        <w:rPr>
          <w:rFonts w:ascii="Arial" w:eastAsia="MS Mincho" w:hAnsi="Arial" w:cs="Arial"/>
          <w:b/>
          <w:sz w:val="24"/>
          <w:u w:val="single"/>
        </w:rPr>
        <w:t xml:space="preserve"> </w:t>
      </w:r>
      <w:r w:rsidRPr="00B46B19">
        <w:rPr>
          <w:rStyle w:val="StyleUnderline"/>
        </w:rPr>
        <w:t>power and</w:t>
      </w:r>
      <w:r w:rsidRPr="00326259">
        <w:rPr>
          <w:rFonts w:ascii="Arial" w:eastAsia="MS Mincho" w:hAnsi="Arial" w:cs="Arial"/>
          <w:b/>
          <w:sz w:val="24"/>
          <w:u w:val="single"/>
        </w:rPr>
        <w:t xml:space="preserve"> </w:t>
      </w:r>
      <w:r w:rsidRPr="00326259">
        <w:rPr>
          <w:rFonts w:ascii="Arial" w:eastAsia="MS Mincho" w:hAnsi="Arial" w:cs="Arial"/>
          <w:sz w:val="14"/>
        </w:rPr>
        <w:t>the often</w:t>
      </w:r>
      <w:r w:rsidRPr="00326259">
        <w:rPr>
          <w:rFonts w:ascii="Arial" w:eastAsia="MS Mincho" w:hAnsi="Arial" w:cs="Arial"/>
          <w:b/>
          <w:sz w:val="24"/>
          <w:u w:val="single"/>
        </w:rPr>
        <w:t xml:space="preserve"> </w:t>
      </w:r>
      <w:r w:rsidRPr="00B46B19">
        <w:rPr>
          <w:rStyle w:val="StyleUnderline"/>
        </w:rPr>
        <w:t>bloody transition</w:t>
      </w:r>
      <w:r w:rsidRPr="00326259">
        <w:rPr>
          <w:rFonts w:ascii="Arial" w:eastAsia="MS Mincho" w:hAnsi="Arial" w:cs="Arial"/>
          <w:sz w:val="14"/>
        </w:rPr>
        <w:t xml:space="preserve"> from one pre-eminent leader to the next.  As such, exogenous shocks such </w:t>
      </w:r>
      <w:proofErr w:type="spellStart"/>
      <w:r w:rsidRPr="00B46B19">
        <w:rPr>
          <w:sz w:val="14"/>
        </w:rPr>
        <w:t>as</w:t>
      </w:r>
      <w:r w:rsidRPr="00B46B19">
        <w:rPr>
          <w:rStyle w:val="StyleUnderline"/>
        </w:rPr>
        <w:t>economic</w:t>
      </w:r>
      <w:proofErr w:type="spellEnd"/>
      <w:r w:rsidRPr="00B46B19">
        <w:rPr>
          <w:rStyle w:val="StyleUnderline"/>
        </w:rPr>
        <w:t xml:space="preserve"> crises could usher in a redistribution of relative power </w:t>
      </w:r>
      <w:r w:rsidRPr="00326259">
        <w:rPr>
          <w:rFonts w:ascii="Arial" w:eastAsia="MS Mincho" w:hAnsi="Arial" w:cs="Arial"/>
          <w:sz w:val="14"/>
        </w:rPr>
        <w:t xml:space="preserve">(see also Gilpin, 1981) </w:t>
      </w:r>
      <w:r w:rsidRPr="00B46B19">
        <w:rPr>
          <w:rStyle w:val="StyleUnderline"/>
        </w:rPr>
        <w:t>that leads to uncertainty</w:t>
      </w:r>
      <w:r w:rsidRPr="00326259">
        <w:rPr>
          <w:rFonts w:ascii="Arial" w:eastAsia="MS Mincho" w:hAnsi="Arial" w:cs="Arial"/>
          <w:b/>
          <w:sz w:val="24"/>
          <w:u w:val="single"/>
        </w:rPr>
        <w:t xml:space="preserve"> </w:t>
      </w:r>
      <w:r w:rsidRPr="00326259">
        <w:rPr>
          <w:rFonts w:ascii="Arial" w:eastAsia="MS Mincho" w:hAnsi="Arial" w:cs="Arial"/>
          <w:sz w:val="14"/>
        </w:rPr>
        <w:t>about power balances</w:t>
      </w:r>
      <w:r w:rsidRPr="00B46B19">
        <w:rPr>
          <w:rStyle w:val="StyleUnderline"/>
        </w:rPr>
        <w:t>, increasing the risk of miscalculation</w:t>
      </w:r>
      <w:r w:rsidRPr="00326259">
        <w:rPr>
          <w:rFonts w:ascii="Arial" w:eastAsia="MS Mincho" w:hAnsi="Arial" w:cs="Arial"/>
          <w:sz w:val="14"/>
        </w:rPr>
        <w:t xml:space="preserve"> (</w:t>
      </w:r>
      <w:proofErr w:type="spellStart"/>
      <w:r w:rsidRPr="00326259">
        <w:rPr>
          <w:rFonts w:ascii="Arial" w:eastAsia="MS Mincho" w:hAnsi="Arial" w:cs="Arial"/>
          <w:sz w:val="14"/>
        </w:rPr>
        <w:t>Fearon</w:t>
      </w:r>
      <w:proofErr w:type="spellEnd"/>
      <w:r w:rsidRPr="00326259">
        <w:rPr>
          <w:rFonts w:ascii="Arial" w:eastAsia="MS Mincho" w:hAnsi="Arial" w:cs="Arial"/>
          <w:sz w:val="14"/>
        </w:rPr>
        <w:t xml:space="preserve">, 1995). Alternatively, even a relatively certain redistribution of power could lead to a permissive environment for conflict as a rising power may seek to challenge a declining power (Werner, 1999).  Separately, </w:t>
      </w:r>
      <w:proofErr w:type="spellStart"/>
      <w:r w:rsidRPr="00326259">
        <w:rPr>
          <w:rFonts w:ascii="Arial" w:eastAsia="MS Mincho" w:hAnsi="Arial" w:cs="Arial"/>
          <w:sz w:val="14"/>
        </w:rPr>
        <w:t>Pollins</w:t>
      </w:r>
      <w:proofErr w:type="spellEnd"/>
      <w:r w:rsidRPr="00326259">
        <w:rPr>
          <w:rFonts w:ascii="Arial" w:eastAsia="MS Mincho" w:hAnsi="Arial" w:cs="Arial"/>
          <w:sz w:val="14"/>
        </w:rPr>
        <w:t xml:space="preserve"> (1996) also shows the </w:t>
      </w:r>
      <w:r w:rsidRPr="00B46B19">
        <w:rPr>
          <w:rStyle w:val="StyleUnderline"/>
        </w:rPr>
        <w:t xml:space="preserve">global economic cycles combined with parallel leadership cycles impact the likelihood of conflict among major, medium and small powers, </w:t>
      </w:r>
      <w:r w:rsidRPr="00326259">
        <w:rPr>
          <w:rFonts w:ascii="Arial" w:eastAsia="MS Mincho" w:hAnsi="Arial" w:cs="Arial"/>
          <w:sz w:val="14"/>
        </w:rPr>
        <w:t xml:space="preserve">although he suggests that the causes and connections between global economic conditions and security conditions remain unknown. Second, </w:t>
      </w:r>
      <w:r w:rsidRPr="00B46B19">
        <w:t xml:space="preserve">on a dyadic level, </w:t>
      </w:r>
      <w:r w:rsidRPr="00326259">
        <w:rPr>
          <w:rFonts w:ascii="Arial" w:eastAsia="MS Mincho" w:hAnsi="Arial" w:cs="Arial"/>
          <w:sz w:val="14"/>
        </w:rPr>
        <w:t xml:space="preserve">Copeland's (1996, 2000) </w:t>
      </w:r>
      <w:r w:rsidRPr="00B46B19">
        <w:rPr>
          <w:rStyle w:val="StyleUnderline"/>
        </w:rPr>
        <w:t xml:space="preserve">theory of trade expectations suggests that 'future expectation of trade' is a significant variable in understanding economic conditions and security </w:t>
      </w:r>
      <w:proofErr w:type="spellStart"/>
      <w:r w:rsidRPr="00B46B19">
        <w:rPr>
          <w:rStyle w:val="StyleUnderline"/>
        </w:rPr>
        <w:t>behaviour</w:t>
      </w:r>
      <w:proofErr w:type="spellEnd"/>
      <w:r w:rsidRPr="00B46B19">
        <w:rPr>
          <w:rStyle w:val="StyleUnderline"/>
        </w:rPr>
        <w:t xml:space="preserve"> of states.</w:t>
      </w:r>
      <w:r w:rsidRPr="00326259">
        <w:rPr>
          <w:rFonts w:ascii="Arial" w:eastAsia="MS Mincho" w:hAnsi="Arial" w:cs="Arial"/>
          <w:sz w:val="14"/>
        </w:rPr>
        <w:t xml:space="preserve">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trigger expectations either on its own or because it triggers protectionist moves by interdependent states.4 </w:t>
      </w:r>
      <w:proofErr w:type="gramStart"/>
      <w:r w:rsidRPr="00326259">
        <w:rPr>
          <w:rFonts w:ascii="Arial" w:eastAsia="MS Mincho" w:hAnsi="Arial" w:cs="Arial"/>
          <w:sz w:val="14"/>
        </w:rPr>
        <w:t>Third</w:t>
      </w:r>
      <w:proofErr w:type="gramEnd"/>
      <w:r w:rsidRPr="00326259">
        <w:rPr>
          <w:rFonts w:ascii="Arial" w:eastAsia="MS Mincho" w:hAnsi="Arial" w:cs="Arial"/>
          <w:sz w:val="14"/>
        </w:rPr>
        <w:t xml:space="preserve">, others have considered the link between economic decline and external armed conflict at a national level.  </w:t>
      </w:r>
      <w:proofErr w:type="spellStart"/>
      <w:proofErr w:type="gramStart"/>
      <w:r w:rsidRPr="00326259">
        <w:rPr>
          <w:rFonts w:ascii="Arial" w:eastAsia="MS Mincho" w:hAnsi="Arial" w:cs="Arial"/>
          <w:sz w:val="14"/>
        </w:rPr>
        <w:t>Blomberg</w:t>
      </w:r>
      <w:proofErr w:type="spellEnd"/>
      <w:r w:rsidRPr="00326259">
        <w:rPr>
          <w:rFonts w:ascii="Arial" w:eastAsia="MS Mincho" w:hAnsi="Arial" w:cs="Arial"/>
          <w:sz w:val="14"/>
        </w:rPr>
        <w:t xml:space="preserve"> and Hess (2002) </w:t>
      </w:r>
      <w:proofErr w:type="spellStart"/>
      <w:r w:rsidRPr="00326259">
        <w:rPr>
          <w:rFonts w:ascii="Arial" w:eastAsia="MS Mincho" w:hAnsi="Arial" w:cs="Arial"/>
          <w:sz w:val="14"/>
        </w:rPr>
        <w:t>find</w:t>
      </w:r>
      <w:r w:rsidRPr="00B46B19">
        <w:rPr>
          <w:rStyle w:val="StyleUnderline"/>
        </w:rPr>
        <w:t>a</w:t>
      </w:r>
      <w:proofErr w:type="spellEnd"/>
      <w:r w:rsidRPr="00B46B19">
        <w:rPr>
          <w:rStyle w:val="StyleUnderline"/>
        </w:rPr>
        <w:t xml:space="preserve"> strong correlation between internal conflict and external conflict, </w:t>
      </w:r>
      <w:r w:rsidRPr="00326259">
        <w:rPr>
          <w:rFonts w:ascii="Arial" w:eastAsia="MS Mincho" w:hAnsi="Arial" w:cs="Arial"/>
          <w:sz w:val="14"/>
        </w:rPr>
        <w:t xml:space="preserve">particularly </w:t>
      </w:r>
      <w:r w:rsidRPr="00B46B19">
        <w:rPr>
          <w:rStyle w:val="StyleUnderline"/>
        </w:rPr>
        <w:t>during periods of economic downturn.</w:t>
      </w:r>
      <w:proofErr w:type="gramEnd"/>
      <w:r w:rsidRPr="00326259">
        <w:rPr>
          <w:rFonts w:ascii="Arial" w:eastAsia="MS Mincho" w:hAnsi="Arial" w:cs="Arial"/>
          <w:sz w:val="14"/>
        </w:rPr>
        <w:t xml:space="preserve">  They write, </w:t>
      </w:r>
      <w:proofErr w:type="gramStart"/>
      <w:r w:rsidRPr="00326259">
        <w:rPr>
          <w:rFonts w:ascii="Arial" w:eastAsia="MS Mincho" w:hAnsi="Arial" w:cs="Arial"/>
          <w:sz w:val="14"/>
        </w:rPr>
        <w:t>The</w:t>
      </w:r>
      <w:proofErr w:type="gramEnd"/>
      <w:r w:rsidRPr="00326259">
        <w:rPr>
          <w:rFonts w:ascii="Arial" w:eastAsia="MS Mincho" w:hAnsi="Arial" w:cs="Arial"/>
          <w:sz w:val="14"/>
        </w:rPr>
        <w:t xml:space="preserve"> linkages between internal and external conflict and prosperity are strong and mutually reinforcing.  Economic conflict tends to spawn internal conflict, which in turn returns the </w:t>
      </w:r>
      <w:proofErr w:type="spellStart"/>
      <w:r w:rsidRPr="00326259">
        <w:rPr>
          <w:rFonts w:ascii="Arial" w:eastAsia="MS Mincho" w:hAnsi="Arial" w:cs="Arial"/>
          <w:sz w:val="14"/>
        </w:rPr>
        <w:t>favour</w:t>
      </w:r>
      <w:proofErr w:type="spellEnd"/>
      <w:r w:rsidRPr="00326259">
        <w:rPr>
          <w:rFonts w:ascii="Arial" w:eastAsia="MS Mincho" w:hAnsi="Arial" w:cs="Arial"/>
          <w:sz w:val="14"/>
        </w:rPr>
        <w:t xml:space="preserve">. Moreover, the presence of a recession tends to amplify the extent to which international and external self-reinforce each other. </w:t>
      </w:r>
      <w:proofErr w:type="gramStart"/>
      <w:r w:rsidRPr="00326259">
        <w:rPr>
          <w:rFonts w:ascii="Arial" w:eastAsia="MS Mincho" w:hAnsi="Arial" w:cs="Arial"/>
          <w:sz w:val="14"/>
        </w:rPr>
        <w:t>(</w:t>
      </w:r>
      <w:proofErr w:type="spellStart"/>
      <w:r w:rsidRPr="00326259">
        <w:rPr>
          <w:rFonts w:ascii="Arial" w:eastAsia="MS Mincho" w:hAnsi="Arial" w:cs="Arial"/>
          <w:sz w:val="14"/>
        </w:rPr>
        <w:t>Blomberg</w:t>
      </w:r>
      <w:proofErr w:type="spellEnd"/>
      <w:r w:rsidRPr="00326259">
        <w:rPr>
          <w:rFonts w:ascii="Arial" w:eastAsia="MS Mincho" w:hAnsi="Arial" w:cs="Arial"/>
          <w:sz w:val="14"/>
        </w:rPr>
        <w:t>&amp; Hess, 2002, p. 89).</w:t>
      </w:r>
      <w:proofErr w:type="gramEnd"/>
      <w:r w:rsidRPr="00326259">
        <w:rPr>
          <w:rFonts w:ascii="Arial" w:eastAsia="MS Mincho" w:hAnsi="Arial" w:cs="Arial"/>
          <w:sz w:val="14"/>
        </w:rPr>
        <w:t xml:space="preserve"> Economic</w:t>
      </w:r>
      <w:r w:rsidRPr="00326259">
        <w:rPr>
          <w:rFonts w:ascii="Arial" w:eastAsia="MS Mincho" w:hAnsi="Arial" w:cs="Arial"/>
          <w:b/>
          <w:sz w:val="24"/>
          <w:u w:val="single"/>
        </w:rPr>
        <w:t xml:space="preserve"> </w:t>
      </w:r>
      <w:r w:rsidRPr="00B46B19">
        <w:rPr>
          <w:rStyle w:val="StyleUnderline"/>
        </w:rPr>
        <w:t xml:space="preserve">decline </w:t>
      </w:r>
      <w:r w:rsidRPr="00326259">
        <w:rPr>
          <w:rFonts w:ascii="Arial" w:eastAsia="MS Mincho" w:hAnsi="Arial" w:cs="Arial"/>
          <w:sz w:val="14"/>
        </w:rPr>
        <w:t>has also been</w:t>
      </w:r>
      <w:r w:rsidRPr="00326259">
        <w:rPr>
          <w:rFonts w:ascii="Arial" w:eastAsia="MS Mincho" w:hAnsi="Arial" w:cs="Arial"/>
          <w:b/>
          <w:sz w:val="24"/>
          <w:u w:val="single"/>
        </w:rPr>
        <w:t xml:space="preserve"> </w:t>
      </w:r>
      <w:r w:rsidRPr="00B46B19">
        <w:rPr>
          <w:rStyle w:val="StyleUnderline"/>
        </w:rPr>
        <w:t>linked with</w:t>
      </w:r>
      <w:r w:rsidRPr="00326259">
        <w:rPr>
          <w:rFonts w:ascii="Arial" w:eastAsia="MS Mincho" w:hAnsi="Arial" w:cs="Arial"/>
          <w:b/>
          <w:sz w:val="24"/>
          <w:u w:val="single"/>
        </w:rPr>
        <w:t xml:space="preserve"> </w:t>
      </w:r>
      <w:r w:rsidRPr="00326259">
        <w:rPr>
          <w:rFonts w:ascii="Arial" w:eastAsia="MS Mincho" w:hAnsi="Arial" w:cs="Arial"/>
          <w:sz w:val="14"/>
        </w:rPr>
        <w:t>an increase in the likelihood of</w:t>
      </w:r>
      <w:r w:rsidRPr="00326259">
        <w:rPr>
          <w:rFonts w:ascii="Arial" w:eastAsia="MS Mincho" w:hAnsi="Arial" w:cs="Arial"/>
          <w:b/>
          <w:sz w:val="24"/>
          <w:u w:val="single"/>
        </w:rPr>
        <w:t xml:space="preserve"> </w:t>
      </w:r>
      <w:r w:rsidRPr="00B46B19">
        <w:rPr>
          <w:rStyle w:val="StyleUnderline"/>
        </w:rPr>
        <w:t>terrorism</w:t>
      </w:r>
      <w:r w:rsidRPr="00326259">
        <w:rPr>
          <w:rFonts w:ascii="Arial" w:eastAsia="MS Mincho" w:hAnsi="Arial" w:cs="Arial"/>
          <w:sz w:val="14"/>
        </w:rPr>
        <w:t xml:space="preserve"> (Bloomberg, Hess, &amp;</w:t>
      </w:r>
      <w:proofErr w:type="spellStart"/>
      <w:r w:rsidRPr="00326259">
        <w:rPr>
          <w:rFonts w:ascii="Arial" w:eastAsia="MS Mincho" w:hAnsi="Arial" w:cs="Arial"/>
          <w:sz w:val="14"/>
        </w:rPr>
        <w:t>Weerapana</w:t>
      </w:r>
      <w:proofErr w:type="spellEnd"/>
      <w:r w:rsidRPr="00326259">
        <w:rPr>
          <w:rFonts w:ascii="Arial" w:eastAsia="MS Mincho" w:hAnsi="Arial" w:cs="Arial"/>
          <w:sz w:val="14"/>
        </w:rPr>
        <w:t xml:space="preserve">, 2004), which has the capacity to spill across borders and lead to external tensions.  Furthermore, crises generally reduce the popularity of a sitting government. 'Diversionary theory' suggests that, when facing unpopularity arising from economic decline, sitting governments have increased incentives to fabricate external military conflicts to create a 'rally around the flag' effect.  Wang (1996, </w:t>
      </w:r>
      <w:proofErr w:type="spellStart"/>
      <w:r w:rsidRPr="00326259">
        <w:rPr>
          <w:rFonts w:ascii="Arial" w:eastAsia="MS Mincho" w:hAnsi="Arial" w:cs="Arial"/>
          <w:sz w:val="14"/>
        </w:rPr>
        <w:t>DeRouen</w:t>
      </w:r>
      <w:proofErr w:type="spellEnd"/>
      <w:r w:rsidRPr="00326259">
        <w:rPr>
          <w:rFonts w:ascii="Arial" w:eastAsia="MS Mincho" w:hAnsi="Arial" w:cs="Arial"/>
          <w:sz w:val="14"/>
        </w:rPr>
        <w:t xml:space="preserve"> (1995), and </w:t>
      </w:r>
      <w:proofErr w:type="spellStart"/>
      <w:r w:rsidRPr="00326259">
        <w:rPr>
          <w:rFonts w:ascii="Arial" w:eastAsia="MS Mincho" w:hAnsi="Arial" w:cs="Arial"/>
          <w:sz w:val="14"/>
        </w:rPr>
        <w:t>Blomberg</w:t>
      </w:r>
      <w:proofErr w:type="spellEnd"/>
      <w:r w:rsidRPr="00326259">
        <w:rPr>
          <w:rFonts w:ascii="Arial" w:eastAsia="MS Mincho" w:hAnsi="Arial" w:cs="Arial"/>
          <w:sz w:val="14"/>
        </w:rPr>
        <w:t xml:space="preserve">, Hess, and Thacker (2006) find supporting evidence showing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326259">
        <w:rPr>
          <w:rFonts w:ascii="Arial" w:eastAsia="MS Mincho" w:hAnsi="Arial" w:cs="Arial"/>
          <w:sz w:val="14"/>
        </w:rPr>
        <w:t>DeRouen</w:t>
      </w:r>
      <w:proofErr w:type="spellEnd"/>
      <w:r w:rsidRPr="00326259">
        <w:rPr>
          <w:rFonts w:ascii="Arial" w:eastAsia="MS Mincho" w:hAnsi="Arial" w:cs="Arial"/>
          <w:sz w:val="14"/>
        </w:rPr>
        <w:t xml:space="preserve"> (2000) has provided evidence showing that periods of </w:t>
      </w:r>
      <w:r w:rsidRPr="00B46B19">
        <w:rPr>
          <w:rStyle w:val="StyleUnderline"/>
        </w:rPr>
        <w:t>weak economic performance in the U</w:t>
      </w:r>
      <w:r w:rsidRPr="00326259">
        <w:rPr>
          <w:rFonts w:ascii="Arial" w:eastAsia="MS Mincho" w:hAnsi="Arial" w:cs="Arial"/>
          <w:sz w:val="14"/>
        </w:rPr>
        <w:t xml:space="preserve">nited </w:t>
      </w:r>
      <w:r w:rsidRPr="00B46B19">
        <w:rPr>
          <w:rStyle w:val="StyleUnderline"/>
        </w:rPr>
        <w:t>S</w:t>
      </w:r>
      <w:r w:rsidRPr="00326259">
        <w:rPr>
          <w:rFonts w:ascii="Arial" w:eastAsia="MS Mincho" w:hAnsi="Arial" w:cs="Arial"/>
          <w:sz w:val="14"/>
        </w:rPr>
        <w:t>tates</w:t>
      </w:r>
      <w:r w:rsidRPr="00B46B19">
        <w:rPr>
          <w:rStyle w:val="StyleUnderline"/>
        </w:rPr>
        <w:t>, and</w:t>
      </w:r>
      <w:r w:rsidRPr="00326259">
        <w:rPr>
          <w:rFonts w:ascii="Arial" w:eastAsia="MS Mincho" w:hAnsi="Arial" w:cs="Arial"/>
          <w:sz w:val="14"/>
        </w:rPr>
        <w:t xml:space="preserve"> thus</w:t>
      </w:r>
      <w:r w:rsidRPr="00326259">
        <w:rPr>
          <w:rFonts w:ascii="Arial" w:eastAsia="MS Mincho" w:hAnsi="Arial" w:cs="Arial"/>
          <w:b/>
          <w:sz w:val="24"/>
          <w:u w:val="single"/>
        </w:rPr>
        <w:t xml:space="preserve"> </w:t>
      </w:r>
      <w:r w:rsidRPr="00B46B19">
        <w:rPr>
          <w:rStyle w:val="StyleUnderline"/>
        </w:rPr>
        <w:t xml:space="preserve">weak </w:t>
      </w:r>
      <w:proofErr w:type="spellStart"/>
      <w:r w:rsidRPr="00B46B19">
        <w:rPr>
          <w:rStyle w:val="StyleUnderline"/>
        </w:rPr>
        <w:t>President</w:t>
      </w:r>
      <w:r w:rsidRPr="00326259">
        <w:rPr>
          <w:rFonts w:ascii="Arial" w:eastAsia="MS Mincho" w:hAnsi="Arial" w:cs="Arial"/>
          <w:sz w:val="14"/>
        </w:rPr>
        <w:t>ialpopularity</w:t>
      </w:r>
      <w:proofErr w:type="gramStart"/>
      <w:r w:rsidRPr="00326259">
        <w:rPr>
          <w:rFonts w:ascii="Arial" w:eastAsia="MS Mincho" w:hAnsi="Arial" w:cs="Arial"/>
          <w:sz w:val="14"/>
        </w:rPr>
        <w:t>,</w:t>
      </w:r>
      <w:r w:rsidRPr="00B46B19">
        <w:rPr>
          <w:rStyle w:val="StyleUnderline"/>
        </w:rPr>
        <w:t>are</w:t>
      </w:r>
      <w:proofErr w:type="spellEnd"/>
      <w:proofErr w:type="gramEnd"/>
      <w:r w:rsidRPr="00B46B19">
        <w:rPr>
          <w:rStyle w:val="StyleUnderline"/>
        </w:rPr>
        <w:t xml:space="preserve"> statistically linked to an increase in the use of force.</w:t>
      </w:r>
      <w:r w:rsidRPr="00326259">
        <w:rPr>
          <w:rFonts w:ascii="Arial" w:eastAsia="MS Mincho" w:hAnsi="Arial" w:cs="Arial"/>
          <w:sz w:val="14"/>
        </w:rPr>
        <w:t xml:space="preserve"> In summary, </w:t>
      </w:r>
      <w:r w:rsidRPr="00B46B19">
        <w:rPr>
          <w:rStyle w:val="StyleUnderline"/>
        </w:rPr>
        <w:t xml:space="preserve">recent </w:t>
      </w:r>
      <w:r w:rsidRPr="00326259">
        <w:rPr>
          <w:rFonts w:ascii="Arial" w:eastAsia="MS Mincho" w:hAnsi="Arial" w:cs="Arial"/>
          <w:sz w:val="14"/>
        </w:rPr>
        <w:t xml:space="preserve">economic </w:t>
      </w:r>
      <w:r w:rsidRPr="00B46B19">
        <w:rPr>
          <w:rStyle w:val="StyleUnderline"/>
        </w:rPr>
        <w:t xml:space="preserve">scholarship positively </w:t>
      </w:r>
      <w:proofErr w:type="spellStart"/>
      <w:r w:rsidRPr="00B46B19">
        <w:rPr>
          <w:rStyle w:val="StyleUnderline"/>
        </w:rPr>
        <w:t>correlates</w:t>
      </w:r>
      <w:r w:rsidRPr="00326259">
        <w:rPr>
          <w:rFonts w:ascii="Arial" w:eastAsia="MS Mincho" w:hAnsi="Arial" w:cs="Arial"/>
          <w:sz w:val="14"/>
        </w:rPr>
        <w:t>economic</w:t>
      </w:r>
      <w:proofErr w:type="spellEnd"/>
      <w:r w:rsidRPr="00326259">
        <w:rPr>
          <w:rFonts w:ascii="Arial" w:eastAsia="MS Mincho" w:hAnsi="Arial" w:cs="Arial"/>
          <w:sz w:val="14"/>
        </w:rPr>
        <w:t xml:space="preserve"> integration with an increase in the frequency of economic crises, whereas political scholarship links </w:t>
      </w:r>
      <w:r w:rsidRPr="00B46B19">
        <w:rPr>
          <w:rStyle w:val="StyleUnderline"/>
        </w:rPr>
        <w:t xml:space="preserve">economic decline with external conflict at systemic, dyadic, and national </w:t>
      </w:r>
      <w:proofErr w:type="gramStart"/>
      <w:r w:rsidRPr="00B46B19">
        <w:rPr>
          <w:rStyle w:val="StyleUnderline"/>
        </w:rPr>
        <w:t>levels.</w:t>
      </w:r>
      <w:r w:rsidRPr="00326259">
        <w:rPr>
          <w:rFonts w:ascii="Arial" w:eastAsia="MS Mincho" w:hAnsi="Arial" w:cs="Arial"/>
          <w:sz w:val="14"/>
        </w:rPr>
        <w:t>5  This</w:t>
      </w:r>
      <w:proofErr w:type="gramEnd"/>
      <w:r w:rsidRPr="00326259">
        <w:rPr>
          <w:rFonts w:ascii="Arial" w:eastAsia="MS Mincho" w:hAnsi="Arial" w:cs="Arial"/>
          <w:sz w:val="14"/>
        </w:rPr>
        <w:t xml:space="preserve">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As such, the view presented here should be considered ancillary to those views.</w:t>
      </w:r>
    </w:p>
    <w:p w14:paraId="2B435E46" w14:textId="77777777" w:rsidR="00B46B19" w:rsidRPr="00B46B19" w:rsidRDefault="00B46B19" w:rsidP="00B46B19">
      <w:pPr>
        <w:rPr>
          <w:rFonts w:ascii="Arial" w:eastAsia="MS Mincho" w:hAnsi="Arial" w:cs="Arial"/>
          <w:sz w:val="14"/>
        </w:rPr>
      </w:pPr>
    </w:p>
    <w:p w14:paraId="72A6B5F3" w14:textId="77777777" w:rsidR="00746A5A" w:rsidRDefault="00746A5A" w:rsidP="00746A5A">
      <w:pPr>
        <w:pStyle w:val="Heading2"/>
      </w:pPr>
      <w:r>
        <w:t>Methane Hydrates</w:t>
      </w:r>
    </w:p>
    <w:p w14:paraId="1F4D5755" w14:textId="77777777" w:rsidR="0014210E" w:rsidRDefault="0014210E" w:rsidP="0084707D">
      <w:pPr>
        <w:rPr>
          <w:rFonts w:eastAsiaTheme="majorEastAsia" w:cstheme="majorBidi"/>
          <w:b/>
          <w:iCs/>
          <w:sz w:val="26"/>
        </w:rPr>
      </w:pPr>
    </w:p>
    <w:p w14:paraId="02113BE7" w14:textId="463A5A8F" w:rsidR="0084707D" w:rsidRDefault="0084707D" w:rsidP="0070738F">
      <w:pPr>
        <w:pStyle w:val="Heading4"/>
      </w:pPr>
      <w:r w:rsidRPr="0014210E">
        <w:t>The cards don’t say anything about mapping… it even says “</w:t>
      </w:r>
      <w:r w:rsidRPr="0014210E">
        <w:rPr>
          <w:rStyle w:val="StyleUnderline"/>
        </w:rPr>
        <w:t>the BSR may not indicate the existence of hydrate</w:t>
      </w:r>
      <w:r w:rsidRPr="0014210E">
        <w:t>”</w:t>
      </w:r>
    </w:p>
    <w:p w14:paraId="47B10C98" w14:textId="77777777" w:rsidR="0070738F" w:rsidRPr="0070738F" w:rsidRDefault="0070738F" w:rsidP="0070738F"/>
    <w:p w14:paraId="6A33B048" w14:textId="77777777" w:rsidR="0084707D" w:rsidRDefault="0084707D" w:rsidP="0084707D">
      <w:pPr>
        <w:pStyle w:val="Heading4"/>
      </w:pPr>
      <w:r>
        <w:t>Adaptation solves- new IPCC report proves it is the better solution</w:t>
      </w:r>
    </w:p>
    <w:p w14:paraId="5BFEB02B" w14:textId="77777777" w:rsidR="0084707D" w:rsidRPr="0014210E" w:rsidRDefault="0084707D" w:rsidP="0084707D">
      <w:pPr>
        <w:rPr>
          <w:rStyle w:val="Style13ptBold"/>
        </w:rPr>
      </w:pPr>
      <w:r>
        <w:rPr>
          <w:rStyle w:val="Style13ptBold"/>
        </w:rPr>
        <w:t xml:space="preserve">Rodgers 14 – </w:t>
      </w:r>
      <w:r w:rsidRPr="00042543">
        <w:t>Pau</w:t>
      </w:r>
      <w:r>
        <w:t>l</w:t>
      </w:r>
      <w:r w:rsidRPr="00042543">
        <w:t xml:space="preserve"> Rodgers</w:t>
      </w:r>
      <w:r>
        <w:t xml:space="preserve">, scientific journalist for Forbes magazine (“Climate Change: We can Adapt, Says IPCC”, </w:t>
      </w:r>
      <w:r>
        <w:rPr>
          <w:i/>
        </w:rPr>
        <w:t>Forbes</w:t>
      </w:r>
      <w:r>
        <w:t xml:space="preserve">, March 31, 2014, Available at: </w:t>
      </w:r>
      <w:hyperlink r:id="rId47" w:history="1">
        <w:r w:rsidRPr="0014210E">
          <w:t>http://www.forbes.com/sites/paulrodgers/2014/03/31/climate-change-is-real-but-its-not-the-end-of-the-world-says-ipcc/</w:t>
        </w:r>
      </w:hyperlink>
      <w:r w:rsidRPr="0014210E">
        <w:t>, Accessed on: 7/17/2014, IJ)</w:t>
      </w:r>
    </w:p>
    <w:p w14:paraId="54B955AF" w14:textId="77777777" w:rsidR="0084707D" w:rsidRPr="00042543" w:rsidRDefault="0084707D" w:rsidP="0084707D">
      <w:r w:rsidRPr="0014210E">
        <w:t xml:space="preserve">Yet </w:t>
      </w:r>
      <w:r w:rsidRPr="0014210E">
        <w:rPr>
          <w:rStyle w:val="StyleUnderline"/>
        </w:rPr>
        <w:t xml:space="preserve">for the first time, the IPCC </w:t>
      </w:r>
      <w:r w:rsidRPr="0014210E">
        <w:t>is offering a glimmer of hope. It a</w:t>
      </w:r>
      <w:r w:rsidRPr="0014210E">
        <w:rPr>
          <w:rStyle w:val="StyleUnderline"/>
        </w:rPr>
        <w:t>cknowledges that some of the changes will be beneficial – including higher crop yields</w:t>
      </w:r>
      <w:r w:rsidRPr="0014210E">
        <w:t xml:space="preserve"> in places like Canada, Europe and Central Asia – and that in others cases, </w:t>
      </w:r>
      <w:r w:rsidRPr="0014210E">
        <w:rPr>
          <w:rStyle w:val="StyleUnderline"/>
        </w:rPr>
        <w:t>people will be able to adapt</w:t>
      </w:r>
      <w:r w:rsidRPr="0014210E">
        <w:t xml:space="preserve"> to them</w:t>
      </w:r>
      <w:r w:rsidRPr="0014210E">
        <w:rPr>
          <w:rStyle w:val="StyleUnderline"/>
        </w:rPr>
        <w:t xml:space="preserve">.“ </w:t>
      </w:r>
      <w:r w:rsidRPr="0014210E">
        <w:t xml:space="preserve">The really big breakthrough in this report is the new idea of thinking about managing climate change,” said </w:t>
      </w:r>
      <w:proofErr w:type="spellStart"/>
      <w:r w:rsidRPr="0014210E">
        <w:t>Dr</w:t>
      </w:r>
      <w:proofErr w:type="spellEnd"/>
      <w:r w:rsidRPr="0014210E">
        <w:t xml:space="preserve"> Chris Field, the global ecology director at the Carnegie Institution in Washington and a co-chairman of the report. “We have a lot of the tools for dealing effectively with it. We just need to be smart about it</w:t>
      </w:r>
      <w:r w:rsidRPr="0014210E">
        <w:rPr>
          <w:rStyle w:val="StyleUnderline"/>
        </w:rPr>
        <w:t>. “Climate-change adaptation is not an exotic agenda that has never been tried,”</w:t>
      </w:r>
      <w:r w:rsidRPr="0014210E">
        <w:t xml:space="preserve"> said Field. “</w:t>
      </w:r>
      <w:r w:rsidRPr="0014210E">
        <w:rPr>
          <w:rStyle w:val="StyleUnderline"/>
        </w:rPr>
        <w:t>Governments, firms, and communities around the world are building experience with adaptation. This experience forms a starting point for bolder, more ambitious adaptations</w:t>
      </w:r>
      <w:r w:rsidRPr="0014210E">
        <w:t xml:space="preserve"> that will be important as climate and </w:t>
      </w:r>
      <w:proofErr w:type="gramStart"/>
      <w:r w:rsidRPr="0014210E">
        <w:t>society continue</w:t>
      </w:r>
      <w:proofErr w:type="gramEnd"/>
      <w:r w:rsidRPr="0014210E">
        <w:t xml:space="preserve"> to </w:t>
      </w:r>
      <w:proofErr w:type="spellStart"/>
      <w:r w:rsidRPr="0014210E">
        <w:t>change.”</w:t>
      </w:r>
      <w:r w:rsidRPr="0014210E">
        <w:rPr>
          <w:rStyle w:val="StyleUnderline"/>
        </w:rPr>
        <w:t>Adaptations</w:t>
      </w:r>
      <w:proofErr w:type="spellEnd"/>
      <w:r w:rsidRPr="0014210E">
        <w:rPr>
          <w:rStyle w:val="StyleUnderline"/>
        </w:rPr>
        <w:t xml:space="preserve"> could include better flood </w:t>
      </w:r>
      <w:proofErr w:type="spellStart"/>
      <w:r w:rsidRPr="0014210E">
        <w:rPr>
          <w:rStyle w:val="StyleUnderline"/>
        </w:rPr>
        <w:t>defences</w:t>
      </w:r>
      <w:proofErr w:type="spellEnd"/>
      <w:r w:rsidRPr="0014210E">
        <w:rPr>
          <w:rStyle w:val="StyleUnderline"/>
        </w:rPr>
        <w:t xml:space="preserve"> or building houses that can withstand tropical cyclones. </w:t>
      </w:r>
      <w:r w:rsidRPr="0014210E">
        <w:t>Vicente Barros, another co-chairman, said: “</w:t>
      </w:r>
      <w:r w:rsidRPr="0014210E">
        <w:rPr>
          <w:rStyle w:val="StyleUnderline"/>
        </w:rPr>
        <w:t xml:space="preserve">Investments in better preparation can pay dividends both for the present and for the </w:t>
      </w:r>
      <w:proofErr w:type="spellStart"/>
      <w:r w:rsidRPr="0014210E">
        <w:rPr>
          <w:rStyle w:val="StyleUnderline"/>
        </w:rPr>
        <w:t>future.”</w:t>
      </w:r>
      <w:r w:rsidRPr="0014210E">
        <w:t>Despite</w:t>
      </w:r>
      <w:proofErr w:type="spellEnd"/>
      <w:r w:rsidRPr="0014210E">
        <w:t xml:space="preserve"> the shift, one scientist, Professor Richard </w:t>
      </w:r>
      <w:proofErr w:type="spellStart"/>
      <w:r w:rsidRPr="0014210E">
        <w:t>Tol</w:t>
      </w:r>
      <w:proofErr w:type="spellEnd"/>
      <w:r w:rsidRPr="0014210E">
        <w:t>, an economist at Sussex University, withdrew his name from the report claiming that it was still too “alarmist”.</w:t>
      </w:r>
    </w:p>
    <w:p w14:paraId="65190246" w14:textId="77777777" w:rsidR="0084707D" w:rsidRDefault="0084707D" w:rsidP="0084707D"/>
    <w:p w14:paraId="730979CF" w14:textId="77777777" w:rsidR="001906C5" w:rsidRDefault="001906C5" w:rsidP="00746A5A">
      <w:pPr>
        <w:pStyle w:val="Heading2"/>
      </w:pPr>
      <w:r>
        <w:t>Solvency</w:t>
      </w:r>
    </w:p>
    <w:p w14:paraId="49959436" w14:textId="77777777" w:rsidR="000D4845" w:rsidRDefault="000D4845" w:rsidP="000D4845">
      <w:pPr>
        <w:pStyle w:val="Heading4"/>
      </w:pPr>
      <w:r>
        <w:t xml:space="preserve">The implementation of MSPs are infeasible due to local resistance </w:t>
      </w:r>
    </w:p>
    <w:p w14:paraId="0A63C44C" w14:textId="77777777" w:rsidR="000D4845" w:rsidRPr="00360D7A" w:rsidRDefault="000D4845" w:rsidP="000D4845">
      <w:pPr>
        <w:rPr>
          <w:szCs w:val="16"/>
        </w:rPr>
      </w:pPr>
      <w:proofErr w:type="spellStart"/>
      <w:r w:rsidRPr="001A0ED8">
        <w:rPr>
          <w:rStyle w:val="Style13ptBold"/>
        </w:rPr>
        <w:t>Jentoft</w:t>
      </w:r>
      <w:proofErr w:type="spellEnd"/>
      <w:r w:rsidRPr="001A0ED8">
        <w:rPr>
          <w:rStyle w:val="Style13ptBold"/>
        </w:rPr>
        <w:t xml:space="preserve"> and </w:t>
      </w:r>
      <w:proofErr w:type="spellStart"/>
      <w:r w:rsidRPr="001A0ED8">
        <w:rPr>
          <w:rStyle w:val="Style13ptBold"/>
        </w:rPr>
        <w:t>Knol</w:t>
      </w:r>
      <w:proofErr w:type="spellEnd"/>
      <w:r w:rsidRPr="001A0ED8">
        <w:rPr>
          <w:rStyle w:val="Style13ptBold"/>
        </w:rPr>
        <w:t xml:space="preserve"> 2014</w:t>
      </w:r>
      <w:r>
        <w:t xml:space="preserve"> </w:t>
      </w:r>
      <w:r w:rsidRPr="001A0ED8">
        <w:rPr>
          <w:szCs w:val="16"/>
        </w:rPr>
        <w:t>(</w:t>
      </w:r>
      <w:proofErr w:type="spellStart"/>
      <w:r w:rsidRPr="001A0ED8">
        <w:rPr>
          <w:szCs w:val="16"/>
        </w:rPr>
        <w:t>Svein</w:t>
      </w:r>
      <w:proofErr w:type="spellEnd"/>
      <w:r w:rsidRPr="001A0ED8">
        <w:rPr>
          <w:szCs w:val="16"/>
        </w:rPr>
        <w:t xml:space="preserve"> and </w:t>
      </w:r>
      <w:proofErr w:type="spellStart"/>
      <w:r w:rsidRPr="001A0ED8">
        <w:rPr>
          <w:szCs w:val="16"/>
        </w:rPr>
        <w:t>Maaike</w:t>
      </w:r>
      <w:proofErr w:type="spellEnd"/>
      <w:r w:rsidRPr="001A0ED8">
        <w:rPr>
          <w:szCs w:val="16"/>
        </w:rPr>
        <w:t xml:space="preserve">, Norwegian College of Fishery Science Faculty of Biosciences, Fisheries and Economics University of </w:t>
      </w:r>
      <w:proofErr w:type="spellStart"/>
      <w:r w:rsidRPr="001A0ED8">
        <w:rPr>
          <w:szCs w:val="16"/>
        </w:rPr>
        <w:t>Tromsø</w:t>
      </w:r>
      <w:proofErr w:type="spellEnd"/>
      <w:r w:rsidRPr="001A0ED8">
        <w:rPr>
          <w:szCs w:val="16"/>
        </w:rPr>
        <w:t xml:space="preserve">, </w:t>
      </w:r>
      <w:r>
        <w:rPr>
          <w:szCs w:val="16"/>
        </w:rPr>
        <w:t>“</w:t>
      </w:r>
      <w:r w:rsidRPr="001A0ED8">
        <w:rPr>
          <w:szCs w:val="16"/>
        </w:rPr>
        <w:t>Marine spatial planning: risk or opportunity for fisheries in the North</w:t>
      </w:r>
      <w:r>
        <w:rPr>
          <w:szCs w:val="16"/>
        </w:rPr>
        <w:t>”</w:t>
      </w:r>
      <w:r w:rsidRPr="001A0ED8">
        <w:rPr>
          <w:szCs w:val="16"/>
        </w:rPr>
        <w:t>, Maritime Studies 2014, 13:1, Sea</w:t>
      </w:r>
      <w:proofErr w:type="gramStart"/>
      <w:r w:rsidRPr="001A0ED8">
        <w:rPr>
          <w:szCs w:val="16"/>
        </w:rPr>
        <w:t>?</w:t>
      </w:r>
      <w:r>
        <w:rPr>
          <w:szCs w:val="16"/>
        </w:rPr>
        <w:t>,</w:t>
      </w:r>
      <w:proofErr w:type="gramEnd"/>
      <w:r>
        <w:rPr>
          <w:szCs w:val="16"/>
        </w:rPr>
        <w:t xml:space="preserve"> </w:t>
      </w:r>
      <w:r w:rsidRPr="001A0ED8">
        <w:rPr>
          <w:szCs w:val="16"/>
        </w:rPr>
        <w:t>http://www.maritimestudiesjournal.com/content/13/1/1#, AX)</w:t>
      </w:r>
    </w:p>
    <w:p w14:paraId="57894E81" w14:textId="10D64D17" w:rsidR="000D4845" w:rsidRPr="000D4845" w:rsidRDefault="000D4845" w:rsidP="000D4845">
      <w:pPr>
        <w:rPr>
          <w:b/>
          <w:u w:val="single"/>
        </w:rPr>
      </w:pPr>
      <w:r w:rsidRPr="00360D7A">
        <w:rPr>
          <w:rStyle w:val="StyleUnderline"/>
        </w:rPr>
        <w:t>MPAs (and MSP) are meant to be proactive mechanisms of area-based ecosystem management</w:t>
      </w:r>
      <w:r w:rsidRPr="00B90720">
        <w:t xml:space="preserve"> (</w:t>
      </w:r>
      <w:proofErr w:type="spellStart"/>
      <w:r w:rsidRPr="00B90720">
        <w:t>Douvere</w:t>
      </w:r>
      <w:proofErr w:type="spellEnd"/>
      <w:r w:rsidRPr="00B90720">
        <w:t xml:space="preserve"> and </w:t>
      </w:r>
      <w:proofErr w:type="spellStart"/>
      <w:r w:rsidRPr="00B90720">
        <w:t>Ehler</w:t>
      </w:r>
      <w:proofErr w:type="spellEnd"/>
      <w:r w:rsidRPr="00B90720">
        <w:t xml:space="preserve"> 2008). According to the precautionary principle </w:t>
      </w:r>
      <w:r w:rsidRPr="00360D7A">
        <w:rPr>
          <w:rStyle w:val="StyleUnderline"/>
        </w:rPr>
        <w:t>lack of information is no excuse for inaction.</w:t>
      </w:r>
      <w:r w:rsidRPr="00B90720">
        <w:t xml:space="preserve"> All seven North Sea countries have ratified the Convention on Biological Diversity (CBD) and therefore this principle governs by implication. Yet, </w:t>
      </w:r>
      <w:r w:rsidRPr="00360D7A">
        <w:rPr>
          <w:rStyle w:val="StyleUnderline"/>
        </w:rPr>
        <w:t>things are more difficult to implement in reality than they initially seem on the surface. MPAs cannot be easily imposed from the top down. Its development requires interactive processes at the regional scale. In Belgium this lesson was learned the hard way.</w:t>
      </w:r>
      <w:r w:rsidRPr="00B90720">
        <w:t xml:space="preserve"> As noted by </w:t>
      </w:r>
      <w:proofErr w:type="spellStart"/>
      <w:r w:rsidRPr="00B90720">
        <w:t>Bogaert</w:t>
      </w:r>
      <w:proofErr w:type="spellEnd"/>
      <w:r w:rsidRPr="00B90720">
        <w:t xml:space="preserve"> et al. (2009</w:t>
      </w:r>
      <w:r w:rsidRPr="00360D7A">
        <w:rPr>
          <w:rStyle w:val="StyleUnderline"/>
        </w:rPr>
        <w:t xml:space="preserve">), the initial MPA designation process was top-down and received local resistance, and therefore failed. It had to be terminated, </w:t>
      </w:r>
      <w:r w:rsidRPr="00B90720">
        <w:t xml:space="preserve">and could not be resumed before a more interactive process involving stakeholders was initiated six years later. This would also be a lesson. </w:t>
      </w:r>
      <w:r w:rsidRPr="00360D7A">
        <w:rPr>
          <w:rStyle w:val="StyleUnderline"/>
        </w:rPr>
        <w:t>There is little reason to assume that MSP would be any different.</w:t>
      </w:r>
    </w:p>
    <w:p w14:paraId="4D92FDA0" w14:textId="77777777" w:rsidR="004A4CBA" w:rsidRDefault="004A4CBA" w:rsidP="004A4CBA">
      <w:pPr>
        <w:pStyle w:val="Heading4"/>
      </w:pPr>
      <w:r>
        <w:t>MPAs don’t solve alone- other tools are required</w:t>
      </w:r>
    </w:p>
    <w:p w14:paraId="1B18B912" w14:textId="77777777" w:rsidR="004A4CBA" w:rsidRDefault="004A4CBA" w:rsidP="004A4CBA">
      <w:proofErr w:type="spellStart"/>
      <w:r w:rsidRPr="00E25EAF">
        <w:rPr>
          <w:rStyle w:val="Style13ptBold"/>
        </w:rPr>
        <w:t>Agardy</w:t>
      </w:r>
      <w:proofErr w:type="spellEnd"/>
      <w:r w:rsidRPr="00E25EAF">
        <w:rPr>
          <w:rStyle w:val="Style13ptBold"/>
        </w:rPr>
        <w:t xml:space="preserve"> et al ’11,</w:t>
      </w:r>
      <w:r w:rsidRPr="006B4416">
        <w:rPr>
          <w:sz w:val="32"/>
          <w:szCs w:val="32"/>
        </w:rPr>
        <w:t xml:space="preserve"> </w:t>
      </w:r>
      <w:r w:rsidRPr="00E25EAF">
        <w:rPr>
          <w:szCs w:val="16"/>
        </w:rPr>
        <w:t>(</w:t>
      </w:r>
      <w:proofErr w:type="spellStart"/>
      <w:r w:rsidRPr="00E25EAF">
        <w:rPr>
          <w:szCs w:val="16"/>
        </w:rPr>
        <w:t>Tundi</w:t>
      </w:r>
      <w:proofErr w:type="spellEnd"/>
      <w:r w:rsidRPr="00E25EAF">
        <w:rPr>
          <w:szCs w:val="16"/>
        </w:rPr>
        <w:t xml:space="preserve"> </w:t>
      </w:r>
      <w:proofErr w:type="spellStart"/>
      <w:r w:rsidRPr="00E25EAF">
        <w:rPr>
          <w:szCs w:val="16"/>
        </w:rPr>
        <w:t>Agardya</w:t>
      </w:r>
      <w:proofErr w:type="spellEnd"/>
      <w:r w:rsidRPr="00E25EAF">
        <w:rPr>
          <w:szCs w:val="16"/>
        </w:rPr>
        <w:t xml:space="preserve">, Giuseppe </w:t>
      </w:r>
      <w:proofErr w:type="spellStart"/>
      <w:r w:rsidRPr="00E25EAF">
        <w:rPr>
          <w:szCs w:val="16"/>
        </w:rPr>
        <w:t>Notarbartolo</w:t>
      </w:r>
      <w:proofErr w:type="spellEnd"/>
      <w:r w:rsidRPr="00E25EAF">
        <w:rPr>
          <w:szCs w:val="16"/>
        </w:rPr>
        <w:t xml:space="preserve"> di </w:t>
      </w:r>
      <w:proofErr w:type="spellStart"/>
      <w:r w:rsidRPr="00E25EAF">
        <w:rPr>
          <w:szCs w:val="16"/>
        </w:rPr>
        <w:t>Sciarab</w:t>
      </w:r>
      <w:proofErr w:type="spellEnd"/>
      <w:r w:rsidRPr="00E25EAF">
        <w:rPr>
          <w:szCs w:val="16"/>
        </w:rPr>
        <w:t>, Patrick Christie, “Mind the gap: Addressing the shortcomings of marine protected areas through large scale marine spatial planning,” Marine Policy, Volume 35, Issue 2, March 2011, Pages 226–232, http://www.sciencedirect.com/science/article/pii/S0308597X10001740)</w:t>
      </w:r>
    </w:p>
    <w:p w14:paraId="1E80A821" w14:textId="77777777" w:rsidR="004A4CBA" w:rsidRPr="002D138E" w:rsidRDefault="004A4CBA" w:rsidP="004A4CBA">
      <w:r w:rsidRPr="002D138E">
        <w:rPr>
          <w:rStyle w:val="StyleUnderline"/>
        </w:rPr>
        <w:t>The tendency to use MPAs as the preferred management tool may preclude consideration</w:t>
      </w:r>
      <w:r w:rsidRPr="002D138E">
        <w:rPr>
          <w:rStyle w:val="StyleUnderline"/>
          <w:sz w:val="12"/>
        </w:rPr>
        <w:t xml:space="preserve"> </w:t>
      </w:r>
      <w:r w:rsidRPr="002D138E">
        <w:rPr>
          <w:rStyle w:val="StyleUnderline"/>
        </w:rPr>
        <w:t>of other less popular, but important, fisheries management options</w:t>
      </w:r>
      <w:r w:rsidRPr="002D138E">
        <w:t xml:space="preserve">. Closing open access to tropical </w:t>
      </w:r>
      <w:proofErr w:type="spellStart"/>
      <w:r w:rsidRPr="002D138E">
        <w:t>nearshore</w:t>
      </w:r>
      <w:proofErr w:type="spellEnd"/>
      <w:r w:rsidRPr="002D138E">
        <w:t xml:space="preserve"> waters is difficult and may be perceived as closing economic options for the most impoverished communities. </w:t>
      </w:r>
      <w:r w:rsidRPr="002D138E">
        <w:rPr>
          <w:rStyle w:val="StyleUnderline"/>
        </w:rPr>
        <w:t>Management techniques such as reduction</w:t>
      </w:r>
      <w:r w:rsidRPr="002D138E">
        <w:rPr>
          <w:rStyle w:val="StyleUnderline"/>
          <w:sz w:val="12"/>
        </w:rPr>
        <w:t xml:space="preserve"> </w:t>
      </w:r>
      <w:r w:rsidRPr="002D138E">
        <w:rPr>
          <w:rStyle w:val="StyleUnderline"/>
        </w:rPr>
        <w:t>of fishing effort and control of fisher access to neighboring waters are understandably</w:t>
      </w:r>
      <w:r w:rsidRPr="002D138E">
        <w:rPr>
          <w:rStyle w:val="StyleUnderline"/>
          <w:sz w:val="12"/>
        </w:rPr>
        <w:t xml:space="preserve"> </w:t>
      </w:r>
      <w:r w:rsidRPr="002D138E">
        <w:rPr>
          <w:rStyle w:val="StyleUnderline"/>
        </w:rPr>
        <w:t>unpopular among fishers in thirty-six communities surveyed in 2007</w:t>
      </w:r>
      <w:r w:rsidRPr="002D138E">
        <w:t xml:space="preserve"> (Christie, unpublished data). Project FISH in the Philippines is beginning to engage in MPA and fisheries management (through effort control, seasonal closures) simultaneously as part of their EBM effort (Armada et al., 2009). MPAs might serve as “stepping stones” to other forms of management. Their educational value, if diffused through society, has the potential to provide alternative examples in a context of eroding environmental condition (</w:t>
      </w:r>
      <w:proofErr w:type="spellStart"/>
      <w:r w:rsidRPr="002D138E">
        <w:t>Pietri</w:t>
      </w:r>
      <w:proofErr w:type="spellEnd"/>
      <w:r w:rsidRPr="002D138E">
        <w:t xml:space="preserve"> et al., 2009).While </w:t>
      </w:r>
      <w:r w:rsidRPr="002D138E">
        <w:rPr>
          <w:rStyle w:val="StyleUnderline"/>
        </w:rPr>
        <w:t>ambitious MPAs and MPA networks</w:t>
      </w:r>
      <w:r w:rsidRPr="002D138E">
        <w:t xml:space="preserve"> are essential management tools in many contexts, they </w:t>
      </w:r>
      <w:r w:rsidRPr="002D138E">
        <w:rPr>
          <w:rStyle w:val="StyleUnderline"/>
        </w:rPr>
        <w:t>are not sufficient and will only be effective in the long term if sustainable</w:t>
      </w:r>
      <w:r w:rsidRPr="002D138E">
        <w:rPr>
          <w:rStyle w:val="StyleUnderline"/>
          <w:sz w:val="12"/>
        </w:rPr>
        <w:t xml:space="preserve"> </w:t>
      </w:r>
      <w:r w:rsidRPr="002D138E">
        <w:rPr>
          <w:rStyle w:val="StyleUnderline"/>
        </w:rPr>
        <w:t>resource management is practiced in surrounding waters. Otherwise, they will become the</w:t>
      </w:r>
      <w:r w:rsidRPr="002D138E">
        <w:rPr>
          <w:rStyle w:val="StyleUnderline"/>
          <w:sz w:val="12"/>
        </w:rPr>
        <w:t xml:space="preserve"> </w:t>
      </w:r>
      <w:r w:rsidRPr="002D138E">
        <w:rPr>
          <w:rStyle w:val="StyleUnderline"/>
        </w:rPr>
        <w:t>last remaining refuges in severely degraded seas</w:t>
      </w:r>
      <w:r w:rsidRPr="002D138E">
        <w:t xml:space="preserve"> (Christie et al., 2002).</w:t>
      </w:r>
    </w:p>
    <w:p w14:paraId="48BEC37E" w14:textId="77777777" w:rsidR="004A4CBA" w:rsidRDefault="004A4CBA" w:rsidP="004A4CBA"/>
    <w:p w14:paraId="3F3529DF" w14:textId="75941E16" w:rsidR="00F43921" w:rsidRPr="00721AC3" w:rsidRDefault="00F43921" w:rsidP="00F43921">
      <w:pPr>
        <w:pStyle w:val="Heading4"/>
      </w:pPr>
      <w:r>
        <w:t>MPAs fail</w:t>
      </w:r>
    </w:p>
    <w:p w14:paraId="59842D9A" w14:textId="77777777" w:rsidR="00F43921" w:rsidRDefault="00F43921" w:rsidP="00F43921">
      <w:r w:rsidRPr="000254E9">
        <w:rPr>
          <w:rStyle w:val="Style13ptBold"/>
        </w:rPr>
        <w:t>Abate 2009</w:t>
      </w:r>
      <w:r w:rsidRPr="000427E1">
        <w:t xml:space="preserve"> </w:t>
      </w:r>
      <w:r w:rsidRPr="000254E9">
        <w:rPr>
          <w:szCs w:val="16"/>
        </w:rPr>
        <w:t>(RANDALL S., “Marine Protected Areas as a Mechanism to Promote Marine Mammal Conservation: International and Comparative Law Lessons for the United States,” Oregon Law Review, Vol. 88, 255, http://law.famu.edu/download/file/Abate%20-%20Oregon%20Law%20Review%20Article.pdf, AX)</w:t>
      </w:r>
    </w:p>
    <w:p w14:paraId="3ED652D9" w14:textId="77777777" w:rsidR="00F43921" w:rsidRDefault="00F43921" w:rsidP="00F43921">
      <w:pPr>
        <w:rPr>
          <w:rStyle w:val="StyleUnderline"/>
        </w:rPr>
      </w:pPr>
      <w:r w:rsidRPr="00877F21">
        <w:rPr>
          <w:rStyle w:val="StyleUnderline"/>
        </w:rPr>
        <w:t>Wherever they are located, MPAs</w:t>
      </w:r>
      <w:r>
        <w:t xml:space="preserve"> tend to </w:t>
      </w:r>
      <w:r w:rsidRPr="00877F21">
        <w:rPr>
          <w:rStyle w:val="StyleUnderline"/>
        </w:rPr>
        <w:t>displace</w:t>
      </w:r>
      <w:r>
        <w:t xml:space="preserve"> some </w:t>
      </w:r>
      <w:r w:rsidRPr="00877F21">
        <w:rPr>
          <w:rStyle w:val="StyleUnderline"/>
        </w:rPr>
        <w:t>existing activities in the designated area, which results in resistance to the</w:t>
      </w:r>
      <w:r>
        <w:rPr>
          <w:rStyle w:val="StyleUnderline"/>
        </w:rPr>
        <w:t xml:space="preserve"> </w:t>
      </w:r>
      <w:r w:rsidRPr="00877F21">
        <w:rPr>
          <w:rStyle w:val="StyleUnderline"/>
        </w:rPr>
        <w:t>implementation of the MPA’s objectives</w:t>
      </w:r>
      <w:r>
        <w:t xml:space="preserve">. As such, </w:t>
      </w:r>
      <w:r w:rsidRPr="00877F21">
        <w:rPr>
          <w:rStyle w:val="StyleUnderline"/>
        </w:rPr>
        <w:t>determining</w:t>
      </w:r>
      <w:r>
        <w:rPr>
          <w:rStyle w:val="StyleUnderline"/>
        </w:rPr>
        <w:t xml:space="preserve"> </w:t>
      </w:r>
      <w:r w:rsidRPr="00877F21">
        <w:rPr>
          <w:rStyle w:val="StyleUnderline"/>
        </w:rPr>
        <w:t xml:space="preserve">where to place these sites </w:t>
      </w:r>
      <w:r>
        <w:t xml:space="preserve">has been, and </w:t>
      </w:r>
      <w:r w:rsidRPr="00877F21">
        <w:rPr>
          <w:rStyle w:val="StyleUnderline"/>
        </w:rPr>
        <w:t>remains, a significant</w:t>
      </w:r>
      <w:r>
        <w:rPr>
          <w:rStyle w:val="StyleUnderline"/>
        </w:rPr>
        <w:t xml:space="preserve"> </w:t>
      </w:r>
      <w:r w:rsidRPr="00877F21">
        <w:rPr>
          <w:rStyle w:val="StyleUnderline"/>
        </w:rPr>
        <w:t>challenge</w:t>
      </w:r>
      <w:r>
        <w:t xml:space="preserve">.67 </w:t>
      </w:r>
      <w:r w:rsidRPr="0042341F">
        <w:rPr>
          <w:rStyle w:val="Emphasis"/>
        </w:rPr>
        <w:t>Rarely have MPAs been chosen strategically to meet a</w:t>
      </w:r>
      <w:r>
        <w:rPr>
          <w:rStyle w:val="Emphasis"/>
        </w:rPr>
        <w:t xml:space="preserve"> </w:t>
      </w:r>
      <w:r w:rsidRPr="0042341F">
        <w:rPr>
          <w:rStyle w:val="Emphasis"/>
        </w:rPr>
        <w:t>series of clearly defined objectives.</w:t>
      </w:r>
      <w:r>
        <w:t xml:space="preserve">68 </w:t>
      </w:r>
      <w:r w:rsidRPr="0042341F">
        <w:rPr>
          <w:rStyle w:val="StyleUnderline"/>
        </w:rPr>
        <w:t>Even though MPAs are</w:t>
      </w:r>
      <w:r>
        <w:rPr>
          <w:rStyle w:val="StyleUnderline"/>
        </w:rPr>
        <w:t xml:space="preserve"> </w:t>
      </w:r>
      <w:r w:rsidRPr="0042341F">
        <w:rPr>
          <w:rStyle w:val="StyleUnderline"/>
        </w:rPr>
        <w:t>supposed to enhance protection of rare species and essential habitats</w:t>
      </w:r>
      <w:r>
        <w:t xml:space="preserve">, </w:t>
      </w:r>
      <w:r w:rsidRPr="0042341F">
        <w:rPr>
          <w:rStyle w:val="StyleUnderline"/>
        </w:rPr>
        <w:t>ecosystems and the species within them continue to be significantly</w:t>
      </w:r>
      <w:r>
        <w:rPr>
          <w:rStyle w:val="StyleUnderline"/>
        </w:rPr>
        <w:t xml:space="preserve"> </w:t>
      </w:r>
      <w:r w:rsidRPr="0042341F">
        <w:rPr>
          <w:rStyle w:val="StyleUnderline"/>
        </w:rPr>
        <w:t>impaired.</w:t>
      </w:r>
      <w:r>
        <w:t xml:space="preserve">69 Therefore, </w:t>
      </w:r>
      <w:r w:rsidRPr="0042341F">
        <w:rPr>
          <w:rStyle w:val="StyleUnderline"/>
        </w:rPr>
        <w:t>MPAs could potentially be more effective in</w:t>
      </w:r>
      <w:r>
        <w:rPr>
          <w:rStyle w:val="StyleUnderline"/>
        </w:rPr>
        <w:t xml:space="preserve"> </w:t>
      </w:r>
      <w:r w:rsidRPr="0042341F">
        <w:rPr>
          <w:rStyle w:val="StyleUnderline"/>
        </w:rPr>
        <w:t>conserving marine mammals if management plans were focused on</w:t>
      </w:r>
      <w:r>
        <w:rPr>
          <w:rStyle w:val="StyleUnderline"/>
        </w:rPr>
        <w:t xml:space="preserve"> </w:t>
      </w:r>
      <w:r w:rsidRPr="0042341F">
        <w:rPr>
          <w:rStyle w:val="StyleUnderline"/>
        </w:rPr>
        <w:t>implementing more effective objectives</w:t>
      </w:r>
      <w:r>
        <w:t xml:space="preserve">, monitoring, and enforcement measures. Establishing a set of clearly defined objectives will not automatically create more effective MPAs. First, </w:t>
      </w:r>
      <w:r w:rsidRPr="00C840E7">
        <w:rPr>
          <w:rStyle w:val="StyleUnderline"/>
        </w:rPr>
        <w:t>objectives need to determine actual or potential causes of harm to marine mammals before an attempt can be made to mitigate or remedy the situation</w:t>
      </w:r>
      <w:r>
        <w:rPr>
          <w:rStyle w:val="StyleUnderline"/>
        </w:rPr>
        <w:t>.</w:t>
      </w:r>
    </w:p>
    <w:p w14:paraId="595E99E1" w14:textId="77777777" w:rsidR="004A4CBA" w:rsidRPr="004A4CBA" w:rsidRDefault="004A4CBA" w:rsidP="004A4CBA"/>
    <w:sectPr w:rsidR="004A4CBA" w:rsidRPr="004A4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Lucida Grande">
    <w:altName w:val="Times New Roman"/>
    <w:charset w:val="00"/>
    <w:family w:val="auto"/>
    <w:pitch w:val="variable"/>
    <w:sig w:usb0="00000000"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Palatino-Roman">
    <w:altName w:val="Book Antiqua"/>
    <w:panose1 w:val="00000000000000000000"/>
    <w:charset w:val="00"/>
    <w:family w:val="auto"/>
    <w:notTrueType/>
    <w:pitch w:val="default"/>
    <w:sig w:usb0="00000003" w:usb1="00000000" w:usb2="00000000" w:usb3="00000000" w:csb0="00000001" w:csb1="00000000"/>
  </w:font>
  <w:font w:name="Palatino-Italic">
    <w:altName w:val="Book Antiqua"/>
    <w:panose1 w:val="00000000000000000000"/>
    <w:charset w:val="00"/>
    <w:family w:val="roman"/>
    <w:notTrueType/>
    <w:pitch w:val="default"/>
    <w:sig w:usb0="00000003" w:usb1="00000000" w:usb2="00000000" w:usb3="00000000" w:csb0="00000001" w:csb1="00000000"/>
  </w:font>
  <w:font w:name="Open Sans">
    <w:altName w:val="Arial"/>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E943873"/>
    <w:multiLevelType w:val="hybridMultilevel"/>
    <w:tmpl w:val="F2BC9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95607E5"/>
    <w:multiLevelType w:val="hybridMultilevel"/>
    <w:tmpl w:val="BC30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726A0D8D"/>
    <w:multiLevelType w:val="multilevel"/>
    <w:tmpl w:val="2C5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5"/>
  </w:num>
  <w:num w:numId="15">
    <w:abstractNumId w:val="10"/>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5914524"/>
    <w:docVar w:name="VerbatimVersion" w:val="5.0"/>
  </w:docVars>
  <w:rsids>
    <w:rsidRoot w:val="001906C5"/>
    <w:rsid w:val="0000450C"/>
    <w:rsid w:val="000139A3"/>
    <w:rsid w:val="0001569E"/>
    <w:rsid w:val="00036B34"/>
    <w:rsid w:val="000D4845"/>
    <w:rsid w:val="000E5330"/>
    <w:rsid w:val="00100833"/>
    <w:rsid w:val="00104529"/>
    <w:rsid w:val="0011409B"/>
    <w:rsid w:val="00121605"/>
    <w:rsid w:val="0014210E"/>
    <w:rsid w:val="00177B7D"/>
    <w:rsid w:val="0018322D"/>
    <w:rsid w:val="001906C5"/>
    <w:rsid w:val="00196D0C"/>
    <w:rsid w:val="001B48B8"/>
    <w:rsid w:val="001B5776"/>
    <w:rsid w:val="001C1061"/>
    <w:rsid w:val="001C7222"/>
    <w:rsid w:val="001F7849"/>
    <w:rsid w:val="0023561E"/>
    <w:rsid w:val="00251FC7"/>
    <w:rsid w:val="002855A7"/>
    <w:rsid w:val="002B576F"/>
    <w:rsid w:val="00315690"/>
    <w:rsid w:val="00325646"/>
    <w:rsid w:val="00326259"/>
    <w:rsid w:val="003902BA"/>
    <w:rsid w:val="00395A88"/>
    <w:rsid w:val="003A09E2"/>
    <w:rsid w:val="003A66A7"/>
    <w:rsid w:val="00407037"/>
    <w:rsid w:val="004605D6"/>
    <w:rsid w:val="004958B5"/>
    <w:rsid w:val="004A31D7"/>
    <w:rsid w:val="004A4CBA"/>
    <w:rsid w:val="004C60E8"/>
    <w:rsid w:val="004D2C72"/>
    <w:rsid w:val="004E3579"/>
    <w:rsid w:val="004F39E0"/>
    <w:rsid w:val="00502539"/>
    <w:rsid w:val="005161C1"/>
    <w:rsid w:val="00537B5B"/>
    <w:rsid w:val="00537BD5"/>
    <w:rsid w:val="005A4928"/>
    <w:rsid w:val="005A51E1"/>
    <w:rsid w:val="005D14AF"/>
    <w:rsid w:val="005F313B"/>
    <w:rsid w:val="005F7165"/>
    <w:rsid w:val="00605B16"/>
    <w:rsid w:val="006065BD"/>
    <w:rsid w:val="006158AC"/>
    <w:rsid w:val="00665003"/>
    <w:rsid w:val="00665E9F"/>
    <w:rsid w:val="006D78B9"/>
    <w:rsid w:val="0070738F"/>
    <w:rsid w:val="007410E4"/>
    <w:rsid w:val="007435F4"/>
    <w:rsid w:val="0074641F"/>
    <w:rsid w:val="00746A5A"/>
    <w:rsid w:val="007F5B66"/>
    <w:rsid w:val="00823A1C"/>
    <w:rsid w:val="00845B9D"/>
    <w:rsid w:val="0084707D"/>
    <w:rsid w:val="00851F3A"/>
    <w:rsid w:val="00860984"/>
    <w:rsid w:val="008948F5"/>
    <w:rsid w:val="008A2333"/>
    <w:rsid w:val="008B3ECB"/>
    <w:rsid w:val="008C1B2E"/>
    <w:rsid w:val="0091627E"/>
    <w:rsid w:val="00955B61"/>
    <w:rsid w:val="0096306A"/>
    <w:rsid w:val="00970A37"/>
    <w:rsid w:val="00980943"/>
    <w:rsid w:val="009A4F2D"/>
    <w:rsid w:val="009E1922"/>
    <w:rsid w:val="00A366E1"/>
    <w:rsid w:val="00A564F5"/>
    <w:rsid w:val="00A61104"/>
    <w:rsid w:val="00A73103"/>
    <w:rsid w:val="00A93661"/>
    <w:rsid w:val="00A95652"/>
    <w:rsid w:val="00AA7535"/>
    <w:rsid w:val="00AB0067"/>
    <w:rsid w:val="00AB40AC"/>
    <w:rsid w:val="00AF5408"/>
    <w:rsid w:val="00B33C6D"/>
    <w:rsid w:val="00B34EE6"/>
    <w:rsid w:val="00B4508F"/>
    <w:rsid w:val="00B46B19"/>
    <w:rsid w:val="00B562B2"/>
    <w:rsid w:val="00B8057C"/>
    <w:rsid w:val="00B873A8"/>
    <w:rsid w:val="00B93A99"/>
    <w:rsid w:val="00BA4032"/>
    <w:rsid w:val="00BA490F"/>
    <w:rsid w:val="00BD4D68"/>
    <w:rsid w:val="00BF593B"/>
    <w:rsid w:val="00C3169B"/>
    <w:rsid w:val="00C37D88"/>
    <w:rsid w:val="00C614DF"/>
    <w:rsid w:val="00C761D7"/>
    <w:rsid w:val="00C83417"/>
    <w:rsid w:val="00CD736E"/>
    <w:rsid w:val="00CE161E"/>
    <w:rsid w:val="00CF59A8"/>
    <w:rsid w:val="00D257BB"/>
    <w:rsid w:val="00D325A9"/>
    <w:rsid w:val="00D336C9"/>
    <w:rsid w:val="00D36A8A"/>
    <w:rsid w:val="00D372EC"/>
    <w:rsid w:val="00D71170"/>
    <w:rsid w:val="00D8620D"/>
    <w:rsid w:val="00D93279"/>
    <w:rsid w:val="00DA6538"/>
    <w:rsid w:val="00DA78CA"/>
    <w:rsid w:val="00E35543"/>
    <w:rsid w:val="00EB463D"/>
    <w:rsid w:val="00ED30CF"/>
    <w:rsid w:val="00ED3190"/>
    <w:rsid w:val="00EE6B26"/>
    <w:rsid w:val="00F112CC"/>
    <w:rsid w:val="00F15C03"/>
    <w:rsid w:val="00F176EF"/>
    <w:rsid w:val="00F43921"/>
    <w:rsid w:val="00F57202"/>
    <w:rsid w:val="00F827F2"/>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13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948F5"/>
    <w:rPr>
      <w:rFonts w:ascii="Calibri" w:hAnsi="Calibri"/>
      <w:sz w:val="16"/>
    </w:rPr>
  </w:style>
  <w:style w:type="paragraph" w:styleId="Heading1">
    <w:name w:val="heading 1"/>
    <w:aliases w:val="Pocket"/>
    <w:basedOn w:val="Normal"/>
    <w:next w:val="Normal"/>
    <w:link w:val="Heading1Char"/>
    <w:autoRedefine/>
    <w:qFormat/>
    <w:rsid w:val="008948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948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948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8948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1C722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948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8F5"/>
  </w:style>
  <w:style w:type="character" w:customStyle="1" w:styleId="Heading1Char">
    <w:name w:val="Heading 1 Char"/>
    <w:aliases w:val="Pocket Char"/>
    <w:basedOn w:val="DefaultParagraphFont"/>
    <w:link w:val="Heading1"/>
    <w:rsid w:val="008948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48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48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8948F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Box,Style1"/>
    <w:basedOn w:val="DefaultParagraphFont"/>
    <w:uiPriority w:val="7"/>
    <w:qFormat/>
    <w:rsid w:val="008948F5"/>
    <w:rPr>
      <w:rFonts w:ascii="Calibri" w:hAnsi="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8948F5"/>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Bo"/>
    <w:basedOn w:val="DefaultParagraphFont"/>
    <w:uiPriority w:val="6"/>
    <w:qFormat/>
    <w:rsid w:val="008948F5"/>
    <w:rPr>
      <w:b w:val="0"/>
      <w:sz w:val="24"/>
      <w:u w:val="single"/>
    </w:rPr>
  </w:style>
  <w:style w:type="character" w:styleId="Hyperlink">
    <w:name w:val="Hyperlink"/>
    <w:aliases w:val="heading 1 (block title),Card Text,Important,Read,Internet Link"/>
    <w:basedOn w:val="DefaultParagraphFont"/>
    <w:uiPriority w:val="99"/>
    <w:unhideWhenUsed/>
    <w:rsid w:val="008948F5"/>
    <w:rPr>
      <w:color w:val="auto"/>
      <w:u w:val="none"/>
    </w:rPr>
  </w:style>
  <w:style w:type="character" w:styleId="FollowedHyperlink">
    <w:name w:val="FollowedHyperlink"/>
    <w:basedOn w:val="DefaultParagraphFont"/>
    <w:uiPriority w:val="99"/>
    <w:semiHidden/>
    <w:unhideWhenUsed/>
    <w:rsid w:val="008948F5"/>
    <w:rPr>
      <w:color w:val="auto"/>
      <w:u w:val="none"/>
    </w:rPr>
  </w:style>
  <w:style w:type="paragraph" w:styleId="DocumentMap">
    <w:name w:val="Document Map"/>
    <w:basedOn w:val="Normal"/>
    <w:link w:val="DocumentMapChar"/>
    <w:uiPriority w:val="99"/>
    <w:semiHidden/>
    <w:unhideWhenUsed/>
    <w:rsid w:val="00F112CC"/>
    <w:rPr>
      <w:rFonts w:ascii="Lucida Grande" w:hAnsi="Lucida Grande" w:cs="Lucida Grande"/>
    </w:rPr>
  </w:style>
  <w:style w:type="character" w:customStyle="1" w:styleId="DocumentMapChar">
    <w:name w:val="Document Map Char"/>
    <w:basedOn w:val="DefaultParagraphFont"/>
    <w:link w:val="DocumentMap"/>
    <w:uiPriority w:val="99"/>
    <w:semiHidden/>
    <w:rsid w:val="00F112CC"/>
    <w:rPr>
      <w:rFonts w:ascii="Lucida Grande" w:eastAsiaTheme="minorEastAsia" w:hAnsi="Lucida Grande" w:cs="Lucida Grande"/>
      <w:szCs w:val="24"/>
    </w:rPr>
  </w:style>
  <w:style w:type="paragraph" w:styleId="NoSpacing">
    <w:name w:val="No Spacing"/>
    <w:uiPriority w:val="1"/>
    <w:rsid w:val="00F112CC"/>
    <w:pPr>
      <w:spacing w:after="0" w:line="240" w:lineRule="auto"/>
    </w:pPr>
    <w:rPr>
      <w:rFonts w:eastAsiaTheme="minorEastAsia"/>
      <w:sz w:val="24"/>
      <w:szCs w:val="24"/>
    </w:rPr>
  </w:style>
  <w:style w:type="paragraph" w:styleId="ListParagraph">
    <w:name w:val="List Paragraph"/>
    <w:basedOn w:val="Normal"/>
    <w:uiPriority w:val="34"/>
    <w:rsid w:val="00F112CC"/>
    <w:pPr>
      <w:ind w:left="720"/>
      <w:contextualSpacing/>
    </w:pPr>
  </w:style>
  <w:style w:type="paragraph" w:styleId="Header">
    <w:name w:val="header"/>
    <w:basedOn w:val="Normal"/>
    <w:link w:val="HeaderChar"/>
    <w:uiPriority w:val="99"/>
    <w:unhideWhenUsed/>
    <w:rsid w:val="00F112CC"/>
    <w:pPr>
      <w:tabs>
        <w:tab w:val="center" w:pos="4320"/>
        <w:tab w:val="right" w:pos="8640"/>
      </w:tabs>
    </w:pPr>
  </w:style>
  <w:style w:type="character" w:customStyle="1" w:styleId="HeaderChar">
    <w:name w:val="Header Char"/>
    <w:basedOn w:val="DefaultParagraphFont"/>
    <w:link w:val="Header"/>
    <w:uiPriority w:val="99"/>
    <w:rsid w:val="00F112CC"/>
    <w:rPr>
      <w:rFonts w:ascii="Calibri" w:eastAsiaTheme="minorEastAsia" w:hAnsi="Calibri"/>
      <w:szCs w:val="24"/>
    </w:rPr>
  </w:style>
  <w:style w:type="paragraph" w:styleId="Footer">
    <w:name w:val="footer"/>
    <w:basedOn w:val="Normal"/>
    <w:link w:val="FooterChar"/>
    <w:uiPriority w:val="99"/>
    <w:unhideWhenUsed/>
    <w:rsid w:val="00F112CC"/>
    <w:pPr>
      <w:tabs>
        <w:tab w:val="center" w:pos="4320"/>
        <w:tab w:val="right" w:pos="8640"/>
      </w:tabs>
    </w:pPr>
  </w:style>
  <w:style w:type="character" w:customStyle="1" w:styleId="FooterChar">
    <w:name w:val="Footer Char"/>
    <w:basedOn w:val="DefaultParagraphFont"/>
    <w:link w:val="Footer"/>
    <w:uiPriority w:val="99"/>
    <w:rsid w:val="00F112CC"/>
    <w:rPr>
      <w:rFonts w:ascii="Calibri" w:eastAsiaTheme="minorEastAsia" w:hAnsi="Calibri"/>
      <w:szCs w:val="24"/>
    </w:rPr>
  </w:style>
  <w:style w:type="character" w:styleId="PageNumber">
    <w:name w:val="page number"/>
    <w:basedOn w:val="DefaultParagraphFont"/>
    <w:uiPriority w:val="99"/>
    <w:semiHidden/>
    <w:unhideWhenUsed/>
    <w:rsid w:val="00F112CC"/>
  </w:style>
  <w:style w:type="paragraph" w:styleId="Revision">
    <w:name w:val="Revision"/>
    <w:hidden/>
    <w:uiPriority w:val="99"/>
    <w:semiHidden/>
    <w:rsid w:val="00955B61"/>
    <w:pPr>
      <w:spacing w:after="0" w:line="240" w:lineRule="auto"/>
    </w:pPr>
    <w:rPr>
      <w:rFonts w:ascii="Calibri" w:eastAsiaTheme="minorEastAsia" w:hAnsi="Calibri"/>
      <w:szCs w:val="24"/>
    </w:rPr>
  </w:style>
  <w:style w:type="paragraph" w:styleId="BalloonText">
    <w:name w:val="Balloon Text"/>
    <w:basedOn w:val="Normal"/>
    <w:link w:val="BalloonTextChar"/>
    <w:uiPriority w:val="99"/>
    <w:semiHidden/>
    <w:unhideWhenUsed/>
    <w:rsid w:val="00955B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5B61"/>
    <w:rPr>
      <w:rFonts w:ascii="Lucida Grande" w:eastAsiaTheme="minorEastAsia" w:hAnsi="Lucida Grande" w:cs="Lucida Grande"/>
      <w:sz w:val="18"/>
      <w:szCs w:val="18"/>
    </w:rPr>
  </w:style>
  <w:style w:type="character" w:customStyle="1" w:styleId="Heading5Char">
    <w:name w:val="Heading 5 Char"/>
    <w:basedOn w:val="DefaultParagraphFont"/>
    <w:link w:val="Heading5"/>
    <w:uiPriority w:val="99"/>
    <w:rsid w:val="001C7222"/>
    <w:rPr>
      <w:rFonts w:asciiTheme="majorHAnsi" w:eastAsiaTheme="majorEastAsia" w:hAnsiTheme="majorHAnsi" w:cstheme="majorBidi"/>
      <w:color w:val="1F4D78" w:themeColor="accent1" w:themeShade="7F"/>
      <w:sz w:val="16"/>
    </w:rPr>
  </w:style>
  <w:style w:type="character" w:customStyle="1" w:styleId="apple-converted-space">
    <w:name w:val="apple-converted-space"/>
    <w:basedOn w:val="DefaultParagraphFont"/>
    <w:rsid w:val="00D257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8948F5"/>
    <w:rPr>
      <w:rFonts w:ascii="Calibri" w:hAnsi="Calibri"/>
      <w:sz w:val="16"/>
    </w:rPr>
  </w:style>
  <w:style w:type="paragraph" w:styleId="Heading1">
    <w:name w:val="heading 1"/>
    <w:aliases w:val="Pocket"/>
    <w:basedOn w:val="Normal"/>
    <w:next w:val="Normal"/>
    <w:link w:val="Heading1Char"/>
    <w:autoRedefine/>
    <w:qFormat/>
    <w:rsid w:val="008948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948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948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8948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1C7222"/>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948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48F5"/>
  </w:style>
  <w:style w:type="character" w:customStyle="1" w:styleId="Heading1Char">
    <w:name w:val="Heading 1 Char"/>
    <w:aliases w:val="Pocket Char"/>
    <w:basedOn w:val="DefaultParagraphFont"/>
    <w:link w:val="Heading1"/>
    <w:rsid w:val="008948F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48F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48F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8948F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Box,Style1"/>
    <w:basedOn w:val="DefaultParagraphFont"/>
    <w:uiPriority w:val="7"/>
    <w:qFormat/>
    <w:rsid w:val="008948F5"/>
    <w:rPr>
      <w:rFonts w:ascii="Calibri" w:hAnsi="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
    <w:basedOn w:val="DefaultParagraphFont"/>
    <w:uiPriority w:val="5"/>
    <w:qFormat/>
    <w:rsid w:val="008948F5"/>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Bo"/>
    <w:basedOn w:val="DefaultParagraphFont"/>
    <w:uiPriority w:val="6"/>
    <w:qFormat/>
    <w:rsid w:val="008948F5"/>
    <w:rPr>
      <w:b w:val="0"/>
      <w:sz w:val="24"/>
      <w:u w:val="single"/>
    </w:rPr>
  </w:style>
  <w:style w:type="character" w:styleId="Hyperlink">
    <w:name w:val="Hyperlink"/>
    <w:aliases w:val="heading 1 (block title),Card Text,Important,Read,Internet Link"/>
    <w:basedOn w:val="DefaultParagraphFont"/>
    <w:uiPriority w:val="99"/>
    <w:unhideWhenUsed/>
    <w:rsid w:val="008948F5"/>
    <w:rPr>
      <w:color w:val="auto"/>
      <w:u w:val="none"/>
    </w:rPr>
  </w:style>
  <w:style w:type="character" w:styleId="FollowedHyperlink">
    <w:name w:val="FollowedHyperlink"/>
    <w:basedOn w:val="DefaultParagraphFont"/>
    <w:uiPriority w:val="99"/>
    <w:semiHidden/>
    <w:unhideWhenUsed/>
    <w:rsid w:val="008948F5"/>
    <w:rPr>
      <w:color w:val="auto"/>
      <w:u w:val="none"/>
    </w:rPr>
  </w:style>
  <w:style w:type="paragraph" w:styleId="DocumentMap">
    <w:name w:val="Document Map"/>
    <w:basedOn w:val="Normal"/>
    <w:link w:val="DocumentMapChar"/>
    <w:uiPriority w:val="99"/>
    <w:semiHidden/>
    <w:unhideWhenUsed/>
    <w:rsid w:val="00F112CC"/>
    <w:rPr>
      <w:rFonts w:ascii="Lucida Grande" w:hAnsi="Lucida Grande" w:cs="Lucida Grande"/>
    </w:rPr>
  </w:style>
  <w:style w:type="character" w:customStyle="1" w:styleId="DocumentMapChar">
    <w:name w:val="Document Map Char"/>
    <w:basedOn w:val="DefaultParagraphFont"/>
    <w:link w:val="DocumentMap"/>
    <w:uiPriority w:val="99"/>
    <w:semiHidden/>
    <w:rsid w:val="00F112CC"/>
    <w:rPr>
      <w:rFonts w:ascii="Lucida Grande" w:eastAsiaTheme="minorEastAsia" w:hAnsi="Lucida Grande" w:cs="Lucida Grande"/>
      <w:szCs w:val="24"/>
    </w:rPr>
  </w:style>
  <w:style w:type="paragraph" w:styleId="NoSpacing">
    <w:name w:val="No Spacing"/>
    <w:uiPriority w:val="1"/>
    <w:rsid w:val="00F112CC"/>
    <w:pPr>
      <w:spacing w:after="0" w:line="240" w:lineRule="auto"/>
    </w:pPr>
    <w:rPr>
      <w:rFonts w:eastAsiaTheme="minorEastAsia"/>
      <w:sz w:val="24"/>
      <w:szCs w:val="24"/>
    </w:rPr>
  </w:style>
  <w:style w:type="paragraph" w:styleId="ListParagraph">
    <w:name w:val="List Paragraph"/>
    <w:basedOn w:val="Normal"/>
    <w:uiPriority w:val="34"/>
    <w:rsid w:val="00F112CC"/>
    <w:pPr>
      <w:ind w:left="720"/>
      <w:contextualSpacing/>
    </w:pPr>
  </w:style>
  <w:style w:type="paragraph" w:styleId="Header">
    <w:name w:val="header"/>
    <w:basedOn w:val="Normal"/>
    <w:link w:val="HeaderChar"/>
    <w:uiPriority w:val="99"/>
    <w:unhideWhenUsed/>
    <w:rsid w:val="00F112CC"/>
    <w:pPr>
      <w:tabs>
        <w:tab w:val="center" w:pos="4320"/>
        <w:tab w:val="right" w:pos="8640"/>
      </w:tabs>
    </w:pPr>
  </w:style>
  <w:style w:type="character" w:customStyle="1" w:styleId="HeaderChar">
    <w:name w:val="Header Char"/>
    <w:basedOn w:val="DefaultParagraphFont"/>
    <w:link w:val="Header"/>
    <w:uiPriority w:val="99"/>
    <w:rsid w:val="00F112CC"/>
    <w:rPr>
      <w:rFonts w:ascii="Calibri" w:eastAsiaTheme="minorEastAsia" w:hAnsi="Calibri"/>
      <w:szCs w:val="24"/>
    </w:rPr>
  </w:style>
  <w:style w:type="paragraph" w:styleId="Footer">
    <w:name w:val="footer"/>
    <w:basedOn w:val="Normal"/>
    <w:link w:val="FooterChar"/>
    <w:uiPriority w:val="99"/>
    <w:unhideWhenUsed/>
    <w:rsid w:val="00F112CC"/>
    <w:pPr>
      <w:tabs>
        <w:tab w:val="center" w:pos="4320"/>
        <w:tab w:val="right" w:pos="8640"/>
      </w:tabs>
    </w:pPr>
  </w:style>
  <w:style w:type="character" w:customStyle="1" w:styleId="FooterChar">
    <w:name w:val="Footer Char"/>
    <w:basedOn w:val="DefaultParagraphFont"/>
    <w:link w:val="Footer"/>
    <w:uiPriority w:val="99"/>
    <w:rsid w:val="00F112CC"/>
    <w:rPr>
      <w:rFonts w:ascii="Calibri" w:eastAsiaTheme="minorEastAsia" w:hAnsi="Calibri"/>
      <w:szCs w:val="24"/>
    </w:rPr>
  </w:style>
  <w:style w:type="character" w:styleId="PageNumber">
    <w:name w:val="page number"/>
    <w:basedOn w:val="DefaultParagraphFont"/>
    <w:uiPriority w:val="99"/>
    <w:semiHidden/>
    <w:unhideWhenUsed/>
    <w:rsid w:val="00F112CC"/>
  </w:style>
  <w:style w:type="paragraph" w:styleId="Revision">
    <w:name w:val="Revision"/>
    <w:hidden/>
    <w:uiPriority w:val="99"/>
    <w:semiHidden/>
    <w:rsid w:val="00955B61"/>
    <w:pPr>
      <w:spacing w:after="0" w:line="240" w:lineRule="auto"/>
    </w:pPr>
    <w:rPr>
      <w:rFonts w:ascii="Calibri" w:eastAsiaTheme="minorEastAsia" w:hAnsi="Calibri"/>
      <w:szCs w:val="24"/>
    </w:rPr>
  </w:style>
  <w:style w:type="paragraph" w:styleId="BalloonText">
    <w:name w:val="Balloon Text"/>
    <w:basedOn w:val="Normal"/>
    <w:link w:val="BalloonTextChar"/>
    <w:uiPriority w:val="99"/>
    <w:semiHidden/>
    <w:unhideWhenUsed/>
    <w:rsid w:val="00955B6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5B61"/>
    <w:rPr>
      <w:rFonts w:ascii="Lucida Grande" w:eastAsiaTheme="minorEastAsia" w:hAnsi="Lucida Grande" w:cs="Lucida Grande"/>
      <w:sz w:val="18"/>
      <w:szCs w:val="18"/>
    </w:rPr>
  </w:style>
  <w:style w:type="character" w:customStyle="1" w:styleId="Heading5Char">
    <w:name w:val="Heading 5 Char"/>
    <w:basedOn w:val="DefaultParagraphFont"/>
    <w:link w:val="Heading5"/>
    <w:uiPriority w:val="99"/>
    <w:rsid w:val="001C7222"/>
    <w:rPr>
      <w:rFonts w:asciiTheme="majorHAnsi" w:eastAsiaTheme="majorEastAsia" w:hAnsiTheme="majorHAnsi" w:cstheme="majorBidi"/>
      <w:color w:val="1F4D78" w:themeColor="accent1" w:themeShade="7F"/>
      <w:sz w:val="16"/>
    </w:rPr>
  </w:style>
  <w:style w:type="character" w:customStyle="1" w:styleId="apple-converted-space">
    <w:name w:val="apple-converted-space"/>
    <w:basedOn w:val="DefaultParagraphFont"/>
    <w:rsid w:val="00D257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ruth-out.org/opinion/item/21060" TargetMode="External"/><Relationship Id="rId18" Type="http://schemas.openxmlformats.org/officeDocument/2006/relationships/hyperlink" Target="http://greenfleet.dodlive.mil/files/2014/03/Win14_DASNE_Outlook.pdf" TargetMode="External"/><Relationship Id="rId26" Type="http://schemas.openxmlformats.org/officeDocument/2006/relationships/hyperlink" Target="http://thinkprogress.org/climate/2014/02/07/3260781/marine-protected-areas-working/" TargetMode="External"/><Relationship Id="rId39" Type="http://schemas.openxmlformats.org/officeDocument/2006/relationships/hyperlink" Target="http://www.nipccreport.org/reports/2011/pdf/2011NIPCCinterimreport.pdf" TargetMode="External"/><Relationship Id="rId3" Type="http://schemas.openxmlformats.org/officeDocument/2006/relationships/customXml" Target="../customXml/item3.xml"/><Relationship Id="rId21" Type="http://schemas.openxmlformats.org/officeDocument/2006/relationships/hyperlink" Target="http://www.cnas.org/sites/default/files/publications-pdf/OceanMapping_MedinaSmithSturgis.pdf" TargetMode="External"/><Relationship Id="rId34" Type="http://schemas.openxmlformats.org/officeDocument/2006/relationships/hyperlink" Target="http://www.breitbart.com/Breitbart-London/2014/04/04/World-doing-just-fine-Global-Warming-is-Good-CO2-is-our-friend-say-Scientists" TargetMode="External"/><Relationship Id="rId42" Type="http://schemas.openxmlformats.org/officeDocument/2006/relationships/hyperlink" Target="http://articles.chicagotribune.com/2014-03-09/business/ct-exelon-closing-nuclear-plants-0308-biz-20140309_1_quad-cities-plant-byron-plant-exelon" TargetMode="External"/><Relationship Id="rId47" Type="http://schemas.openxmlformats.org/officeDocument/2006/relationships/hyperlink" Target="http://www.forbes.com/sites/paulrodgers/2014/03/31/climate-change-is-real-but-its-not-the-end-of-the-world-says-ipcc/" TargetMode="External"/><Relationship Id="rId7" Type="http://schemas.openxmlformats.org/officeDocument/2006/relationships/settings" Target="settings.xml"/><Relationship Id="rId12" Type="http://schemas.openxmlformats.org/officeDocument/2006/relationships/hyperlink" Target="http://www.truth-out.org/opinion/item/21060" TargetMode="External"/><Relationship Id="rId17" Type="http://schemas.openxmlformats.org/officeDocument/2006/relationships/hyperlink" Target="http://www.truth-out.org/opinion/item/21060" TargetMode="External"/><Relationship Id="rId25" Type="http://schemas.openxmlformats.org/officeDocument/2006/relationships/hyperlink" Target="http://www.pcffa.org/fn-dec10.htm" TargetMode="External"/><Relationship Id="rId33" Type="http://schemas.openxmlformats.org/officeDocument/2006/relationships/hyperlink" Target="http://www.theguardian.com/environment/2013/oct/03/ocean-acidification-carbon-dioxide-emissions-levels" TargetMode="External"/><Relationship Id="rId38" Type="http://schemas.openxmlformats.org/officeDocument/2006/relationships/hyperlink" Target="http://www.nipccreport.org/reports/2011/pdf/2011NIPCCinterimreport.pdf" TargetMode="External"/><Relationship Id="rId46" Type="http://schemas.openxmlformats.org/officeDocument/2006/relationships/hyperlink" Target="http://www.nerc.com/pa/RAPA/ra/Reliability%20Assessments%20DL/2013_LTRA_FINAL.pdf" TargetMode="External"/><Relationship Id="rId2" Type="http://schemas.openxmlformats.org/officeDocument/2006/relationships/customXml" Target="../customXml/item2.xml"/><Relationship Id="rId16" Type="http://schemas.openxmlformats.org/officeDocument/2006/relationships/hyperlink" Target="http://www.truth-out.org/opinion/item/21060" TargetMode="External"/><Relationship Id="rId20" Type="http://schemas.openxmlformats.org/officeDocument/2006/relationships/hyperlink" Target="http://www.cnas.org/sites/default/files/publications-pdf/OceanMapping_MedinaSmithSturgis.pdf" TargetMode="External"/><Relationship Id="rId29" Type="http://schemas.openxmlformats.org/officeDocument/2006/relationships/hyperlink" Target="http://thinkprogress.org/climate/2013/08/15/2469371/save-fishing-by-banning-fishing/" TargetMode="External"/><Relationship Id="rId41" Type="http://schemas.openxmlformats.org/officeDocument/2006/relationships/hyperlink" Target="http://www.eia.gov/totalenergy/data/monthly/"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tandfonline.com/doi/full/10.1080/13533312.2012.642154" TargetMode="External"/><Relationship Id="rId24" Type="http://schemas.openxmlformats.org/officeDocument/2006/relationships/hyperlink" Target="http://www.earthmagazine.org/article/sea-sprawl-blue-frontier-ocean-development" TargetMode="External"/><Relationship Id="rId32" Type="http://schemas.openxmlformats.org/officeDocument/2006/relationships/hyperlink" Target="http://www.nytimes.com/2013/11/02/world/talks-on-antarctic-marine-reserve-fail-to-reach-agreement.html?_r=0" TargetMode="External"/><Relationship Id="rId37" Type="http://schemas.openxmlformats.org/officeDocument/2006/relationships/hyperlink" Target="http://www.breitbart.com/Breitbart-London/2014/04/04/World-doing-just-fine-Global-Warming-is-Good-CO2-is-our-friend-say-Scientists" TargetMode="External"/><Relationship Id="rId40" Type="http://schemas.openxmlformats.org/officeDocument/2006/relationships/hyperlink" Target="http://www.reuters.com/article/2012/09/23/us-china-japan-confrontation-idUSBRE88M0F220120923" TargetMode="External"/><Relationship Id="rId45" Type="http://schemas.openxmlformats.org/officeDocument/2006/relationships/hyperlink" Target="http://thehill.com/blogs/e2-wire/e2-wire/203196-reid-seeks-senate-vote-soon-on-tax-break-bill-that-includes-wind-energy" TargetMode="External"/><Relationship Id="rId5" Type="http://schemas.openxmlformats.org/officeDocument/2006/relationships/styles" Target="styles.xml"/><Relationship Id="rId15" Type="http://schemas.openxmlformats.org/officeDocument/2006/relationships/hyperlink" Target="http://www.truth-out.org/opinion/item/21060" TargetMode="External"/><Relationship Id="rId23" Type="http://schemas.openxmlformats.org/officeDocument/2006/relationships/hyperlink" Target="http://www.mcclatchydc.com/2011/10/04/126154/congress-spars-over-ocean-zoning.html" TargetMode="External"/><Relationship Id="rId28" Type="http://schemas.openxmlformats.org/officeDocument/2006/relationships/hyperlink" Target="http://www.treehugger.com/ocean-conservation/less-3-percent-oceans-marine-parks-despite-recent-growth.html" TargetMode="External"/><Relationship Id="rId36" Type="http://schemas.openxmlformats.org/officeDocument/2006/relationships/hyperlink" Target="http://dailycaller.com/2014/05/15/global-warming-is-increasing-biodiversity-around-the-world/" TargetMode="External"/><Relationship Id="rId49" Type="http://schemas.openxmlformats.org/officeDocument/2006/relationships/theme" Target="theme/theme1.xml"/><Relationship Id="rId10" Type="http://schemas.openxmlformats.org/officeDocument/2006/relationships/hyperlink" Target="http://scholarlyrepository.miami.edu/cgi/viewcontent.cgi?article=1253&amp;context=oa_theses" TargetMode="External"/><Relationship Id="rId19" Type="http://schemas.openxmlformats.org/officeDocument/2006/relationships/hyperlink" Target="http://themaritimealliance.org/pdf/SanDiegoMSP_StakeholderReport_FINAL_March2014.pdf" TargetMode="External"/><Relationship Id="rId31" Type="http://schemas.openxmlformats.org/officeDocument/2006/relationships/hyperlink" Target="http://www.treehugger.com/ocean-conservation/less-3-percent-oceans-marine-parks-despite-recent-growth.html" TargetMode="External"/><Relationship Id="rId44" Type="http://schemas.openxmlformats.org/officeDocument/2006/relationships/hyperlink" Target="http://www.state.ia.us/government/com/util/energy/wind_generation.html" TargetMode="External"/><Relationship Id="rId4" Type="http://schemas.openxmlformats.org/officeDocument/2006/relationships/numbering" Target="numbering.xml"/><Relationship Id="rId9" Type="http://schemas.openxmlformats.org/officeDocument/2006/relationships/hyperlink" Target="http://www.reznetnews.org/node/103" TargetMode="External"/><Relationship Id="rId14" Type="http://schemas.openxmlformats.org/officeDocument/2006/relationships/hyperlink" Target="http://www.truth-out.org/opinion/item/21060" TargetMode="External"/><Relationship Id="rId22" Type="http://schemas.openxmlformats.org/officeDocument/2006/relationships/hyperlink" Target="http://www.gspia.pitt.edu/Portals/26/PDF/How%20the%20Military%20Can%20Influence%20American%20Public%20Opinion%20Golby%20Dropp%20Feaver%202014-2-01.pdf" TargetMode="External"/><Relationship Id="rId27" Type="http://schemas.openxmlformats.org/officeDocument/2006/relationships/hyperlink" Target="http://www.nature.com/nature/journal/vaop/ncurrent/full/nature13022.html" TargetMode="External"/><Relationship Id="rId30" Type="http://schemas.openxmlformats.org/officeDocument/2006/relationships/hyperlink" Target="http://www.theguardian.com/environment/2014/feb/06/protected-areas-fail-aquatic-life" TargetMode="External"/><Relationship Id="rId35" Type="http://schemas.openxmlformats.org/officeDocument/2006/relationships/hyperlink" Target="http://dailycaller.com/2014/05/15/global-warming-is-increasing-biodiversity-around-the-world/" TargetMode="External"/><Relationship Id="rId43" Type="http://schemas.openxmlformats.org/officeDocument/2006/relationships/hyperlink" Target="http://graphics8.nytimes.com/news/business/exelon.pdf"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3.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279</TotalTime>
  <Pages>25</Pages>
  <Words>41889</Words>
  <Characters>238769</Characters>
  <Application>Microsoft Office Word</Application>
  <DocSecurity>0</DocSecurity>
  <Lines>1989</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Tara</dc:creator>
  <cp:keywords>5.0</cp:keywords>
  <cp:lastModifiedBy>hersh</cp:lastModifiedBy>
  <cp:revision>48</cp:revision>
  <dcterms:created xsi:type="dcterms:W3CDTF">2014-07-26T22:31:00Z</dcterms:created>
  <dcterms:modified xsi:type="dcterms:W3CDTF">2014-08-02T06:04:00Z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