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4F2374" w:rsidP="004F2374">
      <w:pPr>
        <w:pStyle w:val="Heading1"/>
      </w:pPr>
      <w:r>
        <w:t>Marine Reserves Neg-BRAG Lab- Wave 2</w:t>
      </w:r>
    </w:p>
    <w:p w:rsidR="00DE507B" w:rsidRPr="00DE507B" w:rsidRDefault="00DE507B" w:rsidP="00DE507B">
      <w:pPr>
        <w:pStyle w:val="Heading2"/>
      </w:pPr>
      <w:r w:rsidRPr="00DE507B">
        <w:lastRenderedPageBreak/>
        <w:t xml:space="preserve">Inherency </w:t>
      </w:r>
    </w:p>
    <w:p w:rsidR="004F2374" w:rsidRDefault="004F2374" w:rsidP="004F2374">
      <w:pPr>
        <w:pStyle w:val="Heading3"/>
      </w:pPr>
      <w:r>
        <w:lastRenderedPageBreak/>
        <w:t>Inherency</w:t>
      </w:r>
    </w:p>
    <w:p w:rsidR="004F2374" w:rsidRPr="00CE4D9F" w:rsidRDefault="004F2374" w:rsidP="004F2374">
      <w:pPr>
        <w:pStyle w:val="Heading4"/>
      </w:pPr>
      <w:r>
        <w:t>Squo Solves--Obama announced the largest MPA—protects keystone species and has sent the signal that the US in the environmental leader—we postdate ALL of their evidence</w:t>
      </w:r>
    </w:p>
    <w:p w:rsidR="004F2374" w:rsidRPr="0040787B" w:rsidRDefault="004F2374" w:rsidP="004F2374">
      <w:r w:rsidRPr="00D532AD">
        <w:rPr>
          <w:rStyle w:val="StyleStyleBold12pt"/>
        </w:rPr>
        <w:t>Eilperin 6/16/14</w:t>
      </w:r>
      <w:r w:rsidRPr="0040787B">
        <w:t xml:space="preserve"> [</w:t>
      </w:r>
      <w:r>
        <w:t xml:space="preserve">Juliet, reporter at the Washington Post and she has covered the environment for the national desk, reporting on science, policy and politics in areas including climate change, oceans, and air quality, “Obama proposes vast expansion of Pacific Ocean sanctuaries for marine life”, </w:t>
      </w:r>
      <w:hyperlink r:id="rId10" w:history="1">
        <w:r w:rsidRPr="00C34081">
          <w:rPr>
            <w:rStyle w:val="Hyperlink"/>
          </w:rPr>
          <w:t>http://www.washingtonpost.com/politics/obama-will-propose-vast-expansion-of-pacific-ocean-marine-sanctuary/2014/06/16/f8689972-f0c6-11e3-bf76-447a5df6411f_story.html</w:t>
        </w:r>
      </w:hyperlink>
      <w:r>
        <w:t>] alla</w:t>
      </w:r>
    </w:p>
    <w:p w:rsidR="004F2374" w:rsidRDefault="004F2374" w:rsidP="004F2374">
      <w:r>
        <w:t xml:space="preserve">President </w:t>
      </w:r>
      <w:r w:rsidRPr="00EB7D58">
        <w:rPr>
          <w:rStyle w:val="StyleBoldUnderline"/>
        </w:rPr>
        <w:t>Obama announced</w:t>
      </w:r>
      <w:r>
        <w:t xml:space="preserve"> Tuesday </w:t>
      </w:r>
      <w:r w:rsidRPr="00EB7D58">
        <w:rPr>
          <w:rStyle w:val="StyleBoldUnderline"/>
        </w:rPr>
        <w:t>his intent to make a broad swath of the central Pacific Ocean off-limits to fishing, energy exploration and other activities</w:t>
      </w:r>
      <w:r>
        <w:t>.</w:t>
      </w:r>
      <w:r w:rsidRPr="00EB7D58">
        <w:rPr>
          <w:sz w:val="12"/>
        </w:rPr>
        <w:t xml:space="preserve">¶ </w:t>
      </w:r>
      <w:r>
        <w:t xml:space="preserve">The </w:t>
      </w:r>
      <w:r w:rsidRPr="00EB7D58">
        <w:rPr>
          <w:rStyle w:val="StyleBoldUnderline"/>
        </w:rPr>
        <w:t xml:space="preserve">proposal, slated to go into effect later this year after a comment period, could create the world’s largest marine sanctuary and </w:t>
      </w:r>
      <w:r w:rsidRPr="00EB7D58">
        <w:rPr>
          <w:rStyle w:val="Emphasis"/>
        </w:rPr>
        <w:t>double the area of ocean globally that is fully protected</w:t>
      </w:r>
      <w:r>
        <w:t>.</w:t>
      </w:r>
      <w:r w:rsidRPr="00EB7D58">
        <w:rPr>
          <w:sz w:val="12"/>
        </w:rPr>
        <w:t xml:space="preserve">¶ </w:t>
      </w:r>
      <w:r>
        <w:t>“</w:t>
      </w:r>
      <w:r w:rsidRPr="00EB7D58">
        <w:rPr>
          <w:rStyle w:val="StyleBoldUnderline"/>
        </w:rPr>
        <w:t>I’m going to use my authority to protect some of our nation’s most precious marine landscapes</w:t>
      </w:r>
      <w:r>
        <w:t xml:space="preserve">,” Obama said in a video to participants at a State Department conference, adding that </w:t>
      </w:r>
      <w:r w:rsidRPr="00FE5928">
        <w:rPr>
          <w:rStyle w:val="StyleBoldUnderline"/>
        </w:rPr>
        <w:t xml:space="preserve">while the ocean is being degraded, “We cannot afford to let that happen. That’s why the United States is </w:t>
      </w:r>
      <w:r w:rsidRPr="00FE5928">
        <w:rPr>
          <w:rStyle w:val="Emphasis"/>
        </w:rPr>
        <w:t>leading the fight</w:t>
      </w:r>
      <w:r w:rsidRPr="00FE5928">
        <w:rPr>
          <w:rStyle w:val="StyleBoldUnderline"/>
        </w:rPr>
        <w:t xml:space="preserve"> to protect our oceans</w:t>
      </w:r>
      <w:r>
        <w:t>.”</w:t>
      </w:r>
      <w:r w:rsidRPr="00EB7D58">
        <w:rPr>
          <w:sz w:val="12"/>
        </w:rPr>
        <w:t xml:space="preserve">¶ </w:t>
      </w:r>
      <w:r>
        <w:t>The announcement — first reported earlier Tuesday by The Washington Post — is part of a broader push on maritime issues by an administration that has generally favored other environmental priorities. The oceans effort, led by Secretary of State John F. Kerry and White House counselor John D. Podesta, is likely to spark a new political battle with Republicans over the scope of Obama’s executive powers.</w:t>
      </w:r>
      <w:r w:rsidRPr="00EB7D58">
        <w:rPr>
          <w:sz w:val="12"/>
        </w:rPr>
        <w:t xml:space="preserve">¶ </w:t>
      </w:r>
      <w:r>
        <w:t xml:space="preserve">The president will also direct federal agencies to develop a comprehensive program aimed at combating seafood fraud and the global black-market fish trade. In addition, the </w:t>
      </w:r>
      <w:r w:rsidRPr="00FE5928">
        <w:rPr>
          <w:rStyle w:val="StyleBoldUnderline"/>
        </w:rPr>
        <w:t>administration finalized a rule last week allowing the public to nominate new marine sanctuaries off U.S. coasts and in the Great Lakes. Obama has used his executive authority 11 times to safeguard areas on land, but scientists and activists have been pressing him to do the same for untouched underwater regions</w:t>
      </w:r>
      <w:r>
        <w:t xml:space="preserve">. President George W. </w:t>
      </w:r>
      <w:r w:rsidRPr="00FE5928">
        <w:rPr>
          <w:rStyle w:val="StyleBoldUnderline"/>
        </w:rPr>
        <w:t>Bush holds the record for creating U.S. marine monuments, declaring four during his second term, including the one that Obama plans to expand.¶ Under the proposal, according to two independent analyses, the Pacific Remote Islands Marine National Monument would be expanded from almost 87,000 square miles to nearly 782,000</w:t>
      </w:r>
      <w:r>
        <w:t xml:space="preserve"> square miles — all of it adjacent to seven islands and atolls controlled by the United States. The designation would include waters up to 200 nautical miles offshore from the territories.</w:t>
      </w:r>
      <w:r w:rsidRPr="00EB7D58">
        <w:rPr>
          <w:sz w:val="12"/>
        </w:rPr>
        <w:t xml:space="preserve">¶ </w:t>
      </w:r>
      <w:r>
        <w:t>“It’s the closest thing I’ve seen to the pristine ocean,” said Enric Sala, a National Geographic explorer-in-residence who has researched the area’s reefs and atolls since 2005.</w:t>
      </w:r>
      <w:r w:rsidRPr="00EB7D58">
        <w:rPr>
          <w:sz w:val="12"/>
        </w:rPr>
        <w:t xml:space="preserve">¶ </w:t>
      </w:r>
      <w:r>
        <w:t>Obama has faced criticism from a variety of groups — including cattle ranchers, law enforcement officers and ATV enthusiasts — over his expansion of protections for federal lands. The ocean area under consideration, by contrast, encompasses uninhabited islands in a remote region with sparse economic activity.</w:t>
      </w:r>
      <w:r w:rsidRPr="00EB7D58">
        <w:rPr>
          <w:sz w:val="12"/>
        </w:rPr>
        <w:t xml:space="preserve">¶ </w:t>
      </w:r>
      <w:r>
        <w:t>Even so, the designation is expected to face objections from the U.S. tuna fleet that operates in the region. Fish caught in the area account for up to 3 percent of the annual U.S. tuna catch in the western and central Pacific, according to the Pew Charitable Trusts. When Bush created the monument in 2009, he exempted sport fishing to address industry opposition.</w:t>
      </w:r>
      <w:r w:rsidRPr="00EB7D58">
        <w:rPr>
          <w:sz w:val="12"/>
        </w:rPr>
        <w:t xml:space="preserve">¶ </w:t>
      </w:r>
      <w:r>
        <w:t>Mike Leonard, ocean resource policy director for the American Sportfishing Association, said recreational fishing enthusiasts would push to ensure their existing exemption stays in place if the protected area is expanded.</w:t>
      </w:r>
      <w:r w:rsidRPr="00EB7D58">
        <w:rPr>
          <w:sz w:val="12"/>
        </w:rPr>
        <w:t xml:space="preserve">¶ </w:t>
      </w:r>
      <w:r>
        <w:t>“We believe in almost all instances you can still have marine conservation and marine protection, and still allow for sustainable recreational fishing activities to take place,” Leonard said, adding there’s almost no sportfishing activity in the area because “it’s a heck of a trek out there. Our concern is obviously with the precedent this might set.”</w:t>
      </w:r>
      <w:r w:rsidRPr="00EB7D58">
        <w:rPr>
          <w:sz w:val="12"/>
        </w:rPr>
        <w:t xml:space="preserve">¶ </w:t>
      </w:r>
      <w:r>
        <w:t xml:space="preserve">Podesta </w:t>
      </w:r>
      <w:r>
        <w:lastRenderedPageBreak/>
        <w:t>said a public comment period over the summer will allow the Commerce and Interior departments to “fully understand the commercial activity out there” and modify the plan if necessary.</w:t>
      </w:r>
      <w:r w:rsidRPr="00EB7D58">
        <w:rPr>
          <w:sz w:val="12"/>
        </w:rPr>
        <w:t xml:space="preserve">¶ </w:t>
      </w:r>
      <w:r w:rsidRPr="00FE5928">
        <w:rPr>
          <w:rStyle w:val="StyleBoldUnderline"/>
        </w:rPr>
        <w:t>Kerry said Monday that the United States and other nations need to take bolder steps to protect marine habitats and combat other threats. “If this group can’t create a serious plan to protect the ocean for future generations, then who can and who will</w:t>
      </w:r>
      <w:r>
        <w:t>?” he asked during an appearance at a State Department oceans conference.</w:t>
      </w:r>
      <w:r w:rsidRPr="00EB7D58">
        <w:rPr>
          <w:sz w:val="12"/>
        </w:rPr>
        <w:t xml:space="preserve">¶ </w:t>
      </w:r>
      <w:r>
        <w:t>On Capitol Hill, some Republicans have sought to limit the administration’s ability to influence offshore activities, viewing it as another attempt by the president to test the limits of White House power.</w:t>
      </w:r>
      <w:r w:rsidRPr="00EB7D58">
        <w:rPr>
          <w:sz w:val="12"/>
        </w:rPr>
        <w:t xml:space="preserve">¶ </w:t>
      </w:r>
      <w:r>
        <w:t>“It’s another example of this imperial presidency,” House Natural Resources Committee Chairman Doc Hastings (R-Wash.) said in an interview, noting that Obama established a National Ocean Policy during his first term to coordinate competing interests at sea. “If there are marine sanctuaries that should be put in place, that should go through Congress.”</w:t>
      </w:r>
      <w:r w:rsidRPr="00EB7D58">
        <w:rPr>
          <w:sz w:val="12"/>
        </w:rPr>
        <w:t xml:space="preserve">¶ </w:t>
      </w:r>
      <w:r>
        <w:t>For the past 51 / 2 years, the administration has focused on the nuts and bolts of marine issues, aiming to end overfishing in federally managed fisheries and establishing a new planning process for maritime activities. This week’s State Department ocean summit launches what officials there call a broader “global campaign” to address the problems of overfishing, pollution and ocean acidification.</w:t>
      </w:r>
      <w:r w:rsidRPr="00EB7D58">
        <w:rPr>
          <w:sz w:val="12"/>
        </w:rPr>
        <w:t xml:space="preserve">¶ </w:t>
      </w:r>
      <w:r>
        <w:t>“When the president is besieged by the problems as this administration has faced, it’s tough to keep your focus on ocean policy,” said former defense secretary Leon E. Panetta, who co-founded the Joint Ocean Commission Initiative nearly a decade ago while in Congress. “</w:t>
      </w:r>
      <w:r w:rsidRPr="00FE5928">
        <w:rPr>
          <w:rStyle w:val="StyleBoldUnderline"/>
        </w:rPr>
        <w:t>That’s the problem — you just can’t afford to put oceans on the back burner.”¶ No other country governs more of the sea than the United States, which controls more than 13 percent of the ocean area overseen by nations</w:t>
      </w:r>
      <w:r>
        <w:t>. And only China consumes more seafood each year.</w:t>
      </w:r>
      <w:r w:rsidRPr="00EB7D58">
        <w:rPr>
          <w:sz w:val="12"/>
        </w:rPr>
        <w:t xml:space="preserve">¶ </w:t>
      </w:r>
      <w:r>
        <w:t xml:space="preserve">The </w:t>
      </w:r>
      <w:r w:rsidRPr="00FE5928">
        <w:rPr>
          <w:rStyle w:val="StyleBoldUnderline"/>
        </w:rPr>
        <w:t>potential expansion area would quintuple the number of underwater mountains under protection. It would also end tuna fishing and provide shelter for nearly two dozen species of marine mammals, five types of threatened sea turtles, and a variety of sharks and other predatory fish species</w:t>
      </w:r>
      <w:r>
        <w:t>.</w:t>
      </w:r>
      <w:r w:rsidRPr="00EB7D58">
        <w:rPr>
          <w:sz w:val="12"/>
        </w:rPr>
        <w:t xml:space="preserve">¶ </w:t>
      </w:r>
      <w:r>
        <w:t>Other countries are moving ahead with their own marine reserves. The British government is considering creating a sanctuary around the Pitcairn Islands — an area in the Pacific inhabited by descendants of the mutineers from the HMS Bounty and their Tahitian companions — according to people briefed on the decision.</w:t>
      </w:r>
      <w:r w:rsidRPr="00EB7D58">
        <w:rPr>
          <w:sz w:val="12"/>
        </w:rPr>
        <w:t xml:space="preserve">¶ </w:t>
      </w:r>
      <w:r>
        <w:t>Anote Tong, president of the small Pacific island nation of Kiribati, announced Monday that he will close an area roughly the size of California to commercial fishing by the end of this year. “It’s our contribution to humanity,” Tong said in an interview.</w:t>
      </w:r>
      <w:r w:rsidRPr="00EB7D58">
        <w:rPr>
          <w:sz w:val="12"/>
        </w:rPr>
        <w:t xml:space="preserve">¶ </w:t>
      </w:r>
      <w:r>
        <w:t xml:space="preserve">Pew Charitable Trusts Executive Vice President Joshua S. Reichert said Obama should also consider expanding the borders of the monuments Bush created in the Northwestern Hawaiian Islands and the Marianas Trench. He said the 1906 </w:t>
      </w:r>
      <w:r w:rsidRPr="00CE4D9F">
        <w:rPr>
          <w:rStyle w:val="StyleBoldUnderline"/>
        </w:rPr>
        <w:t>Antiquities Act, which allows such designations, is “one of the great equalizers in the ongoing struggle to preserve some of the best examples of America’s natural heritage. Without it, many of these places would long ago have succumbed to the pickax, the chain saw and the dredge, leaving us all poorer as a result</w:t>
      </w:r>
      <w:r>
        <w:t>.”</w:t>
      </w:r>
      <w:r w:rsidRPr="00EB7D58">
        <w:rPr>
          <w:sz w:val="12"/>
        </w:rPr>
        <w:t xml:space="preserve">¶ </w:t>
      </w:r>
      <w:r>
        <w:t>Ben Halpern, an environmental science professor at the University of California at Santa Barbara and the lead scientist for the Ocean Health Index, said maritime issues rank low on politicians’ priority lists because people are disconnected from the sea. “</w:t>
      </w:r>
      <w:r w:rsidRPr="00CE4D9F">
        <w:rPr>
          <w:rStyle w:val="StyleBoldUnderline"/>
        </w:rPr>
        <w:t>Every single person on the planet benefits from the health of the ocean, but most of them don’t realize it</w:t>
      </w:r>
      <w:r>
        <w:t>,” he said.</w:t>
      </w:r>
      <w:r w:rsidRPr="00EB7D58">
        <w:rPr>
          <w:sz w:val="12"/>
        </w:rPr>
        <w:t xml:space="preserve">¶ </w:t>
      </w:r>
      <w:r>
        <w:t xml:space="preserve">The </w:t>
      </w:r>
      <w:r w:rsidRPr="00CE4D9F">
        <w:rPr>
          <w:rStyle w:val="StyleBoldUnderline"/>
        </w:rPr>
        <w:t>National Oceanic and Atmospheric Administration</w:t>
      </w:r>
      <w:r>
        <w:t xml:space="preserve">’s chief, Kathryn Sullivan, said her agency </w:t>
      </w:r>
      <w:r w:rsidRPr="00CE4D9F">
        <w:rPr>
          <w:rStyle w:val="StyleBoldUnderline"/>
        </w:rPr>
        <w:t>has focused on increasing the ability of coastal communities to cope with climate change and on monitoring how the marine ecosystem is being transformed.</w:t>
      </w:r>
      <w:r>
        <w:t xml:space="preserve"> “Data are critical to all of it,” she said.</w:t>
      </w:r>
      <w:r w:rsidRPr="00EB7D58">
        <w:rPr>
          <w:sz w:val="12"/>
        </w:rPr>
        <w:t xml:space="preserve">¶ </w:t>
      </w:r>
      <w:r>
        <w:t>George Cooper, a lobbyist for the recreational-fishing industry, said NOAA has made strides but still overstates the economic impact of the commercial fishing industry by comparing the combined imported and domestic seafood trade to U.S. sport fishing.</w:t>
      </w:r>
      <w:r w:rsidRPr="00EB7D58">
        <w:rPr>
          <w:sz w:val="12"/>
        </w:rPr>
        <w:t xml:space="preserve">¶ </w:t>
      </w:r>
      <w:r>
        <w:t xml:space="preserve">Monica Medina, NOAA’s principal deputy undersecretary for oceans and atmosphere in Obama’s first term, said that the </w:t>
      </w:r>
      <w:r w:rsidRPr="00CE4D9F">
        <w:rPr>
          <w:rStyle w:val="Emphasis"/>
        </w:rPr>
        <w:t>United States “has found new avenues to exert its influence and lead change in ocean policy globally</w:t>
      </w:r>
      <w:r>
        <w:t>,” including cracking down on illegal fishing by pressing for stricter ship verification through the International Maritime Organization.</w:t>
      </w:r>
      <w:r w:rsidRPr="00EB7D58">
        <w:rPr>
          <w:sz w:val="12"/>
        </w:rPr>
        <w:t xml:space="preserve">¶ </w:t>
      </w:r>
      <w:r>
        <w:t xml:space="preserve">Budget constraints and congressional </w:t>
      </w:r>
      <w:r>
        <w:lastRenderedPageBreak/>
        <w:t>opposition also remain obstacles for the administration. During a panel last week for Capitol Hill Ocean Week, Rep. Sam Farr (D-Calif.) said NOAA might have to consider “changing its name to NAA” because of cuts to its “wet side.”</w:t>
      </w:r>
      <w:r w:rsidRPr="00EB7D58">
        <w:rPr>
          <w:sz w:val="12"/>
        </w:rPr>
        <w:t xml:space="preserve">¶ </w:t>
      </w:r>
      <w:r>
        <w:t>William Ruckelshaus, a co-chair of the Joint Ocean Commission Initiative, who served as the Environmental Protection Agency administrator under Presidents Richard M. Nixon and Ronald Reagan, said the new flurry of activity on maritime issues could represent an important shift.</w:t>
      </w:r>
      <w:r w:rsidRPr="00EB7D58">
        <w:rPr>
          <w:sz w:val="12"/>
        </w:rPr>
        <w:t xml:space="preserve">¶ </w:t>
      </w:r>
      <w:r>
        <w:t>“These kinds of issues only get elevated if the president puts it high on his priority list,” he said.</w:t>
      </w:r>
    </w:p>
    <w:p w:rsidR="00754DA1" w:rsidRDefault="00754DA1" w:rsidP="004F2374"/>
    <w:p w:rsidR="00754DA1" w:rsidRDefault="00972A05" w:rsidP="00754DA1">
      <w:pPr>
        <w:pStyle w:val="Heading3"/>
      </w:pPr>
      <w:r>
        <w:lastRenderedPageBreak/>
        <w:t xml:space="preserve">Ext- </w:t>
      </w:r>
      <w:r w:rsidR="00754DA1">
        <w:t>Inherency 2NC</w:t>
      </w:r>
      <w:r w:rsidR="00A328F7">
        <w:t xml:space="preserve"> Cards</w:t>
      </w:r>
    </w:p>
    <w:p w:rsidR="00754DA1" w:rsidRDefault="00754DA1" w:rsidP="00754DA1">
      <w:pPr>
        <w:pStyle w:val="Heading4"/>
      </w:pPr>
      <w:r>
        <w:t>Obama already has announced the world’s largest MPA—unquestionably resolves their Internal Links</w:t>
      </w:r>
    </w:p>
    <w:p w:rsidR="00754DA1" w:rsidRPr="000150F2" w:rsidRDefault="00754DA1" w:rsidP="00754DA1">
      <w:r w:rsidRPr="008C4893">
        <w:rPr>
          <w:rStyle w:val="StyleStyleBold12pt"/>
        </w:rPr>
        <w:t>Howard 6/17/14</w:t>
      </w:r>
      <w:r>
        <w:t xml:space="preserve"> [Brian Clark, covers the environment, geology, technology and science for National Geographic, Howard has a master’s in journalism from Columbia University and bachelor’s degrees in biology and geology from Indiana University, “Obama Announces Plan to Create World's Largest Ocean Reserve”, </w:t>
      </w:r>
      <w:hyperlink r:id="rId11" w:history="1">
        <w:r w:rsidRPr="00C34081">
          <w:rPr>
            <w:rStyle w:val="Hyperlink"/>
          </w:rPr>
          <w:t>http://news.nationalgeographic.com/news/2014/06/140617-obama-ocean-protection-marine-reserves-seafood-environment/#</w:t>
        </w:r>
      </w:hyperlink>
      <w:r>
        <w:t>] alla</w:t>
      </w:r>
    </w:p>
    <w:p w:rsidR="00754DA1" w:rsidRDefault="00754DA1" w:rsidP="00754DA1">
      <w:r>
        <w:t xml:space="preserve">U.S. President Barack </w:t>
      </w:r>
      <w:r w:rsidRPr="00140EDF">
        <w:rPr>
          <w:rStyle w:val="StyleBoldUnderline"/>
        </w:rPr>
        <w:t>Obama</w:t>
      </w:r>
      <w:r>
        <w:t xml:space="preserve"> </w:t>
      </w:r>
      <w:r w:rsidRPr="00140EDF">
        <w:rPr>
          <w:rStyle w:val="StyleBoldUnderline"/>
        </w:rPr>
        <w:t>announced a plan for creating the world's largest marine sanctuary</w:t>
      </w:r>
      <w:r>
        <w:t xml:space="preserve"> on Tuesday, </w:t>
      </w:r>
      <w:r w:rsidRPr="00140EDF">
        <w:rPr>
          <w:rStyle w:val="StyleBoldUnderline"/>
        </w:rPr>
        <w:t>covering hundreds of thousands of miles of Pacific Ocean</w:t>
      </w:r>
      <w:r>
        <w:t xml:space="preserve">, along with new pledges to fight illegal fishing and seafood fraud. </w:t>
      </w:r>
      <w:r w:rsidRPr="00140EDF">
        <w:rPr>
          <w:rStyle w:val="StyleBoldUnderline"/>
        </w:rPr>
        <w:t>Obama's proposal would expand the Pacific Remote Islands Marine National Monument in the central Pacific from around 87,000 square miles to nearly 782,000 square miles</w:t>
      </w:r>
      <w:r>
        <w:t xml:space="preserve"> (225,000 to 2 million square kilometers).</w:t>
      </w:r>
      <w:r w:rsidRPr="00140EDF">
        <w:rPr>
          <w:sz w:val="12"/>
        </w:rPr>
        <w:t xml:space="preserve">¶ </w:t>
      </w:r>
      <w:r>
        <w:t xml:space="preserve">It would </w:t>
      </w:r>
      <w:r w:rsidRPr="00140EDF">
        <w:rPr>
          <w:rStyle w:val="StyleBoldUnderline"/>
        </w:rPr>
        <w:t xml:space="preserve">make the monument the </w:t>
      </w:r>
      <w:r w:rsidRPr="00140EDF">
        <w:rPr>
          <w:rStyle w:val="Emphasis"/>
        </w:rPr>
        <w:t>largest protected area on the planet</w:t>
      </w:r>
      <w:r w:rsidRPr="00140EDF">
        <w:rPr>
          <w:rStyle w:val="StyleBoldUnderline"/>
        </w:rPr>
        <w:t xml:space="preserve">—either on land or in the sea—and </w:t>
      </w:r>
      <w:r w:rsidRPr="00140EDF">
        <w:rPr>
          <w:rStyle w:val="Emphasis"/>
        </w:rPr>
        <w:t>two times larger</w:t>
      </w:r>
      <w:r w:rsidRPr="00140EDF">
        <w:rPr>
          <w:rStyle w:val="StyleBoldUnderline"/>
        </w:rPr>
        <w:t xml:space="preserve"> than the currently largest protected area</w:t>
      </w:r>
      <w:r>
        <w:t xml:space="preserve">, which is in Greenland. (See: "U.S. Invites Public to Submit Nominations for Marine Sanctuaries.") The </w:t>
      </w:r>
      <w:r w:rsidRPr="00140EDF">
        <w:rPr>
          <w:rStyle w:val="StyleBoldUnderline"/>
        </w:rPr>
        <w:t>sanctuary would cover the full 200-mile</w:t>
      </w:r>
      <w:r>
        <w:t xml:space="preserve"> (322-kilometer) </w:t>
      </w:r>
      <w:r w:rsidRPr="00140EDF">
        <w:rPr>
          <w:rStyle w:val="StyleBoldUnderline"/>
        </w:rPr>
        <w:t>U.S. exclusive economic zone around seven uninhabited islands and atolls.¶</w:t>
      </w:r>
      <w:r w:rsidRPr="00140EDF">
        <w:rPr>
          <w:sz w:val="12"/>
        </w:rPr>
        <w:t xml:space="preserve"> </w:t>
      </w:r>
      <w:r>
        <w:t xml:space="preserve">"I'm using my authority as </w:t>
      </w:r>
      <w:r w:rsidRPr="00140EDF">
        <w:rPr>
          <w:rStyle w:val="StyleBoldUnderline"/>
        </w:rPr>
        <w:t>president</w:t>
      </w:r>
      <w:r>
        <w:t xml:space="preserve"> to </w:t>
      </w:r>
      <w:r w:rsidRPr="00140EDF">
        <w:rPr>
          <w:rStyle w:val="StyleBoldUnderline"/>
        </w:rPr>
        <w:t>protect</w:t>
      </w:r>
      <w:r>
        <w:t xml:space="preserve"> some of our </w:t>
      </w:r>
      <w:r w:rsidRPr="00140EDF">
        <w:rPr>
          <w:rStyle w:val="StyleBoldUnderline"/>
        </w:rPr>
        <w:t>nation's most pristine marine monuments</w:t>
      </w:r>
      <w:r>
        <w:t>, just like we do on land," Obama said in a taped message to the State Department's Our Ocean conference in Washington on Tuesday.</w:t>
      </w:r>
      <w:r w:rsidRPr="00140EDF">
        <w:rPr>
          <w:sz w:val="12"/>
        </w:rPr>
        <w:t xml:space="preserve">¶ </w:t>
      </w:r>
      <w:r>
        <w:t>"We know how fragile our blue planet can be," the president said, pointing to threats like ocean acidification, overfishing, and pollution. "If we ignore these problems, we won't just be squandering one of humanity's greatest treasures, we'll be cutting off one of our major sources of food and economic growth."</w:t>
      </w:r>
    </w:p>
    <w:p w:rsidR="00754DA1" w:rsidRDefault="00754DA1" w:rsidP="00754DA1">
      <w:pPr>
        <w:pStyle w:val="Heading4"/>
      </w:pPr>
      <w:r>
        <w:t>US has multiple MPAs in the squo—plan doesn’t change anything</w:t>
      </w:r>
    </w:p>
    <w:p w:rsidR="00754DA1" w:rsidRPr="000150F2" w:rsidRDefault="00754DA1" w:rsidP="00754DA1">
      <w:r w:rsidRPr="008C4893">
        <w:rPr>
          <w:rStyle w:val="StyleStyleBold12pt"/>
        </w:rPr>
        <w:t>Howard 6/17/14</w:t>
      </w:r>
      <w:r>
        <w:t xml:space="preserve"> [Brian Clark, covers the environment, geology, technology and science for National Geographic, Howard has a master’s in journalism from Columbia University and bachelor’s degrees in biology and geology from Indiana University, “Obama Announces Plan to Create World's Largest Ocean Reserve”, </w:t>
      </w:r>
      <w:hyperlink r:id="rId12" w:history="1">
        <w:r w:rsidRPr="00C34081">
          <w:rPr>
            <w:rStyle w:val="Hyperlink"/>
          </w:rPr>
          <w:t>http://news.nationalgeographic.com/news/2014/06/140617-obama-ocean-protection-marine-reserves-seafood-environment/#</w:t>
        </w:r>
      </w:hyperlink>
      <w:r>
        <w:t>] alla</w:t>
      </w:r>
    </w:p>
    <w:p w:rsidR="00754DA1" w:rsidRDefault="00754DA1" w:rsidP="00754DA1">
      <w:r>
        <w:t xml:space="preserve">The </w:t>
      </w:r>
      <w:r w:rsidRPr="00706BA9">
        <w:rPr>
          <w:rStyle w:val="StyleBoldUnderline"/>
        </w:rPr>
        <w:t>United States maintains nearly 1,800 marine protected areas</w:t>
      </w:r>
      <w:r>
        <w:t xml:space="preserve"> (see pictures), which </w:t>
      </w:r>
      <w:r w:rsidRPr="00706BA9">
        <w:rPr>
          <w:rStyle w:val="StyleBoldUnderline"/>
        </w:rPr>
        <w:t>contain some of the country's most spectacular reefs, underwater archaeological sites, and most valuable commercial fisheries and tourist diving sites</w:t>
      </w:r>
      <w:r>
        <w:t>.</w:t>
      </w:r>
      <w:r w:rsidRPr="00706BA9">
        <w:rPr>
          <w:sz w:val="12"/>
        </w:rPr>
        <w:t xml:space="preserve">¶ </w:t>
      </w:r>
      <w:r>
        <w:t xml:space="preserve">These areas range in size from less than one square mile (2.6 square kilometers) to </w:t>
      </w:r>
      <w:r w:rsidRPr="00706BA9">
        <w:rPr>
          <w:rStyle w:val="StyleBoldUnderline"/>
        </w:rPr>
        <w:t>over 139,797 square miles</w:t>
      </w:r>
      <w:r>
        <w:t xml:space="preserve"> (362,073 square kilometers) and </w:t>
      </w:r>
      <w:r w:rsidRPr="00706BA9">
        <w:rPr>
          <w:rStyle w:val="StyleBoldUnderline"/>
        </w:rPr>
        <w:t>spread from the Arctic to the South Pacific, from Maine to the Caribbean, and as far west as the Philippine Sea</w:t>
      </w:r>
      <w:r>
        <w:t>.</w:t>
      </w:r>
      <w:r w:rsidRPr="00706BA9">
        <w:rPr>
          <w:sz w:val="12"/>
        </w:rPr>
        <w:t xml:space="preserve">¶ </w:t>
      </w:r>
      <w:r>
        <w:t xml:space="preserve">The crown jewels of this far-flung system are </w:t>
      </w:r>
      <w:r w:rsidRPr="00706BA9">
        <w:rPr>
          <w:rStyle w:val="StyleBoldUnderline"/>
        </w:rPr>
        <w:t>14 national marine sanctuaries and seven national marine monuments. These areas are akin to national parks or monuments in the water, with restrictions on activities like fishing and resource development to protect wildlife</w:t>
      </w:r>
      <w:r>
        <w:t>.</w:t>
      </w:r>
      <w:r w:rsidRPr="00706BA9">
        <w:rPr>
          <w:sz w:val="12"/>
        </w:rPr>
        <w:t xml:space="preserve">¶ </w:t>
      </w:r>
      <w:r>
        <w:t>Well-known examples include the Monterey Bay National Marine Sanctuary in California, and the Hawaiian Islands Humpback Whale National Marine Sanctuary, and the Northwestern Hawaiian Islands National Marine Monument.</w:t>
      </w:r>
    </w:p>
    <w:p w:rsidR="00754DA1" w:rsidRDefault="00754DA1" w:rsidP="004F2374"/>
    <w:p w:rsidR="00DE507B" w:rsidRPr="00EB7D58" w:rsidRDefault="00DE507B" w:rsidP="00DE507B">
      <w:pPr>
        <w:pStyle w:val="Heading2"/>
      </w:pPr>
      <w:r>
        <w:lastRenderedPageBreak/>
        <w:t>AT: Biodiversity Advantage</w:t>
      </w:r>
    </w:p>
    <w:p w:rsidR="004F2374" w:rsidRPr="003D4682" w:rsidRDefault="004F2374" w:rsidP="000B4D3B">
      <w:pPr>
        <w:pStyle w:val="Heading3"/>
      </w:pPr>
      <w:r>
        <w:lastRenderedPageBreak/>
        <w:t>1NC Bio-D Advantage</w:t>
      </w:r>
    </w:p>
    <w:p w:rsidR="004F2374" w:rsidRDefault="004F2374" w:rsidP="004F2374">
      <w:pPr>
        <w:pStyle w:val="Heading4"/>
      </w:pPr>
      <w:r>
        <w:t>Management is a huge alt cause to the aff—no enforcement if the MPAs are perceived as “paper parks” that don’t do anything—bio-d monitoring is a prereq to effective implementation of the MPAs</w:t>
      </w:r>
    </w:p>
    <w:p w:rsidR="004F2374" w:rsidRPr="006E67A5" w:rsidRDefault="004F2374" w:rsidP="004F2374">
      <w:r w:rsidRPr="00900796">
        <w:rPr>
          <w:rStyle w:val="StyleStyleBold12pt"/>
        </w:rPr>
        <w:t>Abate 09</w:t>
      </w:r>
      <w:r>
        <w:t xml:space="preserve"> [Randall S., Associate Professor, Florida A&amp;M University College of Law, “Marine Protected Areas as a Mechanism to Promote Marine Mammal Conservation: International and Comparative Law Lessons for the United States”, Oregon Law Review, Lexis Nexis] alla</w:t>
      </w:r>
    </w:p>
    <w:p w:rsidR="004F2374" w:rsidRDefault="004F2374" w:rsidP="004F2374">
      <w:r>
        <w:t xml:space="preserve">A. Improper Management¶ ¶ </w:t>
      </w:r>
      <w:r w:rsidRPr="007B28AB">
        <w:rPr>
          <w:rStyle w:val="StyleBoldUnderline"/>
        </w:rPr>
        <w:t xml:space="preserve">Wherever they are located, MPAs tend to displace some existing activities in the designated area, which results in </w:t>
      </w:r>
      <w:r w:rsidRPr="00130C66">
        <w:rPr>
          <w:rStyle w:val="Emphasis"/>
        </w:rPr>
        <w:t>resistance to the implementation of the MPA's objectives</w:t>
      </w:r>
      <w:r>
        <w:t xml:space="preserve">. n66 As such, determining where to place these sites has been, and remains, a significant challenge. n67 Rarely have MPAs been chosen strategically to meet a series of clearly defined objectives. n68 </w:t>
      </w:r>
      <w:r w:rsidRPr="007B28AB">
        <w:rPr>
          <w:rStyle w:val="StyleBoldUnderline"/>
        </w:rPr>
        <w:t xml:space="preserve">Even though MPAs are supposed to enhance protection of rare species and essential habitats, ecosystems and the species within them continue to be significantly impaired. n69 Therefore, MPAs could potentially be more effective in conserving marine mammals </w:t>
      </w:r>
      <w:r w:rsidRPr="00DA7691">
        <w:rPr>
          <w:rStyle w:val="Emphasis"/>
        </w:rPr>
        <w:t>if management plans were focused on implementing more effective objectives, monitoring, and enforcement measures</w:t>
      </w:r>
      <w:r w:rsidRPr="007B28AB">
        <w:rPr>
          <w:rStyle w:val="StyleBoldUnderline"/>
        </w:rPr>
        <w:t xml:space="preserve">.¶ Establishing a set of </w:t>
      </w:r>
      <w:r w:rsidRPr="00DA7691">
        <w:rPr>
          <w:rStyle w:val="StyleBoldUnderline"/>
        </w:rPr>
        <w:t>clearly defined objectives will not automatically create more effective MPAs. First, objectives need to determine actual or potential causes of harm to marine mammals before an attempt can be made to mitigate or remedy the situation</w:t>
      </w:r>
      <w:r>
        <w:t xml:space="preserve">. [*267] Second, if MPAs are to become an effective mechanism for marine mammal protection, objectives need to properly create MPAs with appropriate sizes, locations, and protection levels.¶ MPAs typically are established by a combination of government agencies, stakeholders, and other interested parties. n70 However, when determining the appropriate location and size of MPAs, the objectives should initially be set on the basis of scientific advice. n71 Scientists are in the best position to provide input regarding appropriate MPA location and size because they understand ocean species, habitats, and processes far better than the policymakers who ultimately adopt and implement such measures. n72¶ Several factors help determine the strategic placements of MPAs. These factors include:¶ ¶ areas used by [marine mammals] for feeding, breeding, calving, nursing and social [behavior]; migration routes and corridors and related resting areas; areas where there are seasonal concentrations of [marine mammal] species; areas of importance to [marine mammal] prey; natural processes that support continued productivity of [marine mammal] foraging species ... ; and topographic structures [favorable to] enhancing foraging opportunities for [marine mammal] species. n73¶ ¶ To ensure effective marine mammal conservation, MPAs must not only be appropriately placed, but also must be an appropriate size. n74 [*268] A "one-size fits all" approach is not an optimal regulatory strategy. n75 According to a recent scientific consensus, the proper size for an MPA "depends upon the goal of the MPA and the ecology of the relevant species." n76 Factors such as habitat distribution, mobility of species, and social constraints that limit options for protection are relevant in determining appropriate sizes for MPAs.¶ MPAs "must be large enough and numerous enough to support long-term viable populations of ... [marine] species." n77 For some species, populations will flourish with a single MPA. n78 For mobile and widely dispersed species, as is often the case with marine mammal species, the goal is to achieve viability across the range of MPAs that make up the network. n79 To achieve this objective, sizes of MPAs must be matched to the species' "scales of mobility ... in the habitats being considered." n80¶ Protection levels vary widely between and within MPAs. n81 Scientific research has shown that carefully crafted MPAs, particularly no-take MPAs, can be an effective tool for conserving the diversity of animals and plants, protecting habitats, and increasing both numbers and individual sizes of some species. n82 Of those few MPAs designated as no-take, however, most are </w:t>
      </w:r>
      <w:r>
        <w:lastRenderedPageBreak/>
        <w:t xml:space="preserve">"small and interspersed within larger areas that allow consumptive uses." n83¶ Monitoring and enforcement are also essential components of properly managed MPAs. "Monitoring ... refers to repeated measurements taken at the same site, on the same subjects, over a [*269] specified period of time ... ." n84 </w:t>
      </w:r>
      <w:r w:rsidRPr="006760BE">
        <w:rPr>
          <w:rStyle w:val="StyleBoldUnderline"/>
        </w:rPr>
        <w:t>It is difficult to determine how effective MPAs are at protecting biodiversity as the monitoring of a single species in an MPA has proven to be insufficient to assess an MPA's performance in protecting that species. n85 It is essential, nonetheless, for biodiversity to be monitored since marine mammals and all other marine life depend on a balanced ecosystem for their survival. n86 Factors that make monitoring biodiversity challenging include: (1) the costs and time that biodiversity studies require; (2) the difficulty of measuring biodiversity, unless all species are "known and can be assessed by those conducting the study"; and (3) the shortcomings of "traditional numerical measures of species diversity[, which are] often unreliable ... and prone to spatial error." n87 Due in part to these challenges, the United States does not yet fully understand "(1) what marine resources the nation protects, (2) how well these resources are protected, and (3) what, if any, further management may be required to make [the nation's MPAs] more effective</w:t>
      </w:r>
      <w:r>
        <w:t xml:space="preserve">." n88¶ An essential step in promoting marine mammal conservation is monitoring target populations to ensure that the MPAs appropriately reflect the status and trends of the species. n89 Once the MPAs have been established, further monitoring provides results that are used to assess whether the measures implemented within the MPAs - "maintenance of habitat quality, species replenishment, and biodiversity conservation" - are working as expected to achieve effective marine mammal conservation. n90 Such monitoring feedback not only provides information as to any threat that does, or may, [*270] interfere with the effectiveness of MPAs, but it also ensures that the changes occurring over time within MPAs are documented. n91¶ MPA monitoring should stimulate new research of the marine environment that could lead to the development of new techniques for assessing marine mammal populations. n92 "Monitoring and enforcement will remain an important tool for the success of MPAs[, which] should be facilitated by the increasingly affordable use of transponders ... and other vessel monitoring systems." n93¶ Even though MPA designations are on the rise, n94 this trend should also raise concerns. n95 </w:t>
      </w:r>
      <w:r w:rsidRPr="006760BE">
        <w:rPr>
          <w:rStyle w:val="StyleBoldUnderline"/>
        </w:rPr>
        <w:t>Even when MPAs have effective objectives and monitoring in place to promote marine mammal protection, enforcement measures are often lacking. n96 Therefore, MPAs are often perceived as meaningless "paper parks," and such a stigma will remain accurate without appropriate measures to enforce management plans. n97 Enforcement measures will also be ineffective in implementing management plans unless a director is empowered to undertake the task. n98 The director will need "the necessary legal authority, ... financial resources, and ... staff" for enforcement measures to be effective in protecting marine mammals.</w:t>
      </w:r>
      <w:r>
        <w:t xml:space="preserve"> n99</w:t>
      </w:r>
    </w:p>
    <w:p w:rsidR="00C918B9" w:rsidRDefault="00C918B9" w:rsidP="004F2374"/>
    <w:p w:rsidR="00652876" w:rsidRDefault="00652876" w:rsidP="00652876">
      <w:pPr>
        <w:pStyle w:val="Heading4"/>
      </w:pPr>
      <w:r>
        <w:t>Too many alt causes to bio-D—rainforests and mountain ranges that the plan can’t save—US doesn’t have the most diverse species</w:t>
      </w:r>
    </w:p>
    <w:p w:rsidR="00652876" w:rsidRPr="005300D9" w:rsidRDefault="00652876" w:rsidP="00652876">
      <w:pPr>
        <w:rPr>
          <w:rStyle w:val="StyleStyleBold12pt"/>
        </w:rPr>
      </w:pPr>
      <w:r w:rsidRPr="002E7D9C">
        <w:rPr>
          <w:rStyle w:val="StyleStyleBold12pt"/>
        </w:rPr>
        <w:t>Hood 10</w:t>
      </w:r>
      <w:r>
        <w:t xml:space="preserve"> [Laura, writes on global biodiversity policy for Research Europe, “Biodiversity: Facts and figures”, 10/8/10, </w:t>
      </w:r>
      <w:hyperlink r:id="rId13" w:history="1">
        <w:r w:rsidRPr="00C34081">
          <w:rPr>
            <w:rStyle w:val="Hyperlink"/>
          </w:rPr>
          <w:t>http://www.scidev.net/global/biodiversity/feature/biodiversity-facts-and-figures-1.html</w:t>
        </w:r>
      </w:hyperlink>
      <w:r>
        <w:t>] alla</w:t>
      </w:r>
    </w:p>
    <w:p w:rsidR="00652876" w:rsidRDefault="00652876" w:rsidP="00652876">
      <w:r>
        <w:t>Generally, species density is greatest in the Southern Hemisphere.</w:t>
      </w:r>
      <w:r w:rsidRPr="00F33706">
        <w:rPr>
          <w:sz w:val="12"/>
        </w:rPr>
        <w:t xml:space="preserve">¶ </w:t>
      </w:r>
      <w:r w:rsidRPr="005300D9">
        <w:rPr>
          <w:rStyle w:val="StyleBoldUnderline"/>
        </w:rPr>
        <w:t>Seventy per cent of the world's species is found in just 12 countries</w:t>
      </w:r>
      <w:r>
        <w:t xml:space="preserve">: Australia, Brazil, China, Colombia, Costa Rica, the Democratic Republic of Congo, Ecuador, India, Indonesia, Madagascar, Mexico and Peru. The </w:t>
      </w:r>
      <w:r w:rsidRPr="005300D9">
        <w:rPr>
          <w:rStyle w:val="StyleBoldUnderline"/>
        </w:rPr>
        <w:t>entire Hindu Kush–Himalayan belt has an estimated 25,000 plant species, comprising 10 per cent of the world's flora</w:t>
      </w:r>
      <w:r>
        <w:t>. [3]</w:t>
      </w:r>
      <w:r w:rsidRPr="00F33706">
        <w:rPr>
          <w:sz w:val="12"/>
        </w:rPr>
        <w:t xml:space="preserve">¶ </w:t>
      </w:r>
      <w:r w:rsidRPr="005300D9">
        <w:rPr>
          <w:rStyle w:val="StyleBoldUnderline"/>
        </w:rPr>
        <w:t>Tropical regions support two-thirds of the estimated 250,000 plant species</w:t>
      </w:r>
      <w:r>
        <w:t xml:space="preserve">. The highest tree diversity recorded to date is 1,200 species in a 52-hectare plot in Lambir Hills National Park, Sarawak (Malaysian Borneo). [4] Overall, </w:t>
      </w:r>
      <w:r w:rsidRPr="005300D9">
        <w:rPr>
          <w:rStyle w:val="Emphasis"/>
        </w:rPr>
        <w:t>tropical rainforests</w:t>
      </w:r>
      <w:r w:rsidRPr="005300D9">
        <w:rPr>
          <w:rStyle w:val="StyleBoldUnderline"/>
        </w:rPr>
        <w:t xml:space="preserve"> are thought to contain </w:t>
      </w:r>
      <w:r w:rsidRPr="005300D9">
        <w:t>50–</w:t>
      </w:r>
      <w:r w:rsidRPr="005300D9">
        <w:rPr>
          <w:rStyle w:val="Emphasis"/>
        </w:rPr>
        <w:t>90</w:t>
      </w:r>
      <w:r w:rsidRPr="005300D9">
        <w:rPr>
          <w:rStyle w:val="StyleBoldUnderline"/>
        </w:rPr>
        <w:t xml:space="preserve"> per cent of all species</w:t>
      </w:r>
      <w:r>
        <w:t xml:space="preserve">. [5] Some 2,600 </w:t>
      </w:r>
      <w:r w:rsidRPr="005300D9">
        <w:rPr>
          <w:rStyle w:val="StyleBoldUnderline"/>
        </w:rPr>
        <w:t>bird species</w:t>
      </w:r>
      <w:r>
        <w:t xml:space="preserve"> (about 30 per cent of the total) </w:t>
      </w:r>
      <w:r w:rsidRPr="005300D9">
        <w:rPr>
          <w:rStyle w:val="StyleBoldUnderline"/>
        </w:rPr>
        <w:t>depend on tropical forests</w:t>
      </w:r>
      <w:r>
        <w:t xml:space="preserve">. What is a 'biodiversity </w:t>
      </w:r>
      <w:r>
        <w:lastRenderedPageBreak/>
        <w:t>hotspot'?</w:t>
      </w:r>
      <w:r w:rsidRPr="00F33706">
        <w:rPr>
          <w:sz w:val="12"/>
        </w:rPr>
        <w:t xml:space="preserve">¶ </w:t>
      </w:r>
      <w:r>
        <w:t>A biodiversity hotspot is an area of rich biodiversity that faces serious threats to its existence. The concept was developed by environmental scientist Norman Myers of Oxford University in the United Kingdom in an attempt to identify priority areas for biodiversity conservation. [6] The best-known proponent of the hotspots thesis is the US group Conservation International, which has produced a map of hotspots on the basis of their plant diversity and the impacts upon them. In addition to harbouring at least 1,500 endemic plant species, hotspots must also have lost more than 70 per cent of their original natural vegetation.</w:t>
      </w:r>
      <w:r w:rsidRPr="00F33706">
        <w:rPr>
          <w:sz w:val="12"/>
        </w:rPr>
        <w:t xml:space="preserve">¶ </w:t>
      </w:r>
      <w:r w:rsidRPr="005300D9">
        <w:rPr>
          <w:rStyle w:val="StyleBoldUnderline"/>
        </w:rPr>
        <w:t>Ninety-eight per cent of Madagascar's land mammals, 92 per cent of its reptiles, 68 per cent of its plants and 41 per cent of its breeding bird species exist nowhere else on Earth</w:t>
      </w:r>
      <w:r>
        <w:t xml:space="preserve">. [7] </w:t>
      </w:r>
      <w:r w:rsidRPr="005300D9">
        <w:rPr>
          <w:rStyle w:val="StyleBoldUnderline"/>
        </w:rPr>
        <w:t xml:space="preserve">Sixty per cent of the </w:t>
      </w:r>
      <w:r w:rsidRPr="005300D9">
        <w:rPr>
          <w:rStyle w:val="Emphasis"/>
        </w:rPr>
        <w:t>plant</w:t>
      </w:r>
      <w:r w:rsidRPr="005300D9">
        <w:rPr>
          <w:rStyle w:val="StyleBoldUnderline"/>
        </w:rPr>
        <w:t xml:space="preserve"> species endemic to Ecuador's Galapagos Islands are threatened with extinction</w:t>
      </w:r>
      <w:r>
        <w:t>, as are 75 per cent of the endemic plant species of the Canary Islands. [8] Twenty-five biodiversity hotspots contain 44 per cent of all plant species, and 35 per cent of all terrestrial vertebrate species exist in only 1.4 per cent of the planet's land area.</w:t>
      </w:r>
    </w:p>
    <w:p w:rsidR="00652876" w:rsidRDefault="00652876" w:rsidP="00652876"/>
    <w:p w:rsidR="00652876" w:rsidRDefault="00652876" w:rsidP="00652876">
      <w:pPr>
        <w:pStyle w:val="Heading4"/>
      </w:pPr>
      <w:r>
        <w:t>MPAs fail—stakeholder backlash, chemical contamination, and lack of management</w:t>
      </w:r>
    </w:p>
    <w:p w:rsidR="00652876" w:rsidRPr="00A43335" w:rsidRDefault="00652876" w:rsidP="00652876">
      <w:r w:rsidRPr="001C5573">
        <w:rPr>
          <w:rStyle w:val="StyleStyleBold12pt"/>
        </w:rPr>
        <w:t>Hugenholtz 8</w:t>
      </w:r>
      <w:r>
        <w:t xml:space="preserve"> [Emilie, Biologist and Senior Marine Advisor at Wereld Natuur Fonds and was Marine Advisor at World Wildlife Fund Netherlands, “The Dutch Case: A Network of Marine Protected Areas”,  February 2008, </w:t>
      </w:r>
      <w:hyperlink r:id="rId14" w:history="1">
        <w:r w:rsidRPr="00C34081">
          <w:rPr>
            <w:rStyle w:val="Hyperlink"/>
          </w:rPr>
          <w:t>http://assets.wnf.nl/downloads/the_dutch_case___a_network_of_marine_protected_areas_by_e_hugenholtz_2008.pdf</w:t>
        </w:r>
      </w:hyperlink>
      <w:r>
        <w:t>] alla</w:t>
      </w:r>
    </w:p>
    <w:p w:rsidR="00652876" w:rsidRPr="007C3D3A" w:rsidRDefault="00652876" w:rsidP="00652876">
      <w:r>
        <w:t xml:space="preserve">The </w:t>
      </w:r>
      <w:r w:rsidRPr="00A43335">
        <w:rPr>
          <w:rStyle w:val="StyleBoldUnderline"/>
        </w:rPr>
        <w:t>involvement and participation of stakeholders in the process ¶ implementing an MPA is important for the success of an MPA</w:t>
      </w:r>
      <w:r>
        <w:t xml:space="preserve">. </w:t>
      </w:r>
      <w:r w:rsidRPr="00A43335">
        <w:rPr>
          <w:rStyle w:val="StyleBoldUnderline"/>
        </w:rPr>
        <w:t>However, ¶ support is not always widespread among stakeholders and sometimes ¶ the restriction or exclusion of certain activities can lead to resistance and ¶ the creation or escalation of conflicts</w:t>
      </w:r>
      <w:r>
        <w:t xml:space="preserve">.62 63 The more stakeholders support </w:t>
      </w:r>
      <w:r w:rsidRPr="007C3D3A">
        <w:rPr>
          <w:sz w:val="12"/>
        </w:rPr>
        <w:t xml:space="preserve">¶ </w:t>
      </w:r>
      <w:r>
        <w:t xml:space="preserve">the development of an MPA, the more effective it will be. The more the </w:t>
      </w:r>
      <w:r w:rsidRPr="007C3D3A">
        <w:rPr>
          <w:sz w:val="12"/>
        </w:rPr>
        <w:t xml:space="preserve">¶ </w:t>
      </w:r>
      <w:r>
        <w:t>local community is involved, the greater the chances are to success.64</w:t>
      </w:r>
      <w:r w:rsidRPr="007C3D3A">
        <w:rPr>
          <w:sz w:val="12"/>
        </w:rPr>
        <w:t xml:space="preserve">¶ </w:t>
      </w:r>
      <w:r w:rsidRPr="00A43335">
        <w:rPr>
          <w:rStyle w:val="StyleBoldUnderline"/>
        </w:rPr>
        <w:t>Whether stakeholders will support an MPA depends on the extent to ¶ which they are involved, able to continue their activity, have access to ¶ alternative income or receive compensation</w:t>
      </w:r>
      <w:r>
        <w:t xml:space="preserve">. </w:t>
      </w:r>
      <w:r w:rsidRPr="007C3D3A">
        <w:rPr>
          <w:sz w:val="12"/>
        </w:rPr>
        <w:t xml:space="preserve">¶ </w:t>
      </w:r>
      <w:r>
        <w:t>2.5 Mitigation of External Effects</w:t>
      </w:r>
      <w:r w:rsidRPr="007C3D3A">
        <w:rPr>
          <w:sz w:val="12"/>
        </w:rPr>
        <w:t xml:space="preserve">¶ </w:t>
      </w:r>
      <w:r w:rsidRPr="00A43335">
        <w:rPr>
          <w:rStyle w:val="Emphasis"/>
        </w:rPr>
        <w:t>Even if an MPA is perfectly designed, implemented and managed</w:t>
      </w:r>
      <w:r>
        <w:t xml:space="preserve">, </w:t>
      </w:r>
      <w:r w:rsidRPr="00A43335">
        <w:rPr>
          <w:rStyle w:val="StyleBoldUnderline"/>
        </w:rPr>
        <w:t xml:space="preserve">the ¶ success of an MPA in conserving a site and its natural features </w:t>
      </w:r>
      <w:r w:rsidRPr="00A43335">
        <w:t>also</w:t>
      </w:r>
      <w:r w:rsidRPr="00A43335">
        <w:rPr>
          <w:rStyle w:val="StyleBoldUnderline"/>
        </w:rPr>
        <w:t xml:space="preserve"> depends on external factors: MPAs are not areas impenetrable to negative ¶ external effects</w:t>
      </w:r>
      <w:r>
        <w:t xml:space="preserve">. Therefore it is vital that these effects are mitigated or dealt </w:t>
      </w:r>
      <w:r w:rsidRPr="007C3D3A">
        <w:rPr>
          <w:sz w:val="12"/>
        </w:rPr>
        <w:t xml:space="preserve">¶ </w:t>
      </w:r>
      <w:r>
        <w:t xml:space="preserve">with accordingly.66 A location that is </w:t>
      </w:r>
      <w:r w:rsidRPr="00A43335">
        <w:rPr>
          <w:rStyle w:val="StyleBoldUnderline"/>
        </w:rPr>
        <w:t>vulnerable to many negative external ¶ influences, or difficult or impossible to control, is likely to fail.</w:t>
      </w:r>
      <w:r>
        <w:t xml:space="preserve">67 </w:t>
      </w:r>
      <w:r w:rsidRPr="00A43335">
        <w:rPr>
          <w:rStyle w:val="StyleBoldUnderline"/>
        </w:rPr>
        <w:t>MPAs can ¶ be affected for example by contamination through chemicals from outside ¶ the MPA</w:t>
      </w:r>
      <w:r>
        <w:t xml:space="preserve">. Negative external influence can be dealt with by reducing the </w:t>
      </w:r>
      <w:r w:rsidRPr="007C3D3A">
        <w:rPr>
          <w:sz w:val="12"/>
        </w:rPr>
        <w:t xml:space="preserve">¶ </w:t>
      </w:r>
      <w:r>
        <w:t xml:space="preserve">negative influence or through mechanisms such as buffer zones.68 When </w:t>
      </w:r>
      <w:r w:rsidRPr="007C3D3A">
        <w:rPr>
          <w:sz w:val="12"/>
        </w:rPr>
        <w:t xml:space="preserve">¶ </w:t>
      </w:r>
      <w:r>
        <w:t xml:space="preserve">combined with additional measures, MPAs can be effective. For example </w:t>
      </w:r>
      <w:r w:rsidRPr="007C3D3A">
        <w:rPr>
          <w:sz w:val="12"/>
        </w:rPr>
        <w:t xml:space="preserve">¶ </w:t>
      </w:r>
      <w:r>
        <w:t xml:space="preserve">when an area is protected as a tool to manage fisheries, performance will </w:t>
      </w:r>
      <w:r w:rsidRPr="007C3D3A">
        <w:rPr>
          <w:sz w:val="12"/>
        </w:rPr>
        <w:t xml:space="preserve">¶ </w:t>
      </w:r>
      <w:r w:rsidRPr="00A43335">
        <w:rPr>
          <w:rStyle w:val="StyleBoldUnderline"/>
        </w:rPr>
        <w:t>also depend on how intensively the population is being fished outside the ¶ MPA</w:t>
      </w:r>
      <w:r>
        <w:t xml:space="preserve">, including how fishing effort shifts in response to implementation of </w:t>
      </w:r>
      <w:r w:rsidRPr="007C3D3A">
        <w:rPr>
          <w:sz w:val="12"/>
        </w:rPr>
        <w:t xml:space="preserve">¶ </w:t>
      </w:r>
      <w:r>
        <w:t xml:space="preserve">reserves.69 If combined with other limiting measures on fishing, such as </w:t>
      </w:r>
      <w:r w:rsidRPr="007C3D3A">
        <w:rPr>
          <w:sz w:val="12"/>
        </w:rPr>
        <w:t xml:space="preserve">¶ </w:t>
      </w:r>
      <w:r>
        <w:t xml:space="preserve">reducing the total capacity of the fishing fleet, MPAs will be (more) </w:t>
      </w:r>
      <w:r w:rsidRPr="007C3D3A">
        <w:rPr>
          <w:sz w:val="12"/>
        </w:rPr>
        <w:t xml:space="preserve">¶ </w:t>
      </w:r>
      <w:r>
        <w:t xml:space="preserve">successful. </w:t>
      </w:r>
      <w:r w:rsidRPr="007C3D3A">
        <w:rPr>
          <w:sz w:val="12"/>
        </w:rPr>
        <w:t xml:space="preserve">¶ </w:t>
      </w:r>
      <w:r>
        <w:t>2.6 Monitoring and Enforcement</w:t>
      </w:r>
      <w:r w:rsidRPr="00A43335">
        <w:rPr>
          <w:rStyle w:val="StyleBoldUnderline"/>
        </w:rPr>
        <w:t>¶ Once an MPA is designated and implemented, it is crucial for compliance ¶ to regulations and success of an MPA that effective monitoring and control ¶ is executed</w:t>
      </w:r>
      <w:r>
        <w:t xml:space="preserve">. Monitoring and enforcement need to be performed </w:t>
      </w:r>
      <w:r w:rsidRPr="00A43335">
        <w:rPr>
          <w:rStyle w:val="StyleBoldUnderline"/>
        </w:rPr>
        <w:t>within and ¶ outside of the MPA70</w:t>
      </w:r>
      <w:r>
        <w:t xml:space="preserve">, since </w:t>
      </w:r>
      <w:r w:rsidRPr="00A43335">
        <w:rPr>
          <w:rStyle w:val="StyleBoldUnderline"/>
        </w:rPr>
        <w:t>ocean systems are open and interconnected, ¶ allowing the distribution and exchange of material and forcing factors</w:t>
      </w:r>
      <w:r>
        <w:t>.71</w:t>
      </w:r>
      <w:r w:rsidRPr="007C3D3A">
        <w:rPr>
          <w:sz w:val="12"/>
        </w:rPr>
        <w:t xml:space="preserve">¶ </w:t>
      </w:r>
      <w:r>
        <w:t xml:space="preserve">For small MPAs monitoring by a couple of persons can be sufficient for </w:t>
      </w:r>
      <w:r w:rsidRPr="007C3D3A">
        <w:rPr>
          <w:sz w:val="12"/>
        </w:rPr>
        <w:t xml:space="preserve">¶ </w:t>
      </w:r>
      <w:r>
        <w:t xml:space="preserve">compliance, but </w:t>
      </w:r>
      <w:r w:rsidRPr="00A43335">
        <w:rPr>
          <w:rStyle w:val="StyleBoldUnderline"/>
        </w:rPr>
        <w:t>larger protected areas need more measures, for example ¶ satellite monitoring</w:t>
      </w:r>
      <w:r>
        <w:t xml:space="preserve"> of fishing vessels.72 Monitoring and enforcement can </w:t>
      </w:r>
      <w:r w:rsidRPr="007C3D3A">
        <w:rPr>
          <w:sz w:val="12"/>
        </w:rPr>
        <w:t xml:space="preserve">¶ </w:t>
      </w:r>
      <w:r>
        <w:t xml:space="preserve">be facilitated by a clear marking of the area, clear and easy-to-navigate </w:t>
      </w:r>
      <w:r w:rsidRPr="007C3D3A">
        <w:rPr>
          <w:sz w:val="12"/>
        </w:rPr>
        <w:t xml:space="preserve">¶ </w:t>
      </w:r>
      <w:r>
        <w:t xml:space="preserve">boundaries, good communication with stakeholders on allowed activities </w:t>
      </w:r>
      <w:r w:rsidRPr="007C3D3A">
        <w:rPr>
          <w:sz w:val="12"/>
        </w:rPr>
        <w:t xml:space="preserve">¶ </w:t>
      </w:r>
      <w:r>
        <w:t xml:space="preserve">within the MPA and sufficient resources to enable proper monitoring and </w:t>
      </w:r>
      <w:r w:rsidRPr="007C3D3A">
        <w:rPr>
          <w:sz w:val="12"/>
        </w:rPr>
        <w:t xml:space="preserve">¶ </w:t>
      </w:r>
      <w:r>
        <w:lastRenderedPageBreak/>
        <w:t>enforcement.732.7 The Right Combination</w:t>
      </w:r>
      <w:r w:rsidRPr="007C3D3A">
        <w:rPr>
          <w:sz w:val="12"/>
        </w:rPr>
        <w:t xml:space="preserve">¶ </w:t>
      </w:r>
      <w:r>
        <w:t xml:space="preserve">In order for an MPA to be effective in reaching its objective(s) and to generate ecological and socio-economic benefits, the right combination and </w:t>
      </w:r>
      <w:r w:rsidRPr="007C3D3A">
        <w:rPr>
          <w:sz w:val="12"/>
        </w:rPr>
        <w:t xml:space="preserve">¶ </w:t>
      </w:r>
      <w:r>
        <w:t xml:space="preserve">configuration of design, </w:t>
      </w:r>
      <w:r w:rsidRPr="007C3D3A">
        <w:t>stakeholder involvement, legal status74, mitigation ¶ of external effects, good management and monitoring and enforcement is needed</w:t>
      </w:r>
      <w:r w:rsidRPr="00A43335">
        <w:rPr>
          <w:rStyle w:val="StyleBoldUnderline"/>
        </w:rPr>
        <w:t>. Four components for effectiveness should be included: preservation of critical habitats, the protection of threatened species, the ¶ mitigation of cumulative environmental degradation, and determining ¶ levels of sustainable use for renewable resources</w:t>
      </w:r>
      <w:r w:rsidRPr="007C3D3A">
        <w:t xml:space="preserve">.75 A long-term </w:t>
      </w:r>
      <w:r w:rsidRPr="00A43335">
        <w:rPr>
          <w:rStyle w:val="StyleBoldUnderline"/>
        </w:rPr>
        <w:t>management</w:t>
      </w:r>
      <w:r w:rsidRPr="007C3D3A">
        <w:t xml:space="preserve"> vision </w:t>
      </w:r>
      <w:r w:rsidRPr="00A43335">
        <w:rPr>
          <w:rStyle w:val="StyleBoldUnderline"/>
        </w:rPr>
        <w:t>needs to be integrated in all aspects of an MPA</w:t>
      </w:r>
      <w:r w:rsidRPr="007C3D3A">
        <w:t xml:space="preserve">, in order for </w:t>
      </w:r>
      <w:r w:rsidRPr="007C3D3A">
        <w:rPr>
          <w:sz w:val="12"/>
        </w:rPr>
        <w:t xml:space="preserve">¶ </w:t>
      </w:r>
      <w:r w:rsidRPr="007C3D3A">
        <w:t xml:space="preserve">the MPA to remain effective and viable. MPAs are one of the many tools in </w:t>
      </w:r>
      <w:r w:rsidRPr="007C3D3A">
        <w:rPr>
          <w:sz w:val="12"/>
        </w:rPr>
        <w:t xml:space="preserve">¶ </w:t>
      </w:r>
      <w:r w:rsidRPr="007C3D3A">
        <w:t xml:space="preserve">the </w:t>
      </w:r>
      <w:r w:rsidRPr="00A43335">
        <w:rPr>
          <w:rStyle w:val="StyleBoldUnderline"/>
        </w:rPr>
        <w:t>management toolbox</w:t>
      </w:r>
      <w:r w:rsidRPr="007C3D3A">
        <w:t xml:space="preserve">, which may also </w:t>
      </w:r>
      <w:r w:rsidRPr="00A43335">
        <w:rPr>
          <w:rStyle w:val="StyleBoldUnderline"/>
        </w:rPr>
        <w:t>include</w:t>
      </w:r>
      <w:r w:rsidRPr="007C3D3A">
        <w:t xml:space="preserve"> the </w:t>
      </w:r>
      <w:r w:rsidRPr="00A43335">
        <w:rPr>
          <w:rStyle w:val="StyleBoldUnderline"/>
        </w:rPr>
        <w:t>modification of ¶ fishing gear and practices</w:t>
      </w:r>
      <w:r w:rsidRPr="007C3D3A">
        <w:t xml:space="preserve">, the </w:t>
      </w:r>
      <w:r w:rsidRPr="00A43335">
        <w:rPr>
          <w:rStyle w:val="StyleBoldUnderline"/>
        </w:rPr>
        <w:t>use of pingers and the regulation of human ¶ activity</w:t>
      </w:r>
      <w:r w:rsidRPr="007C3D3A">
        <w:t>, such as shifting a shipping route to avoid oil spills close to sea</w:t>
      </w:r>
      <w:r>
        <w:t>bird colonies.76 Under the right conditions, MPAs are valuable tools.77</w:t>
      </w:r>
      <w:r w:rsidRPr="00A43335">
        <w:rPr>
          <w:sz w:val="12"/>
        </w:rPr>
        <w:t xml:space="preserve">¶ </w:t>
      </w:r>
      <w:r>
        <w:t xml:space="preserve">On a global scale the effectiveness of networks of MPAs will depend on </w:t>
      </w:r>
      <w:r w:rsidRPr="00A43335">
        <w:rPr>
          <w:sz w:val="12"/>
        </w:rPr>
        <w:t xml:space="preserve">¶ </w:t>
      </w:r>
      <w:r>
        <w:t xml:space="preserve">the cooperation between countries and the design, implementation and </w:t>
      </w:r>
      <w:r w:rsidRPr="00A43335">
        <w:rPr>
          <w:sz w:val="12"/>
        </w:rPr>
        <w:t xml:space="preserve">¶ </w:t>
      </w:r>
      <w:r>
        <w:t xml:space="preserve">functioning of international treaties. </w:t>
      </w:r>
    </w:p>
    <w:p w:rsidR="00652876" w:rsidRDefault="00652876" w:rsidP="00652876">
      <w:pPr>
        <w:pStyle w:val="Heading4"/>
      </w:pPr>
      <w:r>
        <w:t>Fish stocks are resilient—Squo fishing regulations solve population recovery</w:t>
      </w:r>
    </w:p>
    <w:p w:rsidR="00652876" w:rsidRPr="001D6549" w:rsidRDefault="00652876" w:rsidP="00652876">
      <w:r w:rsidRPr="001D6549">
        <w:rPr>
          <w:rStyle w:val="StyleStyleBold12pt"/>
        </w:rPr>
        <w:t>Ahab’s Journal 10</w:t>
      </w:r>
      <w:r>
        <w:t xml:space="preserve"> [News about, and of interest to, the Commercial Fishing community on the Outer Banks of North Carolina, “NOAA Announces Recovery of Spiny Dogfish Stock”, 6/25/10, </w:t>
      </w:r>
      <w:hyperlink r:id="rId15" w:history="1">
        <w:r w:rsidRPr="00C34081">
          <w:rPr>
            <w:rStyle w:val="Hyperlink"/>
          </w:rPr>
          <w:t>http://ahabsjournal.typepad.com/ahabs_journal/2010/06/noaa-announces-recovery-of-spiny-dogfish-stock-1.html</w:t>
        </w:r>
      </w:hyperlink>
      <w:r>
        <w:t>] alla</w:t>
      </w:r>
    </w:p>
    <w:p w:rsidR="00652876" w:rsidRDefault="00652876" w:rsidP="00652876">
      <w:r>
        <w:t>National Oceanic and Atmospheric Administration (</w:t>
      </w:r>
      <w:r w:rsidRPr="0019734D">
        <w:rPr>
          <w:rStyle w:val="StyleBoldUnderline"/>
        </w:rPr>
        <w:t>NOAA</w:t>
      </w:r>
      <w:r>
        <w:t xml:space="preserve">) </w:t>
      </w:r>
      <w:r w:rsidRPr="001D6549">
        <w:rPr>
          <w:rStyle w:val="StyleBoldUnderline"/>
        </w:rPr>
        <w:t>announced</w:t>
      </w:r>
      <w:r>
        <w:t xml:space="preserve"> on June 23, 2010 that </w:t>
      </w:r>
      <w:r w:rsidRPr="001D6549">
        <w:rPr>
          <w:rStyle w:val="StyleBoldUnderline"/>
        </w:rPr>
        <w:t>the jointly managed (Mid-Atlantic and New England Councils) spiny dogfish stock has been rebuilt</w:t>
      </w:r>
      <w:r>
        <w:t xml:space="preserve">. The </w:t>
      </w:r>
      <w:r w:rsidRPr="001D6549">
        <w:rPr>
          <w:rStyle w:val="StyleBoldUnderline"/>
        </w:rPr>
        <w:t>consequence of this success is that the federal waters catch level for the dogfish fishery will increase from 12 million pounds to 15 million pounds this year</w:t>
      </w:r>
      <w:r>
        <w:t xml:space="preserve">. This </w:t>
      </w:r>
      <w:r w:rsidRPr="001D6549">
        <w:rPr>
          <w:rStyle w:val="StyleBoldUnderline"/>
        </w:rPr>
        <w:t>revised catch level is consistent with the level set by the Atlantic States Marine Fisheries Commission (ASMFC) for state waters</w:t>
      </w:r>
      <w:r>
        <w:t>. Vessel trip limits will remain at 3,000 pounds for the fishing year from May 1, 2010 to April 30, 2011.</w:t>
      </w:r>
      <w:r w:rsidRPr="0019734D">
        <w:rPr>
          <w:sz w:val="12"/>
        </w:rPr>
        <w:t>¶</w:t>
      </w:r>
      <w:r>
        <w:rPr>
          <w:sz w:val="12"/>
        </w:rPr>
        <w:t xml:space="preserve"> </w:t>
      </w:r>
      <w:r w:rsidRPr="0019734D">
        <w:rPr>
          <w:sz w:val="12"/>
        </w:rPr>
        <w:t xml:space="preserve">¶ </w:t>
      </w:r>
      <w:r w:rsidRPr="001D6549">
        <w:rPr>
          <w:rStyle w:val="StyleBoldUnderline"/>
        </w:rPr>
        <w:t>New scientific information defining the size for a rebuilt dogfish stock</w:t>
      </w:r>
      <w:r>
        <w:t xml:space="preserve"> became available in April, after </w:t>
      </w:r>
      <w:r w:rsidRPr="001D6549">
        <w:rPr>
          <w:rStyle w:val="Emphasis"/>
        </w:rPr>
        <w:t>catch level recommendations</w:t>
      </w:r>
      <w:r>
        <w:t xml:space="preserve"> were made by the New England and Mid Atlantic Fishery Management Councils. The Cou</w:t>
      </w:r>
      <w:r w:rsidRPr="001D6549">
        <w:rPr>
          <w:rStyle w:val="StyleBoldUnderline"/>
        </w:rPr>
        <w:t>ncils, which consist of fishing industry, state agency and non-government organization representatives jointly develop management measures for this species that must be approved by NOAA</w:t>
      </w:r>
      <w:r>
        <w:t>. The Councils recommended that NOAA Fisheries Service set a quota that would allow for more stability in future landings in this fishery. The higher landing limit will allow a larger harvest while still accounting for concerns about relatively low numbers of mature females expected to enter the spawning population in the next few years.</w:t>
      </w:r>
      <w:r w:rsidRPr="0019734D">
        <w:rPr>
          <w:sz w:val="12"/>
        </w:rPr>
        <w:t>¶</w:t>
      </w:r>
      <w:r>
        <w:rPr>
          <w:sz w:val="12"/>
        </w:rPr>
        <w:t xml:space="preserve"> </w:t>
      </w:r>
      <w:r w:rsidRPr="0019734D">
        <w:rPr>
          <w:sz w:val="12"/>
        </w:rPr>
        <w:t xml:space="preserve">¶ </w:t>
      </w:r>
      <w:r w:rsidRPr="001D6549">
        <w:rPr>
          <w:rStyle w:val="StyleBoldUnderline"/>
        </w:rPr>
        <w:t xml:space="preserve">Dogfish join </w:t>
      </w:r>
      <w:r w:rsidRPr="001D6549">
        <w:rPr>
          <w:rStyle w:val="Emphasis"/>
        </w:rPr>
        <w:t>nine</w:t>
      </w:r>
      <w:r w:rsidRPr="001D6549">
        <w:rPr>
          <w:rStyle w:val="StyleBoldUnderline"/>
        </w:rPr>
        <w:t xml:space="preserve"> other stocks of fish </w:t>
      </w:r>
      <w:r>
        <w:t xml:space="preserve">managed by the Mid-Atlantic Fishery Council (Council) </w:t>
      </w:r>
      <w:r w:rsidRPr="001D6549">
        <w:rPr>
          <w:rStyle w:val="StyleBoldUnderline"/>
        </w:rPr>
        <w:t>that are fully rebuilt</w:t>
      </w:r>
      <w:r>
        <w:t xml:space="preserve">. Of the stocks for which status can be determined, all stocks managed by the Council are now fully rebuilt but for summer flounder which is 77% rebuilt. It is </w:t>
      </w:r>
      <w:r w:rsidRPr="001D6549">
        <w:rPr>
          <w:rStyle w:val="StyleBoldUnderline"/>
        </w:rPr>
        <w:t>anticipated that summer flounder will be fully rebuilt by 2013</w:t>
      </w:r>
      <w:r>
        <w:t xml:space="preserve"> per the Council's rebuilding plan. In addition, no stocks managed by the Council are subject to overfishing. </w:t>
      </w:r>
    </w:p>
    <w:p w:rsidR="003921E0" w:rsidRDefault="003921E0" w:rsidP="004F2374"/>
    <w:p w:rsidR="00E24AA5" w:rsidRPr="009455EC" w:rsidRDefault="00E24AA5" w:rsidP="00E24AA5">
      <w:pPr>
        <w:pStyle w:val="Heading4"/>
        <w:rPr>
          <w:rFonts w:ascii="Times New Roman" w:hAnsi="Times New Roman" w:cs="Times New Roman"/>
        </w:rPr>
      </w:pPr>
      <w:r w:rsidRPr="009455EC">
        <w:rPr>
          <w:rFonts w:ascii="Times New Roman" w:hAnsi="Times New Roman" w:cs="Times New Roman"/>
        </w:rPr>
        <w:t xml:space="preserve">Regulations don’t solve – no clear boundaries mean pollution and overfishing is inevitable </w:t>
      </w:r>
    </w:p>
    <w:p w:rsidR="00E24AA5" w:rsidRPr="009455EC" w:rsidRDefault="00E24AA5" w:rsidP="00E24AA5">
      <w:pPr>
        <w:rPr>
          <w:rFonts w:ascii="Times New Roman" w:hAnsi="Times New Roman" w:cs="Times New Roman"/>
        </w:rPr>
      </w:pPr>
      <w:r w:rsidRPr="009455EC">
        <w:rPr>
          <w:rFonts w:ascii="Times New Roman" w:hAnsi="Times New Roman" w:cs="Times New Roman"/>
          <w:b/>
        </w:rPr>
        <w:t xml:space="preserve">Owen 03 </w:t>
      </w:r>
      <w:r w:rsidRPr="009455EC">
        <w:rPr>
          <w:rFonts w:ascii="Times New Roman" w:hAnsi="Times New Roman" w:cs="Times New Roman"/>
        </w:rPr>
        <w:t>[ Associate Professor of Law “The Disappointing History of the National Marine Sanctuaries Act” https://mainelaw.maine.edu/faculty/pdf/Owen/11nyuenvtllj771.pdf]</w:t>
      </w:r>
    </w:p>
    <w:p w:rsidR="00E24AA5" w:rsidRPr="009455EC" w:rsidRDefault="00E24AA5" w:rsidP="00E24AA5">
      <w:pPr>
        <w:rPr>
          <w:rFonts w:ascii="Times New Roman" w:hAnsi="Times New Roman" w:cs="Times New Roman"/>
        </w:rPr>
      </w:pPr>
    </w:p>
    <w:p w:rsidR="00E24AA5" w:rsidRPr="009455EC" w:rsidRDefault="00E24AA5" w:rsidP="00E24AA5">
      <w:pPr>
        <w:rPr>
          <w:rFonts w:ascii="Times New Roman" w:hAnsi="Times New Roman" w:cs="Times New Roman"/>
          <w:sz w:val="16"/>
        </w:rPr>
      </w:pPr>
      <w:r w:rsidRPr="009455EC">
        <w:rPr>
          <w:rFonts w:ascii="Times New Roman" w:hAnsi="Times New Roman" w:cs="Times New Roman"/>
          <w:sz w:val="16"/>
        </w:rPr>
        <w:t xml:space="preserve">NOAA was unlikely to see broad popular support for many designations. </w:t>
      </w:r>
      <w:r w:rsidRPr="009455EC">
        <w:rPr>
          <w:rFonts w:ascii="Times New Roman" w:hAnsi="Times New Roman" w:cs="Times New Roman"/>
          <w:u w:val="single"/>
        </w:rPr>
        <w:t>Even if the need for sanctuaries was great, degradation of ocean areas is less visible</w:t>
      </w:r>
      <w:r w:rsidRPr="009455EC">
        <w:rPr>
          <w:rFonts w:ascii="Times New Roman" w:hAnsi="Times New Roman" w:cs="Times New Roman"/>
          <w:sz w:val="16"/>
        </w:rPr>
        <w:t xml:space="preserve">, </w:t>
      </w:r>
      <w:r w:rsidRPr="009455EC">
        <w:rPr>
          <w:rFonts w:ascii="Times New Roman" w:hAnsi="Times New Roman" w:cs="Times New Roman"/>
          <w:u w:val="single"/>
        </w:rPr>
        <w:t>and therefore less capable of galvanizing political outrage</w:t>
      </w:r>
      <w:r w:rsidRPr="009455EC">
        <w:rPr>
          <w:rFonts w:ascii="Times New Roman" w:hAnsi="Times New Roman" w:cs="Times New Roman"/>
          <w:sz w:val="16"/>
        </w:rPr>
        <w:t xml:space="preserve">, then many other environmental problems. Oil spills, of course, are spectacularly effective at arousing public will.238 Likewise, an oil rig that has not </w:t>
      </w:r>
      <w:r w:rsidRPr="009455EC">
        <w:rPr>
          <w:rFonts w:ascii="Times New Roman" w:hAnsi="Times New Roman" w:cs="Times New Roman"/>
          <w:sz w:val="16"/>
        </w:rPr>
        <w:lastRenderedPageBreak/>
        <w:t xml:space="preserve">spilled still looms ominously on the horizon, providing a clear visual symbol of potential environmental destruction.239 </w:t>
      </w:r>
      <w:r w:rsidRPr="009455EC">
        <w:rPr>
          <w:rFonts w:ascii="Times New Roman" w:hAnsi="Times New Roman" w:cs="Times New Roman"/>
          <w:u w:val="single"/>
        </w:rPr>
        <w:t>But many of the other threats facing sanctuaries—polluted runoff, damage to the substrate, and, most of all, overfishing—are, to the average tourist or television viewer, difficult to see if not invisible</w:t>
      </w:r>
      <w:r w:rsidRPr="009455EC">
        <w:rPr>
          <w:rFonts w:ascii="Times New Roman" w:hAnsi="Times New Roman" w:cs="Times New Roman"/>
          <w:sz w:val="16"/>
        </w:rPr>
        <w:t xml:space="preserve">. Likewise, affirmative protection of a sanctuary is hardly visible; unlike national forests, which typically are demarcated by signs and, more importantly, usually stand out from the surrounding landscape because they quite visibly do contain forests, or national parks, which also are likely to have both a distinct landscape and plenty of visible signs and promotions, </w:t>
      </w:r>
      <w:r w:rsidRPr="009455EC">
        <w:rPr>
          <w:rFonts w:ascii="Times New Roman" w:hAnsi="Times New Roman" w:cs="Times New Roman"/>
          <w:b/>
          <w:u w:val="single"/>
        </w:rPr>
        <w:t>the ocean within a marine sanctuary is likely to look exactly the same as the surrounding unprotected ocean, and even the sanctuary’s neighbors may be unaware of its existence.</w:t>
      </w:r>
      <w:r w:rsidRPr="009455EC">
        <w:rPr>
          <w:rFonts w:ascii="Times New Roman" w:hAnsi="Times New Roman" w:cs="Times New Roman"/>
          <w:sz w:val="16"/>
        </w:rPr>
        <w:t xml:space="preserve">240 In </w:t>
      </w:r>
      <w:r w:rsidRPr="009455EC">
        <w:rPr>
          <w:rFonts w:ascii="Times New Roman" w:hAnsi="Times New Roman" w:cs="Times New Roman"/>
          <w:u w:val="single"/>
        </w:rPr>
        <w:t>the absence of compelling symbols, catalyzing support for an otherwise controversial management decision is a difficult thing to do.</w:t>
      </w:r>
      <w:r w:rsidRPr="009455EC">
        <w:rPr>
          <w:rFonts w:ascii="Times New Roman" w:hAnsi="Times New Roman" w:cs="Times New Roman"/>
          <w:sz w:val="16"/>
        </w:rPr>
        <w:t xml:space="preserve"> Thus, unless a photogenic ecological disaster occurred or was plainly imminent, NOAA was unlikely to see any of its designation efforts bolstered by widespread popular support</w:t>
      </w:r>
      <w:r w:rsidRPr="009455EC">
        <w:rPr>
          <w:rFonts w:ascii="Times New Roman" w:hAnsi="Times New Roman" w:cs="Times New Roman"/>
          <w:u w:val="single"/>
        </w:rPr>
        <w:t>. Nor did Congress provide citizens with procedural or substantive mechanisms to effectively force the designation of sanctuaries</w:t>
      </w:r>
      <w:r w:rsidRPr="009455EC">
        <w:rPr>
          <w:rFonts w:ascii="Times New Roman" w:hAnsi="Times New Roman" w:cs="Times New Roman"/>
          <w:sz w:val="16"/>
        </w:rPr>
        <w:t xml:space="preserve">. </w:t>
      </w:r>
      <w:r w:rsidRPr="009455EC">
        <w:rPr>
          <w:rFonts w:ascii="Times New Roman" w:hAnsi="Times New Roman" w:cs="Times New Roman"/>
          <w:u w:val="single"/>
        </w:rPr>
        <w:t>Other environmental laws include mandatory goals and citizen suit provisions, allowing the public to force action even when agencies are reluctant</w:t>
      </w:r>
      <w:r w:rsidRPr="009455EC">
        <w:rPr>
          <w:rFonts w:ascii="Times New Roman" w:hAnsi="Times New Roman" w:cs="Times New Roman"/>
          <w:sz w:val="16"/>
        </w:rPr>
        <w:t xml:space="preserve">.241 </w:t>
      </w:r>
      <w:r w:rsidRPr="009455EC">
        <w:rPr>
          <w:rFonts w:ascii="Times New Roman" w:hAnsi="Times New Roman" w:cs="Times New Roman"/>
          <w:u w:val="single"/>
        </w:rPr>
        <w:t>The Endangered Species Act, for example, creates very specific requirements for agency action and, by allowing private citizen suits to enforce those provisions, leaves relatively little discretion for agencies to avoid fulfilling those obligations</w:t>
      </w:r>
      <w:r w:rsidRPr="009455EC">
        <w:rPr>
          <w:rFonts w:ascii="Times New Roman" w:hAnsi="Times New Roman" w:cs="Times New Roman"/>
          <w:sz w:val="16"/>
        </w:rPr>
        <w:t xml:space="preserve">.242 Private citizens are capable of driving much of the process, potentially forcing listing of endangered or threatened species,243 designation of critical habitat,244 and injunctions against activities potentially jeopardizing those species or areas.245 Congress could have created a similar structure for designating marine sanctuaries, allowing citizens to force consideration of sites by demonstrating that they meet certain criteria, requiring completion of the steps of the consideration process within specific timetables, and allowing citizens to sue, based again on specific decisional criteria, to challenge either sanctuary designations or failures to designate. The result might have been a litigious, contentious designation process, but that process would likely have moved forward without requiring Congress’s active intervention.246 </w:t>
      </w:r>
    </w:p>
    <w:p w:rsidR="00E24AA5" w:rsidRPr="009455EC" w:rsidRDefault="00E24AA5" w:rsidP="00E24AA5">
      <w:pPr>
        <w:pStyle w:val="Heading4"/>
        <w:rPr>
          <w:rFonts w:ascii="Times New Roman" w:hAnsi="Times New Roman" w:cs="Times New Roman"/>
        </w:rPr>
      </w:pPr>
      <w:r w:rsidRPr="009455EC">
        <w:rPr>
          <w:rFonts w:ascii="Times New Roman" w:hAnsi="Times New Roman" w:cs="Times New Roman"/>
        </w:rPr>
        <w:t xml:space="preserve">MPA’s don’t solve, less biodiversity than fished areas – studies </w:t>
      </w:r>
    </w:p>
    <w:p w:rsidR="00E24AA5" w:rsidRPr="009455EC" w:rsidRDefault="00E24AA5" w:rsidP="00E24AA5">
      <w:pPr>
        <w:rPr>
          <w:rFonts w:ascii="Times New Roman" w:hAnsi="Times New Roman" w:cs="Times New Roman"/>
        </w:rPr>
      </w:pPr>
      <w:r w:rsidRPr="009455EC">
        <w:rPr>
          <w:rFonts w:ascii="Times New Roman" w:hAnsi="Times New Roman" w:cs="Times New Roman"/>
          <w:b/>
        </w:rPr>
        <w:t xml:space="preserve">Stocksad 14 </w:t>
      </w:r>
      <w:r w:rsidRPr="009455EC">
        <w:rPr>
          <w:rFonts w:ascii="Times New Roman" w:hAnsi="Times New Roman" w:cs="Times New Roman"/>
        </w:rPr>
        <w:t xml:space="preserve">[ writer for science daily. After majoring in geology at Carleton College, Erik received a master's degree from the University of California, “Why Won't Simply Creating Lots of Marine Reserves Save Sea Life?” </w:t>
      </w:r>
      <w:hyperlink r:id="rId16" w:history="1">
        <w:r w:rsidRPr="009455EC">
          <w:rPr>
            <w:rStyle w:val="Hyperlink"/>
            <w:rFonts w:ascii="Times New Roman" w:hAnsi="Times New Roman" w:cs="Times New Roman"/>
          </w:rPr>
          <w:t>http://news.sciencemag.org/plants-animals/2014/02/why-wont-simply-creating-lots-marine-reserves-save-sea-life</w:t>
        </w:r>
      </w:hyperlink>
      <w:r w:rsidRPr="009455EC">
        <w:rPr>
          <w:rFonts w:ascii="Times New Roman" w:hAnsi="Times New Roman" w:cs="Times New Roman"/>
        </w:rPr>
        <w:t>]</w:t>
      </w:r>
    </w:p>
    <w:p w:rsidR="00E24AA5" w:rsidRPr="009455EC" w:rsidRDefault="00E24AA5" w:rsidP="00E24AA5">
      <w:pPr>
        <w:rPr>
          <w:rFonts w:ascii="Times New Roman" w:hAnsi="Times New Roman" w:cs="Times New Roman"/>
          <w:b/>
        </w:rPr>
      </w:pPr>
    </w:p>
    <w:p w:rsidR="00E24AA5" w:rsidRPr="009455EC" w:rsidRDefault="00E24AA5" w:rsidP="00E24AA5">
      <w:pPr>
        <w:rPr>
          <w:rFonts w:ascii="Times New Roman" w:hAnsi="Times New Roman" w:cs="Times New Roman"/>
          <w:sz w:val="16"/>
        </w:rPr>
      </w:pPr>
      <w:r w:rsidRPr="009455EC">
        <w:rPr>
          <w:rFonts w:ascii="Times New Roman" w:hAnsi="Times New Roman" w:cs="Times New Roman"/>
          <w:u w:val="single"/>
        </w:rPr>
        <w:t>Graham Edgar of the University of Tasmania, Hobart, led a team that looked at 87 marine protected areas (MPAs) around the world.</w:t>
      </w:r>
      <w:r w:rsidRPr="009455EC">
        <w:rPr>
          <w:rFonts w:ascii="Times New Roman" w:hAnsi="Times New Roman" w:cs="Times New Roman"/>
          <w:sz w:val="16"/>
        </w:rPr>
        <w:t xml:space="preserve"> That’s a tiny fraction of the about 5100 MPAs on the books, but most lack enough data on sea life populations to be analyzed in detail. Th</w:t>
      </w:r>
      <w:r w:rsidRPr="009455EC">
        <w:rPr>
          <w:rFonts w:ascii="Times New Roman" w:hAnsi="Times New Roman" w:cs="Times New Roman"/>
          <w:u w:val="single"/>
        </w:rPr>
        <w:t xml:space="preserve">e researchers looked at the total estimated biomass of all fish within each of the selected MPAs, as well as the total weight of fish </w:t>
      </w:r>
      <w:r w:rsidRPr="009455EC">
        <w:rPr>
          <w:rFonts w:ascii="Times New Roman" w:hAnsi="Times New Roman" w:cs="Times New Roman"/>
          <w:sz w:val="16"/>
        </w:rPr>
        <w:t xml:space="preserve">longer than 25 centimeters. (Larger fish tend to be targeted by fishing, as do valuable species such as sharks, groupers, and jacks.) </w:t>
      </w:r>
      <w:r w:rsidRPr="009455EC">
        <w:rPr>
          <w:rFonts w:ascii="Times New Roman" w:hAnsi="Times New Roman" w:cs="Times New Roman"/>
          <w:u w:val="single"/>
        </w:rPr>
        <w:t>They also tallied the total number of species of large fish and all fish in each MPA. Then, for comparison, they gathered data from 1022 sites where fishing is permitted around the world</w:t>
      </w:r>
      <w:r w:rsidRPr="009455EC">
        <w:rPr>
          <w:rFonts w:ascii="Times New Roman" w:hAnsi="Times New Roman" w:cs="Times New Roman"/>
          <w:sz w:val="16"/>
        </w:rPr>
        <w:t xml:space="preserve">. The analysis highlighted five features that appear essential for an MPA to score high on promoting fish biomass and diversity. The best performing reserves, as expected, have outlawed fishing and strictly enforced the ban. They are also relatively large and old, covering more than 100 square kilometers and established more than 10 years ago (giving the biota time to recover from any past fishing). In a statistical model, these four factors each contributed about the same amount to boosting the amount of fish. The fifth and most important predictor of success, however, was the MPA’s isolation from similar habitat, which makes them easier to police. </w:t>
      </w:r>
      <w:r w:rsidRPr="009455EC">
        <w:rPr>
          <w:rFonts w:ascii="Times New Roman" w:hAnsi="Times New Roman" w:cs="Times New Roman"/>
          <w:b/>
          <w:u w:val="single"/>
        </w:rPr>
        <w:t>The comparison of MPAs to fished areas, however, produced a sobering result. About 60% of MPAs scored well on one or two of these key features, but appear to have fish populations that are no healthier than those found in fished areas</w:t>
      </w:r>
      <w:r w:rsidRPr="009455EC">
        <w:rPr>
          <w:rFonts w:ascii="Times New Roman" w:hAnsi="Times New Roman" w:cs="Times New Roman"/>
          <w:sz w:val="16"/>
        </w:rPr>
        <w:t>. In contrast, MPAs that score well in three areas, including Coiba National Park in Panama, had on average 30% more fish and double the sharks of the fished areas. Overall</w:t>
      </w:r>
      <w:r w:rsidRPr="009455EC">
        <w:rPr>
          <w:rFonts w:ascii="Times New Roman" w:hAnsi="Times New Roman" w:cs="Times New Roman"/>
          <w:u w:val="single"/>
        </w:rPr>
        <w:t xml:space="preserve">, the authors considered just </w:t>
      </w:r>
      <w:r w:rsidRPr="009455EC">
        <w:rPr>
          <w:rFonts w:ascii="Times New Roman" w:hAnsi="Times New Roman" w:cs="Times New Roman"/>
          <w:sz w:val="16"/>
        </w:rPr>
        <w:t>nine of the MPAs (</w:t>
      </w:r>
      <w:r w:rsidRPr="009455EC">
        <w:rPr>
          <w:rFonts w:ascii="Times New Roman" w:hAnsi="Times New Roman" w:cs="Times New Roman"/>
          <w:u w:val="single"/>
        </w:rPr>
        <w:t>about 10%) to be effective</w:t>
      </w:r>
      <w:r w:rsidRPr="009455EC">
        <w:rPr>
          <w:rFonts w:ascii="Times New Roman" w:hAnsi="Times New Roman" w:cs="Times New Roman"/>
          <w:sz w:val="16"/>
        </w:rPr>
        <w:t xml:space="preserve">, having four or more attributes of good governance and design. </w:t>
      </w:r>
      <w:r w:rsidRPr="009455EC">
        <w:rPr>
          <w:rFonts w:ascii="Times New Roman" w:hAnsi="Times New Roman" w:cs="Times New Roman"/>
          <w:u w:val="single"/>
        </w:rPr>
        <w:t>And the few reserves that got high marks in all five areas</w:t>
      </w:r>
      <w:r w:rsidRPr="009455EC">
        <w:rPr>
          <w:rFonts w:ascii="Times New Roman" w:hAnsi="Times New Roman" w:cs="Times New Roman"/>
          <w:sz w:val="16"/>
        </w:rPr>
        <w:t xml:space="preserve">, such as the Kermadec Marine Reserve in New Zealand, had exponentially greater benefits, including nearly 2000% more sharks than in fished coastlines, they report in this week’s issue of Nature. The takeaway message, the authors write, is that “global </w:t>
      </w:r>
      <w:r w:rsidRPr="009455EC">
        <w:rPr>
          <w:rFonts w:ascii="Times New Roman" w:hAnsi="Times New Roman" w:cs="Times New Roman"/>
          <w:b/>
          <w:u w:val="single"/>
        </w:rPr>
        <w:t>conservation targets based on area alone will not optimize protection of marine biodiversity</w:t>
      </w:r>
      <w:r w:rsidRPr="009455EC">
        <w:rPr>
          <w:rFonts w:ascii="Times New Roman" w:hAnsi="Times New Roman" w:cs="Times New Roman"/>
          <w:sz w:val="16"/>
        </w:rPr>
        <w:t>. More emphasis is needed on better MPA design, durable management and compliance to ensure that MPAs achieve their desired conservation value.”</w:t>
      </w:r>
    </w:p>
    <w:p w:rsidR="00E24AA5" w:rsidRPr="009455EC" w:rsidRDefault="00E24AA5" w:rsidP="00E24AA5">
      <w:pPr>
        <w:rPr>
          <w:rFonts w:ascii="Times New Roman" w:hAnsi="Times New Roman" w:cs="Times New Roman"/>
          <w:sz w:val="16"/>
        </w:rPr>
      </w:pPr>
    </w:p>
    <w:p w:rsidR="00E24AA5" w:rsidRPr="009455EC" w:rsidRDefault="00E24AA5" w:rsidP="00E24AA5">
      <w:pPr>
        <w:pStyle w:val="Heading4"/>
        <w:rPr>
          <w:rFonts w:ascii="Times New Roman" w:hAnsi="Times New Roman" w:cs="Times New Roman"/>
        </w:rPr>
      </w:pPr>
      <w:r w:rsidRPr="009455EC">
        <w:rPr>
          <w:rFonts w:ascii="Times New Roman" w:hAnsi="Times New Roman" w:cs="Times New Roman"/>
        </w:rPr>
        <w:t xml:space="preserve">Alt cause – can’t solve terrestrial or atmospheric conditions </w:t>
      </w:r>
      <w:r w:rsidRPr="009455EC">
        <w:rPr>
          <w:rFonts w:ascii="Times New Roman" w:hAnsi="Times New Roman" w:cs="Times New Roman"/>
        </w:rPr>
        <w:tab/>
      </w:r>
    </w:p>
    <w:p w:rsidR="00E24AA5" w:rsidRPr="009455EC" w:rsidRDefault="00E24AA5" w:rsidP="00E24AA5">
      <w:pPr>
        <w:rPr>
          <w:rFonts w:ascii="Times New Roman" w:hAnsi="Times New Roman" w:cs="Times New Roman"/>
        </w:rPr>
      </w:pPr>
      <w:r w:rsidRPr="009455EC">
        <w:rPr>
          <w:rFonts w:ascii="Times New Roman" w:hAnsi="Times New Roman" w:cs="Times New Roman"/>
          <w:b/>
        </w:rPr>
        <w:t xml:space="preserve">Jameson 02 </w:t>
      </w:r>
      <w:r w:rsidRPr="009455EC">
        <w:rPr>
          <w:rFonts w:ascii="Times New Roman" w:hAnsi="Times New Roman" w:cs="Times New Roman"/>
        </w:rPr>
        <w:t>[ Coral Seas Inc – Integrated Coastal Zone Management “The three screen doors: Can marine “protected” areas be effective?” http://smma.org.lc/Public/Publications/Jameson%20et%20al%202002%20MPB.pdf]</w:t>
      </w:r>
    </w:p>
    <w:p w:rsidR="00E24AA5" w:rsidRPr="009455EC" w:rsidRDefault="00E24AA5" w:rsidP="00E24AA5">
      <w:pPr>
        <w:rPr>
          <w:rFonts w:ascii="Times New Roman" w:hAnsi="Times New Roman" w:cs="Times New Roman"/>
          <w:sz w:val="16"/>
        </w:rPr>
      </w:pPr>
      <w:r w:rsidRPr="009455EC">
        <w:rPr>
          <w:rFonts w:ascii="Times New Roman" w:hAnsi="Times New Roman" w:cs="Times New Roman"/>
          <w:sz w:val="16"/>
        </w:rPr>
        <w:lastRenderedPageBreak/>
        <w:t xml:space="preserve">The </w:t>
      </w:r>
      <w:r w:rsidRPr="009455EC">
        <w:rPr>
          <w:rFonts w:ascii="Times New Roman" w:hAnsi="Times New Roman" w:cs="Times New Roman"/>
          <w:u w:val="single"/>
        </w:rPr>
        <w:t>lack of effectiveness in marine protected areas (MPAs) is no mystery to MPA managers in the field and is highlighted by several authors</w:t>
      </w:r>
      <w:r w:rsidRPr="009455EC">
        <w:rPr>
          <w:rFonts w:ascii="Times New Roman" w:hAnsi="Times New Roman" w:cs="Times New Roman"/>
          <w:sz w:val="16"/>
        </w:rPr>
        <w:t xml:space="preserve"> (Kelleher et al. 1995; Alder 1996; McClanahan 1999). Of the 1,</w:t>
      </w:r>
      <w:r w:rsidRPr="009455EC">
        <w:rPr>
          <w:rFonts w:ascii="Times New Roman" w:hAnsi="Times New Roman" w:cs="Times New Roman"/>
          <w:u w:val="single"/>
        </w:rPr>
        <w:t>306 MPAs surveyed world-wide by Kelleher</w:t>
      </w:r>
      <w:r w:rsidRPr="009455EC">
        <w:rPr>
          <w:rFonts w:ascii="Times New Roman" w:hAnsi="Times New Roman" w:cs="Times New Roman"/>
          <w:sz w:val="16"/>
        </w:rPr>
        <w:t xml:space="preserve"> et al. (1995) </w:t>
      </w:r>
      <w:r w:rsidRPr="009455EC">
        <w:rPr>
          <w:rFonts w:ascii="Times New Roman" w:hAnsi="Times New Roman" w:cs="Times New Roman"/>
          <w:u w:val="single"/>
        </w:rPr>
        <w:t>only 31% of the areas thought they were achieving their management objectives</w:t>
      </w:r>
      <w:r w:rsidRPr="009455EC">
        <w:rPr>
          <w:rFonts w:ascii="Times New Roman" w:hAnsi="Times New Roman" w:cs="Times New Roman"/>
          <w:sz w:val="16"/>
        </w:rPr>
        <w:t xml:space="preserve">. Several efforts are now underway to determine if MPA management is effective (Hockings et al. 2000; Ehler et al. 2002; MBRS 2002, CSC 2002).In this exercise of “thinking outside the box”, we contend that the critical question that needs prompt consideration, and much more rigorous evaluation (both for existing and future MPAs), is not if MPAs are effective but can MPAs be effective. </w:t>
      </w:r>
      <w:r w:rsidRPr="009455EC">
        <w:rPr>
          <w:rFonts w:ascii="Times New Roman" w:hAnsi="Times New Roman" w:cs="Times New Roman"/>
          <w:u w:val="single"/>
        </w:rPr>
        <w:t>American naval personnel have long described tools or methods that did not work with the old saw “as useless as a screen door in a submarine”. Unless MPA managers have control over stressors entering from atmospheric, terrestrial and oceanic sources, they are trying to manage the proverbial "submarine with 3 screen doors</w:t>
      </w:r>
      <w:r w:rsidRPr="009455EC">
        <w:rPr>
          <w:rFonts w:ascii="Times New Roman" w:hAnsi="Times New Roman" w:cs="Times New Roman"/>
          <w:sz w:val="16"/>
        </w:rPr>
        <w:t xml:space="preserve">". They might have some success on the terestrial side (Causey 2002), but </w:t>
      </w:r>
      <w:r w:rsidRPr="009455EC">
        <w:rPr>
          <w:rFonts w:ascii="Times New Roman" w:hAnsi="Times New Roman" w:cs="Times New Roman"/>
          <w:u w:val="single"/>
        </w:rPr>
        <w:t>the atmospheric and oceanic sides are usually international, as well as large-scale national problems, and not easily mitigated</w:t>
      </w:r>
      <w:r w:rsidRPr="009455EC">
        <w:rPr>
          <w:rFonts w:ascii="Times New Roman" w:hAnsi="Times New Roman" w:cs="Times New Roman"/>
          <w:sz w:val="16"/>
        </w:rPr>
        <w:t xml:space="preserve">. To illustrate the point we only have to look at the premier coral reef MPA in the United States — the Florida Keys National Marine Sanctuary (FKNMS). From 1996 to 1999: • coral cover has decreased 38%; S.C. Jameson et al. / Marine Pollution Bulletin 44 (2002) 1177-1183 1178 • the </w:t>
      </w:r>
      <w:r w:rsidRPr="009455EC">
        <w:rPr>
          <w:rFonts w:ascii="Times New Roman" w:hAnsi="Times New Roman" w:cs="Times New Roman"/>
          <w:u w:val="single"/>
        </w:rPr>
        <w:t>average rate of coral loss is 13% per year and is unsustainable</w:t>
      </w:r>
      <w:r w:rsidRPr="009455EC">
        <w:rPr>
          <w:rFonts w:ascii="Times New Roman" w:hAnsi="Times New Roman" w:cs="Times New Roman"/>
          <w:sz w:val="16"/>
        </w:rPr>
        <w:t>; • the number of monitoring stations where disease occurred increased, as has the number of coral species affected; and • there was significant loss of species richness (Porter et al. 2002</w:t>
      </w:r>
    </w:p>
    <w:p w:rsidR="00E24AA5" w:rsidRDefault="00E24AA5" w:rsidP="00E24AA5">
      <w:pPr>
        <w:rPr>
          <w:rFonts w:ascii="Times New Roman" w:hAnsi="Times New Roman" w:cs="Times New Roman"/>
          <w:sz w:val="16"/>
        </w:rPr>
      </w:pPr>
    </w:p>
    <w:p w:rsidR="003921E0" w:rsidRDefault="003921E0" w:rsidP="00E24AA5">
      <w:pPr>
        <w:rPr>
          <w:rFonts w:ascii="Times New Roman" w:hAnsi="Times New Roman" w:cs="Times New Roman"/>
          <w:sz w:val="16"/>
        </w:rPr>
      </w:pPr>
    </w:p>
    <w:p w:rsidR="003921E0" w:rsidRDefault="003921E0" w:rsidP="003921E0">
      <w:pPr>
        <w:pStyle w:val="Heading4"/>
      </w:pPr>
      <w:r>
        <w:t>Status Quo solves--Spanish MPAs protect important bio-d hotspots—also proves US is not key to global MPA adoption</w:t>
      </w:r>
    </w:p>
    <w:p w:rsidR="003921E0" w:rsidRPr="009A3199" w:rsidRDefault="003921E0" w:rsidP="003921E0">
      <w:r w:rsidRPr="00A404AB">
        <w:rPr>
          <w:rStyle w:val="StyleStyleBold12pt"/>
        </w:rPr>
        <w:t>Birdwatch 14</w:t>
      </w:r>
      <w:r>
        <w:t xml:space="preserve"> [Birdwatch is a British magazine for birdwatchers, “Spain radically increases Marine Protected Areas”, 7/20/14, </w:t>
      </w:r>
      <w:hyperlink r:id="rId17" w:history="1">
        <w:r w:rsidRPr="00C34081">
          <w:rPr>
            <w:rStyle w:val="Hyperlink"/>
          </w:rPr>
          <w:t>http://www.birdwatch.co.uk/channel/newsitem.asp?c=11&amp;cate=__15550</w:t>
        </w:r>
      </w:hyperlink>
      <w:r>
        <w:t>] alla</w:t>
      </w:r>
    </w:p>
    <w:p w:rsidR="003921E0" w:rsidRDefault="003921E0" w:rsidP="003921E0">
      <w:r>
        <w:t xml:space="preserve">The </w:t>
      </w:r>
      <w:r w:rsidRPr="009A3199">
        <w:rPr>
          <w:rStyle w:val="StyleBoldUnderline"/>
        </w:rPr>
        <w:t>Spanish government</w:t>
      </w:r>
      <w:r>
        <w:t xml:space="preserve">'s agricultural ministry has </w:t>
      </w:r>
      <w:r w:rsidRPr="009A3199">
        <w:rPr>
          <w:rStyle w:val="StyleBoldUnderline"/>
        </w:rPr>
        <w:t xml:space="preserve">introduced landmark conservation legislation to increase its Marine Protected Areas </w:t>
      </w:r>
      <w:r w:rsidRPr="009A3199">
        <w:rPr>
          <w:rStyle w:val="Emphasis"/>
        </w:rPr>
        <w:t>20-fold</w:t>
      </w:r>
      <w:r>
        <w:t>.</w:t>
      </w:r>
      <w:r w:rsidRPr="00256287">
        <w:rPr>
          <w:sz w:val="12"/>
        </w:rPr>
        <w:t xml:space="preserve">¶ </w:t>
      </w:r>
      <w:r>
        <w:t xml:space="preserve">The Agricultural Ministry officially </w:t>
      </w:r>
      <w:r w:rsidRPr="009A3199">
        <w:rPr>
          <w:rStyle w:val="StyleBoldUnderline"/>
        </w:rPr>
        <w:t>established 39 new marine protected areas this week under the European</w:t>
      </w:r>
      <w:r>
        <w:t xml:space="preserve"> Natura 2000 </w:t>
      </w:r>
      <w:r w:rsidRPr="009A3199">
        <w:rPr>
          <w:rStyle w:val="StyleBoldUnderline"/>
        </w:rPr>
        <w:t>network</w:t>
      </w:r>
      <w:r>
        <w:t xml:space="preserve">, marking a </w:t>
      </w:r>
      <w:r w:rsidRPr="009A3199">
        <w:rPr>
          <w:rStyle w:val="StyleBoldUnderline"/>
        </w:rPr>
        <w:t>very important moment in marine conservation</w:t>
      </w:r>
      <w:r>
        <w:t>. The new sites are classed as ‘Special Protection Areas for Birds’ (SPAs) under the European Birds Directive.</w:t>
      </w:r>
      <w:r w:rsidRPr="00256287">
        <w:rPr>
          <w:sz w:val="12"/>
        </w:rPr>
        <w:t xml:space="preserve">¶ </w:t>
      </w:r>
      <w:r>
        <w:t xml:space="preserve">The SPAs </w:t>
      </w:r>
      <w:r w:rsidRPr="009A3199">
        <w:rPr>
          <w:rStyle w:val="StyleBoldUnderline"/>
        </w:rPr>
        <w:t>will offer protection to seabirds while they are at sea, complementing the existing network of sites on land, as well as other marine wildife.</w:t>
      </w:r>
      <w:r w:rsidRPr="00256287">
        <w:rPr>
          <w:sz w:val="12"/>
        </w:rPr>
        <w:t xml:space="preserve">¶ </w:t>
      </w:r>
      <w:r w:rsidRPr="009A3199">
        <w:rPr>
          <w:rStyle w:val="StyleBoldUnderline"/>
        </w:rPr>
        <w:t>Spain</w:t>
      </w:r>
      <w:r>
        <w:t xml:space="preserve">, with its Atlantic and Mediterranean coastlines and islands, </w:t>
      </w:r>
      <w:r w:rsidRPr="009A3199">
        <w:rPr>
          <w:rStyle w:val="StyleBoldUnderline"/>
        </w:rPr>
        <w:t>holds important numbers of breeding European seabirds, which include Europe’s most threatened seabird, Balearic Shearwater, and other Mediterranean endemics, such as the Yelkouan Shearwater and Audouin’s Gull</w:t>
      </w:r>
      <w:r>
        <w:t>. Today’s announcement is the culmination of many years of hard work by BirdLife’s Spanish partner SEO/BirdLIfe, which has played a major role in the process. Each of the 39 sites closely mirror the Marine Important Bird Areas identified by the organisation, following nearly a decade of scientific research.</w:t>
      </w:r>
      <w:r w:rsidRPr="00256287">
        <w:rPr>
          <w:sz w:val="12"/>
        </w:rPr>
        <w:t xml:space="preserve">¶ </w:t>
      </w:r>
      <w:r>
        <w:t xml:space="preserve">Previously, Spain’s network of protected sites for seabirds was made up mostly of small sites at colonies and along coasts and islands. These sites mostly protect seabirds while on land, but do not protect them out at sea, where they spend the majority of their time. These </w:t>
      </w:r>
      <w:r w:rsidRPr="009A3199">
        <w:rPr>
          <w:rStyle w:val="StyleBoldUnderline"/>
        </w:rPr>
        <w:t>new sites, many of which are large and offshore, will add an additional 31,000 miles2 to Spain’s protected area network for birds, a whopping 20-fold increase</w:t>
      </w:r>
      <w:r>
        <w:t>.</w:t>
      </w:r>
      <w:r w:rsidRPr="00256287">
        <w:rPr>
          <w:sz w:val="12"/>
        </w:rPr>
        <w:t xml:space="preserve">¶ </w:t>
      </w:r>
      <w:r>
        <w:t xml:space="preserve">"Today’s announcement is extremely important," said Asunción Ruiz, Director of SEO/BirdLife. "Now seabirds can be protected when they venture away from the Spanish coast. Carefully managed, these </w:t>
      </w:r>
      <w:r w:rsidRPr="009A3199">
        <w:rPr>
          <w:rStyle w:val="StyleBoldUnderline"/>
        </w:rPr>
        <w:t xml:space="preserve">sites could make a real difference to the recovery </w:t>
      </w:r>
      <w:r>
        <w:t xml:space="preserve">of our threatened seabirds." </w:t>
      </w:r>
      <w:r w:rsidRPr="00256287">
        <w:rPr>
          <w:sz w:val="12"/>
        </w:rPr>
        <w:t xml:space="preserve">¶ </w:t>
      </w:r>
      <w:r>
        <w:t>The ground work carried out by SEO/BirdLife to identify these sites involved many years of scientific research, tracking seabirds and understanding their behaviour at sea. Across Europe, Marine Important Bird Areas act as a ‘shadow list’ of sites which should be protected under EU law.</w:t>
      </w:r>
      <w:r w:rsidRPr="00256287">
        <w:rPr>
          <w:sz w:val="12"/>
        </w:rPr>
        <w:t xml:space="preserve">¶ </w:t>
      </w:r>
      <w:r>
        <w:t xml:space="preserve">"It is </w:t>
      </w:r>
      <w:r w:rsidRPr="009A3199">
        <w:rPr>
          <w:rStyle w:val="StyleBoldUnderline"/>
        </w:rPr>
        <w:t xml:space="preserve">extremely promising that Spain has moved to designate </w:t>
      </w:r>
      <w:r w:rsidRPr="009A3199">
        <w:rPr>
          <w:rStyle w:val="Emphasis"/>
        </w:rPr>
        <w:t>offshore</w:t>
      </w:r>
      <w:r w:rsidRPr="009A3199">
        <w:rPr>
          <w:rStyle w:val="StyleBoldUnderline"/>
        </w:rPr>
        <w:t xml:space="preserve"> sites</w:t>
      </w:r>
      <w:r>
        <w:t xml:space="preserve">, and it is imperative for seabird conservation that other countries in Europe follow their example," added Marguerite Tarzia, European Marine Conservation Officer at BirdLife. "The addition of these sites means that </w:t>
      </w:r>
      <w:r w:rsidRPr="009A3199">
        <w:rPr>
          <w:rStyle w:val="StyleBoldUnderline"/>
        </w:rPr>
        <w:t>Spain has gone from lagging behind other EU countries, to being one of the regional leaders in seabird protection at sea.</w:t>
      </w:r>
      <w:r>
        <w:t xml:space="preserve"> It is important that the next steps </w:t>
      </w:r>
      <w:r>
        <w:lastRenderedPageBreak/>
        <w:t>include strong and effective management of sites, to ensure that the positive gains made today are followed through with real conservation outcomes."</w:t>
      </w:r>
    </w:p>
    <w:p w:rsidR="003921E0" w:rsidRPr="009455EC" w:rsidRDefault="003921E0" w:rsidP="00E24AA5">
      <w:pPr>
        <w:rPr>
          <w:rFonts w:ascii="Times New Roman" w:hAnsi="Times New Roman" w:cs="Times New Roman"/>
          <w:sz w:val="16"/>
        </w:rPr>
      </w:pPr>
    </w:p>
    <w:p w:rsidR="00E24AA5" w:rsidRPr="009455EC" w:rsidRDefault="00E24AA5" w:rsidP="00E24AA5">
      <w:pPr>
        <w:rPr>
          <w:rFonts w:ascii="Times New Roman" w:hAnsi="Times New Roman" w:cs="Times New Roman"/>
          <w:sz w:val="16"/>
        </w:rPr>
      </w:pPr>
    </w:p>
    <w:p w:rsidR="006D4806" w:rsidRPr="009455EC" w:rsidRDefault="006D4806" w:rsidP="006D4806">
      <w:pPr>
        <w:pStyle w:val="Heading3"/>
        <w:rPr>
          <w:rFonts w:ascii="Times New Roman" w:hAnsi="Times New Roman" w:cs="Times New Roman"/>
        </w:rPr>
      </w:pPr>
      <w:r w:rsidRPr="009455EC">
        <w:rPr>
          <w:rFonts w:ascii="Times New Roman" w:hAnsi="Times New Roman" w:cs="Times New Roman"/>
        </w:rPr>
        <w:lastRenderedPageBreak/>
        <w:t xml:space="preserve">XT – regs don’t solve </w:t>
      </w:r>
    </w:p>
    <w:p w:rsidR="006D4806" w:rsidRPr="009455EC" w:rsidRDefault="006D4806" w:rsidP="006D4806">
      <w:pPr>
        <w:pStyle w:val="Heading4"/>
        <w:rPr>
          <w:rFonts w:ascii="Times New Roman" w:hAnsi="Times New Roman" w:cs="Times New Roman"/>
        </w:rPr>
      </w:pPr>
      <w:r w:rsidRPr="009455EC">
        <w:rPr>
          <w:rFonts w:ascii="Times New Roman" w:hAnsi="Times New Roman" w:cs="Times New Roman"/>
        </w:rPr>
        <w:t xml:space="preserve">Regulations don’t solve, need infrastructure, public awareness, and enforcement </w:t>
      </w:r>
    </w:p>
    <w:p w:rsidR="006D4806" w:rsidRPr="009455EC" w:rsidRDefault="006D4806" w:rsidP="006D4806">
      <w:pPr>
        <w:rPr>
          <w:rFonts w:ascii="Times New Roman" w:hAnsi="Times New Roman" w:cs="Times New Roman"/>
        </w:rPr>
      </w:pPr>
      <w:r w:rsidRPr="009455EC">
        <w:rPr>
          <w:rFonts w:ascii="Times New Roman" w:hAnsi="Times New Roman" w:cs="Times New Roman"/>
          <w:b/>
        </w:rPr>
        <w:t xml:space="preserve">OF 11 </w:t>
      </w:r>
      <w:r w:rsidRPr="009455EC">
        <w:rPr>
          <w:rFonts w:ascii="Times New Roman" w:hAnsi="Times New Roman" w:cs="Times New Roman"/>
        </w:rPr>
        <w:t>[ Ocean Focus is a charitable organisation dedicated to the promotion of the world’s oceans and marine life. The organisation encourages environmental awareness through education programmes and community events. “Marine Protected Areas (MPA’s)”http://oceanfocus.org/focus-areas/fisheries-management/marine-protected-areas/]</w:t>
      </w:r>
    </w:p>
    <w:p w:rsidR="006D4806" w:rsidRPr="009455EC" w:rsidRDefault="006D4806" w:rsidP="006D4806">
      <w:pPr>
        <w:rPr>
          <w:rFonts w:ascii="Times New Roman" w:hAnsi="Times New Roman" w:cs="Times New Roman"/>
        </w:rPr>
      </w:pPr>
    </w:p>
    <w:p w:rsidR="006D4806" w:rsidRPr="009455EC" w:rsidRDefault="006D4806" w:rsidP="006D4806">
      <w:pPr>
        <w:rPr>
          <w:rFonts w:ascii="Times New Roman" w:hAnsi="Times New Roman" w:cs="Times New Roman"/>
          <w:sz w:val="16"/>
        </w:rPr>
      </w:pPr>
      <w:r w:rsidRPr="009455EC">
        <w:rPr>
          <w:rFonts w:ascii="Times New Roman" w:hAnsi="Times New Roman" w:cs="Times New Roman"/>
          <w:sz w:val="16"/>
        </w:rPr>
        <w:t xml:space="preserve">It is clear that MPA’s are a force for good and far more are needed if we are to try and reverse the far reaching problems that have resulted from overexploitation. However, </w:t>
      </w:r>
      <w:r w:rsidRPr="009455EC">
        <w:rPr>
          <w:rFonts w:ascii="Times New Roman" w:hAnsi="Times New Roman" w:cs="Times New Roman"/>
          <w:u w:val="single"/>
        </w:rPr>
        <w:t>it is also abundantly clear that unless the regulations and restrictions, no matter how well conceived, are enforced then MPA’s become no more than a label</w:t>
      </w:r>
      <w:r w:rsidRPr="009455EC">
        <w:rPr>
          <w:rFonts w:ascii="Times New Roman" w:hAnsi="Times New Roman" w:cs="Times New Roman"/>
          <w:sz w:val="16"/>
        </w:rPr>
        <w:t xml:space="preserve">. Billions of dollars are spent by governments and non-government organisations every year but </w:t>
      </w:r>
      <w:r w:rsidRPr="009455EC">
        <w:rPr>
          <w:rFonts w:ascii="Times New Roman" w:hAnsi="Times New Roman" w:cs="Times New Roman"/>
          <w:u w:val="single"/>
        </w:rPr>
        <w:t>only a small proportion of this is directed to marine issues</w:t>
      </w:r>
      <w:r w:rsidRPr="009455EC">
        <w:rPr>
          <w:rFonts w:ascii="Times New Roman" w:hAnsi="Times New Roman" w:cs="Times New Roman"/>
          <w:sz w:val="16"/>
        </w:rPr>
        <w:t xml:space="preserve">. While progress has been made in the last 20 years to address this imbalance there is a long way to go. </w:t>
      </w:r>
      <w:r w:rsidRPr="009455EC">
        <w:rPr>
          <w:rFonts w:ascii="Times New Roman" w:hAnsi="Times New Roman" w:cs="Times New Roman"/>
          <w:u w:val="single"/>
        </w:rPr>
        <w:t>Until money is invested in marine infrastructure so that we have organisations enforcing things like correct fishing methods, seasonal fishing and no-catch zones then little progress will be made</w:t>
      </w:r>
      <w:r w:rsidRPr="009455EC">
        <w:rPr>
          <w:rFonts w:ascii="Times New Roman" w:hAnsi="Times New Roman" w:cs="Times New Roman"/>
          <w:sz w:val="16"/>
        </w:rPr>
        <w:t xml:space="preserve">. In addition, once headway is made with this we can increasingly consider </w:t>
      </w:r>
      <w:r w:rsidRPr="009455EC">
        <w:rPr>
          <w:rFonts w:ascii="Times New Roman" w:hAnsi="Times New Roman" w:cs="Times New Roman"/>
          <w:u w:val="single"/>
        </w:rPr>
        <w:t>MPA’s in international waters which are the biggest marine challenge when it comes to enforcing policy. As is often the case, more people need to be aware of the problems and their solutions in order that we can make a difference</w:t>
      </w:r>
      <w:r w:rsidRPr="009455EC">
        <w:rPr>
          <w:rFonts w:ascii="Times New Roman" w:hAnsi="Times New Roman" w:cs="Times New Roman"/>
          <w:sz w:val="16"/>
        </w:rPr>
        <w:t>. Once this happens and organisations start to work together for a better marine environment then we all become winners. We must act with urgency however, because with every passing day the human population increases, the damage worsens and we have more and more to lose.</w:t>
      </w:r>
    </w:p>
    <w:p w:rsidR="006D4806" w:rsidRPr="009455EC" w:rsidRDefault="006D4806" w:rsidP="006D4806">
      <w:pPr>
        <w:pStyle w:val="Heading4"/>
        <w:rPr>
          <w:rFonts w:ascii="Times New Roman" w:hAnsi="Times New Roman" w:cs="Times New Roman"/>
        </w:rPr>
      </w:pPr>
      <w:r w:rsidRPr="009455EC">
        <w:rPr>
          <w:rFonts w:ascii="Times New Roman" w:hAnsi="Times New Roman" w:cs="Times New Roman"/>
        </w:rPr>
        <w:t xml:space="preserve">Studies prove – MPA’s fail bad enforcement, emigration, and harvesting </w:t>
      </w:r>
    </w:p>
    <w:p w:rsidR="006D4806" w:rsidRPr="009455EC" w:rsidRDefault="006D4806" w:rsidP="006D4806">
      <w:pPr>
        <w:rPr>
          <w:rFonts w:ascii="Times New Roman" w:hAnsi="Times New Roman" w:cs="Times New Roman"/>
        </w:rPr>
      </w:pPr>
      <w:r w:rsidRPr="009455EC">
        <w:rPr>
          <w:rFonts w:ascii="Times New Roman" w:hAnsi="Times New Roman" w:cs="Times New Roman"/>
          <w:b/>
        </w:rPr>
        <w:t xml:space="preserve">Milman 14 </w:t>
      </w:r>
      <w:r w:rsidRPr="009455EC">
        <w:rPr>
          <w:rFonts w:ascii="Times New Roman" w:hAnsi="Times New Roman" w:cs="Times New Roman"/>
        </w:rPr>
        <w:t>[Oliver Milman is a reporter at Guardian Australia, focused on environmental issues. “Most protected marine areas fail to properly guard aquatic life: study” http://www.theguardian.com/environment/2014/feb/06/protected-areas-fail-aquatic-life]</w:t>
      </w:r>
    </w:p>
    <w:p w:rsidR="006D4806" w:rsidRPr="009455EC" w:rsidRDefault="006D4806" w:rsidP="006D4806">
      <w:pPr>
        <w:rPr>
          <w:rFonts w:ascii="Times New Roman" w:hAnsi="Times New Roman" w:cs="Times New Roman"/>
          <w:sz w:val="16"/>
        </w:rPr>
      </w:pPr>
      <w:r w:rsidRPr="009455EC">
        <w:rPr>
          <w:rFonts w:ascii="Times New Roman" w:hAnsi="Times New Roman" w:cs="Times New Roman"/>
          <w:u w:val="single"/>
        </w:rPr>
        <w:t>Most of the world’s protected marine areas are failing to properly protect aquatic life, with many showing few differences from neighbouring areas that are openly fished, an Australian-led study has found</w:t>
      </w:r>
      <w:r w:rsidRPr="009455EC">
        <w:rPr>
          <w:rFonts w:ascii="Times New Roman" w:hAnsi="Times New Roman" w:cs="Times New Roman"/>
          <w:sz w:val="16"/>
        </w:rPr>
        <w:t xml:space="preserve">. University of Tasmania research of 87 marine protected areas in 40 countries showed the best marine parks had on average eight times more large fish and 14 times more sharks than fished areas. But the </w:t>
      </w:r>
      <w:r w:rsidRPr="009455EC">
        <w:rPr>
          <w:rFonts w:ascii="Times New Roman" w:hAnsi="Times New Roman" w:cs="Times New Roman"/>
          <w:u w:val="single"/>
        </w:rPr>
        <w:t>research</w:t>
      </w:r>
      <w:r w:rsidRPr="009455EC">
        <w:rPr>
          <w:rFonts w:ascii="Times New Roman" w:hAnsi="Times New Roman" w:cs="Times New Roman"/>
          <w:sz w:val="16"/>
        </w:rPr>
        <w:t xml:space="preserve">, published in Nature, </w:t>
      </w:r>
      <w:r w:rsidRPr="009455EC">
        <w:rPr>
          <w:rFonts w:ascii="Times New Roman" w:hAnsi="Times New Roman" w:cs="Times New Roman"/>
          <w:u w:val="single"/>
        </w:rPr>
        <w:t>found that 59% of the marine parks studied were “not ecologically distinguishable from fished sites”</w:t>
      </w:r>
      <w:r w:rsidRPr="009455EC">
        <w:rPr>
          <w:rFonts w:ascii="Times New Roman" w:hAnsi="Times New Roman" w:cs="Times New Roman"/>
          <w:sz w:val="16"/>
        </w:rPr>
        <w:t xml:space="preserve">. </w:t>
      </w:r>
      <w:r w:rsidRPr="009455EC">
        <w:rPr>
          <w:rFonts w:ascii="Times New Roman" w:hAnsi="Times New Roman" w:cs="Times New Roman"/>
          <w:u w:val="single"/>
        </w:rPr>
        <w:t>Researchers identified five key traits of a well-managed marine park – no fish take, well enforced, established for longer than 10 years, larger than 100 square km and isolated by deep water or sand. Only marine parks with four or all five of these criteria were effectively boosting conservation values, the study found</w:t>
      </w:r>
      <w:r w:rsidRPr="009455EC">
        <w:rPr>
          <w:rFonts w:ascii="Times New Roman" w:hAnsi="Times New Roman" w:cs="Times New Roman"/>
          <w:sz w:val="16"/>
        </w:rPr>
        <w:t>. Among the 26 marine areas studied in Australia, the only place with all five key traits was Middle Reef, near Lord Howe Island. The six-year study, which utilised scientists and divers from 19 countries, concluded that while the number of marine protected areas was increasing rapidly</w:t>
      </w:r>
      <w:r w:rsidRPr="009455EC">
        <w:rPr>
          <w:rFonts w:ascii="Times New Roman" w:hAnsi="Times New Roman" w:cs="Times New Roman"/>
          <w:u w:val="single"/>
        </w:rPr>
        <w:t>, the benefits generated were “difficult to predict and under debate”. “MPAs often fail to reach their full potential as a consequence of factors such as illegal harvesting, regulations that legally allow detrimental harvesting, or emigration of animals outside boundaries because of continuous habitat or inadequate size of reserve</w:t>
      </w:r>
      <w:r w:rsidRPr="009455EC">
        <w:rPr>
          <w:rFonts w:ascii="Times New Roman" w:hAnsi="Times New Roman" w:cs="Times New Roman"/>
          <w:sz w:val="16"/>
        </w:rPr>
        <w:t>,” the paper states. “Our results show that global conservation targets based on area alone will not optimise protection of marine biodiversity. More emphasis is needed on better MPA design, durable management and compliance to ensure that MPAs achieve their desired conservation value.”</w:t>
      </w:r>
    </w:p>
    <w:p w:rsidR="006D4806" w:rsidRPr="009455EC" w:rsidRDefault="006D4806" w:rsidP="006D4806">
      <w:pPr>
        <w:pStyle w:val="Heading4"/>
        <w:rPr>
          <w:rFonts w:ascii="Times New Roman" w:hAnsi="Times New Roman" w:cs="Times New Roman"/>
        </w:rPr>
      </w:pPr>
      <w:r w:rsidRPr="009455EC">
        <w:rPr>
          <w:rFonts w:ascii="Times New Roman" w:hAnsi="Times New Roman" w:cs="Times New Roman"/>
        </w:rPr>
        <w:t xml:space="preserve">MPA’s can’t protect – bad regulations allow for overfishing   </w:t>
      </w:r>
    </w:p>
    <w:p w:rsidR="006D4806" w:rsidRPr="009455EC" w:rsidRDefault="006D4806" w:rsidP="006D4806">
      <w:pPr>
        <w:rPr>
          <w:rFonts w:ascii="Times New Roman" w:hAnsi="Times New Roman" w:cs="Times New Roman"/>
        </w:rPr>
      </w:pPr>
      <w:r w:rsidRPr="009455EC">
        <w:rPr>
          <w:rFonts w:ascii="Times New Roman" w:hAnsi="Times New Roman" w:cs="Times New Roman"/>
          <w:b/>
        </w:rPr>
        <w:t xml:space="preserve">Owen 03 </w:t>
      </w:r>
      <w:r w:rsidRPr="009455EC">
        <w:rPr>
          <w:rFonts w:ascii="Times New Roman" w:hAnsi="Times New Roman" w:cs="Times New Roman"/>
        </w:rPr>
        <w:t>[ Associate Professor of Law “The Disappointing History of the National Marine Sanctuaries Act” https://mainelaw.maine.edu/faculty/pdf/Owen/11nyuenvtllj771.pdf]</w:t>
      </w:r>
    </w:p>
    <w:p w:rsidR="006D4806" w:rsidRPr="009455EC" w:rsidRDefault="006D4806" w:rsidP="006D4806">
      <w:pPr>
        <w:rPr>
          <w:rFonts w:ascii="Times New Roman" w:hAnsi="Times New Roman" w:cs="Times New Roman"/>
          <w:sz w:val="16"/>
        </w:rPr>
      </w:pPr>
      <w:r w:rsidRPr="009455EC">
        <w:rPr>
          <w:rFonts w:ascii="Times New Roman" w:hAnsi="Times New Roman" w:cs="Times New Roman"/>
          <w:sz w:val="16"/>
        </w:rPr>
        <w:t>These a</w:t>
      </w:r>
      <w:r w:rsidRPr="009455EC">
        <w:rPr>
          <w:rFonts w:ascii="Times New Roman" w:hAnsi="Times New Roman" w:cs="Times New Roman"/>
          <w:u w:val="single"/>
        </w:rPr>
        <w:t>ccomplishments</w:t>
      </w:r>
      <w:r w:rsidRPr="009455EC">
        <w:rPr>
          <w:rFonts w:ascii="Times New Roman" w:hAnsi="Times New Roman" w:cs="Times New Roman"/>
          <w:sz w:val="16"/>
        </w:rPr>
        <w:t xml:space="preserve">, however, fall </w:t>
      </w:r>
      <w:r w:rsidRPr="009455EC">
        <w:rPr>
          <w:rFonts w:ascii="Times New Roman" w:hAnsi="Times New Roman" w:cs="Times New Roman"/>
          <w:u w:val="single"/>
        </w:rPr>
        <w:t>short in several ways of the comprehensive vision Congress set forth in 1972. Huge and distinctive areas of ocean remain unprotected</w:t>
      </w:r>
      <w:r w:rsidRPr="009455EC">
        <w:rPr>
          <w:rFonts w:ascii="Times New Roman" w:hAnsi="Times New Roman" w:cs="Times New Roman"/>
          <w:sz w:val="16"/>
        </w:rPr>
        <w:t xml:space="preserve">. Only off of four states—California, Hawaii, Florida, and Washington—has the program succeeded in protecting large areas of coast, and even off those states, other than California, only a relatively small percentage of the coastal area is protected.208 Vast areas, including the Alaskan coast, the rich fishing grounds off Maine, and the East Coast from Cape Cod south to Gray’s Reef in Georgia, are almost completely devoid of sanctuaries.209 </w:t>
      </w:r>
      <w:r w:rsidRPr="009455EC">
        <w:rPr>
          <w:rFonts w:ascii="Times New Roman" w:hAnsi="Times New Roman" w:cs="Times New Roman"/>
          <w:u w:val="single"/>
        </w:rPr>
        <w:t>Thus the program is still well short of the goal set forth in the 1991 Marine Sanctuaries Team Report—that representative sanctuaries should be established in all of the United States’ marine ecological zones</w:t>
      </w:r>
      <w:r w:rsidRPr="009455EC">
        <w:rPr>
          <w:rFonts w:ascii="Times New Roman" w:hAnsi="Times New Roman" w:cs="Times New Roman"/>
          <w:sz w:val="16"/>
        </w:rPr>
        <w:t xml:space="preserve">.210 </w:t>
      </w:r>
      <w:r w:rsidRPr="009455EC">
        <w:rPr>
          <w:rFonts w:ascii="Times New Roman" w:hAnsi="Times New Roman" w:cs="Times New Roman"/>
          <w:u w:val="single"/>
        </w:rPr>
        <w:t xml:space="preserve">Instead of providing a comprehensive system of protection, the program has developed, at least in the geographic scale and </w:t>
      </w:r>
      <w:r w:rsidRPr="009455EC">
        <w:rPr>
          <w:rFonts w:ascii="Times New Roman" w:hAnsi="Times New Roman" w:cs="Times New Roman"/>
          <w:u w:val="single"/>
        </w:rPr>
        <w:lastRenderedPageBreak/>
        <w:t>placement of its protections, into a marine equivalent of the National Park system</w:t>
      </w:r>
      <w:r w:rsidRPr="009455EC">
        <w:rPr>
          <w:rFonts w:ascii="Times New Roman" w:hAnsi="Times New Roman" w:cs="Times New Roman"/>
          <w:sz w:val="16"/>
        </w:rPr>
        <w:t>, protecting spectacular but, for the most part, small and widely dispersed areas.211 The program’s small geographic scale may fall short of what Congress originally envisioned, but the management failures within the reserves pose a potentially greater problem. In designating the reserves, Congress appeared to envision something akin to an idealized version of the national forest system, in which multiple uses would be served but no use would compromise the integrity of the unique resources to be protected.212 In</w:t>
      </w:r>
      <w:r w:rsidRPr="009455EC">
        <w:rPr>
          <w:rFonts w:ascii="Times New Roman" w:hAnsi="Times New Roman" w:cs="Times New Roman"/>
          <w:b/>
          <w:u w:val="single"/>
        </w:rPr>
        <w:t>stead, the program has developed as a system of primarily single-purpose reservations, in which a selected group of threats are addressed but other uses—particularly fishing—continue basically unrestrained</w:t>
      </w:r>
      <w:r w:rsidRPr="009455EC">
        <w:rPr>
          <w:rFonts w:ascii="Times New Roman" w:hAnsi="Times New Roman" w:cs="Times New Roman"/>
          <w:sz w:val="16"/>
        </w:rPr>
        <w:t xml:space="preserve">.213 The balancing originally envisioned by Congress generally has not occurred; </w:t>
      </w:r>
      <w:r w:rsidRPr="009455EC">
        <w:rPr>
          <w:rFonts w:ascii="Times New Roman" w:hAnsi="Times New Roman" w:cs="Times New Roman"/>
          <w:u w:val="single"/>
        </w:rPr>
        <w:t>uses are either unregulated or flatly prohibited</w:t>
      </w:r>
      <w:r w:rsidRPr="009455EC">
        <w:rPr>
          <w:rFonts w:ascii="Times New Roman" w:hAnsi="Times New Roman" w:cs="Times New Roman"/>
          <w:sz w:val="16"/>
        </w:rPr>
        <w:t xml:space="preserve">.214 In practice, a lack of funding means that even the modest level of regulation called for on paper is rarely achieved.215 As a result, as Congressman Keith perhaps prophetically noted thirty years ago, the term “sanctuary” is a misnomer, and that the sanctuary system is desperately in need of greater protection.216 </w:t>
      </w:r>
      <w:r w:rsidRPr="009455EC">
        <w:rPr>
          <w:rFonts w:ascii="Times New Roman" w:hAnsi="Times New Roman" w:cs="Times New Roman"/>
          <w:u w:val="single"/>
        </w:rPr>
        <w:t>The current system is also notable for the unexpected manner of its designations. Of the current sanctuaries, only one</w:t>
      </w:r>
      <w:r w:rsidRPr="009455EC">
        <w:rPr>
          <w:rFonts w:ascii="Times New Roman" w:hAnsi="Times New Roman" w:cs="Times New Roman"/>
          <w:sz w:val="16"/>
        </w:rPr>
        <w:t>— Monitor—</w:t>
      </w:r>
      <w:r w:rsidRPr="009455EC">
        <w:rPr>
          <w:rFonts w:ascii="Times New Roman" w:hAnsi="Times New Roman" w:cs="Times New Roman"/>
          <w:u w:val="single"/>
        </w:rPr>
        <w:t>was designated without some sort of pressure from Congress or the Executive</w:t>
      </w:r>
      <w:r w:rsidRPr="009455EC">
        <w:rPr>
          <w:rFonts w:ascii="Times New Roman" w:hAnsi="Times New Roman" w:cs="Times New Roman"/>
          <w:sz w:val="16"/>
        </w:rPr>
        <w:t xml:space="preserve">. At times, the pressure required was relatively minimal—Jimmy Carter’s address was, relative to the congressional interventions of the late 80’s and early 90’s, a gentle prod, and the process of designating the Channel Island, Point Reyes-Farallon, Looe Key, and Gray’s Reef Sanctuaries probably was reasonably close to what the NMSA’s drafters envisioned.217 Most designations, however, have required far more active intervention. </w:t>
      </w:r>
      <w:r w:rsidRPr="009455EC">
        <w:rPr>
          <w:rFonts w:ascii="Times New Roman" w:hAnsi="Times New Roman" w:cs="Times New Roman"/>
          <w:u w:val="single"/>
        </w:rPr>
        <w:t xml:space="preserve">NOAA simply never has created significant marine sanctuaries on its own initiative.  </w:t>
      </w:r>
      <w:r w:rsidRPr="009455EC">
        <w:rPr>
          <w:rFonts w:ascii="Times New Roman" w:hAnsi="Times New Roman" w:cs="Times New Roman"/>
          <w:sz w:val="16"/>
        </w:rPr>
        <w:t xml:space="preserve">The Marine Sanctuary Program has had a difficult history; despite apparent congressional and public support, </w:t>
      </w:r>
      <w:r w:rsidRPr="009455EC">
        <w:rPr>
          <w:rFonts w:ascii="Times New Roman" w:hAnsi="Times New Roman" w:cs="Times New Roman"/>
          <w:u w:val="single"/>
        </w:rPr>
        <w:t>protection remains spotty, and never has developed in quite the manner probably envisioned by the National Marine Sanctuaries Act’s original drafters. In part, these problems have resulted from political circumstances</w:t>
      </w:r>
      <w:r w:rsidRPr="009455EC">
        <w:rPr>
          <w:rFonts w:ascii="Times New Roman" w:hAnsi="Times New Roman" w:cs="Times New Roman"/>
          <w:sz w:val="16"/>
        </w:rPr>
        <w:t xml:space="preserve">; for twelve years executives were far more sympathetic to the oil and gas industries than to the sanctuary program. </w:t>
      </w:r>
      <w:r w:rsidRPr="009455EC">
        <w:rPr>
          <w:rFonts w:ascii="Times New Roman" w:hAnsi="Times New Roman" w:cs="Times New Roman"/>
          <w:u w:val="single"/>
        </w:rPr>
        <w:t>Many of the program’s failings, however, can be traced directly to the original statute. The NMSA appears to be classically symbolic legislation,</w:t>
      </w:r>
      <w:r w:rsidRPr="009455EC">
        <w:rPr>
          <w:rFonts w:ascii="Times New Roman" w:hAnsi="Times New Roman" w:cs="Times New Roman"/>
          <w:sz w:val="16"/>
        </w:rPr>
        <w:t xml:space="preserve">218 declaring grand goals without providing the means to ensure that those goals are ever achieved. This Part draws on that difficult history and describes several of the Act’s basic problems. </w:t>
      </w:r>
    </w:p>
    <w:p w:rsidR="00E24AA5" w:rsidRDefault="00E24AA5" w:rsidP="004F2374"/>
    <w:p w:rsidR="00050F39" w:rsidRDefault="00723163" w:rsidP="00050F39">
      <w:pPr>
        <w:pStyle w:val="Heading3"/>
      </w:pPr>
      <w:r>
        <w:lastRenderedPageBreak/>
        <w:t>XT --</w:t>
      </w:r>
      <w:r w:rsidR="00050F39">
        <w:t xml:space="preserve"> Fish Resilient</w:t>
      </w:r>
    </w:p>
    <w:p w:rsidR="00050F39" w:rsidRDefault="00050F39" w:rsidP="00050F39">
      <w:pPr>
        <w:pStyle w:val="Heading4"/>
      </w:pPr>
      <w:r>
        <w:t>Fish stocks can be recovered—current policies solve overfishing</w:t>
      </w:r>
    </w:p>
    <w:p w:rsidR="00050F39" w:rsidRPr="00B4440B" w:rsidRDefault="00050F39" w:rsidP="00050F39">
      <w:r w:rsidRPr="00B4440B">
        <w:rPr>
          <w:rStyle w:val="StyleStyleBold12pt"/>
        </w:rPr>
        <w:t>Handwerk 13</w:t>
      </w:r>
      <w:r>
        <w:t xml:space="preserve"> [Brian, Brian is a former National Geographic producer, a regular correspondent for National Geographic News, and the New York Times Syndicate distributes his work. With more than a decade of experience writing and editing award-winning interactive web projects, he’s written National Geographic’s award-winning Genographic Project and Safe Drinking Water is Essential for the National Academy of Sciences, 3/26/13, “Once Decimated U.S. Fish Stocks Enjoy Big Bounce Back”, </w:t>
      </w:r>
      <w:hyperlink r:id="rId18" w:history="1">
        <w:r w:rsidRPr="00C34081">
          <w:rPr>
            <w:rStyle w:val="Hyperlink"/>
          </w:rPr>
          <w:t>http://news.nationalgeographic.com/news/2013/03/130326-fish-stocks-rebound-fisheries-management/</w:t>
        </w:r>
      </w:hyperlink>
      <w:r>
        <w:t>] alla</w:t>
      </w:r>
    </w:p>
    <w:p w:rsidR="00050F39" w:rsidRDefault="00050F39" w:rsidP="00050F39">
      <w:r>
        <w:t xml:space="preserve">Authors of a new Natural Resources Defense Council report said the </w:t>
      </w:r>
      <w:r w:rsidRPr="00B4440B">
        <w:rPr>
          <w:rStyle w:val="StyleBoldUnderline"/>
        </w:rPr>
        <w:t>results prove that critically overfished species can be rebuilt, even from very low levels</w:t>
      </w:r>
      <w:r>
        <w:t>, when Mother Nature is given a chance to recover. That's good news in a world where rampant overfishing is a critical concern.</w:t>
      </w:r>
      <w:r w:rsidRPr="00B4440B">
        <w:rPr>
          <w:sz w:val="12"/>
        </w:rPr>
        <w:t xml:space="preserve">¶ </w:t>
      </w:r>
      <w:r>
        <w:t xml:space="preserve">"This demonstrates that when we trace the historic arch of these fisheries in which </w:t>
      </w:r>
      <w:r w:rsidRPr="00B4440B">
        <w:rPr>
          <w:rStyle w:val="StyleBoldUnderline"/>
        </w:rPr>
        <w:t>rebuilding requirements were put in place 15 years ago, we see real positive news. We see populations that were depleted or in decline turned around and rebuilt or well on their way to rebuilding</w:t>
      </w:r>
      <w:r>
        <w:t>," said principal author Brad Sewell.</w:t>
      </w:r>
      <w:r w:rsidRPr="00B4440B">
        <w:rPr>
          <w:sz w:val="12"/>
        </w:rPr>
        <w:t xml:space="preserve">¶ </w:t>
      </w:r>
      <w:r>
        <w:t xml:space="preserve">"It's not 100 percent. It's two-thirds, so it's not unbridled good news but it does show the </w:t>
      </w:r>
      <w:r w:rsidRPr="00B4440B">
        <w:rPr>
          <w:rStyle w:val="StyleBoldUnderline"/>
        </w:rPr>
        <w:t>effectiveness of a law</w:t>
      </w:r>
      <w:r>
        <w:t xml:space="preserve"> that has had its share of controversy," he added.</w:t>
      </w:r>
      <w:r w:rsidRPr="00B4440B">
        <w:rPr>
          <w:sz w:val="12"/>
        </w:rPr>
        <w:t xml:space="preserve">¶ </w:t>
      </w:r>
      <w:r>
        <w:t>The study used in-depth stock assessments and other data from NOAA's National Marine Fisheries Service to chart the progress of stocks managed under the Magnuson-Stevens Fishery Conservation and Management Act. That law was revamped by Congress in 1996, in an attempt to address plunging fish populations around America's coastlines, mandating that stocks be rebuilt within a decade (some were granted exceptions).</w:t>
      </w:r>
      <w:r w:rsidRPr="00B4440B">
        <w:rPr>
          <w:sz w:val="12"/>
        </w:rPr>
        <w:t xml:space="preserve">¶ </w:t>
      </w:r>
      <w:r>
        <w:t xml:space="preserve">The NRDC report charts progress for the </w:t>
      </w:r>
      <w:r w:rsidRPr="00B4440B">
        <w:rPr>
          <w:rStyle w:val="StyleBoldUnderline"/>
        </w:rPr>
        <w:t>44 stocks that have sufficient population and catch data under the act and found nearly two-thirds, some 28 stocks, have now been designated as fully rebuilt or as having made significant progress toward sustainable populations</w:t>
      </w:r>
      <w:r>
        <w:t>. The study doesn't include species not managed under Magnuson-Stevens, those for which recent stock assessments aren't available, or those fished internationally.</w:t>
      </w:r>
      <w:r w:rsidRPr="00B4440B">
        <w:rPr>
          <w:sz w:val="12"/>
        </w:rPr>
        <w:t xml:space="preserve">¶ </w:t>
      </w:r>
      <w:r>
        <w:t xml:space="preserve">Despite those omissions, </w:t>
      </w:r>
      <w:r w:rsidRPr="00B4440B">
        <w:rPr>
          <w:rStyle w:val="StyleBoldUnderline"/>
        </w:rPr>
        <w:t>the success of so many rebuilding plans</w:t>
      </w:r>
      <w:r>
        <w:t xml:space="preserve"> has delivered an economic boon to many fishermen, Sewell said. Gross commercial fishing revenues from the 28 rebuilt stocks were 54 percent higher when adjusted for inflation during the 2008-2010 period than they were when rebuilding began.</w:t>
      </w:r>
      <w:r w:rsidRPr="00B4440B">
        <w:rPr>
          <w:sz w:val="12"/>
        </w:rPr>
        <w:t xml:space="preserve">¶ </w:t>
      </w:r>
      <w:r>
        <w:t xml:space="preserve">"The </w:t>
      </w:r>
      <w:r w:rsidRPr="00B4440B">
        <w:rPr>
          <w:rStyle w:val="StyleBoldUnderline"/>
        </w:rPr>
        <w:t>system overall is working and making</w:t>
      </w:r>
      <w:r>
        <w:t xml:space="preserve"> progress," said Galen Tromble, of NOAA Fisheries' Office of Sustainable Fisheries. "We just have to </w:t>
      </w:r>
      <w:r w:rsidRPr="00B4440B">
        <w:rPr>
          <w:rStyle w:val="StyleBoldUnderline"/>
        </w:rPr>
        <w:t>keep doing the science, collecting all the data we can, and then adjusting our management accordingly</w:t>
      </w:r>
      <w:r>
        <w:t>."</w:t>
      </w:r>
    </w:p>
    <w:p w:rsidR="00050F39" w:rsidRDefault="00050F39" w:rsidP="00050F39"/>
    <w:p w:rsidR="006C23B2" w:rsidRDefault="006C23B2" w:rsidP="006C23B2">
      <w:pPr>
        <w:pStyle w:val="Heading3"/>
      </w:pPr>
      <w:r>
        <w:lastRenderedPageBreak/>
        <w:t>No Solve Fishing</w:t>
      </w:r>
    </w:p>
    <w:p w:rsidR="006C23B2" w:rsidRDefault="006C23B2" w:rsidP="006C23B2">
      <w:pPr>
        <w:pStyle w:val="Heading4"/>
      </w:pPr>
      <w:r>
        <w:t>Companies still fish – even with regulations</w:t>
      </w:r>
    </w:p>
    <w:p w:rsidR="006C23B2" w:rsidRPr="009E1EA7" w:rsidRDefault="006C23B2" w:rsidP="006C23B2">
      <w:pPr>
        <w:rPr>
          <w:rStyle w:val="StyleStyleBold12pt"/>
          <w:b w:val="0"/>
        </w:rPr>
      </w:pPr>
      <w:r w:rsidRPr="009E1EA7">
        <w:rPr>
          <w:rStyle w:val="StyleStyleBold12pt"/>
        </w:rPr>
        <w:t>Lindel</w:t>
      </w:r>
      <w:r>
        <w:rPr>
          <w:rStyle w:val="StyleStyleBold12pt"/>
        </w:rPr>
        <w:t xml:space="preserve"> 10</w:t>
      </w:r>
      <w:r>
        <w:rPr>
          <w:rStyle w:val="StyleStyleBold12pt"/>
          <w:b w:val="0"/>
        </w:rPr>
        <w:t xml:space="preserve"> – Lindel is part of Postmedia News, (</w:t>
      </w:r>
      <w:r w:rsidRPr="009E1EA7">
        <w:rPr>
          <w:rStyle w:val="StyleStyleBold12pt"/>
          <w:b w:val="0"/>
        </w:rPr>
        <w:t>Rebecca Lindel</w:t>
      </w:r>
      <w:r>
        <w:rPr>
          <w:rStyle w:val="StyleStyleBold12pt"/>
          <w:b w:val="0"/>
        </w:rPr>
        <w:t>, “</w:t>
      </w:r>
      <w:r w:rsidRPr="009E1EA7">
        <w:rPr>
          <w:rStyle w:val="StyleStyleBold12pt"/>
          <w:b w:val="0"/>
        </w:rPr>
        <w:t>No unfished areas remain; UBC study shows expansion has wiped out stocks and fishing frontiers</w:t>
      </w:r>
      <w:r>
        <w:rPr>
          <w:rStyle w:val="StyleStyleBold12pt"/>
          <w:b w:val="0"/>
        </w:rPr>
        <w:t xml:space="preserve">”, </w:t>
      </w:r>
      <w:r w:rsidRPr="009E1EA7">
        <w:rPr>
          <w:rStyle w:val="StyleStyleBold12pt"/>
          <w:b w:val="0"/>
        </w:rPr>
        <w:t>December 3, 2010</w:t>
      </w:r>
      <w:r>
        <w:rPr>
          <w:rStyle w:val="StyleStyleBold12pt"/>
          <w:b w:val="0"/>
        </w:rPr>
        <w:t xml:space="preserve">, </w:t>
      </w:r>
      <w:r w:rsidRPr="009E1EA7">
        <w:rPr>
          <w:rStyle w:val="StyleStyleBold12pt"/>
          <w:b w:val="0"/>
        </w:rPr>
        <w:t>WESTCOAST NEWS; Pg. A4</w:t>
      </w:r>
      <w:r>
        <w:rPr>
          <w:rStyle w:val="StyleStyleBold12pt"/>
          <w:b w:val="0"/>
        </w:rPr>
        <w:t>, Lexis Nexis// HK</w:t>
      </w:r>
    </w:p>
    <w:p w:rsidR="006C23B2" w:rsidRPr="009E1EA7" w:rsidRDefault="006C23B2" w:rsidP="006C23B2">
      <w:pPr>
        <w:rPr>
          <w:rStyle w:val="StyleBoldUnderline"/>
        </w:rPr>
      </w:pPr>
      <w:r w:rsidRPr="009E1EA7">
        <w:rPr>
          <w:rStyle w:val="StyleBoldUnderline"/>
        </w:rPr>
        <w:t>The commercial fishing industry has run out of new fishing holes and could soon see its catches shrink, due to its rapid expansion over the past 50 years</w:t>
      </w:r>
      <w:r w:rsidRPr="009E1EA7">
        <w:rPr>
          <w:sz w:val="16"/>
        </w:rPr>
        <w:t>, according to a new study led by the University of B.C.</w:t>
      </w:r>
      <w:r w:rsidRPr="009E1EA7">
        <w:rPr>
          <w:sz w:val="12"/>
        </w:rPr>
        <w:t>¶</w:t>
      </w:r>
      <w:r w:rsidRPr="009E1EA7">
        <w:rPr>
          <w:sz w:val="16"/>
        </w:rPr>
        <w:t xml:space="preserve"> "</w:t>
      </w:r>
      <w:r w:rsidRPr="009E1EA7">
        <w:rPr>
          <w:rStyle w:val="Emphasis"/>
        </w:rPr>
        <w:t>Sustainability is not built into our interaction with the sea. . . . We grab what we can and then we deal with the consequences. When there is nothing left to grab we have to go further to get new things,"</w:t>
      </w:r>
      <w:r w:rsidRPr="009E1EA7">
        <w:rPr>
          <w:sz w:val="16"/>
        </w:rPr>
        <w:t xml:space="preserve"> says Daniel Pauly, co-author and principal investigator of the Sea Around Us Project at UBC Fisheries Centre.</w:t>
      </w:r>
      <w:r w:rsidRPr="009E1EA7">
        <w:rPr>
          <w:sz w:val="12"/>
        </w:rPr>
        <w:t>¶</w:t>
      </w:r>
      <w:r w:rsidRPr="009E1EA7">
        <w:rPr>
          <w:sz w:val="16"/>
        </w:rPr>
        <w:t xml:space="preserve"> The search has pushed fishermen offshore since the 1900s, creating a no-fish-left-behind style of expansion, Pauly said.</w:t>
      </w:r>
      <w:r w:rsidRPr="009E1EA7">
        <w:rPr>
          <w:sz w:val="12"/>
        </w:rPr>
        <w:t>¶</w:t>
      </w:r>
      <w:r w:rsidRPr="009E1EA7">
        <w:rPr>
          <w:sz w:val="16"/>
        </w:rPr>
        <w:t xml:space="preserve"> Commercial fishing nets spread throughout the world's oceans at a rate of one million square kilometres every year through the end of the 1970s, according to the study.</w:t>
      </w:r>
      <w:r w:rsidRPr="009E1EA7">
        <w:rPr>
          <w:sz w:val="12"/>
        </w:rPr>
        <w:t>¶</w:t>
      </w:r>
      <w:r w:rsidRPr="009E1EA7">
        <w:rPr>
          <w:sz w:val="16"/>
        </w:rPr>
        <w:t xml:space="preserve"> By the 1980s and 1990s, the industry was eating up fishing areas at triple the rate -- an annual growth rivalling the size of the Amazon rainforest.</w:t>
      </w:r>
      <w:r w:rsidRPr="009E1EA7">
        <w:rPr>
          <w:sz w:val="12"/>
        </w:rPr>
        <w:t>¶</w:t>
      </w:r>
      <w:r w:rsidRPr="009E1EA7">
        <w:rPr>
          <w:sz w:val="16"/>
        </w:rPr>
        <w:t xml:space="preserve"> The only untapped fishing frontiers are the unproductive waters of the high seas, the inaccessible waters in the Arctic and Antarctic, and the 0.1 per cent of the world's oceans designated as marine reserves, the study said.</w:t>
      </w:r>
      <w:r w:rsidRPr="009E1EA7">
        <w:rPr>
          <w:sz w:val="12"/>
        </w:rPr>
        <w:t>¶</w:t>
      </w:r>
      <w:r w:rsidRPr="009E1EA7">
        <w:rPr>
          <w:sz w:val="16"/>
        </w:rPr>
        <w:t xml:space="preserve"> The study is the first to measure the expansion of global fisheries since the 1950s. It was done in collaboration with the National Geographic Society and was published Thursday in the online journal PLoS ONE.</w:t>
      </w:r>
      <w:r w:rsidRPr="009E1EA7">
        <w:rPr>
          <w:sz w:val="12"/>
        </w:rPr>
        <w:t>¶</w:t>
      </w:r>
      <w:r w:rsidRPr="009E1EA7">
        <w:rPr>
          <w:sz w:val="16"/>
        </w:rPr>
        <w:t xml:space="preserve"> Researchers used a measurement tool dubbed SeafoodPrint to map the ecological footprint of fisheries. </w:t>
      </w:r>
      <w:r w:rsidRPr="009E1EA7">
        <w:rPr>
          <w:rStyle w:val="StyleBoldUnderline"/>
        </w:rPr>
        <w:t>The team divided the ocean into small sections and found the amount of "primary production" -- or plankton, the organisms that sustain the food chain -- in each section annually. When the amount of primary production was higher than the typically occurring amount, the researchers counted the area as exploited, or fished.</w:t>
      </w:r>
    </w:p>
    <w:p w:rsidR="006C23B2" w:rsidRDefault="006C23B2" w:rsidP="006C23B2"/>
    <w:p w:rsidR="006C23B2" w:rsidRPr="006C23B2" w:rsidRDefault="006C23B2" w:rsidP="006C23B2"/>
    <w:p w:rsidR="00050F39" w:rsidRDefault="006C7DB5" w:rsidP="006C7DB5">
      <w:pPr>
        <w:pStyle w:val="Heading2"/>
      </w:pPr>
      <w:r>
        <w:lastRenderedPageBreak/>
        <w:t>AT: Coral/Pharmaceuticals Adv</w:t>
      </w:r>
    </w:p>
    <w:p w:rsidR="006C7DB5" w:rsidRDefault="0026091E" w:rsidP="0026091E">
      <w:pPr>
        <w:pStyle w:val="Heading3"/>
      </w:pPr>
      <w:r>
        <w:lastRenderedPageBreak/>
        <w:t>AT: Coral Impact</w:t>
      </w:r>
    </w:p>
    <w:p w:rsidR="006C7DB5" w:rsidRPr="00FC1F76" w:rsidRDefault="006C7DB5" w:rsidP="00FC1F76">
      <w:pPr>
        <w:pStyle w:val="Heading4"/>
      </w:pPr>
      <w:r w:rsidRPr="00FC1F76">
        <w:t>Status quo solves – Coral farms</w:t>
      </w:r>
    </w:p>
    <w:p w:rsidR="006C7DB5" w:rsidRPr="00FC1F76" w:rsidRDefault="006C7DB5" w:rsidP="006C7DB5">
      <w:pPr>
        <w:rPr>
          <w:rStyle w:val="StyleBoldUnderline"/>
          <w:bCs w:val="0"/>
          <w:u w:val="none"/>
        </w:rPr>
      </w:pPr>
      <w:r w:rsidRPr="00FC1F76">
        <w:rPr>
          <w:rStyle w:val="StyleStyleBold12pt"/>
        </w:rPr>
        <w:t>Caron 12 -</w:t>
      </w:r>
      <w:r w:rsidRPr="00FC1F76">
        <w:t xml:space="preserve"> </w:t>
      </w:r>
      <w:r w:rsidRPr="00FC1F76">
        <w:rPr>
          <w:sz w:val="20"/>
        </w:rPr>
        <w:t>Senior Writer/Editor at NBCNews.com, (Christina Caron, “Doctors develop life-saving drugs from coral reefs”, Apr 20, 2012, http://dailynightly.nbcnews.com/_news/2012/04/20/11308813-doctors-develop-life-saving-drugs-from-coral-reefs?lite) //HK</w:t>
      </w:r>
    </w:p>
    <w:p w:rsidR="006C7DB5" w:rsidRPr="001F1501" w:rsidRDefault="006C7DB5" w:rsidP="006C7DB5">
      <w:pPr>
        <w:rPr>
          <w:sz w:val="16"/>
        </w:rPr>
      </w:pPr>
      <w:r w:rsidRPr="001F1501">
        <w:rPr>
          <w:sz w:val="16"/>
        </w:rPr>
        <w:t xml:space="preserve">KEY WEST -- </w:t>
      </w:r>
      <w:r w:rsidRPr="001F1501">
        <w:rPr>
          <w:rStyle w:val="StyleBoldUnderline"/>
        </w:rPr>
        <w:t>The kaleidoscope of life in the coral reefs under the turquoise waters of the Florida</w:t>
      </w:r>
      <w:r w:rsidRPr="001F1501">
        <w:rPr>
          <w:sz w:val="16"/>
        </w:rPr>
        <w:t xml:space="preserve"> Keys is a magnet for tourists, but it’s not just a pretty view.</w:t>
      </w:r>
      <w:r w:rsidRPr="001F1501">
        <w:rPr>
          <w:sz w:val="12"/>
        </w:rPr>
        <w:t>¶</w:t>
      </w:r>
      <w:r w:rsidRPr="001F1501">
        <w:rPr>
          <w:sz w:val="16"/>
        </w:rPr>
        <w:t xml:space="preserve"> The same chemistry that </w:t>
      </w:r>
      <w:r w:rsidRPr="001F1501">
        <w:rPr>
          <w:rStyle w:val="StyleBoldUnderline"/>
        </w:rPr>
        <w:t>helps corals and sponges survive is also helping people fight cancer</w:t>
      </w:r>
      <w:r w:rsidRPr="001F1501">
        <w:rPr>
          <w:sz w:val="16"/>
        </w:rPr>
        <w:t>.</w:t>
      </w:r>
      <w:r w:rsidRPr="001F1501">
        <w:rPr>
          <w:sz w:val="12"/>
        </w:rPr>
        <w:t>¶</w:t>
      </w:r>
      <w:r w:rsidRPr="001F1501">
        <w:rPr>
          <w:sz w:val="16"/>
        </w:rPr>
        <w:t xml:space="preserve"> “</w:t>
      </w:r>
      <w:r w:rsidRPr="001F1501">
        <w:rPr>
          <w:rStyle w:val="Emphasis"/>
        </w:rPr>
        <w:t>What we’re doing is taking advantage of that chemistry and turning those chemicals into drugs to save lives,</w:t>
      </w:r>
      <w:r w:rsidRPr="001F1501">
        <w:rPr>
          <w:sz w:val="16"/>
        </w:rPr>
        <w:t>” said Stephanie Wear, director of coral reef conservation at the Nature Conservancy.</w:t>
      </w:r>
      <w:r w:rsidRPr="001F1501">
        <w:rPr>
          <w:sz w:val="12"/>
        </w:rPr>
        <w:t>¶</w:t>
      </w:r>
      <w:r w:rsidRPr="001F1501">
        <w:rPr>
          <w:sz w:val="16"/>
        </w:rPr>
        <w:t xml:space="preserve"> Wear describes the reefs as the "New York City" of the oceans, “where everything is happening,” because it is 400 to 600 times more likely to find a source for a drug in the ocean than on land -- and the densely packed coral reefs are an even more plentiful source</w:t>
      </w:r>
      <w:r w:rsidRPr="001F1501">
        <w:rPr>
          <w:rStyle w:val="StyleBoldUnderline"/>
        </w:rPr>
        <w:t>.</w:t>
      </w:r>
      <w:r w:rsidRPr="001F1501">
        <w:rPr>
          <w:rStyle w:val="StyleBoldUnderline"/>
          <w:sz w:val="12"/>
        </w:rPr>
        <w:t>¶</w:t>
      </w:r>
      <w:r w:rsidRPr="001F1501">
        <w:rPr>
          <w:rStyle w:val="StyleBoldUnderline"/>
        </w:rPr>
        <w:t xml:space="preserve"> But climate change and waterway pollution threaten the sea life that house these healing properties.</w:t>
      </w:r>
      <w:r w:rsidRPr="001F1501">
        <w:rPr>
          <w:rStyle w:val="StyleBoldUnderline"/>
          <w:sz w:val="12"/>
        </w:rPr>
        <w:t>¶</w:t>
      </w:r>
      <w:r w:rsidRPr="001F1501">
        <w:rPr>
          <w:rStyle w:val="StyleBoldUnderline"/>
        </w:rPr>
        <w:t xml:space="preserve"> “The [coral reef] population is diminished by about 90 percent across the Caribbean</w:t>
      </w:r>
      <w:r w:rsidRPr="001F1501">
        <w:rPr>
          <w:sz w:val="16"/>
        </w:rPr>
        <w:t>,” said James Byrne, the marine science program manager at the Nature Conservancy.</w:t>
      </w:r>
      <w:r w:rsidRPr="001F1501">
        <w:rPr>
          <w:sz w:val="12"/>
        </w:rPr>
        <w:t>¶</w:t>
      </w:r>
      <w:r w:rsidRPr="001F1501">
        <w:rPr>
          <w:sz w:val="16"/>
        </w:rPr>
        <w:t xml:space="preserve"> </w:t>
      </w:r>
      <w:r w:rsidRPr="001F1501">
        <w:rPr>
          <w:rStyle w:val="StyleBoldUnderline"/>
        </w:rPr>
        <w:t xml:space="preserve">With corals under siege, </w:t>
      </w:r>
      <w:r w:rsidRPr="00FD3F9B">
        <w:rPr>
          <w:rStyle w:val="Emphasis"/>
        </w:rPr>
        <w:t xml:space="preserve">scientists at the Nature Conservancy have created coral farms </w:t>
      </w:r>
      <w:r w:rsidRPr="001F1501">
        <w:rPr>
          <w:sz w:val="16"/>
        </w:rPr>
        <w:t xml:space="preserve">--- currently supporting more than 30,000 corals across Florida and the U.S. Virgin Islands -- </w:t>
      </w:r>
      <w:r w:rsidRPr="001F1501">
        <w:rPr>
          <w:rStyle w:val="StyleBoldUnderline"/>
        </w:rPr>
        <w:t>to sustainably harvest the life-saving properties of the reef.</w:t>
      </w:r>
      <w:r w:rsidRPr="001F1501">
        <w:rPr>
          <w:rStyle w:val="StyleBoldUnderline"/>
          <w:sz w:val="12"/>
        </w:rPr>
        <w:t>¶</w:t>
      </w:r>
      <w:r w:rsidRPr="001F1501">
        <w:rPr>
          <w:rStyle w:val="StyleBoldUnderline"/>
        </w:rPr>
        <w:t xml:space="preserve"> “We’re taking these corals and growing them out in nurseries just like a tree farm would and replanting them back on the reef and doing it in a way that we’re really maximizing that potential for reproduction in the future</w:t>
      </w:r>
      <w:r w:rsidRPr="001F1501">
        <w:rPr>
          <w:sz w:val="16"/>
        </w:rPr>
        <w:t>,” said Byrne.</w:t>
      </w:r>
      <w:r w:rsidRPr="001F1501">
        <w:rPr>
          <w:sz w:val="12"/>
        </w:rPr>
        <w:t>¶</w:t>
      </w:r>
      <w:r w:rsidRPr="001F1501">
        <w:rPr>
          <w:sz w:val="16"/>
        </w:rPr>
        <w:t xml:space="preserve"> In the clear waters of the Florida Keys, scientists glue some of the corals to cinder blocks on the ocean floor, and hang others from a rope resembling a laundry line, allowing them to float in the water. Eventually, they hope to put out up to 4,000 corals a year – all to battle some of the worst diseases known to humankind: cancer, leukemia, AIDS -- and perhaps even Lupus, Alzheimer’s, and Parkinson’s.</w:t>
      </w:r>
    </w:p>
    <w:p w:rsidR="006C7DB5" w:rsidRDefault="006C7DB5" w:rsidP="006C7DB5"/>
    <w:p w:rsidR="00B81B7D" w:rsidRDefault="00B81B7D" w:rsidP="00B81B7D">
      <w:pPr>
        <w:pStyle w:val="Heading4"/>
      </w:pPr>
      <w:r>
        <w:t xml:space="preserve">Plan cannot protect corals—natural and human impacts lead to inevitable bleaching </w:t>
      </w:r>
    </w:p>
    <w:p w:rsidR="00B81B7D" w:rsidRPr="007B2849" w:rsidRDefault="00B81B7D" w:rsidP="00B81B7D">
      <w:r w:rsidRPr="00A3450C">
        <w:rPr>
          <w:rStyle w:val="StyleStyleBold12pt"/>
        </w:rPr>
        <w:t>Australian Academy of Science 3</w:t>
      </w:r>
      <w:r>
        <w:t xml:space="preserve"> [Australian Academy of Science promotes science and science education through a range of activities, “CORAL BLEACHING – WILL GLOBAL WARMING KILL THE REEFS?”, April 2003, </w:t>
      </w:r>
      <w:hyperlink r:id="rId19" w:history="1">
        <w:r w:rsidRPr="00C34081">
          <w:rPr>
            <w:rStyle w:val="Hyperlink"/>
          </w:rPr>
          <w:t>http://www.sciencearchive.org.au/nova/076/076key.html</w:t>
        </w:r>
      </w:hyperlink>
      <w:r>
        <w:t>] alla</w:t>
      </w:r>
    </w:p>
    <w:p w:rsidR="00B81B7D" w:rsidRDefault="00B81B7D" w:rsidP="00B81B7D">
      <w:r w:rsidRPr="007B2849">
        <w:t>Rising sea temperatures</w:t>
      </w:r>
      <w:r>
        <w:t xml:space="preserve"> and coral bleaching</w:t>
      </w:r>
      <w:r w:rsidRPr="002E7D9C">
        <w:rPr>
          <w:sz w:val="12"/>
        </w:rPr>
        <w:t xml:space="preserve">¶ </w:t>
      </w:r>
      <w:r>
        <w:t xml:space="preserve">Over the past one hundred years, the </w:t>
      </w:r>
      <w:r w:rsidRPr="007B2849">
        <w:rPr>
          <w:rStyle w:val="StyleBoldUnderline"/>
        </w:rPr>
        <w:t>temperature of sea water in many tropical areas has been rising</w:t>
      </w:r>
      <w:r>
        <w:t xml:space="preserve">. For example, the Australian Institute of Marine Science has collated data showing that 2002 was the </w:t>
      </w:r>
      <w:r w:rsidRPr="007B2849">
        <w:rPr>
          <w:rStyle w:val="StyleBoldUnderline"/>
        </w:rPr>
        <w:t xml:space="preserve">warmest year for water temperatures </w:t>
      </w:r>
      <w:r>
        <w:t xml:space="preserve">off northeast Australia </w:t>
      </w:r>
      <w:r w:rsidRPr="007B2849">
        <w:rPr>
          <w:rStyle w:val="StyleBoldUnderline"/>
        </w:rPr>
        <w:t>since</w:t>
      </w:r>
      <w:r>
        <w:t xml:space="preserve"> 1870. And </w:t>
      </w:r>
      <w:r w:rsidRPr="007B2849">
        <w:rPr>
          <w:rStyle w:val="StyleBoldUnderline"/>
        </w:rPr>
        <w:t>there are predictions of a sea temperature rise of up to 1ºC within 50 years.¶ Rising water temperatures block the photosynthetic reaction that converts carbon dioxide into sugar. This results in a build-up of products that poison</w:t>
      </w:r>
      <w:r>
        <w:t xml:space="preserve"> the zooxanthellae. To save itself, the </w:t>
      </w:r>
      <w:r w:rsidRPr="007B2849">
        <w:rPr>
          <w:rStyle w:val="StyleBoldUnderline"/>
        </w:rPr>
        <w:t>coral</w:t>
      </w:r>
      <w:r>
        <w:t xml:space="preserve"> spits out the zooxanthellae and some of its own tissue, </w:t>
      </w:r>
      <w:r w:rsidRPr="007B2849">
        <w:rPr>
          <w:rStyle w:val="StyleBoldUnderline"/>
        </w:rPr>
        <w:t>leaving the coral a bleached white.</w:t>
      </w:r>
      <w:r>
        <w:t xml:space="preserve"> The bleached coral can recover, but only if cooler water temperatures return and the algae are able to grow again. Without the zooxanthellae, the </w:t>
      </w:r>
      <w:r w:rsidRPr="007B2849">
        <w:rPr>
          <w:rStyle w:val="StyleBoldUnderline"/>
        </w:rPr>
        <w:t>coral slowly starves to death</w:t>
      </w:r>
      <w:r>
        <w:t>.</w:t>
      </w:r>
      <w:r w:rsidRPr="002E7D9C">
        <w:rPr>
          <w:sz w:val="12"/>
        </w:rPr>
        <w:t xml:space="preserve">¶ </w:t>
      </w:r>
      <w:r w:rsidRPr="007B2849">
        <w:rPr>
          <w:rStyle w:val="StyleBoldUnderline"/>
        </w:rPr>
        <w:t>Other causes of coral bleaching</w:t>
      </w:r>
      <w:r w:rsidRPr="002E7D9C">
        <w:rPr>
          <w:sz w:val="12"/>
        </w:rPr>
        <w:t xml:space="preserve">¶ </w:t>
      </w:r>
      <w:r>
        <w:t>Apart from heat stress, other causes of coral bleaching may include:</w:t>
      </w:r>
      <w:r w:rsidRPr="002E7D9C">
        <w:rPr>
          <w:sz w:val="12"/>
        </w:rPr>
        <w:t xml:space="preserve">¶ </w:t>
      </w:r>
      <w:r>
        <w:t xml:space="preserve">increased exposure to </w:t>
      </w:r>
      <w:r w:rsidRPr="007B2849">
        <w:rPr>
          <w:rStyle w:val="StyleBoldUnderline"/>
        </w:rPr>
        <w:t>ultraviolet (UV) radiation</w:t>
      </w:r>
      <w:r>
        <w:t>;</w:t>
      </w:r>
      <w:r w:rsidRPr="002E7D9C">
        <w:rPr>
          <w:sz w:val="12"/>
        </w:rPr>
        <w:t xml:space="preserve">¶ </w:t>
      </w:r>
      <w:r>
        <w:t xml:space="preserve">large amounts of </w:t>
      </w:r>
      <w:r w:rsidRPr="007B2849">
        <w:rPr>
          <w:rStyle w:val="StyleBoldUnderline"/>
        </w:rPr>
        <w:t>storm water</w:t>
      </w:r>
      <w:r>
        <w:t xml:space="preserve"> from heavy rains flooding the reef;</w:t>
      </w:r>
      <w:r w:rsidRPr="002E7D9C">
        <w:rPr>
          <w:sz w:val="12"/>
        </w:rPr>
        <w:t xml:space="preserve">¶ </w:t>
      </w:r>
      <w:r>
        <w:t>the e</w:t>
      </w:r>
      <w:r w:rsidRPr="007B2849">
        <w:rPr>
          <w:rStyle w:val="StyleBoldUnderline"/>
        </w:rPr>
        <w:t>xposure of coral to certain chemicals or diseases</w:t>
      </w:r>
      <w:r>
        <w:t>;</w:t>
      </w:r>
      <w:r w:rsidRPr="002E7D9C">
        <w:rPr>
          <w:sz w:val="12"/>
        </w:rPr>
        <w:t xml:space="preserve">¶ </w:t>
      </w:r>
      <w:r>
        <w:t xml:space="preserve">sediments such as </w:t>
      </w:r>
      <w:r w:rsidRPr="007B2849">
        <w:rPr>
          <w:rStyle w:val="StyleBoldUnderline"/>
        </w:rPr>
        <w:t>sand or dirt</w:t>
      </w:r>
      <w:r>
        <w:t xml:space="preserve"> covering the coral</w:t>
      </w:r>
      <w:r w:rsidRPr="007B2849">
        <w:rPr>
          <w:rStyle w:val="StyleBoldUnderline"/>
        </w:rPr>
        <w:t>;¶ excess nutrients such as ammonia and nitrate</w:t>
      </w:r>
      <w:r>
        <w:t xml:space="preserve"> from fertilisers and household products entering the reef ecosystem. (The </w:t>
      </w:r>
      <w:r w:rsidRPr="007B2849">
        <w:rPr>
          <w:rStyle w:val="StyleBoldUnderline"/>
        </w:rPr>
        <w:t>nutrients</w:t>
      </w:r>
      <w:r>
        <w:t xml:space="preserve"> might increase the number of zooxanthellae in the coral, but it is possible that the nutrient overload </w:t>
      </w:r>
      <w:r w:rsidRPr="007B2849">
        <w:rPr>
          <w:rStyle w:val="StyleBoldUnderline"/>
        </w:rPr>
        <w:t>increases the susceptibility of coral to diseases</w:t>
      </w:r>
      <w:r>
        <w:t>.)</w:t>
      </w:r>
      <w:r w:rsidRPr="002E7D9C">
        <w:rPr>
          <w:sz w:val="12"/>
        </w:rPr>
        <w:t xml:space="preserve">¶ </w:t>
      </w:r>
      <w:r>
        <w:t>Often coral reefs are exposed to a combination of these factors.</w:t>
      </w:r>
      <w:r w:rsidRPr="002E7D9C">
        <w:rPr>
          <w:sz w:val="12"/>
        </w:rPr>
        <w:t xml:space="preserve">¶ </w:t>
      </w:r>
      <w:r>
        <w:t>Rate of coral bleaching</w:t>
      </w:r>
      <w:r w:rsidRPr="002E7D9C">
        <w:rPr>
          <w:sz w:val="12"/>
        </w:rPr>
        <w:t xml:space="preserve">¶ </w:t>
      </w:r>
      <w:r>
        <w:t xml:space="preserve">Coral bleaching is a natural process. For thousands of years, fishermen have noticed mysterious whitening of the reefs. What is </w:t>
      </w:r>
      <w:r w:rsidRPr="007B2849">
        <w:rPr>
          <w:rStyle w:val="StyleBoldUnderline"/>
        </w:rPr>
        <w:t>not natural is the rate at which coral bleaching is occurring</w:t>
      </w:r>
      <w:r>
        <w:t xml:space="preserve">. In 1998, </w:t>
      </w:r>
      <w:r w:rsidRPr="007B2849">
        <w:rPr>
          <w:rStyle w:val="StyleBoldUnderline"/>
        </w:rPr>
        <w:t xml:space="preserve">the worst coral bleaching in 700 years </w:t>
      </w:r>
      <w:r>
        <w:t xml:space="preserve">struck the Great Barrier Reef, </w:t>
      </w:r>
      <w:r w:rsidRPr="007B2849">
        <w:rPr>
          <w:rStyle w:val="StyleBoldUnderline"/>
        </w:rPr>
        <w:t xml:space="preserve">followed by an </w:t>
      </w:r>
      <w:r w:rsidRPr="007B2849">
        <w:rPr>
          <w:rStyle w:val="StyleBoldUnderline"/>
        </w:rPr>
        <w:lastRenderedPageBreak/>
        <w:t xml:space="preserve">even worse bleaching only 4 years later. Massive areas of corals were affected </w:t>
      </w:r>
      <w:r w:rsidRPr="007B2849">
        <w:rPr>
          <w:rStyle w:val="Emphasis"/>
        </w:rPr>
        <w:t>all over the world</w:t>
      </w:r>
      <w:r>
        <w:t xml:space="preserve">. In Australia alone, the 2002 bleaching saw nearly 60 per cent of the reef suffer bleaching and, in the worst areas, 90 per cent of the coral was bleached. </w:t>
      </w:r>
    </w:p>
    <w:p w:rsidR="00B81B7D" w:rsidRDefault="00B81B7D" w:rsidP="00B81B7D"/>
    <w:p w:rsidR="00B81B7D" w:rsidRDefault="00B81B7D" w:rsidP="006C7DB5"/>
    <w:p w:rsidR="00B6647A" w:rsidRDefault="00B6647A" w:rsidP="00B6647A">
      <w:pPr>
        <w:pStyle w:val="Heading4"/>
      </w:pPr>
      <w:r>
        <w:t>Alt cause—marine debris, pollution and ship wreckages</w:t>
      </w:r>
    </w:p>
    <w:p w:rsidR="00B6647A" w:rsidRDefault="00B6647A" w:rsidP="00B6647A">
      <w:pPr>
        <w:rPr>
          <w:rFonts w:asciiTheme="minorHAnsi" w:hAnsiTheme="minorHAnsi"/>
        </w:rPr>
      </w:pPr>
      <w:r>
        <w:rPr>
          <w:rStyle w:val="StyleStyleBold12pt"/>
          <w:rFonts w:asciiTheme="minorHAnsi" w:hAnsiTheme="minorHAnsi"/>
        </w:rPr>
        <w:t>Rieser</w:t>
      </w:r>
      <w:r w:rsidRPr="00602AB8">
        <w:rPr>
          <w:rStyle w:val="StyleStyleBold12pt"/>
          <w:rFonts w:asciiTheme="minorHAnsi" w:hAnsiTheme="minorHAnsi"/>
        </w:rPr>
        <w:t xml:space="preserve"> 1</w:t>
      </w:r>
      <w:r>
        <w:rPr>
          <w:rStyle w:val="StyleStyleBold12pt"/>
          <w:rFonts w:asciiTheme="minorHAnsi" w:hAnsiTheme="minorHAnsi"/>
        </w:rPr>
        <w:t>2</w:t>
      </w:r>
      <w:r w:rsidRPr="00602AB8">
        <w:rPr>
          <w:rStyle w:val="StyleStyleBold12pt"/>
          <w:rFonts w:asciiTheme="minorHAnsi" w:hAnsiTheme="minorHAnsi"/>
        </w:rPr>
        <w:t xml:space="preserve"> </w:t>
      </w:r>
      <w:r>
        <w:rPr>
          <w:rFonts w:asciiTheme="minorHAnsi" w:hAnsiTheme="minorHAnsi"/>
        </w:rPr>
        <w:t>(Professor Alison Rieser, J.D. cum laude (George Washington), LL.M. (Yale), is director of the graduate ocean policy program and professor of geography at the University of Hawai'i at Manoa</w:t>
      </w:r>
      <w:r w:rsidRPr="00602AB8">
        <w:rPr>
          <w:rFonts w:asciiTheme="minorHAnsi" w:hAnsiTheme="minorHAnsi"/>
        </w:rPr>
        <w:t>, “</w:t>
      </w:r>
      <w:r>
        <w:rPr>
          <w:rFonts w:asciiTheme="minorHAnsi" w:hAnsiTheme="minorHAnsi"/>
        </w:rPr>
        <w:t>The Papahānaumokuākea Precedent: Ecosystem-scale Marine Protected Areas in the EEZ</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University of Hawaii Asian-Pacific Law &amp; Policy Journal</w:t>
      </w:r>
      <w:r w:rsidRPr="00602AB8">
        <w:rPr>
          <w:rFonts w:asciiTheme="minorHAnsi" w:hAnsiTheme="minorHAnsi"/>
        </w:rPr>
        <w:t xml:space="preserve">, </w:t>
      </w:r>
      <w:r>
        <w:rPr>
          <w:rFonts w:asciiTheme="minorHAnsi" w:hAnsiTheme="minorHAnsi"/>
        </w:rPr>
        <w:t>2012, MC)</w:t>
      </w:r>
    </w:p>
    <w:p w:rsidR="00B6647A" w:rsidRPr="005532B4" w:rsidRDefault="00B6647A" w:rsidP="00B6647A">
      <w:pPr>
        <w:rPr>
          <w:sz w:val="16"/>
        </w:rPr>
      </w:pPr>
      <w:r w:rsidRPr="003A62D9">
        <w:rPr>
          <w:rStyle w:val="StyleBoldUnderline"/>
        </w:rPr>
        <w:t xml:space="preserve">The effectiveness of the U.S. proposal for measures to minimize shipping </w:t>
      </w:r>
      <w:r w:rsidRPr="005532B4">
        <w:rPr>
          <w:sz w:val="16"/>
        </w:rPr>
        <w:t>risks to Papahānaumokuākea</w:t>
      </w:r>
      <w:r w:rsidRPr="003A62D9">
        <w:rPr>
          <w:rStyle w:val="StyleBoldUnderline"/>
        </w:rPr>
        <w:t xml:space="preserve"> is in sharp contrast to the absence of any </w:t>
      </w:r>
      <w:r w:rsidRPr="005532B4">
        <w:rPr>
          <w:sz w:val="16"/>
        </w:rPr>
        <w:t>apparent</w:t>
      </w:r>
      <w:r w:rsidRPr="003A62D9">
        <w:rPr>
          <w:rStyle w:val="StyleBoldUnderline"/>
        </w:rPr>
        <w:t xml:space="preserve"> effort </w:t>
      </w:r>
      <w:r w:rsidRPr="005532B4">
        <w:rPr>
          <w:sz w:val="16"/>
        </w:rPr>
        <w:t>by the U.S</w:t>
      </w:r>
      <w:r w:rsidRPr="003A62D9">
        <w:rPr>
          <w:rStyle w:val="StyleBoldUnderline"/>
        </w:rPr>
        <w:t xml:space="preserve">. to get </w:t>
      </w:r>
      <w:r w:rsidRPr="005532B4">
        <w:rPr>
          <w:sz w:val="16"/>
        </w:rPr>
        <w:t>stronger</w:t>
      </w:r>
      <w:r w:rsidRPr="003A62D9">
        <w:rPr>
          <w:rStyle w:val="StyleBoldUnderline"/>
        </w:rPr>
        <w:t xml:space="preserve"> international measures to prevent marine debris, </w:t>
      </w:r>
      <w:r w:rsidRPr="00477B38">
        <w:rPr>
          <w:rStyle w:val="Emphasis"/>
        </w:rPr>
        <w:t>arguably the greatest proximate cause of damage to  [*247]  the coral reef ecosystems</w:t>
      </w:r>
      <w:r w:rsidRPr="003A62D9">
        <w:rPr>
          <w:rStyle w:val="StyleBoldUnderline"/>
        </w:rPr>
        <w:t>.</w:t>
      </w:r>
      <w:r w:rsidRPr="005532B4">
        <w:rPr>
          <w:sz w:val="16"/>
        </w:rPr>
        <w:t xml:space="preserve"> </w:t>
      </w:r>
      <w:r w:rsidRPr="00477B38">
        <w:rPr>
          <w:rStyle w:val="StyleBoldUnderline"/>
        </w:rPr>
        <w:t>A known source of this damage is the discharge of plastic garbage and synthetic fishing nets by the fishing fleets that operate in the western and central North Pacific, in areas where currents carry discharges into the central Pacific's convergence zone</w:t>
      </w:r>
      <w:r w:rsidRPr="005532B4">
        <w:rPr>
          <w:sz w:val="16"/>
        </w:rPr>
        <w:t xml:space="preserve">. n160 This material eventually is cast upon the reefs and shoals of the NWHI. </w:t>
      </w:r>
      <w:r w:rsidRPr="00477B38">
        <w:rPr>
          <w:rStyle w:val="StyleBoldUnderline"/>
        </w:rPr>
        <w:t>Huge tangles of discarded fishing nets weighing tons do serious damage to corals as the tides and storms wash them back and forth across the reefs. The risk of entanglement is severe for the critically endangered monk seals, a species whose negative population growth rate puts it at enormous risk of extinction</w:t>
      </w:r>
      <w:r w:rsidRPr="005532B4">
        <w:rPr>
          <w:sz w:val="16"/>
        </w:rPr>
        <w:t xml:space="preserve">. n161 The plastic garbage is also a source of mortality to both sea turtles and seabirds, with seabird parents feeding lethal quantities of ingested plastic to their chicks. n162 The U.S. PSSA proposal noted that derelict fishing gear poses both a navigational hazard if it wraps around the propeller of a vessel and a severe and chronic threat to the biota of the area. n163 </w:t>
      </w:r>
      <w:r w:rsidRPr="005532B4">
        <w:rPr>
          <w:rStyle w:val="StyleBoldUnderline"/>
        </w:rPr>
        <w:t>In the ten years prior to 2007, federal and state agencies had removed over 560 tons of debris from the reefs of the NWHI at a cost of over USD $ 13.5 million</w:t>
      </w:r>
      <w:r w:rsidRPr="005532B4">
        <w:rPr>
          <w:sz w:val="16"/>
        </w:rPr>
        <w:t xml:space="preserve">. n164 </w:t>
      </w:r>
      <w:r w:rsidRPr="005532B4">
        <w:rPr>
          <w:rStyle w:val="StyleBoldUnderline"/>
        </w:rPr>
        <w:t>The PSSA</w:t>
      </w:r>
      <w:r w:rsidRPr="005532B4">
        <w:rPr>
          <w:sz w:val="16"/>
        </w:rPr>
        <w:t xml:space="preserve"> </w:t>
      </w:r>
      <w:r w:rsidRPr="005532B4">
        <w:rPr>
          <w:rStyle w:val="StyleBoldUnderline"/>
        </w:rPr>
        <w:t xml:space="preserve">and associated </w:t>
      </w:r>
      <w:r w:rsidRPr="005532B4">
        <w:rPr>
          <w:sz w:val="16"/>
        </w:rPr>
        <w:t xml:space="preserve">measures </w:t>
      </w:r>
      <w:r w:rsidRPr="005532B4">
        <w:rPr>
          <w:rStyle w:val="StyleBoldUnderline"/>
        </w:rPr>
        <w:t>do not</w:t>
      </w:r>
      <w:r w:rsidRPr="005532B4">
        <w:rPr>
          <w:sz w:val="16"/>
        </w:rPr>
        <w:t xml:space="preserve">, however, </w:t>
      </w:r>
      <w:r w:rsidRPr="005532B4">
        <w:rPr>
          <w:rStyle w:val="StyleBoldUnderline"/>
        </w:rPr>
        <w:t>reach high seas fishing operations unless a fishing vessel chooses to transit the waters of the</w:t>
      </w:r>
      <w:r w:rsidRPr="005532B4">
        <w:rPr>
          <w:sz w:val="16"/>
        </w:rPr>
        <w:t xml:space="preserve"> NWHI. n165 The relevant controls on garbage discharges come under regulations by the flag States pursuant to MARPOL's Annex V. n166 An  [*248]  effort to reform Annex V has been underway for some time at the IMO, and proposals for strengthening these measures were aired in a correspondence working group of the Marine Environment Protection Committee. Although the U.S. is a participant on this group and a voting member of the Marine Environment Protection Committee, the U.S. delegation did not push for greater control preventing discharges of waste fishing gear or fish aggregating devices. n167 This latter type of fishing equipment is often constructed with used fishing nets and is usually abandoned after fishing operations in an area cease. Port state controls requiring fishing gear manifests, gear marking, and special garbage logs, as well as special area designation under Annex V are measures the U.S. could have adopted and proposed to IMO at the same time as the PSSA proposal to address this threat to Papahānaumokuākea. n168</w:t>
      </w:r>
    </w:p>
    <w:p w:rsidR="00B6647A" w:rsidRDefault="00B6647A" w:rsidP="00B6647A"/>
    <w:p w:rsidR="00B6647A" w:rsidRDefault="00B6647A" w:rsidP="00B6647A">
      <w:pPr>
        <w:pStyle w:val="Heading4"/>
      </w:pPr>
      <w:r>
        <w:t>More alt causes—military sonar</w:t>
      </w:r>
    </w:p>
    <w:p w:rsidR="00B6647A" w:rsidRDefault="00B6647A" w:rsidP="00B6647A">
      <w:pPr>
        <w:rPr>
          <w:rFonts w:asciiTheme="minorHAnsi" w:hAnsiTheme="minorHAnsi"/>
        </w:rPr>
      </w:pPr>
      <w:r>
        <w:rPr>
          <w:rStyle w:val="StyleStyleBold12pt"/>
          <w:rFonts w:asciiTheme="minorHAnsi" w:hAnsiTheme="minorHAnsi"/>
        </w:rPr>
        <w:t>Rieser</w:t>
      </w:r>
      <w:r w:rsidRPr="00602AB8">
        <w:rPr>
          <w:rStyle w:val="StyleStyleBold12pt"/>
          <w:rFonts w:asciiTheme="minorHAnsi" w:hAnsiTheme="minorHAnsi"/>
        </w:rPr>
        <w:t xml:space="preserve"> 1</w:t>
      </w:r>
      <w:r>
        <w:rPr>
          <w:rStyle w:val="StyleStyleBold12pt"/>
          <w:rFonts w:asciiTheme="minorHAnsi" w:hAnsiTheme="minorHAnsi"/>
        </w:rPr>
        <w:t>2</w:t>
      </w:r>
      <w:r w:rsidRPr="00602AB8">
        <w:rPr>
          <w:rStyle w:val="StyleStyleBold12pt"/>
          <w:rFonts w:asciiTheme="minorHAnsi" w:hAnsiTheme="minorHAnsi"/>
        </w:rPr>
        <w:t xml:space="preserve"> </w:t>
      </w:r>
      <w:r>
        <w:rPr>
          <w:rFonts w:asciiTheme="minorHAnsi" w:hAnsiTheme="minorHAnsi"/>
        </w:rPr>
        <w:t>(Professor Alison Rieser, J.D. cum laude (George Washington), LL.M. (Yale), is director of the graduate ocean policy program and professor of geography at the University of Hawai'i at Manoa</w:t>
      </w:r>
      <w:r w:rsidRPr="00602AB8">
        <w:rPr>
          <w:rFonts w:asciiTheme="minorHAnsi" w:hAnsiTheme="minorHAnsi"/>
        </w:rPr>
        <w:t>, “</w:t>
      </w:r>
      <w:r>
        <w:rPr>
          <w:rFonts w:asciiTheme="minorHAnsi" w:hAnsiTheme="minorHAnsi"/>
        </w:rPr>
        <w:t>The Papahānaumokuākea Precedent: Ecosystem-scale Marine Protected Areas in the EEZ</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University of Hawaii Asian-Pacific Law &amp; Policy Journal</w:t>
      </w:r>
      <w:r w:rsidRPr="00602AB8">
        <w:rPr>
          <w:rFonts w:asciiTheme="minorHAnsi" w:hAnsiTheme="minorHAnsi"/>
        </w:rPr>
        <w:t xml:space="preserve">, </w:t>
      </w:r>
      <w:r>
        <w:rPr>
          <w:rFonts w:asciiTheme="minorHAnsi" w:hAnsiTheme="minorHAnsi"/>
        </w:rPr>
        <w:t>2012, MC)</w:t>
      </w:r>
    </w:p>
    <w:p w:rsidR="00B6647A" w:rsidRDefault="00B6647A" w:rsidP="00B6647A">
      <w:r>
        <w:t xml:space="preserve">Military operations and the mobility of warships are not infringed upon by the measures the U.S. obtained in support of its PSSA at Papahānaumokuākea, consistent with the broad exemption of military activities from President Bush's proclamation. n169 Ultimately, </w:t>
      </w:r>
      <w:r w:rsidRPr="000C0D54">
        <w:rPr>
          <w:rStyle w:val="StyleBoldUnderline"/>
        </w:rPr>
        <w:t>regulation of sound discharges by ships may emerge under MARPOL</w:t>
      </w:r>
      <w:r>
        <w:t xml:space="preserve">, but if a new annex or treaty emerges, it </w:t>
      </w:r>
      <w:r w:rsidRPr="000C0D54">
        <w:rPr>
          <w:rStyle w:val="StyleBoldUnderline"/>
        </w:rPr>
        <w:t>will likely exempt warships, consistent with U.S. practice</w:t>
      </w:r>
      <w:r>
        <w:t xml:space="preserve">. n170 A </w:t>
      </w:r>
      <w:r w:rsidRPr="000C0D54">
        <w:rPr>
          <w:rStyle w:val="StyleBoldUnderline"/>
        </w:rPr>
        <w:t>military training range overlaps the entire Papahānaumokuākea monument, and exercises using sonar</w:t>
      </w:r>
      <w:r>
        <w:t xml:space="preserve"> occur there on a regular basis. U.</w:t>
      </w:r>
      <w:r w:rsidRPr="00930715">
        <w:rPr>
          <w:rStyle w:val="StyleBoldUnderline"/>
        </w:rPr>
        <w:t>S. restrictions on discharges of sound by warships in Papahānaumokuākea, such as low-frequency active sonar, have been applied not by the federal agencies responsible for managing the monument</w:t>
      </w:r>
      <w:r>
        <w:t xml:space="preserve"> but through court injunctions that </w:t>
      </w:r>
      <w:r>
        <w:lastRenderedPageBreak/>
        <w:t>impose closely-tailored conditions balancing the need to minimize danger to beaked whales and other cetaceans with the need for military readiness.</w:t>
      </w:r>
    </w:p>
    <w:p w:rsidR="00B6647A" w:rsidRDefault="00B6647A" w:rsidP="00B6647A"/>
    <w:p w:rsidR="00023665" w:rsidRDefault="00023665" w:rsidP="00023665">
      <w:pPr>
        <w:pStyle w:val="Heading4"/>
      </w:pPr>
      <w:r>
        <w:t xml:space="preserve">Invasive species are an alt cause to coral – parrotfish and sea urchin </w:t>
      </w:r>
    </w:p>
    <w:p w:rsidR="00023665" w:rsidRPr="00617216" w:rsidRDefault="00023665" w:rsidP="00023665">
      <w:pPr>
        <w:rPr>
          <w:rStyle w:val="StyleStyleBold12pt"/>
          <w:b w:val="0"/>
        </w:rPr>
      </w:pPr>
      <w:r>
        <w:rPr>
          <w:rStyle w:val="StyleStyleBold12pt"/>
        </w:rPr>
        <w:t>Caribbean Journal 14</w:t>
      </w:r>
      <w:r>
        <w:rPr>
          <w:rStyle w:val="StyleStyleBold12pt"/>
          <w:b w:val="0"/>
        </w:rPr>
        <w:t xml:space="preserve"> – Caribbean Journal, (“</w:t>
      </w:r>
      <w:r w:rsidRPr="00617216">
        <w:rPr>
          <w:rStyle w:val="StyleStyleBold12pt"/>
          <w:b w:val="0"/>
        </w:rPr>
        <w:t>Climate Change Isn’t Main Culprit in Decline of Coral Reefs: Report</w:t>
      </w:r>
      <w:r>
        <w:rPr>
          <w:rStyle w:val="StyleStyleBold12pt"/>
          <w:b w:val="0"/>
        </w:rPr>
        <w:t xml:space="preserve">”, </w:t>
      </w:r>
      <w:r w:rsidRPr="00617216">
        <w:rPr>
          <w:rStyle w:val="StyleStyleBold12pt"/>
          <w:b w:val="0"/>
        </w:rPr>
        <w:t>July 10, 2014</w:t>
      </w:r>
      <w:r>
        <w:rPr>
          <w:rStyle w:val="StyleStyleBold12pt"/>
          <w:b w:val="0"/>
        </w:rPr>
        <w:t xml:space="preserve">, </w:t>
      </w:r>
      <w:r w:rsidRPr="00617216">
        <w:rPr>
          <w:rStyle w:val="StyleStyleBold12pt"/>
          <w:b w:val="0"/>
        </w:rPr>
        <w:t>http://www.caribjournal.com/2014/07/10/climate-change-isnt-main-culprit-in-decline-of-coral-reefs-report/</w:t>
      </w:r>
      <w:r>
        <w:rPr>
          <w:rStyle w:val="StyleStyleBold12pt"/>
          <w:b w:val="0"/>
        </w:rPr>
        <w:t>) //HK</w:t>
      </w:r>
    </w:p>
    <w:p w:rsidR="00023665" w:rsidRPr="003A36F1" w:rsidRDefault="00023665" w:rsidP="00023665">
      <w:pPr>
        <w:rPr>
          <w:sz w:val="16"/>
        </w:rPr>
      </w:pPr>
      <w:r w:rsidRPr="003A36F1">
        <w:rPr>
          <w:sz w:val="16"/>
        </w:rPr>
        <w:t>“</w:t>
      </w:r>
      <w:r w:rsidRPr="003A36F1">
        <w:rPr>
          <w:rStyle w:val="StyleBoldUnderline"/>
        </w:rPr>
        <w:t>The rate at which the Caribbean corals have been declining is truly alarming</w:t>
      </w:r>
      <w:r w:rsidRPr="003A36F1">
        <w:rPr>
          <w:sz w:val="16"/>
        </w:rPr>
        <w:t>,” said Carl Gustaf Lundin, director of IUCN’s Global Marine and Polar Programme. “</w:t>
      </w:r>
      <w:r w:rsidRPr="003A36F1">
        <w:rPr>
          <w:rStyle w:val="StyleBoldUnderline"/>
        </w:rPr>
        <w:t>But this study brings some very encouraging news: the fate of Caribbean corals is not beyond our control</w:t>
      </w:r>
      <w:r w:rsidRPr="003A36F1">
        <w:rPr>
          <w:sz w:val="16"/>
        </w:rPr>
        <w:t xml:space="preserve"> and there are some very concrete steps that we can take to help them recover.”</w:t>
      </w:r>
      <w:r w:rsidRPr="003A36F1">
        <w:rPr>
          <w:sz w:val="12"/>
        </w:rPr>
        <w:t>¶</w:t>
      </w:r>
      <w:r w:rsidRPr="003A36F1">
        <w:rPr>
          <w:sz w:val="16"/>
        </w:rPr>
        <w:t xml:space="preserve"> Since the 1970s, coral reefs in the Caribbean have declined by more than 50 percent.</w:t>
      </w:r>
      <w:r w:rsidRPr="003A36F1">
        <w:rPr>
          <w:sz w:val="12"/>
        </w:rPr>
        <w:t>¶</w:t>
      </w:r>
      <w:r w:rsidRPr="003A36F1">
        <w:rPr>
          <w:sz w:val="16"/>
        </w:rPr>
        <w:t xml:space="preserve"> </w:t>
      </w:r>
      <w:r w:rsidRPr="003A36F1">
        <w:rPr>
          <w:rStyle w:val="Emphasis"/>
        </w:rPr>
        <w:t>While climate change is a “serious threat,” it’s not the main culprit,</w:t>
      </w:r>
      <w:r w:rsidRPr="003A36F1">
        <w:rPr>
          <w:sz w:val="16"/>
        </w:rPr>
        <w:t xml:space="preserve"> the report said, although it remains a serious one.</w:t>
      </w:r>
      <w:r w:rsidRPr="003A36F1">
        <w:rPr>
          <w:sz w:val="12"/>
        </w:rPr>
        <w:t>¶</w:t>
      </w:r>
      <w:r w:rsidRPr="003A36F1">
        <w:rPr>
          <w:sz w:val="16"/>
        </w:rPr>
        <w:t xml:space="preserve"> In fact, </w:t>
      </w:r>
      <w:r w:rsidRPr="003A36F1">
        <w:rPr>
          <w:rStyle w:val="Emphasis"/>
        </w:rPr>
        <w:t>it’s been the loss of parrotfish and sea urchin — the main grazers of coral reefs — that has been the “key driver of coral decline in the region.”</w:t>
      </w:r>
      <w:r w:rsidRPr="003A36F1">
        <w:rPr>
          <w:rStyle w:val="Emphasis"/>
          <w:b w:val="0"/>
          <w:sz w:val="12"/>
          <w:u w:val="none"/>
        </w:rPr>
        <w:t>¶</w:t>
      </w:r>
      <w:r w:rsidRPr="003A36F1">
        <w:rPr>
          <w:sz w:val="16"/>
        </w:rPr>
        <w:t xml:space="preserve"> Th report found that a still-unidentified disease led to “mass mortality” of sea urchin in 1983 and extreme fishing has brought parrotfish “to the brink of extinction” in some regions.</w:t>
      </w:r>
      <w:r w:rsidRPr="003A36F1">
        <w:rPr>
          <w:sz w:val="12"/>
        </w:rPr>
        <w:t>¶</w:t>
      </w:r>
      <w:r w:rsidRPr="003A36F1">
        <w:rPr>
          <w:sz w:val="16"/>
        </w:rPr>
        <w:t xml:space="preserve"> “</w:t>
      </w:r>
      <w:r w:rsidRPr="003A36F1">
        <w:rPr>
          <w:rStyle w:val="StyleBoldUnderline"/>
        </w:rPr>
        <w:t>Even if we could somehow make climate change disappear tomorrow, these reefs would continue their decline,”</w:t>
      </w:r>
      <w:r w:rsidRPr="003A36F1">
        <w:rPr>
          <w:sz w:val="16"/>
        </w:rPr>
        <w:t xml:space="preserve"> said Jeremy Jackson, lead author of the report. </w:t>
      </w:r>
      <w:r w:rsidRPr="003A36F1">
        <w:rPr>
          <w:rStyle w:val="StyleBoldUnderline"/>
        </w:rPr>
        <w:t>“We must immediately address the grazing problem for the reefs to stand any chance of surviving future climate shifts.”</w:t>
      </w:r>
      <w:r w:rsidRPr="003A36F1">
        <w:rPr>
          <w:rStyle w:val="StyleBoldUnderline"/>
          <w:sz w:val="12"/>
        </w:rPr>
        <w:t>¶</w:t>
      </w:r>
      <w:r w:rsidRPr="003A36F1">
        <w:rPr>
          <w:sz w:val="16"/>
        </w:rPr>
        <w:t xml:space="preserve"> Indeed, areas that have banned or restricted fishing practices that harm parrotfish have some of the healthiest Caribbean coral reefs.</w:t>
      </w:r>
      <w:r w:rsidRPr="003A36F1">
        <w:rPr>
          <w:sz w:val="12"/>
        </w:rPr>
        <w:t>¶</w:t>
      </w:r>
      <w:r w:rsidRPr="003A36F1">
        <w:rPr>
          <w:sz w:val="16"/>
        </w:rPr>
        <w:t xml:space="preserve"> These are areas like the Bermuda and Bonaire.</w:t>
      </w:r>
      <w:r w:rsidRPr="003A36F1">
        <w:rPr>
          <w:sz w:val="12"/>
        </w:rPr>
        <w:t>¶</w:t>
      </w:r>
      <w:r w:rsidRPr="003A36F1">
        <w:rPr>
          <w:sz w:val="16"/>
        </w:rPr>
        <w:t xml:space="preserve"> That comes in contrast to places like the Florida Reef Tract from Miami to Key West and the US Virgin Islands, where parrotfish are not protected, according to the report.</w:t>
      </w:r>
      <w:r w:rsidRPr="003A36F1">
        <w:rPr>
          <w:sz w:val="12"/>
        </w:rPr>
        <w:t>¶</w:t>
      </w:r>
      <w:r w:rsidRPr="003A36F1">
        <w:rPr>
          <w:sz w:val="16"/>
        </w:rPr>
        <w:t xml:space="preserve"> Another island, Berbuda, is about to ban all catches of parrotfish and grazing sea urchins and set aside one-third of its coastal waters as marine reserves, according to Ayana Johnson of the Waitt Institute’s Blue Halo Initiative.</w:t>
      </w:r>
      <w:r w:rsidRPr="003A36F1">
        <w:rPr>
          <w:sz w:val="12"/>
        </w:rPr>
        <w:t>¶</w:t>
      </w:r>
      <w:r w:rsidRPr="003A36F1">
        <w:rPr>
          <w:sz w:val="16"/>
        </w:rPr>
        <w:t xml:space="preserve"> “This is the kind of aggressive management that needs to be replicated regionally if we are going to increase the resilience of Caribbean reefs,” she said.</w:t>
      </w:r>
      <w:r w:rsidRPr="003A36F1">
        <w:rPr>
          <w:sz w:val="12"/>
        </w:rPr>
        <w:t>¶</w:t>
      </w:r>
      <w:r w:rsidRPr="003A36F1">
        <w:rPr>
          <w:sz w:val="16"/>
        </w:rPr>
        <w:t xml:space="preserve"> Parrotfish populations are “crucial to the very survival of coral reefs,” according to Jerker Tamelander, head of the UNEP coral reef unit.</w:t>
      </w:r>
      <w:r w:rsidRPr="003A36F1">
        <w:rPr>
          <w:sz w:val="12"/>
        </w:rPr>
        <w:t>¶</w:t>
      </w:r>
      <w:r w:rsidRPr="003A36F1">
        <w:rPr>
          <w:sz w:val="16"/>
        </w:rPr>
        <w:t xml:space="preserve"> “We urge the Caribbean nations to work together to protect them and jointly respond to the Caribbean coral reef crisis,” he said.</w:t>
      </w:r>
    </w:p>
    <w:p w:rsidR="00023665" w:rsidRDefault="00023665" w:rsidP="00B6647A"/>
    <w:p w:rsidR="00B6647A" w:rsidRDefault="00B6647A" w:rsidP="00B6647A">
      <w:pPr>
        <w:pStyle w:val="Heading4"/>
      </w:pPr>
      <w:r>
        <w:t>Warming destroys fish stocks</w:t>
      </w:r>
    </w:p>
    <w:p w:rsidR="00B6647A" w:rsidRDefault="00B6647A" w:rsidP="00B6647A">
      <w:pPr>
        <w:rPr>
          <w:rFonts w:asciiTheme="minorHAnsi" w:hAnsiTheme="minorHAnsi"/>
        </w:rPr>
      </w:pPr>
      <w:r>
        <w:rPr>
          <w:rStyle w:val="StyleStyleBold12pt"/>
          <w:rFonts w:asciiTheme="minorHAnsi" w:hAnsiTheme="minorHAnsi"/>
        </w:rPr>
        <w:t>Laemmle</w:t>
      </w:r>
      <w:r w:rsidRPr="00602AB8">
        <w:rPr>
          <w:rStyle w:val="StyleStyleBold12pt"/>
          <w:rFonts w:asciiTheme="minorHAnsi" w:hAnsiTheme="minorHAnsi"/>
        </w:rPr>
        <w:t xml:space="preserve"> </w:t>
      </w:r>
      <w:r>
        <w:rPr>
          <w:rStyle w:val="StyleStyleBold12pt"/>
          <w:rFonts w:asciiTheme="minorHAnsi" w:hAnsiTheme="minorHAnsi"/>
        </w:rPr>
        <w:t>10</w:t>
      </w:r>
      <w:r w:rsidRPr="00602AB8">
        <w:rPr>
          <w:rStyle w:val="StyleStyleBold12pt"/>
          <w:rFonts w:asciiTheme="minorHAnsi" w:hAnsiTheme="minorHAnsi"/>
        </w:rPr>
        <w:t xml:space="preserve"> </w:t>
      </w:r>
      <w:r>
        <w:rPr>
          <w:rFonts w:asciiTheme="minorHAnsi" w:hAnsiTheme="minorHAnsi"/>
        </w:rPr>
        <w:t>(Mark, University of San Diego School of Law Villanova University School of Law,</w:t>
      </w:r>
      <w:r w:rsidRPr="00602AB8">
        <w:rPr>
          <w:rFonts w:asciiTheme="minorHAnsi" w:hAnsiTheme="minorHAnsi"/>
        </w:rPr>
        <w:t xml:space="preserve"> “</w:t>
      </w:r>
      <w:r>
        <w:rPr>
          <w:rFonts w:asciiTheme="minorHAnsi" w:hAnsiTheme="minorHAnsi"/>
        </w:rPr>
        <w:t xml:space="preserve">Monumentally Inadequate: Conservation at Any Cost under the Antiquities Act </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January 1 2010, http://digitalcommons.law.villanova.edu, MC)</w:t>
      </w:r>
    </w:p>
    <w:p w:rsidR="00B6647A" w:rsidRDefault="00B6647A" w:rsidP="00B6647A">
      <w:r>
        <w:t xml:space="preserve">Third, </w:t>
      </w:r>
      <w:r w:rsidRPr="00594328">
        <w:rPr>
          <w:rStyle w:val="StyleBoldUnderline"/>
        </w:rPr>
        <w:t>MPAs do not counter the effects of world climate change and its detrimental effects on fisheries stock levels</w:t>
      </w:r>
      <w:r>
        <w:t xml:space="preserve">.183 The </w:t>
      </w:r>
      <w:r w:rsidRPr="00594328">
        <w:rPr>
          <w:rStyle w:val="StyleBoldUnderline"/>
        </w:rPr>
        <w:t>rising temperature of the oceans may have unpredict- able effects on aquatic life, and could be the most significant cause offish stock mortality in the future</w:t>
      </w:r>
      <w:r>
        <w:t xml:space="preserve">.184 Finally, it is unknown how fishing efforts—displaced by MPAs—will affect conditions outside MPA boundaries.185 Protecting </w:t>
      </w:r>
      <w:r w:rsidRPr="00594328">
        <w:rPr>
          <w:rStyle w:val="StyleBoldUnderline"/>
        </w:rPr>
        <w:t>one geographic area through estab-lishing an MPA will merely shift fishing efforts to other areas, per- haps even nullifying the benefits of spill-over</w:t>
      </w:r>
      <w:r>
        <w:t>.186</w:t>
      </w:r>
    </w:p>
    <w:p w:rsidR="00F35859" w:rsidRDefault="00F35859" w:rsidP="00F35859">
      <w:pPr>
        <w:pStyle w:val="Heading3"/>
      </w:pPr>
      <w:r>
        <w:lastRenderedPageBreak/>
        <w:t>No Coral degradation – Coral sperm</w:t>
      </w:r>
    </w:p>
    <w:p w:rsidR="00F35859" w:rsidRDefault="00F35859" w:rsidP="00F35859">
      <w:pPr>
        <w:pStyle w:val="Heading4"/>
      </w:pPr>
      <w:r>
        <w:t>Coral sperm key to revitalizing coral reefs – scientists confirm</w:t>
      </w:r>
    </w:p>
    <w:p w:rsidR="00F35859" w:rsidRPr="00B453F9" w:rsidRDefault="00F35859" w:rsidP="00F35859">
      <w:pPr>
        <w:rPr>
          <w:rStyle w:val="StyleStyleBold12pt"/>
          <w:b w:val="0"/>
        </w:rPr>
      </w:pPr>
      <w:r>
        <w:rPr>
          <w:rStyle w:val="StyleStyleBold12pt"/>
        </w:rPr>
        <w:t>Mercer 13</w:t>
      </w:r>
      <w:r>
        <w:rPr>
          <w:rStyle w:val="StyleStyleBold12pt"/>
          <w:b w:val="0"/>
        </w:rPr>
        <w:t xml:space="preserve"> – contributor to VOA news, (</w:t>
      </w:r>
      <w:r w:rsidRPr="00DF27A3">
        <w:rPr>
          <w:rStyle w:val="StyleStyleBold12pt"/>
          <w:b w:val="0"/>
        </w:rPr>
        <w:t>Phil Mercer</w:t>
      </w:r>
      <w:r>
        <w:rPr>
          <w:rStyle w:val="StyleStyleBold12pt"/>
          <w:b w:val="0"/>
        </w:rPr>
        <w:t>, “</w:t>
      </w:r>
      <w:r w:rsidRPr="00DF27A3">
        <w:rPr>
          <w:rStyle w:val="StyleStyleBold12pt"/>
          <w:b w:val="0"/>
        </w:rPr>
        <w:t>Coral Sperm Frozen to Protect Australia’s Great Barrier Reef</w:t>
      </w:r>
      <w:r>
        <w:rPr>
          <w:rStyle w:val="StyleStyleBold12pt"/>
          <w:b w:val="0"/>
        </w:rPr>
        <w:t xml:space="preserve">”, </w:t>
      </w:r>
      <w:r w:rsidRPr="00DF27A3">
        <w:rPr>
          <w:rStyle w:val="StyleStyleBold12pt"/>
          <w:b w:val="0"/>
        </w:rPr>
        <w:t>December 03, 2013</w:t>
      </w:r>
      <w:r>
        <w:rPr>
          <w:rStyle w:val="StyleStyleBold12pt"/>
          <w:b w:val="0"/>
        </w:rPr>
        <w:t xml:space="preserve">, </w:t>
      </w:r>
      <w:r w:rsidRPr="00DF27A3">
        <w:rPr>
          <w:rStyle w:val="StyleStyleBold12pt"/>
          <w:b w:val="0"/>
        </w:rPr>
        <w:t>http://www.voanews.com/content/coral-sperm-frozen-to-protect-australia-great-barrier-reef/1802559.html</w:t>
      </w:r>
      <w:r>
        <w:rPr>
          <w:rStyle w:val="StyleStyleBold12pt"/>
          <w:b w:val="0"/>
        </w:rPr>
        <w:t>) //HK</w:t>
      </w:r>
    </w:p>
    <w:p w:rsidR="00F35859" w:rsidRDefault="00F35859" w:rsidP="00F35859">
      <w:pPr>
        <w:rPr>
          <w:sz w:val="16"/>
        </w:rPr>
      </w:pPr>
      <w:r w:rsidRPr="00B453F9">
        <w:rPr>
          <w:rStyle w:val="StyleBoldUnderline"/>
        </w:rPr>
        <w:t>The coral sperm bank is an insurance policy against the various threats that the Great Barrier Reef faces</w:t>
      </w:r>
      <w:r w:rsidRPr="00B453F9">
        <w:rPr>
          <w:sz w:val="16"/>
        </w:rPr>
        <w:t xml:space="preserve">, such as warming temperatures, ocean acidification and pollution. Human fertility techniques are being used to deep freeze billions of sperm in liquid nitrogen. The cryogenic process was developed in Hawaii and could one day allow researchers to reseed vulnerable parts of Australia’s greatest natural treasure. </w:t>
      </w:r>
      <w:r w:rsidRPr="00B453F9">
        <w:rPr>
          <w:sz w:val="12"/>
        </w:rPr>
        <w:t>¶</w:t>
      </w:r>
      <w:r w:rsidRPr="00B453F9">
        <w:rPr>
          <w:sz w:val="16"/>
        </w:rPr>
        <w:t xml:space="preserve"> “</w:t>
      </w:r>
      <w:r w:rsidRPr="00B453F9">
        <w:rPr>
          <w:rStyle w:val="Emphasis"/>
        </w:rPr>
        <w:t>I had been developing this technology in the United States and had successfully cryo-preserved coral sperm and embryonic cells there</w:t>
      </w:r>
      <w:r w:rsidRPr="00B453F9">
        <w:rPr>
          <w:sz w:val="16"/>
        </w:rPr>
        <w:t>. But we thought that we could now start to actively apply this in terms of conservation in Australia and have it impact on the Great Barrier Reef,” said Dr. Mary Hagedorn, who is from the Smithsonian Institute.</w:t>
      </w:r>
      <w:r w:rsidRPr="00B453F9">
        <w:rPr>
          <w:sz w:val="12"/>
        </w:rPr>
        <w:t>¶</w:t>
      </w:r>
      <w:r w:rsidRPr="00B453F9">
        <w:rPr>
          <w:sz w:val="16"/>
        </w:rPr>
        <w:t xml:space="preserve"> The coral gene bank has been set up at the Western Plains Zoo in Dubbo in the state of New South Wales, many hundreds of kilometers from the reef.</w:t>
      </w:r>
      <w:r w:rsidRPr="00B453F9">
        <w:rPr>
          <w:sz w:val="12"/>
        </w:rPr>
        <w:t>¶</w:t>
      </w:r>
      <w:r w:rsidRPr="00B453F9">
        <w:rPr>
          <w:sz w:val="16"/>
        </w:rPr>
        <w:t xml:space="preserve"> </w:t>
      </w:r>
      <w:r w:rsidRPr="00B453F9">
        <w:rPr>
          <w:rStyle w:val="StyleBoldUnderline"/>
        </w:rPr>
        <w:t>Scientists say some of the samples could be stored for hundreds of years until such time as they are needed.</w:t>
      </w:r>
      <w:r w:rsidRPr="00B453F9">
        <w:rPr>
          <w:sz w:val="16"/>
        </w:rPr>
        <w:t xml:space="preserve"> </w:t>
      </w:r>
      <w:r w:rsidRPr="00B453F9">
        <w:rPr>
          <w:rStyle w:val="Emphasis"/>
        </w:rPr>
        <w:t>Some samples have already been used to help fertilize new coral and replenish ailing parts of the Great Barrier Reef.</w:t>
      </w:r>
      <w:r w:rsidRPr="00B453F9">
        <w:rPr>
          <w:rStyle w:val="Emphasis"/>
          <w:b w:val="0"/>
          <w:sz w:val="12"/>
          <w:u w:val="none"/>
        </w:rPr>
        <w:t>¶</w:t>
      </w:r>
      <w:r w:rsidRPr="00B453F9">
        <w:rPr>
          <w:sz w:val="16"/>
        </w:rPr>
        <w:t xml:space="preserve"> Dr. Rebecca Spindler, the zoo’s manager of research and conservation, said it was an exciting project.</w:t>
      </w:r>
      <w:r w:rsidRPr="00B453F9">
        <w:rPr>
          <w:sz w:val="12"/>
        </w:rPr>
        <w:t>¶</w:t>
      </w:r>
      <w:r w:rsidRPr="00B453F9">
        <w:rPr>
          <w:sz w:val="16"/>
        </w:rPr>
        <w:t xml:space="preserve"> “</w:t>
      </w:r>
      <w:r w:rsidRPr="00B453F9">
        <w:rPr>
          <w:rStyle w:val="StyleBoldUnderline"/>
        </w:rPr>
        <w:t>We fell in love with the coral work straight away, and I think then what we were able to provide was a really consistent, very good and secure way of keeping that coral forever,”</w:t>
      </w:r>
      <w:r w:rsidRPr="00B453F9">
        <w:rPr>
          <w:sz w:val="16"/>
        </w:rPr>
        <w:t xml:space="preserve"> she said.</w:t>
      </w:r>
      <w:r w:rsidRPr="00B453F9">
        <w:rPr>
          <w:sz w:val="12"/>
        </w:rPr>
        <w:t>¶</w:t>
      </w:r>
      <w:r w:rsidRPr="00B453F9">
        <w:rPr>
          <w:sz w:val="16"/>
        </w:rPr>
        <w:t xml:space="preserve"> Australia's Great Barrier Reef is a place like no other. It stretches for more than 2,000 kilometers down the continent’s northeast coast and is home to a fabulous collection of mollusks, fish, sea snakes and birds, not to mention a dazzling array of coral. </w:t>
      </w:r>
      <w:r w:rsidRPr="00B453F9">
        <w:rPr>
          <w:sz w:val="12"/>
        </w:rPr>
        <w:t>¶</w:t>
      </w:r>
      <w:r w:rsidRPr="00B453F9">
        <w:rPr>
          <w:sz w:val="16"/>
        </w:rPr>
        <w:t xml:space="preserve"> The World Heritage Area attracts more than two million visitors every year and is the only living thing visible with the naked eye from space.</w:t>
      </w:r>
    </w:p>
    <w:p w:rsidR="00F35859" w:rsidRDefault="00F35859" w:rsidP="00F35859"/>
    <w:p w:rsidR="00F35859" w:rsidRDefault="00F35859" w:rsidP="00F35859"/>
    <w:p w:rsidR="0079490F" w:rsidRDefault="001B3B25" w:rsidP="0079490F">
      <w:pPr>
        <w:pStyle w:val="Heading3"/>
      </w:pPr>
      <w:r>
        <w:lastRenderedPageBreak/>
        <w:t>Reserves hurt coral</w:t>
      </w:r>
    </w:p>
    <w:p w:rsidR="0079490F" w:rsidRPr="00BD71A7" w:rsidRDefault="0079490F" w:rsidP="0079490F">
      <w:pPr>
        <w:pStyle w:val="Heading4"/>
      </w:pPr>
      <w:r>
        <w:t xml:space="preserve">Marine reserves could harm the </w:t>
      </w:r>
      <w:r>
        <w:rPr>
          <w:i/>
          <w:u w:val="single"/>
        </w:rPr>
        <w:t>long-term</w:t>
      </w:r>
      <w:r>
        <w:t xml:space="preserve"> development of reefs – makes them less resistant to climate change </w:t>
      </w:r>
    </w:p>
    <w:p w:rsidR="0079490F" w:rsidRPr="00BD71A7" w:rsidRDefault="0079490F" w:rsidP="0079490F">
      <w:pPr>
        <w:rPr>
          <w:rStyle w:val="StyleStyleBold12pt"/>
          <w:b w:val="0"/>
        </w:rPr>
      </w:pPr>
      <w:r w:rsidRPr="00BD71A7">
        <w:rPr>
          <w:rStyle w:val="StyleStyleBold12pt"/>
        </w:rPr>
        <w:t>The Star Phoenix</w:t>
      </w:r>
      <w:r w:rsidRPr="00BD71A7">
        <w:t xml:space="preserve"> </w:t>
      </w:r>
      <w:r w:rsidRPr="00BD71A7">
        <w:rPr>
          <w:rStyle w:val="StyleStyleBold12pt"/>
        </w:rPr>
        <w:t>10</w:t>
      </w:r>
      <w:r>
        <w:rPr>
          <w:rStyle w:val="StyleStyleBold12pt"/>
          <w:b w:val="0"/>
        </w:rPr>
        <w:t xml:space="preserve"> - </w:t>
      </w:r>
      <w:r w:rsidRPr="00BD71A7">
        <w:rPr>
          <w:rStyle w:val="StyleStyleBold12pt"/>
          <w:b w:val="0"/>
        </w:rPr>
        <w:t>Postmedia News</w:t>
      </w:r>
      <w:r>
        <w:rPr>
          <w:rStyle w:val="StyleStyleBold12pt"/>
          <w:b w:val="0"/>
        </w:rPr>
        <w:t>, (“</w:t>
      </w:r>
      <w:r w:rsidRPr="00BD71A7">
        <w:rPr>
          <w:rStyle w:val="StyleStyleBold12pt"/>
          <w:b w:val="0"/>
        </w:rPr>
        <w:t>Reserves could threaten reefs: study</w:t>
      </w:r>
      <w:r>
        <w:rPr>
          <w:rStyle w:val="StyleStyleBold12pt"/>
          <w:b w:val="0"/>
        </w:rPr>
        <w:t xml:space="preserve">”, </w:t>
      </w:r>
      <w:r w:rsidRPr="00BD71A7">
        <w:rPr>
          <w:rStyle w:val="StyleStyleBold12pt"/>
          <w:b w:val="0"/>
        </w:rPr>
        <w:t>August 5, 2010</w:t>
      </w:r>
      <w:r>
        <w:rPr>
          <w:rStyle w:val="StyleStyleBold12pt"/>
          <w:b w:val="0"/>
        </w:rPr>
        <w:t xml:space="preserve">, </w:t>
      </w:r>
      <w:r w:rsidRPr="00BD71A7">
        <w:rPr>
          <w:rStyle w:val="StyleStyleBold12pt"/>
          <w:b w:val="0"/>
        </w:rPr>
        <w:t>NATIONAL; Pg. C8</w:t>
      </w:r>
      <w:r>
        <w:rPr>
          <w:rStyle w:val="StyleStyleBold12pt"/>
          <w:b w:val="0"/>
        </w:rPr>
        <w:t xml:space="preserve">, Lexis Nexis) //HK </w:t>
      </w:r>
    </w:p>
    <w:p w:rsidR="0079490F" w:rsidRPr="00BD71A7" w:rsidRDefault="0079490F" w:rsidP="0079490F">
      <w:pPr>
        <w:rPr>
          <w:rStyle w:val="StyleBoldUnderline"/>
        </w:rPr>
      </w:pPr>
      <w:r w:rsidRPr="00BD71A7">
        <w:rPr>
          <w:rStyle w:val="Emphasis"/>
        </w:rPr>
        <w:t>Marine reserves might actually be doing more harm than good for the long-term survival of coral reefs because they could make the fragile ecosystems less resistant to climate change,</w:t>
      </w:r>
      <w:r w:rsidRPr="00BD71A7">
        <w:rPr>
          <w:sz w:val="16"/>
        </w:rPr>
        <w:t xml:space="preserve"> according to a study released Wednesday by two B.C. scientists.</w:t>
      </w:r>
      <w:r w:rsidRPr="00BD71A7">
        <w:rPr>
          <w:sz w:val="12"/>
        </w:rPr>
        <w:t>¶</w:t>
      </w:r>
      <w:r w:rsidRPr="00BD71A7">
        <w:rPr>
          <w:sz w:val="16"/>
        </w:rPr>
        <w:t xml:space="preserve"> The findings of Isabelle Cote and Emily Darling, marine biologists at Simon Fraser University, suggest </w:t>
      </w:r>
      <w:r w:rsidRPr="00BD71A7">
        <w:rPr>
          <w:rStyle w:val="StyleBoldUnderline"/>
        </w:rPr>
        <w:t>the world's roughly 6,000 marine protected areas produce corals more susceptible to increases in water temperature, the most pressing long-term threat to their survival.</w:t>
      </w:r>
      <w:r w:rsidRPr="00BD71A7">
        <w:rPr>
          <w:rStyle w:val="StyleBoldUnderline"/>
          <w:sz w:val="12"/>
        </w:rPr>
        <w:t>¶</w:t>
      </w:r>
      <w:r w:rsidRPr="00BD71A7">
        <w:rPr>
          <w:sz w:val="16"/>
        </w:rPr>
        <w:t xml:space="preserve"> "</w:t>
      </w:r>
      <w:r w:rsidRPr="00BD71A7">
        <w:rPr>
          <w:rStyle w:val="Emphasis"/>
        </w:rPr>
        <w:t>Marine protected areas allow some species that are really vulnerable to various disturbances to grow,"</w:t>
      </w:r>
      <w:r w:rsidRPr="00BD71A7">
        <w:rPr>
          <w:sz w:val="16"/>
        </w:rPr>
        <w:t xml:space="preserve"> said Cote in an interview. </w:t>
      </w:r>
      <w:r w:rsidRPr="00BD71A7">
        <w:rPr>
          <w:rStyle w:val="StyleBoldUnderline"/>
        </w:rPr>
        <w:t>"When you get an episode of warm water, those really susceptible species end up getting wiped out."</w:t>
      </w:r>
      <w:r w:rsidRPr="00BD71A7">
        <w:rPr>
          <w:rStyle w:val="StyleBoldUnderline"/>
          <w:sz w:val="12"/>
        </w:rPr>
        <w:t>¶</w:t>
      </w:r>
      <w:r w:rsidRPr="00BD71A7">
        <w:rPr>
          <w:sz w:val="16"/>
        </w:rPr>
        <w:t xml:space="preserve"> Coral reefs are among the most diverse ecosystems on the planet, being home to about one-quarter of the oceans' species while covering less than one per cent of the sea floor. They protect coastlines from storm surges by breaking up large waves, and when reefs erode, they form sandy beaches ripe for human enjoyment. </w:t>
      </w:r>
      <w:r w:rsidRPr="00BD71A7">
        <w:rPr>
          <w:rStyle w:val="StyleBoldUnderline"/>
        </w:rPr>
        <w:t>Unprotected coral reefs are also a prime source of seafood around the world.</w:t>
      </w:r>
      <w:r w:rsidRPr="00BD71A7">
        <w:rPr>
          <w:rStyle w:val="StyleBoldUnderline"/>
          <w:sz w:val="12"/>
        </w:rPr>
        <w:t>¶</w:t>
      </w:r>
      <w:r w:rsidRPr="00BD71A7">
        <w:rPr>
          <w:rStyle w:val="StyleBoldUnderline"/>
        </w:rPr>
        <w:t xml:space="preserve"> While pollution and overfishing threaten coral reefs' short-term livelihood, their continued existence is much more imperilled by rising water temperature caused by climate change</w:t>
      </w:r>
      <w:r w:rsidRPr="00BD71A7">
        <w:rPr>
          <w:sz w:val="16"/>
        </w:rPr>
        <w:t>, said Cote. This is due to a phenomenon known as coral bleaching, in which corals lose their sugar-producing algae when ocean water heats. The loss of the algae means the corals lose their colour and quickly starve to death without the constant food supply.</w:t>
      </w:r>
      <w:r w:rsidRPr="00BD71A7">
        <w:rPr>
          <w:sz w:val="12"/>
        </w:rPr>
        <w:t>¶</w:t>
      </w:r>
      <w:r w:rsidRPr="00BD71A7">
        <w:rPr>
          <w:sz w:val="16"/>
        </w:rPr>
        <w:t xml:space="preserve"> "Bleaching frequency and intensity is expected to increase everywhere," said Cote.</w:t>
      </w:r>
      <w:r w:rsidRPr="00BD71A7">
        <w:rPr>
          <w:sz w:val="12"/>
        </w:rPr>
        <w:t>¶</w:t>
      </w:r>
      <w:r w:rsidRPr="00BD71A7">
        <w:rPr>
          <w:sz w:val="16"/>
        </w:rPr>
        <w:t xml:space="preserve"> Their research points to an example of the survival of the fittest </w:t>
      </w:r>
      <w:r w:rsidRPr="00BD71A7">
        <w:rPr>
          <w:rStyle w:val="StyleBoldUnderline"/>
        </w:rPr>
        <w:t>-- the species of coral that thrive in unprotected areas tend to be hardier and less affected by temperature change than those in protected areas.</w:t>
      </w:r>
    </w:p>
    <w:p w:rsidR="00023665" w:rsidRDefault="00023665" w:rsidP="00023665"/>
    <w:p w:rsidR="00023665" w:rsidRDefault="00023665" w:rsidP="00023665"/>
    <w:p w:rsidR="00F35859" w:rsidRDefault="00F35859" w:rsidP="00F35859">
      <w:pPr>
        <w:pStyle w:val="Heading2"/>
      </w:pPr>
      <w:r>
        <w:lastRenderedPageBreak/>
        <w:t>Antiquities Act</w:t>
      </w:r>
    </w:p>
    <w:p w:rsidR="004A7C90" w:rsidRPr="004A7C90" w:rsidRDefault="004A7C90" w:rsidP="004A7C90">
      <w:pPr>
        <w:pStyle w:val="Heading3"/>
      </w:pPr>
      <w:r>
        <w:lastRenderedPageBreak/>
        <w:t>Answers to Impact in Rights Malthus File</w:t>
      </w:r>
      <w:bookmarkStart w:id="0" w:name="_GoBack"/>
      <w:bookmarkEnd w:id="0"/>
    </w:p>
    <w:p w:rsidR="00F35859" w:rsidRPr="00F35859" w:rsidRDefault="00F35859" w:rsidP="00F35859"/>
    <w:p w:rsidR="0079490F" w:rsidRDefault="0079490F" w:rsidP="0079490F">
      <w:pPr>
        <w:pStyle w:val="Heading3"/>
      </w:pPr>
      <w:r>
        <w:lastRenderedPageBreak/>
        <w:t>Congress can overturn XO</w:t>
      </w:r>
    </w:p>
    <w:p w:rsidR="0079490F" w:rsidRPr="00594328" w:rsidRDefault="0079490F" w:rsidP="0079490F">
      <w:pPr>
        <w:pStyle w:val="Heading4"/>
      </w:pPr>
      <w:r>
        <w:t>Congress can repeal MPAs—empirics prove</w:t>
      </w:r>
    </w:p>
    <w:p w:rsidR="0079490F" w:rsidRDefault="0079490F" w:rsidP="0079490F">
      <w:pPr>
        <w:rPr>
          <w:rFonts w:asciiTheme="minorHAnsi" w:hAnsiTheme="minorHAnsi"/>
        </w:rPr>
      </w:pPr>
      <w:r>
        <w:rPr>
          <w:rStyle w:val="StyleStyleBold12pt"/>
          <w:rFonts w:asciiTheme="minorHAnsi" w:hAnsiTheme="minorHAnsi"/>
        </w:rPr>
        <w:t>Morris</w:t>
      </w:r>
      <w:r w:rsidRPr="00602AB8">
        <w:rPr>
          <w:rStyle w:val="StyleStyleBold12pt"/>
          <w:rFonts w:asciiTheme="minorHAnsi" w:hAnsiTheme="minorHAnsi"/>
        </w:rPr>
        <w:t xml:space="preserve"> </w:t>
      </w:r>
      <w:r>
        <w:rPr>
          <w:rStyle w:val="StyleStyleBold12pt"/>
          <w:rFonts w:asciiTheme="minorHAnsi" w:hAnsiTheme="minorHAnsi"/>
        </w:rPr>
        <w:t>13</w:t>
      </w:r>
      <w:r w:rsidRPr="00602AB8">
        <w:rPr>
          <w:rStyle w:val="StyleStyleBold12pt"/>
          <w:rFonts w:asciiTheme="minorHAnsi" w:hAnsiTheme="minorHAnsi"/>
        </w:rPr>
        <w:t xml:space="preserve"> </w:t>
      </w:r>
      <w:r>
        <w:rPr>
          <w:rFonts w:asciiTheme="minorHAnsi" w:hAnsiTheme="minorHAnsi"/>
        </w:rPr>
        <w:t>(Peter H, L.L.M., University of Florida – Fredric G. Levin College of Law, 2012; J.D., Loyola University New Orleans College of Law,</w:t>
      </w:r>
      <w:r w:rsidRPr="00602AB8">
        <w:rPr>
          <w:rFonts w:asciiTheme="minorHAnsi" w:hAnsiTheme="minorHAnsi"/>
        </w:rPr>
        <w:t xml:space="preserve"> “</w:t>
      </w:r>
      <w:r>
        <w:rPr>
          <w:rFonts w:asciiTheme="minorHAnsi" w:hAnsiTheme="minorHAnsi"/>
        </w:rPr>
        <w:t xml:space="preserve">MONUMENTAL SEASCAPE MODIFICATION UNDER THE ANTIQUITIES ACT Act </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February 23 2013, http://law.lclark.edu/live/files/13643-431morrispdf, MC)</w:t>
      </w:r>
    </w:p>
    <w:p w:rsidR="0079490F" w:rsidRPr="004B19BC" w:rsidRDefault="0079490F" w:rsidP="0079490F">
      <w:r w:rsidRPr="00594328">
        <w:rPr>
          <w:rStyle w:val="StyleBoldUnderline"/>
        </w:rPr>
        <w:t>The Act does nothing to limit Congress's ability to pass legislation to reduce the size of monuments</w:t>
      </w:r>
      <w:r>
        <w:t xml:space="preserve">,"6 </w:t>
      </w:r>
      <w:r w:rsidRPr="00E042BE">
        <w:rPr>
          <w:rStyle w:val="StyleBoldUnderline"/>
        </w:rPr>
        <w:t>revise their zones to suit local needs,1" eliminate them, or enhance opportunities for public participation</w:t>
      </w:r>
      <w:r>
        <w:t xml:space="preserve"> in the management of the monument—all of which it has done multiple times.178 </w:t>
      </w:r>
      <w:r w:rsidRPr="00E042BE">
        <w:rPr>
          <w:rStyle w:val="StyleBoldUnderline"/>
        </w:rPr>
        <w:t>Since the Act's passage, Congress has abolished nine monuments entirely and down-listed eleven monuments into less protective variations.</w:t>
      </w:r>
      <w:r>
        <w:t xml:space="preserve">1'9 Congress un-designated the Papago Saguaro, Mount of the Holy Cross, Wheeler Geologic Area, Shoshone Cavern, Old Kasaan, Castle Pinckney, Verendrye, Fossil Cycad, and Gran Quivira national monuments.180 It also revoked the designation of the Lewis and Clark and Father Millet Cross monuments, returning them to their respective states, which then elected to preserve them as state parks.181 Additionally, Congress redesignated the Chesapeake and Ohio Canal, Sitka, Chaco Canyon, Tumacacori, and Mound City Group monuments as National Historical Parks.182 It also </w:t>
      </w:r>
      <w:r w:rsidRPr="00E042BE">
        <w:rPr>
          <w:rStyle w:val="StyleBoldUnderline"/>
        </w:rPr>
        <w:t>redesignated the Fort Laramie and Edison Laboratory National Monuments into National Historic Sites,183 and redesignated the Big Hole Battlefield as a National Battlefield and Perry's Victory and International Peace Memorial as a National Memorial</w:t>
      </w:r>
      <w:r>
        <w:t>.181</w:t>
      </w:r>
    </w:p>
    <w:p w:rsidR="00C51168" w:rsidRDefault="00C51168" w:rsidP="00C51168">
      <w:pPr>
        <w:pStyle w:val="Heading3"/>
      </w:pPr>
      <w:r>
        <w:lastRenderedPageBreak/>
        <w:t>Antiquities Act Bad</w:t>
      </w:r>
    </w:p>
    <w:p w:rsidR="00C51168" w:rsidRDefault="00C51168" w:rsidP="00C51168">
      <w:pPr>
        <w:pStyle w:val="Heading4"/>
      </w:pPr>
      <w:r>
        <w:t>Antiquities is unpopular and bolsters prez powers</w:t>
      </w:r>
    </w:p>
    <w:p w:rsidR="00C51168" w:rsidRDefault="00C51168" w:rsidP="00C51168">
      <w:pPr>
        <w:rPr>
          <w:rFonts w:asciiTheme="minorHAnsi" w:hAnsiTheme="minorHAnsi"/>
        </w:rPr>
      </w:pPr>
      <w:r>
        <w:rPr>
          <w:rStyle w:val="StyleStyleBold12pt"/>
          <w:rFonts w:asciiTheme="minorHAnsi" w:hAnsiTheme="minorHAnsi"/>
        </w:rPr>
        <w:t>Laemmle</w:t>
      </w:r>
      <w:r w:rsidRPr="00602AB8">
        <w:rPr>
          <w:rStyle w:val="StyleStyleBold12pt"/>
          <w:rFonts w:asciiTheme="minorHAnsi" w:hAnsiTheme="minorHAnsi"/>
        </w:rPr>
        <w:t xml:space="preserve"> </w:t>
      </w:r>
      <w:r>
        <w:rPr>
          <w:rStyle w:val="StyleStyleBold12pt"/>
          <w:rFonts w:asciiTheme="minorHAnsi" w:hAnsiTheme="minorHAnsi"/>
        </w:rPr>
        <w:t>10</w:t>
      </w:r>
      <w:r w:rsidRPr="00602AB8">
        <w:rPr>
          <w:rStyle w:val="StyleStyleBold12pt"/>
          <w:rFonts w:asciiTheme="minorHAnsi" w:hAnsiTheme="minorHAnsi"/>
        </w:rPr>
        <w:t xml:space="preserve"> </w:t>
      </w:r>
      <w:r>
        <w:rPr>
          <w:rFonts w:asciiTheme="minorHAnsi" w:hAnsiTheme="minorHAnsi"/>
        </w:rPr>
        <w:t>(Mark, University of San Diego School of Law Villanova University School of Law,</w:t>
      </w:r>
      <w:r w:rsidRPr="00602AB8">
        <w:rPr>
          <w:rFonts w:asciiTheme="minorHAnsi" w:hAnsiTheme="minorHAnsi"/>
        </w:rPr>
        <w:t xml:space="preserve"> “</w:t>
      </w:r>
      <w:r>
        <w:rPr>
          <w:rFonts w:asciiTheme="minorHAnsi" w:hAnsiTheme="minorHAnsi"/>
        </w:rPr>
        <w:t xml:space="preserve">Monumentally Inadequate: Conservation at Any Cost under the Antiquities Act </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January 1 2010, http://digitalcommons.law.villanova.edu, MC)</w:t>
      </w:r>
    </w:p>
    <w:p w:rsidR="00C51168" w:rsidRPr="00835ACB" w:rsidRDefault="00C51168" w:rsidP="00C51168">
      <w:pPr>
        <w:rPr>
          <w:rStyle w:val="StyleBoldUnderline"/>
        </w:rPr>
      </w:pPr>
      <w:r>
        <w:t xml:space="preserve">Notable for its brevity, </w:t>
      </w:r>
      <w:r w:rsidRPr="00B53AF4">
        <w:rPr>
          <w:rStyle w:val="StyleBoldUnderline"/>
        </w:rPr>
        <w:t>the Act succinctly bestows an enormous and nearly unqualified power upon the executive, a power which— since the Act's inception—has only grown in dimension</w:t>
      </w:r>
      <w:r>
        <w:t>.229 At the time of its enactment, the Act was the only statute to provide the federal government with the authority to preserve public lands; the Act was unique in authorizing only the President to exercise this discretionary power 230 Even today, most statutes that promote the preservation of public lands, such as the National Park Service Or- ganic Act of 1916231 and the National Wildlife Refuge Administra- tion Act of 1966,232 contemplate congressional action or approval to establish protected areas.2*</w:t>
      </w:r>
      <w:r w:rsidRPr="00835ACB">
        <w:rPr>
          <w:rStyle w:val="StyleBoldUnderline"/>
        </w:rPr>
        <w:t>9 This tremendous power to set aside public land, coupled with the conspicuous lack of congressional re- view, public comment or participation, or procedural prerequisites, have made the Act extremely controversial.234</w:t>
      </w:r>
    </w:p>
    <w:p w:rsidR="00C51168" w:rsidRDefault="00C51168" w:rsidP="00C51168"/>
    <w:p w:rsidR="00C51168" w:rsidRDefault="00C51168" w:rsidP="00C51168">
      <w:pPr>
        <w:pStyle w:val="Heading4"/>
      </w:pPr>
      <w:r>
        <w:t>Existing frameworks like Magnuson-Stevens solves overfishing—plan fails because of management misallocations</w:t>
      </w:r>
    </w:p>
    <w:p w:rsidR="00C51168" w:rsidRDefault="00C51168" w:rsidP="00C51168">
      <w:pPr>
        <w:rPr>
          <w:rFonts w:asciiTheme="minorHAnsi" w:hAnsiTheme="minorHAnsi"/>
        </w:rPr>
      </w:pPr>
      <w:r>
        <w:rPr>
          <w:rStyle w:val="StyleStyleBold12pt"/>
          <w:rFonts w:asciiTheme="minorHAnsi" w:hAnsiTheme="minorHAnsi"/>
        </w:rPr>
        <w:t>Laemmle</w:t>
      </w:r>
      <w:r w:rsidRPr="00602AB8">
        <w:rPr>
          <w:rStyle w:val="StyleStyleBold12pt"/>
          <w:rFonts w:asciiTheme="minorHAnsi" w:hAnsiTheme="minorHAnsi"/>
        </w:rPr>
        <w:t xml:space="preserve"> </w:t>
      </w:r>
      <w:r>
        <w:rPr>
          <w:rStyle w:val="StyleStyleBold12pt"/>
          <w:rFonts w:asciiTheme="minorHAnsi" w:hAnsiTheme="minorHAnsi"/>
        </w:rPr>
        <w:t>10</w:t>
      </w:r>
      <w:r w:rsidRPr="00602AB8">
        <w:rPr>
          <w:rStyle w:val="StyleStyleBold12pt"/>
          <w:rFonts w:asciiTheme="minorHAnsi" w:hAnsiTheme="minorHAnsi"/>
        </w:rPr>
        <w:t xml:space="preserve"> </w:t>
      </w:r>
      <w:r>
        <w:rPr>
          <w:rFonts w:asciiTheme="minorHAnsi" w:hAnsiTheme="minorHAnsi"/>
        </w:rPr>
        <w:t>(Mark, University of San Diego School of Law Villanova University School of Law,</w:t>
      </w:r>
      <w:r w:rsidRPr="00602AB8">
        <w:rPr>
          <w:rFonts w:asciiTheme="minorHAnsi" w:hAnsiTheme="minorHAnsi"/>
        </w:rPr>
        <w:t xml:space="preserve"> “</w:t>
      </w:r>
      <w:r>
        <w:rPr>
          <w:rFonts w:asciiTheme="minorHAnsi" w:hAnsiTheme="minorHAnsi"/>
        </w:rPr>
        <w:t xml:space="preserve">Monumentally Inadequate: Conservation at Any Cost under the Antiquities Act </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January 1 2010, http://digitalcommons.law.villanova.edu, MC)</w:t>
      </w:r>
    </w:p>
    <w:p w:rsidR="00C51168" w:rsidRDefault="00C51168" w:rsidP="00C51168">
      <w:pPr>
        <w:rPr>
          <w:rStyle w:val="StyleBoldUnderline"/>
        </w:rPr>
      </w:pPr>
      <w:r w:rsidRPr="00433834">
        <w:rPr>
          <w:rStyle w:val="StyleBoldUnderline"/>
        </w:rPr>
        <w:t xml:space="preserve">Invoking the Act, particularly in the fashion exercised with re- gard to the Pacific Monuments, is an inefficient, haphazard way to correct poor fisheries management or to effect conservation, as well as an undesirable way to establish MPAs.3'1 </w:t>
      </w:r>
      <w:r>
        <w:t xml:space="preserve">The process used to involve affected parties and the public to designate new MPAs or establish management standards for existing ones is critical to their success.*12 </w:t>
      </w:r>
      <w:r w:rsidRPr="005E71C3">
        <w:rPr>
          <w:rStyle w:val="StyleBoldUnderline"/>
        </w:rPr>
        <w:t>The Act does not provide for these procedural safe- guards and the resulting management scheme misallocates the re- sponsibilities of administering the areas purported to be protected.</w:t>
      </w:r>
      <w:r>
        <w:rPr>
          <w:rStyle w:val="StyleBoldUnderline"/>
        </w:rPr>
        <w:t xml:space="preserve"> </w:t>
      </w:r>
      <w:r>
        <w:t xml:space="preserve">Rather, </w:t>
      </w:r>
      <w:r w:rsidRPr="005E71C3">
        <w:rPr>
          <w:rStyle w:val="StyleBoldUnderline"/>
        </w:rPr>
        <w:t>the framework for effective national ocean policy and conservation already exists under current U.S. law: con- tinuing to revise and adapt regional fisheries management under the Magnuson Act to achieve sustainable fisheries, as recom- mended above, to counter the effects of fisheries depletion.314</w:t>
      </w:r>
    </w:p>
    <w:p w:rsidR="00C51168" w:rsidRDefault="00C51168" w:rsidP="00C51168">
      <w:pPr>
        <w:rPr>
          <w:rStyle w:val="StyleBoldUnderline"/>
        </w:rPr>
      </w:pPr>
    </w:p>
    <w:p w:rsidR="00FD1A2F" w:rsidRPr="00CC5114" w:rsidRDefault="00FD1A2F" w:rsidP="00FD1A2F">
      <w:pPr>
        <w:pStyle w:val="Heading3"/>
      </w:pPr>
      <w:r>
        <w:lastRenderedPageBreak/>
        <w:t>Antiquities--AT: Plan hurts rights</w:t>
      </w:r>
    </w:p>
    <w:p w:rsidR="00FD1A2F" w:rsidRDefault="00FD1A2F" w:rsidP="00FD1A2F">
      <w:pPr>
        <w:pStyle w:val="Heading4"/>
      </w:pPr>
      <w:r>
        <w:t>Plan can’t take private property—fundamentally more symbolic right</w:t>
      </w:r>
    </w:p>
    <w:p w:rsidR="00FD1A2F" w:rsidRDefault="00FD1A2F" w:rsidP="00FD1A2F">
      <w:pPr>
        <w:rPr>
          <w:rFonts w:asciiTheme="minorHAnsi" w:hAnsiTheme="minorHAnsi"/>
        </w:rPr>
      </w:pPr>
      <w:r>
        <w:rPr>
          <w:rStyle w:val="StyleStyleBold12pt"/>
          <w:rFonts w:asciiTheme="minorHAnsi" w:hAnsiTheme="minorHAnsi"/>
        </w:rPr>
        <w:t>Vincent and Alexander</w:t>
      </w:r>
      <w:r w:rsidRPr="00602AB8">
        <w:rPr>
          <w:rStyle w:val="StyleStyleBold12pt"/>
          <w:rFonts w:asciiTheme="minorHAnsi" w:hAnsiTheme="minorHAnsi"/>
        </w:rPr>
        <w:t xml:space="preserve"> </w:t>
      </w:r>
      <w:r>
        <w:rPr>
          <w:rStyle w:val="StyleStyleBold12pt"/>
          <w:rFonts w:asciiTheme="minorHAnsi" w:hAnsiTheme="minorHAnsi"/>
        </w:rPr>
        <w:t>10</w:t>
      </w:r>
      <w:r w:rsidRPr="00602AB8">
        <w:rPr>
          <w:rStyle w:val="StyleStyleBold12pt"/>
          <w:rFonts w:asciiTheme="minorHAnsi" w:hAnsiTheme="minorHAnsi"/>
        </w:rPr>
        <w:t xml:space="preserve"> </w:t>
      </w:r>
      <w:r>
        <w:rPr>
          <w:rFonts w:asciiTheme="minorHAnsi" w:hAnsiTheme="minorHAnsi"/>
        </w:rPr>
        <w:t>(Carol Hardy Vincent, Specialist in Natural Resources Policy, Kristina Alexander, Legislative Attorney,</w:t>
      </w:r>
      <w:r w:rsidRPr="00602AB8">
        <w:rPr>
          <w:rFonts w:asciiTheme="minorHAnsi" w:hAnsiTheme="minorHAnsi"/>
        </w:rPr>
        <w:t xml:space="preserve"> “</w:t>
      </w:r>
      <w:r>
        <w:rPr>
          <w:rFonts w:asciiTheme="minorHAnsi" w:hAnsiTheme="minorHAnsi"/>
        </w:rPr>
        <w:t xml:space="preserve">National Monuments and the Antiquities Act </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July 20 2010, http://fas.org/sgp/crs/misc/R41330.pdf, MC)</w:t>
      </w:r>
    </w:p>
    <w:p w:rsidR="00FD1A2F" w:rsidRDefault="00FD1A2F" w:rsidP="00FD1A2F">
      <w:r>
        <w:t xml:space="preserve">It is an unresolved issue whether the Antiquities Act allows the President to declare a national monument on lands not owned by the federal government. </w:t>
      </w:r>
      <w:r w:rsidRPr="00CC5114">
        <w:rPr>
          <w:rStyle w:val="StyleBoldUnderline"/>
        </w:rPr>
        <w:t>To date, no presidential declaration of a monument has converted private property to federal property.</w:t>
      </w:r>
      <w:r>
        <w:t xml:space="preserve"> However, some private inholdings occur within national monuments. The Antiquities Act initially states that it applies to lands owned or controlled by the federal government. However, it also states that, where the objects to be preserved are on privately owned lands, the property “may be relinquished to the Government.”28 It is not clear whether relinquishment is voluntary or may include condemnation. </w:t>
      </w:r>
      <w:r w:rsidRPr="00CC5114">
        <w:rPr>
          <w:rStyle w:val="StyleBoldUnderline"/>
        </w:rPr>
        <w:t>Courts have only discussed the issue as a side matter to the dispute they were resolving.</w:t>
      </w:r>
      <w:r>
        <w:t xml:space="preserve"> In two such cases, </w:t>
      </w:r>
      <w:r w:rsidRPr="00CC5114">
        <w:rPr>
          <w:rStyle w:val="StyleBoldUnderline"/>
        </w:rPr>
        <w:t xml:space="preserve">the courts have indicated that relinquishment should be interpreted as a </w:t>
      </w:r>
      <w:r w:rsidRPr="00CC5114">
        <w:rPr>
          <w:rStyle w:val="Emphasis"/>
        </w:rPr>
        <w:t>voluntary surrender of property</w:t>
      </w:r>
      <w:r>
        <w:t xml:space="preserve">. The more recent decision, in 2008, stated that </w:t>
      </w:r>
      <w:r w:rsidRPr="00CC5114">
        <w:rPr>
          <w:rStyle w:val="StyleBoldUnderline"/>
        </w:rPr>
        <w:t>the Antiquities Act “</w:t>
      </w:r>
      <w:r w:rsidRPr="00CC5114">
        <w:rPr>
          <w:rStyle w:val="Emphasis"/>
        </w:rPr>
        <w:t>does not authorize government officials forcibly to take private property</w:t>
      </w:r>
      <w:r w:rsidRPr="00CC5114">
        <w:rPr>
          <w:rStyle w:val="StyleBoldUnderline"/>
        </w:rPr>
        <w:t xml:space="preserve"> to provide such care or to enter private land</w:t>
      </w:r>
      <w:r>
        <w:t xml:space="preserve">.”29 </w:t>
      </w:r>
      <w:r w:rsidRPr="00CC5114">
        <w:rPr>
          <w:rStyle w:val="StyleBoldUnderline"/>
        </w:rPr>
        <w:t>In 1978, the Supreme Court described the Antiquities Act as applying solely to federal property</w:t>
      </w:r>
      <w:r>
        <w:t xml:space="preserve">: “A reservation under the Antiquities Act thus means no more than that the land is shifted from one federal use, and perhaps from one federal managing agency, to another.”30 In some cases, nonfederal lands are contained within the outer boundaries of a monument, although the ownership does not change by the monument designation. This inclusion is a source of controversy. The </w:t>
      </w:r>
      <w:r w:rsidRPr="00CC5114">
        <w:rPr>
          <w:rStyle w:val="StyleBoldUnderline"/>
        </w:rPr>
        <w:t>Clinton Administration indicated that the monument designation does not apply to nonfederal lands</w:t>
      </w:r>
      <w:r>
        <w:t xml:space="preserve">. The Solicitor of the Department of the Interior (DOI) asserted this view in 1999 testimony before Congress, stating that the Antiquities Act applies only to federal lands and that </w:t>
      </w:r>
      <w:r w:rsidRPr="00CC5114">
        <w:rPr>
          <w:rStyle w:val="StyleBoldUnderline"/>
        </w:rPr>
        <w:t>monument designations cannot bring state or private lands into federal ownership.</w:t>
      </w:r>
      <w:r>
        <w:t>31 Some monument proclamations have stated that nonfederal lands will become part of the monument if the federal government acquires title to the lands from the current owners.3</w:t>
      </w:r>
    </w:p>
    <w:p w:rsidR="00FD1A2F" w:rsidRDefault="00FD1A2F" w:rsidP="00FD1A2F"/>
    <w:p w:rsidR="00FD1A2F" w:rsidRDefault="00FD1A2F" w:rsidP="00FD1A2F">
      <w:pPr>
        <w:pStyle w:val="Heading4"/>
      </w:pPr>
      <w:r>
        <w:t>Act protects existing rights for land use and only bars NEW leases—stricter regulations doesn’t equate to losing rights</w:t>
      </w:r>
    </w:p>
    <w:p w:rsidR="00FD1A2F" w:rsidRDefault="00FD1A2F" w:rsidP="00FD1A2F">
      <w:pPr>
        <w:rPr>
          <w:rFonts w:asciiTheme="minorHAnsi" w:hAnsiTheme="minorHAnsi"/>
        </w:rPr>
      </w:pPr>
      <w:r>
        <w:rPr>
          <w:rStyle w:val="StyleStyleBold12pt"/>
          <w:rFonts w:asciiTheme="minorHAnsi" w:hAnsiTheme="minorHAnsi"/>
        </w:rPr>
        <w:t>Vincent and Alexander</w:t>
      </w:r>
      <w:r w:rsidRPr="00602AB8">
        <w:rPr>
          <w:rStyle w:val="StyleStyleBold12pt"/>
          <w:rFonts w:asciiTheme="minorHAnsi" w:hAnsiTheme="minorHAnsi"/>
        </w:rPr>
        <w:t xml:space="preserve"> </w:t>
      </w:r>
      <w:r>
        <w:rPr>
          <w:rStyle w:val="StyleStyleBold12pt"/>
          <w:rFonts w:asciiTheme="minorHAnsi" w:hAnsiTheme="minorHAnsi"/>
        </w:rPr>
        <w:t>10</w:t>
      </w:r>
      <w:r w:rsidRPr="00602AB8">
        <w:rPr>
          <w:rStyle w:val="StyleStyleBold12pt"/>
          <w:rFonts w:asciiTheme="minorHAnsi" w:hAnsiTheme="minorHAnsi"/>
        </w:rPr>
        <w:t xml:space="preserve"> </w:t>
      </w:r>
      <w:r>
        <w:rPr>
          <w:rFonts w:asciiTheme="minorHAnsi" w:hAnsiTheme="minorHAnsi"/>
        </w:rPr>
        <w:t>(Carol Hardy Vincent, Specialist in Natural Resources Policy, Kristina Alexander, Legislative Attorney,</w:t>
      </w:r>
      <w:r w:rsidRPr="00602AB8">
        <w:rPr>
          <w:rFonts w:asciiTheme="minorHAnsi" w:hAnsiTheme="minorHAnsi"/>
        </w:rPr>
        <w:t xml:space="preserve"> “</w:t>
      </w:r>
      <w:r>
        <w:rPr>
          <w:rFonts w:asciiTheme="minorHAnsi" w:hAnsiTheme="minorHAnsi"/>
        </w:rPr>
        <w:t xml:space="preserve">National Monuments and the Antiquities Act </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July 20 2010, http://fas.org/sgp/crs/misc/R41330.pdf, MC)</w:t>
      </w:r>
    </w:p>
    <w:p w:rsidR="00FD1A2F" w:rsidRDefault="00FD1A2F" w:rsidP="00FD1A2F">
      <w:r>
        <w:t xml:space="preserve">Some </w:t>
      </w:r>
      <w:r w:rsidRPr="00463AFD">
        <w:rPr>
          <w:rStyle w:val="StyleBoldUnderline"/>
        </w:rPr>
        <w:t>use issues may not arise for particular monuments given their distinctive characteristics, for instance</w:t>
      </w:r>
      <w:r>
        <w:t xml:space="preserve">, their small size or </w:t>
      </w:r>
      <w:r w:rsidRPr="00463AFD">
        <w:rPr>
          <w:rStyle w:val="StyleBoldUnderline"/>
        </w:rPr>
        <w:t>water-based nature</w:t>
      </w:r>
      <w:r>
        <w:t xml:space="preserve">. In general, </w:t>
      </w:r>
      <w:r w:rsidRPr="00463AFD">
        <w:rPr>
          <w:rStyle w:val="StyleBoldUnderline"/>
        </w:rPr>
        <w:t>existing uses of the land</w:t>
      </w:r>
      <w:r>
        <w:t xml:space="preserve"> that are not precluded by the proclamations, </w:t>
      </w:r>
      <w:r w:rsidRPr="00463AFD">
        <w:rPr>
          <w:rStyle w:val="StyleBoldUnderline"/>
        </w:rPr>
        <w:t>and do not conflict with the purposes of the monument, may continue</w:t>
      </w:r>
      <w:r>
        <w:t xml:space="preserve">. </w:t>
      </w:r>
      <w:r w:rsidRPr="00463AFD">
        <w:rPr>
          <w:rStyle w:val="StyleBoldUnderline"/>
        </w:rPr>
        <w:t>Monument proclamations since 1996</w:t>
      </w:r>
      <w:r>
        <w:t xml:space="preserve"> typically </w:t>
      </w:r>
      <w:r w:rsidRPr="00463AFD">
        <w:rPr>
          <w:rStyle w:val="StyleBoldUnderline"/>
        </w:rPr>
        <w:t>have</w:t>
      </w:r>
      <w:r>
        <w:t xml:space="preserve"> had </w:t>
      </w:r>
      <w:r w:rsidRPr="00463AFD">
        <w:rPr>
          <w:rStyle w:val="StyleBoldUnderline"/>
        </w:rPr>
        <w:t>protections for valid existing rights35 for land uses</w:t>
      </w:r>
      <w:r>
        <w:t xml:space="preserve">, but the extent to which designations may affect existing rights is not always clear. A common concern is that monument designation potentially could result in new constraints on development of existing mineral and energy leases, claims, and permits. </w:t>
      </w:r>
      <w:r w:rsidRPr="00117B9E">
        <w:rPr>
          <w:rStyle w:val="StyleBoldUnderline"/>
        </w:rPr>
        <w:t>There are fears that mineral activities may have to adhere to a higher standard of environmental review, and will have a higher cost of mitigation, to ensure compatibility with the monument designation</w:t>
      </w:r>
      <w:r>
        <w:t xml:space="preserve">. Most of these </w:t>
      </w:r>
      <w:r w:rsidRPr="00117B9E">
        <w:rPr>
          <w:rStyle w:val="StyleBoldUnderline"/>
        </w:rPr>
        <w:t xml:space="preserve">monument proclamations have barred </w:t>
      </w:r>
      <w:r w:rsidRPr="00117B9E">
        <w:rPr>
          <w:rStyle w:val="Emphasis"/>
        </w:rPr>
        <w:t>new</w:t>
      </w:r>
      <w:r w:rsidRPr="00117B9E">
        <w:rPr>
          <w:rStyle w:val="StyleBoldUnderline"/>
        </w:rPr>
        <w:t xml:space="preserve"> mineral leases, mining claims, prospecting or exploration activities, and oil, gas, and </w:t>
      </w:r>
      <w:r w:rsidRPr="00117B9E">
        <w:rPr>
          <w:rStyle w:val="StyleBoldUnderline"/>
        </w:rPr>
        <w:lastRenderedPageBreak/>
        <w:t xml:space="preserve">geothermal leases, </w:t>
      </w:r>
      <w:r w:rsidRPr="00117B9E">
        <w:rPr>
          <w:rStyle w:val="Emphasis"/>
        </w:rPr>
        <w:t>subject to valid existing rights</w:t>
      </w:r>
      <w:r>
        <w:t xml:space="preserve">. This has been accomplished by language to withdraw the lands within the monuments from entry, location, selection, sale, leasing, or other disposition under the public land laws, mining laws, and mineral and geothermal leasing laws. </w:t>
      </w:r>
    </w:p>
    <w:p w:rsidR="00FD1A2F" w:rsidRDefault="00FD1A2F" w:rsidP="00FD1A2F"/>
    <w:p w:rsidR="00FD1A2F" w:rsidRDefault="00FD1A2F" w:rsidP="00FD1A2F">
      <w:pPr>
        <w:pStyle w:val="Heading4"/>
      </w:pPr>
      <w:r>
        <w:t>Antiquities Act doesn’t give the president jurisdiction over OCS</w:t>
      </w:r>
    </w:p>
    <w:p w:rsidR="00FD1A2F" w:rsidRDefault="00FD1A2F" w:rsidP="00FD1A2F">
      <w:pPr>
        <w:rPr>
          <w:rFonts w:asciiTheme="minorHAnsi" w:hAnsiTheme="minorHAnsi"/>
        </w:rPr>
      </w:pPr>
      <w:r>
        <w:rPr>
          <w:rStyle w:val="StyleStyleBold12pt"/>
          <w:rFonts w:asciiTheme="minorHAnsi" w:hAnsiTheme="minorHAnsi"/>
        </w:rPr>
        <w:t xml:space="preserve"> Briggett</w:t>
      </w:r>
      <w:r w:rsidRPr="00602AB8">
        <w:rPr>
          <w:rStyle w:val="StyleStyleBold12pt"/>
          <w:rFonts w:asciiTheme="minorHAnsi" w:hAnsiTheme="minorHAnsi"/>
        </w:rPr>
        <w:t xml:space="preserve"> </w:t>
      </w:r>
      <w:r>
        <w:rPr>
          <w:rStyle w:val="StyleStyleBold12pt"/>
          <w:rFonts w:asciiTheme="minorHAnsi" w:hAnsiTheme="minorHAnsi"/>
        </w:rPr>
        <w:t>09</w:t>
      </w:r>
      <w:r w:rsidRPr="00602AB8">
        <w:rPr>
          <w:rStyle w:val="StyleStyleBold12pt"/>
          <w:rFonts w:asciiTheme="minorHAnsi" w:hAnsiTheme="minorHAnsi"/>
        </w:rPr>
        <w:t xml:space="preserve"> </w:t>
      </w:r>
      <w:r>
        <w:rPr>
          <w:rFonts w:asciiTheme="minorHAnsi" w:hAnsiTheme="minorHAnsi"/>
        </w:rPr>
        <w:t>(Joseph, J.D. candidate 2010, Tulane University School of Law; B.A. 2003, Tulane University,</w:t>
      </w:r>
      <w:r w:rsidRPr="00602AB8">
        <w:rPr>
          <w:rFonts w:asciiTheme="minorHAnsi" w:hAnsiTheme="minorHAnsi"/>
        </w:rPr>
        <w:t xml:space="preserve"> “</w:t>
      </w:r>
      <w:r>
        <w:rPr>
          <w:rFonts w:asciiTheme="minorHAnsi" w:hAnsiTheme="minorHAnsi"/>
        </w:rPr>
        <w:t>An Ocean of Executive Authority: Courts Should Limit the President's Antiquities Act Power To Designate Monuments in the Outer Continental Shelf</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2009, MC)</w:t>
      </w:r>
    </w:p>
    <w:p w:rsidR="00FD1A2F" w:rsidRDefault="00FD1A2F" w:rsidP="00FD1A2F">
      <w:r w:rsidRPr="00E029E7">
        <w:t>The only act of Congress that plausibly extended the Antiquities Act to the outer continental shelf was the Outer Continental Shelf Lands Act</w:t>
      </w:r>
      <w:r w:rsidRPr="00E029E7">
        <w:rPr>
          <w:rStyle w:val="StyleBoldUnderline"/>
        </w:rPr>
        <w:t xml:space="preserve"> (</w:t>
      </w:r>
      <w:r>
        <w:t xml:space="preserve">OCSLA)."' Only one court has evaluated whether the OCSLA extends the jurisdiction of the Antiquities Act."2 In Treasure Salvors v Unidentfied Wrecked &amp; Abandoned Sailing Vessel, </w:t>
      </w:r>
      <w:r w:rsidRPr="00E029E7">
        <w:rPr>
          <w:rStyle w:val="StyleBoldUnderline"/>
        </w:rPr>
        <w:t>the United States Court of Appeals</w:t>
      </w:r>
      <w:r>
        <w:t xml:space="preserve"> for the Fifth Circuit </w:t>
      </w:r>
      <w:r w:rsidRPr="00E029E7">
        <w:rPr>
          <w:rStyle w:val="StyleBoldUnderline"/>
        </w:rPr>
        <w:t>held that the OCSLA does not extend the jurisdiction of the Antiquities Act beyond the territorial seas.'</w:t>
      </w:r>
      <w:r>
        <w:t xml:space="preserve"> </w:t>
      </w:r>
      <w:r w:rsidRPr="00E029E7">
        <w:rPr>
          <w:rStyle w:val="StyleBoldUnderline"/>
        </w:rPr>
        <w:t>The Fifth Circuit reasoned that because the OCSLA's primary purpose was to regulate mineral extraction, it could not have been intended to apply in the context of the Antiquities Act</w:t>
      </w:r>
      <w:r>
        <w:t>."' Following Treasure Salvors</w:t>
      </w:r>
      <w:r w:rsidRPr="00E82E03">
        <w:rPr>
          <w:rStyle w:val="StyleBoldUnderline"/>
        </w:rPr>
        <w:t>, the federal government does not "control" the submerged lands that lie more than twelve miles from the base line.</w:t>
      </w:r>
      <w:r>
        <w:t>' Accordingly, the President exceeded his authority in the January 6th Proclamations</w:t>
      </w:r>
      <w:r w:rsidRPr="00E82E03">
        <w:rPr>
          <w:rStyle w:val="StyleBoldUnderline"/>
        </w:rPr>
        <w:t>. In order to validate the January 6th Proclamations, courts would have to read the Antiquities Act's use of the word "control" expansively</w:t>
      </w:r>
      <w:r>
        <w:t xml:space="preserve">. For example, </w:t>
      </w:r>
      <w:r w:rsidRPr="00E82E03">
        <w:rPr>
          <w:rStyle w:val="StyleBoldUnderline"/>
        </w:rPr>
        <w:t>courts might read that lands controlled by the federal government includes any area where United States law applies</w:t>
      </w:r>
      <w:r>
        <w:t xml:space="preserve">. </w:t>
      </w:r>
      <w:r w:rsidRPr="00E82E03">
        <w:rPr>
          <w:rStyle w:val="StyleBoldUnderline"/>
        </w:rPr>
        <w:t>Such a reading could lead to absurd results</w:t>
      </w:r>
      <w:r>
        <w:t xml:space="preserve">. </w:t>
      </w:r>
      <w:r w:rsidRPr="001334A5">
        <w:rPr>
          <w:rStyle w:val="StyleBoldUnderline"/>
        </w:rPr>
        <w:t>According to this</w:t>
      </w:r>
      <w:r>
        <w:t xml:space="preserve"> reasoning, </w:t>
      </w:r>
      <w:r w:rsidRPr="001334A5">
        <w:rPr>
          <w:rStyle w:val="StyleBoldUnderline"/>
        </w:rPr>
        <w:t xml:space="preserve">the President would have discretion to designate national monuments in foreign countries, because U.S. law is applied in foreign territories </w:t>
      </w:r>
      <w:r>
        <w:t>in some contexts. ' 6 Congress likely did not intend to delegate such limitless power. Consequently, courts should give proper meaning to the language of the statute: the continental shelf beyond the territorial waters of the United States is not eligible for national monument status under the Antiquities Act.</w:t>
      </w:r>
    </w:p>
    <w:p w:rsidR="00FD1A2F" w:rsidRDefault="00FD1A2F" w:rsidP="00FD1A2F">
      <w:pPr>
        <w:pStyle w:val="Heading4"/>
      </w:pPr>
      <w:r>
        <w:t>That guts solvency since the plan just becomes an XO on any area in the high seas—the designation is not legally binding and becomes optional to follow—that restores the balance of power</w:t>
      </w:r>
    </w:p>
    <w:p w:rsidR="00FD1A2F" w:rsidRPr="00196230" w:rsidRDefault="00FD1A2F" w:rsidP="00FD1A2F">
      <w:r>
        <w:rPr>
          <w:rStyle w:val="StyleStyleBold12pt"/>
          <w:rFonts w:asciiTheme="minorHAnsi" w:hAnsiTheme="minorHAnsi"/>
        </w:rPr>
        <w:t>Briggett</w:t>
      </w:r>
      <w:r w:rsidRPr="00602AB8">
        <w:rPr>
          <w:rStyle w:val="StyleStyleBold12pt"/>
          <w:rFonts w:asciiTheme="minorHAnsi" w:hAnsiTheme="minorHAnsi"/>
        </w:rPr>
        <w:t xml:space="preserve"> </w:t>
      </w:r>
      <w:r>
        <w:rPr>
          <w:rStyle w:val="StyleStyleBold12pt"/>
          <w:rFonts w:asciiTheme="minorHAnsi" w:hAnsiTheme="minorHAnsi"/>
        </w:rPr>
        <w:t>09</w:t>
      </w:r>
      <w:r w:rsidRPr="00602AB8">
        <w:rPr>
          <w:rStyle w:val="StyleStyleBold12pt"/>
          <w:rFonts w:asciiTheme="minorHAnsi" w:hAnsiTheme="minorHAnsi"/>
        </w:rPr>
        <w:t xml:space="preserve"> </w:t>
      </w:r>
      <w:r>
        <w:rPr>
          <w:rFonts w:asciiTheme="minorHAnsi" w:hAnsiTheme="minorHAnsi"/>
        </w:rPr>
        <w:t>(Joseph, J.D. candidate 2010, Tulane University School of Law; B.A. 2003, Tulane University,</w:t>
      </w:r>
      <w:r w:rsidRPr="00602AB8">
        <w:rPr>
          <w:rFonts w:asciiTheme="minorHAnsi" w:hAnsiTheme="minorHAnsi"/>
        </w:rPr>
        <w:t xml:space="preserve"> “</w:t>
      </w:r>
      <w:r>
        <w:rPr>
          <w:rFonts w:asciiTheme="minorHAnsi" w:hAnsiTheme="minorHAnsi"/>
        </w:rPr>
        <w:t>An Ocean of Executive Authority: Courts Should Limit the President's Antiquities Act Power To Designate Monuments in the Outer Continental Shelf</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2009, MC)</w:t>
      </w:r>
    </w:p>
    <w:p w:rsidR="00FD1A2F" w:rsidRDefault="00FD1A2F" w:rsidP="00FD1A2F">
      <w:r>
        <w:t xml:space="preserve">Initially, this statutory interpretation suggests a disembowelment of the four national monuments President Bush established on the outer continental shelf. However, this analysis, does not require such drastic action. Rather, </w:t>
      </w:r>
      <w:r w:rsidRPr="003A1300">
        <w:rPr>
          <w:rStyle w:val="StyleBoldUnderline"/>
        </w:rPr>
        <w:t>the consequence is that the monuments simply do not have legally binding effect beyond twelve miles seaward of the mean high-tide mark. The remaining portions of the monument designations, in turn, should carry the effect of an executive order. Those designations would not be legally binding but could be followed in good faith by the responsible agencies</w:t>
      </w:r>
      <w:r>
        <w:t xml:space="preserve">.' </w:t>
      </w:r>
      <w:r w:rsidRPr="005D7438">
        <w:rPr>
          <w:rStyle w:val="StyleBoldUnderline"/>
        </w:rPr>
        <w:t>This result would restore the constitutional balance of powers, improve accountability, and allow Congress to administer the NMSA without undue interference by the executive</w:t>
      </w:r>
      <w:r>
        <w:t>.</w:t>
      </w:r>
    </w:p>
    <w:p w:rsidR="00FD1A2F" w:rsidRDefault="00FD1A2F" w:rsidP="00FD1A2F"/>
    <w:p w:rsidR="00766DB1" w:rsidRDefault="00984499" w:rsidP="00984499">
      <w:pPr>
        <w:pStyle w:val="Heading2"/>
      </w:pPr>
      <w:r>
        <w:lastRenderedPageBreak/>
        <w:t>Solvency</w:t>
      </w:r>
    </w:p>
    <w:p w:rsidR="00723163" w:rsidRPr="009455EC" w:rsidRDefault="001B70AA" w:rsidP="00723163">
      <w:pPr>
        <w:pStyle w:val="Heading3"/>
        <w:rPr>
          <w:rFonts w:ascii="Times New Roman" w:hAnsi="Times New Roman" w:cs="Times New Roman"/>
        </w:rPr>
      </w:pPr>
      <w:r>
        <w:rPr>
          <w:rFonts w:ascii="Times New Roman" w:hAnsi="Times New Roman" w:cs="Times New Roman"/>
        </w:rPr>
        <w:lastRenderedPageBreak/>
        <w:t>SQ Solves</w:t>
      </w:r>
    </w:p>
    <w:p w:rsidR="00723163" w:rsidRPr="009455EC" w:rsidRDefault="00723163" w:rsidP="00723163">
      <w:pPr>
        <w:pStyle w:val="Heading4"/>
        <w:rPr>
          <w:rFonts w:ascii="Times New Roman" w:hAnsi="Times New Roman" w:cs="Times New Roman"/>
        </w:rPr>
      </w:pPr>
      <w:r w:rsidRPr="009455EC">
        <w:rPr>
          <w:rFonts w:ascii="Times New Roman" w:hAnsi="Times New Roman" w:cs="Times New Roman"/>
        </w:rPr>
        <w:t>Status quo solves, Obama XO’d the plan 1 month ago lol</w:t>
      </w:r>
    </w:p>
    <w:p w:rsidR="00723163" w:rsidRPr="009455EC" w:rsidRDefault="00723163" w:rsidP="00723163">
      <w:pPr>
        <w:rPr>
          <w:rFonts w:ascii="Times New Roman" w:hAnsi="Times New Roman" w:cs="Times New Roman"/>
        </w:rPr>
      </w:pPr>
      <w:r w:rsidRPr="009455EC">
        <w:rPr>
          <w:rFonts w:ascii="Times New Roman" w:hAnsi="Times New Roman" w:cs="Times New Roman"/>
          <w:b/>
        </w:rPr>
        <w:t xml:space="preserve">Green 6-17 </w:t>
      </w:r>
      <w:r w:rsidRPr="009455EC">
        <w:rPr>
          <w:rFonts w:ascii="Times New Roman" w:hAnsi="Times New Roman" w:cs="Times New Roman"/>
        </w:rPr>
        <w:t xml:space="preserve">[Ap “Obama continues use of executive orders with latest marine water protection proposal” </w:t>
      </w:r>
      <w:hyperlink r:id="rId20" w:history="1">
        <w:r w:rsidRPr="009455EC">
          <w:rPr>
            <w:rStyle w:val="Hyperlink"/>
            <w:rFonts w:ascii="Times New Roman" w:hAnsi="Times New Roman" w:cs="Times New Roman"/>
          </w:rPr>
          <w:t>http://www.thedenverchannel.com/decodedc/obama-continues-use-of-executive-orders-with-latest-marine-water-protection-proposal</w:t>
        </w:r>
      </w:hyperlink>
      <w:r w:rsidRPr="009455EC">
        <w:rPr>
          <w:rFonts w:ascii="Times New Roman" w:hAnsi="Times New Roman" w:cs="Times New Roman"/>
        </w:rPr>
        <w:t>]</w:t>
      </w:r>
      <w:r>
        <w:rPr>
          <w:rFonts w:ascii="Times New Roman" w:hAnsi="Times New Roman" w:cs="Times New Roman"/>
        </w:rPr>
        <w:t>.</w:t>
      </w:r>
    </w:p>
    <w:p w:rsidR="00723163" w:rsidRPr="009455EC" w:rsidRDefault="00723163" w:rsidP="00723163">
      <w:pPr>
        <w:rPr>
          <w:rFonts w:ascii="Times New Roman" w:hAnsi="Times New Roman" w:cs="Times New Roman"/>
          <w:u w:val="single"/>
        </w:rPr>
      </w:pPr>
      <w:r w:rsidRPr="009455EC">
        <w:rPr>
          <w:rFonts w:ascii="Times New Roman" w:hAnsi="Times New Roman" w:cs="Times New Roman"/>
          <w:sz w:val="16"/>
        </w:rPr>
        <w:t xml:space="preserve">WASHINGTON, D.C. - </w:t>
      </w:r>
      <w:r w:rsidRPr="009455EC">
        <w:rPr>
          <w:rFonts w:ascii="Times New Roman" w:hAnsi="Times New Roman" w:cs="Times New Roman"/>
          <w:u w:val="single"/>
        </w:rPr>
        <w:t>President Obama announced a new executive order to expand protected marine waters Tuesday, making it the second executive order this week</w:t>
      </w:r>
      <w:r w:rsidRPr="009455EC">
        <w:rPr>
          <w:rFonts w:ascii="Times New Roman" w:hAnsi="Times New Roman" w:cs="Times New Roman"/>
          <w:sz w:val="16"/>
        </w:rPr>
        <w:t xml:space="preserve">. Following Monday's announcement that the White House is making it illegal for government contractors to discriminate based on sexual preference, </w:t>
      </w:r>
      <w:r w:rsidRPr="009455EC">
        <w:rPr>
          <w:rFonts w:ascii="Times New Roman" w:hAnsi="Times New Roman" w:cs="Times New Roman"/>
          <w:b/>
          <w:u w:val="single"/>
        </w:rPr>
        <w:t>Obama introduced Tuesday a proposal that could create the largest sanctuary for marine life in the world and double the area of ocean that is protected globally.</w:t>
      </w:r>
      <w:r w:rsidRPr="009455EC">
        <w:rPr>
          <w:rFonts w:ascii="Times New Roman" w:hAnsi="Times New Roman" w:cs="Times New Roman"/>
          <w:sz w:val="16"/>
        </w:rPr>
        <w:t xml:space="preserve"> </w:t>
      </w:r>
      <w:r w:rsidRPr="009455EC">
        <w:rPr>
          <w:rFonts w:ascii="Times New Roman" w:hAnsi="Times New Roman" w:cs="Times New Roman"/>
          <w:u w:val="single"/>
        </w:rPr>
        <w:t>Under the proposal, a large expanse of the central Pacific Ocean will become a protected national monument and off limits to fishing. According to two analyses obtained by the Washington Post, The Pacific Remote Islands Marine National Monument would be expanded from 87,000 square miles to about 782,000 square miles. If all goes according to plan, the proposal will go into effect later this year</w:t>
      </w:r>
      <w:r w:rsidRPr="009455EC">
        <w:rPr>
          <w:rFonts w:ascii="Times New Roman" w:hAnsi="Times New Roman" w:cs="Times New Roman"/>
          <w:sz w:val="16"/>
        </w:rPr>
        <w:t xml:space="preserve">. This most recent order, filed without the help or advice of Congress, is further proof that the President is following through on the promises he made in this year’s State of the Union Address. Obama vowed that he would step-up his use of executive authority in his remaining two years as president and that he would no longer wait for Congress to move ahead on his agenda. </w:t>
      </w:r>
      <w:r w:rsidRPr="009455EC">
        <w:rPr>
          <w:rFonts w:ascii="Times New Roman" w:hAnsi="Times New Roman" w:cs="Times New Roman"/>
          <w:u w:val="single"/>
        </w:rPr>
        <w:t>Tuesday's announcement is Obama’s first executive order that places protections on marine waters. It will be added to the list of 11 other executive orders he enacted since his presidency began that protect areas of land.</w:t>
      </w:r>
    </w:p>
    <w:p w:rsidR="00723163" w:rsidRDefault="00723163" w:rsidP="00723163">
      <w:pPr>
        <w:rPr>
          <w:rFonts w:ascii="Times New Roman" w:hAnsi="Times New Roman" w:cs="Times New Roman"/>
        </w:rPr>
      </w:pPr>
    </w:p>
    <w:p w:rsidR="001B70AA" w:rsidRPr="009455EC" w:rsidRDefault="001B70AA" w:rsidP="00723163">
      <w:pPr>
        <w:rPr>
          <w:rFonts w:ascii="Times New Roman" w:hAnsi="Times New Roman" w:cs="Times New Roman"/>
        </w:rPr>
      </w:pPr>
    </w:p>
    <w:p w:rsidR="00723163" w:rsidRPr="009455EC" w:rsidRDefault="00723163" w:rsidP="00723163">
      <w:pPr>
        <w:pStyle w:val="Heading4"/>
        <w:rPr>
          <w:rFonts w:ascii="Times New Roman" w:hAnsi="Times New Roman" w:cs="Times New Roman"/>
        </w:rPr>
      </w:pPr>
      <w:r w:rsidRPr="009455EC">
        <w:rPr>
          <w:rFonts w:ascii="Times New Roman" w:hAnsi="Times New Roman" w:cs="Times New Roman"/>
        </w:rPr>
        <w:t xml:space="preserve">Obama’s XO doubled the world’s marine protected areas </w:t>
      </w:r>
    </w:p>
    <w:p w:rsidR="00723163" w:rsidRPr="009455EC" w:rsidRDefault="00723163" w:rsidP="00723163">
      <w:pPr>
        <w:rPr>
          <w:rFonts w:ascii="Times New Roman" w:hAnsi="Times New Roman" w:cs="Times New Roman"/>
        </w:rPr>
      </w:pPr>
      <w:r w:rsidRPr="009455EC">
        <w:rPr>
          <w:rFonts w:ascii="Times New Roman" w:hAnsi="Times New Roman" w:cs="Times New Roman"/>
          <w:b/>
        </w:rPr>
        <w:t xml:space="preserve">Mcgrath 6-17 </w:t>
      </w:r>
      <w:r w:rsidRPr="009455EC">
        <w:rPr>
          <w:rFonts w:ascii="Times New Roman" w:hAnsi="Times New Roman" w:cs="Times New Roman"/>
        </w:rPr>
        <w:t>[Environment correspondent, BBC News “Expansion of US marine protected zone could double world reserves” http://www.bbc.com/news/science-environment-27890072]</w:t>
      </w:r>
    </w:p>
    <w:p w:rsidR="00723163" w:rsidRPr="009455EC" w:rsidRDefault="00723163" w:rsidP="00723163">
      <w:pPr>
        <w:rPr>
          <w:rFonts w:ascii="Times New Roman" w:hAnsi="Times New Roman" w:cs="Times New Roman"/>
          <w:sz w:val="16"/>
        </w:rPr>
      </w:pPr>
      <w:r w:rsidRPr="009455EC">
        <w:rPr>
          <w:rFonts w:ascii="Times New Roman" w:hAnsi="Times New Roman" w:cs="Times New Roman"/>
          <w:u w:val="single"/>
        </w:rPr>
        <w:t>The US plans to create the world's biggest marine protected area (MPA) in the middle of the Pacific Ocean. The White House will extend an existing protected area, known as the Pacific Remote Islands Marine National Monument. Fishing and drilling would be banned from an area that could eventually cover two million sq km</w:t>
      </w:r>
      <w:r w:rsidRPr="009455EC">
        <w:rPr>
          <w:rFonts w:ascii="Times New Roman" w:hAnsi="Times New Roman" w:cs="Times New Roman"/>
          <w:sz w:val="16"/>
        </w:rPr>
        <w:t xml:space="preserve">. </w:t>
      </w:r>
      <w:r w:rsidRPr="009455EC">
        <w:rPr>
          <w:rFonts w:ascii="Times New Roman" w:hAnsi="Times New Roman" w:cs="Times New Roman"/>
          <w:b/>
          <w:u w:val="single"/>
        </w:rPr>
        <w:t>The extended zone would double the world's fully protected marine reserves.</w:t>
      </w:r>
      <w:r w:rsidRPr="009455EC">
        <w:rPr>
          <w:rFonts w:ascii="Times New Roman" w:hAnsi="Times New Roman" w:cs="Times New Roman"/>
          <w:sz w:val="16"/>
        </w:rPr>
        <w:t xml:space="preserve"> Rare species Continue reading the main story “ Start Quote These tropical coral reefs and associated ecosystems are among the marine environments facing the most serious threat from climate change and ocean acidification” John Podesta White House counsel </w:t>
      </w:r>
      <w:r w:rsidRPr="009455EC">
        <w:rPr>
          <w:rFonts w:ascii="Times New Roman" w:hAnsi="Times New Roman" w:cs="Times New Roman"/>
          <w:u w:val="single"/>
        </w:rPr>
        <w:t>The Pacific Remote Islands Area is controlled by the US and consists of seven scattered islands, atolls and reefs that lie between Hawaii and American Samoa.</w:t>
      </w:r>
      <w:r w:rsidRPr="009455EC">
        <w:rPr>
          <w:rFonts w:ascii="Times New Roman" w:hAnsi="Times New Roman" w:cs="Times New Roman"/>
          <w:sz w:val="16"/>
        </w:rPr>
        <w:t xml:space="preserve"> Essentially uninhabited, the waters that surround these remote islands are home to a wide range of species including corals, seabirds, sharks and vegetation not found anywhere else in the world. In 2009, </w:t>
      </w:r>
      <w:r w:rsidRPr="009455EC">
        <w:rPr>
          <w:rFonts w:ascii="Times New Roman" w:hAnsi="Times New Roman" w:cs="Times New Roman"/>
          <w:u w:val="single"/>
        </w:rPr>
        <w:t>President Bush declared the Pacific Remote Islands Marine National Monument, giving the islands the same level of protection as statues or cultural sites.</w:t>
      </w:r>
      <w:r w:rsidRPr="009455EC">
        <w:rPr>
          <w:rFonts w:ascii="Times New Roman" w:hAnsi="Times New Roman" w:cs="Times New Roman"/>
          <w:sz w:val="16"/>
        </w:rPr>
        <w:t xml:space="preserve"> Now President Obama has signalled that he will extend the area that will be off limits to fishing and mineral exploitation to the limit of US economic control - some 200 nautical miles around the islands. </w:t>
      </w:r>
      <w:r w:rsidRPr="009455EC">
        <w:rPr>
          <w:rFonts w:ascii="Times New Roman" w:hAnsi="Times New Roman" w:cs="Times New Roman"/>
          <w:u w:val="single"/>
        </w:rPr>
        <w:t>The White House said the final size of the protected zone would depend on consultations with scientists, fishing and conservation organisations. The Washington Post reported that this would eventually cover up two million sq km. "This area contains some of the most pristine tropical marine environment in the world,"</w:t>
      </w:r>
      <w:r w:rsidRPr="009455EC">
        <w:rPr>
          <w:rFonts w:ascii="Times New Roman" w:hAnsi="Times New Roman" w:cs="Times New Roman"/>
          <w:sz w:val="16"/>
        </w:rPr>
        <w:t xml:space="preserve"> said White House senior counsel John Podesta, who made the announcement. "These tropical coral reefs and associated ecosystems are among the marine environments facing the most serious threat from climate change and ocean acidification."</w:t>
      </w:r>
    </w:p>
    <w:p w:rsidR="00723163" w:rsidRPr="009455EC" w:rsidRDefault="00723163" w:rsidP="00723163">
      <w:pPr>
        <w:pStyle w:val="Heading4"/>
        <w:rPr>
          <w:rFonts w:ascii="Times New Roman" w:hAnsi="Times New Roman" w:cs="Times New Roman"/>
        </w:rPr>
      </w:pPr>
      <w:r w:rsidRPr="009455EC">
        <w:rPr>
          <w:rFonts w:ascii="Times New Roman" w:hAnsi="Times New Roman" w:cs="Times New Roman"/>
        </w:rPr>
        <w:t xml:space="preserve">Obama’s XO made him the climate leader and solves reefs </w:t>
      </w:r>
    </w:p>
    <w:p w:rsidR="00723163" w:rsidRPr="009455EC" w:rsidRDefault="00723163" w:rsidP="00723163">
      <w:pPr>
        <w:rPr>
          <w:rFonts w:ascii="Times New Roman" w:hAnsi="Times New Roman" w:cs="Times New Roman"/>
        </w:rPr>
      </w:pPr>
      <w:r w:rsidRPr="009455EC">
        <w:rPr>
          <w:rFonts w:ascii="Times New Roman" w:hAnsi="Times New Roman" w:cs="Times New Roman"/>
          <w:b/>
        </w:rPr>
        <w:t xml:space="preserve">Lopez 6-17 </w:t>
      </w:r>
      <w:r w:rsidRPr="009455EC">
        <w:rPr>
          <w:rFonts w:ascii="Times New Roman" w:hAnsi="Times New Roman" w:cs="Times New Roman"/>
        </w:rPr>
        <w:t xml:space="preserve">[ writer for the Hill “Pacific off-limits” </w:t>
      </w:r>
      <w:hyperlink r:id="rId21" w:history="1">
        <w:r w:rsidRPr="009455EC">
          <w:rPr>
            <w:rStyle w:val="Hyperlink"/>
            <w:rFonts w:ascii="Times New Roman" w:hAnsi="Times New Roman" w:cs="Times New Roman"/>
          </w:rPr>
          <w:t>http://thehill.com/policy/energy-environment/209609-obama-pledges-action-to-protect-ocean</w:t>
        </w:r>
      </w:hyperlink>
      <w:r w:rsidRPr="009455EC">
        <w:rPr>
          <w:rFonts w:ascii="Times New Roman" w:hAnsi="Times New Roman" w:cs="Times New Roman"/>
        </w:rPr>
        <w:t>]</w:t>
      </w:r>
    </w:p>
    <w:p w:rsidR="00723163" w:rsidRPr="009455EC" w:rsidRDefault="00723163" w:rsidP="00723163">
      <w:pPr>
        <w:rPr>
          <w:rFonts w:ascii="Times New Roman" w:hAnsi="Times New Roman" w:cs="Times New Roman"/>
          <w:sz w:val="16"/>
        </w:rPr>
      </w:pPr>
      <w:r w:rsidRPr="009455EC">
        <w:rPr>
          <w:rFonts w:ascii="Times New Roman" w:hAnsi="Times New Roman" w:cs="Times New Roman"/>
          <w:u w:val="single"/>
        </w:rPr>
        <w:t>President Obama on Monday announced he plans to close off a large swath of the Pacific Ocean from fishing and energy exploration. The executive action is the biggest move yet by Obama to protect the oceans</w:t>
      </w:r>
      <w:r w:rsidRPr="009455EC">
        <w:rPr>
          <w:rFonts w:ascii="Times New Roman" w:hAnsi="Times New Roman" w:cs="Times New Roman"/>
          <w:sz w:val="16"/>
        </w:rPr>
        <w:t xml:space="preserve">, and drew criticism from Republicans who say Obama is overreaching with his moves to create new nature preserves and national monuments. The president will declare more of the Pacific Remote Islands Marine National Monument in the south-central Pacific Ocean off-limits, according to a White House fact sheet. Obama’s predecessor, President George W. Bush, expanded the marine sanctuary to 87,000 square </w:t>
      </w:r>
      <w:r w:rsidRPr="009455EC">
        <w:rPr>
          <w:rFonts w:ascii="Times New Roman" w:hAnsi="Times New Roman" w:cs="Times New Roman"/>
          <w:sz w:val="16"/>
        </w:rPr>
        <w:lastRenderedPageBreak/>
        <w:t>miles</w:t>
      </w:r>
      <w:r w:rsidRPr="009455EC">
        <w:rPr>
          <w:rFonts w:ascii="Times New Roman" w:hAnsi="Times New Roman" w:cs="Times New Roman"/>
          <w:b/>
          <w:u w:val="single"/>
        </w:rPr>
        <w:t>. The sanctuary is home to tropical coral reefs, and marine ecosystems that are the most vulnerable to climate change and ocean acidification</w:t>
      </w:r>
      <w:r w:rsidRPr="009455EC">
        <w:rPr>
          <w:rFonts w:ascii="Times New Roman" w:hAnsi="Times New Roman" w:cs="Times New Roman"/>
          <w:sz w:val="16"/>
        </w:rPr>
        <w:t xml:space="preserve">, </w:t>
      </w:r>
      <w:r w:rsidRPr="009455EC">
        <w:rPr>
          <w:rFonts w:ascii="Times New Roman" w:hAnsi="Times New Roman" w:cs="Times New Roman"/>
          <w:u w:val="single"/>
        </w:rPr>
        <w:t>according to the White House. Under his plan, Obama also will extend protections some 200 nautical miles offshore of seven U.S.-controlled Pacific islands and atolls that are already classified as national monuments.</w:t>
      </w:r>
      <w:r w:rsidRPr="009455EC">
        <w:rPr>
          <w:rFonts w:ascii="Times New Roman" w:hAnsi="Times New Roman" w:cs="Times New Roman"/>
          <w:sz w:val="16"/>
        </w:rPr>
        <w:t xml:space="preserve"> </w:t>
      </w:r>
      <w:r w:rsidRPr="009455EC">
        <w:rPr>
          <w:rFonts w:ascii="Times New Roman" w:hAnsi="Times New Roman" w:cs="Times New Roman"/>
          <w:u w:val="single"/>
        </w:rPr>
        <w:t>The expansion of the Pacific Remote Islands is expected to protect nearly two dozen types of marine mammals, along with threatened species of sea turtles</w:t>
      </w:r>
      <w:r w:rsidRPr="009455EC">
        <w:rPr>
          <w:rFonts w:ascii="Times New Roman" w:hAnsi="Times New Roman" w:cs="Times New Roman"/>
          <w:sz w:val="16"/>
        </w:rPr>
        <w:t xml:space="preserve">. The White House said it will seek input from fishers, scientists, conservation experts and lawmakers before making final decisions on the geographic scope of the marine protections. </w:t>
      </w:r>
      <w:r w:rsidRPr="009455EC">
        <w:rPr>
          <w:rFonts w:ascii="Times New Roman" w:hAnsi="Times New Roman" w:cs="Times New Roman"/>
          <w:b/>
          <w:u w:val="single"/>
        </w:rPr>
        <w:t>Obama is also calling on world leaders to join him in protecting the world's ocean ecosystems.</w:t>
      </w:r>
      <w:r w:rsidRPr="009455EC">
        <w:rPr>
          <w:rFonts w:ascii="Times New Roman" w:hAnsi="Times New Roman" w:cs="Times New Roman"/>
          <w:sz w:val="16"/>
        </w:rPr>
        <w:t xml:space="preserve"> </w:t>
      </w:r>
    </w:p>
    <w:p w:rsidR="00723163" w:rsidRPr="009455EC" w:rsidRDefault="00723163" w:rsidP="00723163">
      <w:pPr>
        <w:rPr>
          <w:rFonts w:ascii="Times New Roman" w:hAnsi="Times New Roman" w:cs="Times New Roman"/>
          <w:sz w:val="16"/>
        </w:rPr>
      </w:pPr>
    </w:p>
    <w:p w:rsidR="00723163" w:rsidRPr="00723163" w:rsidRDefault="00723163" w:rsidP="00723163"/>
    <w:p w:rsidR="00766DB1" w:rsidRDefault="00766DB1" w:rsidP="00766DB1"/>
    <w:p w:rsidR="001A0A9A" w:rsidRDefault="001A0A9A" w:rsidP="001A0A9A">
      <w:pPr>
        <w:pStyle w:val="Heading3"/>
      </w:pPr>
      <w:r>
        <w:lastRenderedPageBreak/>
        <w:t>Too Slow</w:t>
      </w:r>
    </w:p>
    <w:p w:rsidR="001B70AA" w:rsidRPr="009455EC" w:rsidRDefault="001B70AA" w:rsidP="001B70AA">
      <w:pPr>
        <w:pStyle w:val="Heading4"/>
        <w:rPr>
          <w:rFonts w:ascii="Times New Roman" w:hAnsi="Times New Roman" w:cs="Times New Roman"/>
        </w:rPr>
      </w:pPr>
      <w:r w:rsidRPr="009455EC">
        <w:rPr>
          <w:rFonts w:ascii="Times New Roman" w:hAnsi="Times New Roman" w:cs="Times New Roman"/>
        </w:rPr>
        <w:t xml:space="preserve">Don’t solve in time – takes 10 years </w:t>
      </w:r>
    </w:p>
    <w:p w:rsidR="001B70AA" w:rsidRPr="009455EC" w:rsidRDefault="001B70AA" w:rsidP="001B70AA">
      <w:pPr>
        <w:rPr>
          <w:rFonts w:ascii="Times New Roman" w:hAnsi="Times New Roman" w:cs="Times New Roman"/>
        </w:rPr>
      </w:pPr>
      <w:r w:rsidRPr="009455EC">
        <w:rPr>
          <w:rFonts w:ascii="Times New Roman" w:hAnsi="Times New Roman" w:cs="Times New Roman"/>
          <w:b/>
        </w:rPr>
        <w:t xml:space="preserve">Doyle 14 </w:t>
      </w:r>
      <w:r w:rsidRPr="009455EC">
        <w:rPr>
          <w:rFonts w:ascii="Times New Roman" w:hAnsi="Times New Roman" w:cs="Times New Roman"/>
        </w:rPr>
        <w:t>[writer for abc environment “Majority of marine reserves are ineffective: new study” http://www.abc.net.au/environment/articles/2014/02/05/3938713.htm]</w:t>
      </w:r>
    </w:p>
    <w:p w:rsidR="001B70AA" w:rsidRPr="009455EC" w:rsidRDefault="001B70AA" w:rsidP="001B70AA">
      <w:pPr>
        <w:rPr>
          <w:rFonts w:ascii="Times New Roman" w:hAnsi="Times New Roman" w:cs="Times New Roman"/>
          <w:sz w:val="16"/>
        </w:rPr>
      </w:pPr>
      <w:r w:rsidRPr="009455EC">
        <w:rPr>
          <w:rFonts w:ascii="Times New Roman" w:hAnsi="Times New Roman" w:cs="Times New Roman"/>
          <w:sz w:val="16"/>
        </w:rPr>
        <w:t xml:space="preserve">The </w:t>
      </w:r>
      <w:r w:rsidRPr="009455EC">
        <w:rPr>
          <w:rFonts w:ascii="Times New Roman" w:hAnsi="Times New Roman" w:cs="Times New Roman"/>
          <w:u w:val="single"/>
        </w:rPr>
        <w:t>team found that the majority of MPAs surveyed were actually ineffective at protecting marine life, with no discernible difference in the size or number of fish when compared to non-protected areas. However, some marine reserves were teeming with fish and boasted thriving ecosystems. Researchers found these reserves typically</w:t>
      </w:r>
      <w:r w:rsidRPr="009455EC">
        <w:rPr>
          <w:rFonts w:ascii="Times New Roman" w:hAnsi="Times New Roman" w:cs="Times New Roman"/>
          <w:sz w:val="16"/>
        </w:rPr>
        <w:t xml:space="preserve"> had five features, which they say are key to designing effective marine parks. The reserves were no-take zones, in which fishing is banned; the ban was well-enforced; the reserve </w:t>
      </w:r>
      <w:r w:rsidRPr="009455EC">
        <w:rPr>
          <w:rFonts w:ascii="Times New Roman" w:hAnsi="Times New Roman" w:cs="Times New Roman"/>
          <w:u w:val="single"/>
        </w:rPr>
        <w:t>was more than 10 years old</w:t>
      </w:r>
      <w:r w:rsidRPr="009455EC">
        <w:rPr>
          <w:rFonts w:ascii="Times New Roman" w:hAnsi="Times New Roman" w:cs="Times New Roman"/>
          <w:sz w:val="16"/>
        </w:rPr>
        <w:t xml:space="preserve">; it was relatively large in area; and isolated from fished areas by deep water or sand. MPAs with these characteristics had on average twice as many large fishes and 14 times more sharks than fished areas. Edgar said the </w:t>
      </w:r>
      <w:r w:rsidRPr="009455EC">
        <w:rPr>
          <w:rFonts w:ascii="Times New Roman" w:hAnsi="Times New Roman" w:cs="Times New Roman"/>
          <w:u w:val="single"/>
        </w:rPr>
        <w:t>results of this study highlight the characteristics that need to be incorporated into new marine parks in order to achieve better marine conservation</w:t>
      </w:r>
      <w:r w:rsidRPr="009455EC">
        <w:rPr>
          <w:rFonts w:ascii="Times New Roman" w:hAnsi="Times New Roman" w:cs="Times New Roman"/>
          <w:sz w:val="16"/>
        </w:rPr>
        <w:t>. He added that the results can also be applied to existing reserves. "If MPAs aren't working and they don't have the appropriate characteristics, then they really need to be upgraded," he said.</w:t>
      </w:r>
    </w:p>
    <w:p w:rsidR="001B70AA" w:rsidRPr="009455EC" w:rsidRDefault="001B70AA" w:rsidP="001B70AA">
      <w:pPr>
        <w:rPr>
          <w:rFonts w:ascii="Times New Roman" w:hAnsi="Times New Roman" w:cs="Times New Roman"/>
        </w:rPr>
      </w:pPr>
    </w:p>
    <w:p w:rsidR="001A0A9A" w:rsidRDefault="001A0A9A" w:rsidP="001A0A9A"/>
    <w:p w:rsidR="001A0A9A" w:rsidRDefault="001A0A9A" w:rsidP="001A0A9A">
      <w:pPr>
        <w:pStyle w:val="Heading4"/>
      </w:pPr>
      <w:r>
        <w:t xml:space="preserve">Takes 10 years to solve and 60% of MPA’s fail </w:t>
      </w:r>
    </w:p>
    <w:p w:rsidR="001A0A9A" w:rsidRDefault="001A0A9A" w:rsidP="001A0A9A">
      <w:r>
        <w:rPr>
          <w:b/>
        </w:rPr>
        <w:t>Bell 2-10</w:t>
      </w:r>
      <w:r>
        <w:t xml:space="preserve"> [Mongabay-Indonesia contributor “Study: 59% of Marine Protected Areas are ineffective”http://news.mongabay.com/2014/0210-lbell-mppas-ineffectual.html]</w:t>
      </w:r>
    </w:p>
    <w:p w:rsidR="001A0A9A" w:rsidRPr="00E72188" w:rsidRDefault="001A0A9A" w:rsidP="001A0A9A">
      <w:pPr>
        <w:rPr>
          <w:sz w:val="16"/>
        </w:rPr>
      </w:pPr>
      <w:r w:rsidRPr="00E13728">
        <w:rPr>
          <w:u w:val="single"/>
        </w:rPr>
        <w:t xml:space="preserve">Protecting large, isolated areas of no-take zones for over 10 years with strong enforcement is the key to </w:t>
      </w:r>
      <w:r w:rsidRPr="00E72188">
        <w:rPr>
          <w:sz w:val="16"/>
        </w:rPr>
        <w:t xml:space="preserve">effective Marine Protected Areas </w:t>
      </w:r>
      <w:r w:rsidRPr="00E13728">
        <w:rPr>
          <w:u w:val="single"/>
        </w:rPr>
        <w:t>(MPAs),</w:t>
      </w:r>
      <w:r w:rsidRPr="00E72188">
        <w:rPr>
          <w:sz w:val="16"/>
        </w:rPr>
        <w:t xml:space="preserve"> according to a letter published this week in Nature. However, </w:t>
      </w:r>
      <w:r w:rsidRPr="00E13728">
        <w:rPr>
          <w:u w:val="single"/>
        </w:rPr>
        <w:t>59% of all MPAs meet less than three of the five criteria, making them protected in name only. The authors look at 964 sites in 87 MPAs worldwide and identify which factors determine a successful MPA. They write that the key ingredients are: "(1) degree of fishing permitted...; (2) level of enforcement; (3) MPA age; (4) MPA size; and (5) presence of continuous habitat allowing unconstrained movement of fish.</w:t>
      </w:r>
      <w:r w:rsidRPr="00E72188">
        <w:rPr>
          <w:sz w:val="16"/>
        </w:rPr>
        <w:t xml:space="preserve">" </w:t>
      </w:r>
      <w:r w:rsidRPr="00E72188">
        <w:rPr>
          <w:b/>
          <w:u w:val="single"/>
        </w:rPr>
        <w:t>An MPA that fails to meet at least three of these criteria is statistically no different from fished areas</w:t>
      </w:r>
      <w:r w:rsidRPr="00E72188">
        <w:rPr>
          <w:sz w:val="16"/>
        </w:rPr>
        <w:t xml:space="preserve">, while each additional factor above three increases its conservation value exponentially. Although the authors do find that, "across all 87 MPAs investigated, species richness of large fishes was 36% greater inside MPAs compared to fished areas, biomass of large fishes was 35% greater, and sharks 101% greater," they continue to note that, </w:t>
      </w:r>
      <w:r w:rsidRPr="00E72188">
        <w:rPr>
          <w:u w:val="single"/>
        </w:rPr>
        <w:t>"for species richness of all fishes and the other four bio- mass metrics investigated, no significant difference was found</w:t>
      </w:r>
      <w:r w:rsidRPr="00E72188">
        <w:rPr>
          <w:sz w:val="16"/>
        </w:rPr>
        <w:t xml:space="preserve"> ." The poor overall performance of MPAs </w:t>
      </w:r>
      <w:r w:rsidRPr="00E72188">
        <w:rPr>
          <w:u w:val="single"/>
        </w:rPr>
        <w:t>worldwide is likely due the significant number of ineffective protected areas: only four of the 87 MPAs studied meet all five key</w:t>
      </w:r>
      <w:r w:rsidRPr="00E72188">
        <w:rPr>
          <w:sz w:val="16"/>
        </w:rPr>
        <w:t xml:space="preserve"> criteria. Using those "effective" Areas as a standard, the authors find that in the other MPAs, "</w:t>
      </w:r>
      <w:r w:rsidRPr="00E72188">
        <w:rPr>
          <w:u w:val="single"/>
        </w:rPr>
        <w:t>fish biomass was greatly reduced overall, with 63% of all fish biomass, 80% of large fish biomass, 93% of sharks, 84% of groupers and 85% of jacks apparently removed from reefs by fishing." MPAs have proliferated in recent years as countries rush to meet protection targets</w:t>
      </w:r>
      <w:r w:rsidRPr="00E72188">
        <w:rPr>
          <w:sz w:val="16"/>
        </w:rPr>
        <w:t xml:space="preserve">. In 1970, there were 118 MPAs in 27 nations. By 1994, over 1,300 MPAs existed worldwide. In 2010, nearly 5,900 MPAs had been established. However, as impressive as those numbers sound, protected areas account for less than 2% of the world's oceans, and without effective management, do little to assist in recovery of diversity or biomass. Great white shark in South Africa There is no single factor that determines the success of an MPA, however, size and isolation appear to be most favorable for large species such as sharks and groupers. In the absence of size, the additive effect the other four factors—effective management, </w:t>
      </w:r>
      <w:r w:rsidRPr="00E72188">
        <w:rPr>
          <w:u w:val="single"/>
        </w:rPr>
        <w:t>enforced no-take policies, long-term establishment, and inclusion of deep-water areas surrounding reefs—can be sufficient to compensate.</w:t>
      </w:r>
    </w:p>
    <w:p w:rsidR="001A0A9A" w:rsidRPr="001A0A9A" w:rsidRDefault="001A0A9A" w:rsidP="001A0A9A"/>
    <w:p w:rsidR="00CB592E" w:rsidRDefault="00CB592E" w:rsidP="00CB592E">
      <w:pPr>
        <w:pStyle w:val="Heading3"/>
      </w:pPr>
      <w:r>
        <w:lastRenderedPageBreak/>
        <w:t>MPAs Fail</w:t>
      </w:r>
    </w:p>
    <w:p w:rsidR="00CB592E" w:rsidRDefault="00CB592E" w:rsidP="00CB592E">
      <w:pPr>
        <w:pStyle w:val="Heading4"/>
      </w:pPr>
      <w:r>
        <w:t>MPAs fail—management problems and fish migration—no distinction between MPAs and fished sites</w:t>
      </w:r>
    </w:p>
    <w:p w:rsidR="00CB592E" w:rsidRPr="00F92AF7" w:rsidRDefault="00CB592E" w:rsidP="00CB592E">
      <w:r w:rsidRPr="00F92AF7">
        <w:rPr>
          <w:rStyle w:val="StyleStyleBold12pt"/>
        </w:rPr>
        <w:t>Knight 12</w:t>
      </w:r>
      <w:r>
        <w:t xml:space="preserve"> [Richard, Assistant Editor at BBC Radio Current Affairs, “Biodiversity loss: How accurate are the numbers?”, 4/27/12, </w:t>
      </w:r>
      <w:hyperlink r:id="rId22" w:history="1">
        <w:r w:rsidRPr="00C34081">
          <w:rPr>
            <w:rStyle w:val="Hyperlink"/>
          </w:rPr>
          <w:t>http://www.bbc.com/news/magazine-17826898</w:t>
        </w:r>
      </w:hyperlink>
      <w:r>
        <w:t>] alla</w:t>
      </w:r>
    </w:p>
    <w:p w:rsidR="00CB592E" w:rsidRPr="00E75E75" w:rsidRDefault="00CB592E" w:rsidP="00CB592E">
      <w:r w:rsidRPr="00E75E75">
        <w:rPr>
          <w:rStyle w:val="StyleBoldUnderline"/>
        </w:rPr>
        <w:t xml:space="preserve">Most of the world’s protected marine areas are </w:t>
      </w:r>
      <w:r w:rsidRPr="00E75E75">
        <w:rPr>
          <w:rStyle w:val="Emphasis"/>
        </w:rPr>
        <w:t>failing</w:t>
      </w:r>
      <w:r w:rsidRPr="00E75E75">
        <w:rPr>
          <w:rStyle w:val="StyleBoldUnderline"/>
        </w:rPr>
        <w:t xml:space="preserve"> to properly protect aquatic life</w:t>
      </w:r>
      <w:r w:rsidRPr="00E75E75">
        <w:t xml:space="preserve">, with many showing </w:t>
      </w:r>
      <w:r w:rsidRPr="00E75E75">
        <w:rPr>
          <w:rStyle w:val="StyleBoldUnderline"/>
        </w:rPr>
        <w:t>few differences from neighbouring areas that are openly fished</w:t>
      </w:r>
      <w:r w:rsidRPr="00E75E75">
        <w:t>, an Australian-led study has found.</w:t>
      </w:r>
      <w:r w:rsidRPr="00E75E75">
        <w:rPr>
          <w:sz w:val="12"/>
        </w:rPr>
        <w:t xml:space="preserve">¶ </w:t>
      </w:r>
      <w:r w:rsidRPr="00E75E75">
        <w:t>University of Tasmania research of 87 marine protected areas in 40 countries showed the best marine parks had on average eight times more large fish and 14 times more sharks than fished areas.</w:t>
      </w:r>
      <w:r w:rsidRPr="00E75E75">
        <w:rPr>
          <w:sz w:val="12"/>
        </w:rPr>
        <w:t xml:space="preserve">¶ </w:t>
      </w:r>
      <w:r w:rsidRPr="00E75E75">
        <w:t xml:space="preserve">But the research, published in Nature, found that </w:t>
      </w:r>
      <w:r w:rsidRPr="00F33BDF">
        <w:rPr>
          <w:rStyle w:val="StyleBoldUnderline"/>
        </w:rPr>
        <w:t>59% of the marine parks studied were “not ecologically distinguishable from fished sites”</w:t>
      </w:r>
      <w:r w:rsidRPr="00E75E75">
        <w:t>.</w:t>
      </w:r>
      <w:r w:rsidRPr="00E75E75">
        <w:rPr>
          <w:sz w:val="12"/>
        </w:rPr>
        <w:t xml:space="preserve">¶ </w:t>
      </w:r>
      <w:r w:rsidRPr="00E75E75">
        <w:t>Researchers identified five key traits of a well-managed marine park – no fish take, well enforced, established for longer than 10 years, larger than 100 square km and isolated by deep water or sand.</w:t>
      </w:r>
      <w:r w:rsidRPr="00E75E75">
        <w:rPr>
          <w:sz w:val="12"/>
        </w:rPr>
        <w:t xml:space="preserve">¶ </w:t>
      </w:r>
      <w:r w:rsidRPr="00E75E75">
        <w:t>Only marine parks with four or all five of these criteria were effectively boosting conservation values, the study found. Among the 26 marine areas studied in Australia, the only place with all five key traits was Middle Reef, near Lord Howe Island.</w:t>
      </w:r>
      <w:r w:rsidRPr="00E75E75">
        <w:rPr>
          <w:sz w:val="12"/>
        </w:rPr>
        <w:t xml:space="preserve">¶ </w:t>
      </w:r>
      <w:r w:rsidRPr="00E75E75">
        <w:t xml:space="preserve">The six-year study, which utilised scientists and divers from 19 countries, concluded that </w:t>
      </w:r>
      <w:r w:rsidRPr="00F33BDF">
        <w:rPr>
          <w:rStyle w:val="StyleBoldUnderline"/>
        </w:rPr>
        <w:t>while the number of marine protected areas was increasing rapidly, the benefits generated were “difficult to predict and under debate</w:t>
      </w:r>
      <w:r w:rsidRPr="00E75E75">
        <w:t>”.</w:t>
      </w:r>
      <w:r w:rsidRPr="00E75E75">
        <w:rPr>
          <w:sz w:val="12"/>
        </w:rPr>
        <w:t xml:space="preserve">¶ </w:t>
      </w:r>
      <w:r w:rsidRPr="00E75E75">
        <w:t>“</w:t>
      </w:r>
      <w:r w:rsidRPr="00F33BDF">
        <w:rPr>
          <w:rStyle w:val="StyleBoldUnderline"/>
        </w:rPr>
        <w:t>MPAs often fail to reach their full potential</w:t>
      </w:r>
      <w:r w:rsidRPr="00E75E75">
        <w:t xml:space="preserve"> as a consequence of factors such as </w:t>
      </w:r>
      <w:r w:rsidRPr="00F33BDF">
        <w:rPr>
          <w:rStyle w:val="StyleBoldUnderline"/>
        </w:rPr>
        <w:t>illegal harvesting</w:t>
      </w:r>
      <w:r w:rsidRPr="00E75E75">
        <w:t xml:space="preserve">, regulations that legally allow detrimental harvesting, or </w:t>
      </w:r>
      <w:r w:rsidRPr="00F33BDF">
        <w:rPr>
          <w:rStyle w:val="StyleBoldUnderline"/>
        </w:rPr>
        <w:t>emigration of animals outside boundaries because of continuous habitat or inadequate size of reserve</w:t>
      </w:r>
      <w:r w:rsidRPr="00E75E75">
        <w:t>,” the paper states.</w:t>
      </w:r>
      <w:r w:rsidRPr="00E75E75">
        <w:rPr>
          <w:sz w:val="12"/>
        </w:rPr>
        <w:t xml:space="preserve">¶ </w:t>
      </w:r>
      <w:r w:rsidRPr="00E75E75">
        <w:t xml:space="preserve">“Our results show that </w:t>
      </w:r>
      <w:r w:rsidRPr="00F33BDF">
        <w:rPr>
          <w:rStyle w:val="StyleBoldUnderline"/>
        </w:rPr>
        <w:t>global conservation targets based on area alone will not optimise protection of marine biodiversity</w:t>
      </w:r>
      <w:r w:rsidRPr="00E75E75">
        <w:t>. More emphasis is needed on better MPA design, durable management and compliance to ensure that MPAs achieve their desired conservation value.”</w:t>
      </w:r>
      <w:r w:rsidRPr="00E75E75">
        <w:rPr>
          <w:sz w:val="12"/>
        </w:rPr>
        <w:t xml:space="preserve">¶ </w:t>
      </w:r>
      <w:r w:rsidRPr="00E75E75">
        <w:t>Prof Graham Edgar, lead author of the report at the University of Tasmania’s Institute of Marine and Antarctic Studies, said that poor quality marine parks needed to be “retrofitted” to ensure they properly protected underwater life.</w:t>
      </w:r>
      <w:r w:rsidRPr="00E75E75">
        <w:rPr>
          <w:sz w:val="12"/>
        </w:rPr>
        <w:t xml:space="preserve">¶ </w:t>
      </w:r>
      <w:r w:rsidRPr="00E75E75">
        <w:t>“Given the huge changes now occurring out of sight under water, and our poor knowledge of exactly what is happening and how best to deal with the various threats individually, the need for protected areas that safeguard whole communities of marine species has never been greater,” he said.</w:t>
      </w:r>
      <w:r w:rsidRPr="00E75E75">
        <w:rPr>
          <w:sz w:val="12"/>
        </w:rPr>
        <w:t xml:space="preserve">¶ </w:t>
      </w:r>
      <w:r w:rsidRPr="00E75E75">
        <w:t>“What we do know is that numbers of many Australian marine species have collapsed since European settlement, including some that have disappeared.</w:t>
      </w:r>
      <w:r w:rsidRPr="00E75E75">
        <w:rPr>
          <w:sz w:val="12"/>
        </w:rPr>
        <w:t xml:space="preserve">¶ </w:t>
      </w:r>
      <w:r w:rsidRPr="00E75E75">
        <w:t xml:space="preserve">“At present, </w:t>
      </w:r>
      <w:r w:rsidRPr="00F33BDF">
        <w:rPr>
          <w:rStyle w:val="StyleBoldUnderline"/>
        </w:rPr>
        <w:t>coastal zoning maps are confusing, with the few conservation gems hidden amongst protected areas that are ineffective because of inadequate regulations or poor enforcement</w:t>
      </w:r>
      <w:r w:rsidRPr="00E75E75">
        <w:t>.”</w:t>
      </w:r>
      <w:r w:rsidRPr="00E75E75">
        <w:rPr>
          <w:sz w:val="12"/>
        </w:rPr>
        <w:t xml:space="preserve">¶ </w:t>
      </w:r>
      <w:r w:rsidRPr="00E75E75">
        <w:t>In December, the Coalition government tore up management plans drawn up by Labor to create the world’s largest network marine parks off Australia’s coast.</w:t>
      </w:r>
      <w:r w:rsidRPr="00E75E75">
        <w:rPr>
          <w:sz w:val="12"/>
        </w:rPr>
        <w:t xml:space="preserve">¶ </w:t>
      </w:r>
      <w:r w:rsidRPr="00E75E75">
        <w:t>Greg Hunt, the environment minister, said the plans would have “locked out” recreational fishers from Australian waters. While the marine park boundaries would remain, new management plans would be created, dismaying environmental campaigners who pointed out that most non-fishing areas were more than 50km from population centres.</w:t>
      </w:r>
      <w:r w:rsidRPr="00E75E75">
        <w:rPr>
          <w:sz w:val="12"/>
        </w:rPr>
        <w:t xml:space="preserve">¶ </w:t>
      </w:r>
      <w:r w:rsidRPr="00E75E75">
        <w:t xml:space="preserve">The </w:t>
      </w:r>
      <w:r w:rsidRPr="00F92AF7">
        <w:rPr>
          <w:rStyle w:val="StyleBoldUnderline"/>
        </w:rPr>
        <w:t>Great Barrier Reef marine park, possibly the most famous marine park in the world, is set to become the dumping site for 3m cubic metres of dredged seabed</w:t>
      </w:r>
      <w:r w:rsidRPr="00E75E75">
        <w:t xml:space="preserve"> after a permit for the controversial disposal was issued last week.</w:t>
      </w:r>
    </w:p>
    <w:p w:rsidR="00CB592E" w:rsidRDefault="00CB592E" w:rsidP="00CB592E"/>
    <w:p w:rsidR="00E767C2" w:rsidRDefault="00E767C2" w:rsidP="00E767C2">
      <w:pPr>
        <w:pStyle w:val="Heading3"/>
      </w:pPr>
      <w:r>
        <w:lastRenderedPageBreak/>
        <w:t>No Solvency – MPAs too small</w:t>
      </w:r>
    </w:p>
    <w:p w:rsidR="00E767C2" w:rsidRPr="00F44E49" w:rsidRDefault="00E767C2" w:rsidP="00E767C2">
      <w:pPr>
        <w:pStyle w:val="Heading4"/>
      </w:pPr>
      <w:r>
        <w:t xml:space="preserve">Marine Reserves aren’t big enough for an </w:t>
      </w:r>
      <w:r>
        <w:rPr>
          <w:i/>
          <w:u w:val="single"/>
        </w:rPr>
        <w:t>entire</w:t>
      </w:r>
      <w:r>
        <w:t xml:space="preserve"> ecosystem – prevents effective solvency </w:t>
      </w:r>
    </w:p>
    <w:p w:rsidR="00E767C2" w:rsidRPr="00F44E49" w:rsidRDefault="00E767C2" w:rsidP="00E767C2">
      <w:r w:rsidRPr="00F44E49">
        <w:rPr>
          <w:b/>
        </w:rPr>
        <w:t>HARKNESS</w:t>
      </w:r>
      <w:r>
        <w:rPr>
          <w:b/>
        </w:rPr>
        <w:t xml:space="preserve"> 13</w:t>
      </w:r>
      <w:r>
        <w:t xml:space="preserve"> - </w:t>
      </w:r>
      <w:r w:rsidRPr="00F44E49">
        <w:t>H</w:t>
      </w:r>
      <w:r>
        <w:t>arkness works for Forest &amp; Bird, (</w:t>
      </w:r>
      <w:r w:rsidRPr="00F44E49">
        <w:t>Jay Harkness</w:t>
      </w:r>
      <w:r>
        <w:t>, “</w:t>
      </w:r>
      <w:r w:rsidRPr="00F44E49">
        <w:t>Marine reserves too small to serve their purpose</w:t>
      </w:r>
      <w:r>
        <w:t xml:space="preserve">”, </w:t>
      </w:r>
      <w:r w:rsidRPr="00F44E49">
        <w:t>March 26, 2013</w:t>
      </w:r>
      <w:r>
        <w:t xml:space="preserve">, </w:t>
      </w:r>
      <w:r w:rsidRPr="00F44E49">
        <w:t>NEWS; GENERAL; Pg. 9</w:t>
      </w:r>
      <w:r>
        <w:t>, Lexis Nexis) //HK</w:t>
      </w:r>
    </w:p>
    <w:p w:rsidR="00E767C2" w:rsidRPr="00F44E49" w:rsidRDefault="00E767C2" w:rsidP="00E767C2">
      <w:pPr>
        <w:rPr>
          <w:sz w:val="16"/>
        </w:rPr>
      </w:pPr>
      <w:r w:rsidRPr="00F44E49">
        <w:rPr>
          <w:sz w:val="16"/>
        </w:rPr>
        <w:t xml:space="preserve">Dr Smith proclaimed that the addition of the new reserves would double the area protected by mainland reserves. But what he did not mention is </w:t>
      </w:r>
      <w:r w:rsidRPr="00F44E49">
        <w:rPr>
          <w:rStyle w:val="StyleBoldUnderline"/>
        </w:rPr>
        <w:t>that none of the new reserves</w:t>
      </w:r>
      <w:r w:rsidRPr="00F44E49">
        <w:rPr>
          <w:sz w:val="16"/>
        </w:rPr>
        <w:t xml:space="preserve">, if given the final sign-off by his colleagues, </w:t>
      </w:r>
      <w:r w:rsidRPr="00F44E49">
        <w:rPr>
          <w:rStyle w:val="StyleBoldUnderline"/>
        </w:rPr>
        <w:t>are big enough or deep enough to include an entire ecosystem.</w:t>
      </w:r>
      <w:r w:rsidRPr="00F44E49">
        <w:rPr>
          <w:sz w:val="16"/>
        </w:rPr>
        <w:t xml:space="preserve"> One reserve covers just 16 hectares. </w:t>
      </w:r>
      <w:r w:rsidRPr="00F44E49">
        <w:rPr>
          <w:rStyle w:val="StyleBoldUnderline"/>
        </w:rPr>
        <w:t>As every animal in an ecosystem relies on every other animal in that ecosystem, to some extent at least, the proposals are seriously flawed</w:t>
      </w:r>
      <w:r w:rsidRPr="00F44E49">
        <w:rPr>
          <w:sz w:val="16"/>
        </w:rPr>
        <w:t>.</w:t>
      </w:r>
      <w:r w:rsidRPr="00F44E49">
        <w:rPr>
          <w:sz w:val="12"/>
        </w:rPr>
        <w:t>¶</w:t>
      </w:r>
      <w:r w:rsidRPr="00F44E49">
        <w:rPr>
          <w:sz w:val="16"/>
        </w:rPr>
        <w:t xml:space="preserve"> Dr Smith also did not mention how little of New Zealand's territorial and economic sea areas are set aside for nature alone, especially given how many New Zealanders spend a lot of their free time fishing, and how many of us earn a living from fishing or tourism.</w:t>
      </w:r>
      <w:r w:rsidRPr="00F44E49">
        <w:rPr>
          <w:sz w:val="12"/>
        </w:rPr>
        <w:t>¶</w:t>
      </w:r>
      <w:r w:rsidRPr="00F44E49">
        <w:rPr>
          <w:sz w:val="16"/>
        </w:rPr>
        <w:t xml:space="preserve"> A Colmar Brunton poll once asked a sample of New Zealanders how much of this country's territorial and economic waters they thought were protected by marine reserves. The averaged answer was 30 per cent. The averaged figure for how much area should be protected by reserves was 36 per cent - more than a third.</w:t>
      </w:r>
      <w:r w:rsidRPr="00F44E49">
        <w:rPr>
          <w:sz w:val="12"/>
        </w:rPr>
        <w:t>¶</w:t>
      </w:r>
      <w:r w:rsidRPr="00F44E49">
        <w:rPr>
          <w:sz w:val="16"/>
        </w:rPr>
        <w:t xml:space="preserve"> The survey group got it dramatically wrong. Their mistake may have stemmed from the relatively well-known fact that a third of New Zealand's land area is managed for conservation purposes. Only 0.3 per cent of the total marine area this country is responsible for is protected. This will increase, by a tiny tenth of a per cent, once some gazetted reserves around the Sub-Antarctic Islands pass into law.</w:t>
      </w:r>
      <w:r w:rsidRPr="00F44E49">
        <w:rPr>
          <w:sz w:val="12"/>
        </w:rPr>
        <w:t>¶</w:t>
      </w:r>
      <w:r w:rsidRPr="00F44E49">
        <w:rPr>
          <w:sz w:val="16"/>
        </w:rPr>
        <w:t xml:space="preserve"> New Zealanders - and our marine species - clearly need the benefits reserves bring, for the sake of the local economic benefits as well as the recreational opportunities.</w:t>
      </w:r>
      <w:r w:rsidRPr="00F44E49">
        <w:rPr>
          <w:sz w:val="12"/>
        </w:rPr>
        <w:t>¶</w:t>
      </w:r>
      <w:r w:rsidRPr="00F44E49">
        <w:rPr>
          <w:sz w:val="16"/>
        </w:rPr>
        <w:t xml:space="preserve"> Both are readily quantifiable. </w:t>
      </w:r>
      <w:r w:rsidRPr="00F44E49">
        <w:rPr>
          <w:rStyle w:val="StyleBoldUnderline"/>
        </w:rPr>
        <w:t>The science shows us that marine reserves have a spillover effect that can only benefit the fishing sector</w:t>
      </w:r>
      <w:r w:rsidRPr="00F44E49">
        <w:rPr>
          <w:sz w:val="16"/>
        </w:rPr>
        <w:t>. The authors of a study of the benefits of reserves to the Great Barrier Reef, published in the Proceedings of the US National Academy of Sciences, found that - five years after the reserves had been created - fish populations in the whole ecosystem had increased considerably. According to the Department of Conservation, up to 300,000 people visit the Goat Island marine reserve north of Auckland each year. Many of these people are tourists, bringing with them the overseas dollars our economy relies on so heavily. If the Goat Island reserve were not there, we would just have another - beautiful - North Auckland beach; busy, but nowhere near that busy.</w:t>
      </w:r>
      <w:r w:rsidRPr="00F44E49">
        <w:rPr>
          <w:sz w:val="12"/>
        </w:rPr>
        <w:t>¶</w:t>
      </w:r>
      <w:r w:rsidRPr="00F44E49">
        <w:rPr>
          <w:sz w:val="16"/>
        </w:rPr>
        <w:t xml:space="preserve"> Forest &amp; Bird is calling for at least 30 per cent of New Zealand's territorial and economic waters to be protected. By international standards, this is not high, and incidentally is less than the average of what the survey participants thought was appropriate. Such a conservancy/ open-water ratio would attract tourists, give New Zealanders the access to marine environments that they so clearly love, and boost fish populations, for commercial and recreational fishers.</w:t>
      </w:r>
    </w:p>
    <w:p w:rsidR="00766DB1" w:rsidRDefault="00766DB1" w:rsidP="00766DB1">
      <w:pPr>
        <w:pStyle w:val="Heading3"/>
      </w:pPr>
      <w:r>
        <w:lastRenderedPageBreak/>
        <w:t xml:space="preserve">No Solvency – </w:t>
      </w:r>
      <w:r w:rsidR="000102D3">
        <w:t>No Enforcement</w:t>
      </w:r>
      <w:r>
        <w:t xml:space="preserve"> </w:t>
      </w:r>
    </w:p>
    <w:p w:rsidR="00766DB1" w:rsidRPr="001B0AC4" w:rsidRDefault="000102D3" w:rsidP="00766DB1">
      <w:pPr>
        <w:pStyle w:val="Heading4"/>
      </w:pPr>
      <w:r>
        <w:t>MPAs fail</w:t>
      </w:r>
      <w:r w:rsidR="00766DB1">
        <w:t xml:space="preserve"> – </w:t>
      </w:r>
      <w:r>
        <w:t xml:space="preserve">poor </w:t>
      </w:r>
      <w:r w:rsidR="00766DB1">
        <w:t>management</w:t>
      </w:r>
      <w:r>
        <w:t xml:space="preserve"> and</w:t>
      </w:r>
      <w:r w:rsidR="00766DB1">
        <w:t xml:space="preserve"> enforcement </w:t>
      </w:r>
    </w:p>
    <w:p w:rsidR="00766DB1" w:rsidRPr="001B0AC4" w:rsidRDefault="00766DB1" w:rsidP="00766DB1">
      <w:pPr>
        <w:rPr>
          <w:rStyle w:val="StyleStyleBold12pt"/>
          <w:b w:val="0"/>
        </w:rPr>
      </w:pPr>
      <w:r w:rsidRPr="001B0AC4">
        <w:rPr>
          <w:rStyle w:val="StyleStyleBold12pt"/>
        </w:rPr>
        <w:t>Munro</w:t>
      </w:r>
      <w:r>
        <w:rPr>
          <w:rStyle w:val="StyleStyleBold12pt"/>
        </w:rPr>
        <w:t xml:space="preserve"> 6</w:t>
      </w:r>
      <w:r>
        <w:rPr>
          <w:rStyle w:val="StyleStyleBold12pt"/>
          <w:b w:val="0"/>
        </w:rPr>
        <w:t xml:space="preserve"> - </w:t>
      </w:r>
      <w:r w:rsidRPr="001B0AC4">
        <w:rPr>
          <w:rStyle w:val="StyleStyleBold12pt"/>
          <w:b w:val="0"/>
        </w:rPr>
        <w:t>CanWest News Service</w:t>
      </w:r>
      <w:r>
        <w:rPr>
          <w:rStyle w:val="StyleStyleBold12pt"/>
          <w:b w:val="0"/>
        </w:rPr>
        <w:t>, (</w:t>
      </w:r>
      <w:r w:rsidRPr="001B0AC4">
        <w:rPr>
          <w:rStyle w:val="StyleStyleBold12pt"/>
          <w:b w:val="0"/>
        </w:rPr>
        <w:t>Margaret Munro</w:t>
      </w:r>
      <w:r>
        <w:rPr>
          <w:rStyle w:val="StyleStyleBold12pt"/>
          <w:b w:val="0"/>
        </w:rPr>
        <w:t>, “</w:t>
      </w:r>
      <w:r w:rsidRPr="001B0AC4">
        <w:rPr>
          <w:rStyle w:val="StyleStyleBold12pt"/>
          <w:b w:val="0"/>
        </w:rPr>
        <w:t>Marine parks fail to save coral reefs: 'Lines on a map' don't do enough to stop damage, report says</w:t>
      </w:r>
      <w:r>
        <w:rPr>
          <w:rStyle w:val="StyleStyleBold12pt"/>
          <w:b w:val="0"/>
        </w:rPr>
        <w:t xml:space="preserve">”, </w:t>
      </w:r>
      <w:r w:rsidRPr="001B0AC4">
        <w:rPr>
          <w:rStyle w:val="StyleStyleBold12pt"/>
          <w:b w:val="0"/>
        </w:rPr>
        <w:t>June 23, 2006</w:t>
      </w:r>
      <w:r>
        <w:rPr>
          <w:rStyle w:val="StyleStyleBold12pt"/>
          <w:b w:val="0"/>
        </w:rPr>
        <w:t xml:space="preserve">, </w:t>
      </w:r>
      <w:r w:rsidRPr="001B0AC4">
        <w:rPr>
          <w:rStyle w:val="StyleStyleBold12pt"/>
          <w:b w:val="0"/>
        </w:rPr>
        <w:t>NEWS; Pg. A10</w:t>
      </w:r>
      <w:r>
        <w:rPr>
          <w:rStyle w:val="StyleStyleBold12pt"/>
          <w:b w:val="0"/>
        </w:rPr>
        <w:t xml:space="preserve">, Lexis Nexis) //HK </w:t>
      </w:r>
    </w:p>
    <w:p w:rsidR="00766DB1" w:rsidRPr="001B0AC4" w:rsidRDefault="00766DB1" w:rsidP="00766DB1">
      <w:pPr>
        <w:rPr>
          <w:sz w:val="16"/>
        </w:rPr>
      </w:pPr>
      <w:r w:rsidRPr="001B0AC4">
        <w:rPr>
          <w:rStyle w:val="StyleBoldUnderline"/>
        </w:rPr>
        <w:t>"Paper parks" are not doing nearly enough to protect the world's coral reefs</w:t>
      </w:r>
      <w:r w:rsidRPr="001B0AC4">
        <w:rPr>
          <w:sz w:val="16"/>
        </w:rPr>
        <w:t>, says a Canadian-led team fighting to save the endangered ecosystems that once teemed with sea life.</w:t>
      </w:r>
      <w:r w:rsidRPr="001B0AC4">
        <w:rPr>
          <w:sz w:val="12"/>
        </w:rPr>
        <w:t>¶</w:t>
      </w:r>
      <w:r w:rsidRPr="001B0AC4">
        <w:rPr>
          <w:sz w:val="16"/>
        </w:rPr>
        <w:t xml:space="preserve"> </w:t>
      </w:r>
      <w:r w:rsidRPr="001B0AC4">
        <w:rPr>
          <w:rStyle w:val="Emphasis"/>
        </w:rPr>
        <w:t>The vast majority of the world's marine parks and protected areas are too small, too far apart and too open to human activities,</w:t>
      </w:r>
      <w:r w:rsidRPr="001B0AC4">
        <w:rPr>
          <w:sz w:val="16"/>
        </w:rPr>
        <w:t xml:space="preserve"> the marine biologists report in the journal Science today.</w:t>
      </w:r>
      <w:r w:rsidRPr="001B0AC4">
        <w:rPr>
          <w:sz w:val="12"/>
        </w:rPr>
        <w:t>¶</w:t>
      </w:r>
      <w:r w:rsidRPr="001B0AC4">
        <w:rPr>
          <w:sz w:val="16"/>
        </w:rPr>
        <w:t xml:space="preserve"> "</w:t>
      </w:r>
      <w:r w:rsidRPr="001B0AC4">
        <w:rPr>
          <w:rStyle w:val="Emphasis"/>
        </w:rPr>
        <w:t>What we found, in essence, is that we are creating paper parks,</w:t>
      </w:r>
      <w:r w:rsidRPr="001B0AC4">
        <w:rPr>
          <w:sz w:val="16"/>
        </w:rPr>
        <w:t>" co-author Ransom Myers, a senior biologist at Dalhousie University, says in a release accompanying the report on the planet's proliferating marine protected areas, or MPAs.</w:t>
      </w:r>
      <w:r w:rsidRPr="001B0AC4">
        <w:rPr>
          <w:sz w:val="12"/>
        </w:rPr>
        <w:t>¶</w:t>
      </w:r>
      <w:r w:rsidRPr="001B0AC4">
        <w:rPr>
          <w:sz w:val="16"/>
        </w:rPr>
        <w:t xml:space="preserve"> "</w:t>
      </w:r>
      <w:r w:rsidRPr="001B0AC4">
        <w:rPr>
          <w:rStyle w:val="StyleBoldUnderline"/>
        </w:rPr>
        <w:t>Clearly, lines on the map are not enough to protect the world's coral reefs,</w:t>
      </w:r>
      <w:r w:rsidRPr="001B0AC4">
        <w:rPr>
          <w:sz w:val="16"/>
        </w:rPr>
        <w:t>" says lead author Camilo Mora, a post-doctoral fellow and marine biologist at Dalhousie.</w:t>
      </w:r>
      <w:r w:rsidRPr="001B0AC4">
        <w:rPr>
          <w:sz w:val="12"/>
        </w:rPr>
        <w:t>¶</w:t>
      </w:r>
      <w:r w:rsidRPr="001B0AC4">
        <w:rPr>
          <w:sz w:val="16"/>
        </w:rPr>
        <w:t xml:space="preserve"> International agreements say up to 30 per cent of the world's coral reefs must be protected by 2012 if the reefs are to be sustained, and governments have been busy creating MPAs in a bid to meet the target. In the last decade, about 40 marine protected areas a year have been created for reefs, bring the total number of MPAs with reefs to 980.</w:t>
      </w:r>
      <w:r w:rsidRPr="001B0AC4">
        <w:rPr>
          <w:sz w:val="12"/>
        </w:rPr>
        <w:t>¶</w:t>
      </w:r>
      <w:r w:rsidRPr="001B0AC4">
        <w:rPr>
          <w:sz w:val="16"/>
        </w:rPr>
        <w:t xml:space="preserve"> "Governments love to sign protocols," Mora said in an interview, noting that almost 20 per cent of the tropical reefs now look, "on paper," to be protected</w:t>
      </w:r>
      <w:r w:rsidRPr="001B0AC4">
        <w:rPr>
          <w:rStyle w:val="Emphasis"/>
        </w:rPr>
        <w:t>.</w:t>
      </w:r>
      <w:r w:rsidRPr="001B0AC4">
        <w:rPr>
          <w:rStyle w:val="Emphasis"/>
          <w:b w:val="0"/>
          <w:sz w:val="12"/>
          <w:u w:val="none"/>
        </w:rPr>
        <w:t>¶</w:t>
      </w:r>
      <w:r w:rsidRPr="001B0AC4">
        <w:rPr>
          <w:rStyle w:val="Emphasis"/>
        </w:rPr>
        <w:t xml:space="preserve"> "Unfortunately, the establishment of MPAs is rarely followed by good management and enforcement,"</w:t>
      </w:r>
      <w:r w:rsidRPr="001B0AC4">
        <w:rPr>
          <w:sz w:val="16"/>
        </w:rPr>
        <w:t xml:space="preserve"> he and his colleagues report.</w:t>
      </w:r>
      <w:r w:rsidRPr="001B0AC4">
        <w:rPr>
          <w:sz w:val="12"/>
        </w:rPr>
        <w:t>¶</w:t>
      </w:r>
      <w:r w:rsidRPr="001B0AC4">
        <w:rPr>
          <w:sz w:val="16"/>
        </w:rPr>
        <w:t xml:space="preserve"> Of the 980 MPAs covering 18.7 per cent of tropical coral reef habitat, they report that less than two per cent protect the reefs with regulations to control harvesting, poaching and other major threats. </w:t>
      </w:r>
      <w:r w:rsidRPr="001B0AC4">
        <w:rPr>
          <w:rStyle w:val="StyleBoldUnderline"/>
        </w:rPr>
        <w:t>Pollution, coastal development and overfishing just outside the often-tiny MPAs also contribute to the demise of the reefs</w:t>
      </w:r>
      <w:r w:rsidRPr="001B0AC4">
        <w:rPr>
          <w:sz w:val="16"/>
        </w:rPr>
        <w:t>, the scientists report.</w:t>
      </w:r>
      <w:r w:rsidRPr="001B0AC4">
        <w:rPr>
          <w:sz w:val="12"/>
        </w:rPr>
        <w:t>¶</w:t>
      </w:r>
      <w:r w:rsidRPr="001B0AC4">
        <w:rPr>
          <w:sz w:val="16"/>
        </w:rPr>
        <w:t xml:space="preserve"> Less than 0.1 per cent of tropical reefs have the protection needed to sustain the colourful but fragile ecosystems, says Mora, noting that some reefs have already lost more than 75 per cent of their biodiversity.</w:t>
      </w:r>
      <w:r w:rsidRPr="001B0AC4">
        <w:rPr>
          <w:sz w:val="12"/>
        </w:rPr>
        <w:t>¶</w:t>
      </w:r>
      <w:r w:rsidRPr="001B0AC4">
        <w:rPr>
          <w:sz w:val="16"/>
        </w:rPr>
        <w:t xml:space="preserve"> The lack of protection is particularly troubling in the Indo-Pacific and Caribbean, home to some of the largest and most threatened reefs, says the scientists. They surveyed more than 1,000 MPA managers and scientists for their report, the first global assessment of the effectiveness of and gaps in protection of coral reefs.</w:t>
      </w:r>
      <w:r w:rsidRPr="001B0AC4">
        <w:rPr>
          <w:sz w:val="12"/>
        </w:rPr>
        <w:t>¶</w:t>
      </w:r>
      <w:r w:rsidRPr="001B0AC4">
        <w:rPr>
          <w:sz w:val="16"/>
        </w:rPr>
        <w:t xml:space="preserve"> Along with curbing poaching and fishing on reefs, the biologists say MPAs need to be larger. About 40 per cent of the protected areas for corals comprise less than two square kilometres, says the report, which calls for "immediate reassessment of global-scale conservation strategies."</w:t>
      </w:r>
      <w:r w:rsidRPr="001B0AC4">
        <w:rPr>
          <w:sz w:val="12"/>
        </w:rPr>
        <w:t>¶</w:t>
      </w:r>
      <w:r w:rsidRPr="001B0AC4">
        <w:rPr>
          <w:sz w:val="16"/>
        </w:rPr>
        <w:t xml:space="preserve"> The survey focused on tropical reefs, but there is also concern about corals in higher latitudes. Scientists and conservationists have lobbied for years for the creation of more MPAs in Canadian waters.</w:t>
      </w:r>
      <w:r w:rsidRPr="001B0AC4">
        <w:rPr>
          <w:sz w:val="12"/>
        </w:rPr>
        <w:t>¶</w:t>
      </w:r>
      <w:r w:rsidRPr="001B0AC4">
        <w:rPr>
          <w:sz w:val="16"/>
        </w:rPr>
        <w:t xml:space="preserve"> It has been estimated up to 30 per cent of corals and sponges off the B.C. coast have been destroyed inadvertently by commercial fishermen in the last 50 years, with most of that destruction taking place in the last decade.</w:t>
      </w:r>
    </w:p>
    <w:p w:rsidR="00766DB1" w:rsidRDefault="00766DB1" w:rsidP="00766DB1">
      <w:pPr>
        <w:pStyle w:val="Heading3"/>
      </w:pPr>
      <w:r>
        <w:lastRenderedPageBreak/>
        <w:t>No Solvency – Inefficien</w:t>
      </w:r>
      <w:r w:rsidR="00DB5864">
        <w:t>cy</w:t>
      </w:r>
    </w:p>
    <w:p w:rsidR="00766DB1" w:rsidRPr="00073E9E" w:rsidRDefault="00766DB1" w:rsidP="00766DB1">
      <w:pPr>
        <w:pStyle w:val="Heading4"/>
      </w:pPr>
      <w:r>
        <w:t xml:space="preserve">MPAs inefficient – management problems means the aff can’t solve </w:t>
      </w:r>
    </w:p>
    <w:p w:rsidR="00766DB1" w:rsidRPr="00181F35" w:rsidRDefault="00766DB1" w:rsidP="00766DB1">
      <w:pPr>
        <w:rPr>
          <w:rStyle w:val="StyleStyleBold12pt"/>
          <w:b w:val="0"/>
        </w:rPr>
      </w:pPr>
      <w:r w:rsidRPr="00181F35">
        <w:rPr>
          <w:rStyle w:val="StyleStyleBold12pt"/>
        </w:rPr>
        <w:t>O</w:t>
      </w:r>
      <w:r>
        <w:rPr>
          <w:rStyle w:val="StyleStyleBold12pt"/>
        </w:rPr>
        <w:t>regon Law Review 08</w:t>
      </w:r>
      <w:r>
        <w:rPr>
          <w:rStyle w:val="StyleStyleBold12pt"/>
          <w:b w:val="0"/>
        </w:rPr>
        <w:t xml:space="preserve"> - </w:t>
      </w:r>
      <w:r w:rsidRPr="00181F35">
        <w:rPr>
          <w:rStyle w:val="StyleStyleBold12pt"/>
          <w:b w:val="0"/>
        </w:rPr>
        <w:t>Oregon Law Review</w:t>
      </w:r>
      <w:r>
        <w:rPr>
          <w:rStyle w:val="StyleStyleBold12pt"/>
          <w:b w:val="0"/>
        </w:rPr>
        <w:t>, (“</w:t>
      </w:r>
      <w:r w:rsidRPr="00181F35">
        <w:rPr>
          <w:rStyle w:val="StyleStyleBold12pt"/>
          <w:b w:val="0"/>
        </w:rPr>
        <w:t>Marine Protected Areas as a Mechanism to Promote Marine Mammal Conservation: International and Comparative Law Lessons for the United States</w:t>
      </w:r>
      <w:r>
        <w:rPr>
          <w:rStyle w:val="StyleStyleBold12pt"/>
          <w:b w:val="0"/>
        </w:rPr>
        <w:t xml:space="preserve">”, </w:t>
      </w:r>
      <w:r w:rsidRPr="00181F35">
        <w:rPr>
          <w:rStyle w:val="StyleStyleBold12pt"/>
          <w:b w:val="0"/>
        </w:rPr>
        <w:t>2009</w:t>
      </w:r>
      <w:r>
        <w:rPr>
          <w:rStyle w:val="StyleStyleBold12pt"/>
          <w:b w:val="0"/>
        </w:rPr>
        <w:t xml:space="preserve">, </w:t>
      </w:r>
      <w:r w:rsidRPr="00181F35">
        <w:rPr>
          <w:rStyle w:val="StyleStyleBold12pt"/>
          <w:b w:val="0"/>
        </w:rPr>
        <w:t>88 Or. L. Rev. 255</w:t>
      </w:r>
      <w:r>
        <w:rPr>
          <w:rStyle w:val="StyleStyleBold12pt"/>
          <w:b w:val="0"/>
        </w:rPr>
        <w:t>, Lexis Nexis// HK</w:t>
      </w:r>
    </w:p>
    <w:p w:rsidR="00766DB1" w:rsidRDefault="00766DB1" w:rsidP="00766DB1"/>
    <w:p w:rsidR="00766DB1" w:rsidRDefault="00766DB1" w:rsidP="00766DB1">
      <w:pPr>
        <w:rPr>
          <w:sz w:val="16"/>
        </w:rPr>
      </w:pPr>
      <w:r w:rsidRPr="00073E9E">
        <w:rPr>
          <w:sz w:val="16"/>
        </w:rPr>
        <w:t xml:space="preserve">Wherever they are located, </w:t>
      </w:r>
      <w:r w:rsidRPr="00073E9E">
        <w:rPr>
          <w:rStyle w:val="StyleBoldUnderline"/>
        </w:rPr>
        <w:t>MPAs tend to displace some existing activities in the designated area, which results in resistance to the implementation of the MPA's objectives</w:t>
      </w:r>
      <w:r w:rsidRPr="00073E9E">
        <w:rPr>
          <w:sz w:val="16"/>
        </w:rPr>
        <w:t xml:space="preserve">. n66 As such, determining where to place these sites has been, and remains, a significant challenge. n67 </w:t>
      </w:r>
      <w:r w:rsidRPr="00073E9E">
        <w:rPr>
          <w:rStyle w:val="StyleBoldUnderline"/>
        </w:rPr>
        <w:t>Rarely have MPAs been chosen strategically to meet a series of clearly defined objectives</w:t>
      </w:r>
      <w:r w:rsidRPr="00073E9E">
        <w:rPr>
          <w:sz w:val="16"/>
        </w:rPr>
        <w:t xml:space="preserve">. n68 </w:t>
      </w:r>
      <w:r w:rsidRPr="00073E9E">
        <w:rPr>
          <w:rStyle w:val="Emphasis"/>
        </w:rPr>
        <w:t>Even though MPAs are supposed to enhance protection of rare species and essential habitats, ecosystems and the species within them continue to be significantly impaired</w:t>
      </w:r>
      <w:r w:rsidRPr="00073E9E">
        <w:rPr>
          <w:sz w:val="16"/>
        </w:rPr>
        <w:t>. n69 Therefore, MPAs could potentially be more effective in conserving marine mammals if management plans were focused on implementing more effective objectives, monitoring, and enforcement measures.</w:t>
      </w:r>
      <w:r w:rsidRPr="00073E9E">
        <w:rPr>
          <w:sz w:val="12"/>
        </w:rPr>
        <w:t>¶</w:t>
      </w:r>
      <w:r w:rsidRPr="00073E9E">
        <w:rPr>
          <w:sz w:val="16"/>
        </w:rPr>
        <w:t xml:space="preserve"> Establishing a set of clearly defined objectives will not automatically create more effective MPAs. First, objectives need to determine actual or potential causes of harm to marine mammals before an attempt can be made to mitigate or remedy the situation. [*267] Second, if MPAs are to become an effective mechanism for marine mammal protection, objectives need to properly create MPAs with appropriate sizes, locations, and protection levels.</w:t>
      </w:r>
      <w:r w:rsidRPr="00073E9E">
        <w:rPr>
          <w:sz w:val="12"/>
        </w:rPr>
        <w:t>¶</w:t>
      </w:r>
      <w:r w:rsidRPr="00073E9E">
        <w:rPr>
          <w:sz w:val="16"/>
        </w:rPr>
        <w:t xml:space="preserve"> </w:t>
      </w:r>
      <w:r w:rsidRPr="00073E9E">
        <w:rPr>
          <w:rStyle w:val="StyleBoldUnderline"/>
        </w:rPr>
        <w:t>MPAs typically are established by a combination of government agencies, stakeholders, and other interested parties</w:t>
      </w:r>
      <w:r w:rsidRPr="00073E9E">
        <w:rPr>
          <w:sz w:val="16"/>
        </w:rPr>
        <w:t xml:space="preserve">. n70 </w:t>
      </w:r>
      <w:r w:rsidRPr="00073E9E">
        <w:rPr>
          <w:rStyle w:val="StyleBoldUnderline"/>
        </w:rPr>
        <w:t>However, when determining the appropriate location and size of MPAs, the objectives should initially be set on the basis of scientific advice.</w:t>
      </w:r>
      <w:r w:rsidRPr="00073E9E">
        <w:rPr>
          <w:sz w:val="16"/>
        </w:rPr>
        <w:t xml:space="preserve"> n71 Scientists are in the best position to provide input regarding appropriate MPA location and size because they understand ocean species, habitats, and processes far better than the policymakers who ultimately adopt and implement such measures. n72</w:t>
      </w:r>
      <w:r w:rsidRPr="00073E9E">
        <w:rPr>
          <w:sz w:val="12"/>
        </w:rPr>
        <w:t>¶</w:t>
      </w:r>
      <w:r w:rsidRPr="00073E9E">
        <w:rPr>
          <w:sz w:val="16"/>
        </w:rPr>
        <w:t xml:space="preserve"> Several factors help determine the strategic placements of MPAs. These factors include:</w:t>
      </w:r>
      <w:r w:rsidRPr="00073E9E">
        <w:rPr>
          <w:sz w:val="12"/>
        </w:rPr>
        <w:t>¶</w:t>
      </w:r>
      <w:r w:rsidRPr="00073E9E">
        <w:rPr>
          <w:sz w:val="16"/>
        </w:rPr>
        <w:t xml:space="preserve"> </w:t>
      </w:r>
      <w:r w:rsidRPr="00073E9E">
        <w:rPr>
          <w:sz w:val="12"/>
        </w:rPr>
        <w:t>¶</w:t>
      </w:r>
      <w:r w:rsidRPr="00073E9E">
        <w:rPr>
          <w:sz w:val="16"/>
        </w:rPr>
        <w:t xml:space="preserve"> areas used by [marine mammals] for feeding, breeding, calving, nursing and social [behavior]; migration routes and corridors and related resting areas; areas where there are seasonal concentrations of [marine mammal] species; areas of importance to [marine mammal] prey; natural processes that support continued productivity of [marine mammal] foraging species ... ; and topographic structures [favorable to] enhancing foraging opportunities for [marine mammal] species. n73</w:t>
      </w:r>
      <w:r w:rsidRPr="00073E9E">
        <w:rPr>
          <w:sz w:val="12"/>
        </w:rPr>
        <w:t>¶</w:t>
      </w:r>
      <w:r w:rsidRPr="00073E9E">
        <w:rPr>
          <w:sz w:val="16"/>
        </w:rPr>
        <w:t xml:space="preserve"> </w:t>
      </w:r>
      <w:r w:rsidRPr="00073E9E">
        <w:rPr>
          <w:sz w:val="12"/>
        </w:rPr>
        <w:t>¶</w:t>
      </w:r>
      <w:r w:rsidRPr="00073E9E">
        <w:rPr>
          <w:sz w:val="16"/>
        </w:rPr>
        <w:t xml:space="preserve"> To ensure effective marine mammal conservation, MPAs must not only be appropriately placed, but also must be an appropriate size. n74 [*268] A "one-size fits all" approach is not an optimal regulatory strategy. n75 According to a recent scientific consensus, the proper size for an MPA "depends upon the goal of the MPA and the ecology of the relevant species." n76 Factors such as habitat distribution, mobility of species, and social constraints that limit options for protection are relevant in determining appropriate sizes for MPAs.</w:t>
      </w:r>
      <w:r w:rsidRPr="00073E9E">
        <w:rPr>
          <w:sz w:val="12"/>
        </w:rPr>
        <w:t>¶</w:t>
      </w:r>
      <w:r w:rsidRPr="00073E9E">
        <w:rPr>
          <w:sz w:val="16"/>
        </w:rPr>
        <w:t xml:space="preserve"> </w:t>
      </w:r>
      <w:r w:rsidRPr="00073E9E">
        <w:rPr>
          <w:rStyle w:val="StyleBoldUnderline"/>
        </w:rPr>
        <w:t>MPAs "must be large enough and numerous enough to support long-term viable populations of ... [marine] species</w:t>
      </w:r>
      <w:r w:rsidRPr="00073E9E">
        <w:rPr>
          <w:sz w:val="16"/>
        </w:rPr>
        <w:t>." n77 For some species, populations will flourish with a single MPA. n78 For mobile and widely dispersed species, as is often the case with marine mammal species, the goal is to achieve viability across the range of MPAs that make up the network. n79 To achieve this objective, sizes of MPAs must be matched to the species' "scales of mobility ... in the habitats being considered." n80</w:t>
      </w:r>
      <w:r w:rsidRPr="00073E9E">
        <w:rPr>
          <w:sz w:val="12"/>
        </w:rPr>
        <w:t>¶</w:t>
      </w:r>
      <w:r w:rsidRPr="00073E9E">
        <w:rPr>
          <w:sz w:val="16"/>
        </w:rPr>
        <w:t xml:space="preserve"> </w:t>
      </w:r>
      <w:r w:rsidRPr="00073E9E">
        <w:rPr>
          <w:rStyle w:val="StyleBoldUnderline"/>
        </w:rPr>
        <w:t>Protection levels vary widely between and within MPAs. n81 Scientific research has shown that carefully crafted MPAs</w:t>
      </w:r>
      <w:r w:rsidRPr="00073E9E">
        <w:rPr>
          <w:sz w:val="16"/>
        </w:rPr>
        <w:t>, particularly no-take MPAs, can be an effective tool for conserving the diversity of animals and plants, protecting habitats, and increasing both numbers and individual sizes of some species. n82 Of those few MPAs designated as no-take, however, most are "small and interspersed within larger areas that allow consumptive uses." n83</w:t>
      </w:r>
      <w:r w:rsidRPr="00073E9E">
        <w:rPr>
          <w:sz w:val="12"/>
        </w:rPr>
        <w:t>¶</w:t>
      </w:r>
      <w:r w:rsidRPr="00073E9E">
        <w:rPr>
          <w:sz w:val="16"/>
        </w:rPr>
        <w:t xml:space="preserve"> Monitoring and enforcement are also essential components of properly managed MPAs. "Monitoring ... refers to repeated measurements taken at the same site, on the same subjects, over a [*269] specified period of time ... ." n84 It is difficult to determine how effective MPAs are at protecting biodiversity as the monitoring of a single species in an MPA has proven to be insufficient to assess an MPA's performance in protecting that species. n85 </w:t>
      </w:r>
      <w:r w:rsidRPr="00073E9E">
        <w:rPr>
          <w:rStyle w:val="StyleBoldUnderline"/>
        </w:rPr>
        <w:t>It is essential, nonetheless, for biodiversity to be monitored since marine mammals and all other marine life depend on a balanced ecosystem for their survival</w:t>
      </w:r>
      <w:r w:rsidRPr="00073E9E">
        <w:rPr>
          <w:sz w:val="16"/>
        </w:rPr>
        <w:t>. n86 Factors that make monitoring biodiversity challenging include: (1) the costs and time that biodiversity studies require; (2) the difficulty of measuring biodiversity, unless all species are "known and can be assessed by those conducting the study"; and (3) the shortcomings of "traditional numerical measures of species diversity[, which are] often unreliable ... and prone to spatial error." n87 Due in part to these challenges, the United States does not yet fully understand "(1) what marine resources the nation protects, (2) how well these resources are protected, and (3) what, if any, further management may be required to make [the nation's MPAs] more effective." n88</w:t>
      </w:r>
      <w:r w:rsidRPr="00073E9E">
        <w:rPr>
          <w:sz w:val="12"/>
        </w:rPr>
        <w:t>¶</w:t>
      </w:r>
      <w:r w:rsidRPr="00073E9E">
        <w:rPr>
          <w:sz w:val="16"/>
        </w:rPr>
        <w:t xml:space="preserve"> An essential step in promoting marine mammal conservation is monitoring target populations to ensure that the MPAs appropriately reflect the status and trends of the species. n89 Once the MPAs have been established, further monitoring provides results that are used to assess whether the measures implemented within the MPAs - "maintenance of habitat quality, species replenishment, and biodiversity conservation" - are working as expected to achieve effective marine mammal conservation. n90 Such monitoring feedback not only provides information as to any threat that does, or may, [*270] interfere with the effectiveness of MPAs, but it also ensures that the changes occurring over time within MPAs are documented. n91</w:t>
      </w:r>
      <w:r w:rsidRPr="00073E9E">
        <w:rPr>
          <w:sz w:val="12"/>
        </w:rPr>
        <w:t>¶</w:t>
      </w:r>
      <w:r w:rsidRPr="00073E9E">
        <w:rPr>
          <w:sz w:val="16"/>
        </w:rPr>
        <w:t xml:space="preserve"> MPA monitoring should stimulate new research of the marine environment that could lead to the development of new techniques for assessing marine mammal populations. n92 "Monitoring and enforcement will remain an important tool for the success of MPAs[, which] should be facilitated by the increasingly affordable use of transponders ... and other vessel </w:t>
      </w:r>
      <w:r w:rsidRPr="00073E9E">
        <w:rPr>
          <w:sz w:val="16"/>
        </w:rPr>
        <w:lastRenderedPageBreak/>
        <w:t>monitoring systems." n93</w:t>
      </w:r>
      <w:r w:rsidRPr="00073E9E">
        <w:rPr>
          <w:sz w:val="12"/>
        </w:rPr>
        <w:t>¶</w:t>
      </w:r>
      <w:r w:rsidRPr="00073E9E">
        <w:rPr>
          <w:sz w:val="16"/>
        </w:rPr>
        <w:t xml:space="preserve"> Even though MPA designations are on the rise, n94 this trend should also raise concerns. n95 Even when MPAs have effective objectives and monitoring in place to promote marine mammal protection, enforcement measures are often lacking. n96 Therefore, </w:t>
      </w:r>
      <w:r w:rsidRPr="00073E9E">
        <w:rPr>
          <w:rStyle w:val="StyleBoldUnderline"/>
        </w:rPr>
        <w:t>MPAs are often perceived as meaningless "paper parks," and such a stigma will remain accurate without appropriate measures to enforce management plans.</w:t>
      </w:r>
      <w:r w:rsidRPr="00073E9E">
        <w:rPr>
          <w:sz w:val="16"/>
        </w:rPr>
        <w:t xml:space="preserve"> n97 </w:t>
      </w:r>
      <w:r w:rsidRPr="00073E9E">
        <w:rPr>
          <w:rStyle w:val="Emphasis"/>
        </w:rPr>
        <w:t>Enforcement measures will also be ineffective in implementing management plans unless a director is empowered to undertake the task.</w:t>
      </w:r>
      <w:r w:rsidRPr="00073E9E">
        <w:rPr>
          <w:sz w:val="16"/>
        </w:rPr>
        <w:t xml:space="preserve"> n98 The director will need "the necessary legal authority, ... financial resources, and ... staff" for enforcement measures to be effective in protecting marine mammals. n99</w:t>
      </w:r>
    </w:p>
    <w:p w:rsidR="00766DB1" w:rsidRDefault="00766DB1" w:rsidP="00766DB1">
      <w:pPr>
        <w:rPr>
          <w:sz w:val="16"/>
        </w:rPr>
      </w:pPr>
    </w:p>
    <w:p w:rsidR="00766DB1" w:rsidRPr="00073E9E" w:rsidRDefault="00766DB1" w:rsidP="00766DB1">
      <w:pPr>
        <w:pStyle w:val="Heading4"/>
      </w:pPr>
      <w:r>
        <w:t xml:space="preserve">Lack of a national system prevents </w:t>
      </w:r>
      <w:r>
        <w:rPr>
          <w:i/>
          <w:u w:val="single"/>
        </w:rPr>
        <w:t>effective</w:t>
      </w:r>
      <w:r>
        <w:t xml:space="preserve"> solvency </w:t>
      </w:r>
    </w:p>
    <w:p w:rsidR="00766DB1" w:rsidRPr="00181F35" w:rsidRDefault="00766DB1" w:rsidP="00766DB1">
      <w:pPr>
        <w:rPr>
          <w:rStyle w:val="StyleStyleBold12pt"/>
          <w:b w:val="0"/>
        </w:rPr>
      </w:pPr>
      <w:r w:rsidRPr="00181F35">
        <w:rPr>
          <w:rStyle w:val="StyleStyleBold12pt"/>
        </w:rPr>
        <w:t>O</w:t>
      </w:r>
      <w:r>
        <w:rPr>
          <w:rStyle w:val="StyleStyleBold12pt"/>
        </w:rPr>
        <w:t>regon Law Review 08</w:t>
      </w:r>
      <w:r>
        <w:rPr>
          <w:rStyle w:val="StyleStyleBold12pt"/>
          <w:b w:val="0"/>
        </w:rPr>
        <w:t xml:space="preserve"> - </w:t>
      </w:r>
      <w:r w:rsidRPr="00181F35">
        <w:rPr>
          <w:rStyle w:val="StyleStyleBold12pt"/>
          <w:b w:val="0"/>
        </w:rPr>
        <w:t>Oregon Law Review</w:t>
      </w:r>
      <w:r>
        <w:rPr>
          <w:rStyle w:val="StyleStyleBold12pt"/>
          <w:b w:val="0"/>
        </w:rPr>
        <w:t>, (“</w:t>
      </w:r>
      <w:r w:rsidRPr="00181F35">
        <w:rPr>
          <w:rStyle w:val="StyleStyleBold12pt"/>
          <w:b w:val="0"/>
        </w:rPr>
        <w:t>Marine Protected Areas as a Mechanism to Promote Marine Mammal Conservation: International and Comparative Law Lessons for the United States</w:t>
      </w:r>
      <w:r>
        <w:rPr>
          <w:rStyle w:val="StyleStyleBold12pt"/>
          <w:b w:val="0"/>
        </w:rPr>
        <w:t xml:space="preserve">”, </w:t>
      </w:r>
      <w:r w:rsidRPr="00181F35">
        <w:rPr>
          <w:rStyle w:val="StyleStyleBold12pt"/>
          <w:b w:val="0"/>
        </w:rPr>
        <w:t>2009</w:t>
      </w:r>
      <w:r>
        <w:rPr>
          <w:rStyle w:val="StyleStyleBold12pt"/>
          <w:b w:val="0"/>
        </w:rPr>
        <w:t xml:space="preserve">, </w:t>
      </w:r>
      <w:r w:rsidRPr="00181F35">
        <w:rPr>
          <w:rStyle w:val="StyleStyleBold12pt"/>
          <w:b w:val="0"/>
        </w:rPr>
        <w:t>88 Or. L. Rev. 255</w:t>
      </w:r>
      <w:r>
        <w:rPr>
          <w:rStyle w:val="StyleStyleBold12pt"/>
          <w:b w:val="0"/>
        </w:rPr>
        <w:t>, Lexis Nexis// HK</w:t>
      </w:r>
    </w:p>
    <w:p w:rsidR="00766DB1" w:rsidRPr="00073E9E" w:rsidRDefault="00766DB1" w:rsidP="00766DB1">
      <w:pPr>
        <w:rPr>
          <w:rStyle w:val="StyleStyleBold12pt"/>
        </w:rPr>
      </w:pPr>
    </w:p>
    <w:p w:rsidR="00766DB1" w:rsidRPr="00073E9E" w:rsidRDefault="00766DB1" w:rsidP="00766DB1">
      <w:pPr>
        <w:rPr>
          <w:sz w:val="14"/>
        </w:rPr>
      </w:pPr>
      <w:r w:rsidRPr="00073E9E">
        <w:rPr>
          <w:rStyle w:val="StyleBoldUnderline"/>
        </w:rPr>
        <w:t>The nation's collection of MPAs - reserves, refuges, preserves, parks, sanctuaries, natural areas, and areas of special biological significance - has created a complex and confusing assortment of</w:t>
      </w:r>
      <w:r w:rsidRPr="00073E9E">
        <w:rPr>
          <w:sz w:val="14"/>
        </w:rPr>
        <w:t xml:space="preserve"> [*271] </w:t>
      </w:r>
      <w:r w:rsidRPr="00073E9E">
        <w:rPr>
          <w:rStyle w:val="StyleBoldUnderline"/>
        </w:rPr>
        <w:t>different MPA types and purposes that pose many challenges to policymakers and stakeholders alike. n100 Another area of confusion is the programmatic names given to MPAs</w:t>
      </w:r>
      <w:r w:rsidRPr="00073E9E">
        <w:rPr>
          <w:sz w:val="14"/>
        </w:rPr>
        <w:t xml:space="preserve"> (e.g., "sanctuaries," "parks," and "preserves"). n101 Most of these labels "rarely reflect the area's actual conservation purpose, allowable uses, or management approach." n102 Moreover, the term "marine protected area" often is used to refer to a "no-take [MPA]," yet such MPAs are very rare. n103</w:t>
      </w:r>
      <w:r w:rsidRPr="00073E9E">
        <w:rPr>
          <w:sz w:val="12"/>
        </w:rPr>
        <w:t>¶</w:t>
      </w:r>
      <w:r w:rsidRPr="00073E9E">
        <w:rPr>
          <w:sz w:val="14"/>
        </w:rPr>
        <w:t xml:space="preserve"> </w:t>
      </w:r>
      <w:r w:rsidRPr="00073E9E">
        <w:rPr>
          <w:rStyle w:val="StyleBoldUnderline"/>
        </w:rPr>
        <w:t xml:space="preserve">There is no federal statute in the United States that governs MPAs. </w:t>
      </w:r>
      <w:r w:rsidRPr="00073E9E">
        <w:rPr>
          <w:sz w:val="14"/>
        </w:rPr>
        <w:t>n104 As of this writing, EO 13,158 is the only formal legal response from the federal government on this issue. It directs the federal government both to work collaboratively with state governments, local governments, and other partners to objectively evaluate the needs for marine habitat protection and to devise the best management approach to meet those needs on a system-wide basis. n105 The EO notwithstanding, the United States still desperately needs a mandatory and uniform regulatory framework for MPAs.</w:t>
      </w:r>
      <w:r w:rsidRPr="00073E9E">
        <w:rPr>
          <w:sz w:val="12"/>
        </w:rPr>
        <w:t>¶</w:t>
      </w:r>
      <w:r w:rsidRPr="00073E9E">
        <w:rPr>
          <w:sz w:val="14"/>
        </w:rPr>
        <w:t xml:space="preserve"> </w:t>
      </w:r>
      <w:r w:rsidRPr="00073E9E">
        <w:rPr>
          <w:rStyle w:val="StyleBoldUnderline"/>
        </w:rPr>
        <w:t>In the United States, MPAs are comparable to their terrestrial counterparts, such as the National Forest System and the National Park System; however, marine and terrestrial environments differ in several respects relating to monitoring and implementation</w:t>
      </w:r>
      <w:r w:rsidRPr="00073E9E">
        <w:rPr>
          <w:sz w:val="14"/>
        </w:rPr>
        <w:t>. n106 Such differences in these contexts center on "the ability to observe change and the precision with which conditions can be measured, the ability to locate and administer precise boundaries, questions of ownership and control, and harvesting techniques and technologies." n107 "</w:t>
      </w:r>
      <w:r w:rsidRPr="00073E9E">
        <w:rPr>
          <w:rStyle w:val="StyleBoldUnderline"/>
        </w:rPr>
        <w:t>Changes in the marine environment are [also] much more difficult to observe and measure with precision ... and more expensive to monitor." n108 The observation and monitoring challenges in the marine context mean "that much less is known about the basic</w:t>
      </w:r>
      <w:r w:rsidRPr="00073E9E">
        <w:rPr>
          <w:sz w:val="14"/>
        </w:rPr>
        <w:t xml:space="preserve"> [*272] </w:t>
      </w:r>
      <w:r w:rsidRPr="00073E9E">
        <w:rPr>
          <w:rStyle w:val="StyleBoldUnderline"/>
        </w:rPr>
        <w:t>components of the marine environment</w:t>
      </w:r>
      <w:r w:rsidRPr="00073E9E">
        <w:rPr>
          <w:sz w:val="14"/>
        </w:rPr>
        <w:t>, especially in deeper waters, and the available information is less complete." n109</w:t>
      </w:r>
      <w:r w:rsidRPr="00073E9E">
        <w:rPr>
          <w:sz w:val="12"/>
        </w:rPr>
        <w:t>¶</w:t>
      </w:r>
      <w:r w:rsidRPr="00073E9E">
        <w:rPr>
          <w:sz w:val="14"/>
        </w:rPr>
        <w:t xml:space="preserve"> Although many terrestrial analogies do not transfer readily to the MPA context, there are some correlations with respect to the functions that the designations serve in both contexts. First, MPAs have been compared to the terrestrial designation of national forests. n110 This comparison is grounded in the premise that national forests, and the majority of MPAs, are driven by the notion of promoting multiple-use activities. n111 Multiple-use areas in the context of land management, which traces its origins to the Multiple-Use Sustained-Yield Act of 1960 (MUSYA), n112 involve objectives based on the idea that national forests provide a wide range of uses to various groups of people. n113 Therefore, MUSYA requires "the Forest Service to give equal consideration to all [of the] benefits the public can derive from national forests." n114 MUSYA's other principal mandate is "that yields of timber and forage from national forests shall be sustained and non-declining in perpetuity." n115 This mandate ultimately ensures that the benefits the national forests provide will never be over-harvested. n116 Consequently, the public is entitled to enjoy the benefits that national forests may produce but not when forests are harvested to the point where resources are no longer being delivered. n117</w:t>
      </w:r>
      <w:r w:rsidRPr="00073E9E">
        <w:rPr>
          <w:sz w:val="12"/>
        </w:rPr>
        <w:t>¶</w:t>
      </w:r>
      <w:r w:rsidRPr="00073E9E">
        <w:rPr>
          <w:sz w:val="14"/>
        </w:rPr>
        <w:t xml:space="preserve"> Whereas national forests and multiple-use MPAs are managed to produce a range of benefits for the public to enjoy, national parks and </w:t>
      </w:r>
      <w:r w:rsidRPr="00073E9E">
        <w:rPr>
          <w:rStyle w:val="Emphasis"/>
        </w:rPr>
        <w:t>no-take MPAs are managed as "leave-alone" preserves to maintain the natural character of the areas.</w:t>
      </w:r>
      <w:r w:rsidRPr="00073E9E">
        <w:rPr>
          <w:sz w:val="14"/>
        </w:rPr>
        <w:t xml:space="preserve"> n118 The National Forest System encompasses more area than the National Park System - in much the same manner that multiple-use MPAs encompass more area than no-take MPAs. n119 Moreover, like the smaller sizes and dispersed nature of no- [*273] take MPAs compared to multiple-use MPAs, the National Park System has more designated areas, but these areas are smaller and more dispersed compared to the designated areas under the National Forest System. n120</w:t>
      </w:r>
      <w:r w:rsidRPr="00073E9E">
        <w:rPr>
          <w:sz w:val="12"/>
        </w:rPr>
        <w:t>¶</w:t>
      </w:r>
      <w:r w:rsidRPr="00073E9E">
        <w:rPr>
          <w:sz w:val="14"/>
        </w:rPr>
        <w:t xml:space="preserve"> Whether managed under the National Park System or the National Forest System, these land management programs share a common feature that MPAs in the United States lack - public participation. n121 The public can participate in many ways under either of these programs. n122 In fact, the National Forest Service requires agencies to solicit public involvement when developing and updating comprehensive evaluation reports, designing monitoring programs, and establishing components for plans. n123 This collaboration process plays a special role in helping to: "[(1)] develop distinctive roles and contributions of the planning unit; [(2)] identify desired conditions, which can represent stakeholders' social, economic, and ecological preferences; [(3)] develop management strategies to achieve desired conditions; and [(4)] set program priorities." n124 With such input from the public, common objectives and agreements can be developed. n125</w:t>
      </w:r>
      <w:r w:rsidRPr="00073E9E">
        <w:rPr>
          <w:sz w:val="12"/>
        </w:rPr>
        <w:t>¶</w:t>
      </w:r>
      <w:r w:rsidRPr="00073E9E">
        <w:rPr>
          <w:sz w:val="14"/>
        </w:rPr>
        <w:t xml:space="preserve"> </w:t>
      </w:r>
      <w:r w:rsidRPr="00073E9E">
        <w:rPr>
          <w:rStyle w:val="StyleBoldUnderline"/>
        </w:rPr>
        <w:t>Even if a national system of MPAs were developed in the United States, there are many influences that occur outside MPA boundaries that interfere with the effectiveness of MPAs and ultimately impede progress toward marine mammal protection</w:t>
      </w:r>
      <w:r w:rsidRPr="00073E9E">
        <w:rPr>
          <w:sz w:val="14"/>
        </w:rPr>
        <w:t xml:space="preserve">. n126 For MPAs to provide [*274] effective protection of these species, harmful activities that occur outside designated MPAs need to be addressed. n127 </w:t>
      </w:r>
      <w:r w:rsidRPr="00073E9E">
        <w:rPr>
          <w:rStyle w:val="StyleBoldUnderline"/>
        </w:rPr>
        <w:t xml:space="preserve">Ultimately, MPAs </w:t>
      </w:r>
      <w:r w:rsidRPr="00073E9E">
        <w:rPr>
          <w:rStyle w:val="StyleBoldUnderline"/>
        </w:rPr>
        <w:lastRenderedPageBreak/>
        <w:t>will not be effective in preserving marine mammals if the MPAs are surrounded by uncontrolled areas where pollution, habitat destruction, and overfishing exist.</w:t>
      </w:r>
    </w:p>
    <w:p w:rsidR="00D86B4E" w:rsidRDefault="00DB5864" w:rsidP="00D86B4E">
      <w:pPr>
        <w:pStyle w:val="Heading3"/>
      </w:pPr>
      <w:r>
        <w:lastRenderedPageBreak/>
        <w:t>No solvency—N</w:t>
      </w:r>
      <w:r w:rsidR="00D86B4E">
        <w:t>ot sufficient</w:t>
      </w:r>
    </w:p>
    <w:p w:rsidR="00D86B4E" w:rsidRDefault="00D86B4E" w:rsidP="00D86B4E">
      <w:pPr>
        <w:pStyle w:val="Heading4"/>
      </w:pPr>
      <w:r>
        <w:t>Plan is necessary but not sufficient—management authorities must be adaptive and site-specific</w:t>
      </w:r>
    </w:p>
    <w:p w:rsidR="00D86B4E" w:rsidRDefault="00D86B4E" w:rsidP="00D86B4E">
      <w:pPr>
        <w:rPr>
          <w:rFonts w:asciiTheme="minorHAnsi" w:hAnsiTheme="minorHAnsi"/>
        </w:rPr>
      </w:pPr>
      <w:r>
        <w:rPr>
          <w:rStyle w:val="StyleStyleBold12pt"/>
          <w:rFonts w:asciiTheme="minorHAnsi" w:hAnsiTheme="minorHAnsi"/>
        </w:rPr>
        <w:t>Morris</w:t>
      </w:r>
      <w:r w:rsidRPr="00602AB8">
        <w:rPr>
          <w:rStyle w:val="StyleStyleBold12pt"/>
          <w:rFonts w:asciiTheme="minorHAnsi" w:hAnsiTheme="minorHAnsi"/>
        </w:rPr>
        <w:t xml:space="preserve"> </w:t>
      </w:r>
      <w:r>
        <w:rPr>
          <w:rStyle w:val="StyleStyleBold12pt"/>
          <w:rFonts w:asciiTheme="minorHAnsi" w:hAnsiTheme="minorHAnsi"/>
        </w:rPr>
        <w:t>13</w:t>
      </w:r>
      <w:r w:rsidRPr="00602AB8">
        <w:rPr>
          <w:rStyle w:val="StyleStyleBold12pt"/>
          <w:rFonts w:asciiTheme="minorHAnsi" w:hAnsiTheme="minorHAnsi"/>
        </w:rPr>
        <w:t xml:space="preserve"> </w:t>
      </w:r>
      <w:r>
        <w:rPr>
          <w:rFonts w:asciiTheme="minorHAnsi" w:hAnsiTheme="minorHAnsi"/>
        </w:rPr>
        <w:t>(Peter H, L.L.M., University of Florida – Fredric G. Levin College of Law, 2012; J.D., Loyola University New Orleans College of Law,</w:t>
      </w:r>
      <w:r w:rsidRPr="00602AB8">
        <w:rPr>
          <w:rFonts w:asciiTheme="minorHAnsi" w:hAnsiTheme="minorHAnsi"/>
        </w:rPr>
        <w:t xml:space="preserve"> “</w:t>
      </w:r>
      <w:r>
        <w:rPr>
          <w:rFonts w:asciiTheme="minorHAnsi" w:hAnsiTheme="minorHAnsi"/>
        </w:rPr>
        <w:t xml:space="preserve">MONUMENTAL SEASCAPE MODIFICATION UNDER THE ANTIQUITIES ACT Act </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February 23 2013, http://law.lclark.edu/live/files/13643-431morrispdf, MC)</w:t>
      </w:r>
    </w:p>
    <w:p w:rsidR="00D86B4E" w:rsidRPr="003F5589" w:rsidRDefault="00D86B4E" w:rsidP="00D86B4E">
      <w:r>
        <w:t xml:space="preserve">To address the existing needs and growing challenges facing our nation’s sanctuaries, </w:t>
      </w:r>
      <w:r w:rsidRPr="001B4BE1">
        <w:rPr>
          <w:rStyle w:val="StyleBoldUnderline"/>
        </w:rPr>
        <w:t>the federal government must implement effective adaptive management programs, as well as consolidate redundant public processes and regulatory overlaps</w:t>
      </w:r>
      <w:r>
        <w:t xml:space="preserve">. Although </w:t>
      </w:r>
      <w:r w:rsidRPr="001B4BE1">
        <w:rPr>
          <w:rStyle w:val="StyleBoldUnderline"/>
        </w:rPr>
        <w:t>management plans are developed during the initial designation process, these were never intended to be static documents</w:t>
      </w:r>
      <w:r>
        <w:t>.17 Because marine sanctuaries naturally experience dynamic ecological changes over varying timescales</w:t>
      </w:r>
      <w:r w:rsidRPr="001B4BE1">
        <w:rPr>
          <w:rStyle w:val="StyleBoldUnderline"/>
        </w:rPr>
        <w:t>, marine management authorities should adopt more adaptive, flexible, and site-specific methods of sanctuary management.</w:t>
      </w:r>
      <w:r>
        <w:t xml:space="preserve"> </w:t>
      </w:r>
      <w:r w:rsidRPr="000A3334">
        <w:rPr>
          <w:rStyle w:val="StyleBoldUnderline"/>
        </w:rPr>
        <w:t>However, Congress has prescribed an elaborate consultation and modification process, such that any proposal to change the original terms of a designation</w:t>
      </w:r>
      <w:r>
        <w:t xml:space="preserve"> (e.g., its purposes, the resources protected, or activities regulated) </w:t>
      </w:r>
      <w:r w:rsidRPr="000A3334">
        <w:rPr>
          <w:rStyle w:val="StyleBoldUnderline"/>
        </w:rPr>
        <w:t>must repeat the procedural steps of the original designation</w:t>
      </w:r>
      <w:r>
        <w:t xml:space="preserve">.18 </w:t>
      </w:r>
      <w:r w:rsidRPr="000A3334">
        <w:rPr>
          <w:rStyle w:val="StyleBoldUnderline"/>
        </w:rPr>
        <w:t>This is compounded by the inefficiency of marine sanctuaries’ bewildering array—and overlapping responsibilities</w:t>
      </w:r>
      <w:r>
        <w:t>—of federal, regional, and state enforcement authorities, ultimately leading to an overall ineffective marine sanctuary management scheme.</w:t>
      </w:r>
    </w:p>
    <w:p w:rsidR="00766DB1" w:rsidRDefault="00766DB1" w:rsidP="00766DB1">
      <w:pPr>
        <w:pStyle w:val="Heading3"/>
      </w:pPr>
      <w:r>
        <w:lastRenderedPageBreak/>
        <w:t xml:space="preserve">No Solvency – </w:t>
      </w:r>
      <w:r w:rsidR="00B81B7D">
        <w:t>Tourism</w:t>
      </w:r>
    </w:p>
    <w:p w:rsidR="00766DB1" w:rsidRDefault="00766DB1" w:rsidP="00766DB1"/>
    <w:p w:rsidR="00766DB1" w:rsidRDefault="00766DB1" w:rsidP="00766DB1">
      <w:pPr>
        <w:pStyle w:val="Heading4"/>
      </w:pPr>
      <w:r>
        <w:t>Unchecked tourism in MPAs destroys the environment and the industry</w:t>
      </w:r>
    </w:p>
    <w:p w:rsidR="00766DB1" w:rsidRPr="00D3435B" w:rsidRDefault="00766DB1" w:rsidP="00766DB1">
      <w:pPr>
        <w:rPr>
          <w:sz w:val="26"/>
        </w:rPr>
      </w:pPr>
      <w:r w:rsidRPr="009836C4">
        <w:rPr>
          <w:rStyle w:val="StyleStyleBold12pt"/>
        </w:rPr>
        <w:t>Sanchirico</w:t>
      </w:r>
      <w:r>
        <w:rPr>
          <w:rStyle w:val="StyleStyleBold12pt"/>
        </w:rPr>
        <w:t xml:space="preserve"> et al 02</w:t>
      </w:r>
      <w:r>
        <w:rPr>
          <w:rStyle w:val="StyleStyleBold12pt"/>
          <w:b w:val="0"/>
        </w:rPr>
        <w:t xml:space="preserve"> – </w:t>
      </w:r>
      <w:r w:rsidRPr="009836C4">
        <w:rPr>
          <w:rStyle w:val="StyleStyleBold12pt"/>
          <w:b w:val="0"/>
        </w:rPr>
        <w:t>Sanchirico</w:t>
      </w:r>
      <w:r>
        <w:rPr>
          <w:rStyle w:val="StyleStyleBold12pt"/>
          <w:b w:val="0"/>
        </w:rPr>
        <w:t xml:space="preserve"> </w:t>
      </w:r>
      <w:r w:rsidRPr="009836C4">
        <w:rPr>
          <w:rStyle w:val="StyleStyleBold12pt"/>
          <w:b w:val="0"/>
        </w:rPr>
        <w:t>is a professor in the Department of Environmental Science and Policy at the University of California at Davis,</w:t>
      </w:r>
      <w:r>
        <w:rPr>
          <w:rStyle w:val="StyleStyleBold12pt"/>
          <w:b w:val="0"/>
        </w:rPr>
        <w:t xml:space="preserve"> </w:t>
      </w:r>
      <w:r w:rsidRPr="00410249">
        <w:rPr>
          <w:rStyle w:val="StyleStyleBold12pt"/>
          <w:b w:val="0"/>
        </w:rPr>
        <w:t>Kathryn A. Cochran</w:t>
      </w:r>
      <w:r>
        <w:rPr>
          <w:rStyle w:val="StyleStyleBold12pt"/>
          <w:b w:val="0"/>
        </w:rPr>
        <w:t xml:space="preserve"> and </w:t>
      </w:r>
      <w:r w:rsidRPr="00410249">
        <w:rPr>
          <w:rStyle w:val="StyleStyleBold12pt"/>
          <w:b w:val="0"/>
        </w:rPr>
        <w:t>Peter M. Emerson</w:t>
      </w:r>
      <w:r>
        <w:rPr>
          <w:rStyle w:val="StyleStyleBold12pt"/>
          <w:b w:val="0"/>
        </w:rPr>
        <w:t xml:space="preserve"> are a contributor to the discussion paper, (“</w:t>
      </w:r>
      <w:r w:rsidRPr="00410249">
        <w:rPr>
          <w:rStyle w:val="StyleStyleBold12pt"/>
          <w:b w:val="0"/>
        </w:rPr>
        <w:t xml:space="preserve">Marine Protected Areas: Economic and </w:t>
      </w:r>
      <w:r>
        <w:rPr>
          <w:rStyle w:val="StyleStyleBold12pt"/>
          <w:b w:val="0"/>
        </w:rPr>
        <w:t xml:space="preserve">Social Implications“, </w:t>
      </w:r>
      <w:r w:rsidRPr="00410249">
        <w:rPr>
          <w:rStyle w:val="StyleStyleBold12pt"/>
          <w:b w:val="0"/>
        </w:rPr>
        <w:t>May 2002</w:t>
      </w:r>
      <w:r>
        <w:rPr>
          <w:rStyle w:val="StyleStyleBold12pt"/>
          <w:b w:val="0"/>
        </w:rPr>
        <w:t xml:space="preserve">, </w:t>
      </w:r>
      <w:r w:rsidRPr="00410249">
        <w:rPr>
          <w:rStyle w:val="StyleStyleBold12pt"/>
          <w:b w:val="0"/>
        </w:rPr>
        <w:t>http://www.rff.org/documents/RFF-DP-02-26.pdf</w:t>
      </w:r>
      <w:r>
        <w:rPr>
          <w:rStyle w:val="StyleStyleBold12pt"/>
          <w:b w:val="0"/>
        </w:rPr>
        <w:t>) // HK</w:t>
      </w:r>
    </w:p>
    <w:p w:rsidR="00766DB1" w:rsidRDefault="00766DB1" w:rsidP="00766DB1"/>
    <w:p w:rsidR="00766DB1" w:rsidRPr="00D3435B" w:rsidRDefault="00766DB1" w:rsidP="00766DB1">
      <w:pPr>
        <w:rPr>
          <w:sz w:val="16"/>
        </w:rPr>
      </w:pPr>
      <w:r w:rsidRPr="00D3435B">
        <w:rPr>
          <w:rStyle w:val="StyleBoldUnderline"/>
        </w:rPr>
        <w:t>The lack of understanding about the long-term carrying capacity of a designated area</w:t>
      </w:r>
      <w:r w:rsidRPr="00D3435B">
        <w:rPr>
          <w:sz w:val="16"/>
        </w:rPr>
        <w:t xml:space="preserve">, </w:t>
      </w:r>
      <w:r w:rsidRPr="00D3435B">
        <w:rPr>
          <w:sz w:val="12"/>
        </w:rPr>
        <w:t>¶</w:t>
      </w:r>
      <w:r w:rsidRPr="00D3435B">
        <w:rPr>
          <w:sz w:val="16"/>
        </w:rPr>
        <w:t xml:space="preserve"> such as a marine park, raises important questions about sustainable use. </w:t>
      </w:r>
      <w:r w:rsidRPr="00D3435B">
        <w:rPr>
          <w:rStyle w:val="Emphasis"/>
        </w:rPr>
        <w:t xml:space="preserve">If tourism is left </w:t>
      </w:r>
      <w:r w:rsidRPr="00D3435B">
        <w:rPr>
          <w:rStyle w:val="Emphasis"/>
          <w:b w:val="0"/>
          <w:sz w:val="12"/>
          <w:u w:val="none"/>
        </w:rPr>
        <w:t>¶</w:t>
      </w:r>
      <w:r w:rsidRPr="00D3435B">
        <w:rPr>
          <w:rStyle w:val="Emphasis"/>
        </w:rPr>
        <w:t xml:space="preserve"> unchecked, for example, increased pressure on resources within the area could reduce the very </w:t>
      </w:r>
      <w:r w:rsidRPr="00D3435B">
        <w:rPr>
          <w:rStyle w:val="Emphasis"/>
          <w:b w:val="0"/>
          <w:sz w:val="12"/>
          <w:u w:val="none"/>
        </w:rPr>
        <w:t>¶</w:t>
      </w:r>
      <w:r w:rsidRPr="00D3435B">
        <w:rPr>
          <w:rStyle w:val="Emphasis"/>
        </w:rPr>
        <w:t xml:space="preserve"> biological benefits—such as abundant biodiversity and more fish—and cultural benefits that </w:t>
      </w:r>
      <w:r w:rsidRPr="00D3435B">
        <w:rPr>
          <w:rStyle w:val="Emphasis"/>
          <w:b w:val="0"/>
          <w:sz w:val="12"/>
          <w:u w:val="none"/>
        </w:rPr>
        <w:t>¶</w:t>
      </w:r>
      <w:r w:rsidRPr="00D3435B">
        <w:rPr>
          <w:rStyle w:val="Emphasis"/>
        </w:rPr>
        <w:t xml:space="preserve"> closing off the area to extractive users was supposed to protect</w:t>
      </w:r>
      <w:r w:rsidRPr="00D3435B">
        <w:rPr>
          <w:sz w:val="16"/>
        </w:rPr>
        <w:t xml:space="preserve">. The utility derived by visitors </w:t>
      </w:r>
      <w:r w:rsidRPr="00D3435B">
        <w:rPr>
          <w:sz w:val="12"/>
        </w:rPr>
        <w:t>¶</w:t>
      </w:r>
      <w:r w:rsidRPr="00D3435B">
        <w:rPr>
          <w:sz w:val="16"/>
        </w:rPr>
        <w:t xml:space="preserve"> could also be negatively impacted by the popularity of the site as more visitors result in higher </w:t>
      </w:r>
      <w:r w:rsidRPr="00D3435B">
        <w:rPr>
          <w:sz w:val="12"/>
        </w:rPr>
        <w:t>¶</w:t>
      </w:r>
      <w:r w:rsidRPr="00D3435B">
        <w:rPr>
          <w:sz w:val="16"/>
        </w:rPr>
        <w:t xml:space="preserve"> levels of congestion within the site. </w:t>
      </w:r>
      <w:r w:rsidRPr="00D3435B">
        <w:rPr>
          <w:rStyle w:val="StyleBoldUnderline"/>
        </w:rPr>
        <w:t xml:space="preserve">If there is a direct relationship between the demand to visit a </w:t>
      </w:r>
      <w:r w:rsidRPr="00D3435B">
        <w:rPr>
          <w:rStyle w:val="StyleBoldUnderline"/>
          <w:sz w:val="12"/>
        </w:rPr>
        <w:t>¶</w:t>
      </w:r>
      <w:r w:rsidRPr="00D3435B">
        <w:rPr>
          <w:rStyle w:val="StyleBoldUnderline"/>
        </w:rPr>
        <w:t xml:space="preserve"> site and site quality </w:t>
      </w:r>
      <w:r w:rsidRPr="00D3435B">
        <w:rPr>
          <w:sz w:val="16"/>
        </w:rPr>
        <w:t xml:space="preserve">(e.g., the probability of seeing large fauna and flora, or a special coral reef </w:t>
      </w:r>
      <w:r w:rsidRPr="00D3435B">
        <w:rPr>
          <w:sz w:val="12"/>
        </w:rPr>
        <w:t>¶</w:t>
      </w:r>
      <w:r w:rsidRPr="00D3435B">
        <w:rPr>
          <w:sz w:val="16"/>
        </w:rPr>
        <w:t xml:space="preserve"> ecosystem) </w:t>
      </w:r>
      <w:r w:rsidRPr="00D3435B">
        <w:rPr>
          <w:rStyle w:val="StyleBoldUnderline"/>
        </w:rPr>
        <w:t xml:space="preserve">then congestion and the detrimental impacts associated with it could lead to fewer </w:t>
      </w:r>
      <w:r w:rsidRPr="00D3435B">
        <w:rPr>
          <w:rStyle w:val="StyleBoldUnderline"/>
          <w:sz w:val="12"/>
        </w:rPr>
        <w:t>¶</w:t>
      </w:r>
      <w:r w:rsidRPr="00D3435B">
        <w:rPr>
          <w:rStyle w:val="StyleBoldUnderline"/>
        </w:rPr>
        <w:t xml:space="preserve"> visitors and lower economic benefits</w:t>
      </w:r>
      <w:r w:rsidRPr="00D3435B">
        <w:rPr>
          <w:sz w:val="16"/>
        </w:rPr>
        <w:t xml:space="preserve">. </w:t>
      </w:r>
      <w:r w:rsidRPr="00D3435B">
        <w:rPr>
          <w:rStyle w:val="Emphasis"/>
        </w:rPr>
        <w:t xml:space="preserve">Ultimately, all values derived from the MPA could be </w:t>
      </w:r>
      <w:r w:rsidRPr="00D3435B">
        <w:rPr>
          <w:rStyle w:val="Emphasis"/>
          <w:b w:val="0"/>
          <w:sz w:val="12"/>
          <w:u w:val="none"/>
        </w:rPr>
        <w:t>¶</w:t>
      </w:r>
      <w:r w:rsidRPr="00D3435B">
        <w:rPr>
          <w:rStyle w:val="Emphasis"/>
        </w:rPr>
        <w:t xml:space="preserve"> reduced with unchecked tourism,</w:t>
      </w:r>
      <w:r w:rsidRPr="00D3435B">
        <w:rPr>
          <w:sz w:val="16"/>
        </w:rPr>
        <w:t xml:space="preserve"> implying that there is a need to couple siting decisions with </w:t>
      </w:r>
      <w:r w:rsidRPr="00D3435B">
        <w:rPr>
          <w:sz w:val="12"/>
        </w:rPr>
        <w:t>¶</w:t>
      </w:r>
      <w:r w:rsidRPr="00D3435B">
        <w:rPr>
          <w:sz w:val="16"/>
        </w:rPr>
        <w:t xml:space="preserve"> management designed to limit the impact of non-extractive users. </w:t>
      </w:r>
      <w:r w:rsidRPr="00D3435B">
        <w:rPr>
          <w:sz w:val="12"/>
        </w:rPr>
        <w:t>¶</w:t>
      </w:r>
      <w:r w:rsidRPr="00D3435B">
        <w:rPr>
          <w:sz w:val="16"/>
        </w:rPr>
        <w:t xml:space="preserve"> </w:t>
      </w:r>
      <w:r w:rsidRPr="00D3435B">
        <w:rPr>
          <w:rStyle w:val="StyleBoldUnderline"/>
        </w:rPr>
        <w:t xml:space="preserve">People who value traditional coastal fishing communities may also be negatively affected </w:t>
      </w:r>
      <w:r w:rsidRPr="00D3435B">
        <w:rPr>
          <w:rStyle w:val="StyleBoldUnderline"/>
          <w:sz w:val="12"/>
        </w:rPr>
        <w:t>¶</w:t>
      </w:r>
      <w:r w:rsidRPr="00D3435B">
        <w:rPr>
          <w:rStyle w:val="StyleBoldUnderline"/>
        </w:rPr>
        <w:t xml:space="preserve"> by the potential changes induced by closing off a significant amount of economically viable</w:t>
      </w:r>
      <w:r>
        <w:rPr>
          <w:rStyle w:val="StyleBoldUnderline"/>
        </w:rPr>
        <w:t xml:space="preserve"> </w:t>
      </w:r>
      <w:r w:rsidRPr="00D3435B">
        <w:rPr>
          <w:rStyle w:val="StyleBoldUnderline"/>
        </w:rPr>
        <w:t xml:space="preserve">fishable waters. </w:t>
      </w:r>
      <w:r w:rsidRPr="00D3435B">
        <w:rPr>
          <w:sz w:val="16"/>
        </w:rPr>
        <w:t xml:space="preserve">An example might be a small and isolated fishing community that targets a </w:t>
      </w:r>
      <w:r w:rsidRPr="00D3435B">
        <w:rPr>
          <w:sz w:val="12"/>
        </w:rPr>
        <w:t>¶</w:t>
      </w:r>
      <w:r w:rsidRPr="00D3435B">
        <w:rPr>
          <w:sz w:val="16"/>
        </w:rPr>
        <w:t xml:space="preserve"> fishery that inhabits a near-shore coral reef. If the goal of the MPA is to protect the in situ </w:t>
      </w:r>
      <w:r w:rsidRPr="00D3435B">
        <w:rPr>
          <w:sz w:val="12"/>
        </w:rPr>
        <w:t>¶</w:t>
      </w:r>
      <w:r w:rsidRPr="00D3435B">
        <w:rPr>
          <w:sz w:val="16"/>
        </w:rPr>
        <w:t xml:space="preserve"> biodiversity of that near-shore reef, then a large area might be protected. </w:t>
      </w:r>
      <w:r w:rsidRPr="00D3435B">
        <w:rPr>
          <w:rStyle w:val="StyleBoldUnderline"/>
        </w:rPr>
        <w:t xml:space="preserve">Because of the closure, </w:t>
      </w:r>
      <w:r w:rsidRPr="00D3435B">
        <w:rPr>
          <w:rStyle w:val="StyleBoldUnderline"/>
          <w:sz w:val="12"/>
        </w:rPr>
        <w:t>¶</w:t>
      </w:r>
      <w:r w:rsidRPr="00D3435B">
        <w:rPr>
          <w:rStyle w:val="StyleBoldUnderline"/>
        </w:rPr>
        <w:t xml:space="preserve"> local fishermen who might not have the financial resources to operate in waters farther offshore </w:t>
      </w:r>
      <w:r w:rsidRPr="00D3435B">
        <w:rPr>
          <w:rStyle w:val="StyleBoldUnderline"/>
          <w:sz w:val="12"/>
        </w:rPr>
        <w:t>¶</w:t>
      </w:r>
      <w:r w:rsidRPr="00D3435B">
        <w:rPr>
          <w:rStyle w:val="StyleBoldUnderline"/>
        </w:rPr>
        <w:t xml:space="preserve"> could be forced out of the fishing business</w:t>
      </w:r>
      <w:r w:rsidRPr="00D3435B">
        <w:rPr>
          <w:sz w:val="16"/>
        </w:rPr>
        <w:t xml:space="preserve">. In some communities, the next best opportunity </w:t>
      </w:r>
      <w:r w:rsidRPr="00D3435B">
        <w:rPr>
          <w:sz w:val="12"/>
        </w:rPr>
        <w:t>¶</w:t>
      </w:r>
      <w:r w:rsidRPr="00D3435B">
        <w:rPr>
          <w:sz w:val="16"/>
        </w:rPr>
        <w:t xml:space="preserve"> could be working in the tourism trade</w:t>
      </w:r>
      <w:r w:rsidRPr="00D3435B">
        <w:rPr>
          <w:rStyle w:val="StyleBoldUnderline"/>
        </w:rPr>
        <w:t xml:space="preserve">, but as the economic base shifts from fishing to tourism, a </w:t>
      </w:r>
      <w:r w:rsidRPr="00D3435B">
        <w:rPr>
          <w:rStyle w:val="StyleBoldUnderline"/>
          <w:sz w:val="12"/>
        </w:rPr>
        <w:t>¶</w:t>
      </w:r>
      <w:r w:rsidRPr="00D3435B">
        <w:rPr>
          <w:rStyle w:val="StyleBoldUnderline"/>
        </w:rPr>
        <w:t xml:space="preserve"> traditional way of life could be lost.</w:t>
      </w:r>
      <w:r w:rsidRPr="00D3435B">
        <w:rPr>
          <w:sz w:val="16"/>
        </w:rPr>
        <w:t xml:space="preserve">6 Furthermore, local residents of the community who do not </w:t>
      </w:r>
      <w:r w:rsidRPr="00D3435B">
        <w:rPr>
          <w:sz w:val="12"/>
        </w:rPr>
        <w:t>¶</w:t>
      </w:r>
      <w:r w:rsidRPr="00D3435B">
        <w:rPr>
          <w:sz w:val="16"/>
        </w:rPr>
        <w:t xml:space="preserve"> participate directly in fishing may feel that they are also deprived of their traditional way of life </w:t>
      </w:r>
      <w:r w:rsidRPr="00D3435B">
        <w:rPr>
          <w:sz w:val="12"/>
        </w:rPr>
        <w:t>¶</w:t>
      </w:r>
      <w:r w:rsidRPr="00D3435B">
        <w:rPr>
          <w:sz w:val="16"/>
        </w:rPr>
        <w:t xml:space="preserve"> if greater tourism activities and negative impacts, such as congestion, are associated with the </w:t>
      </w:r>
      <w:r w:rsidRPr="00D3435B">
        <w:rPr>
          <w:sz w:val="12"/>
        </w:rPr>
        <w:t>¶</w:t>
      </w:r>
      <w:r w:rsidRPr="00D3435B">
        <w:rPr>
          <w:sz w:val="16"/>
        </w:rPr>
        <w:t xml:space="preserve"> MPA (Hoagland et al. 1995).</w:t>
      </w:r>
    </w:p>
    <w:p w:rsidR="00766DB1" w:rsidRDefault="00766DB1" w:rsidP="00B81B7D">
      <w:pPr>
        <w:pStyle w:val="Heading3"/>
      </w:pPr>
      <w:r>
        <w:lastRenderedPageBreak/>
        <w:t xml:space="preserve">No Solvency – </w:t>
      </w:r>
      <w:r w:rsidR="004A3EC9">
        <w:t>Funding Cuts</w:t>
      </w:r>
    </w:p>
    <w:p w:rsidR="00766DB1" w:rsidRPr="006226F6" w:rsidRDefault="00766DB1" w:rsidP="00766DB1">
      <w:pPr>
        <w:pStyle w:val="Heading4"/>
        <w:rPr>
          <w:i/>
          <w:u w:val="single"/>
        </w:rPr>
      </w:pPr>
      <w:r>
        <w:t xml:space="preserve">Cuts in funding means no </w:t>
      </w:r>
      <w:r>
        <w:rPr>
          <w:i/>
          <w:u w:val="single"/>
        </w:rPr>
        <w:t>long-term</w:t>
      </w:r>
      <w:r>
        <w:t xml:space="preserve"> protection – prevents effective solvency </w:t>
      </w:r>
      <w:r>
        <w:rPr>
          <w:i/>
          <w:u w:val="single"/>
        </w:rPr>
        <w:t xml:space="preserve"> </w:t>
      </w:r>
    </w:p>
    <w:p w:rsidR="00766DB1" w:rsidRPr="006226F6" w:rsidRDefault="00766DB1" w:rsidP="00766DB1">
      <w:pPr>
        <w:rPr>
          <w:rStyle w:val="StyleStyleBold12pt"/>
          <w:b w:val="0"/>
        </w:rPr>
      </w:pPr>
      <w:r w:rsidRPr="006226F6">
        <w:rPr>
          <w:rStyle w:val="StyleStyleBold12pt"/>
        </w:rPr>
        <w:t>Lavoie</w:t>
      </w:r>
      <w:r>
        <w:rPr>
          <w:rStyle w:val="StyleStyleBold12pt"/>
        </w:rPr>
        <w:t xml:space="preserve"> 13 </w:t>
      </w:r>
      <w:r>
        <w:rPr>
          <w:rStyle w:val="StyleStyleBold12pt"/>
          <w:b w:val="0"/>
        </w:rPr>
        <w:t xml:space="preserve"> - Lavoie is a Times </w:t>
      </w:r>
      <w:r w:rsidRPr="006226F6">
        <w:rPr>
          <w:rStyle w:val="StyleStyleBold12pt"/>
          <w:b w:val="0"/>
        </w:rPr>
        <w:t>Colonist</w:t>
      </w:r>
      <w:r>
        <w:rPr>
          <w:rStyle w:val="StyleStyleBold12pt"/>
          <w:b w:val="0"/>
        </w:rPr>
        <w:t>, (</w:t>
      </w:r>
      <w:r w:rsidRPr="006226F6">
        <w:rPr>
          <w:rStyle w:val="StyleStyleBold12pt"/>
          <w:b w:val="0"/>
        </w:rPr>
        <w:t>Judith Lavoie</w:t>
      </w:r>
      <w:r>
        <w:rPr>
          <w:rStyle w:val="StyleStyleBold12pt"/>
          <w:b w:val="0"/>
        </w:rPr>
        <w:t>, “</w:t>
      </w:r>
      <w:r w:rsidRPr="006226F6">
        <w:rPr>
          <w:rStyle w:val="StyleStyleBold12pt"/>
          <w:b w:val="0"/>
        </w:rPr>
        <w:t>It's slow going for action on marine protection; Cuts could stall efforts, group says</w:t>
      </w:r>
      <w:r>
        <w:rPr>
          <w:rStyle w:val="StyleStyleBold12pt"/>
          <w:b w:val="0"/>
        </w:rPr>
        <w:t xml:space="preserve">”, </w:t>
      </w:r>
      <w:r w:rsidRPr="006226F6">
        <w:rPr>
          <w:rStyle w:val="StyleStyleBold12pt"/>
          <w:b w:val="0"/>
        </w:rPr>
        <w:t>January 24, 2013</w:t>
      </w:r>
      <w:r>
        <w:rPr>
          <w:rStyle w:val="StyleStyleBold12pt"/>
          <w:b w:val="0"/>
        </w:rPr>
        <w:t xml:space="preserve">, </w:t>
      </w:r>
      <w:r w:rsidRPr="006226F6">
        <w:rPr>
          <w:rStyle w:val="StyleStyleBold12pt"/>
          <w:b w:val="0"/>
        </w:rPr>
        <w:t>CAPITAL &amp; VAN. ISL.; Pg. A3</w:t>
      </w:r>
      <w:r>
        <w:rPr>
          <w:rStyle w:val="StyleStyleBold12pt"/>
          <w:b w:val="0"/>
        </w:rPr>
        <w:t>, Lexis Nexis// HK</w:t>
      </w:r>
    </w:p>
    <w:p w:rsidR="00766DB1" w:rsidRPr="006226F6" w:rsidRDefault="00766DB1" w:rsidP="00766DB1">
      <w:pPr>
        <w:rPr>
          <w:sz w:val="16"/>
        </w:rPr>
      </w:pPr>
      <w:r w:rsidRPr="009E1EA7">
        <w:rPr>
          <w:rStyle w:val="StyleBoldUnderline"/>
        </w:rPr>
        <w:t>Federal promises to create a network of marine protected areas are progressing at a snail's pace, and there are fears that federal cutbacks will slow the process even further</w:t>
      </w:r>
      <w:r w:rsidRPr="006226F6">
        <w:rPr>
          <w:sz w:val="16"/>
        </w:rPr>
        <w:t>, says a report by the Canadian Parks and Wilderness Society.</w:t>
      </w:r>
      <w:r w:rsidRPr="006226F6">
        <w:rPr>
          <w:sz w:val="12"/>
        </w:rPr>
        <w:t>¶</w:t>
      </w:r>
      <w:r w:rsidRPr="006226F6">
        <w:rPr>
          <w:sz w:val="16"/>
        </w:rPr>
        <w:t xml:space="preserve"> Canada made a commitment in 2010 to protect at least 10 per cent of coastal and marine areas by 2020, but, with only one per cent protected so far, there is a long way to go, said Sabine Jessen, the conservation group's national oceans manager.</w:t>
      </w:r>
      <w:r w:rsidRPr="006226F6">
        <w:rPr>
          <w:sz w:val="12"/>
        </w:rPr>
        <w:t>¶</w:t>
      </w:r>
      <w:r w:rsidRPr="006226F6">
        <w:rPr>
          <w:sz w:val="16"/>
        </w:rPr>
        <w:t xml:space="preserve"> "There have been small steps of progress, but not as much as we had been expecting," she said.</w:t>
      </w:r>
      <w:r w:rsidRPr="006226F6">
        <w:rPr>
          <w:sz w:val="12"/>
        </w:rPr>
        <w:t>¶</w:t>
      </w:r>
      <w:r w:rsidRPr="006226F6">
        <w:rPr>
          <w:sz w:val="16"/>
        </w:rPr>
        <w:t xml:space="preserve"> There are financial and environmental benefits to strong ocean protection, which makes the slow rate of change frustrating, Jessen said.</w:t>
      </w:r>
      <w:r w:rsidRPr="006226F6">
        <w:rPr>
          <w:sz w:val="12"/>
        </w:rPr>
        <w:t>¶</w:t>
      </w:r>
      <w:r w:rsidRPr="006226F6">
        <w:rPr>
          <w:sz w:val="16"/>
        </w:rPr>
        <w:t xml:space="preserve"> "</w:t>
      </w:r>
      <w:r w:rsidRPr="009E1EA7">
        <w:rPr>
          <w:rStyle w:val="Emphasis"/>
        </w:rPr>
        <w:t xml:space="preserve">Marine protected areas </w:t>
      </w:r>
      <w:r w:rsidRPr="006226F6">
        <w:rPr>
          <w:sz w:val="16"/>
        </w:rPr>
        <w:t xml:space="preserve">are key to ensuring healthy stocks of fish and other forms of marine life for the future. </w:t>
      </w:r>
      <w:r w:rsidRPr="009E1EA7">
        <w:rPr>
          <w:rStyle w:val="Emphasis"/>
        </w:rPr>
        <w:t>There is absolutely no long-term financial gain in failing to invest in marine protection."</w:t>
      </w:r>
      <w:r w:rsidRPr="006226F6">
        <w:rPr>
          <w:rStyle w:val="Emphasis"/>
          <w:b w:val="0"/>
          <w:sz w:val="12"/>
          <w:u w:val="none"/>
        </w:rPr>
        <w:t>¶</w:t>
      </w:r>
      <w:r w:rsidRPr="006226F6">
        <w:rPr>
          <w:sz w:val="16"/>
        </w:rPr>
        <w:t xml:space="preserve"> Much of the holdup is simply the sticky slowness of government, especially as Fisheries and Oceans, Environment Canada and Parks Canada are all working on marine protected areas, Jessen said.</w:t>
      </w:r>
      <w:r w:rsidRPr="006226F6">
        <w:rPr>
          <w:sz w:val="12"/>
        </w:rPr>
        <w:t>¶</w:t>
      </w:r>
      <w:r w:rsidRPr="006226F6">
        <w:rPr>
          <w:sz w:val="16"/>
        </w:rPr>
        <w:t xml:space="preserve"> "</w:t>
      </w:r>
      <w:r w:rsidRPr="009E1EA7">
        <w:rPr>
          <w:rStyle w:val="StyleBoldUnderline"/>
        </w:rPr>
        <w:t>Things just get so held up internally in government," she said. "Now, with government cutbacks, we are seriously concerned about the government's capacity to move ahead</w:t>
      </w:r>
      <w:r w:rsidRPr="006226F6">
        <w:rPr>
          <w:sz w:val="16"/>
        </w:rPr>
        <w:t>."</w:t>
      </w:r>
      <w:r w:rsidRPr="006226F6">
        <w:rPr>
          <w:sz w:val="12"/>
        </w:rPr>
        <w:t>¶</w:t>
      </w:r>
      <w:r w:rsidRPr="006226F6">
        <w:rPr>
          <w:sz w:val="16"/>
        </w:rPr>
        <w:t xml:space="preserve"> </w:t>
      </w:r>
      <w:r w:rsidRPr="006226F6">
        <w:rPr>
          <w:rStyle w:val="Emphasis"/>
        </w:rPr>
        <w:t>There are also fears there will not be enough funding in place to offer long-term protection.</w:t>
      </w:r>
      <w:r w:rsidRPr="006226F6">
        <w:rPr>
          <w:sz w:val="16"/>
        </w:rPr>
        <w:t xml:space="preserve"> The group wants $35 million a year dedicated to creating and managing marine protected areas.</w:t>
      </w:r>
      <w:r w:rsidRPr="006226F6">
        <w:rPr>
          <w:sz w:val="12"/>
        </w:rPr>
        <w:t>¶</w:t>
      </w:r>
      <w:r w:rsidRPr="006226F6">
        <w:rPr>
          <w:sz w:val="16"/>
        </w:rPr>
        <w:t xml:space="preserve"> The conservation group has identified 12 areas for protection, including four on the B.C. coast: the Hecate Strait Glass Sponge Reefs, Scott Islands, Southern Strait of Georgia and Big Eddy, off the west coast of Vancouver Island.</w:t>
      </w:r>
      <w:r w:rsidRPr="006226F6">
        <w:rPr>
          <w:sz w:val="12"/>
        </w:rPr>
        <w:t>¶</w:t>
      </w:r>
      <w:r w:rsidRPr="006226F6">
        <w:rPr>
          <w:sz w:val="16"/>
        </w:rPr>
        <w:t xml:space="preserve"> The conservation group says there has been significant progress on protecting Hecate Strait's 9,000-yearold glass sponge reefs and the marine protected area could be completed by December this year.</w:t>
      </w:r>
      <w:r w:rsidRPr="006226F6">
        <w:rPr>
          <w:sz w:val="12"/>
        </w:rPr>
        <w:t>¶</w:t>
      </w:r>
      <w:r w:rsidRPr="006226F6">
        <w:rPr>
          <w:sz w:val="16"/>
        </w:rPr>
        <w:t xml:space="preserve"> But the reefs, some of which are 25 metres tall, could be damaged before they are fully protected, it says.</w:t>
      </w:r>
      <w:r w:rsidRPr="006226F6">
        <w:rPr>
          <w:sz w:val="12"/>
        </w:rPr>
        <w:t>¶</w:t>
      </w:r>
      <w:r w:rsidRPr="006226F6">
        <w:rPr>
          <w:sz w:val="16"/>
        </w:rPr>
        <w:t xml:space="preserve"> "Recent scientific research indicates that sedimentation, caused by bottom trawling activities adjacent to the reefs, could seriously harm their chances of survival."</w:t>
      </w:r>
      <w:r w:rsidRPr="006226F6">
        <w:rPr>
          <w:sz w:val="12"/>
        </w:rPr>
        <w:t>¶</w:t>
      </w:r>
      <w:r w:rsidRPr="006226F6">
        <w:rPr>
          <w:sz w:val="16"/>
        </w:rPr>
        <w:t xml:space="preserve"> Progress has also been made on the Scott Islands, a seabird nesting haven, and legal designation is expected by the end of the year.</w:t>
      </w:r>
      <w:r w:rsidRPr="006226F6">
        <w:rPr>
          <w:sz w:val="12"/>
        </w:rPr>
        <w:t>¶</w:t>
      </w:r>
      <w:r w:rsidRPr="006226F6">
        <w:rPr>
          <w:sz w:val="16"/>
        </w:rPr>
        <w:t xml:space="preserve"> But the group rates conservation measures as weak, as proposed rules do not limit industrial activities such as commercial fishing or shipping.</w:t>
      </w:r>
      <w:r w:rsidRPr="006226F6">
        <w:rPr>
          <w:sz w:val="12"/>
        </w:rPr>
        <w:t>¶</w:t>
      </w:r>
      <w:r w:rsidRPr="006226F6">
        <w:rPr>
          <w:sz w:val="16"/>
        </w:rPr>
        <w:t xml:space="preserve"> A fisheries management plan is expected to identify risks, but the work is not expected to be completed until 2017.</w:t>
      </w:r>
      <w:r w:rsidRPr="006226F6">
        <w:rPr>
          <w:sz w:val="12"/>
        </w:rPr>
        <w:t>¶</w:t>
      </w:r>
      <w:r w:rsidRPr="006226F6">
        <w:rPr>
          <w:sz w:val="16"/>
        </w:rPr>
        <w:t xml:space="preserve"> The Southern Strait of Georgia has also seen progress, with an agreement that will see the province transfer seabed ownership to the federal government.</w:t>
      </w:r>
      <w:r w:rsidRPr="006226F6">
        <w:rPr>
          <w:sz w:val="12"/>
        </w:rPr>
        <w:t>¶</w:t>
      </w:r>
      <w:r w:rsidRPr="006226F6">
        <w:rPr>
          <w:sz w:val="16"/>
        </w:rPr>
        <w:t xml:space="preserve"> But, again, the group has concerns and wants an interim management plan developed.</w:t>
      </w:r>
      <w:r w:rsidRPr="006226F6">
        <w:rPr>
          <w:sz w:val="12"/>
        </w:rPr>
        <w:t>¶</w:t>
      </w:r>
      <w:r w:rsidRPr="006226F6">
        <w:rPr>
          <w:sz w:val="16"/>
        </w:rPr>
        <w:t xml:space="preserve"> "Although Parks Canada and the B.C. government have been working on the feasibility study for over 10 years, it is still not completed," the report says. "In the meantime, the Southern Strait of Georgia is open to intensive shipping and heavy recreational fishing use."</w:t>
      </w:r>
      <w:r w:rsidRPr="006226F6">
        <w:rPr>
          <w:sz w:val="12"/>
        </w:rPr>
        <w:t>¶</w:t>
      </w:r>
      <w:r w:rsidRPr="006226F6">
        <w:rPr>
          <w:sz w:val="16"/>
        </w:rPr>
        <w:t xml:space="preserve"> There has been no progress on Big Eddy and conservation measures are rated as uncertain.</w:t>
      </w:r>
      <w:r w:rsidRPr="006226F6">
        <w:rPr>
          <w:sz w:val="12"/>
        </w:rPr>
        <w:t>¶</w:t>
      </w:r>
      <w:r w:rsidRPr="006226F6">
        <w:rPr>
          <w:sz w:val="16"/>
        </w:rPr>
        <w:t xml:space="preserve"> The goal is an international marine park stretching from the Olympic Coast National Marine Sanctuary to Vancouver Island. However, last year, Parks Canada withdrew a request for proposals for a study of the Vancouver Island shelf marine region.</w:t>
      </w:r>
      <w:r w:rsidRPr="006226F6">
        <w:rPr>
          <w:sz w:val="12"/>
        </w:rPr>
        <w:t>¶</w:t>
      </w:r>
      <w:r w:rsidRPr="006226F6">
        <w:rPr>
          <w:sz w:val="16"/>
        </w:rPr>
        <w:t xml:space="preserve"> </w:t>
      </w:r>
      <w:r w:rsidRPr="006226F6">
        <w:rPr>
          <w:rStyle w:val="StyleBoldUnderline"/>
        </w:rPr>
        <w:t>The area's marine ecosystems are in crisis</w:t>
      </w:r>
      <w:r w:rsidRPr="006226F6">
        <w:rPr>
          <w:sz w:val="16"/>
        </w:rPr>
        <w:t>, the report says.</w:t>
      </w:r>
      <w:r w:rsidRPr="006226F6">
        <w:rPr>
          <w:sz w:val="12"/>
        </w:rPr>
        <w:t>¶</w:t>
      </w:r>
      <w:r w:rsidRPr="006226F6">
        <w:rPr>
          <w:sz w:val="16"/>
        </w:rPr>
        <w:t xml:space="preserve"> "</w:t>
      </w:r>
      <w:r w:rsidRPr="006226F6">
        <w:rPr>
          <w:rStyle w:val="StyleBoldUnderline"/>
        </w:rPr>
        <w:t>In recent years the signs have become unmistakable. Declines in rockfish, salmon stocks and orca populations, harmful algal blooms and destruction from bottom trawling</w:t>
      </w:r>
      <w:r w:rsidRPr="006226F6">
        <w:rPr>
          <w:sz w:val="16"/>
        </w:rPr>
        <w:t>," it says.</w:t>
      </w:r>
      <w:r w:rsidRPr="006226F6">
        <w:rPr>
          <w:sz w:val="12"/>
        </w:rPr>
        <w:t>¶</w:t>
      </w:r>
      <w:r w:rsidRPr="006226F6">
        <w:rPr>
          <w:sz w:val="16"/>
        </w:rPr>
        <w:t xml:space="preserve"> A spokesman for Environment Minister Peter Kent said the government has demonstrated a commitment to conservation.</w:t>
      </w:r>
      <w:r w:rsidRPr="006226F6">
        <w:rPr>
          <w:sz w:val="12"/>
        </w:rPr>
        <w:t>¶</w:t>
      </w:r>
      <w:r w:rsidRPr="006226F6">
        <w:rPr>
          <w:sz w:val="16"/>
        </w:rPr>
        <w:t xml:space="preserve"> "We understand CPAWS's dedication to conservation and appreciate their impatience," Adam Sweet said. "However, </w:t>
      </w:r>
      <w:r w:rsidRPr="006226F6">
        <w:rPr>
          <w:rStyle w:val="Emphasis"/>
        </w:rPr>
        <w:t>our government is working through the many complicated processes required to negotiate the creation of these protected spaces."</w:t>
      </w:r>
    </w:p>
    <w:p w:rsidR="00766DB1" w:rsidRDefault="00766DB1" w:rsidP="00766DB1"/>
    <w:p w:rsidR="00D86B4E" w:rsidRDefault="00D86B4E" w:rsidP="00D86B4E">
      <w:pPr>
        <w:pStyle w:val="Heading3"/>
      </w:pPr>
      <w:r>
        <w:lastRenderedPageBreak/>
        <w:t>No solvency—agencies fail</w:t>
      </w:r>
    </w:p>
    <w:p w:rsidR="00D86B4E" w:rsidRDefault="00D86B4E" w:rsidP="00D86B4E">
      <w:pPr>
        <w:pStyle w:val="Heading4"/>
      </w:pPr>
      <w:r>
        <w:t xml:space="preserve">Interest groups and congress pressure agencies—the result is indeterminate and fluctuating policies </w:t>
      </w:r>
    </w:p>
    <w:p w:rsidR="00D86B4E" w:rsidRDefault="00D86B4E" w:rsidP="00D86B4E">
      <w:pPr>
        <w:rPr>
          <w:rStyle w:val="StyleBoldUnderline"/>
        </w:rPr>
      </w:pPr>
      <w:r>
        <w:rPr>
          <w:rStyle w:val="StyleStyleBold12pt"/>
          <w:rFonts w:asciiTheme="minorHAnsi" w:hAnsiTheme="minorHAnsi"/>
        </w:rPr>
        <w:t>Eagle 08</w:t>
      </w:r>
      <w:r>
        <w:rPr>
          <w:rFonts w:asciiTheme="minorHAnsi" w:hAnsiTheme="minorHAnsi"/>
        </w:rPr>
        <w:t>(Josh, Professor of Law at the University of South Carolina School of Law and is affiliated both with USC's Marine Sciences Program and its School of Earth, Ocean and Environment,</w:t>
      </w:r>
      <w:r w:rsidRPr="00602AB8">
        <w:rPr>
          <w:rFonts w:asciiTheme="minorHAnsi" w:hAnsiTheme="minorHAnsi"/>
        </w:rPr>
        <w:t xml:space="preserve"> “</w:t>
      </w:r>
      <w:r>
        <w:rPr>
          <w:rFonts w:asciiTheme="minorHAnsi" w:hAnsiTheme="minorHAnsi"/>
        </w:rPr>
        <w:t>The Practical Effects of Delegation: Agencies and the Zoning of Public Land and Seas</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May 1 2008, hhttp://scholarcommons.sc.edu, MC)</w:t>
      </w:r>
    </w:p>
    <w:p w:rsidR="00D86B4E" w:rsidRDefault="00D86B4E" w:rsidP="00D86B4E">
      <w:r>
        <w:t>Support for the latter view as the more likely description of bureaucratic incentives comes from a variety of sources. David Schoenbrod argues that "[w]</w:t>
      </w:r>
      <w:r w:rsidRPr="00E32F31">
        <w:rPr>
          <w:rStyle w:val="StyleBoldUnderline"/>
        </w:rPr>
        <w:t>hen agencies are delegated issues too hot for Congress to handle, they often have even less political capacity to make the necessary choices</w:t>
      </w:r>
      <w:r>
        <w:t xml:space="preserve">."' 3 2 In support of this argument, Schoenbrod cites to earlier studies of administrative behavior, including those of Louis L. Jaffe and William T. Mayton: 1 33 Without objective and scientific measures of the "public interest" to bolster them, without an anchor in the Constitution, and without ratification of their choices by means of the ballot box, agency officials can and will be set upon by individual congressmen or congressional committees, by the White House, by the courts, and by interest groups. </w:t>
      </w:r>
      <w:r w:rsidRPr="00E32F31">
        <w:rPr>
          <w:rStyle w:val="StyleBoldUnderline"/>
        </w:rPr>
        <w:t>Subject to these pressures, agencies twist and turn, and indeterminate and fluctuating policy is often the result.</w:t>
      </w:r>
      <w:r>
        <w:t xml:space="preserve"> 1 34 Recalling that </w:t>
      </w:r>
      <w:r w:rsidRPr="00E32F31">
        <w:rPr>
          <w:rStyle w:val="StyleBoldUnderline"/>
        </w:rPr>
        <w:t>property zoning can be characterized as affecting wealth transfers between interest groups,</w:t>
      </w:r>
      <w:r>
        <w:t xml:space="preserve"> </w:t>
      </w:r>
      <w:r w:rsidRPr="00E32F31">
        <w:rPr>
          <w:rStyle w:val="StyleBoldUnderline"/>
        </w:rPr>
        <w:t xml:space="preserve">agencies' lack of political capacity is </w:t>
      </w:r>
      <w:r w:rsidRPr="00E32F31">
        <w:t>likely to be</w:t>
      </w:r>
      <w:r w:rsidRPr="00E32F31">
        <w:rPr>
          <w:rStyle w:val="StyleBoldUnderline"/>
        </w:rPr>
        <w:t xml:space="preserve"> particularly problematic</w:t>
      </w:r>
      <w:r>
        <w:t xml:space="preserve">. As Mayton writes, "[i]n weighing .. .primary choices among conflicting personal preferences, </w:t>
      </w:r>
      <w:r w:rsidRPr="00E32F31">
        <w:rPr>
          <w:rStyle w:val="StyleBoldUnderline"/>
        </w:rPr>
        <w:t>'technical experts have no special claim to wisdom,' and they are not 'institutionally capable of making the basic value choices</w:t>
      </w:r>
      <w:r>
        <w:t>."' 1</w:t>
      </w:r>
    </w:p>
    <w:p w:rsidR="00D86B4E" w:rsidRDefault="00D86B4E" w:rsidP="00D86B4E"/>
    <w:p w:rsidR="00D86B4E" w:rsidRDefault="00D86B4E" w:rsidP="00D86B4E">
      <w:pPr>
        <w:pStyle w:val="Heading4"/>
      </w:pPr>
      <w:r>
        <w:t>Strong opposition from user groups and reduction in agency discretion makes delays long and inevitable</w:t>
      </w:r>
    </w:p>
    <w:p w:rsidR="00D86B4E" w:rsidRDefault="00D86B4E" w:rsidP="00D86B4E">
      <w:pPr>
        <w:rPr>
          <w:rStyle w:val="StyleBoldUnderline"/>
        </w:rPr>
      </w:pPr>
      <w:r>
        <w:rPr>
          <w:rStyle w:val="StyleStyleBold12pt"/>
          <w:rFonts w:asciiTheme="minorHAnsi" w:hAnsiTheme="minorHAnsi"/>
        </w:rPr>
        <w:t>Eagle 08</w:t>
      </w:r>
      <w:r>
        <w:rPr>
          <w:rFonts w:asciiTheme="minorHAnsi" w:hAnsiTheme="minorHAnsi"/>
        </w:rPr>
        <w:t>(Josh, Professor of Law at the University of South Carolina School of Law and is affiliated both with USC's Marine Sciences Program and its School of Earth, Ocean and Environment,</w:t>
      </w:r>
      <w:r w:rsidRPr="00602AB8">
        <w:rPr>
          <w:rFonts w:asciiTheme="minorHAnsi" w:hAnsiTheme="minorHAnsi"/>
        </w:rPr>
        <w:t xml:space="preserve"> “</w:t>
      </w:r>
      <w:r>
        <w:rPr>
          <w:rFonts w:asciiTheme="minorHAnsi" w:hAnsiTheme="minorHAnsi"/>
        </w:rPr>
        <w:t>The Practical Effects of Delegation: Agencies and the Zoning of Public Land and Seas</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May 1 2008, hhttp://scholarcommons.sc.edu, MC)</w:t>
      </w:r>
    </w:p>
    <w:p w:rsidR="00D86B4E" w:rsidRDefault="00D86B4E" w:rsidP="00D86B4E">
      <w:r>
        <w:t xml:space="preserve">Perhaps the easiest prediction is that it will take </w:t>
      </w:r>
      <w:r w:rsidRPr="008D6228">
        <w:rPr>
          <w:rStyle w:val="StyleBoldUnderline"/>
        </w:rPr>
        <w:t>the agency a long time-as long as it can take without being rebuked by the legislature-to complete the zoning plan</w:t>
      </w:r>
      <w:r>
        <w:t xml:space="preserve">.177 Each of the observations described above, if true, would contribute to delays in the process. First, </w:t>
      </w:r>
      <w:r w:rsidRPr="008D6228">
        <w:rPr>
          <w:rStyle w:val="StyleBoldUnderline"/>
        </w:rPr>
        <w:t>because zoning requires the creation of uniform-use zones, 178 and because rules for uniform zones will prevent certain groups from using them in the future,</w:t>
      </w:r>
      <w:r>
        <w:t xml:space="preserve"> one can </w:t>
      </w:r>
      <w:r w:rsidRPr="008D6228">
        <w:rPr>
          <w:rStyle w:val="StyleBoldUnderline"/>
        </w:rPr>
        <w:t>expect strong opposition among user groups</w:t>
      </w:r>
      <w:r>
        <w:t xml:space="preserve">, particularly those groups who stand to suffer a decrease in their pre-zoning allocation. The biggest potential losers from implementation of public property zoning will be those concentrated groups who thrived under the background administrative process, multiple-use scheme. </w:t>
      </w:r>
      <w:r w:rsidRPr="008D6228">
        <w:rPr>
          <w:rStyle w:val="StyleBoldUnderline"/>
        </w:rPr>
        <w:t>Lacking political capacity, agencies will struggle and avoid making the necessarily difficult decisions</w:t>
      </w:r>
      <w:r>
        <w:t xml:space="preserve">. ' Second, </w:t>
      </w:r>
      <w:r w:rsidRPr="008D6228">
        <w:rPr>
          <w:rStyle w:val="StyleBoldUnderline"/>
        </w:rPr>
        <w:t>the incentives of agency officials militate toward a strategy of delay</w:t>
      </w:r>
      <w:r>
        <w:t xml:space="preserve">. 18 </w:t>
      </w:r>
      <w:r w:rsidRPr="00A62431">
        <w:rPr>
          <w:rStyle w:val="StyleBoldUnderline"/>
        </w:rPr>
        <w:t>Zoning involves a direct reduction in agency discretion.</w:t>
      </w:r>
      <w:r>
        <w:t xml:space="preserve"> 181 </w:t>
      </w:r>
      <w:r w:rsidRPr="00A62431">
        <w:rPr>
          <w:rStyle w:val="StyleBoldUnderline"/>
        </w:rPr>
        <w:t>In creating uniform-use zones, agencies lose most of their future power to make resource allocation decisions within the zones</w:t>
      </w:r>
      <w:r>
        <w:t xml:space="preserve">.182 Officials' preference for process over action supports delay. 183 Risk aversion would certainly slow the process down as agency officials avoided offending particular groups.184 The very nature of zoning, in creating uniform-use zones, will likely offend the excluded groups, even if they are promised "their own" zone in return. 1 85 It is worth emphasizing that concentrated groups, in this context, prefer the status quo. </w:t>
      </w:r>
      <w:r w:rsidRPr="00A62431">
        <w:rPr>
          <w:rStyle w:val="StyleBoldUnderline"/>
        </w:rPr>
        <w:t>Keeping powerful groups happy keeps the fire alarm silen</w:t>
      </w:r>
      <w:r>
        <w:t xml:space="preserve">t. Wilson's autonomy guidelines will also encourage delay, as officials seek to avoid </w:t>
      </w:r>
      <w:r>
        <w:lastRenderedPageBreak/>
        <w:t xml:space="preserve">straying from the familiar multiple-use mandate and the prospect of "hostile constituencies."' 186 Finally, </w:t>
      </w:r>
      <w:r w:rsidRPr="00A62431">
        <w:rPr>
          <w:rStyle w:val="StyleBoldUnderline"/>
        </w:rPr>
        <w:t>agencies' responsiveness to concentrated groups will also contribute to the likelihood of delay.</w:t>
      </w:r>
      <w:r>
        <w:t xml:space="preserve">187 If one assumes that the purpose of zoning is to address inequities in pre-zoning resource allocation and that concentrated groups fared well in the pre-zoning environment, then it is clear that concentrated groups will oppose the finalization of the zoning plan. Assuming that </w:t>
      </w:r>
      <w:r w:rsidRPr="00A62431">
        <w:rPr>
          <w:rStyle w:val="StyleBoldUnderline"/>
        </w:rPr>
        <w:t>these groups have some or significant influence over the agency, they will be motivated to use that influence to slow the process. After all, they are benefiting from the status quo</w:t>
      </w:r>
    </w:p>
    <w:p w:rsidR="00D86B4E" w:rsidRDefault="00D86B4E" w:rsidP="00D86B4E"/>
    <w:p w:rsidR="00D86B4E" w:rsidRDefault="00D86B4E" w:rsidP="00D86B4E">
      <w:pPr>
        <w:pStyle w:val="Heading4"/>
      </w:pPr>
      <w:r>
        <w:t>NOAA has empirically failed—too risk averse and wary of other agencies</w:t>
      </w:r>
    </w:p>
    <w:p w:rsidR="00D86B4E" w:rsidRDefault="00D86B4E" w:rsidP="00D86B4E">
      <w:pPr>
        <w:rPr>
          <w:rStyle w:val="StyleBoldUnderline"/>
        </w:rPr>
      </w:pPr>
      <w:r>
        <w:rPr>
          <w:rStyle w:val="StyleStyleBold12pt"/>
          <w:rFonts w:asciiTheme="minorHAnsi" w:hAnsiTheme="minorHAnsi"/>
        </w:rPr>
        <w:t>Eagle 08</w:t>
      </w:r>
      <w:r>
        <w:rPr>
          <w:rFonts w:asciiTheme="minorHAnsi" w:hAnsiTheme="minorHAnsi"/>
        </w:rPr>
        <w:t>(Josh, Professor of Law at the University of South Carolina School of Law and is affiliated both with USC's Marine Sciences Program and its School of Earth, Ocean and Environment,</w:t>
      </w:r>
      <w:r w:rsidRPr="00602AB8">
        <w:rPr>
          <w:rFonts w:asciiTheme="minorHAnsi" w:hAnsiTheme="minorHAnsi"/>
        </w:rPr>
        <w:t xml:space="preserve"> “</w:t>
      </w:r>
      <w:r>
        <w:rPr>
          <w:rFonts w:asciiTheme="minorHAnsi" w:hAnsiTheme="minorHAnsi"/>
        </w:rPr>
        <w:t>The Practical Effects of Delegation: Agencies and the Zoning of Public Land and Seas</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May 1 2008, hhttp://scholarcommons.sc.edu, MC)</w:t>
      </w:r>
    </w:p>
    <w:p w:rsidR="00D86B4E" w:rsidRPr="00216BE7" w:rsidRDefault="00D86B4E" w:rsidP="00D86B4E">
      <w:r>
        <w:t xml:space="preserve">The point is not that NOAA's interpretation was unreasonable or entirely inconsistent with the language of the Act.209 Rather, the important observation is that </w:t>
      </w:r>
      <w:r w:rsidRPr="00134595">
        <w:rPr>
          <w:rStyle w:val="StyleBoldUnderline"/>
        </w:rPr>
        <w:t>the agency used its discretionary power to implement the statute as a multiple-use statute rather than a uniform-use statute</w:t>
      </w:r>
      <w:r>
        <w:t>. Although the plain language of the Act, combined with a dictionary definition of the word "</w:t>
      </w:r>
      <w:r w:rsidRPr="00134595">
        <w:rPr>
          <w:rStyle w:val="StyleBoldUnderline"/>
        </w:rPr>
        <w:t>sanctuary," 210 would have easily allowed NOAA to shape the program toward establishing zones meant to "preserv[e] or restor[e] such areas for their conservation, recreational, ecological, or esthetic values,"</w:t>
      </w:r>
      <w:r>
        <w:t xml:space="preserve"> </w:t>
      </w:r>
      <w:r w:rsidRPr="00134595">
        <w:rPr>
          <w:rStyle w:val="StyleBoldUnderline"/>
        </w:rPr>
        <w:t>the agency chose not to do this</w:t>
      </w:r>
      <w:r>
        <w:t xml:space="preserve">."' In addition to inventing the concept of multiple-use maximization in the 1974 regulations, </w:t>
      </w:r>
      <w:r w:rsidRPr="00134595">
        <w:rPr>
          <w:rStyle w:val="StyleBoldUnderline"/>
        </w:rPr>
        <w:t>NOAA also used the regulation-writing process to otherwise limit the extent of its potential zoning power under the Act</w:t>
      </w:r>
      <w:r>
        <w:t xml:space="preserve">. While the statute itself provided no numerical limit on the amount of ocean area that could be designated as sanctuary, </w:t>
      </w:r>
      <w:r w:rsidRPr="00134595">
        <w:rPr>
          <w:rStyle w:val="StyleBoldUnderline"/>
        </w:rPr>
        <w:t>NOAA interpreted the statute to require the minimum amount necessary:</w:t>
      </w:r>
      <w:r>
        <w:t xml:space="preserve"> "It is not expected ... that large areas of the oceans and coastal waters will be designated as marine sanctuaries, and all activity prohibited or drastically reduced. </w:t>
      </w:r>
      <w:r w:rsidRPr="00134595">
        <w:rPr>
          <w:rStyle w:val="StyleBoldUnderline"/>
        </w:rPr>
        <w:t>It is expected that sanctuaries will be only large enough to permit accomplishment of the purposes specified in the Act., 2</w:t>
      </w:r>
      <w:r>
        <w:t xml:space="preserve"> 12 The combination of multiple-use maximization and sanctuary-size minimization found in the 1974 regulations clearly indicates the agency's unwillingness to take on the difficult political chore of limiting or prohibiting resource use. </w:t>
      </w:r>
      <w:r w:rsidRPr="00134595">
        <w:rPr>
          <w:rStyle w:val="StyleBoldUnderline"/>
        </w:rPr>
        <w:t>NOAA's "controversy aversion" is consistent with many of the predictions made above in Part IV, namely that agencies lack the political capacity to make difficult decisions associated with zoning and that agencies will tend away from uniform-use zoning decisions that both limit their future discretion and sound "fire alarms" with powerful constituencies and in Congress</w:t>
      </w:r>
      <w:r>
        <w:t>.</w:t>
      </w:r>
    </w:p>
    <w:p w:rsidR="00D86B4E" w:rsidRDefault="00AB4ABF" w:rsidP="00D86B4E">
      <w:pPr>
        <w:pStyle w:val="Heading3"/>
      </w:pPr>
      <w:r>
        <w:lastRenderedPageBreak/>
        <w:t>No Solvency—J</w:t>
      </w:r>
      <w:r w:rsidR="00D86B4E">
        <w:t>urisdiction</w:t>
      </w:r>
    </w:p>
    <w:p w:rsidR="00D86B4E" w:rsidRDefault="00D86B4E" w:rsidP="00D86B4E">
      <w:pPr>
        <w:pStyle w:val="Heading4"/>
      </w:pPr>
      <w:r>
        <w:t>Most MPAs under state or territorial governance, only projects that NOMINATE themselves to be under federal jurisdiction are affected by the plan</w:t>
      </w:r>
    </w:p>
    <w:p w:rsidR="00D86B4E" w:rsidRDefault="00D86B4E" w:rsidP="00D86B4E">
      <w:pPr>
        <w:rPr>
          <w:rFonts w:asciiTheme="minorHAnsi" w:hAnsiTheme="minorHAnsi"/>
        </w:rPr>
      </w:pPr>
      <w:r>
        <w:rPr>
          <w:rStyle w:val="StyleStyleBold12pt"/>
          <w:rFonts w:asciiTheme="minorHAnsi" w:hAnsiTheme="minorHAnsi"/>
        </w:rPr>
        <w:t>Wenzel et al</w:t>
      </w:r>
      <w:r w:rsidRPr="00602AB8">
        <w:rPr>
          <w:rStyle w:val="StyleStyleBold12pt"/>
          <w:rFonts w:asciiTheme="minorHAnsi" w:hAnsiTheme="minorHAnsi"/>
        </w:rPr>
        <w:t xml:space="preserve"> 1</w:t>
      </w:r>
      <w:r>
        <w:rPr>
          <w:rStyle w:val="StyleStyleBold12pt"/>
          <w:rFonts w:asciiTheme="minorHAnsi" w:hAnsiTheme="minorHAnsi"/>
        </w:rPr>
        <w:t>3</w:t>
      </w:r>
      <w:r w:rsidRPr="00602AB8">
        <w:rPr>
          <w:rStyle w:val="StyleStyleBold12pt"/>
          <w:rFonts w:asciiTheme="minorHAnsi" w:hAnsiTheme="minorHAnsi"/>
        </w:rPr>
        <w:t xml:space="preserve"> </w:t>
      </w:r>
      <w:r>
        <w:rPr>
          <w:rFonts w:asciiTheme="minorHAnsi" w:hAnsiTheme="minorHAnsi"/>
        </w:rPr>
        <w:t>(Lauren Wenzel, National Marine Protected Areas Center, NOAA, United States, Jordan Gassa, National Marine Protected Areas Center, NOAA, United States, Mimi D’Iorioa,National Marine Protected Areas Center, NOAA, United States,  Jason Blackburn</w:t>
      </w:r>
      <w:r w:rsidRPr="00602AB8">
        <w:rPr>
          <w:rFonts w:asciiTheme="minorHAnsi" w:hAnsiTheme="minorHAnsi"/>
        </w:rPr>
        <w:t>,</w:t>
      </w:r>
      <w:r>
        <w:rPr>
          <w:rFonts w:asciiTheme="minorHAnsi" w:hAnsiTheme="minorHAnsi"/>
        </w:rPr>
        <w:t>Office of Sustainable Fisheries, NOAA, United States,</w:t>
      </w:r>
      <w:r w:rsidRPr="00602AB8">
        <w:rPr>
          <w:rFonts w:asciiTheme="minorHAnsi" w:hAnsiTheme="minorHAnsi"/>
        </w:rPr>
        <w:t xml:space="preserve"> “</w:t>
      </w:r>
      <w:r>
        <w:rPr>
          <w:rFonts w:asciiTheme="minorHAnsi" w:hAnsiTheme="minorHAnsi"/>
        </w:rPr>
        <w:t>A national perspective on the role of Marine Protected Areas in sustaining fisheries</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University of Hawaii Asian-Pacific Law &amp; Policy Journal</w:t>
      </w:r>
      <w:r w:rsidRPr="00602AB8">
        <w:rPr>
          <w:rFonts w:asciiTheme="minorHAnsi" w:hAnsiTheme="minorHAnsi"/>
        </w:rPr>
        <w:t xml:space="preserve">, </w:t>
      </w:r>
      <w:r>
        <w:rPr>
          <w:rFonts w:asciiTheme="minorHAnsi" w:hAnsiTheme="minorHAnsi"/>
        </w:rPr>
        <w:t>July 2013, MC)</w:t>
      </w:r>
    </w:p>
    <w:p w:rsidR="00D86B4E" w:rsidRPr="00EC3DD7" w:rsidRDefault="00D86B4E" w:rsidP="00D86B4E">
      <w:pPr>
        <w:rPr>
          <w:sz w:val="16"/>
        </w:rPr>
      </w:pPr>
      <w:r w:rsidRPr="00FB2529">
        <w:rPr>
          <w:rStyle w:val="StyleBoldUnderline"/>
        </w:rPr>
        <w:t>In addition to</w:t>
      </w:r>
      <w:r w:rsidRPr="00EC3DD7">
        <w:rPr>
          <w:sz w:val="16"/>
        </w:rPr>
        <w:t xml:space="preserve"> sustainable production </w:t>
      </w:r>
      <w:r w:rsidRPr="00FB2529">
        <w:rPr>
          <w:rStyle w:val="StyleBoldUnderline"/>
        </w:rPr>
        <w:t>MPAs managed by NOAA'</w:t>
      </w:r>
      <w:r w:rsidRPr="00EC3DD7">
        <w:rPr>
          <w:sz w:val="16"/>
        </w:rPr>
        <w:t xml:space="preserve">s Fisheries Service, </w:t>
      </w:r>
      <w:r w:rsidRPr="00FB2529">
        <w:rPr>
          <w:rStyle w:val="StyleBoldUnderline"/>
        </w:rPr>
        <w:t>there are a total of 262 sustainable production MPAs established by state and territorial governments</w:t>
      </w:r>
      <w:r w:rsidRPr="00EC3DD7">
        <w:rPr>
          <w:sz w:val="16"/>
        </w:rPr>
        <w:t xml:space="preserve">. </w:t>
      </w:r>
      <w:r w:rsidRPr="00FB2529">
        <w:rPr>
          <w:rStyle w:val="StyleBoldUnderline"/>
        </w:rPr>
        <w:t>These MPAs are present in 21 states and territories, encompassing more than 350,000 km2 of marine are</w:t>
      </w:r>
      <w:r w:rsidRPr="00EC3DD7">
        <w:rPr>
          <w:sz w:val="16"/>
        </w:rPr>
        <w:t xml:space="preserve">a. Maryland has established the largest number of state managed sustainable production MPAs (68), while Alaska accounts for 346,000 km2 of sustainable production MPAs. </w:t>
      </w:r>
      <w:r w:rsidRPr="00C879F1">
        <w:rPr>
          <w:rStyle w:val="StyleBoldUnderline"/>
        </w:rPr>
        <w:t>Over the past century, MPAs have been created by a mix of federal, state, and local legislation and regulations, each established for its own specific purpose</w:t>
      </w:r>
      <w:r w:rsidRPr="00EC3DD7">
        <w:rPr>
          <w:sz w:val="16"/>
        </w:rPr>
        <w:t xml:space="preserve">. </w:t>
      </w:r>
      <w:r w:rsidRPr="00C879F1">
        <w:rPr>
          <w:rStyle w:val="StyleBoldUnderline"/>
        </w:rPr>
        <w:t xml:space="preserve">As a result, the nation's collection of MPAs is </w:t>
      </w:r>
      <w:r w:rsidRPr="00C879F1">
        <w:rPr>
          <w:rStyle w:val="Emphasis"/>
        </w:rPr>
        <w:t>fragmented and complex</w:t>
      </w:r>
      <w:r w:rsidRPr="00EC3DD7">
        <w:rPr>
          <w:sz w:val="16"/>
        </w:rPr>
        <w:t xml:space="preserve">. In 2000, Presidential Executive Order 13158 directed the Department of Commerce to work with the Department of the Interior, other federal agencies, tribes, states, territories and stakeholders to establish a national system of MPAs to integrate and enhance the nation's MPAs, bringing these diverse sites and programs together to work on common conservation objectives. Globally, the Convention of Biological Diversity (CBD) has been a major driver for nations to establish representative networks of MPAs. </w:t>
      </w:r>
      <w:r w:rsidRPr="00C879F1">
        <w:rPr>
          <w:rStyle w:val="StyleBoldUnderline"/>
        </w:rPr>
        <w:t>The CBD called for representative networks of MPAs to be established by 2012, but this target date has been extended to 2020</w:t>
      </w:r>
      <w:r w:rsidRPr="00EC3DD7">
        <w:rPr>
          <w:sz w:val="16"/>
        </w:rPr>
        <w:t>. While the U.S. is not a signatory to the CBD, it has participated in several other international commitments that call for the creation of representative networks of MPAs through the G8, the World Parks Congress, and the World Commission on Sustainable Development (World Commission on Protected Areas (IUCN-WCPA), 2008</w:t>
      </w:r>
      <w:r w:rsidRPr="00C879F1">
        <w:rPr>
          <w:rStyle w:val="StyleBoldUnderline"/>
        </w:rPr>
        <w:t xml:space="preserve">). The national system of MPAs, established in 2009, is a subset of the nation's MPAs, and includes those that contribute to national conservation objectives and have </w:t>
      </w:r>
      <w:r w:rsidRPr="00C879F1">
        <w:rPr>
          <w:rStyle w:val="Emphasis"/>
        </w:rPr>
        <w:t>nominated themselves</w:t>
      </w:r>
      <w:r w:rsidRPr="00C879F1">
        <w:rPr>
          <w:rStyle w:val="StyleBoldUnderline"/>
        </w:rPr>
        <w:t xml:space="preserve"> to be part of this partnership</w:t>
      </w:r>
      <w:r w:rsidRPr="00EC3DD7">
        <w:rPr>
          <w:sz w:val="16"/>
        </w:rPr>
        <w:t xml:space="preserve">. </w:t>
      </w:r>
      <w:r w:rsidRPr="00C879F1">
        <w:rPr>
          <w:rStyle w:val="StyleBoldUnderline"/>
        </w:rPr>
        <w:t>Once in the national system, MPAs continue to be managed by the individual federal, state and territorial program</w:t>
      </w:r>
      <w:r w:rsidRPr="00EC3DD7">
        <w:rPr>
          <w:sz w:val="16"/>
        </w:rPr>
        <w:t>, but work together at the regional and national levels to achieve common conservation goals. Focal areas include fostering connectivity and MPA networks; capacity building; and information sharing. Currently, there are 355 MPAs in the national system, including four federal fisheries sites managed by NOAA's Fisheries Service and the Mid Atlantic Fishery Management Council. These are canyons protected under the Tilefish Management Plan (Lopholatilus chamaeleonticeps) that conserve bottom habitat from harmful fishing impacts.</w:t>
      </w:r>
    </w:p>
    <w:p w:rsidR="00766DB1" w:rsidRDefault="00766DB1" w:rsidP="00766DB1">
      <w:pPr>
        <w:pStyle w:val="Heading3"/>
      </w:pPr>
      <w:r>
        <w:lastRenderedPageBreak/>
        <w:t>No Modeling</w:t>
      </w:r>
    </w:p>
    <w:p w:rsidR="00766DB1" w:rsidRDefault="00766DB1" w:rsidP="00766DB1"/>
    <w:p w:rsidR="00766DB1" w:rsidRPr="009025EE" w:rsidRDefault="00766DB1" w:rsidP="00766DB1">
      <w:pPr>
        <w:pStyle w:val="Heading4"/>
      </w:pPr>
      <w:r>
        <w:t xml:space="preserve">No modeling – countries </w:t>
      </w:r>
      <w:r>
        <w:rPr>
          <w:i/>
          <w:u w:val="single"/>
        </w:rPr>
        <w:t>fail</w:t>
      </w:r>
      <w:r>
        <w:t xml:space="preserve"> to agree on marine reserves </w:t>
      </w:r>
    </w:p>
    <w:p w:rsidR="00766DB1" w:rsidRPr="009025EE" w:rsidRDefault="00766DB1" w:rsidP="00766DB1">
      <w:pPr>
        <w:rPr>
          <w:rStyle w:val="StyleStyleBold12pt"/>
          <w:b w:val="0"/>
        </w:rPr>
      </w:pPr>
      <w:r>
        <w:rPr>
          <w:rStyle w:val="StyleStyleBold12pt"/>
        </w:rPr>
        <w:t>Perry 13</w:t>
      </w:r>
      <w:r>
        <w:rPr>
          <w:rStyle w:val="StyleStyleBold12pt"/>
          <w:b w:val="0"/>
        </w:rPr>
        <w:t xml:space="preserve"> – Perry is an Associated Press writer, (Nick Perry, “</w:t>
      </w:r>
      <w:r w:rsidRPr="009025EE">
        <w:rPr>
          <w:rStyle w:val="StyleStyleBold12pt"/>
          <w:b w:val="0"/>
        </w:rPr>
        <w:t>Nations fail to agree on Antarctic marine reserve</w:t>
      </w:r>
      <w:r>
        <w:rPr>
          <w:rStyle w:val="StyleStyleBold12pt"/>
          <w:b w:val="0"/>
        </w:rPr>
        <w:t xml:space="preserve">”, </w:t>
      </w:r>
      <w:r w:rsidRPr="009025EE">
        <w:rPr>
          <w:rStyle w:val="StyleStyleBold12pt"/>
          <w:b w:val="0"/>
        </w:rPr>
        <w:t>November 1, 2013</w:t>
      </w:r>
      <w:r>
        <w:rPr>
          <w:rStyle w:val="StyleStyleBold12pt"/>
          <w:b w:val="0"/>
        </w:rPr>
        <w:t xml:space="preserve">, </w:t>
      </w:r>
      <w:r w:rsidRPr="009025EE">
        <w:rPr>
          <w:rStyle w:val="StyleStyleBold12pt"/>
          <w:b w:val="0"/>
        </w:rPr>
        <w:t>http://www.huffingtonpost.com/huff-wires/20131101/as--antarctica-marine-sanctuary/</w:t>
      </w:r>
      <w:r>
        <w:rPr>
          <w:rStyle w:val="StyleStyleBold12pt"/>
          <w:b w:val="0"/>
        </w:rPr>
        <w:t>) //HK</w:t>
      </w:r>
    </w:p>
    <w:p w:rsidR="00766DB1" w:rsidRDefault="00766DB1" w:rsidP="00766DB1">
      <w:pPr>
        <w:rPr>
          <w:sz w:val="16"/>
        </w:rPr>
      </w:pPr>
      <w:r w:rsidRPr="009025EE">
        <w:rPr>
          <w:sz w:val="16"/>
        </w:rPr>
        <w:t xml:space="preserve">WELLINGTON, New Zealand (AP) — </w:t>
      </w:r>
      <w:r w:rsidRPr="009025EE">
        <w:rPr>
          <w:rStyle w:val="StyleBoldUnderline"/>
        </w:rPr>
        <w:t>The nations that make decisions about Antarctic fishing failed Friday for a third time to agree on a plan that would create the world's largest marine sanctuary.</w:t>
      </w:r>
      <w:r w:rsidRPr="009025EE">
        <w:rPr>
          <w:rStyle w:val="StyleBoldUnderline"/>
          <w:sz w:val="12"/>
        </w:rPr>
        <w:t>¶</w:t>
      </w:r>
      <w:r w:rsidRPr="009025EE">
        <w:rPr>
          <w:sz w:val="16"/>
        </w:rPr>
        <w:t xml:space="preserve"> The U.S. and New Zealand had proposed creating a reserve in the pristine Ross Sea. At 1.34 million square kilometers (517,000 square miles), the sanctuary would have been twice the size of Texas.</w:t>
      </w:r>
      <w:r w:rsidRPr="009025EE">
        <w:rPr>
          <w:sz w:val="12"/>
        </w:rPr>
        <w:t>¶</w:t>
      </w:r>
      <w:r w:rsidRPr="009025EE">
        <w:rPr>
          <w:sz w:val="16"/>
        </w:rPr>
        <w:t xml:space="preserve"> </w:t>
      </w:r>
      <w:r w:rsidRPr="009025EE">
        <w:rPr>
          <w:rStyle w:val="StyleBoldUnderline"/>
        </w:rPr>
        <w:t>The proposal, a decade in the making, had been scaled back from earlier plans.</w:t>
      </w:r>
      <w:r w:rsidRPr="009025EE">
        <w:rPr>
          <w:sz w:val="16"/>
        </w:rPr>
        <w:t xml:space="preserve"> </w:t>
      </w:r>
      <w:r w:rsidRPr="009025EE">
        <w:rPr>
          <w:rStyle w:val="StyleBoldUnderline"/>
        </w:rPr>
        <w:t>Many countries hoped that would be enough to entice previous objectors Russia and Ukraine to agree</w:t>
      </w:r>
      <w:r w:rsidRPr="009025EE">
        <w:rPr>
          <w:sz w:val="16"/>
        </w:rPr>
        <w:t>. Those countries are among several that have fishing interests in the region.</w:t>
      </w:r>
      <w:r w:rsidRPr="009025EE">
        <w:rPr>
          <w:sz w:val="12"/>
        </w:rPr>
        <w:t>¶</w:t>
      </w:r>
      <w:r w:rsidRPr="009025EE">
        <w:rPr>
          <w:sz w:val="16"/>
        </w:rPr>
        <w:t xml:space="preserve"> But the 24 nations and the European Union failed to reach a required consensus as time ran out Friday on a 10-day gathering of national delegations in Hobart, Australia.</w:t>
      </w:r>
      <w:r w:rsidRPr="009025EE">
        <w:rPr>
          <w:sz w:val="12"/>
        </w:rPr>
        <w:t>¶</w:t>
      </w:r>
      <w:r w:rsidRPr="009025EE">
        <w:rPr>
          <w:sz w:val="16"/>
        </w:rPr>
        <w:t xml:space="preserve"> </w:t>
      </w:r>
      <w:r w:rsidRPr="009025EE">
        <w:rPr>
          <w:rStyle w:val="Emphasis"/>
        </w:rPr>
        <w:t>The countries also failed to agree on a second proposal to create smaller reserves in East Antarctica</w:t>
      </w:r>
      <w:r w:rsidRPr="009025EE">
        <w:rPr>
          <w:sz w:val="16"/>
        </w:rPr>
        <w:t>.</w:t>
      </w:r>
      <w:r w:rsidRPr="009025EE">
        <w:rPr>
          <w:sz w:val="12"/>
        </w:rPr>
        <w:t>¶</w:t>
      </w:r>
      <w:r w:rsidRPr="009025EE">
        <w:rPr>
          <w:sz w:val="16"/>
        </w:rPr>
        <w:t xml:space="preserve"> The Pew Charitable Trusts said Russia and Ukraine essentially ran down the clock filibuster-style after earlier expressing positive sentiments about the proposal.</w:t>
      </w:r>
      <w:r w:rsidRPr="009025EE">
        <w:rPr>
          <w:sz w:val="12"/>
        </w:rPr>
        <w:t>¶</w:t>
      </w:r>
      <w:r w:rsidRPr="009025EE">
        <w:rPr>
          <w:sz w:val="16"/>
        </w:rPr>
        <w:t xml:space="preserve"> "</w:t>
      </w:r>
      <w:r w:rsidRPr="009025EE">
        <w:rPr>
          <w:rStyle w:val="StyleBoldUnderline"/>
        </w:rPr>
        <w:t>This is a bad day for Antarctica and for the world's oceans that desperately need protection,"</w:t>
      </w:r>
      <w:r w:rsidRPr="009025EE">
        <w:rPr>
          <w:sz w:val="16"/>
        </w:rPr>
        <w:t xml:space="preserve"> said Andrea Kavanagh, director of Pew's Southern Ocean sanctuaries project.</w:t>
      </w:r>
      <w:r w:rsidRPr="009025EE">
        <w:rPr>
          <w:sz w:val="12"/>
        </w:rPr>
        <w:t>¶</w:t>
      </w:r>
      <w:r w:rsidRPr="009025EE">
        <w:rPr>
          <w:sz w:val="16"/>
        </w:rPr>
        <w:t xml:space="preserve"> The Ross Sea is home to the Antarctic toothfish, a lucrative species that is often marketed in North America as Chilean sea bass.</w:t>
      </w:r>
      <w:r w:rsidRPr="009025EE">
        <w:rPr>
          <w:sz w:val="12"/>
        </w:rPr>
        <w:t>¶</w:t>
      </w:r>
      <w:r w:rsidRPr="009025EE">
        <w:rPr>
          <w:sz w:val="16"/>
        </w:rPr>
        <w:t xml:space="preserve"> The nations that make up the Commission for the Conservation of Antarctic Marine Living Resources are scheduled to meet again next October.</w:t>
      </w:r>
      <w:r w:rsidRPr="009025EE">
        <w:rPr>
          <w:sz w:val="12"/>
        </w:rPr>
        <w:t>¶</w:t>
      </w:r>
      <w:r w:rsidRPr="009025EE">
        <w:rPr>
          <w:sz w:val="16"/>
        </w:rPr>
        <w:t xml:space="preserve"> </w:t>
      </w:r>
      <w:r w:rsidRPr="009025EE">
        <w:rPr>
          <w:rStyle w:val="StyleBoldUnderline"/>
        </w:rPr>
        <w:t>Kavanagh said she doesn't believe the sanctuary plan is dead, although she's not sure what it will take now to get it passed.</w:t>
      </w:r>
    </w:p>
    <w:p w:rsidR="00766DB1" w:rsidRDefault="00766DB1" w:rsidP="00766DB1">
      <w:pPr>
        <w:rPr>
          <w:sz w:val="16"/>
        </w:rPr>
      </w:pPr>
    </w:p>
    <w:p w:rsidR="00766DB1" w:rsidRDefault="00766DB1" w:rsidP="00766DB1">
      <w:pPr>
        <w:pStyle w:val="Heading4"/>
      </w:pPr>
      <w:r>
        <w:t xml:space="preserve">Nations fail to model – other nations prevent agreements </w:t>
      </w:r>
    </w:p>
    <w:p w:rsidR="00766DB1" w:rsidRPr="006226F6" w:rsidRDefault="00766DB1" w:rsidP="00766DB1">
      <w:pPr>
        <w:rPr>
          <w:rStyle w:val="StyleStyleBold12pt"/>
          <w:b w:val="0"/>
        </w:rPr>
      </w:pPr>
      <w:r>
        <w:rPr>
          <w:rStyle w:val="StyleStyleBold12pt"/>
        </w:rPr>
        <w:t>Windsor Star 12</w:t>
      </w:r>
      <w:r>
        <w:rPr>
          <w:rStyle w:val="StyleStyleBold12pt"/>
          <w:b w:val="0"/>
        </w:rPr>
        <w:t xml:space="preserve"> - Windsor Star (Ontario), (“</w:t>
      </w:r>
      <w:r w:rsidRPr="006226F6">
        <w:rPr>
          <w:rStyle w:val="StyleStyleBold12pt"/>
          <w:b w:val="0"/>
        </w:rPr>
        <w:t>Nations fail to agree on plan to protect seas around Antarctic; Most resistance from Ukraine, Russia, China</w:t>
      </w:r>
      <w:r>
        <w:rPr>
          <w:rStyle w:val="StyleStyleBold12pt"/>
          <w:b w:val="0"/>
        </w:rPr>
        <w:t xml:space="preserve">”, </w:t>
      </w:r>
      <w:r w:rsidRPr="006226F6">
        <w:rPr>
          <w:rStyle w:val="StyleStyleBold12pt"/>
          <w:b w:val="0"/>
        </w:rPr>
        <w:t>November 2, 2012</w:t>
      </w:r>
      <w:r>
        <w:rPr>
          <w:rStyle w:val="StyleStyleBold12pt"/>
          <w:b w:val="0"/>
        </w:rPr>
        <w:t xml:space="preserve">, </w:t>
      </w:r>
      <w:r w:rsidRPr="006226F6">
        <w:rPr>
          <w:rStyle w:val="StyleStyleBold12pt"/>
          <w:b w:val="0"/>
        </w:rPr>
        <w:t>NEWS; Pg. D3</w:t>
      </w:r>
      <w:r>
        <w:rPr>
          <w:rStyle w:val="StyleStyleBold12pt"/>
          <w:b w:val="0"/>
        </w:rPr>
        <w:t>, Lexis Nexis// HK</w:t>
      </w:r>
    </w:p>
    <w:p w:rsidR="00766DB1" w:rsidRDefault="00766DB1" w:rsidP="00766DB1">
      <w:pPr>
        <w:rPr>
          <w:rStyle w:val="StyleBoldUnderline"/>
        </w:rPr>
      </w:pPr>
      <w:r w:rsidRPr="006226F6">
        <w:rPr>
          <w:rStyle w:val="StyleBoldUnderline"/>
        </w:rPr>
        <w:t>major nations failed to reach agreement Thursday to set up huge marine protected areas off Antarctica under a plan to step up conservation of creatures such as whales and penguins around the frozen continent</w:t>
      </w:r>
      <w:r w:rsidRPr="006226F6">
        <w:rPr>
          <w:sz w:val="16"/>
        </w:rPr>
        <w:t>.</w:t>
      </w:r>
      <w:r w:rsidRPr="006226F6">
        <w:rPr>
          <w:sz w:val="12"/>
        </w:rPr>
        <w:t>¶</w:t>
      </w:r>
      <w:r w:rsidRPr="006226F6">
        <w:rPr>
          <w:sz w:val="16"/>
        </w:rPr>
        <w:t xml:space="preserve"> The 25-member Commission for the Conservation of Antarctic Marine Living Resources (CCAMLR) agreed, however, to hold a special session in Germany in July 2013 to try to break the deadlock after the Oct. 8-Nov. 1 meeting in Hobart, Australia.</w:t>
      </w:r>
      <w:r w:rsidRPr="006226F6">
        <w:rPr>
          <w:sz w:val="12"/>
        </w:rPr>
        <w:t>¶</w:t>
      </w:r>
      <w:r w:rsidRPr="006226F6">
        <w:rPr>
          <w:sz w:val="16"/>
        </w:rPr>
        <w:t xml:space="preserve"> Environmentalists criticized the failure to agree on new marine protected areas in the Ross Sea and off East Antarctica, home to penguins, seals, whales and seabirds as well as valuable stocks of shrimp-like krill.</w:t>
      </w:r>
      <w:r w:rsidRPr="006226F6">
        <w:rPr>
          <w:sz w:val="12"/>
        </w:rPr>
        <w:t>¶</w:t>
      </w:r>
      <w:r w:rsidRPr="006226F6">
        <w:rPr>
          <w:sz w:val="16"/>
        </w:rPr>
        <w:t xml:space="preserve"> "We're deeply disappointed," Steve Campbell of the Antarctic Ocean Alliance, grouping conservation organizations, told Reuters at the end of the CCAMLR annual meeting.</w:t>
      </w:r>
      <w:r w:rsidRPr="006226F6">
        <w:rPr>
          <w:sz w:val="12"/>
        </w:rPr>
        <w:t>¶</w:t>
      </w:r>
      <w:r w:rsidRPr="006226F6">
        <w:rPr>
          <w:sz w:val="16"/>
        </w:rPr>
        <w:t xml:space="preserve"> He said that </w:t>
      </w:r>
      <w:r w:rsidRPr="006226F6">
        <w:rPr>
          <w:rStyle w:val="StyleBoldUnderline"/>
        </w:rPr>
        <w:t>most resistance had come from Ukraine, Russia and China. Environmentalists said that the United States, the European Union, Australia and New Zealand were among countries pushing for agreement on new protected zones.</w:t>
      </w:r>
      <w:r w:rsidRPr="006226F6">
        <w:rPr>
          <w:rStyle w:val="StyleBoldUnderline"/>
          <w:sz w:val="12"/>
        </w:rPr>
        <w:t>¶</w:t>
      </w:r>
      <w:r w:rsidRPr="006226F6">
        <w:rPr>
          <w:rStyle w:val="StyleBoldUnderline"/>
        </w:rPr>
        <w:t xml:space="preserve"> Some fishing fleets are looking south because stocks nearer home are depleted and some nations worry about shutting off large areas of the oceans.</w:t>
      </w:r>
    </w:p>
    <w:p w:rsidR="00766DB1" w:rsidRDefault="00766DB1" w:rsidP="00766DB1"/>
    <w:p w:rsidR="008672CF" w:rsidRPr="00B06AFC" w:rsidRDefault="008672CF" w:rsidP="008672CF">
      <w:pPr>
        <w:pStyle w:val="Heading4"/>
      </w:pPr>
      <w:r>
        <w:t>No protection in LOST means other countries don’t have to respect MPAs</w:t>
      </w:r>
    </w:p>
    <w:p w:rsidR="008672CF" w:rsidRDefault="008672CF" w:rsidP="008672CF">
      <w:r>
        <w:rPr>
          <w:rStyle w:val="StyleStyleBold12pt"/>
          <w:rFonts w:asciiTheme="minorHAnsi" w:hAnsiTheme="minorHAnsi"/>
        </w:rPr>
        <w:t xml:space="preserve">Thiel and Koslow 01 </w:t>
      </w:r>
      <w:r>
        <w:rPr>
          <w:rFonts w:asciiTheme="minorHAnsi" w:hAnsiTheme="minorHAnsi"/>
        </w:rPr>
        <w:t>(Hjalmar, University of Hamburg Institut für Hydrobiologie und Fischereiwissenschaft, J Anthony, Research oceanographer Director, CalCOFI, “Managing Risks to Biodiversity and the Environment on the High Sea, Including Tools Such as Marine Protected Areas - Scientific Requirements and Legal Aspects - ”, 2001, http://www.neobiota.net/fileadmin/MDB/documents/proceed1.pdf#page=147, MC)</w:t>
      </w:r>
    </w:p>
    <w:p w:rsidR="008672CF" w:rsidRDefault="008672CF" w:rsidP="008672CF">
      <w:r>
        <w:lastRenderedPageBreak/>
        <w:t xml:space="preserve">Against this background, the introduction of new ideas and concepts, such as the designation or establishment of marine protected areas on the high seas, might appear as a rather promising undertaking. As shown in various publications, </w:t>
      </w:r>
      <w:r w:rsidRPr="00E2546F">
        <w:rPr>
          <w:rStyle w:val="StyleBoldUnderline"/>
        </w:rPr>
        <w:t>the Convention</w:t>
      </w:r>
      <w:r>
        <w:t xml:space="preserve"> devotes a number of provisions to the study, protection and preser-vation of the marine environment, and to the conservation and management of living resources, </w:t>
      </w:r>
      <w:r w:rsidRPr="00E2546F">
        <w:rPr>
          <w:rStyle w:val="StyleBoldUnderline"/>
        </w:rPr>
        <w:t>however, the term “marine protected areas” or any similar ex-pression does not appear in the text</w:t>
      </w:r>
      <w:r>
        <w:t xml:space="preserve">. </w:t>
      </w:r>
      <w:r w:rsidRPr="00E2546F">
        <w:rPr>
          <w:rStyle w:val="StyleBoldUnderline"/>
        </w:rPr>
        <w:t xml:space="preserve">The Convention contains only two provisions on special areas: article 234 on ice-covered areas, and article 25, paragraph 3 on specified areas for the protection of coastal state security. The legislative history of article 234 shows that the notion of special areas did not meet much enthusiasm. </w:t>
      </w:r>
      <w:r>
        <w:t xml:space="preserve">This provision was finally and reluctantly included in the Convention to satisfy Canada and Norway arguing that otherwise irreparable damage would be done to the Arctic environment. </w:t>
      </w:r>
      <w:r w:rsidRPr="00E2546F">
        <w:rPr>
          <w:rStyle w:val="StyleBoldUnderline"/>
        </w:rPr>
        <w:t>Article 234 is the only special area recognized by the Convention beyond the territorial sea, applies only within the limits of the exclusive economic zone, and is strictly limited to coastal state laws and regulations on ship-generated pollution</w:t>
      </w:r>
      <w:r>
        <w:t xml:space="preserve">. </w:t>
      </w:r>
      <w:r w:rsidRPr="00E2546F">
        <w:rPr>
          <w:rStyle w:val="StyleBoldUnderline"/>
        </w:rPr>
        <w:t>Even in the territorial sea</w:t>
      </w:r>
      <w:r>
        <w:t xml:space="preserve">, where the coastal State exercises sovereignty, </w:t>
      </w:r>
      <w:r w:rsidRPr="00E2546F">
        <w:rPr>
          <w:rStyle w:val="StyleBoldUnderline"/>
        </w:rPr>
        <w:t>the coastal State may only identify one type of a special area, namely specified areas essential for the protection of its security, and may therein suspend temporarily innocent passage of foreign ships</w:t>
      </w:r>
      <w:r>
        <w:t xml:space="preserve"> (article 25, paragraph 3). The rationale is here that special areas cause restrictions to users of the sea and are likely to spread, if not treated as exceptional measures. </w:t>
      </w:r>
    </w:p>
    <w:p w:rsidR="008672CF" w:rsidRDefault="008672CF" w:rsidP="00766DB1"/>
    <w:p w:rsidR="00D86B4E" w:rsidRDefault="00D86B4E" w:rsidP="00D86B4E">
      <w:pPr>
        <w:pStyle w:val="Heading3"/>
      </w:pPr>
      <w:r>
        <w:lastRenderedPageBreak/>
        <w:t>International Backlash</w:t>
      </w:r>
    </w:p>
    <w:p w:rsidR="00D86B4E" w:rsidRDefault="00D86B4E" w:rsidP="00D86B4E">
      <w:pPr>
        <w:pStyle w:val="Heading4"/>
      </w:pPr>
      <w:r>
        <w:t>No international support—gives the US control over international waters</w:t>
      </w:r>
    </w:p>
    <w:p w:rsidR="00D86B4E" w:rsidRDefault="00D86B4E" w:rsidP="00D86B4E">
      <w:pPr>
        <w:rPr>
          <w:rFonts w:asciiTheme="minorHAnsi" w:hAnsiTheme="minorHAnsi"/>
        </w:rPr>
      </w:pPr>
      <w:r>
        <w:rPr>
          <w:rStyle w:val="StyleStyleBold12pt"/>
          <w:rFonts w:asciiTheme="minorHAnsi" w:hAnsiTheme="minorHAnsi"/>
        </w:rPr>
        <w:t>Rieser</w:t>
      </w:r>
      <w:r w:rsidRPr="00602AB8">
        <w:rPr>
          <w:rStyle w:val="StyleStyleBold12pt"/>
          <w:rFonts w:asciiTheme="minorHAnsi" w:hAnsiTheme="minorHAnsi"/>
        </w:rPr>
        <w:t xml:space="preserve"> 1</w:t>
      </w:r>
      <w:r>
        <w:rPr>
          <w:rStyle w:val="StyleStyleBold12pt"/>
          <w:rFonts w:asciiTheme="minorHAnsi" w:hAnsiTheme="minorHAnsi"/>
        </w:rPr>
        <w:t>2</w:t>
      </w:r>
      <w:r w:rsidRPr="00602AB8">
        <w:rPr>
          <w:rStyle w:val="StyleStyleBold12pt"/>
          <w:rFonts w:asciiTheme="minorHAnsi" w:hAnsiTheme="minorHAnsi"/>
        </w:rPr>
        <w:t xml:space="preserve"> </w:t>
      </w:r>
      <w:r>
        <w:rPr>
          <w:rFonts w:asciiTheme="minorHAnsi" w:hAnsiTheme="minorHAnsi"/>
        </w:rPr>
        <w:t>(Professor Alison Rieser, J.D. cum laude (George Washington), LL.M. (Yale), is director of the graduate ocean policy program and professor of geography at the University of Hawai'i at Manoa</w:t>
      </w:r>
      <w:r w:rsidRPr="00602AB8">
        <w:rPr>
          <w:rFonts w:asciiTheme="minorHAnsi" w:hAnsiTheme="minorHAnsi"/>
        </w:rPr>
        <w:t>, “</w:t>
      </w:r>
      <w:r>
        <w:rPr>
          <w:rFonts w:asciiTheme="minorHAnsi" w:hAnsiTheme="minorHAnsi"/>
        </w:rPr>
        <w:t>The Papahānaumokuākea Precedent: Ecosystem-scale Marine Protected Areas in the EEZ</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University of Hawaii Asian-Pacific Law &amp; Policy Journal</w:t>
      </w:r>
      <w:r w:rsidRPr="00602AB8">
        <w:rPr>
          <w:rFonts w:asciiTheme="minorHAnsi" w:hAnsiTheme="minorHAnsi"/>
        </w:rPr>
        <w:t xml:space="preserve">, </w:t>
      </w:r>
      <w:r>
        <w:rPr>
          <w:rFonts w:asciiTheme="minorHAnsi" w:hAnsiTheme="minorHAnsi"/>
        </w:rPr>
        <w:t>2012, MC)</w:t>
      </w:r>
    </w:p>
    <w:p w:rsidR="00D86B4E" w:rsidRDefault="00D86B4E" w:rsidP="00D86B4E">
      <w:r w:rsidRPr="00F700B3">
        <w:rPr>
          <w:rStyle w:val="StyleBoldUnderline"/>
        </w:rPr>
        <w:t>The IMO's approval of the PSSA</w:t>
      </w:r>
      <w:r>
        <w:t xml:space="preserve"> and associated protective measures for Papahānaumokuākea </w:t>
      </w:r>
      <w:r w:rsidRPr="00F700B3">
        <w:rPr>
          <w:rStyle w:val="StyleBoldUnderline"/>
        </w:rPr>
        <w:t>do not cure the defects of the U.S. EEZ claim around the Northwestern Hawaiian Islands</w:t>
      </w:r>
      <w:r>
        <w:t xml:space="preserve"> if any exist under Article 121 of the Law of the Sea Convention. n175 P</w:t>
      </w:r>
      <w:r w:rsidRPr="00F700B3">
        <w:rPr>
          <w:rStyle w:val="StyleBoldUnderline"/>
        </w:rPr>
        <w:t xml:space="preserve">SSAs are not restricted to territorial seas or EEZs. </w:t>
      </w:r>
      <w:r>
        <w:t xml:space="preserve">n176 Like the original 1980 ATBAs established for the NWHI, the Papahānaumokuākea </w:t>
      </w:r>
      <w:r w:rsidRPr="00F700B3">
        <w:rPr>
          <w:rStyle w:val="StyleBoldUnderline"/>
        </w:rPr>
        <w:t>measures can be justified under Article 194(5</w:t>
      </w:r>
      <w:r>
        <w:t xml:space="preserve">). n177 In fact, </w:t>
      </w:r>
      <w:r w:rsidRPr="00F700B3">
        <w:rPr>
          <w:rStyle w:val="StyleBoldUnderline"/>
        </w:rPr>
        <w:t>PSSAs are under increasing consideration for application to the high seas and other common areas, including those under the jurisdiction of regional seas agreement</w:t>
      </w:r>
      <w:r>
        <w:t xml:space="preserve">s. n178 UNESCO's inscription of Papahānaumokuākea as a World Heritage Site does not  [*251]  affect the validity of the U.S. EEZclaim. n179 But the requirement of inclusion on UNESCO's list of world heritage sites could serve as an important check on the designation of areas less worthy of global marine protected status. The rapidity with which the U.S. sought both IMO and UNESCO approval suggests opinio juris that such approval is necessary. It is worth </w:t>
      </w:r>
      <w:r w:rsidRPr="00F700B3">
        <w:rPr>
          <w:rStyle w:val="StyleBoldUnderline"/>
        </w:rPr>
        <w:t>while</w:t>
      </w:r>
      <w:r>
        <w:t xml:space="preserve"> noting that </w:t>
      </w:r>
      <w:r w:rsidRPr="00F700B3">
        <w:rPr>
          <w:rStyle w:val="StyleBoldUnderline"/>
        </w:rPr>
        <w:t xml:space="preserve">no state has challenged Papahānaumokuākea, </w:t>
      </w:r>
      <w:r w:rsidRPr="00F700B3">
        <w:t>either</w:t>
      </w:r>
      <w:r>
        <w:t xml:space="preserve"> its declaration or the measures adopted to protect it. Fortunately for international jurisprudence, </w:t>
      </w:r>
      <w:r w:rsidRPr="00F700B3">
        <w:rPr>
          <w:rStyle w:val="StyleBoldUnderline"/>
        </w:rPr>
        <w:t>the Chagos Protected Area</w:t>
      </w:r>
      <w:r>
        <w:t xml:space="preserve">, which presents a clearer case for consideration of these interrelated issues, </w:t>
      </w:r>
      <w:r w:rsidRPr="00F700B3">
        <w:rPr>
          <w:rStyle w:val="StyleBoldUnderline"/>
        </w:rPr>
        <w:t>has been challenged.</w:t>
      </w:r>
      <w:r>
        <w:t xml:space="preserve"> As mentioned above, </w:t>
      </w:r>
      <w:r w:rsidRPr="00F700B3">
        <w:rPr>
          <w:rStyle w:val="StyleBoldUnderline"/>
        </w:rPr>
        <w:t>Mauritius requested that an arbitral tribunal consider the validity of the U.K.'s designation of a fully-protected area in the entire EEZ surrounding the British Indian Ocean Territory around Chagos</w:t>
      </w:r>
      <w:r>
        <w:t>.</w:t>
      </w:r>
      <w:r w:rsidRPr="00CC6833">
        <w:rPr>
          <w:rStyle w:val="StyleBoldUnderline"/>
        </w:rPr>
        <w:t xml:space="preserve"> Not only is the Chagos Protected Area one-and-a-half times the size of</w:t>
      </w:r>
      <w:r>
        <w:t xml:space="preserve"> Papahānaumokuākea (see Table 1), </w:t>
      </w:r>
      <w:r w:rsidRPr="00CC6833">
        <w:rPr>
          <w:rStyle w:val="StyleBoldUnderline"/>
        </w:rPr>
        <w:t>the proclamation that created it more completely exempts military activities from the environmental protection measures</w:t>
      </w:r>
      <w:r>
        <w:t>. Thus the question is more sharply presented as to whether military activities can be excluded from environmental regulation in an EEZ in which all other uses of the oceans' resources are barred.</w:t>
      </w:r>
    </w:p>
    <w:p w:rsidR="00D86B4E" w:rsidRPr="00E236CC" w:rsidRDefault="00D86B4E" w:rsidP="00D86B4E">
      <w:pPr>
        <w:pStyle w:val="Heading4"/>
      </w:pPr>
      <w:r>
        <w:t>Plan destroys f</w:t>
      </w:r>
      <w:r w:rsidRPr="00E236CC">
        <w:t>reedom of the Seas and conservation are zero-sum</w:t>
      </w:r>
    </w:p>
    <w:p w:rsidR="00D86B4E" w:rsidRDefault="00D86B4E" w:rsidP="00D86B4E">
      <w:r>
        <w:rPr>
          <w:rStyle w:val="StyleStyleBold12pt"/>
          <w:rFonts w:asciiTheme="minorHAnsi" w:hAnsiTheme="minorHAnsi"/>
        </w:rPr>
        <w:t xml:space="preserve">Thiel and Koslow 01 </w:t>
      </w:r>
      <w:r>
        <w:rPr>
          <w:rFonts w:asciiTheme="minorHAnsi" w:hAnsiTheme="minorHAnsi"/>
        </w:rPr>
        <w:t>(Hjalmar, University of Hamburg Institut für Hydrobiologie und Fischereiwissenschaft, J Anthony, Research oceanographer Director, CalCOFI, “Managing Risks to Biodiversity and the Environment on the High Sea, Including Tools Such as Marine Protected Areas - Scientific Requirements and Legal Aspects - ”, 2001, http://www.neobiota.net/fileadmin/MDB/documents/proceed1.pdf#page=147, MC)</w:t>
      </w:r>
    </w:p>
    <w:p w:rsidR="00D86B4E" w:rsidRDefault="00D86B4E" w:rsidP="00D86B4E">
      <w:r>
        <w:t xml:space="preserve">However, in </w:t>
      </w:r>
      <w:r w:rsidRPr="00E2546F">
        <w:rPr>
          <w:rStyle w:val="StyleBoldUnderline"/>
        </w:rPr>
        <w:t>considering how to best utilise this opportunity, the international community must grapple with the fact that UNCLOS demands that freedom of the seas8 be maintained in the same areas of the high seas requiring conservation</w:t>
      </w:r>
      <w:r>
        <w:t xml:space="preserve">, and that the high seas remain global commons.9 Anton observes </w:t>
      </w:r>
      <w:r w:rsidRPr="00C71C10">
        <w:rPr>
          <w:rStyle w:val="StyleBoldUnderline"/>
        </w:rPr>
        <w:t>that UNCLOS and customary international law make it “clear that high seas freedoms must be exercised by a state with reasonable or due regard to the interests of all other states in their exercise of freedom</w:t>
      </w:r>
      <w:r>
        <w:t xml:space="preserve">. However, in </w:t>
      </w:r>
      <w:r w:rsidRPr="00C71C10">
        <w:rPr>
          <w:rStyle w:val="StyleBoldUnderline"/>
        </w:rPr>
        <w:t>the case of conservation of marine biological diversity</w:t>
      </w:r>
      <w:r>
        <w:t xml:space="preserve">, reasonable or due regard for the rights of others tells us little about the allocation of limits between states necessary to ensure its sustainable use. Accordingly, in </w:t>
      </w:r>
      <w:r w:rsidRPr="00C71C10">
        <w:rPr>
          <w:rStyle w:val="StyleBoldUnderline"/>
        </w:rPr>
        <w:t>the competition for marine resources, which includes and affects marine biological diversity, states are thrown back upon the principle of freedom, and it becomes difficult to reconcile conflicting state interests even among those most concerned with conservation</w:t>
      </w:r>
      <w:r>
        <w:t xml:space="preserve">.”10 The concurrent obligation to protect high seas biodiversity and the right of States to freedom of the high seas produce a significant political challenge. Even if the science clearly indicates that conservation </w:t>
      </w:r>
      <w:r>
        <w:lastRenderedPageBreak/>
        <w:t xml:space="preserve">measures are needed, and the legal feasibility of any number of conservation mechanisms is established, any suggested arrangement must be able to demonstrate at a political level that these concurrent demands are not necessarily opposing demands. That is, protection of high </w:t>
      </w:r>
      <w:r w:rsidRPr="00E236CC">
        <w:t xml:space="preserve">seas biodiversity is entirely compatible with the rights of sovereign States under UNCLOS </w:t>
      </w:r>
    </w:p>
    <w:p w:rsidR="00D86B4E" w:rsidRDefault="00D86B4E" w:rsidP="00D86B4E"/>
    <w:p w:rsidR="00D86B4E" w:rsidRPr="00E236CC" w:rsidRDefault="00D86B4E" w:rsidP="00D86B4E">
      <w:pPr>
        <w:pStyle w:val="Heading4"/>
      </w:pPr>
      <w:r>
        <w:t>MPAs are seen as a guise to increase state coastal jurisdiction</w:t>
      </w:r>
    </w:p>
    <w:p w:rsidR="00D86B4E" w:rsidRDefault="00D86B4E" w:rsidP="00D86B4E">
      <w:r>
        <w:rPr>
          <w:rStyle w:val="StyleStyleBold12pt"/>
          <w:rFonts w:asciiTheme="minorHAnsi" w:hAnsiTheme="minorHAnsi"/>
        </w:rPr>
        <w:t xml:space="preserve">Thiel and Koslow 01 </w:t>
      </w:r>
      <w:r>
        <w:rPr>
          <w:rFonts w:asciiTheme="minorHAnsi" w:hAnsiTheme="minorHAnsi"/>
        </w:rPr>
        <w:t>(Hjalmar, University of Hamburg Institut für Hydrobiologie und Fischereiwissenschaft, J Anthony, Research oceanographer Director, CalCOFI, “Managing Risks to Biodiversity and the Environment on the High Sea, Including Tools Such as Marine Protected Areas - Scientific Requirements and Legal Aspects - ”, 2001, http://www.neobiota.net/fileadmin/MDB/documents/proceed1.pdf#page=147, MC)</w:t>
      </w:r>
    </w:p>
    <w:p w:rsidR="00D86B4E" w:rsidRPr="00A50343" w:rsidRDefault="00D86B4E" w:rsidP="00D86B4E">
      <w:pPr>
        <w:rPr>
          <w:rStyle w:val="StyleBoldUnderline"/>
        </w:rPr>
      </w:pPr>
      <w:r w:rsidRPr="00A50343">
        <w:rPr>
          <w:sz w:val="16"/>
        </w:rPr>
        <w:t xml:space="preserve">In other words, </w:t>
      </w:r>
      <w:r w:rsidRPr="00C71C10">
        <w:rPr>
          <w:rStyle w:val="StyleBoldUnderline"/>
        </w:rPr>
        <w:t>the Convention does not really provide a legally safe basis for marine protected areas, neither in zones where the coastal State exercises sovereignty, sovereign rights and jurisdiction, nor on the high seas or in the Area</w:t>
      </w:r>
      <w:r w:rsidRPr="00A50343">
        <w:rPr>
          <w:sz w:val="16"/>
        </w:rPr>
        <w:t xml:space="preserve">. Having said this, the question arises, whether marine protected areas on the high seas, as demanded by scientists and others, and to be considered by the Vilm Workshop could be brought in line with the Convention, for instance, by way of interpretation. The answer will be derived from Part VII of the Convention, which is entitled “High Seas”. First of all, it should be mentioned that the regime of the high seas is customary international law since time immemorial, and was codified by the Geneva United Nations Conference on the Law of the Sea in 1958. Most provisions of Part VII of the Convention were taken from the 1958 Geneva Con-vention on the High Seas, and must be considered as hard rocks of international law. The cornerstones of the regime of the high sea, as formulated in 1982, are the following: First, the high seas are open to all States; second, all States enjoy the freedoms of the high seas; third, the list of freedoms of the high seas contained in article 87 (navigation, overflight, laying of submarine cables and pipelines, construction of artificial islands and other installations, fishing, and scientific research) is not exhaustive; fourth, the freedom of the high seas is exercised under the conditions laid down by the Convention and by other rules of international law; fifth, the freedoms of the high seas shall be exercised by all States with due regard for the interests of other States in their freedom of the high seas, and also with due regard for the rights under the Convention with respect to activities in the Area; sixth, claims of sovereignty over the high seas are invalid; and seventh, the high seas are subject to flag state jurisdiction, and warships have complete immunity from the jurisdiction of any State other than the flag State. In addition, it should be mentioned that the Convention does not provide a definition of the high seas. It was carefully avoided to declare a specific area of the seas and oceans as high seas. Article 86 on application of Part VII expressly states, that several freedoms of the high seas, namely navigation and overflight and of the laying of submarine cables and pipelines, including other internationally lawful uses of the sea, are also enjoyed by all States within the exclusive economic zone. To bring the matter to the point, the establishment or designation of marine protected areas is prima vista a substantial interference with the regime of the high seas, unless proven to the contrary or tolerated by all States. To make the matter even more difficult, </w:t>
      </w:r>
      <w:r w:rsidRPr="00A50343">
        <w:rPr>
          <w:rStyle w:val="StyleBoldUnderline"/>
        </w:rPr>
        <w:t>attention shall be drawn to article 311 of the Convention on relation to other conventions and international agreements. The provisions of this article stipulate in sum, that the Convention prevails over the Geneva Conventions on the Law of the Sea of 1958, and other international legal instruments shall be compatible with the Convention</w:t>
      </w:r>
      <w:r w:rsidRPr="00A50343">
        <w:rPr>
          <w:sz w:val="16"/>
        </w:rPr>
        <w:t xml:space="preserve">. It follows from all this, that any considerations on marine protected areas should begin with a discussion of the objective, scope and intend of such areas. In reading a paper presented to this workshop, I am quite puzzled by a proposal on a strategy to establish a network of protected areas comprising 10 per cent of the oceans. </w:t>
      </w:r>
      <w:r w:rsidRPr="00A50343">
        <w:rPr>
          <w:rStyle w:val="StyleBoldUnderline"/>
        </w:rPr>
        <w:t xml:space="preserve">It appears to me that such idea is not only aimed at conservation and preservation of certain marine features and activities but to initiate a new process of creeping coastal state jurisdiction, and to deprive other States of the resources of the high seas, such as the highly-migratory species. </w:t>
      </w:r>
    </w:p>
    <w:p w:rsidR="00D86B4E" w:rsidRPr="00E627C8" w:rsidRDefault="00D86B4E" w:rsidP="00D86B4E"/>
    <w:p w:rsidR="00D86B4E" w:rsidRPr="00766DB1" w:rsidRDefault="00D86B4E" w:rsidP="00D86B4E"/>
    <w:p w:rsidR="00766DB1" w:rsidRDefault="00766DB1" w:rsidP="00766DB1">
      <w:pPr>
        <w:pStyle w:val="Heading3"/>
      </w:pPr>
      <w:r>
        <w:lastRenderedPageBreak/>
        <w:t xml:space="preserve">Status Quo Solves </w:t>
      </w:r>
    </w:p>
    <w:p w:rsidR="00766DB1" w:rsidRDefault="00766DB1" w:rsidP="00766DB1"/>
    <w:p w:rsidR="00766DB1" w:rsidRDefault="00766DB1" w:rsidP="00766DB1">
      <w:pPr>
        <w:pStyle w:val="Heading4"/>
      </w:pPr>
      <w:r>
        <w:t>World Heritage Convention, UNCLOS, and CBD solves in the status quo</w:t>
      </w:r>
    </w:p>
    <w:p w:rsidR="00766DB1" w:rsidRPr="00F8694D" w:rsidRDefault="00766DB1" w:rsidP="00766DB1">
      <w:pPr>
        <w:rPr>
          <w:rStyle w:val="StyleStyleBold12pt"/>
          <w:b w:val="0"/>
        </w:rPr>
      </w:pPr>
      <w:r>
        <w:rPr>
          <w:rStyle w:val="StyleStyleBold12pt"/>
        </w:rPr>
        <w:t>Wiggins 07</w:t>
      </w:r>
      <w:r>
        <w:rPr>
          <w:rStyle w:val="StyleStyleBold12pt"/>
          <w:b w:val="0"/>
        </w:rPr>
        <w:t xml:space="preserve"> - </w:t>
      </w:r>
      <w:r w:rsidRPr="00F8694D">
        <w:rPr>
          <w:rStyle w:val="StyleStyleBold12pt"/>
          <w:b w:val="0"/>
        </w:rPr>
        <w:t xml:space="preserve">Wiggins is a JD candidate, May 2007, at American University Washington College of Law and an MA candidate, December 2007, at American University </w:t>
      </w:r>
      <w:r>
        <w:rPr>
          <w:rStyle w:val="StyleStyleBold12pt"/>
          <w:b w:val="0"/>
        </w:rPr>
        <w:t>School of International Service, (Lucy Wiggins, “</w:t>
      </w:r>
      <w:r w:rsidRPr="00F8694D">
        <w:rPr>
          <w:rStyle w:val="StyleStyleBold12pt"/>
          <w:b w:val="0"/>
        </w:rPr>
        <w:t>EXPLORING HOW TODAY'S DEVELOPMENT AFFECTS FUTURE GENERATIONS AROUND THE GLOBE: IN THIS ISSUE: CLIMATE LAW REPORTER: EXISTING LEGAL MECHANISMS TO ADDRESS OCEANIC IMPACTS FROM CLIMATE CHANGE</w:t>
      </w:r>
      <w:r>
        <w:rPr>
          <w:rStyle w:val="StyleStyleBold12pt"/>
          <w:b w:val="0"/>
        </w:rPr>
        <w:t xml:space="preserve">”, </w:t>
      </w:r>
      <w:r w:rsidRPr="00F8694D">
        <w:rPr>
          <w:rStyle w:val="StyleStyleBold12pt"/>
          <w:b w:val="0"/>
        </w:rPr>
        <w:t>Winter, 2007</w:t>
      </w:r>
      <w:r>
        <w:rPr>
          <w:rStyle w:val="StyleStyleBold12pt"/>
          <w:b w:val="0"/>
        </w:rPr>
        <w:t>,  Lexis Nexis //HK</w:t>
      </w:r>
    </w:p>
    <w:p w:rsidR="00766DB1" w:rsidRPr="00F8694D" w:rsidRDefault="00766DB1" w:rsidP="00766DB1">
      <w:pPr>
        <w:rPr>
          <w:rStyle w:val="StyleBoldUnderline"/>
        </w:rPr>
      </w:pPr>
      <w:r w:rsidRPr="00F8694D">
        <w:rPr>
          <w:sz w:val="16"/>
        </w:rPr>
        <w:t xml:space="preserve">Mandatory reductions in GHG emissions is the proverbial "elephant in the corner" in any international conference concerning climate change: at meeting after meeting, the participants acknowledge the scope of the problem, n7 but </w:t>
      </w:r>
      <w:r w:rsidRPr="00F8694D">
        <w:rPr>
          <w:rStyle w:val="StyleBoldUnderline"/>
        </w:rPr>
        <w:t>when it comes to recommending solutions, language calling for emission cuts is replaced with language calling for more studies</w:t>
      </w:r>
      <w:r w:rsidRPr="00F8694D">
        <w:rPr>
          <w:sz w:val="16"/>
        </w:rPr>
        <w:t xml:space="preserve">. n8 With the creation of the Kyoto Protocol to the United Nations Framework Convention on Climate Change, a few dozen countries finally committed to curbing emissions of GHGs. n9 Since its adoption, however, </w:t>
      </w:r>
      <w:r w:rsidRPr="00F8694D">
        <w:rPr>
          <w:rStyle w:val="StyleBoldUnderline"/>
        </w:rPr>
        <w:t>the United States has withdrawn from the Protocol and many of the states that committed to reductions are experiencing difficulty in meeting their obligations</w:t>
      </w:r>
      <w:r w:rsidRPr="00F8694D">
        <w:rPr>
          <w:sz w:val="16"/>
        </w:rPr>
        <w:t>. n10 Kyoto is further complicated by the fact that many states interpret it as a trade agreement as much as an emissions treaty. n11</w:t>
      </w:r>
      <w:r w:rsidRPr="00F8694D">
        <w:rPr>
          <w:sz w:val="12"/>
        </w:rPr>
        <w:t>¶</w:t>
      </w:r>
      <w:r w:rsidRPr="00F8694D">
        <w:rPr>
          <w:sz w:val="16"/>
        </w:rPr>
        <w:t xml:space="preserve"> </w:t>
      </w:r>
      <w:r w:rsidRPr="00F8694D">
        <w:rPr>
          <w:rStyle w:val="StyleBoldUnderline"/>
        </w:rPr>
        <w:t>Oceans are home to numerous species threatened by climate change, such as these Antarctic penguins.</w:t>
      </w:r>
      <w:r w:rsidRPr="00F8694D">
        <w:rPr>
          <w:rStyle w:val="StyleBoldUnderline"/>
          <w:sz w:val="12"/>
        </w:rPr>
        <w:t>¶</w:t>
      </w:r>
      <w:r w:rsidRPr="00F8694D">
        <w:rPr>
          <w:rStyle w:val="StyleBoldUnderline"/>
        </w:rPr>
        <w:t xml:space="preserve"> In attempting to build political pressure to force state action on climate change</w:t>
      </w:r>
      <w:r w:rsidRPr="00F8694D">
        <w:rPr>
          <w:sz w:val="16"/>
        </w:rPr>
        <w:t xml:space="preserve">, it is useful to examine other instruments that articulate obligations to curb GHG emissions. </w:t>
      </w:r>
      <w:r w:rsidRPr="00F8694D">
        <w:rPr>
          <w:rStyle w:val="StyleBoldUnderline"/>
        </w:rPr>
        <w:t xml:space="preserve">Specifically, the Convention Concerning the Protection of the </w:t>
      </w:r>
      <w:r w:rsidRPr="00F8694D">
        <w:rPr>
          <w:sz w:val="16"/>
        </w:rPr>
        <w:t xml:space="preserve">World Cultural and Natural Heritage </w:t>
      </w:r>
      <w:r w:rsidRPr="00F8694D">
        <w:rPr>
          <w:rStyle w:val="StyleBoldUnderline"/>
        </w:rPr>
        <w:t>("World Heritage Convention"), the</w:t>
      </w:r>
      <w:r w:rsidRPr="00F8694D">
        <w:rPr>
          <w:sz w:val="16"/>
        </w:rPr>
        <w:t xml:space="preserve"> United Nations Convention on the Law of the Sea </w:t>
      </w:r>
      <w:r w:rsidRPr="00F8694D">
        <w:rPr>
          <w:rStyle w:val="StyleBoldUnderline"/>
        </w:rPr>
        <w:t>("UNCLOS"), and the</w:t>
      </w:r>
      <w:r w:rsidRPr="00F8694D">
        <w:rPr>
          <w:sz w:val="16"/>
        </w:rPr>
        <w:t xml:space="preserve"> Convention on Biological Diversity </w:t>
      </w:r>
      <w:r w:rsidRPr="00F8694D">
        <w:rPr>
          <w:rStyle w:val="StyleBoldUnderline"/>
        </w:rPr>
        <w:t>("CBD") each contain provisions imposing responsibilities on states to reduce emissions in order to protect the ocean.</w:t>
      </w:r>
      <w:r w:rsidRPr="00F8694D">
        <w:rPr>
          <w:rStyle w:val="StyleBoldUnderline"/>
          <w:sz w:val="12"/>
        </w:rPr>
        <w:t>¶</w:t>
      </w:r>
      <w:r w:rsidRPr="00F8694D">
        <w:rPr>
          <w:rStyle w:val="StyleBoldUnderline"/>
        </w:rPr>
        <w:t xml:space="preserve"> </w:t>
      </w:r>
    </w:p>
    <w:p w:rsidR="00766DB1" w:rsidRDefault="00766DB1" w:rsidP="00766DB1"/>
    <w:p w:rsidR="00766DB1" w:rsidRDefault="00766DB1" w:rsidP="00766DB1">
      <w:pPr>
        <w:pStyle w:val="Heading4"/>
      </w:pPr>
      <w:r>
        <w:t xml:space="preserve">World Heritage Convention solves for the United States </w:t>
      </w:r>
    </w:p>
    <w:p w:rsidR="00766DB1" w:rsidRPr="00F8694D" w:rsidRDefault="00766DB1" w:rsidP="00766DB1">
      <w:pPr>
        <w:rPr>
          <w:rStyle w:val="StyleStyleBold12pt"/>
          <w:b w:val="0"/>
        </w:rPr>
      </w:pPr>
      <w:r>
        <w:rPr>
          <w:rStyle w:val="StyleStyleBold12pt"/>
        </w:rPr>
        <w:t>Wiggins 07</w:t>
      </w:r>
      <w:r>
        <w:rPr>
          <w:rStyle w:val="StyleStyleBold12pt"/>
          <w:b w:val="0"/>
        </w:rPr>
        <w:t xml:space="preserve"> - </w:t>
      </w:r>
      <w:r w:rsidRPr="00F8694D">
        <w:rPr>
          <w:rStyle w:val="StyleStyleBold12pt"/>
          <w:b w:val="0"/>
        </w:rPr>
        <w:t xml:space="preserve">Wiggins is a JD candidate, May 2007, at American University Washington College of Law and an MA candidate, December 2007, at American University </w:t>
      </w:r>
      <w:r>
        <w:rPr>
          <w:rStyle w:val="StyleStyleBold12pt"/>
          <w:b w:val="0"/>
        </w:rPr>
        <w:t>School of International Service, (Lucy Wiggins, “</w:t>
      </w:r>
      <w:r w:rsidRPr="00F8694D">
        <w:rPr>
          <w:rStyle w:val="StyleStyleBold12pt"/>
          <w:b w:val="0"/>
        </w:rPr>
        <w:t>EXPLORING HOW TODAY'S DEVELOPMENT AFFECTS FUTURE GENERATIONS AROUND THE GLOBE: IN THIS ISSUE: CLIMATE LAW REPORTER: EXISTING LEGAL MECHANISMS TO ADDRESS OCEANIC IMPACTS FROM CLIMATE CHANGE</w:t>
      </w:r>
      <w:r>
        <w:rPr>
          <w:rStyle w:val="StyleStyleBold12pt"/>
          <w:b w:val="0"/>
        </w:rPr>
        <w:t xml:space="preserve">”, </w:t>
      </w:r>
      <w:r w:rsidRPr="00F8694D">
        <w:rPr>
          <w:rStyle w:val="StyleStyleBold12pt"/>
          <w:b w:val="0"/>
        </w:rPr>
        <w:t>Winter, 2007</w:t>
      </w:r>
      <w:r>
        <w:rPr>
          <w:rStyle w:val="StyleStyleBold12pt"/>
          <w:b w:val="0"/>
        </w:rPr>
        <w:t>,  Lexis Nexis //HK</w:t>
      </w:r>
    </w:p>
    <w:p w:rsidR="00766DB1" w:rsidRDefault="00766DB1" w:rsidP="00766DB1"/>
    <w:p w:rsidR="00766DB1" w:rsidRDefault="00766DB1" w:rsidP="00766DB1">
      <w:pPr>
        <w:rPr>
          <w:sz w:val="16"/>
        </w:rPr>
      </w:pPr>
      <w:r w:rsidRPr="000E46C4">
        <w:rPr>
          <w:rStyle w:val="StyleBoldUnderline"/>
        </w:rPr>
        <w:t>The World Heritage Convention requires a state to "do all it can," within its capabilities to "ensur[e] the identification, protection, conservation, presentation and transmission to future generations" of areas of outstanding natural beauty or cultural</w:t>
      </w:r>
      <w:r w:rsidRPr="000E46C4">
        <w:rPr>
          <w:sz w:val="16"/>
        </w:rPr>
        <w:t xml:space="preserve"> [*23] heritage. n12 Once recognized as a World Heritage Site, protection of the site becomes the combined responsibility of the international community as a whole; n13 states cannot deliberately take measures that would damage these sites, "directly or indirectly" n14 and must adopt internal policies to protect and rehabilitate its own heritage sites. </w:t>
      </w:r>
      <w:r w:rsidRPr="000E46C4">
        <w:rPr>
          <w:rStyle w:val="StyleBoldUnderline"/>
        </w:rPr>
        <w:t>n15 It does not stretch the imagination to interpret these provisions to include cuts in GHG emissions among the many measures a state should take to "do all it can."</w:t>
      </w:r>
      <w:r w:rsidRPr="000E46C4">
        <w:rPr>
          <w:sz w:val="16"/>
        </w:rPr>
        <w:t xml:space="preserve"> n16</w:t>
      </w:r>
      <w:r w:rsidRPr="000E46C4">
        <w:rPr>
          <w:sz w:val="12"/>
        </w:rPr>
        <w:t>¶</w:t>
      </w:r>
      <w:r w:rsidRPr="000E46C4">
        <w:rPr>
          <w:sz w:val="16"/>
        </w:rPr>
        <w:t xml:space="preserve"> Designation as a World Heritage Site affords some protection to threatened marine areas because the establishment of preservation areas allows species to recover more quickly. n17 For example, the listing of the Sian Ka'an biosphere reserve on Mexico's Yucatan peninsula allowed for the establishment of local non-governmental organizations ("NGOs") in the area, increased national and international funding for the reserve, and gave the local community enough political power to lobby the government to establish strict development regulations for the surrounding areas, thereby limiting the type and number of private development projects that can be built in its vicinity. n18 </w:t>
      </w:r>
      <w:r w:rsidRPr="000E46C4">
        <w:rPr>
          <w:rStyle w:val="StyleBoldUnderline"/>
        </w:rPr>
        <w:t xml:space="preserve">Increasing the number of designated World Heritage marine sites will provide additional protection necessary to allow marine species and habitats </w:t>
      </w:r>
      <w:r w:rsidRPr="000E46C4">
        <w:rPr>
          <w:rStyle w:val="StyleBoldUnderline"/>
        </w:rPr>
        <w:lastRenderedPageBreak/>
        <w:t>to recover or adapt to climate change</w:t>
      </w:r>
      <w:r w:rsidRPr="000E46C4">
        <w:rPr>
          <w:sz w:val="16"/>
        </w:rPr>
        <w:t>.</w:t>
      </w:r>
      <w:r w:rsidRPr="000E46C4">
        <w:rPr>
          <w:sz w:val="12"/>
        </w:rPr>
        <w:t>¶</w:t>
      </w:r>
      <w:r w:rsidRPr="000E46C4">
        <w:rPr>
          <w:sz w:val="16"/>
        </w:rPr>
        <w:t xml:space="preserve"> When listing alone does not halt the decline of a heritage site, the Convention provides that sites threatened "by serious and specific dangers," can be designated as being "in danger." n19 In danger status increases the amount of funding and international attention given to a site. n20 If successfully listed as in danger, the member state must develop a "programme for corrective measures" to abate the causes of the site's deterioration. n21 Consequently, in danger status requires affirmative steps to repair damaged areas, in effect reversing the causes of the destruction in the first place, on top of the general obligation against taking deliberate measures that could harm a site.</w:t>
      </w:r>
      <w:r w:rsidRPr="000E46C4">
        <w:rPr>
          <w:sz w:val="12"/>
        </w:rPr>
        <w:t>¶</w:t>
      </w:r>
      <w:r w:rsidRPr="000E46C4">
        <w:rPr>
          <w:sz w:val="16"/>
        </w:rPr>
        <w:t xml:space="preserve"> In November 2004, a NGO in Belize tested the power of these provisions to force member states to take steps mitigating the impacts to oceans from climate change by filing a petition with the World Heritage Committee requesting that it list the Belize Barrier Reef as an in danger site. n22 While the Committee declined to place the Reef on the in danger list, forestalling a showdown over climate change at the time, it left the door open for future consideration. n23 The Committee ordered a policy paper from the World Heritage Centre on the impacts of climate change to sites. n24 It then took a decision recognizing that climate change was impacting at least 125 </w:t>
      </w:r>
      <w:r w:rsidRPr="000E46C4">
        <w:rPr>
          <w:rStyle w:val="StyleBoldUnderline"/>
        </w:rPr>
        <w:t>heritage sites and indicated that it would continue to review petitions to grant in danger status to sites threatened by climate change on a "case by case basis."</w:t>
      </w:r>
      <w:r w:rsidRPr="000E46C4">
        <w:rPr>
          <w:sz w:val="16"/>
        </w:rPr>
        <w:t xml:space="preserve"> n25</w:t>
      </w:r>
      <w:r w:rsidRPr="000E46C4">
        <w:rPr>
          <w:sz w:val="12"/>
        </w:rPr>
        <w:t>¶</w:t>
      </w:r>
      <w:r w:rsidRPr="000E46C4">
        <w:rPr>
          <w:sz w:val="16"/>
        </w:rPr>
        <w:t xml:space="preserve"> In addition to foot-dragging by the Secretariat, those hoping to force action through the World Heritage Convention face other problems. For example, the Convention lacks a method for listing sites existing outside the national jurisdiction of a state. n26 This includes the approximately sixty-four percent of the ocean that constitutes the high seas and belongs to the world as a whole. n27</w:t>
      </w:r>
    </w:p>
    <w:p w:rsidR="00766DB1" w:rsidRDefault="00766DB1" w:rsidP="00766DB1">
      <w:pPr>
        <w:rPr>
          <w:sz w:val="16"/>
        </w:rPr>
      </w:pPr>
    </w:p>
    <w:p w:rsidR="00766DB1" w:rsidRDefault="00766DB1" w:rsidP="00766DB1">
      <w:pPr>
        <w:rPr>
          <w:rStyle w:val="StyleStyleBold12pt"/>
        </w:rPr>
      </w:pPr>
      <w:r>
        <w:rPr>
          <w:rStyle w:val="StyleStyleBold12pt"/>
        </w:rPr>
        <w:t>UNCLOS solves in the status quo – covers the entire ocean</w:t>
      </w:r>
    </w:p>
    <w:p w:rsidR="00766DB1" w:rsidRPr="000E46C4" w:rsidRDefault="00766DB1" w:rsidP="00766DB1">
      <w:pPr>
        <w:rPr>
          <w:rStyle w:val="StyleStyleBold12pt"/>
          <w:b w:val="0"/>
        </w:rPr>
      </w:pPr>
      <w:r>
        <w:rPr>
          <w:rStyle w:val="StyleStyleBold12pt"/>
        </w:rPr>
        <w:t>Wiggins 07</w:t>
      </w:r>
      <w:r>
        <w:rPr>
          <w:rStyle w:val="StyleStyleBold12pt"/>
          <w:b w:val="0"/>
        </w:rPr>
        <w:t xml:space="preserve"> - </w:t>
      </w:r>
      <w:r w:rsidRPr="00F8694D">
        <w:rPr>
          <w:rStyle w:val="StyleStyleBold12pt"/>
          <w:b w:val="0"/>
        </w:rPr>
        <w:t xml:space="preserve">Wiggins is a JD candidate, May 2007, at American University Washington College of Law and an MA candidate, December 2007, at American University </w:t>
      </w:r>
      <w:r>
        <w:rPr>
          <w:rStyle w:val="StyleStyleBold12pt"/>
          <w:b w:val="0"/>
        </w:rPr>
        <w:t>School of International Service, (Lucy Wiggins, “</w:t>
      </w:r>
      <w:r w:rsidRPr="00F8694D">
        <w:rPr>
          <w:rStyle w:val="StyleStyleBold12pt"/>
          <w:b w:val="0"/>
        </w:rPr>
        <w:t>EXPLORING HOW TODAY'S DEVELOPMENT AFFECTS FUTURE GENERATIONS AROUND THE GLOBE: IN THIS ISSUE: CLIMATE LAW REPORTER: EXISTING LEGAL MECHANISMS TO ADDRESS OCEANIC IMPACTS FROM CLIMATE CHANGE</w:t>
      </w:r>
      <w:r>
        <w:rPr>
          <w:rStyle w:val="StyleStyleBold12pt"/>
          <w:b w:val="0"/>
        </w:rPr>
        <w:t xml:space="preserve">”, </w:t>
      </w:r>
      <w:r w:rsidRPr="00F8694D">
        <w:rPr>
          <w:rStyle w:val="StyleStyleBold12pt"/>
          <w:b w:val="0"/>
        </w:rPr>
        <w:t>Winter, 2007</w:t>
      </w:r>
      <w:r>
        <w:rPr>
          <w:rStyle w:val="StyleStyleBold12pt"/>
          <w:b w:val="0"/>
        </w:rPr>
        <w:t>,  Lexis Nexis //HK</w:t>
      </w:r>
    </w:p>
    <w:p w:rsidR="00766DB1" w:rsidRDefault="00766DB1" w:rsidP="00766DB1">
      <w:pPr>
        <w:rPr>
          <w:sz w:val="16"/>
        </w:rPr>
      </w:pPr>
      <w:r w:rsidRPr="000E46C4">
        <w:rPr>
          <w:sz w:val="16"/>
        </w:rPr>
        <w:t xml:space="preserve">In contrast with the World Heritage Convention, </w:t>
      </w:r>
      <w:r w:rsidRPr="000E46C4">
        <w:rPr>
          <w:rStyle w:val="Emphasis"/>
        </w:rPr>
        <w:t xml:space="preserve">UNCLOS covers the entire ocean, not just areas within a State's territory. </w:t>
      </w:r>
      <w:r w:rsidRPr="000E46C4">
        <w:rPr>
          <w:sz w:val="16"/>
        </w:rPr>
        <w:t xml:space="preserve">n28 </w:t>
      </w:r>
      <w:r w:rsidRPr="000E46C4">
        <w:rPr>
          <w:rStyle w:val="StyleBoldUnderline"/>
        </w:rPr>
        <w:t>The treaty's provisions on conservation and preservation of the marine habitat can assist in understanding states' responsibilities with regard to impacts on the ocean from climate change.</w:t>
      </w:r>
      <w:r w:rsidRPr="000E46C4">
        <w:rPr>
          <w:sz w:val="16"/>
        </w:rPr>
        <w:t xml:space="preserve"> n29 As an umbrella rule, UNCLOS contains a general obligation on the parties to protect the marine environment. n30 While the sovereign right to exploit national resources within the areas of territorial control somewhat qualifies the obligation to protect, n31 </w:t>
      </w:r>
      <w:r w:rsidRPr="000E46C4">
        <w:rPr>
          <w:rStyle w:val="StyleBoldUnderline"/>
        </w:rPr>
        <w:t>UNCLOS recognizes this right in conjunction with the obligation. Arguably the obligation to protect is, therefore, at least co-equal with the right to exploit.</w:t>
      </w:r>
      <w:r w:rsidRPr="000E46C4">
        <w:rPr>
          <w:sz w:val="16"/>
        </w:rPr>
        <w:t xml:space="preserve"> UNCLOS further clarifies that protection extends to that "necessary to protect and preserve rare or fragile ecosystems" and threatened marine life. n32 Upon discovering ocean pollution, states must "eliminat[e] the effects. . . and prevent or minimiz[e] the damage," albeit "to the extent possible," and take necessary measures to abate "pollution of the marine environment from any source." n33</w:t>
      </w:r>
      <w:r w:rsidRPr="000E46C4">
        <w:rPr>
          <w:sz w:val="12"/>
        </w:rPr>
        <w:t>¶</w:t>
      </w:r>
      <w:r w:rsidRPr="000E46C4">
        <w:rPr>
          <w:sz w:val="16"/>
        </w:rPr>
        <w:t xml:space="preserve"> GHG emissions appear to be pollution covered under UNCLOS, n34 because </w:t>
      </w:r>
      <w:r w:rsidRPr="000E46C4">
        <w:rPr>
          <w:rStyle w:val="StyleBoldUnderline"/>
        </w:rPr>
        <w:t xml:space="preserve">UNCLOS defines "pollution of the marine environment" as "the introduction by man, directly or indirectly, of substances or energy into the marine environment, including estuaries, which results or is likely to result in such deleterious effects as harm to living resources and marine life." </w:t>
      </w:r>
      <w:r w:rsidRPr="000E46C4">
        <w:rPr>
          <w:sz w:val="16"/>
        </w:rPr>
        <w:t>n35</w:t>
      </w:r>
      <w:r w:rsidRPr="000E46C4">
        <w:rPr>
          <w:sz w:val="12"/>
        </w:rPr>
        <w:t>¶</w:t>
      </w:r>
      <w:r w:rsidRPr="000E46C4">
        <w:rPr>
          <w:sz w:val="16"/>
        </w:rPr>
        <w:t xml:space="preserve"> UNCLOS implies a collective duty on the part of signatory states to implement strategies to combat climate change. n36 For states unwilling to participate in the fulfillment of this obligation, </w:t>
      </w:r>
      <w:r w:rsidRPr="000E46C4">
        <w:rPr>
          <w:rStyle w:val="StyleBoldUnderline"/>
        </w:rPr>
        <w:t>UNCLOS conveniently contains a dispute resolution mechanism, allowing the parties to refer disputed matters to an international court or tribunal</w:t>
      </w:r>
      <w:r w:rsidRPr="000E46C4">
        <w:rPr>
          <w:sz w:val="16"/>
        </w:rPr>
        <w:t>. n37 However, the provisions concerning the protection and conservation of the marine environment have not yet been interpreted by an international tribunal, leaving little guidance on how they might ultimately be applied. n38</w:t>
      </w:r>
    </w:p>
    <w:p w:rsidR="00766DB1" w:rsidRDefault="00766DB1" w:rsidP="00766DB1">
      <w:pPr>
        <w:rPr>
          <w:sz w:val="16"/>
        </w:rPr>
      </w:pPr>
    </w:p>
    <w:p w:rsidR="000D7338" w:rsidRDefault="000D7338" w:rsidP="00167489">
      <w:pPr>
        <w:pStyle w:val="Heading3"/>
      </w:pPr>
      <w:r>
        <w:lastRenderedPageBreak/>
        <w:t>Freedom of Movement DA link</w:t>
      </w:r>
    </w:p>
    <w:p w:rsidR="000D7338" w:rsidRPr="009455EC" w:rsidRDefault="000D7338" w:rsidP="000D7338">
      <w:pPr>
        <w:pStyle w:val="Heading4"/>
        <w:rPr>
          <w:rFonts w:ascii="Times New Roman" w:hAnsi="Times New Roman" w:cs="Times New Roman"/>
        </w:rPr>
      </w:pPr>
      <w:r w:rsidRPr="009455EC">
        <w:rPr>
          <w:rFonts w:ascii="Times New Roman" w:hAnsi="Times New Roman" w:cs="Times New Roman"/>
        </w:rPr>
        <w:t xml:space="preserve">Plan increases costs of trade, makes it harder to navigate and restrictions </w:t>
      </w:r>
    </w:p>
    <w:p w:rsidR="000D7338" w:rsidRPr="009455EC" w:rsidRDefault="000D7338" w:rsidP="000D7338">
      <w:pPr>
        <w:rPr>
          <w:rFonts w:ascii="Times New Roman" w:hAnsi="Times New Roman" w:cs="Times New Roman"/>
        </w:rPr>
      </w:pPr>
      <w:r w:rsidRPr="009455EC">
        <w:rPr>
          <w:rFonts w:ascii="Times New Roman" w:hAnsi="Times New Roman" w:cs="Times New Roman"/>
          <w:b/>
        </w:rPr>
        <w:t xml:space="preserve">Wolfrum 09 </w:t>
      </w:r>
      <w:r w:rsidRPr="009455EC">
        <w:rPr>
          <w:rFonts w:ascii="Times New Roman" w:hAnsi="Times New Roman" w:cs="Times New Roman"/>
        </w:rPr>
        <w:t xml:space="preserve"> [president of the international tribunal for the law of the sea “Freedom of Navigation: New Challenges” </w:t>
      </w:r>
      <w:hyperlink r:id="rId23" w:history="1">
        <w:r w:rsidRPr="009455EC">
          <w:rPr>
            <w:rStyle w:val="Hyperlink"/>
            <w:rFonts w:ascii="Times New Roman" w:hAnsi="Times New Roman" w:cs="Times New Roman"/>
          </w:rPr>
          <w:t>https://www.itlos.org/fileadmin/itlos/documents/statements_of_president/wolfrum/freedom_navigation_080108_eng.pdf</w:t>
        </w:r>
      </w:hyperlink>
      <w:r w:rsidRPr="009455EC">
        <w:rPr>
          <w:rFonts w:ascii="Times New Roman" w:hAnsi="Times New Roman" w:cs="Times New Roman"/>
        </w:rPr>
        <w:t>]</w:t>
      </w:r>
    </w:p>
    <w:p w:rsidR="000D7338" w:rsidRPr="009455EC" w:rsidRDefault="000D7338" w:rsidP="000D7338">
      <w:pPr>
        <w:rPr>
          <w:rFonts w:ascii="Times New Roman" w:hAnsi="Times New Roman" w:cs="Times New Roman"/>
        </w:rPr>
      </w:pPr>
    </w:p>
    <w:p w:rsidR="000D7338" w:rsidRPr="009455EC" w:rsidRDefault="000D7338" w:rsidP="000D7338">
      <w:pPr>
        <w:rPr>
          <w:rFonts w:ascii="Times New Roman" w:hAnsi="Times New Roman" w:cs="Times New Roman"/>
          <w:u w:val="single"/>
        </w:rPr>
      </w:pPr>
      <w:r w:rsidRPr="009455EC">
        <w:rPr>
          <w:rFonts w:ascii="Times New Roman" w:hAnsi="Times New Roman" w:cs="Times New Roman"/>
          <w:sz w:val="16"/>
        </w:rPr>
        <w:t xml:space="preserve">As indicated in the introduction, </w:t>
      </w:r>
      <w:r w:rsidRPr="009455EC">
        <w:rPr>
          <w:rFonts w:ascii="Times New Roman" w:hAnsi="Times New Roman" w:cs="Times New Roman"/>
          <w:u w:val="single"/>
        </w:rPr>
        <w:t>measures having the effect of or even intending to limit the freedom of navigation</w:t>
      </w:r>
      <w:r w:rsidRPr="009455EC">
        <w:rPr>
          <w:rFonts w:ascii="Times New Roman" w:hAnsi="Times New Roman" w:cs="Times New Roman"/>
          <w:sz w:val="16"/>
        </w:rPr>
        <w:t xml:space="preserve">, transit passage </w:t>
      </w:r>
      <w:r w:rsidRPr="009455EC">
        <w:rPr>
          <w:rFonts w:ascii="Times New Roman" w:hAnsi="Times New Roman" w:cs="Times New Roman"/>
          <w:u w:val="single"/>
        </w:rPr>
        <w:t>or innocent passage are being taken multilaterally</w:t>
      </w:r>
      <w:r w:rsidRPr="009455EC">
        <w:rPr>
          <w:rFonts w:ascii="Times New Roman" w:hAnsi="Times New Roman" w:cs="Times New Roman"/>
          <w:sz w:val="16"/>
        </w:rPr>
        <w:t xml:space="preserve">, namely by the IMO and the Security Council, on the basis of bilateral arrangements as well as unilaterally. </w:t>
      </w:r>
      <w:r w:rsidRPr="009455EC">
        <w:rPr>
          <w:rFonts w:ascii="Times New Roman" w:hAnsi="Times New Roman" w:cs="Times New Roman"/>
          <w:u w:val="single"/>
        </w:rPr>
        <w:t>There is no doubt that the objectives pursued, namely the protection of the marine environment</w:t>
      </w:r>
      <w:r w:rsidRPr="009455EC">
        <w:rPr>
          <w:rFonts w:ascii="Times New Roman" w:hAnsi="Times New Roman" w:cs="Times New Roman"/>
          <w:sz w:val="16"/>
        </w:rPr>
        <w:t xml:space="preserve"> and protection against the proliferation of weapons of mass destruction and against terrorism are – at least in principle – valid ones. Nevertheless, there are some concerns. It is worth considering whether the IMO or the Security Council really has a sound legal basis for acting as legislators, a function they exercise de facto in the cases mentioned in the context of this presentation. I hope I have been able to demonstrate that multilateral actions are being supplemented by measures taken on the basis of bilateral arrangements (PSI, Container Security Initiative, agreements on the interception of vessels) or even unilaterally (unilaterally declared mandatory pilotage). The reasons for such supplementary measures are dissatisfaction with the results achieved multilaterally and the desire for unilaterally tailored solutions. </w:t>
      </w:r>
      <w:r w:rsidRPr="009455EC">
        <w:rPr>
          <w:rFonts w:ascii="Times New Roman" w:hAnsi="Times New Roman" w:cs="Times New Roman"/>
          <w:u w:val="single"/>
        </w:rPr>
        <w:t xml:space="preserve">For vessels, this mixture of restrictions which seem to lack coherence is difficult to cope with. At present, the limitations faced may still be tolerable but if this trend prevails – and there are clear indications that it will – a reassessment may be called for. </w:t>
      </w:r>
    </w:p>
    <w:p w:rsidR="000D7338" w:rsidRPr="009455EC" w:rsidRDefault="000D7338" w:rsidP="000D7338">
      <w:pPr>
        <w:rPr>
          <w:rFonts w:ascii="Times New Roman" w:hAnsi="Times New Roman" w:cs="Times New Roman"/>
          <w:u w:val="single"/>
        </w:rPr>
      </w:pPr>
    </w:p>
    <w:p w:rsidR="000D7338" w:rsidRPr="000D7338" w:rsidRDefault="000D7338" w:rsidP="000D7338"/>
    <w:p w:rsidR="000D7338" w:rsidRPr="00AA21F8" w:rsidRDefault="000D7338" w:rsidP="00766DB1"/>
    <w:p w:rsidR="00766DB1" w:rsidRDefault="00CC0D3E" w:rsidP="009C634A">
      <w:pPr>
        <w:pStyle w:val="Heading2"/>
      </w:pPr>
      <w:r>
        <w:lastRenderedPageBreak/>
        <w:t>Specific Mechanisms</w:t>
      </w:r>
    </w:p>
    <w:p w:rsidR="009C634A" w:rsidRDefault="009C634A" w:rsidP="009C634A"/>
    <w:p w:rsidR="009C634A" w:rsidRDefault="009C634A" w:rsidP="009C634A">
      <w:pPr>
        <w:pStyle w:val="Heading3"/>
      </w:pPr>
      <w:r>
        <w:lastRenderedPageBreak/>
        <w:t>NMSA Bad</w:t>
      </w:r>
    </w:p>
    <w:p w:rsidR="009C634A" w:rsidRDefault="009C634A" w:rsidP="009C634A">
      <w:pPr>
        <w:pStyle w:val="Heading4"/>
      </w:pPr>
      <w:r>
        <w:t>Slow and uncertain process guts NMSA solvency—overlapping responsibilities also destroys effectiveness</w:t>
      </w:r>
    </w:p>
    <w:p w:rsidR="009C634A" w:rsidRDefault="009C634A" w:rsidP="009C634A">
      <w:pPr>
        <w:rPr>
          <w:rFonts w:asciiTheme="minorHAnsi" w:hAnsiTheme="minorHAnsi"/>
        </w:rPr>
      </w:pPr>
      <w:r>
        <w:rPr>
          <w:rStyle w:val="StyleStyleBold12pt"/>
          <w:rFonts w:asciiTheme="minorHAnsi" w:hAnsiTheme="minorHAnsi"/>
        </w:rPr>
        <w:t>Morris</w:t>
      </w:r>
      <w:r w:rsidRPr="00602AB8">
        <w:rPr>
          <w:rStyle w:val="StyleStyleBold12pt"/>
          <w:rFonts w:asciiTheme="minorHAnsi" w:hAnsiTheme="minorHAnsi"/>
        </w:rPr>
        <w:t xml:space="preserve"> </w:t>
      </w:r>
      <w:r>
        <w:rPr>
          <w:rStyle w:val="StyleStyleBold12pt"/>
          <w:rFonts w:asciiTheme="minorHAnsi" w:hAnsiTheme="minorHAnsi"/>
        </w:rPr>
        <w:t>13</w:t>
      </w:r>
      <w:r w:rsidRPr="00602AB8">
        <w:rPr>
          <w:rStyle w:val="StyleStyleBold12pt"/>
          <w:rFonts w:asciiTheme="minorHAnsi" w:hAnsiTheme="minorHAnsi"/>
        </w:rPr>
        <w:t xml:space="preserve"> </w:t>
      </w:r>
      <w:r>
        <w:rPr>
          <w:rFonts w:asciiTheme="minorHAnsi" w:hAnsiTheme="minorHAnsi"/>
        </w:rPr>
        <w:t>(Peter H, L.L.M., University of Florida – Fredric G. Levin College of Law, 2012; J.D., Loyola University New Orleans College of Law,</w:t>
      </w:r>
      <w:r w:rsidRPr="00602AB8">
        <w:rPr>
          <w:rFonts w:asciiTheme="minorHAnsi" w:hAnsiTheme="minorHAnsi"/>
        </w:rPr>
        <w:t xml:space="preserve"> “</w:t>
      </w:r>
      <w:r>
        <w:rPr>
          <w:rFonts w:asciiTheme="minorHAnsi" w:hAnsiTheme="minorHAnsi"/>
        </w:rPr>
        <w:t xml:space="preserve">MONUMENTAL SEASCAPE MODIFICATION UNDER THE ANTIQUITIES ACT Act </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February 23 2013, http://law.lclark.edu/live/files/13643-431morrispdf, MC)</w:t>
      </w:r>
    </w:p>
    <w:p w:rsidR="009C634A" w:rsidRDefault="009C634A" w:rsidP="009C634A">
      <w:r>
        <w:t xml:space="preserve">The National Marine Sanctuaries Act (Marine Sanctuaries Act)5 is the only federal statute that allows designation of large-scale ocean areas for permanent protection and long-term management. </w:t>
      </w:r>
      <w:r w:rsidRPr="00810BAD">
        <w:rPr>
          <w:rStyle w:val="StyleBoldUnderline"/>
        </w:rPr>
        <w:t>The Marine Sanctuaries Act authorizes executive branch designations, subject to approval by Congress and the states.6 In contrast, Congress used the Antiquities Act to delegate authority to declare monuments directly to the President without the need for subsequent congressional approval.7</w:t>
      </w:r>
      <w:r>
        <w:t xml:space="preserve"> The Marine Sanctuaries Act establishes the National Marine Sanctuaries Program (Marine Sanctuaries Program),8 “the Nation’s only comprehensive system of marine protected area[s].”9 </w:t>
      </w:r>
      <w:r w:rsidRPr="000A3334">
        <w:rPr>
          <w:rStyle w:val="StyleBoldUnderline"/>
        </w:rPr>
        <w:t>But the Marine Sanctuaries Act was last reauthorized in 2000,10 and a pall of uncertainty has been cast over the Marine Sanctuaries Program because there is no specific date for the expiration of Congress’s prohibition on designating new national marine sanctuaries</w:t>
      </w:r>
      <w:r>
        <w:t xml:space="preserve">,11 the redesignation of existing sanctuaries,12 </w:t>
      </w:r>
      <w:r w:rsidRPr="000A3334">
        <w:rPr>
          <w:rStyle w:val="StyleBoldUnderline"/>
        </w:rPr>
        <w:t>or the reactivation of the National Oceanic and Atmospheric Administration’s (NOAA) register of sanctuary candidate sites</w:t>
      </w:r>
      <w:r>
        <w:t xml:space="preserve">.13 It is hard to imagine a similar suspension of the expansion of the national park or national wildlife refuge systems.14 In fact, just the opposite has happened; since 2000, two national parks15 and twenty-one national wildlife refuges16 have been created, and over 8,102 square miles of protected lands have been set aside by reservation of federal lands and by expansion through acquisition and reservation of private lands. To address the existing needs and growing challenges facing our nation’s sanctuaries, the federal government must implement effective adaptive management programs, as well as consolidate redundant public processes and regulatory overlaps. Although management plans are developed during the initial designation process, these were never intended to be static documents.17 Because marine sanctuaries naturally experience dynamic ecological changes over varying timescales, marine management authorities should adopt more adaptive, flexible, and site-specific methods of sanctuary management. </w:t>
      </w:r>
      <w:r w:rsidRPr="000A3334">
        <w:rPr>
          <w:rStyle w:val="StyleBoldUnderline"/>
        </w:rPr>
        <w:t>However, Congress has prescribed an elaborate consultation and modification process, such that any proposal to change the original terms of a designation</w:t>
      </w:r>
      <w:r>
        <w:t xml:space="preserve"> (e.g., its purposes, the resources protected, or activities regulated) </w:t>
      </w:r>
      <w:r w:rsidRPr="000A3334">
        <w:rPr>
          <w:rStyle w:val="StyleBoldUnderline"/>
        </w:rPr>
        <w:t>must repeat the procedural steps of the original designation</w:t>
      </w:r>
      <w:r>
        <w:t xml:space="preserve">.18 </w:t>
      </w:r>
      <w:r w:rsidRPr="000A3334">
        <w:rPr>
          <w:rStyle w:val="StyleBoldUnderline"/>
        </w:rPr>
        <w:t>This is compounded by the inefficiency of marine sanctuaries’ bewildering array—and overlapping responsibilities</w:t>
      </w:r>
      <w:r>
        <w:t>—of federal, regional, and state enforcement authorities, ultimately leading to an overall ineffective marine sanctuary management scheme.</w:t>
      </w:r>
    </w:p>
    <w:p w:rsidR="009C634A" w:rsidRDefault="009C634A" w:rsidP="009C634A"/>
    <w:p w:rsidR="009C634A" w:rsidRDefault="009C634A" w:rsidP="009C634A">
      <w:pPr>
        <w:pStyle w:val="Heading4"/>
      </w:pPr>
      <w:r>
        <w:t>Not implemented until after numerous consultations</w:t>
      </w:r>
    </w:p>
    <w:p w:rsidR="009C634A" w:rsidRDefault="009C634A" w:rsidP="009C634A">
      <w:pPr>
        <w:rPr>
          <w:rFonts w:asciiTheme="minorHAnsi" w:hAnsiTheme="minorHAnsi"/>
        </w:rPr>
      </w:pPr>
      <w:r>
        <w:rPr>
          <w:rStyle w:val="StyleStyleBold12pt"/>
          <w:rFonts w:asciiTheme="minorHAnsi" w:hAnsiTheme="minorHAnsi"/>
        </w:rPr>
        <w:t>Morris</w:t>
      </w:r>
      <w:r w:rsidRPr="00602AB8">
        <w:rPr>
          <w:rStyle w:val="StyleStyleBold12pt"/>
          <w:rFonts w:asciiTheme="minorHAnsi" w:hAnsiTheme="minorHAnsi"/>
        </w:rPr>
        <w:t xml:space="preserve"> </w:t>
      </w:r>
      <w:r>
        <w:rPr>
          <w:rStyle w:val="StyleStyleBold12pt"/>
          <w:rFonts w:asciiTheme="minorHAnsi" w:hAnsiTheme="minorHAnsi"/>
        </w:rPr>
        <w:t>13</w:t>
      </w:r>
      <w:r w:rsidRPr="00602AB8">
        <w:rPr>
          <w:rStyle w:val="StyleStyleBold12pt"/>
          <w:rFonts w:asciiTheme="minorHAnsi" w:hAnsiTheme="minorHAnsi"/>
        </w:rPr>
        <w:t xml:space="preserve"> </w:t>
      </w:r>
      <w:r>
        <w:rPr>
          <w:rFonts w:asciiTheme="minorHAnsi" w:hAnsiTheme="minorHAnsi"/>
        </w:rPr>
        <w:t>(Peter H, L.L.M., University of Florida – Fredric G. Levin College of Law, 2012; J.D., Loyola University New Orleans College of Law,</w:t>
      </w:r>
      <w:r w:rsidRPr="00602AB8">
        <w:rPr>
          <w:rFonts w:asciiTheme="minorHAnsi" w:hAnsiTheme="minorHAnsi"/>
        </w:rPr>
        <w:t xml:space="preserve"> “</w:t>
      </w:r>
      <w:r>
        <w:rPr>
          <w:rFonts w:asciiTheme="minorHAnsi" w:hAnsiTheme="minorHAnsi"/>
        </w:rPr>
        <w:t xml:space="preserve">MONUMENTAL SEASCAPE MODIFICATION UNDER THE ANTIQUITIES ACT Act </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February 23 2013, http://law.lclark.edu/live/files/13643-431morrispdf, MC)</w:t>
      </w:r>
    </w:p>
    <w:p w:rsidR="009C634A" w:rsidRPr="00E17F51" w:rsidRDefault="009C634A" w:rsidP="009C634A">
      <w:r w:rsidRPr="001B4BE1">
        <w:rPr>
          <w:rStyle w:val="StyleBoldUnderline"/>
        </w:rPr>
        <w:t>The Marine Sanctuaries Act is unrealistically designed to achieve the maximum consensus between conservation and exploitation interests,</w:t>
      </w:r>
      <w:r>
        <w:t xml:space="preserve"> while also producing widely supported sanctuaries. The </w:t>
      </w:r>
      <w:r w:rsidRPr="001B4BE1">
        <w:rPr>
          <w:rStyle w:val="StyleBoldUnderline"/>
        </w:rPr>
        <w:t>Marine Sanctuaries Act's designation legacy has been fraught with halting challenges because a proposed designation must gain congressional attention and approval, successfully maneuver through a lengthy, politically complicated period of interagency consultation, and clear partisan public processes, in addition to securing the approval of Regional Councils</w:t>
      </w:r>
      <w:r>
        <w:t xml:space="preserve"> under the Magnuson-Stevens Act.</w:t>
      </w:r>
    </w:p>
    <w:p w:rsidR="005A32D4" w:rsidRDefault="005A32D4" w:rsidP="005A32D4">
      <w:pPr>
        <w:pStyle w:val="Heading3"/>
      </w:pPr>
      <w:r>
        <w:lastRenderedPageBreak/>
        <w:t>NMSA solves better</w:t>
      </w:r>
    </w:p>
    <w:p w:rsidR="005A32D4" w:rsidRDefault="005A32D4" w:rsidP="005A32D4">
      <w:pPr>
        <w:pStyle w:val="Heading4"/>
      </w:pPr>
      <w:r>
        <w:t>Involvement of interest parties means they are more willing to comply—Atlantic sanctuaries prove</w:t>
      </w:r>
    </w:p>
    <w:p w:rsidR="005A32D4" w:rsidRPr="005D7438" w:rsidRDefault="005A32D4" w:rsidP="005A32D4">
      <w:r>
        <w:rPr>
          <w:rStyle w:val="StyleStyleBold12pt"/>
          <w:rFonts w:asciiTheme="minorHAnsi" w:hAnsiTheme="minorHAnsi"/>
        </w:rPr>
        <w:t>Briggett</w:t>
      </w:r>
      <w:r w:rsidRPr="00602AB8">
        <w:rPr>
          <w:rStyle w:val="StyleStyleBold12pt"/>
          <w:rFonts w:asciiTheme="minorHAnsi" w:hAnsiTheme="minorHAnsi"/>
        </w:rPr>
        <w:t xml:space="preserve"> </w:t>
      </w:r>
      <w:r>
        <w:rPr>
          <w:rStyle w:val="StyleStyleBold12pt"/>
          <w:rFonts w:asciiTheme="minorHAnsi" w:hAnsiTheme="minorHAnsi"/>
        </w:rPr>
        <w:t>09</w:t>
      </w:r>
      <w:r w:rsidRPr="00602AB8">
        <w:rPr>
          <w:rStyle w:val="StyleStyleBold12pt"/>
          <w:rFonts w:asciiTheme="minorHAnsi" w:hAnsiTheme="minorHAnsi"/>
        </w:rPr>
        <w:t xml:space="preserve"> </w:t>
      </w:r>
      <w:r>
        <w:rPr>
          <w:rFonts w:asciiTheme="minorHAnsi" w:hAnsiTheme="minorHAnsi"/>
        </w:rPr>
        <w:t>(Joseph, J.D. candidate 2010, Tulane University School of Law; B.A. 2003, Tulane University,</w:t>
      </w:r>
      <w:r w:rsidRPr="00602AB8">
        <w:rPr>
          <w:rFonts w:asciiTheme="minorHAnsi" w:hAnsiTheme="minorHAnsi"/>
        </w:rPr>
        <w:t xml:space="preserve"> “</w:t>
      </w:r>
      <w:r>
        <w:rPr>
          <w:rFonts w:asciiTheme="minorHAnsi" w:hAnsiTheme="minorHAnsi"/>
        </w:rPr>
        <w:t>An Ocean of Executive Authority: Courts Should Limit the President's Antiquities Act Power To Designate Monuments in the Outer Continental Shelf</w:t>
      </w:r>
      <w:r w:rsidRPr="00602AB8">
        <w:rPr>
          <w:rFonts w:asciiTheme="minorHAnsi" w:hAnsiTheme="minorHAnsi"/>
        </w:rPr>
        <w:t>”</w:t>
      </w:r>
      <w:r>
        <w:rPr>
          <w:rFonts w:asciiTheme="minorHAnsi" w:hAnsiTheme="minorHAnsi"/>
        </w:rPr>
        <w:t>,</w:t>
      </w:r>
      <w:r w:rsidRPr="00602AB8">
        <w:rPr>
          <w:rFonts w:asciiTheme="minorHAnsi" w:hAnsiTheme="minorHAnsi"/>
        </w:rPr>
        <w:t xml:space="preserve"> </w:t>
      </w:r>
      <w:r>
        <w:rPr>
          <w:rFonts w:asciiTheme="minorHAnsi" w:hAnsiTheme="minorHAnsi"/>
        </w:rPr>
        <w:t>2009, MC)</w:t>
      </w:r>
    </w:p>
    <w:p w:rsidR="005A32D4" w:rsidRDefault="005A32D4" w:rsidP="005A32D4">
      <w:pPr>
        <w:rPr>
          <w:rStyle w:val="StyleBoldUnderline"/>
        </w:rPr>
      </w:pPr>
      <w:r>
        <w:t xml:space="preserve">Further, </w:t>
      </w:r>
      <w:r w:rsidRPr="005D7438">
        <w:rPr>
          <w:rStyle w:val="StyleBoldUnderline"/>
        </w:rPr>
        <w:t>the NMSA has unique strengths in protecting marine ecosystems</w:t>
      </w:r>
      <w:r>
        <w:t xml:space="preserve">. First, </w:t>
      </w:r>
      <w:r w:rsidRPr="005D7438">
        <w:rPr>
          <w:rStyle w:val="StyleBoldUnderline"/>
        </w:rPr>
        <w:t>the NMSA is more likely to create comprehensive sanctuaries that work because it involves all interested parties</w:t>
      </w:r>
      <w:r>
        <w:t xml:space="preserve">.'33 In designating a sanctuary, the NOAA must confer with congressional committees, executive agencies, state and local government officials likely to be affected, the Regional Fishery Management Council, and "all other interested persons."'34 Second, </w:t>
      </w:r>
      <w:r w:rsidRPr="00DE6B58">
        <w:rPr>
          <w:rStyle w:val="StyleBoldUnderline"/>
        </w:rPr>
        <w:t>groups regulated by the NMSA are more likely to respect the regulations because they are able to participate in the process of creating the regulations</w:t>
      </w:r>
      <w:r>
        <w:t xml:space="preserve">. </w:t>
      </w:r>
      <w:r w:rsidRPr="00DE6B58">
        <w:rPr>
          <w:rStyle w:val="StyleBoldUnderline"/>
        </w:rPr>
        <w:t>For example, after the NMSA put forth fishing restrictions for newly designated Atlantic sanctuaries in January 2009,</w:t>
      </w:r>
      <w:r>
        <w:t xml:space="preserve"> </w:t>
      </w:r>
      <w:r w:rsidRPr="00DE6B58">
        <w:rPr>
          <w:rStyle w:val="StyleBoldUnderline"/>
        </w:rPr>
        <w:t>the president of the American Sportfishing Association publicly expressed appreciation for the proces</w:t>
      </w:r>
      <w:r>
        <w:t xml:space="preserve">s.'3 1 Third, </w:t>
      </w:r>
      <w:r w:rsidRPr="00DE6B58">
        <w:rPr>
          <w:rStyle w:val="StyleBoldUnderline"/>
        </w:rPr>
        <w:t>courts have given strong effect to NMSA provisions and accompanying regulatio</w:t>
      </w:r>
      <w:r>
        <w:t xml:space="preserve">ns.'36 For example, the United States Court of Appeals for the Eleventh Circuit has applied the NMSA as a strict liability statute.' </w:t>
      </w:r>
      <w:r w:rsidRPr="00DE6B58">
        <w:rPr>
          <w:rStyle w:val="StyleBoldUnderline"/>
        </w:rPr>
        <w:t>The NMSA is more comprehensive" and enforceable because it utilizes the political process.</w:t>
      </w:r>
    </w:p>
    <w:p w:rsidR="009C634A" w:rsidRPr="009C634A" w:rsidRDefault="009C634A" w:rsidP="009C634A"/>
    <w:p w:rsidR="009C634A" w:rsidRPr="00AA21F8" w:rsidRDefault="009C634A" w:rsidP="00766DB1"/>
    <w:p w:rsidR="00CB4943" w:rsidRDefault="00CB4943" w:rsidP="00CB4943">
      <w:pPr>
        <w:pStyle w:val="Heading2"/>
      </w:pPr>
      <w:r>
        <w:lastRenderedPageBreak/>
        <w:t>Politics Links</w:t>
      </w:r>
    </w:p>
    <w:p w:rsidR="00326369" w:rsidRPr="009455EC" w:rsidRDefault="0052751D" w:rsidP="00326369">
      <w:pPr>
        <w:pStyle w:val="Heading3"/>
        <w:rPr>
          <w:rFonts w:ascii="Times New Roman" w:hAnsi="Times New Roman" w:cs="Times New Roman"/>
        </w:rPr>
      </w:pPr>
      <w:r>
        <w:rPr>
          <w:rFonts w:ascii="Times New Roman" w:hAnsi="Times New Roman" w:cs="Times New Roman"/>
        </w:rPr>
        <w:lastRenderedPageBreak/>
        <w:t>MPAs Unpopular</w:t>
      </w:r>
    </w:p>
    <w:p w:rsidR="00326369" w:rsidRPr="009455EC" w:rsidRDefault="00326369" w:rsidP="00326369">
      <w:pPr>
        <w:pStyle w:val="Heading4"/>
        <w:rPr>
          <w:rFonts w:ascii="Times New Roman" w:hAnsi="Times New Roman" w:cs="Times New Roman"/>
        </w:rPr>
      </w:pPr>
      <w:r w:rsidRPr="009455EC">
        <w:rPr>
          <w:rFonts w:ascii="Times New Roman" w:hAnsi="Times New Roman" w:cs="Times New Roman"/>
        </w:rPr>
        <w:t>Plan forces political</w:t>
      </w:r>
      <w:r w:rsidR="0052751D">
        <w:rPr>
          <w:rFonts w:ascii="Times New Roman" w:hAnsi="Times New Roman" w:cs="Times New Roman"/>
        </w:rPr>
        <w:t xml:space="preserve"> controversy- NOAA has no clout</w:t>
      </w:r>
    </w:p>
    <w:p w:rsidR="00326369" w:rsidRPr="009455EC" w:rsidRDefault="00326369" w:rsidP="00326369">
      <w:pPr>
        <w:rPr>
          <w:rFonts w:ascii="Times New Roman" w:hAnsi="Times New Roman" w:cs="Times New Roman"/>
        </w:rPr>
      </w:pPr>
      <w:r w:rsidRPr="009455EC">
        <w:rPr>
          <w:rFonts w:ascii="Times New Roman" w:hAnsi="Times New Roman" w:cs="Times New Roman"/>
          <w:b/>
        </w:rPr>
        <w:t xml:space="preserve">Owen 03 </w:t>
      </w:r>
      <w:r w:rsidRPr="009455EC">
        <w:rPr>
          <w:rFonts w:ascii="Times New Roman" w:hAnsi="Times New Roman" w:cs="Times New Roman"/>
        </w:rPr>
        <w:t>[ Associate Professor of Law “The Disappointing History of the National Marine Sanctuaries Act” https://mainelaw.maine.edu/faculty/pdf/Owen/11nyuenvtllj771.pdf]</w:t>
      </w:r>
    </w:p>
    <w:p w:rsidR="00326369" w:rsidRPr="009455EC" w:rsidRDefault="00326369" w:rsidP="00326369">
      <w:pPr>
        <w:rPr>
          <w:rFonts w:ascii="Times New Roman" w:hAnsi="Times New Roman" w:cs="Times New Roman"/>
          <w:sz w:val="16"/>
        </w:rPr>
      </w:pPr>
      <w:r w:rsidRPr="009455EC">
        <w:rPr>
          <w:rFonts w:ascii="Times New Roman" w:hAnsi="Times New Roman" w:cs="Times New Roman"/>
          <w:u w:val="single"/>
        </w:rPr>
        <w:t>Perhaps the greatest challenge faced by NOAA is also the most obvious. Setting aside land or water for protection is extremely politically difficult. The controversies surrounding Clinton’s eleventh-hour initiatives</w:t>
      </w:r>
      <w:r w:rsidRPr="009455EC">
        <w:rPr>
          <w:rFonts w:ascii="Times New Roman" w:hAnsi="Times New Roman" w:cs="Times New Roman"/>
          <w:sz w:val="16"/>
        </w:rPr>
        <w:t xml:space="preserve">, from the Roadless Rule219 to he National Monument designations,220 are only the latest illustrations of a commonplace problem—reserving any kind of resource can lead to intense controversy. </w:t>
      </w:r>
      <w:r w:rsidRPr="009455EC">
        <w:rPr>
          <w:rFonts w:ascii="Times New Roman" w:hAnsi="Times New Roman" w:cs="Times New Roman"/>
          <w:u w:val="single"/>
        </w:rPr>
        <w:t xml:space="preserve">When the areas to be set aside are potentially huge, as many potential marine reserves have been, the possibilities for controversy grow accordingly. Moreover, any administrative agency is likely to be well aware that setting aside an area is only the beginning of its troubles— </w:t>
      </w:r>
      <w:r w:rsidRPr="009455EC">
        <w:rPr>
          <w:rFonts w:ascii="Times New Roman" w:hAnsi="Times New Roman" w:cs="Times New Roman"/>
          <w:b/>
          <w:u w:val="single"/>
        </w:rPr>
        <w:t>refereeing the often litigious battles between environmentalists, extractive industry</w:t>
      </w:r>
      <w:r w:rsidRPr="009455EC">
        <w:rPr>
          <w:rFonts w:ascii="Times New Roman" w:hAnsi="Times New Roman" w:cs="Times New Roman"/>
          <w:sz w:val="16"/>
        </w:rPr>
        <w:t xml:space="preserve">, </w:t>
      </w:r>
      <w:r w:rsidRPr="009455EC">
        <w:rPr>
          <w:rFonts w:ascii="Times New Roman" w:hAnsi="Times New Roman" w:cs="Times New Roman"/>
          <w:u w:val="single"/>
        </w:rPr>
        <w:t>and higher-impact recreational users is an ongoing headache for almost every land management agency. Perhaps as a result of this difficulty, Congress has never attempted elsewhere to delegate responsibility for reservations to an administrative agency</w:t>
      </w:r>
      <w:r w:rsidRPr="009455EC">
        <w:rPr>
          <w:rFonts w:ascii="Times New Roman" w:hAnsi="Times New Roman" w:cs="Times New Roman"/>
          <w:sz w:val="16"/>
        </w:rPr>
        <w:t xml:space="preserve">. </w:t>
      </w:r>
      <w:r w:rsidRPr="009455EC">
        <w:rPr>
          <w:rFonts w:ascii="Times New Roman" w:hAnsi="Times New Roman" w:cs="Times New Roman"/>
          <w:u w:val="single"/>
        </w:rPr>
        <w:t>National parks are designated by congressional legislation,221 as are wilderness areas222 and wild and scenic rivers.223 Congress or the President, not the Bureau of Land Management or the Forest Service, also established most other reservations of public lands from extractive use</w:t>
      </w:r>
      <w:r w:rsidRPr="009455EC">
        <w:rPr>
          <w:rFonts w:ascii="Times New Roman" w:hAnsi="Times New Roman" w:cs="Times New Roman"/>
          <w:sz w:val="16"/>
        </w:rPr>
        <w:t xml:space="preserve">.224 The President designates national monuments, subject to congressional acquiescence.225 The agencies responsible for managing these areas have significant planning responsibilities, and their plans can sometimes accomplish the practical equivalent of a withdrawal.226 Those plans, however, are generally developed in accordance with detailed planning statutes that provide substantive and procedural directives far more specific than those offered in the NMSA.227 What Congress sought to do in the NMSA, therefore, was unprecedented. Providing only vague and general guidance, it granted an agency the authority to set aside and develop management plans for potentially vast areas of ocean. The potential problems, in hindsight, seem obvious. </w:t>
      </w:r>
      <w:r w:rsidRPr="009455EC">
        <w:rPr>
          <w:rFonts w:ascii="Times New Roman" w:hAnsi="Times New Roman" w:cs="Times New Roman"/>
          <w:u w:val="single"/>
        </w:rPr>
        <w:t>A relatively small agency like NOAA has little leverage when dealing with potentially irate opponents to sanctuary designations</w:t>
      </w:r>
      <w:r w:rsidRPr="009455EC">
        <w:rPr>
          <w:rFonts w:ascii="Times New Roman" w:hAnsi="Times New Roman" w:cs="Times New Roman"/>
          <w:sz w:val="16"/>
        </w:rPr>
        <w:t xml:space="preserve">.228 </w:t>
      </w:r>
      <w:r w:rsidRPr="009455EC">
        <w:rPr>
          <w:rFonts w:ascii="Times New Roman" w:hAnsi="Times New Roman" w:cs="Times New Roman"/>
          <w:u w:val="single"/>
        </w:rPr>
        <w:t>Perhaps more importantly, it has relatively little clout compared to more powerful actors within the executive branch—most notably the State Department, the Department of the Interior, and the Office of Management and Budget—and thus not surprisingly is overmatched when forced to do battle with these agencies over resource management decisions</w:t>
      </w:r>
      <w:r w:rsidRPr="009455EC">
        <w:rPr>
          <w:rFonts w:ascii="Times New Roman" w:hAnsi="Times New Roman" w:cs="Times New Roman"/>
          <w:sz w:val="16"/>
        </w:rPr>
        <w:t xml:space="preserve">.229 Faced with such opponents and the potential for intense public opposition, </w:t>
      </w:r>
      <w:r w:rsidRPr="009455EC">
        <w:rPr>
          <w:rFonts w:ascii="Times New Roman" w:hAnsi="Times New Roman" w:cs="Times New Roman"/>
          <w:u w:val="single"/>
        </w:rPr>
        <w:t xml:space="preserve">NOAA’s potentially strongest weapon, if it chose to push forward with designations, was the integrity of its scientific expertise.230 Designating any kind of protected area, however, has always been intensely political, and </w:t>
      </w:r>
      <w:r w:rsidRPr="009455EC">
        <w:rPr>
          <w:rFonts w:ascii="Times New Roman" w:hAnsi="Times New Roman" w:cs="Times New Roman"/>
          <w:b/>
          <w:u w:val="single"/>
        </w:rPr>
        <w:t>no amount of science can make the politics go away</w:t>
      </w:r>
      <w:r w:rsidRPr="009455EC">
        <w:rPr>
          <w:rFonts w:ascii="Times New Roman" w:hAnsi="Times New Roman" w:cs="Times New Roman"/>
          <w:sz w:val="16"/>
        </w:rPr>
        <w:t xml:space="preserve">.231 </w:t>
      </w:r>
      <w:r w:rsidRPr="009455EC">
        <w:rPr>
          <w:rFonts w:ascii="Times New Roman" w:hAnsi="Times New Roman" w:cs="Times New Roman"/>
          <w:u w:val="single"/>
        </w:rPr>
        <w:t>Moreover, groups both supporting and opposing sanctuary designations have grown increasingly sophisticated at dissecting and critiquing science, negating much the leverage potentially generated by NOAA’s expertise</w:t>
      </w:r>
      <w:r w:rsidRPr="009455EC">
        <w:rPr>
          <w:rFonts w:ascii="Times New Roman" w:hAnsi="Times New Roman" w:cs="Times New Roman"/>
          <w:sz w:val="16"/>
        </w:rPr>
        <w:t xml:space="preserve">.232 </w:t>
      </w:r>
      <w:r w:rsidRPr="009455EC">
        <w:rPr>
          <w:rFonts w:ascii="Times New Roman" w:hAnsi="Times New Roman" w:cs="Times New Roman"/>
          <w:u w:val="single"/>
        </w:rPr>
        <w:t>NOAA is also weakened by its dependance on others for funding. Congress can designate a National Park and appropriate funds for its management.233 Likewise, the President has substantial political power to seek or redirect funds</w:t>
      </w:r>
      <w:r w:rsidRPr="009455EC">
        <w:rPr>
          <w:rFonts w:ascii="Times New Roman" w:hAnsi="Times New Roman" w:cs="Times New Roman"/>
          <w:sz w:val="16"/>
        </w:rPr>
        <w:t>. Nothing in the NMSA, however, guaranteed NOAA funding increases following designations.234 Instead, NOAA could only hope that Congress would respond to designations with greater funding, and the persistent inadequacy of Congressional allocations would have made such hopes seem unfounded. For NOAA, designations thus meant more work without any guarantee of greater funding. Only a strange bureaucracy would be enticed by such a possibility.</w:t>
      </w:r>
    </w:p>
    <w:p w:rsidR="00326369" w:rsidRPr="009455EC" w:rsidRDefault="00326369" w:rsidP="00326369">
      <w:pPr>
        <w:rPr>
          <w:rFonts w:ascii="Times New Roman" w:hAnsi="Times New Roman" w:cs="Times New Roman"/>
          <w:u w:val="single"/>
        </w:rPr>
      </w:pPr>
    </w:p>
    <w:p w:rsidR="00326369" w:rsidRPr="00326369" w:rsidRDefault="00326369" w:rsidP="00326369"/>
    <w:p w:rsidR="00067733" w:rsidRPr="009455EC" w:rsidRDefault="00067733" w:rsidP="00067733">
      <w:pPr>
        <w:pStyle w:val="Heading2"/>
        <w:rPr>
          <w:rFonts w:ascii="Times New Roman" w:hAnsi="Times New Roman" w:cs="Times New Roman"/>
        </w:rPr>
      </w:pPr>
      <w:r w:rsidRPr="009455EC">
        <w:rPr>
          <w:rFonts w:ascii="Times New Roman" w:hAnsi="Times New Roman" w:cs="Times New Roman"/>
        </w:rPr>
        <w:lastRenderedPageBreak/>
        <w:t xml:space="preserve">Fishing DA </w:t>
      </w:r>
    </w:p>
    <w:p w:rsidR="00067733" w:rsidRPr="009455EC" w:rsidRDefault="00067733" w:rsidP="00067733">
      <w:pPr>
        <w:pStyle w:val="Heading3"/>
        <w:rPr>
          <w:rFonts w:ascii="Times New Roman" w:hAnsi="Times New Roman" w:cs="Times New Roman"/>
        </w:rPr>
      </w:pPr>
      <w:r w:rsidRPr="009455EC">
        <w:rPr>
          <w:rFonts w:ascii="Times New Roman" w:hAnsi="Times New Roman" w:cs="Times New Roman"/>
        </w:rPr>
        <w:lastRenderedPageBreak/>
        <w:t xml:space="preserve">1NC </w:t>
      </w:r>
    </w:p>
    <w:p w:rsidR="00067733" w:rsidRPr="009455EC" w:rsidRDefault="00067733" w:rsidP="00067733">
      <w:pPr>
        <w:rPr>
          <w:rFonts w:ascii="Times New Roman" w:hAnsi="Times New Roman" w:cs="Times New Roman"/>
          <w:sz w:val="16"/>
          <w:szCs w:val="16"/>
        </w:rPr>
      </w:pPr>
      <w:r w:rsidRPr="009455EC">
        <w:rPr>
          <w:rFonts w:ascii="Times New Roman" w:hAnsi="Times New Roman" w:cs="Times New Roman"/>
          <w:sz w:val="16"/>
          <w:szCs w:val="16"/>
        </w:rPr>
        <w:t xml:space="preserve">Right now the fishing industry is doing well because they are spread out on the coast. If the plan is implemented, it forces the fishing industry to fish in one area because their old area was limited by the MPA. This means that all the fisheries will be placed in one area causing overfishing outside the MPA and it kills the fishing industry because of rising prices. </w:t>
      </w:r>
    </w:p>
    <w:p w:rsidR="00067733" w:rsidRPr="009455EC" w:rsidRDefault="00067733" w:rsidP="00067733">
      <w:pPr>
        <w:rPr>
          <w:rFonts w:ascii="Times New Roman" w:hAnsi="Times New Roman" w:cs="Times New Roman"/>
          <w:sz w:val="16"/>
          <w:szCs w:val="16"/>
        </w:rPr>
      </w:pPr>
    </w:p>
    <w:p w:rsidR="00067733" w:rsidRPr="009455EC" w:rsidRDefault="00067733" w:rsidP="00067733">
      <w:pPr>
        <w:pStyle w:val="Heading4"/>
        <w:rPr>
          <w:rFonts w:ascii="Times New Roman" w:hAnsi="Times New Roman" w:cs="Times New Roman"/>
        </w:rPr>
      </w:pPr>
      <w:r w:rsidRPr="009455EC">
        <w:rPr>
          <w:rFonts w:ascii="Times New Roman" w:hAnsi="Times New Roman" w:cs="Times New Roman"/>
        </w:rPr>
        <w:t xml:space="preserve">Fishing industry is up right now – demand </w:t>
      </w:r>
    </w:p>
    <w:p w:rsidR="00067733" w:rsidRPr="009455EC" w:rsidRDefault="00067733" w:rsidP="00067733">
      <w:pPr>
        <w:rPr>
          <w:rFonts w:ascii="Times New Roman" w:hAnsi="Times New Roman" w:cs="Times New Roman"/>
        </w:rPr>
      </w:pPr>
      <w:r w:rsidRPr="009455EC">
        <w:rPr>
          <w:rFonts w:ascii="Times New Roman" w:hAnsi="Times New Roman" w:cs="Times New Roman"/>
          <w:b/>
        </w:rPr>
        <w:t xml:space="preserve">Statista 14 </w:t>
      </w:r>
      <w:r w:rsidRPr="009455EC">
        <w:rPr>
          <w:rFonts w:ascii="Times New Roman" w:hAnsi="Times New Roman" w:cs="Times New Roman"/>
        </w:rPr>
        <w:t>[AP news agency dedicated to providing statistics “Statistics and facts about the U.S. seafood industry” http://www.statista.com/topics/2024/us-fishery-industry/]</w:t>
      </w:r>
    </w:p>
    <w:p w:rsidR="00067733" w:rsidRPr="009455EC" w:rsidRDefault="00067733" w:rsidP="00067733">
      <w:pPr>
        <w:rPr>
          <w:rFonts w:ascii="Times New Roman" w:hAnsi="Times New Roman" w:cs="Times New Roman"/>
          <w:sz w:val="16"/>
        </w:rPr>
      </w:pPr>
      <w:r w:rsidRPr="009455EC">
        <w:rPr>
          <w:rFonts w:ascii="Times New Roman" w:hAnsi="Times New Roman" w:cs="Times New Roman"/>
          <w:u w:val="single"/>
        </w:rPr>
        <w:t>The seafood industry makes a substantial contribution to the nationwide economy. Seafood wholesaling in the United States showed a notable increase in terms of revenue since 2009</w:t>
      </w:r>
      <w:r w:rsidRPr="009455EC">
        <w:rPr>
          <w:rFonts w:ascii="Times New Roman" w:hAnsi="Times New Roman" w:cs="Times New Roman"/>
          <w:sz w:val="16"/>
        </w:rPr>
        <w:t>. On the other hand, the commercial fishing industry has faced several challenges during the past years: overfishing (as a global environmental problem resulting in restrictive catching policies), lack of transparency, and bycatch management. In order to try to resolve these issues, more and more fishing nations attempt to implement comprehensive traceability and sustainability initiatives. On the retail level</w:t>
      </w:r>
      <w:r w:rsidRPr="009455EC">
        <w:rPr>
          <w:rFonts w:ascii="Times New Roman" w:hAnsi="Times New Roman" w:cs="Times New Roman"/>
          <w:u w:val="single"/>
        </w:rPr>
        <w:t>, vendors benefit greatly from a well presented seafood department as about 50 percent of U.S. consumers stated that a high-quality seafood section is very important to them when choosing their primary grocery store. Seafood is carried to consumers in a fresh, frozen, or refrigerated form or as a shelf-stable product. The shelf-stable seafood category was dominated by canned tuna with sales amounting to over 1 billion U.S. dollars in 2012</w:t>
      </w:r>
      <w:r w:rsidRPr="009455EC">
        <w:rPr>
          <w:rFonts w:ascii="Times New Roman" w:hAnsi="Times New Roman" w:cs="Times New Roman"/>
          <w:sz w:val="16"/>
        </w:rPr>
        <w:t>. Fish or seafood often comes on the platter: a recent survey revealed that about 28 percent of U.S. consumers purchased fish or seafood once a week in 2013. When ordering seafood at a restaurant, most consumers chose shrimp with their dish.</w:t>
      </w:r>
    </w:p>
    <w:p w:rsidR="00067733" w:rsidRPr="009455EC" w:rsidRDefault="00067733" w:rsidP="00067733">
      <w:pPr>
        <w:rPr>
          <w:rFonts w:ascii="Times New Roman" w:hAnsi="Times New Roman" w:cs="Times New Roman"/>
        </w:rPr>
      </w:pPr>
    </w:p>
    <w:p w:rsidR="00067733" w:rsidRPr="009455EC" w:rsidRDefault="00067733" w:rsidP="00067733">
      <w:pPr>
        <w:pStyle w:val="Heading4"/>
        <w:rPr>
          <w:rFonts w:ascii="Times New Roman" w:hAnsi="Times New Roman" w:cs="Times New Roman"/>
        </w:rPr>
      </w:pPr>
      <w:r w:rsidRPr="009455EC">
        <w:rPr>
          <w:rFonts w:ascii="Times New Roman" w:hAnsi="Times New Roman" w:cs="Times New Roman"/>
        </w:rPr>
        <w:t xml:space="preserve">Plan displaces the fishing industry causing them to overfish in non-protected areas – kills econ and still causes environmental exploitation </w:t>
      </w:r>
    </w:p>
    <w:p w:rsidR="00067733" w:rsidRPr="009455EC" w:rsidRDefault="00067733" w:rsidP="00067733">
      <w:pPr>
        <w:rPr>
          <w:rFonts w:ascii="Times New Roman" w:hAnsi="Times New Roman" w:cs="Times New Roman"/>
        </w:rPr>
      </w:pPr>
      <w:r w:rsidRPr="009455EC">
        <w:rPr>
          <w:rFonts w:ascii="Times New Roman" w:hAnsi="Times New Roman" w:cs="Times New Roman"/>
          <w:b/>
        </w:rPr>
        <w:t xml:space="preserve">Sciara 11 </w:t>
      </w:r>
      <w:r w:rsidRPr="009455EC">
        <w:rPr>
          <w:rFonts w:ascii="Times New Roman" w:hAnsi="Times New Roman" w:cs="Times New Roman"/>
        </w:rPr>
        <w:t>[Tethys Research Institute, Viale G.B. Gadio 2, 20121 Milano, “Mind the gap: Addressing the shortcomings of marine protected areas through large scale marine spatial planning” Italy Marine Policy Volume 35, Issue 2, March 2011, Pages 226–232]</w:t>
      </w:r>
    </w:p>
    <w:p w:rsidR="00067733" w:rsidRPr="009455EC" w:rsidRDefault="00067733" w:rsidP="00067733">
      <w:pPr>
        <w:rPr>
          <w:rFonts w:ascii="Times New Roman" w:hAnsi="Times New Roman" w:cs="Times New Roman"/>
          <w:u w:val="single"/>
        </w:rPr>
      </w:pPr>
      <w:r w:rsidRPr="009455EC">
        <w:rPr>
          <w:rFonts w:ascii="Times New Roman" w:hAnsi="Times New Roman" w:cs="Times New Roman"/>
          <w:sz w:val="16"/>
        </w:rPr>
        <w:t xml:space="preserve">2.4. MPAs that cause damaging displacement and other unintended consequences Most MPAs limit fishing, </w:t>
      </w:r>
      <w:r w:rsidRPr="009455EC">
        <w:rPr>
          <w:rFonts w:ascii="Times New Roman" w:hAnsi="Times New Roman" w:cs="Times New Roman"/>
          <w:u w:val="single"/>
        </w:rPr>
        <w:t>whether commercial or recreational; restrictions on fishing activity include limiting extraction by season or place, regulating gear types, establishing catch limits, and controlling the development of aquaculture. Any of these restrictions carries with it the consequence of moving effort from one place to another—a phenomenon known as displacement</w:t>
      </w:r>
      <w:r w:rsidRPr="009455EC">
        <w:rPr>
          <w:rFonts w:ascii="Times New Roman" w:hAnsi="Times New Roman" w:cs="Times New Roman"/>
          <w:sz w:val="16"/>
        </w:rPr>
        <w:t xml:space="preserve">. Displacement itself is poorly defined and few empirical studies have quantified the impacts of fisheries closures that cause displacement in fisheries, and it is but one type of unintended consequences. This section outlines several different types of displacement and other unintended consequences of MPA establishment and regulation, as well as issues of perception and how these play into the potential effectiveness of MPAs as a management tool. Thus one major concern with MPAs, and especially no-take fisheries reserves, is the </w:t>
      </w:r>
      <w:r w:rsidRPr="009455EC">
        <w:rPr>
          <w:rFonts w:ascii="Times New Roman" w:hAnsi="Times New Roman" w:cs="Times New Roman"/>
          <w:u w:val="single"/>
        </w:rPr>
        <w:t>effect that closure of an area will have on the user groups and the surrounding environment [32]. Some argue that since reserve designation is rarely done with buy-back programs or other measures that would result in reduced fishing effort</w:t>
      </w:r>
      <w:r w:rsidRPr="009455EC">
        <w:rPr>
          <w:rFonts w:ascii="Times New Roman" w:hAnsi="Times New Roman" w:cs="Times New Roman"/>
          <w:sz w:val="16"/>
        </w:rPr>
        <w:t xml:space="preserve">, </w:t>
      </w:r>
      <w:r w:rsidRPr="009455EC">
        <w:rPr>
          <w:rFonts w:ascii="Times New Roman" w:hAnsi="Times New Roman" w:cs="Times New Roman"/>
          <w:b/>
          <w:u w:val="single"/>
        </w:rPr>
        <w:t xml:space="preserve">fishing boat displacement will sometimes lead to effort becoming concentrated in smaller areas, causing conflict and ecological harm </w:t>
      </w:r>
      <w:r w:rsidRPr="009455EC">
        <w:rPr>
          <w:rFonts w:ascii="Times New Roman" w:hAnsi="Times New Roman" w:cs="Times New Roman"/>
          <w:sz w:val="16"/>
        </w:rPr>
        <w:t xml:space="preserve">[33]. Such costs can be avoided by programs that facilitate alternative livelihoods or provide compensation for lost rights, but usually the funds to support such corollary programs are not available. </w:t>
      </w:r>
      <w:r w:rsidRPr="009455EC">
        <w:rPr>
          <w:rFonts w:ascii="Times New Roman" w:hAnsi="Times New Roman" w:cs="Times New Roman"/>
          <w:u w:val="single"/>
        </w:rPr>
        <w:t>There are potential economic, social, and environmental or ecological consequences of displacing effort, especially if the area closures are not made to be synergistic with other fisheries management measures</w:t>
      </w:r>
      <w:r w:rsidRPr="009455EC">
        <w:rPr>
          <w:rFonts w:ascii="Times New Roman" w:hAnsi="Times New Roman" w:cs="Times New Roman"/>
          <w:sz w:val="16"/>
        </w:rPr>
        <w:t xml:space="preserve"> [34]. </w:t>
      </w:r>
      <w:r w:rsidRPr="009455EC">
        <w:rPr>
          <w:rFonts w:ascii="Times New Roman" w:hAnsi="Times New Roman" w:cs="Times New Roman"/>
          <w:u w:val="single"/>
        </w:rPr>
        <w:t>Putting all the eggs in the marine reserves basket and banking on spillover is much like single species fisheries management, in which the lack of a comprehensive or holistic approach doom many fisheries management efforts to failure</w:t>
      </w:r>
      <w:r w:rsidRPr="009455EC">
        <w:rPr>
          <w:rFonts w:ascii="Times New Roman" w:hAnsi="Times New Roman" w:cs="Times New Roman"/>
          <w:sz w:val="16"/>
        </w:rPr>
        <w:t xml:space="preserve">. This is not only because the management intervention of creating a closed area may be too narrow in focus, but also because fisheries closures do incur real costs that are too often overlooked, fueling perceptions or misconceptions that impede future conservation efforts [26]. Unfortunately, though many of the possible costs of fisheries displacement are widely anticipated each time a reserve designation comes up for discussion, </w:t>
      </w:r>
      <w:r w:rsidRPr="009455EC">
        <w:rPr>
          <w:rFonts w:ascii="Times New Roman" w:hAnsi="Times New Roman" w:cs="Times New Roman"/>
          <w:u w:val="single"/>
        </w:rPr>
        <w:t>there are few analytical studies that actually quantify displacement impacts [35], or the tendency for MPA edges to act as a magnet for fishing effort—a particularly serious problem in open access regimes and for relatively small community-based MPAs</w:t>
      </w:r>
      <w:r w:rsidRPr="009455EC">
        <w:rPr>
          <w:rFonts w:ascii="Times New Roman" w:hAnsi="Times New Roman" w:cs="Times New Roman"/>
          <w:sz w:val="16"/>
        </w:rPr>
        <w:t xml:space="preserve"> [36]. The following few paragraphs summarize the types of impacts that are predicted to occur due to displacement. </w:t>
      </w:r>
      <w:r w:rsidRPr="009455EC">
        <w:rPr>
          <w:rFonts w:ascii="Times New Roman" w:hAnsi="Times New Roman" w:cs="Times New Roman"/>
          <w:u w:val="single"/>
        </w:rPr>
        <w:t>Displacement would not be a factor were it not for the increased time and fuel costs of getting to new, presumably farther areas, and the costs associated with learning where new fisheries grounds are or learning new techniques</w:t>
      </w:r>
      <w:r w:rsidRPr="009455EC">
        <w:rPr>
          <w:rFonts w:ascii="Times New Roman" w:hAnsi="Times New Roman" w:cs="Times New Roman"/>
          <w:sz w:val="16"/>
        </w:rPr>
        <w:t xml:space="preserve">. In theory, these costs could </w:t>
      </w:r>
      <w:r w:rsidRPr="009455EC">
        <w:rPr>
          <w:rFonts w:ascii="Times New Roman" w:hAnsi="Times New Roman" w:cs="Times New Roman"/>
          <w:sz w:val="16"/>
        </w:rPr>
        <w:lastRenderedPageBreak/>
        <w:t>be countered by increased productivity, such that better yields in new areas would compensate fishers for the losses incurred by closing certain fishing grounds [37</w:t>
      </w:r>
      <w:r w:rsidRPr="009455EC">
        <w:rPr>
          <w:rFonts w:ascii="Times New Roman" w:hAnsi="Times New Roman" w:cs="Times New Roman"/>
          <w:u w:val="single"/>
        </w:rPr>
        <w:t xml:space="preserve">]. One means of potentially increasing productivity is to use reserves targeting spawning stock or nursery areas to create enough production that spillover occurs outside reserve boundaries. If stock levels become higher, search costs are lower, all else being equal—a phenomenon known as the stock effect [38]. </w:t>
      </w:r>
      <w:r w:rsidRPr="009455EC">
        <w:rPr>
          <w:rFonts w:ascii="Times New Roman" w:hAnsi="Times New Roman" w:cs="Times New Roman"/>
          <w:sz w:val="16"/>
        </w:rPr>
        <w:t xml:space="preserve">Spillover has not been demonstrated to the same degree as increased production inside reserves [18], but much current scientific research is aimed at determining the extent to which spillover indeed occurs [39] and [40]. Since fishers may soon learn to fish the line – i.e. fish close to reserve boundaries to take advantage of high catches – they can quickly counteract any spillover effect [41], though interestingly this has not yet occurred in the Georges Bank scallop fishery where fishing the line has been done with great intensity [42]. However, there remain reasons to doubt whether reserves can produce the kind of spillover necessary to overcome both costs from physical displacement and perceptions of fishers that they are being unfairly restricted from historic, traditional, or most productive fishing grounds. Such congestion externalities also have social and ecological consequences, such as abandoning even successful small scale community-based MPAs. </w:t>
      </w:r>
      <w:r w:rsidRPr="009455EC">
        <w:rPr>
          <w:rFonts w:ascii="Times New Roman" w:hAnsi="Times New Roman" w:cs="Times New Roman"/>
          <w:u w:val="single"/>
        </w:rPr>
        <w:t>The crowding of boats into smaller</w:t>
      </w:r>
      <w:r w:rsidRPr="009455EC">
        <w:rPr>
          <w:rFonts w:ascii="Times New Roman" w:hAnsi="Times New Roman" w:cs="Times New Roman"/>
          <w:sz w:val="16"/>
        </w:rPr>
        <w:t xml:space="preserve"> (and sometimes farther) </w:t>
      </w:r>
      <w:r w:rsidRPr="009455EC">
        <w:rPr>
          <w:rFonts w:ascii="Times New Roman" w:hAnsi="Times New Roman" w:cs="Times New Roman"/>
          <w:u w:val="single"/>
        </w:rPr>
        <w:t>areas outside no-take reserves has the potential to increase competition and conflict</w:t>
      </w:r>
      <w:r w:rsidRPr="009455EC">
        <w:rPr>
          <w:rFonts w:ascii="Times New Roman" w:hAnsi="Times New Roman" w:cs="Times New Roman"/>
          <w:sz w:val="16"/>
        </w:rPr>
        <w:t xml:space="preserve"> [33]. Often these measures create conflict in fisheries that already are ripe for conflict due to naturally decreasing yields (i.e. those brought about by climate changes) or other issues arising from over-capitalization, decreased environmental health, or breakdowns in social institutions or governance mechanisms [14</w:t>
      </w:r>
      <w:r w:rsidRPr="009455EC">
        <w:rPr>
          <w:rFonts w:ascii="Times New Roman" w:hAnsi="Times New Roman" w:cs="Times New Roman"/>
          <w:u w:val="single"/>
        </w:rPr>
        <w:t>]. Paradoxically, the increase in steam time needed to get to new locations outside the closed area is expected to lead to a tendency of fishers to want to invest in greater capital in increased fishing capacity, at a time when many fisheries managers are looking to decrease fishing effort and thus control over-capitalization</w:t>
      </w:r>
      <w:r w:rsidRPr="009455EC">
        <w:rPr>
          <w:rFonts w:ascii="Times New Roman" w:hAnsi="Times New Roman" w:cs="Times New Roman"/>
          <w:sz w:val="16"/>
        </w:rPr>
        <w:t xml:space="preserve"> [38</w:t>
      </w:r>
      <w:r w:rsidRPr="009455EC">
        <w:rPr>
          <w:rFonts w:ascii="Times New Roman" w:hAnsi="Times New Roman" w:cs="Times New Roman"/>
          <w:b/>
          <w:u w:val="single"/>
        </w:rPr>
        <w:t xml:space="preserve">]. This has not only economic consequences, but also social ones in that fisheries management is less able to do its job, and fishers may become even more unwilling to play by the rules. </w:t>
      </w:r>
      <w:r w:rsidRPr="009455EC">
        <w:rPr>
          <w:rFonts w:ascii="Times New Roman" w:hAnsi="Times New Roman" w:cs="Times New Roman"/>
          <w:u w:val="single"/>
        </w:rPr>
        <w:t xml:space="preserve">If it is assumed that the new restrictions on fishing brought about by an MPA or reserve are not matched by some other effort reduction, the lack of such exogenous management decisions creates opportunities for overexploitation to continue [36]. The ecological consequences of overexploitation in turn can be not only stock reduction but also impaired recruitment, selection for smaller sizes of individuals, reduction in genetic diversity, </w:t>
      </w:r>
      <w:r w:rsidRPr="009455EC">
        <w:rPr>
          <w:rFonts w:ascii="Times New Roman" w:hAnsi="Times New Roman" w:cs="Times New Roman"/>
          <w:b/>
          <w:u w:val="single"/>
        </w:rPr>
        <w:t>and trophic imbalances</w:t>
      </w:r>
      <w:r w:rsidRPr="009455EC">
        <w:rPr>
          <w:rFonts w:ascii="Times New Roman" w:hAnsi="Times New Roman" w:cs="Times New Roman"/>
          <w:sz w:val="16"/>
        </w:rPr>
        <w:t xml:space="preserve"> [43] and [44]. </w:t>
      </w:r>
      <w:r w:rsidRPr="009455EC">
        <w:rPr>
          <w:rFonts w:ascii="Times New Roman" w:hAnsi="Times New Roman" w:cs="Times New Roman"/>
          <w:u w:val="single"/>
        </w:rPr>
        <w:t>Clearly effort displaced to depleted stocks would need to be dealt with more restrictively than effort displaced to less than fully utilized stocks</w:t>
      </w:r>
      <w:r w:rsidRPr="009455EC">
        <w:rPr>
          <w:rFonts w:ascii="Times New Roman" w:hAnsi="Times New Roman" w:cs="Times New Roman"/>
          <w:sz w:val="16"/>
        </w:rPr>
        <w:t xml:space="preserve"> [45]. While potential displacement of effort may also be offset by the potential beneficial effects caused by increased production and spillover from the proposed MPAs [46], many fishers are reluctant to accept this premise on the basis of modeling or the few existing case studies alone [34]. </w:t>
      </w:r>
      <w:r w:rsidRPr="009455EC">
        <w:rPr>
          <w:rFonts w:ascii="Times New Roman" w:hAnsi="Times New Roman" w:cs="Times New Roman"/>
          <w:u w:val="single"/>
        </w:rPr>
        <w:t>Because displacing effort to areas farther offshore or more difficult to reach might lead to investment in greater capital, these ecological impacts could be actually worsened</w:t>
      </w:r>
      <w:r w:rsidRPr="009455EC">
        <w:rPr>
          <w:rFonts w:ascii="Times New Roman" w:hAnsi="Times New Roman" w:cs="Times New Roman"/>
          <w:sz w:val="16"/>
        </w:rPr>
        <w:t xml:space="preserve"> if the protected area measure is not coupled to some form of effort reduction [38] and [47]. However, there is little evidence of this having occurred in real life situations. Fishing effort reduction is particularly difficult in contexts such as Asia where marine resources are a critical part of food security for the poorest segments of society and in which few economic alternatives exist. Open access regimes are well entrenched and social surveys of artisanal fishers in the Philippines show strong opposition to reduced fishing effort without alternatives to fishing or clear rules that allocate any benefits from reduced fishing effort (Christie, unpublished data). Efforts to reduce fishing effort in the Philippines are underway, but will require long term commitment and creativity to overcome initial resistance [48]. It has taken a concerted effort over three decades for coastal management and MPAs to become common in the Philippines, a similar time horizon is likely necessary for fishing effort reduction and widescale spatial planning [49]. The lack of information that could provide policy makers with a starting point from which to evaluate potential effects on fisheries outside reserves and to anticipate what types of specific management actions (if any) might be required to mitigate the effects of displacement precludes a substantive discussion of this issue [46]. </w:t>
      </w:r>
      <w:r w:rsidRPr="009455EC">
        <w:rPr>
          <w:rFonts w:ascii="Times New Roman" w:hAnsi="Times New Roman" w:cs="Times New Roman"/>
          <w:u w:val="single"/>
        </w:rPr>
        <w:t>A perhaps more troubling ecological consequence is the unintended consequence of shifting effort from sink areas to source areas [50]. Such a displacement of effort could have dramatic impacts on future recruitment in the wider area, including within the reserve boundaries itself. However, as before, evidence for this actually having occurred is lacking in the published literature</w:t>
      </w:r>
      <w:r w:rsidRPr="009455EC">
        <w:rPr>
          <w:rFonts w:ascii="Times New Roman" w:hAnsi="Times New Roman" w:cs="Times New Roman"/>
          <w:sz w:val="16"/>
        </w:rPr>
        <w:t xml:space="preserve">. </w:t>
      </w:r>
      <w:r w:rsidRPr="009455EC">
        <w:rPr>
          <w:rFonts w:ascii="Times New Roman" w:hAnsi="Times New Roman" w:cs="Times New Roman"/>
          <w:u w:val="single"/>
        </w:rPr>
        <w:t xml:space="preserve">Closed areas could conceivably displace fishers not only physically but also into new types of fisheries. Shifting fishing pressure onto new stocks or new species can create increased competition and conflict in the fishery, and raise the potential for overexploitation of </w:t>
      </w:r>
      <w:r w:rsidRPr="009455EC">
        <w:rPr>
          <w:rFonts w:ascii="Times New Roman" w:hAnsi="Times New Roman" w:cs="Times New Roman"/>
          <w:b/>
          <w:u w:val="single"/>
        </w:rPr>
        <w:t>resources outside the MPA</w:t>
      </w:r>
      <w:r w:rsidRPr="009455EC">
        <w:rPr>
          <w:rFonts w:ascii="Times New Roman" w:hAnsi="Times New Roman" w:cs="Times New Roman"/>
          <w:sz w:val="16"/>
        </w:rPr>
        <w:t xml:space="preserve"> [51]. As </w:t>
      </w:r>
      <w:r w:rsidRPr="009455EC">
        <w:rPr>
          <w:rFonts w:ascii="Times New Roman" w:hAnsi="Times New Roman" w:cs="Times New Roman"/>
          <w:u w:val="single"/>
        </w:rPr>
        <w:t>with the physical displacement of fishers into new areas, the displacement of fishers into new fisheries carries with it the potential for economic, social, and ecological costs.</w:t>
      </w:r>
    </w:p>
    <w:p w:rsidR="00067733" w:rsidRPr="009455EC" w:rsidRDefault="00067733" w:rsidP="00067733">
      <w:pPr>
        <w:pStyle w:val="Heading4"/>
        <w:rPr>
          <w:rFonts w:ascii="Times New Roman" w:hAnsi="Times New Roman" w:cs="Times New Roman"/>
        </w:rPr>
      </w:pPr>
      <w:r w:rsidRPr="009455EC">
        <w:rPr>
          <w:rFonts w:ascii="Times New Roman" w:hAnsi="Times New Roman" w:cs="Times New Roman"/>
        </w:rPr>
        <w:t xml:space="preserve">That’s key to the overall economy </w:t>
      </w:r>
    </w:p>
    <w:p w:rsidR="00067733" w:rsidRPr="009455EC" w:rsidRDefault="00067733" w:rsidP="00067733">
      <w:pPr>
        <w:rPr>
          <w:rFonts w:ascii="Times New Roman" w:hAnsi="Times New Roman" w:cs="Times New Roman"/>
        </w:rPr>
      </w:pPr>
      <w:r w:rsidRPr="009455EC">
        <w:rPr>
          <w:rFonts w:ascii="Times New Roman" w:hAnsi="Times New Roman" w:cs="Times New Roman"/>
          <w:b/>
        </w:rPr>
        <w:t xml:space="preserve">CSF 12 </w:t>
      </w:r>
      <w:r w:rsidRPr="009455EC">
        <w:rPr>
          <w:rFonts w:ascii="Times New Roman" w:hAnsi="Times New Roman" w:cs="Times New Roman"/>
        </w:rPr>
        <w:t xml:space="preserve"> [ Congressional </w:t>
      </w:r>
      <w:r w:rsidRPr="009455EC">
        <w:rPr>
          <w:rFonts w:ascii="Times New Roman" w:hAnsi="Times New Roman" w:cs="Times New Roman"/>
        </w:rPr>
        <w:tab/>
        <w:t xml:space="preserve">Sportsman Foundation “MARINE PROTECTED AREAS — A Threat to Recreational Fishing?” </w:t>
      </w:r>
      <w:hyperlink r:id="rId24" w:history="1">
        <w:r w:rsidRPr="009455EC">
          <w:rPr>
            <w:rStyle w:val="Hyperlink"/>
            <w:rFonts w:ascii="Times New Roman" w:hAnsi="Times New Roman" w:cs="Times New Roman"/>
          </w:rPr>
          <w:t>http://advocacy.shimano.com/publish/content/advocacy/en/us/index/government_affairs/marine_protected_areas.download.-Par30parsys-0002-downloadFile.html/A%20Threat%20to%20Recreational%20Fishing.pdf</w:t>
        </w:r>
      </w:hyperlink>
      <w:r w:rsidRPr="009455EC">
        <w:rPr>
          <w:rFonts w:ascii="Times New Roman" w:hAnsi="Times New Roman" w:cs="Times New Roman"/>
        </w:rPr>
        <w:t>]</w:t>
      </w:r>
    </w:p>
    <w:p w:rsidR="00067733" w:rsidRPr="009455EC" w:rsidRDefault="00067733" w:rsidP="00067733">
      <w:pPr>
        <w:rPr>
          <w:rFonts w:ascii="Times New Roman" w:hAnsi="Times New Roman" w:cs="Times New Roman"/>
          <w:u w:val="single"/>
        </w:rPr>
      </w:pPr>
      <w:r w:rsidRPr="009455EC">
        <w:rPr>
          <w:rFonts w:ascii="Times New Roman" w:hAnsi="Times New Roman" w:cs="Times New Roman"/>
          <w:sz w:val="16"/>
        </w:rPr>
        <w:lastRenderedPageBreak/>
        <w:t xml:space="preserve">The Economic Importance of Recreational Fishing </w:t>
      </w:r>
      <w:r w:rsidRPr="009455EC">
        <w:rPr>
          <w:rFonts w:ascii="Times New Roman" w:hAnsi="Times New Roman" w:cs="Times New Roman"/>
          <w:u w:val="single"/>
        </w:rPr>
        <w:t>The huge economic impact of recreational fishing in the US is felt in every state. America’s nearly 40 million anglers spend over $45 billion per year on fishing equipment, transportation, lodging and other expenses associated with their sport</w:t>
      </w:r>
      <w:r w:rsidRPr="009455EC">
        <w:rPr>
          <w:rFonts w:ascii="Times New Roman" w:hAnsi="Times New Roman" w:cs="Times New Roman"/>
          <w:sz w:val="16"/>
        </w:rPr>
        <w:t xml:space="preserve"> – </w:t>
      </w:r>
      <w:r w:rsidRPr="009455EC">
        <w:rPr>
          <w:rFonts w:ascii="Times New Roman" w:hAnsi="Times New Roman" w:cs="Times New Roman"/>
          <w:u w:val="single"/>
        </w:rPr>
        <w:t xml:space="preserve">that’s ten times the amount of all US commercial seafood landings. With a total annual economic impact of $125 billion, recreational fishing supports over one million jobs and generates $34 billion in wages and $16 billion in tax revenues each year. The American model of fisheries (and wildlife) management is funded through fishing license sales and excise taxes on fishing equipment and motorboat fuel. </w:t>
      </w:r>
      <w:r w:rsidRPr="009455EC">
        <w:rPr>
          <w:rFonts w:ascii="Times New Roman" w:hAnsi="Times New Roman" w:cs="Times New Roman"/>
          <w:sz w:val="16"/>
        </w:rPr>
        <w:t xml:space="preserve">Nearly $900-million of anglers’ and boaters’ dollars are provided to the states each year for local conservation and recreation. </w:t>
      </w:r>
      <w:r w:rsidRPr="009455EC">
        <w:rPr>
          <w:rFonts w:ascii="Times New Roman" w:hAnsi="Times New Roman" w:cs="Times New Roman"/>
          <w:u w:val="single"/>
        </w:rPr>
        <w:t xml:space="preserve">This important system must be protected to ensure the funding for fisheries conservation is maintained. Its very success depends on angler participation and interest - the opportunity to go fishing. Closing areas to recreational fishing hurts both the local and national economies and cripples fisheries management. </w:t>
      </w:r>
    </w:p>
    <w:p w:rsidR="00067733" w:rsidRPr="009455EC" w:rsidRDefault="00067733" w:rsidP="00067733">
      <w:pPr>
        <w:pStyle w:val="Heading4"/>
        <w:rPr>
          <w:rFonts w:ascii="Times New Roman" w:hAnsi="Times New Roman" w:cs="Times New Roman"/>
        </w:rPr>
      </w:pPr>
      <w:r w:rsidRPr="009455EC">
        <w:rPr>
          <w:rFonts w:ascii="Times New Roman" w:hAnsi="Times New Roman" w:cs="Times New Roman"/>
        </w:rPr>
        <w:t xml:space="preserve">Decline causes global war—major powers get drawn in </w:t>
      </w:r>
    </w:p>
    <w:p w:rsidR="00067733" w:rsidRPr="009455EC" w:rsidRDefault="00067733" w:rsidP="00067733">
      <w:pPr>
        <w:rPr>
          <w:rFonts w:ascii="Times New Roman" w:hAnsi="Times New Roman" w:cs="Times New Roman"/>
        </w:rPr>
      </w:pPr>
      <w:r w:rsidRPr="009455EC">
        <w:rPr>
          <w:rStyle w:val="StyleStyleBold12pt"/>
          <w:rFonts w:ascii="Times New Roman" w:hAnsi="Times New Roman" w:cs="Times New Roman"/>
        </w:rPr>
        <w:t>Duncan 12</w:t>
      </w:r>
      <w:r w:rsidRPr="009455EC">
        <w:rPr>
          <w:rFonts w:ascii="Times New Roman" w:hAnsi="Times New Roman" w:cs="Times New Roman"/>
        </w:rPr>
        <w:t xml:space="preserve"> (</w:t>
      </w:r>
      <w:r w:rsidRPr="009455EC">
        <w:rPr>
          <w:rFonts w:ascii="Times New Roman" w:hAnsi="Times New Roman" w:cs="Times New Roman"/>
          <w:sz w:val="16"/>
          <w:szCs w:val="16"/>
        </w:rPr>
        <w:t>Richard Duncan,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February 24th 2012,” The New Depression: The Breakdown of the Paper Money Economy”)</w:t>
      </w:r>
    </w:p>
    <w:p w:rsidR="00067733" w:rsidRPr="009455EC" w:rsidRDefault="00067733" w:rsidP="00067733">
      <w:pPr>
        <w:rPr>
          <w:rStyle w:val="StyleBoldUnderline"/>
          <w:rFonts w:ascii="Times New Roman" w:hAnsi="Times New Roman" w:cs="Times New Roman"/>
        </w:rPr>
      </w:pPr>
      <w:r w:rsidRPr="009455EC">
        <w:rPr>
          <w:rFonts w:ascii="Times New Roman" w:hAnsi="Times New Roman" w:cs="Times New Roman"/>
          <w:sz w:val="16"/>
        </w:rPr>
        <w:t xml:space="preserve">The consequences of </w:t>
      </w:r>
      <w:r w:rsidRPr="009455EC">
        <w:rPr>
          <w:rStyle w:val="StyleBoldUnderline"/>
          <w:rFonts w:ascii="Times New Roman" w:hAnsi="Times New Roman" w:cs="Times New Roman"/>
        </w:rPr>
        <w:t>a New Great Depression would extend far beyond the realm of economics.</w:t>
      </w:r>
      <w:r w:rsidRPr="009455EC">
        <w:rPr>
          <w:rFonts w:ascii="Times New Roman" w:hAnsi="Times New Roman" w:cs="Times New Roman"/>
          <w:sz w:val="16"/>
        </w:rPr>
        <w:t xml:space="preserve"> </w:t>
      </w:r>
      <w:r w:rsidRPr="009455EC">
        <w:rPr>
          <w:rStyle w:val="StyleBoldUnderline"/>
          <w:rFonts w:ascii="Times New Roman" w:hAnsi="Times New Roman" w:cs="Times New Roman"/>
        </w:rPr>
        <w:t>Hungry people will fight to survive</w:t>
      </w:r>
      <w:r w:rsidRPr="009455EC">
        <w:rPr>
          <w:rFonts w:ascii="Times New Roman" w:hAnsi="Times New Roman" w:cs="Times New Roman"/>
          <w:sz w:val="16"/>
        </w:rPr>
        <w:t xml:space="preserve">. </w:t>
      </w:r>
      <w:r w:rsidRPr="009455EC">
        <w:rPr>
          <w:rStyle w:val="StyleBoldUnderline"/>
          <w:rFonts w:ascii="Times New Roman" w:hAnsi="Times New Roman" w:cs="Times New Roman"/>
        </w:rPr>
        <w:t>Governments will use force to maintain internal order at home</w:t>
      </w:r>
      <w:r w:rsidRPr="009455EC">
        <w:rPr>
          <w:rFonts w:ascii="Times New Roman" w:hAnsi="Times New Roman" w:cs="Times New Roman"/>
          <w:sz w:val="16"/>
        </w:rPr>
        <w:t xml:space="preserve">. This section considers </w:t>
      </w:r>
      <w:r w:rsidRPr="009455EC">
        <w:rPr>
          <w:rStyle w:val="Emphasis"/>
          <w:rFonts w:ascii="Times New Roman" w:hAnsi="Times New Roman" w:cs="Times New Roman"/>
        </w:rPr>
        <w:t>the geopolitical repercussion of economic collapse</w:t>
      </w:r>
      <w:r w:rsidRPr="009455EC">
        <w:rPr>
          <w:rFonts w:ascii="Times New Roman" w:hAnsi="Times New Roman" w:cs="Times New Roman"/>
          <w:sz w:val="16"/>
        </w:rPr>
        <w:t xml:space="preserve">, </w:t>
      </w:r>
      <w:r w:rsidRPr="009455EC">
        <w:rPr>
          <w:rStyle w:val="StyleBoldUnderline"/>
          <w:rFonts w:ascii="Times New Roman" w:hAnsi="Times New Roman" w:cs="Times New Roman"/>
        </w:rPr>
        <w:t xml:space="preserve">beginning with the United States. </w:t>
      </w:r>
      <w:r w:rsidRPr="009455EC">
        <w:rPr>
          <w:rFonts w:ascii="Times New Roman" w:hAnsi="Times New Roman" w:cs="Times New Roman"/>
          <w:sz w:val="16"/>
        </w:rPr>
        <w:t xml:space="preserve">First, the U.S. government’s tax revenues would collapse with the depression. Second, because </w:t>
      </w:r>
      <w:r w:rsidRPr="009455EC">
        <w:rPr>
          <w:rStyle w:val="StyleBoldUnderline"/>
          <w:rFonts w:ascii="Times New Roman" w:hAnsi="Times New Roman" w:cs="Times New Roman"/>
        </w:rPr>
        <w:t>global trade would shrivel up</w:t>
      </w:r>
      <w:r w:rsidRPr="009455EC">
        <w:rPr>
          <w:rFonts w:ascii="Times New Roman" w:hAnsi="Times New Roman" w:cs="Times New Roman"/>
          <w:sz w:val="16"/>
        </w:rPr>
        <w:t xml:space="preserve">, </w:t>
      </w:r>
      <w:r w:rsidRPr="009455EC">
        <w:rPr>
          <w:rStyle w:val="StyleBoldUnderline"/>
          <w:rFonts w:ascii="Times New Roman" w:hAnsi="Times New Roman" w:cs="Times New Roman"/>
        </w:rPr>
        <w:t>other countries would no longer help finance the U.S. budget deficit</w:t>
      </w:r>
      <w:r w:rsidRPr="009455EC">
        <w:rPr>
          <w:rFonts w:ascii="Times New Roman" w:hAnsi="Times New Roman" w:cs="Times New Roman"/>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9455EC">
        <w:rPr>
          <w:rStyle w:val="StyleBoldUnderline"/>
          <w:rFonts w:ascii="Times New Roman" w:hAnsi="Times New Roman" w:cs="Times New Roman"/>
        </w:rPr>
        <w:t xml:space="preserve">An economic collapse would cause global trade to plummet and drastically reduce (if not eliminate altogether) the U.S. trade deficit. </w:t>
      </w:r>
      <w:r w:rsidRPr="009455EC">
        <w:rPr>
          <w:rFonts w:ascii="Times New Roman" w:hAnsi="Times New Roman" w:cs="Times New Roman"/>
          <w:sz w:val="16"/>
        </w:rPr>
        <w:t xml:space="preserve">Therefore, this source of foreign funding for the U.S. budget deficit would dry up. Consequently, the government would have to sharply curtail its spending, both at home and abroad. 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This would combine to produce a crisis of the current two-party political system. </w:t>
      </w:r>
      <w:r w:rsidRPr="009455EC">
        <w:rPr>
          <w:rStyle w:val="StyleBoldUnderline"/>
          <w:rFonts w:ascii="Times New Roman" w:hAnsi="Times New Roman" w:cs="Times New Roman"/>
        </w:rPr>
        <w:t>Astonishment, frustration, and anger at the economic breakdown would radicalize politics</w:t>
      </w:r>
      <w:r w:rsidRPr="009455EC">
        <w:rPr>
          <w:rFonts w:ascii="Times New Roman" w:hAnsi="Times New Roman" w:cs="Times New Roman"/>
          <w:sz w:val="16"/>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w:t>
      </w:r>
      <w:r w:rsidRPr="009455EC">
        <w:rPr>
          <w:rStyle w:val="StyleBoldUnderline"/>
          <w:rFonts w:ascii="Times New Roman" w:hAnsi="Times New Roman" w:cs="Times New Roman"/>
        </w:rPr>
        <w:t>the possibility of a right-wing putsch could not be ruled out</w:t>
      </w:r>
      <w:r w:rsidRPr="009455EC">
        <w:rPr>
          <w:rFonts w:ascii="Times New Roman" w:hAnsi="Times New Roman" w:cs="Times New Roman"/>
          <w:sz w:val="16"/>
        </w:rPr>
        <w:t xml:space="preserve">. During the Great Depression, the U.S. military was tiny in comparison with what it became during World War II and during the decades of hot, cold, and terrorist wars that followed. In this New Great Depression, </w:t>
      </w:r>
      <w:r w:rsidRPr="009455EC">
        <w:rPr>
          <w:rStyle w:val="StyleBoldUnderline"/>
          <w:rFonts w:ascii="Times New Roman" w:hAnsi="Times New Roman" w:cs="Times New Roman"/>
        </w:rPr>
        <w:t>it might be the military that ultimately determines how the country would be governed. The</w:t>
      </w:r>
      <w:r w:rsidRPr="009455EC">
        <w:rPr>
          <w:rFonts w:ascii="Times New Roman" w:hAnsi="Times New Roman" w:cs="Times New Roman"/>
          <w:sz w:val="16"/>
        </w:rPr>
        <w:t xml:space="preserve"> political </w:t>
      </w:r>
      <w:r w:rsidRPr="009455EC">
        <w:rPr>
          <w:rStyle w:val="StyleBoldUnderline"/>
          <w:rFonts w:ascii="Times New Roman" w:hAnsi="Times New Roman" w:cs="Times New Roman"/>
        </w:rPr>
        <w:t>battle over America’s future would be</w:t>
      </w:r>
      <w:r w:rsidRPr="009455EC">
        <w:rPr>
          <w:rFonts w:ascii="Times New Roman" w:hAnsi="Times New Roman" w:cs="Times New Roman"/>
          <w:sz w:val="16"/>
        </w:rPr>
        <w:t xml:space="preserve"> bitter, and quite possibly </w:t>
      </w:r>
      <w:r w:rsidRPr="009455EC">
        <w:rPr>
          <w:rStyle w:val="StyleBoldUnderline"/>
          <w:rFonts w:ascii="Times New Roman" w:hAnsi="Times New Roman" w:cs="Times New Roman"/>
        </w:rPr>
        <w:t>bloody</w:t>
      </w:r>
      <w:r w:rsidRPr="009455EC">
        <w:rPr>
          <w:rFonts w:ascii="Times New Roman" w:hAnsi="Times New Roman" w:cs="Times New Roman"/>
          <w:sz w:val="16"/>
        </w:rPr>
        <w:t xml:space="preserve">. It cannot be guaranteed that the U.S. Constitution would survive. </w:t>
      </w:r>
      <w:r w:rsidRPr="009455EC">
        <w:rPr>
          <w:rStyle w:val="StyleBoldUnderline"/>
          <w:rFonts w:ascii="Times New Roman" w:hAnsi="Times New Roman" w:cs="Times New Roman"/>
        </w:rPr>
        <w:t>Foreign affairs would also confront the</w:t>
      </w:r>
      <w:r w:rsidRPr="009455EC">
        <w:rPr>
          <w:rFonts w:ascii="Times New Roman" w:hAnsi="Times New Roman" w:cs="Times New Roman"/>
          <w:sz w:val="16"/>
        </w:rPr>
        <w:t xml:space="preserve"> </w:t>
      </w:r>
      <w:r w:rsidRPr="009455EC">
        <w:rPr>
          <w:rStyle w:val="StyleBoldUnderline"/>
          <w:rFonts w:ascii="Times New Roman" w:hAnsi="Times New Roman" w:cs="Times New Roman"/>
        </w:rPr>
        <w:t>U</w:t>
      </w:r>
      <w:r w:rsidRPr="009455EC">
        <w:rPr>
          <w:rFonts w:ascii="Times New Roman" w:hAnsi="Times New Roman" w:cs="Times New Roman"/>
          <w:sz w:val="16"/>
        </w:rPr>
        <w:t xml:space="preserve">nited </w:t>
      </w:r>
      <w:r w:rsidRPr="009455EC">
        <w:rPr>
          <w:rStyle w:val="StyleBoldUnderline"/>
          <w:rFonts w:ascii="Times New Roman" w:hAnsi="Times New Roman" w:cs="Times New Roman"/>
        </w:rPr>
        <w:t>S</w:t>
      </w:r>
      <w:r w:rsidRPr="009455EC">
        <w:rPr>
          <w:rFonts w:ascii="Times New Roman" w:hAnsi="Times New Roman" w:cs="Times New Roman"/>
          <w:sz w:val="16"/>
        </w:rPr>
        <w:t xml:space="preserve">tates </w:t>
      </w:r>
      <w:r w:rsidRPr="009455EC">
        <w:rPr>
          <w:rStyle w:val="StyleBoldUnderline"/>
          <w:rFonts w:ascii="Times New Roman" w:hAnsi="Times New Roman" w:cs="Times New Roman"/>
        </w:rPr>
        <w:t>with enormous challenges</w:t>
      </w:r>
      <w:r w:rsidRPr="009455EC">
        <w:rPr>
          <w:rFonts w:ascii="Times New Roman" w:hAnsi="Times New Roman" w:cs="Times New Roman"/>
          <w:sz w:val="16"/>
        </w:rPr>
        <w:t xml:space="preserve">. During the Great Depression, the United States did not have a global empire. Now it does. </w:t>
      </w:r>
      <w:r w:rsidRPr="009455EC">
        <w:rPr>
          <w:rStyle w:val="StyleBoldUnderline"/>
          <w:rFonts w:ascii="Times New Roman" w:hAnsi="Times New Roman" w:cs="Times New Roman"/>
        </w:rPr>
        <w:t>The U</w:t>
      </w:r>
      <w:r w:rsidRPr="009455EC">
        <w:rPr>
          <w:rFonts w:ascii="Times New Roman" w:hAnsi="Times New Roman" w:cs="Times New Roman"/>
          <w:sz w:val="16"/>
        </w:rPr>
        <w:t xml:space="preserve">nited </w:t>
      </w:r>
      <w:r w:rsidRPr="009455EC">
        <w:rPr>
          <w:rStyle w:val="StyleBoldUnderline"/>
          <w:rFonts w:ascii="Times New Roman" w:hAnsi="Times New Roman" w:cs="Times New Roman"/>
        </w:rPr>
        <w:t>S</w:t>
      </w:r>
      <w:r w:rsidRPr="009455EC">
        <w:rPr>
          <w:rFonts w:ascii="Times New Roman" w:hAnsi="Times New Roman" w:cs="Times New Roman"/>
          <w:sz w:val="16"/>
        </w:rPr>
        <w:t xml:space="preserve">tates </w:t>
      </w:r>
      <w:r w:rsidRPr="009455EC">
        <w:rPr>
          <w:rStyle w:val="StyleBoldUnderline"/>
          <w:rFonts w:ascii="Times New Roman" w:hAnsi="Times New Roman" w:cs="Times New Roman"/>
        </w:rPr>
        <w:t>maintains hundreds of military bases across dozens of countries around the world</w:t>
      </w:r>
      <w:r w:rsidRPr="009455EC">
        <w:rPr>
          <w:rFonts w:ascii="Times New Roman" w:hAnsi="Times New Roman" w:cs="Times New Roman"/>
          <w:sz w:val="16"/>
        </w:rPr>
        <w:t xml:space="preserve">. Added to this is a fleet of 11 aircraft carriers and 18 nuclear-armed submarines. The country spends more than $650 billion a year on its military. </w:t>
      </w:r>
      <w:r w:rsidRPr="009455EC">
        <w:rPr>
          <w:rStyle w:val="StyleBoldUnderline"/>
          <w:rFonts w:ascii="Times New Roman" w:hAnsi="Times New Roman" w:cs="Times New Roman"/>
        </w:rPr>
        <w:t>If the U.S. economy collapses into a New Great Depression, the United States could not afford to maintain its worldwide military presence or to continue in its role as global peacekeeper</w:t>
      </w:r>
      <w:r w:rsidRPr="009455EC">
        <w:rPr>
          <w:rFonts w:ascii="Times New Roman" w:hAnsi="Times New Roman" w:cs="Times New Roman"/>
          <w:sz w:val="16"/>
        </w:rPr>
        <w:t xml:space="preserve">. Or, at least, it could not finance its military in the same way it does at present. Therefore, either the United States would have to find an alternative funding method for its global military presence or else it </w:t>
      </w:r>
      <w:r w:rsidRPr="009455EC">
        <w:rPr>
          <w:rStyle w:val="StyleBoldUnderline"/>
          <w:rFonts w:ascii="Times New Roman" w:hAnsi="Times New Roman" w:cs="Times New Roman"/>
        </w:rPr>
        <w:t xml:space="preserve">would have to </w:t>
      </w:r>
      <w:r w:rsidRPr="009455EC">
        <w:rPr>
          <w:rStyle w:val="Emphasis"/>
          <w:rFonts w:ascii="Times New Roman" w:hAnsi="Times New Roman" w:cs="Times New Roman"/>
        </w:rPr>
        <w:t>radically scale it back</w:t>
      </w:r>
      <w:r w:rsidRPr="009455EC">
        <w:rPr>
          <w:rFonts w:ascii="Times New Roman" w:hAnsi="Times New Roman" w:cs="Times New Roman"/>
          <w:sz w:val="16"/>
        </w:rPr>
        <w:t xml:space="preserve">.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w:t>
      </w:r>
      <w:r w:rsidRPr="009455EC">
        <w:rPr>
          <w:rStyle w:val="StyleBoldUnderline"/>
          <w:rFonts w:ascii="Times New Roman" w:hAnsi="Times New Roman" w:cs="Times New Roman"/>
        </w:rPr>
        <w:t xml:space="preserve">America’s global presence was simply no longer affordable. </w:t>
      </w:r>
      <w:r w:rsidRPr="009455EC">
        <w:rPr>
          <w:rFonts w:ascii="Times New Roman" w:hAnsi="Times New Roman" w:cs="Times New Roman"/>
          <w:sz w:val="16"/>
        </w:rPr>
        <w:t xml:space="preserve">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w:t>
      </w:r>
      <w:r w:rsidRPr="009455EC">
        <w:rPr>
          <w:rFonts w:ascii="Times New Roman" w:hAnsi="Times New Roman" w:cs="Times New Roman"/>
          <w:sz w:val="16"/>
        </w:rPr>
        <w:lastRenderedPageBreak/>
        <w:t>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United States’ allies in Asia would most likely be unwilling or unable to finance America’s military bases 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Europe will have to defend itself. Should a New Great Depression put an end to the Pax Americana</w:t>
      </w:r>
      <w:r w:rsidRPr="009455EC">
        <w:rPr>
          <w:rStyle w:val="StyleBoldUnderline"/>
          <w:rFonts w:ascii="Times New Roman" w:hAnsi="Times New Roman" w:cs="Times New Roman"/>
        </w:rPr>
        <w:t>, the world would become a much more dangerous plac</w:t>
      </w:r>
      <w:r w:rsidRPr="009455EC">
        <w:rPr>
          <w:rFonts w:ascii="Times New Roman" w:hAnsi="Times New Roman" w:cs="Times New Roman"/>
          <w:sz w:val="16"/>
        </w:rPr>
        <w:t xml:space="preserve">e. When the Great Depression began, Japan was the rising industrial power in Asia. It invaded Manchuria in 1931 and conquered much of the rest of Asia in the early 1940s. Would China, </w:t>
      </w:r>
      <w:r w:rsidRPr="009455EC">
        <w:rPr>
          <w:rStyle w:val="StyleBoldUnderline"/>
          <w:rFonts w:ascii="Times New Roman" w:hAnsi="Times New Roman" w:cs="Times New Roman"/>
        </w:rPr>
        <w:t xml:space="preserve">Asia’s new rising power, behave the same way in the event of a new global economic collapse? Possibly. China is the only nuclear power in Asia east of India </w:t>
      </w:r>
      <w:r w:rsidRPr="009455EC">
        <w:rPr>
          <w:rFonts w:ascii="Times New Roman" w:hAnsi="Times New Roman" w:cs="Times New Roman"/>
          <w:sz w:val="16"/>
        </w:rPr>
        <w:t xml:space="preserve">(other than North Korea, which is largely a Chinese satellite state). However, in this disaster scenario, it is not certain that </w:t>
      </w:r>
      <w:r w:rsidRPr="009455EC">
        <w:rPr>
          <w:rStyle w:val="StyleBoldUnderline"/>
          <w:rFonts w:ascii="Times New Roman" w:hAnsi="Times New Roman" w:cs="Times New Roman"/>
        </w:rPr>
        <w:t>China</w:t>
      </w:r>
      <w:r w:rsidRPr="009455EC">
        <w:rPr>
          <w:rFonts w:ascii="Times New Roman" w:hAnsi="Times New Roman" w:cs="Times New Roman"/>
          <w:sz w:val="16"/>
        </w:rPr>
        <w:t xml:space="preserve"> would survive in its current configuration. Its </w:t>
      </w:r>
      <w:r w:rsidRPr="009455EC">
        <w:rPr>
          <w:rStyle w:val="StyleBoldUnderline"/>
          <w:rFonts w:ascii="Times New Roman" w:hAnsi="Times New Roman" w:cs="Times New Roman"/>
        </w:rPr>
        <w:t>economy would be in ruins</w:t>
      </w:r>
      <w:r w:rsidRPr="009455EC">
        <w:rPr>
          <w:rFonts w:ascii="Times New Roman" w:hAnsi="Times New Roman" w:cs="Times New Roman"/>
          <w:sz w:val="16"/>
        </w:rPr>
        <w:t xml:space="preserve">. Most of its factories and banks would be closed. Unemployment could exceed 30 percent. </w:t>
      </w:r>
      <w:r w:rsidRPr="009455EC">
        <w:rPr>
          <w:rStyle w:val="StyleBoldUnderline"/>
          <w:rFonts w:ascii="Times New Roman" w:hAnsi="Times New Roman" w:cs="Times New Roman"/>
        </w:rPr>
        <w:t>There would most likely be starvation both in the cities and in the countryside. The Communist Party could lose its grip on power, in which case the country could break apart, as it has numerous times in the past</w:t>
      </w:r>
      <w:r w:rsidRPr="009455EC">
        <w:rPr>
          <w:rFonts w:ascii="Times New Roman" w:hAnsi="Times New Roman" w:cs="Times New Roman"/>
          <w:sz w:val="16"/>
        </w:rPr>
        <w:t xml:space="preserve">. It was less than 100 years ago that China’s provinces, ruled by warlords, were at war with one another. United or divided, </w:t>
      </w:r>
      <w:r w:rsidRPr="009455EC">
        <w:rPr>
          <w:rStyle w:val="StyleBoldUnderline"/>
          <w:rFonts w:ascii="Times New Roman" w:hAnsi="Times New Roman" w:cs="Times New Roman"/>
        </w:rPr>
        <w:t>China’s nuclear arsenal would make it Asia’s undisputed superpower</w:t>
      </w:r>
      <w:r w:rsidRPr="009455EC">
        <w:rPr>
          <w:rFonts w:ascii="Times New Roman" w:hAnsi="Times New Roman" w:cs="Times New Roman"/>
          <w:sz w:val="16"/>
        </w:rPr>
        <w:t xml:space="preserve"> if the United States were to withdraw from the region.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 </w:t>
      </w:r>
      <w:r w:rsidRPr="009455EC">
        <w:rPr>
          <w:rStyle w:val="StyleBoldUnderline"/>
          <w:rFonts w:ascii="Times New Roman" w:hAnsi="Times New Roman" w:cs="Times New Roman"/>
        </w:rPr>
        <w:t>In Europe, severe economic hardship would revive the centuries-old struggle between the left and the right.</w:t>
      </w:r>
      <w:r w:rsidRPr="009455EC">
        <w:rPr>
          <w:rFonts w:ascii="Times New Roman" w:hAnsi="Times New Roman" w:cs="Times New Roman"/>
          <w:sz w:val="16"/>
        </w:rPr>
        <w:t xml:space="preserve"> </w:t>
      </w:r>
      <w:r w:rsidRPr="009455EC">
        <w:rPr>
          <w:rStyle w:val="StyleBoldUnderline"/>
          <w:rFonts w:ascii="Times New Roman" w:hAnsi="Times New Roman" w:cs="Times New Roman"/>
        </w:rPr>
        <w:t>During the</w:t>
      </w:r>
      <w:r w:rsidRPr="009455EC">
        <w:rPr>
          <w:rFonts w:ascii="Times New Roman" w:hAnsi="Times New Roman" w:cs="Times New Roman"/>
          <w:sz w:val="16"/>
        </w:rPr>
        <w:t xml:space="preserve"> 19</w:t>
      </w:r>
      <w:r w:rsidRPr="009455EC">
        <w:rPr>
          <w:rStyle w:val="StyleBoldUnderline"/>
          <w:rFonts w:ascii="Times New Roman" w:hAnsi="Times New Roman" w:cs="Times New Roman"/>
        </w:rPr>
        <w:t>30s</w:t>
      </w:r>
      <w:r w:rsidRPr="009455EC">
        <w:rPr>
          <w:rFonts w:ascii="Times New Roman" w:hAnsi="Times New Roman" w:cs="Times New Roman"/>
          <w:sz w:val="16"/>
        </w:rPr>
        <w:t xml:space="preserve">, </w:t>
      </w:r>
      <w:r w:rsidRPr="009455EC">
        <w:rPr>
          <w:rStyle w:val="StyleBoldUnderline"/>
          <w:rFonts w:ascii="Times New Roman" w:hAnsi="Times New Roman" w:cs="Times New Roman"/>
        </w:rPr>
        <w:t>the Fascists movement arose and imposed a police state on most of Western Europe</w:t>
      </w:r>
      <w:r w:rsidRPr="009455EC">
        <w:rPr>
          <w:rFonts w:ascii="Times New Roman" w:hAnsi="Times New Roman" w:cs="Times New Roman"/>
          <w:sz w:val="16"/>
        </w:rPr>
        <w:t xml:space="preserv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 or, at least London—could become ungovernable. Frustration over poverty and a lack of jobs would erupt into anti-immigration riots not only in the United Kingdom but also across most of Europe. The extent to which Russia would menace its European neighbors is unclear. On the one hand, Russia would be impoverished by the collapse in oil prices and might be too preoccupied with internal unrest to threaten anyone. On the other hand, it could provoke a war with the goal of maintaining internal order through emergency wartime powers.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w:t>
      </w:r>
      <w:r w:rsidRPr="009455EC">
        <w:rPr>
          <w:rStyle w:val="StyleBoldUnderline"/>
          <w:rFonts w:ascii="Times New Roman" w:hAnsi="Times New Roman" w:cs="Times New Roman"/>
        </w:rPr>
        <w:t>Global economic output could fall by as much as half,</w:t>
      </w:r>
      <w:r w:rsidRPr="009455EC">
        <w:rPr>
          <w:rFonts w:ascii="Times New Roman" w:hAnsi="Times New Roman" w:cs="Times New Roman"/>
          <w:sz w:val="16"/>
        </w:rPr>
        <w:t xml:space="preserve"> from $60 trillion to $30 trillion. </w:t>
      </w:r>
      <w:r w:rsidRPr="009455EC">
        <w:rPr>
          <w:rStyle w:val="StyleBoldUnderline"/>
          <w:rFonts w:ascii="Times New Roman" w:hAnsi="Times New Roman" w:cs="Times New Roman"/>
        </w:rPr>
        <w:t>Not all of the world’s seven billion people would survive in a $30 trillion global economy</w:t>
      </w:r>
      <w:r w:rsidRPr="009455EC">
        <w:rPr>
          <w:rFonts w:ascii="Times New Roman" w:hAnsi="Times New Roman" w:cs="Times New Roman"/>
          <w:sz w:val="16"/>
        </w:rPr>
        <w:t xml:space="preserve">. </w:t>
      </w:r>
      <w:r w:rsidRPr="009455EC">
        <w:rPr>
          <w:rStyle w:val="Emphasis"/>
          <w:rFonts w:ascii="Times New Roman" w:hAnsi="Times New Roman" w:cs="Times New Roman"/>
        </w:rPr>
        <w:t>Starvation would be widespread</w:t>
      </w:r>
      <w:r w:rsidRPr="009455EC">
        <w:rPr>
          <w:rFonts w:ascii="Times New Roman" w:hAnsi="Times New Roman" w:cs="Times New Roman"/>
          <w:sz w:val="16"/>
        </w:rPr>
        <w:t xml:space="preserve">. </w:t>
      </w:r>
      <w:r w:rsidRPr="009455EC">
        <w:rPr>
          <w:rStyle w:val="Emphasis"/>
          <w:rFonts w:ascii="Times New Roman" w:hAnsi="Times New Roman" w:cs="Times New Roman"/>
        </w:rPr>
        <w:t>Food riots would provoke political upheaval and</w:t>
      </w:r>
      <w:r w:rsidRPr="009455EC">
        <w:rPr>
          <w:rFonts w:ascii="Times New Roman" w:hAnsi="Times New Roman" w:cs="Times New Roman"/>
          <w:sz w:val="16"/>
        </w:rPr>
        <w:t xml:space="preserve"> myriad big and small </w:t>
      </w:r>
      <w:r w:rsidRPr="009455EC">
        <w:rPr>
          <w:rStyle w:val="Emphasis"/>
          <w:rFonts w:ascii="Times New Roman" w:hAnsi="Times New Roman" w:cs="Times New Roman"/>
        </w:rPr>
        <w:t>conflicts around the world</w:t>
      </w:r>
      <w:r w:rsidRPr="009455EC">
        <w:rPr>
          <w:rFonts w:ascii="Times New Roman" w:hAnsi="Times New Roman" w:cs="Times New Roman"/>
          <w:sz w:val="16"/>
        </w:rPr>
        <w:t xml:space="preserve">. It would be a humanitarian catastrophe so extreme as to be unimaginable for the current generation, who, at least in the industrialized world, has known only prosperity. </w:t>
      </w:r>
      <w:r w:rsidRPr="009455EC">
        <w:rPr>
          <w:rStyle w:val="StyleBoldUnderline"/>
          <w:rFonts w:ascii="Times New Roman" w:hAnsi="Times New Roman" w:cs="Times New Roman"/>
        </w:rPr>
        <w:t>Nor would there be reason to hope that the New Great Depression would end quickly. The Great Depression was only ended by an even more calamitous global war that killed approximately 60 million people.</w:t>
      </w:r>
    </w:p>
    <w:p w:rsidR="00067733" w:rsidRDefault="00067733" w:rsidP="00067733">
      <w:pPr>
        <w:rPr>
          <w:rFonts w:ascii="Times New Roman" w:hAnsi="Times New Roman" w:cs="Times New Roman"/>
          <w:u w:val="single"/>
        </w:rPr>
      </w:pPr>
    </w:p>
    <w:p w:rsidR="00CC1C68" w:rsidRDefault="00CC1C68" w:rsidP="001A0A9A">
      <w:pPr>
        <w:pStyle w:val="Heading3"/>
      </w:pPr>
      <w:r>
        <w:lastRenderedPageBreak/>
        <w:t>2NC- Turns the Case</w:t>
      </w:r>
    </w:p>
    <w:p w:rsidR="00CC1C68" w:rsidRDefault="00CC1C68" w:rsidP="00CC1C68">
      <w:pPr>
        <w:pStyle w:val="Heading4"/>
      </w:pPr>
      <w:r>
        <w:t xml:space="preserve">Fishing displacement results in more ecological harm to ecosystems </w:t>
      </w:r>
    </w:p>
    <w:p w:rsidR="00CC1C68" w:rsidRPr="00403BC3" w:rsidRDefault="00CC1C68" w:rsidP="00CC1C68">
      <w:r>
        <w:rPr>
          <w:b/>
        </w:rPr>
        <w:t xml:space="preserve">Dinmore 02 </w:t>
      </w:r>
      <w:r>
        <w:t>[ The Centre for Environment, Fisheries and Aquaculture Science “Impact of a large-scale area closure on patterns of fishing disturbance and the consequences for benthic communities” http://icesjms.oxfordjournals.org/content/60/2/371.full]</w:t>
      </w:r>
    </w:p>
    <w:p w:rsidR="00CC1C68" w:rsidRDefault="00CC1C68" w:rsidP="00CC1C68">
      <w:pPr>
        <w:rPr>
          <w:sz w:val="16"/>
        </w:rPr>
      </w:pPr>
      <w:r w:rsidRPr="00403BC3">
        <w:rPr>
          <w:u w:val="single"/>
        </w:rPr>
        <w:t>Imposition of a temporary closed area in the central North Sea led to redistribution of international beam trawling effort. The larger macrofauna would require several years to recover from the impacts of effort displaced to previously unfished areas</w:t>
      </w:r>
      <w:r w:rsidRPr="00403BC3">
        <w:rPr>
          <w:sz w:val="16"/>
        </w:rPr>
        <w:t xml:space="preserve">. Repeated imposition of such a seasonal area closure would lead to small long-term reductions in the mean production of benthic communities. However, while the homogeneity of trawling effort increased in the year of closure, the distribution of effort was still relatively patchy and had less impact on benthic communities than would be expected if effort distribution were uniform or random. </w:t>
      </w:r>
      <w:r w:rsidRPr="00403BC3">
        <w:rPr>
          <w:u w:val="single"/>
        </w:rPr>
        <w:t>Fishing patterns under normal management regimes are spatially similar from year to year, reflecting the patchiness of suitable fishing grounds and the availability of the target species</w:t>
      </w:r>
      <w:r w:rsidRPr="00403BC3">
        <w:rPr>
          <w:sz w:val="16"/>
        </w:rPr>
        <w:t xml:space="preserve">, specifically plaice Pleuronectes platessa and sole Solea solea, for the North Sea beam trawl fleets (Rijnsdorp et al., 1998). However, with </w:t>
      </w:r>
      <w:r w:rsidRPr="00403BC3">
        <w:rPr>
          <w:u w:val="single"/>
        </w:rPr>
        <w:t>the imposition of the cod box closure, beam trawlers were denied access to their favoured grounds and as a consequence, effort was redistributed temporarily to grounds to the west of the closed area</w:t>
      </w:r>
      <w:r w:rsidRPr="00403BC3">
        <w:rPr>
          <w:sz w:val="16"/>
        </w:rPr>
        <w:t xml:space="preserve">. Previous studies of effort displacement resulting from changes to fisheries management regimes are scarce. Pastoors et al. (2000) reported on the response of beam trawlers to the closure of the plaice box (Figure 1) in 1989. Fishing effort, while decreasing initially, was largely redistributed to the borders of the box. </w:t>
      </w:r>
      <w:r w:rsidRPr="00403BC3">
        <w:rPr>
          <w:b/>
          <w:u w:val="single"/>
        </w:rPr>
        <w:t>A study of the immediate effects of the cod box closure by Rijnsdorp et al. (2001) showed that in the first week after closure the number of trips made by beam trawlers to the open grounds immediately adjacent to the closure area had doubled</w:t>
      </w:r>
      <w:r w:rsidRPr="00403BC3">
        <w:rPr>
          <w:sz w:val="16"/>
        </w:rPr>
        <w:t xml:space="preserve">. Much of the effort distribution to the “open north” area reported by Rijnsdorp et al. (2001) is equivalent to displacement to the west of our study area. </w:t>
      </w:r>
      <w:r w:rsidRPr="00403BC3">
        <w:rPr>
          <w:u w:val="single"/>
        </w:rPr>
        <w:t>Because the initial effects of fishing on biomass, production, diversity and trophic structure are the most important ones</w:t>
      </w:r>
      <w:r w:rsidRPr="00403BC3">
        <w:rPr>
          <w:sz w:val="16"/>
        </w:rPr>
        <w:t xml:space="preserve"> (Jennings and Kaiser, 1998), </w:t>
      </w:r>
      <w:r w:rsidRPr="00403BC3">
        <w:rPr>
          <w:u w:val="single"/>
        </w:rPr>
        <w:t xml:space="preserve">displacement of fishing effort to previously unfished areas can have a disproportionate impact on the benthic community. In rarely fished sites, the benthic fauna is more likely to be dominated by organisms suited to a regime of low anthropogenic disturbance, such as fragile free-living large-bodied species or biogenic habitat forming species which are slow growing and vulnerable to heavy gear </w:t>
      </w:r>
      <w:r w:rsidRPr="00403BC3">
        <w:rPr>
          <w:sz w:val="16"/>
        </w:rPr>
        <w:t xml:space="preserve">(Bergman and van Santbrink, 2000b). If new fishing grounds are explored, these fragile species would suffer high mortality rates from the first trawling event. In the short-term, mortality rates as high as 90% have been recorded for sea urchins and 30–40% for large bivalves (Bergman and van Santbrink, 2000b). The </w:t>
      </w:r>
      <w:r w:rsidRPr="00403BC3">
        <w:rPr>
          <w:u w:val="single"/>
        </w:rPr>
        <w:t>model results suggest that the recovery time for the biomass of large macrofauna, even after just one trawl pass, is about 5 years. This is rather slower than recovery times observed in some empirical studies</w:t>
      </w:r>
      <w:r w:rsidRPr="00403BC3">
        <w:rPr>
          <w:sz w:val="16"/>
        </w:rPr>
        <w:t xml:space="preserve">, but those would include the effects of immigration (Collie et al., 2000). The modelled recovery times of meiofauna are consistent with the observation that these assemblages recover quickly from acute trawling disturbance (Schratzberger et al., 2002). The effects of effort displacement in other fisheries might have even greater consequences than those predicted here. For example, displacement of trawlers from shallow shelf seas to the shelf edge and the deep sea could impact highly diverse and previously undisturbed communities such as biogenic coral reefs (Hall-Spencer et al., 2002). </w:t>
      </w:r>
      <w:r w:rsidRPr="00403BC3">
        <w:rPr>
          <w:u w:val="single"/>
        </w:rPr>
        <w:t>The temporary closure of the cod box also led to a small increase in the homogeneity of effort distribution over the year. Patchiness is correctly assessed over a whole year because there are significant seasonal</w:t>
      </w:r>
      <w:r w:rsidRPr="00403BC3">
        <w:rPr>
          <w:sz w:val="16"/>
        </w:rPr>
        <w:t xml:space="preserve"> (intra-annual) changes in fleet distribution that reflect the migrations of fish populations and the effects of weather conditions. Thus, </w:t>
      </w:r>
      <w:r w:rsidRPr="00403BC3">
        <w:rPr>
          <w:u w:val="single"/>
        </w:rPr>
        <w:t>a snapshot from one season may give a false impression of the true spread of fishing effort</w:t>
      </w:r>
      <w:r w:rsidRPr="00403BC3">
        <w:rPr>
          <w:sz w:val="16"/>
        </w:rPr>
        <w:t xml:space="preserve">. </w:t>
      </w:r>
      <w:r w:rsidRPr="00403BC3">
        <w:rPr>
          <w:u w:val="single"/>
        </w:rPr>
        <w:t>The model showed that the increased homogeneity of effort was likely to lead to a relatively small reduction in benthic production.</w:t>
      </w:r>
      <w:r w:rsidRPr="00403BC3">
        <w:rPr>
          <w:sz w:val="16"/>
        </w:rPr>
        <w:t xml:space="preserve"> Following effort displacement caused by the area closure, the annual distribution of trawling effort was still more patchy than uniform or random. A patchy distribution would not guarantee the preservation of a wide range of undisturbed community types if effort distribution reflected the distribution of specific habitat types. For example, if beam trawlers fished solely on sandy-mud Arctica islandica communities, patchiness might make things worse for this particular community. However, while large-scale patterns in effort distribution do reflect the gross distribution of habitat types, there is still much patchiness within habitats. Thus, there are consistent spatial variations in annual trawling effort at scales of a few kilometres even when substrate type does not change (Rijnsdorp et al., 1998; Jennings et al., 2002). These patterns within habitats persist over many years, possibly because skippers store tows yielding large catches in navigational systems and repeat tows that have been proven free of obstructions. Rijnsdorp et al. (1998) showed that, within the most heavily trawled ICES areas in the southern North Sea, 15% of the area is trawled less than once a year, and 4% less than once every 5 years. The more sensitive organisms may only survive in these areas because fishing distribution does not change much on annual basis (Duplisea et al., 2002). Our approach assumes that the size-based model of fishing impacts on production adequately describes the response of the benthic community to trawling disturbance. This is unlikely to be the case when production will also be affected by spatial </w:t>
      </w:r>
      <w:r w:rsidRPr="00403BC3">
        <w:rPr>
          <w:sz w:val="16"/>
        </w:rPr>
        <w:lastRenderedPageBreak/>
        <w:t xml:space="preserve">variations in depth, primary production, sediment characteristics and water movement. A more rigorous analysis would require a model that accounts for the effects of physical characteristics as well as trawling disturbance on production, and uses habitat-specific mortality functions that account for the variable penetration of gear in different sediments (Duplisea et al., 2002). However, even if such a model were developed, it could not be applied over large areas of the North Sea because small-scale habitat maps are not available. Notwithstanding, our approach demonstrates a process for describing the effects of effort redistribution on benthic production and provides preliminary estimates of the magnitude of such an effect over a large area of the central North Sea characterized by soft sediments. The spatial scale of analysis has a critical effect on any interpretation of fishing impacts. An impact assessment at large spatial scales gives a false impression of the unfished area and analysis at smaller scales shows that the truly unfished area is much larger (Rijnsdorp et al., 1998). Our results suggest that analysis at the scale of, for instance, ICES rectangles, is not sufficient to predict effects of fishing on benthic communities. Rather, analysis should be conducted at the smallest possible scales. VMS data might be used more effectively if the frequency of signals was increased and the fishing tracks of individual vessels could be reconstructed. This would allow swept areas to be calculated at any scale from the total distance of trawl track crossing a specified area in a specified time period. The VMS has not been designed for scientific purposes and its primary use is to monitor vessel positions for enforcement purposes. Consequently, there are some potential problems with the use of these data. Thus, the system does not hold full records of gear type and some beam trawlers may have been mis-classified. Because we needed to gate the data based on vessel speed to eliminate those vessels that were only steaming through an area, vessels that were not actively fishing may be included in the analysis. This may apply to signals received from within the cod box during the closure. Despite these concerns, the VMS data have enabled scientists to examine the behaviour of the entire international beam-trawl fleet in much greater detail than has previously been possible. To ensure the effective integration of fisheries and environmental management, it is important to consider the wider consequences of fishery management actions (e.g. Ecosystem Principles Advisory Panel, 1999; Link, 2002). Because seasonal area closures may increase the spatial homogeneity of trawling disturbance and lead to displacement of effort to previously unfished areas, it is desirable to conduct a priori assessments of potential effects of management measures on the marine ecosystem. When effects are expected to be negative, then the effects should be costed against potential management benefits for the target stocks and, if appropriate, alternate management options should be explored. </w:t>
      </w:r>
      <w:r w:rsidRPr="00403BC3">
        <w:rPr>
          <w:u w:val="single"/>
        </w:rPr>
        <w:t xml:space="preserve">These might include permanent area closures that lead to a single but permanent redistribution of fishing disturbance. Area closures have been proposed to meet a number of management objectives, ranging from the reduction in fishing mortality to the conservation of benthic biodiversity </w:t>
      </w:r>
      <w:r w:rsidRPr="00403BC3">
        <w:rPr>
          <w:sz w:val="16"/>
        </w:rPr>
        <w:t>(Shackell and Martin Willison, 1995). Our analysis shows how an analysis of fleet responses can be used to predict the effects of a closure on one aspect of ecosystem function. The next step is to develop predictive models that describe how the fishing fleet responds to management action and to couple these with models of the ecosystem effects of fishing disturbance.</w:t>
      </w:r>
    </w:p>
    <w:p w:rsidR="00CC1C68" w:rsidRDefault="00CC1C68" w:rsidP="00CC1C68"/>
    <w:p w:rsidR="00CC1C68" w:rsidRPr="00CC1C68" w:rsidRDefault="00CC1C68" w:rsidP="00CC1C68"/>
    <w:p w:rsidR="00067733" w:rsidRPr="009455EC" w:rsidRDefault="00067733" w:rsidP="00067733">
      <w:pPr>
        <w:pStyle w:val="Heading3"/>
        <w:rPr>
          <w:rFonts w:ascii="Times New Roman" w:hAnsi="Times New Roman" w:cs="Times New Roman"/>
        </w:rPr>
      </w:pPr>
      <w:r w:rsidRPr="009455EC">
        <w:rPr>
          <w:rFonts w:ascii="Times New Roman" w:hAnsi="Times New Roman" w:cs="Times New Roman"/>
        </w:rPr>
        <w:lastRenderedPageBreak/>
        <w:t xml:space="preserve">UQ </w:t>
      </w:r>
    </w:p>
    <w:p w:rsidR="00067733" w:rsidRPr="009455EC" w:rsidRDefault="00067733" w:rsidP="00067733">
      <w:pPr>
        <w:pStyle w:val="Heading4"/>
        <w:rPr>
          <w:rFonts w:ascii="Times New Roman" w:hAnsi="Times New Roman" w:cs="Times New Roman"/>
        </w:rPr>
      </w:pPr>
      <w:r w:rsidRPr="009455EC">
        <w:rPr>
          <w:rFonts w:ascii="Times New Roman" w:hAnsi="Times New Roman" w:cs="Times New Roman"/>
        </w:rPr>
        <w:t xml:space="preserve">Fishing industry is high now – exports </w:t>
      </w:r>
    </w:p>
    <w:p w:rsidR="00067733" w:rsidRPr="009455EC" w:rsidRDefault="00067733" w:rsidP="00067733">
      <w:pPr>
        <w:rPr>
          <w:rFonts w:ascii="Times New Roman" w:hAnsi="Times New Roman" w:cs="Times New Roman"/>
        </w:rPr>
      </w:pPr>
      <w:r w:rsidRPr="009455EC">
        <w:rPr>
          <w:rFonts w:ascii="Times New Roman" w:hAnsi="Times New Roman" w:cs="Times New Roman"/>
          <w:b/>
        </w:rPr>
        <w:t xml:space="preserve">Asche 12 </w:t>
      </w:r>
      <w:r w:rsidRPr="009455EC">
        <w:rPr>
          <w:rFonts w:ascii="Times New Roman" w:hAnsi="Times New Roman" w:cs="Times New Roman"/>
        </w:rPr>
        <w:t xml:space="preserve">[ Professor Department of Industrial Economics, University of Stavenger, Norway “Green Growth in Fisheries and Aquaculture Production and Trade” </w:t>
      </w:r>
      <w:hyperlink r:id="rId25" w:history="1">
        <w:r w:rsidRPr="009455EC">
          <w:rPr>
            <w:rStyle w:val="Hyperlink"/>
            <w:rFonts w:ascii="Times New Roman" w:hAnsi="Times New Roman" w:cs="Times New Roman"/>
          </w:rPr>
          <w:t>http://www.oecd.org/tad/fisheries/green-growth-fisheries-aquaculture-production-trade-report.pdf</w:t>
        </w:r>
      </w:hyperlink>
      <w:r w:rsidRPr="009455EC">
        <w:rPr>
          <w:rFonts w:ascii="Times New Roman" w:hAnsi="Times New Roman" w:cs="Times New Roman"/>
        </w:rPr>
        <w:t>]</w:t>
      </w:r>
    </w:p>
    <w:p w:rsidR="00067733" w:rsidRPr="009455EC" w:rsidRDefault="00067733" w:rsidP="00067733">
      <w:pPr>
        <w:rPr>
          <w:rFonts w:ascii="Times New Roman" w:hAnsi="Times New Roman" w:cs="Times New Roman"/>
          <w:sz w:val="16"/>
        </w:rPr>
      </w:pPr>
      <w:r w:rsidRPr="009455EC">
        <w:rPr>
          <w:rFonts w:ascii="Times New Roman" w:hAnsi="Times New Roman" w:cs="Times New Roman"/>
          <w:u w:val="single"/>
        </w:rPr>
        <w:t>The total supply of seafood increased from 69.0 million tonnes in 1976 to 142 million</w:t>
      </w:r>
      <w:r w:rsidRPr="009455EC">
        <w:rPr>
          <w:rFonts w:ascii="Times New Roman" w:hAnsi="Times New Roman" w:cs="Times New Roman"/>
          <w:sz w:val="16"/>
        </w:rPr>
        <w:t xml:space="preserve"> tonnes in 2008 (FAO, 2011). Hence, </w:t>
      </w:r>
      <w:r w:rsidRPr="009455EC">
        <w:rPr>
          <w:rFonts w:ascii="Times New Roman" w:hAnsi="Times New Roman" w:cs="Times New Roman"/>
          <w:u w:val="single"/>
        </w:rPr>
        <w:t>the availability of seafood has more than doubled during this period. Seafood appears from two main modes of production – harvest and aquaculture</w:t>
      </w:r>
      <w:r w:rsidRPr="009455EC">
        <w:rPr>
          <w:rFonts w:ascii="Times New Roman" w:hAnsi="Times New Roman" w:cs="Times New Roman"/>
          <w:sz w:val="16"/>
        </w:rPr>
        <w:t xml:space="preserve">, and the development of production in total and by production technology since 1970 is shown in Figure 1. </w:t>
      </w:r>
      <w:r w:rsidRPr="009455EC">
        <w:rPr>
          <w:rFonts w:ascii="Times New Roman" w:hAnsi="Times New Roman" w:cs="Times New Roman"/>
          <w:u w:val="single"/>
        </w:rPr>
        <w:t>Capture fisheries production is the largest. From the early 1950s, when data is available, fisheries production increased to the mid-1980s, and has thereafter fluctuated between 80 and 90 million tonnes in annual landings.</w:t>
      </w:r>
      <w:r w:rsidRPr="009455EC">
        <w:rPr>
          <w:rFonts w:ascii="Times New Roman" w:hAnsi="Times New Roman" w:cs="Times New Roman"/>
          <w:sz w:val="16"/>
        </w:rPr>
        <w:t xml:space="preserve"> Until the 1970s, aquaculture was not very important. However, since then a virtual revolution has taken place. In 1970 aquaculture production was still rather miniscule with a produced quantity of about 3.5 million tonnes, representing 5.1% of total seafood supply. In 2</w:t>
      </w:r>
      <w:r w:rsidRPr="009455EC">
        <w:rPr>
          <w:rFonts w:ascii="Times New Roman" w:hAnsi="Times New Roman" w:cs="Times New Roman"/>
          <w:u w:val="single"/>
        </w:rPr>
        <w:t>006, aquaculture made up 41.8% of total seafood supply with a production of 66.7 million tonnes. The increased production in aquaculture is accordingly the only reason why global seafood supply has continued to increase since 1990</w:t>
      </w:r>
      <w:r w:rsidRPr="009455EC">
        <w:rPr>
          <w:rFonts w:ascii="Times New Roman" w:hAnsi="Times New Roman" w:cs="Times New Roman"/>
          <w:sz w:val="16"/>
        </w:rPr>
        <w:t xml:space="preserve">. The increased production has been sufficient to not only maintain, but also to slightly increase global per capita consumption of seafood. Figure 1. Global production of seafood, 1970-2008. Million tonnes. International trade has increased much faster than total seafood production.1 From 1976 to 2006 the export volume of seafood increased from 7.9 million tonnes to 31.3 million tonnes, or almost fourfold. Adjusted for inflation, the export value during this period increased threefold from USD 28.3 billion to USD 86.4 billion (Figure 2). One should note that export quantities are not directly comparable to the production quantities, as exports are measured in product weight, which can lead to dramatic differences. According to FAO (2010), 39% of total seafood production was traded in 2008. In addition, seafood trade also influences many domestic markets significantly, as local fishers and fish farmers are exposed to competition from imports. </w:t>
      </w:r>
      <w:r w:rsidRPr="009455EC">
        <w:rPr>
          <w:rFonts w:ascii="Times New Roman" w:hAnsi="Times New Roman" w:cs="Times New Roman"/>
          <w:u w:val="single"/>
        </w:rPr>
        <w:t>When export quantity increases fourfold and export value only threefold, the unit value of the seafood decreases. This has increased seafood’s competitiveness as a food source, and is an important factor explaining the increased trade. Successful aquaculture species such as salmon and shrimp demonstrate this phenomenon, where real prices now are less than one-third of what they were 25 years ago</w:t>
      </w:r>
      <w:r w:rsidRPr="009455EC">
        <w:rPr>
          <w:rFonts w:ascii="Times New Roman" w:hAnsi="Times New Roman" w:cs="Times New Roman"/>
          <w:sz w:val="16"/>
        </w:rPr>
        <w:t xml:space="preserve">. The profitable expansion in the production of these species, despite decreasing prices, is largely due to lower production cost, improved production technologies, and lower distribution and logistics costs (Asche, 2008). </w:t>
      </w:r>
      <w:r w:rsidRPr="009455EC">
        <w:rPr>
          <w:rFonts w:ascii="Times New Roman" w:hAnsi="Times New Roman" w:cs="Times New Roman"/>
          <w:u w:val="single"/>
        </w:rPr>
        <w:t>The trade patterns are widely different between exports and imports. The export sources were split almost equally between developing and developed countries in 2006, as shown in Figure 2</w:t>
      </w:r>
      <w:r w:rsidRPr="009455EC">
        <w:rPr>
          <w:rFonts w:ascii="Times New Roman" w:hAnsi="Times New Roman" w:cs="Times New Roman"/>
          <w:sz w:val="16"/>
        </w:rPr>
        <w:t xml:space="preserve">. The share for developing countries has increased from 37% in 1976 to 49% in 2006. For imports, it is a very different story. Imports to developed countries comprised 80% of all imports in 2006. Even 1 Anderson (2003) provides a thorough review of international seafood trade, and also discusses trade of the most important species.6 though the share declined from 86% in 1976, most of the increased trade in seafood is due to developed countries, and a considerable share is exported from developing countries. This picture is confirmed in Table , which shows the world’s 10 largest seafood exporters and importers. The </w:t>
      </w:r>
      <w:r w:rsidRPr="009455EC">
        <w:rPr>
          <w:rFonts w:ascii="Times New Roman" w:hAnsi="Times New Roman" w:cs="Times New Roman"/>
          <w:u w:val="single"/>
        </w:rPr>
        <w:t>10 largest importers make up 67.5% of all imports, while the 10 largest exporters make up 51.5% of the exports. Hence, imports are more concentrated.</w:t>
      </w:r>
      <w:r w:rsidRPr="009455EC">
        <w:rPr>
          <w:rFonts w:ascii="Times New Roman" w:hAnsi="Times New Roman" w:cs="Times New Roman"/>
          <w:sz w:val="16"/>
        </w:rPr>
        <w:t xml:space="preserve"> Additionally, four of the exporters are developing countries, but only two of the importers are developing countries.</w:t>
      </w:r>
    </w:p>
    <w:p w:rsidR="00067733" w:rsidRPr="009455EC" w:rsidRDefault="00067733" w:rsidP="00067733">
      <w:pPr>
        <w:rPr>
          <w:rFonts w:ascii="Times New Roman" w:hAnsi="Times New Roman" w:cs="Times New Roman"/>
        </w:rPr>
      </w:pPr>
    </w:p>
    <w:p w:rsidR="00067733" w:rsidRPr="009455EC" w:rsidRDefault="00067733" w:rsidP="00067733">
      <w:pPr>
        <w:pStyle w:val="Heading3"/>
        <w:rPr>
          <w:rFonts w:ascii="Times New Roman" w:hAnsi="Times New Roman" w:cs="Times New Roman"/>
        </w:rPr>
      </w:pPr>
      <w:r w:rsidRPr="009455EC">
        <w:rPr>
          <w:rFonts w:ascii="Times New Roman" w:hAnsi="Times New Roman" w:cs="Times New Roman"/>
        </w:rPr>
        <w:lastRenderedPageBreak/>
        <w:t xml:space="preserve">Link wall </w:t>
      </w:r>
    </w:p>
    <w:p w:rsidR="00067733" w:rsidRPr="009455EC" w:rsidRDefault="00067733" w:rsidP="00067733">
      <w:pPr>
        <w:pStyle w:val="Heading4"/>
        <w:rPr>
          <w:rFonts w:ascii="Times New Roman" w:hAnsi="Times New Roman" w:cs="Times New Roman"/>
        </w:rPr>
      </w:pPr>
      <w:r w:rsidRPr="009455EC">
        <w:rPr>
          <w:rFonts w:ascii="Times New Roman" w:hAnsi="Times New Roman" w:cs="Times New Roman"/>
        </w:rPr>
        <w:t xml:space="preserve">MPA’s kill regional fishing industries </w:t>
      </w:r>
    </w:p>
    <w:p w:rsidR="00067733" w:rsidRPr="009455EC" w:rsidRDefault="00067733" w:rsidP="00067733">
      <w:pPr>
        <w:rPr>
          <w:rFonts w:ascii="Times New Roman" w:hAnsi="Times New Roman" w:cs="Times New Roman"/>
        </w:rPr>
      </w:pPr>
      <w:r w:rsidRPr="009455EC">
        <w:rPr>
          <w:rFonts w:ascii="Times New Roman" w:hAnsi="Times New Roman" w:cs="Times New Roman"/>
          <w:b/>
        </w:rPr>
        <w:t xml:space="preserve">CSF 12 </w:t>
      </w:r>
      <w:r w:rsidRPr="009455EC">
        <w:rPr>
          <w:rFonts w:ascii="Times New Roman" w:hAnsi="Times New Roman" w:cs="Times New Roman"/>
        </w:rPr>
        <w:t xml:space="preserve"> [ Congressional </w:t>
      </w:r>
      <w:r w:rsidRPr="009455EC">
        <w:rPr>
          <w:rFonts w:ascii="Times New Roman" w:hAnsi="Times New Roman" w:cs="Times New Roman"/>
        </w:rPr>
        <w:tab/>
        <w:t xml:space="preserve">Sportsman Foundation “MARINE PROTECTED AREAS — A Threat to Recreational Fishing?” </w:t>
      </w:r>
      <w:hyperlink r:id="rId26" w:history="1">
        <w:r w:rsidRPr="009455EC">
          <w:rPr>
            <w:rStyle w:val="Hyperlink"/>
            <w:rFonts w:ascii="Times New Roman" w:hAnsi="Times New Roman" w:cs="Times New Roman"/>
          </w:rPr>
          <w:t>http://advocacy.shimano.com/publish/content/advocacy/en/us/index/government_affairs/marine_protected_areas.download.-Par30parsys-0002-downloadFile.html/A%20Threat%20to%20Recreational%20Fishing.pdf</w:t>
        </w:r>
      </w:hyperlink>
      <w:r w:rsidRPr="009455EC">
        <w:rPr>
          <w:rFonts w:ascii="Times New Roman" w:hAnsi="Times New Roman" w:cs="Times New Roman"/>
        </w:rPr>
        <w:t>]</w:t>
      </w:r>
    </w:p>
    <w:p w:rsidR="00067733" w:rsidRPr="009455EC" w:rsidRDefault="00067733" w:rsidP="00067733">
      <w:pPr>
        <w:rPr>
          <w:rFonts w:ascii="Times New Roman" w:hAnsi="Times New Roman" w:cs="Times New Roman"/>
        </w:rPr>
      </w:pPr>
    </w:p>
    <w:p w:rsidR="00C26E72" w:rsidRPr="00C26E72" w:rsidRDefault="00067733" w:rsidP="00C26E72">
      <w:pPr>
        <w:rPr>
          <w:rFonts w:ascii="Times New Roman" w:hAnsi="Times New Roman" w:cs="Times New Roman"/>
          <w:u w:val="single"/>
        </w:rPr>
      </w:pPr>
      <w:r w:rsidRPr="009455EC">
        <w:rPr>
          <w:rFonts w:ascii="Times New Roman" w:hAnsi="Times New Roman" w:cs="Times New Roman"/>
          <w:u w:val="single"/>
        </w:rPr>
        <w:t>MPAs are established to purportedly protect threatened fish stocks and sensitive habitat within specified boundaries.</w:t>
      </w:r>
      <w:r w:rsidRPr="009455EC">
        <w:rPr>
          <w:rFonts w:ascii="Times New Roman" w:hAnsi="Times New Roman" w:cs="Times New Roman"/>
          <w:sz w:val="16"/>
        </w:rPr>
        <w:t xml:space="preserve"> The </w:t>
      </w:r>
      <w:r w:rsidRPr="009455EC">
        <w:rPr>
          <w:rFonts w:ascii="Times New Roman" w:hAnsi="Times New Roman" w:cs="Times New Roman"/>
          <w:u w:val="single"/>
        </w:rPr>
        <w:t>establishment of MPAs is increasingly leading to the creation of restrictive ‘no-take’ Marine Reserves resulting in significant permanent closures for recreational fishing, especially in saltwater</w:t>
      </w:r>
      <w:r w:rsidRPr="009455EC">
        <w:rPr>
          <w:rFonts w:ascii="Times New Roman" w:hAnsi="Times New Roman" w:cs="Times New Roman"/>
          <w:sz w:val="16"/>
        </w:rPr>
        <w:t>. Consequently, recre</w:t>
      </w:r>
      <w:r w:rsidRPr="009455EC">
        <w:rPr>
          <w:rFonts w:ascii="Times New Roman" w:hAnsi="Times New Roman" w:cs="Times New Roman"/>
          <w:u w:val="single"/>
        </w:rPr>
        <w:t>ational anglers are being blocked out of miles of prime fishing areas</w:t>
      </w:r>
      <w:r w:rsidRPr="009455EC">
        <w:rPr>
          <w:rFonts w:ascii="Times New Roman" w:hAnsi="Times New Roman" w:cs="Times New Roman"/>
          <w:sz w:val="16"/>
        </w:rPr>
        <w:t xml:space="preserve">. An MPA is not necessarily a no fishing zone, though the two terms are often erroneously used as though they were interchangeable. Marine Reserves, sometimes called “Ocean Wilderness Areas,” are highly restrictive MPAs where all extractive activities are excluded. There are also MPAs that allow some recreational fishing, but with certain restrictions. </w:t>
      </w:r>
      <w:r w:rsidRPr="009455EC">
        <w:rPr>
          <w:rFonts w:ascii="Times New Roman" w:hAnsi="Times New Roman" w:cs="Times New Roman"/>
          <w:u w:val="single"/>
        </w:rPr>
        <w:t>These restrictions may include limitations on gear type or species caught. Nearly $900 million of anglers’ and boaters’ dollars are provided to the states each year for local conservation and recreation</w:t>
      </w:r>
      <w:r w:rsidR="00C26E72">
        <w:rPr>
          <w:rFonts w:ascii="Times New Roman" w:hAnsi="Times New Roman" w:cs="Times New Roman"/>
          <w:u w:val="single"/>
        </w:rPr>
        <w:t>.</w:t>
      </w:r>
    </w:p>
    <w:p w:rsidR="00C26E72" w:rsidRPr="003417A1" w:rsidRDefault="00C26E72" w:rsidP="00C26E72">
      <w:pPr>
        <w:pStyle w:val="Heading4"/>
      </w:pPr>
      <w:r>
        <w:t xml:space="preserve">MPAs expand to include </w:t>
      </w:r>
      <w:r>
        <w:rPr>
          <w:i/>
          <w:u w:val="single"/>
        </w:rPr>
        <w:t>vital</w:t>
      </w:r>
      <w:r>
        <w:t xml:space="preserve"> fishing spots that destroy the market </w:t>
      </w:r>
    </w:p>
    <w:p w:rsidR="00C26E72" w:rsidRPr="009836C4" w:rsidRDefault="00C26E72" w:rsidP="00C26E72">
      <w:pPr>
        <w:rPr>
          <w:rStyle w:val="StyleStyleBold12pt"/>
          <w:b w:val="0"/>
        </w:rPr>
      </w:pPr>
      <w:r w:rsidRPr="009836C4">
        <w:rPr>
          <w:rStyle w:val="StyleStyleBold12pt"/>
        </w:rPr>
        <w:t>Sanchirico</w:t>
      </w:r>
      <w:r>
        <w:rPr>
          <w:rStyle w:val="StyleStyleBold12pt"/>
        </w:rPr>
        <w:t xml:space="preserve"> et al 02</w:t>
      </w:r>
      <w:r>
        <w:rPr>
          <w:rStyle w:val="StyleStyleBold12pt"/>
          <w:b w:val="0"/>
        </w:rPr>
        <w:t xml:space="preserve"> – </w:t>
      </w:r>
      <w:r w:rsidRPr="00242299">
        <w:rPr>
          <w:rStyle w:val="StyleStyleBold12pt"/>
          <w:b w:val="0"/>
          <w:sz w:val="24"/>
        </w:rPr>
        <w:t>Sanchirico is a professor in the Department of Environmental Science and Policy at the University of California at Davis, Kathryn A. Cochran and Peter M. Emerson are a contributor to the discussion paper, (“Marine Protected Areas: Economic and Social Implications“, May 2002, http://www.rff.org/documents/RFF-DP-02-26.pdf) // HK</w:t>
      </w:r>
    </w:p>
    <w:p w:rsidR="00C26E72" w:rsidRPr="00410249" w:rsidRDefault="00C26E72" w:rsidP="00C26E72">
      <w:pPr>
        <w:rPr>
          <w:rStyle w:val="StyleStyleBold12pt"/>
        </w:rPr>
      </w:pPr>
    </w:p>
    <w:p w:rsidR="00C26E72" w:rsidRPr="00410249" w:rsidRDefault="00C26E72" w:rsidP="00C26E72">
      <w:pPr>
        <w:rPr>
          <w:sz w:val="16"/>
        </w:rPr>
      </w:pPr>
      <w:r w:rsidRPr="00410249">
        <w:rPr>
          <w:rStyle w:val="StyleBoldUnderline"/>
        </w:rPr>
        <w:t xml:space="preserve">In many fisheries, a significant component of total variable harvesting costs is the time </w:t>
      </w:r>
      <w:r w:rsidRPr="00410249">
        <w:rPr>
          <w:rStyle w:val="StyleBoldUnderline"/>
          <w:sz w:val="12"/>
        </w:rPr>
        <w:t>¶</w:t>
      </w:r>
      <w:r w:rsidRPr="00410249">
        <w:rPr>
          <w:rStyle w:val="StyleBoldUnderline"/>
        </w:rPr>
        <w:t xml:space="preserve"> and fuel spent searching for fish.</w:t>
      </w:r>
      <w:r w:rsidRPr="00410249">
        <w:rPr>
          <w:sz w:val="16"/>
        </w:rPr>
        <w:t xml:space="preserve"> In modeling harvesting costs, a basic assumption is that higher </w:t>
      </w:r>
      <w:r w:rsidRPr="00410249">
        <w:rPr>
          <w:sz w:val="12"/>
        </w:rPr>
        <w:t>¶</w:t>
      </w:r>
      <w:r w:rsidRPr="00410249">
        <w:rPr>
          <w:sz w:val="16"/>
        </w:rPr>
        <w:t xml:space="preserve"> stock levels imply that search costs are lower, everything else being equal. This effect is </w:t>
      </w:r>
      <w:r w:rsidRPr="00410249">
        <w:rPr>
          <w:sz w:val="12"/>
        </w:rPr>
        <w:t>¶</w:t>
      </w:r>
      <w:r w:rsidRPr="00410249">
        <w:rPr>
          <w:sz w:val="16"/>
        </w:rPr>
        <w:t xml:space="preserve"> commonly referred to as the “stock effect.” </w:t>
      </w:r>
      <w:r w:rsidRPr="00410249">
        <w:rPr>
          <w:rStyle w:val="Emphasis"/>
        </w:rPr>
        <w:t xml:space="preserve">If MPAs are used in a fishery where the stock effect </w:t>
      </w:r>
      <w:r w:rsidRPr="00410249">
        <w:rPr>
          <w:rStyle w:val="Emphasis"/>
          <w:b w:val="0"/>
          <w:sz w:val="12"/>
          <w:u w:val="none"/>
        </w:rPr>
        <w:t>¶</w:t>
      </w:r>
      <w:r w:rsidRPr="00410249">
        <w:rPr>
          <w:rStyle w:val="Emphasis"/>
        </w:rPr>
        <w:t xml:space="preserve"> is significant, then they could potentially reduce this component of harvesting costs</w:t>
      </w:r>
      <w:r w:rsidRPr="00410249">
        <w:rPr>
          <w:sz w:val="16"/>
        </w:rPr>
        <w:t xml:space="preserve">. For </w:t>
      </w:r>
      <w:r w:rsidRPr="00410249">
        <w:rPr>
          <w:sz w:val="12"/>
        </w:rPr>
        <w:t>¶</w:t>
      </w:r>
      <w:r w:rsidRPr="00410249">
        <w:rPr>
          <w:sz w:val="16"/>
        </w:rPr>
        <w:t xml:space="preserve"> instance, </w:t>
      </w:r>
      <w:r w:rsidRPr="00410249">
        <w:rPr>
          <w:rStyle w:val="StyleBoldUnderline"/>
        </w:rPr>
        <w:t xml:space="preserve">if the biological spillover effects are large and far-reaching, then there is a possibility </w:t>
      </w:r>
      <w:r w:rsidRPr="00410249">
        <w:rPr>
          <w:rStyle w:val="StyleBoldUnderline"/>
          <w:sz w:val="12"/>
        </w:rPr>
        <w:t>¶</w:t>
      </w:r>
      <w:r w:rsidRPr="00410249">
        <w:rPr>
          <w:rStyle w:val="StyleBoldUnderline"/>
        </w:rPr>
        <w:t xml:space="preserve"> that stock levels will increase throughout the fishery</w:t>
      </w:r>
      <w:r w:rsidRPr="00410249">
        <w:rPr>
          <w:sz w:val="16"/>
        </w:rPr>
        <w:t xml:space="preserve">. In this case, one would expect searching </w:t>
      </w:r>
      <w:r w:rsidRPr="00410249">
        <w:rPr>
          <w:sz w:val="12"/>
        </w:rPr>
        <w:t>¶</w:t>
      </w:r>
      <w:r w:rsidRPr="00410249">
        <w:rPr>
          <w:sz w:val="16"/>
        </w:rPr>
        <w:t xml:space="preserve"> costs to decrease. If the MPAs provide significant spillover, searching costs could also decrease </w:t>
      </w:r>
      <w:r w:rsidRPr="00410249">
        <w:rPr>
          <w:sz w:val="12"/>
        </w:rPr>
        <w:t>¶</w:t>
      </w:r>
      <w:r w:rsidRPr="00410249">
        <w:rPr>
          <w:sz w:val="16"/>
        </w:rPr>
        <w:t xml:space="preserve"> if fishermen simply concentrate in the areas surrounding the </w:t>
      </w:r>
      <w:r w:rsidRPr="00410249">
        <w:rPr>
          <w:rStyle w:val="StyleBoldUnderline"/>
        </w:rPr>
        <w:t xml:space="preserve">MPAs. On the other hand, if the </w:t>
      </w:r>
      <w:r w:rsidRPr="00410249">
        <w:rPr>
          <w:rStyle w:val="StyleBoldUnderline"/>
          <w:sz w:val="12"/>
        </w:rPr>
        <w:t>¶</w:t>
      </w:r>
      <w:r w:rsidRPr="00410249">
        <w:rPr>
          <w:rStyle w:val="StyleBoldUnderline"/>
        </w:rPr>
        <w:t xml:space="preserve"> spillover effects are negligible, then searching costs might increase after MPAs are established</w:t>
      </w:r>
      <w:r w:rsidRPr="00410249">
        <w:rPr>
          <w:sz w:val="16"/>
        </w:rPr>
        <w:t xml:space="preserve">. </w:t>
      </w:r>
      <w:r w:rsidRPr="00410249">
        <w:rPr>
          <w:sz w:val="12"/>
        </w:rPr>
        <w:t>¶</w:t>
      </w:r>
      <w:r w:rsidRPr="00410249">
        <w:rPr>
          <w:sz w:val="16"/>
        </w:rPr>
        <w:t xml:space="preserve"> For example, displaced fishermen, who have local knowledge of fish concentrations, might need </w:t>
      </w:r>
      <w:r w:rsidRPr="00410249">
        <w:rPr>
          <w:sz w:val="12"/>
        </w:rPr>
        <w:t>¶</w:t>
      </w:r>
      <w:r w:rsidRPr="00410249">
        <w:rPr>
          <w:sz w:val="16"/>
        </w:rPr>
        <w:t xml:space="preserve"> to spend additional time and effort learning about stock concentrations and oceanographic </w:t>
      </w:r>
      <w:r w:rsidRPr="00410249">
        <w:rPr>
          <w:sz w:val="12"/>
        </w:rPr>
        <w:t>¶</w:t>
      </w:r>
      <w:r w:rsidRPr="00410249">
        <w:rPr>
          <w:sz w:val="16"/>
        </w:rPr>
        <w:t xml:space="preserve"> conditions that exist in the remaining non-protected areas. </w:t>
      </w:r>
      <w:r w:rsidRPr="00410249">
        <w:rPr>
          <w:sz w:val="12"/>
        </w:rPr>
        <w:t>¶</w:t>
      </w:r>
      <w:r w:rsidRPr="00410249">
        <w:rPr>
          <w:sz w:val="16"/>
        </w:rPr>
        <w:t xml:space="preserve"> </w:t>
      </w:r>
      <w:r w:rsidRPr="00410249">
        <w:rPr>
          <w:rStyle w:val="StyleBoldUnderline"/>
        </w:rPr>
        <w:t xml:space="preserve">Recognizing that fishing is one of the most dangerous occupations in the world, fishery </w:t>
      </w:r>
      <w:r w:rsidRPr="00410249">
        <w:rPr>
          <w:rStyle w:val="StyleBoldUnderline"/>
          <w:sz w:val="12"/>
        </w:rPr>
        <w:t>¶</w:t>
      </w:r>
      <w:r w:rsidRPr="00410249">
        <w:rPr>
          <w:rStyle w:val="StyleBoldUnderline"/>
        </w:rPr>
        <w:t xml:space="preserve"> managers should not discount the fact that certain types of regulations can increase occupational </w:t>
      </w:r>
      <w:r w:rsidRPr="00410249">
        <w:rPr>
          <w:rStyle w:val="StyleBoldUnderline"/>
          <w:sz w:val="12"/>
        </w:rPr>
        <w:t>¶</w:t>
      </w:r>
      <w:r w:rsidRPr="00410249">
        <w:rPr>
          <w:rStyle w:val="StyleBoldUnderline"/>
        </w:rPr>
        <w:t xml:space="preserve"> risks. Closing a near-shore environment, like a sheltered lagoon, could force fishermen to </w:t>
      </w:r>
      <w:r w:rsidRPr="00410249">
        <w:rPr>
          <w:rStyle w:val="StyleBoldUnderline"/>
          <w:sz w:val="12"/>
        </w:rPr>
        <w:t>¶</w:t>
      </w:r>
      <w:r w:rsidRPr="00410249">
        <w:rPr>
          <w:rStyle w:val="StyleBoldUnderline"/>
        </w:rPr>
        <w:t xml:space="preserve"> venture out to more distant waters.</w:t>
      </w:r>
      <w:r w:rsidRPr="00410249">
        <w:rPr>
          <w:sz w:val="16"/>
        </w:rPr>
        <w:t xml:space="preserve"> Operating further offshore will increase the time it would </w:t>
      </w:r>
      <w:r w:rsidRPr="00410249">
        <w:rPr>
          <w:sz w:val="12"/>
        </w:rPr>
        <w:t>¶</w:t>
      </w:r>
      <w:r w:rsidRPr="00410249">
        <w:rPr>
          <w:sz w:val="16"/>
        </w:rPr>
        <w:t xml:space="preserve"> take to return to port, placing fishermen at greater risks from storms. </w:t>
      </w:r>
      <w:r w:rsidRPr="00410249">
        <w:rPr>
          <w:rStyle w:val="StyleBoldUnderline"/>
        </w:rPr>
        <w:t xml:space="preserve">These risks could be </w:t>
      </w:r>
      <w:r w:rsidRPr="00410249">
        <w:rPr>
          <w:rStyle w:val="StyleBoldUnderline"/>
          <w:sz w:val="12"/>
        </w:rPr>
        <w:t>¶</w:t>
      </w:r>
      <w:r w:rsidRPr="00410249">
        <w:rPr>
          <w:rStyle w:val="StyleBoldUnderline"/>
        </w:rPr>
        <w:t xml:space="preserve"> exacerbated if inshore fishermen, who are displaced by the MPA, are unable to secure the capital </w:t>
      </w:r>
      <w:r w:rsidRPr="00410249">
        <w:rPr>
          <w:rStyle w:val="StyleBoldUnderline"/>
          <w:sz w:val="12"/>
        </w:rPr>
        <w:t>¶</w:t>
      </w:r>
      <w:r w:rsidRPr="00410249">
        <w:rPr>
          <w:rStyle w:val="StyleBoldUnderline"/>
        </w:rPr>
        <w:t xml:space="preserve"> needed to make the necessary upgrades to their gear and vessels before heading offshore</w:t>
      </w:r>
      <w:r w:rsidRPr="00410249">
        <w:rPr>
          <w:sz w:val="16"/>
        </w:rPr>
        <w:t xml:space="preserve">. The </w:t>
      </w:r>
      <w:r w:rsidRPr="00410249">
        <w:rPr>
          <w:sz w:val="12"/>
        </w:rPr>
        <w:t>¶</w:t>
      </w:r>
      <w:r w:rsidRPr="00410249">
        <w:rPr>
          <w:sz w:val="16"/>
        </w:rPr>
        <w:t xml:space="preserve"> combination of inadequate vessels and lack of experience of the displaced fishermen “forced” to </w:t>
      </w:r>
      <w:r w:rsidRPr="00410249">
        <w:rPr>
          <w:sz w:val="12"/>
        </w:rPr>
        <w:t>¶</w:t>
      </w:r>
      <w:r w:rsidRPr="00410249">
        <w:rPr>
          <w:sz w:val="16"/>
        </w:rPr>
        <w:t xml:space="preserve"> operate in new, riskier environments poses the potential for greater occupational risks and higher </w:t>
      </w:r>
      <w:r w:rsidRPr="00410249">
        <w:rPr>
          <w:sz w:val="12"/>
        </w:rPr>
        <w:t>¶</w:t>
      </w:r>
      <w:r w:rsidRPr="00410249">
        <w:rPr>
          <w:sz w:val="16"/>
        </w:rPr>
        <w:t xml:space="preserve"> costs from increases in search and rescue missions.</w:t>
      </w:r>
    </w:p>
    <w:p w:rsidR="00C26E72" w:rsidRDefault="00C26E72" w:rsidP="00C26E72"/>
    <w:p w:rsidR="00C26E72" w:rsidRDefault="00C26E72" w:rsidP="00C26E72">
      <w:pPr>
        <w:pStyle w:val="Heading4"/>
      </w:pPr>
      <w:r>
        <w:lastRenderedPageBreak/>
        <w:t xml:space="preserve">MPAs cause fishing conflicts </w:t>
      </w:r>
    </w:p>
    <w:p w:rsidR="00C26E72" w:rsidRPr="004D1730" w:rsidRDefault="00C26E72" w:rsidP="00C26E72">
      <w:pPr>
        <w:rPr>
          <w:rStyle w:val="StyleStyleBold12pt"/>
          <w:b w:val="0"/>
          <w:sz w:val="24"/>
        </w:rPr>
      </w:pPr>
      <w:r w:rsidRPr="009836C4">
        <w:rPr>
          <w:rStyle w:val="StyleStyleBold12pt"/>
        </w:rPr>
        <w:t>Sanchirico</w:t>
      </w:r>
      <w:r>
        <w:rPr>
          <w:rStyle w:val="StyleStyleBold12pt"/>
        </w:rPr>
        <w:t xml:space="preserve"> et al 02</w:t>
      </w:r>
      <w:r>
        <w:rPr>
          <w:rStyle w:val="StyleStyleBold12pt"/>
          <w:b w:val="0"/>
        </w:rPr>
        <w:t xml:space="preserve"> – </w:t>
      </w:r>
      <w:r w:rsidRPr="00242299">
        <w:rPr>
          <w:rStyle w:val="StyleStyleBold12pt"/>
          <w:b w:val="0"/>
          <w:sz w:val="22"/>
        </w:rPr>
        <w:t>Sanchirico is a professor in the Department of Environmental Science and Policy at the University of California at Davis, Kathryn A. Cochran and Peter M. Emerson are a contributor to the discussion paper, (“Marine Protected Areas: Economic and Social Implications“, May 2002, http://www.rff.org/documents/RFF-DP-02-26.pdf) // HK</w:t>
      </w:r>
    </w:p>
    <w:p w:rsidR="00C26E72" w:rsidRPr="00410249" w:rsidRDefault="00C26E72" w:rsidP="00C26E72">
      <w:pPr>
        <w:rPr>
          <w:sz w:val="16"/>
        </w:rPr>
      </w:pPr>
      <w:r w:rsidRPr="00410249">
        <w:rPr>
          <w:sz w:val="16"/>
        </w:rPr>
        <w:t xml:space="preserve">Although </w:t>
      </w:r>
      <w:r w:rsidRPr="00410249">
        <w:rPr>
          <w:rStyle w:val="StyleBoldUnderline"/>
        </w:rPr>
        <w:t xml:space="preserve">there is a considerable amount of literature investigating the biological benefits </w:t>
      </w:r>
      <w:r w:rsidRPr="00410249">
        <w:rPr>
          <w:rStyle w:val="StyleBoldUnderline"/>
          <w:sz w:val="12"/>
        </w:rPr>
        <w:t>¶</w:t>
      </w:r>
      <w:r w:rsidRPr="00410249">
        <w:rPr>
          <w:rStyle w:val="StyleBoldUnderline"/>
        </w:rPr>
        <w:t xml:space="preserve"> of MPAs, </w:t>
      </w:r>
      <w:r w:rsidRPr="00410249">
        <w:rPr>
          <w:rStyle w:val="Emphasis"/>
        </w:rPr>
        <w:t>the potential costs have not received much attention.</w:t>
      </w:r>
      <w:r w:rsidRPr="00410249">
        <w:rPr>
          <w:sz w:val="16"/>
        </w:rPr>
        <w:t xml:space="preserve"> In general, fishing is a complex </w:t>
      </w:r>
      <w:r w:rsidRPr="00410249">
        <w:rPr>
          <w:sz w:val="12"/>
        </w:rPr>
        <w:t>¶</w:t>
      </w:r>
      <w:r w:rsidRPr="00410249">
        <w:rPr>
          <w:sz w:val="16"/>
        </w:rPr>
        <w:t xml:space="preserve"> process that depends on many factors, including the type of vessel and gear used, target species, </w:t>
      </w:r>
      <w:r w:rsidRPr="00410249">
        <w:rPr>
          <w:sz w:val="12"/>
        </w:rPr>
        <w:t>¶</w:t>
      </w:r>
      <w:r w:rsidRPr="00410249">
        <w:rPr>
          <w:sz w:val="16"/>
        </w:rPr>
        <w:t xml:space="preserve"> stock density, and time and areas fished. </w:t>
      </w:r>
      <w:r w:rsidRPr="00410249">
        <w:rPr>
          <w:rStyle w:val="StyleBoldUnderline"/>
        </w:rPr>
        <w:t xml:space="preserve">The inputs into this process affect the costs associated </w:t>
      </w:r>
      <w:r w:rsidRPr="00410249">
        <w:rPr>
          <w:rStyle w:val="StyleBoldUnderline"/>
          <w:sz w:val="12"/>
        </w:rPr>
        <w:t>¶</w:t>
      </w:r>
      <w:r w:rsidRPr="00410249">
        <w:rPr>
          <w:rStyle w:val="StyleBoldUnderline"/>
        </w:rPr>
        <w:t xml:space="preserve"> with fishing and, therefore, impact the activity level</w:t>
      </w:r>
      <w:r w:rsidRPr="00410249">
        <w:rPr>
          <w:sz w:val="16"/>
        </w:rPr>
        <w:t xml:space="preserve">. One can imagine, for instance, that less </w:t>
      </w:r>
      <w:r w:rsidRPr="00410249">
        <w:rPr>
          <w:sz w:val="12"/>
        </w:rPr>
        <w:t>¶</w:t>
      </w:r>
      <w:r w:rsidRPr="00410249">
        <w:rPr>
          <w:sz w:val="16"/>
        </w:rPr>
        <w:t xml:space="preserve"> congestion at a given fishing ground could lower the cost per unit of catch. Costs could also </w:t>
      </w:r>
      <w:r w:rsidRPr="00410249">
        <w:rPr>
          <w:sz w:val="12"/>
        </w:rPr>
        <w:t>¶</w:t>
      </w:r>
      <w:r w:rsidRPr="00410249">
        <w:rPr>
          <w:sz w:val="16"/>
        </w:rPr>
        <w:t xml:space="preserve"> differ across fishing grounds due to oceanographic conditions, such as stronger currents that </w:t>
      </w:r>
      <w:r w:rsidRPr="00410249">
        <w:rPr>
          <w:sz w:val="12"/>
        </w:rPr>
        <w:t>¶</w:t>
      </w:r>
      <w:r w:rsidRPr="00410249">
        <w:rPr>
          <w:sz w:val="16"/>
        </w:rPr>
        <w:t xml:space="preserve"> increase fuel use and/or geographic features that prohibit the use of certain gear types. Within </w:t>
      </w:r>
      <w:r w:rsidRPr="00410249">
        <w:rPr>
          <w:sz w:val="12"/>
        </w:rPr>
        <w:t>¶</w:t>
      </w:r>
      <w:r w:rsidRPr="00410249">
        <w:rPr>
          <w:sz w:val="16"/>
        </w:rPr>
        <w:t xml:space="preserve"> the current debate, an important question is how could the introduction of MPAs affect these </w:t>
      </w:r>
      <w:r w:rsidRPr="00410249">
        <w:rPr>
          <w:sz w:val="12"/>
        </w:rPr>
        <w:t>¶</w:t>
      </w:r>
      <w:r w:rsidRPr="00410249">
        <w:rPr>
          <w:sz w:val="16"/>
        </w:rPr>
        <w:t xml:space="preserve"> types of costs. </w:t>
      </w:r>
      <w:r w:rsidRPr="00410249">
        <w:rPr>
          <w:sz w:val="12"/>
        </w:rPr>
        <w:t>¶</w:t>
      </w:r>
      <w:r w:rsidRPr="00410249">
        <w:rPr>
          <w:sz w:val="16"/>
        </w:rPr>
        <w:t xml:space="preserve"> </w:t>
      </w:r>
      <w:r w:rsidRPr="00410249">
        <w:rPr>
          <w:rStyle w:val="StyleBoldUnderline"/>
        </w:rPr>
        <w:t xml:space="preserve">Reducing the amount of area open to fishing implies that, at least in the short-run, vessels </w:t>
      </w:r>
      <w:r w:rsidRPr="00410249">
        <w:rPr>
          <w:rStyle w:val="StyleBoldUnderline"/>
          <w:sz w:val="12"/>
        </w:rPr>
        <w:t>¶</w:t>
      </w:r>
      <w:r w:rsidRPr="00410249">
        <w:rPr>
          <w:rStyle w:val="StyleBoldUnderline"/>
        </w:rPr>
        <w:t xml:space="preserve"> could experience higher levels of congestion on the remaining grounds.</w:t>
      </w:r>
      <w:r w:rsidRPr="00410249">
        <w:rPr>
          <w:sz w:val="16"/>
        </w:rPr>
        <w:t xml:space="preserve"> Congestion effects </w:t>
      </w:r>
      <w:r w:rsidRPr="00410249">
        <w:rPr>
          <w:sz w:val="12"/>
        </w:rPr>
        <w:t>¶</w:t>
      </w:r>
      <w:r w:rsidRPr="00410249">
        <w:rPr>
          <w:sz w:val="16"/>
        </w:rPr>
        <w:t xml:space="preserve"> could result in increases in fuel usage and higher capital costs (e.g., fish finding equipment). In </w:t>
      </w:r>
      <w:r w:rsidRPr="00410249">
        <w:rPr>
          <w:sz w:val="12"/>
        </w:rPr>
        <w:t>¶</w:t>
      </w:r>
      <w:r w:rsidRPr="00410249">
        <w:rPr>
          <w:sz w:val="16"/>
        </w:rPr>
        <w:t xml:space="preserve"> addition, significantly reducing the amount of fishable waters could also lead to increased </w:t>
      </w:r>
      <w:r w:rsidRPr="00410249">
        <w:rPr>
          <w:sz w:val="12"/>
        </w:rPr>
        <w:t>¶</w:t>
      </w:r>
      <w:r w:rsidRPr="00410249">
        <w:rPr>
          <w:sz w:val="16"/>
        </w:rPr>
        <w:t xml:space="preserve"> conflicts between users of the resource, such as allocation disputes and gear entanglements. </w:t>
      </w:r>
      <w:r w:rsidRPr="00410249">
        <w:rPr>
          <w:rStyle w:val="StyleBoldUnderline"/>
        </w:rPr>
        <w:t xml:space="preserve">A </w:t>
      </w:r>
      <w:r w:rsidRPr="00410249">
        <w:rPr>
          <w:rStyle w:val="StyleBoldUnderline"/>
          <w:sz w:val="12"/>
        </w:rPr>
        <w:t>¶</w:t>
      </w:r>
      <w:r w:rsidRPr="00410249">
        <w:rPr>
          <w:rStyle w:val="StyleBoldUnderline"/>
        </w:rPr>
        <w:t xml:space="preserve"> potential conflict could arise, for example, from a trawler displaced by an MPA venturing into an </w:t>
      </w:r>
      <w:r w:rsidRPr="00410249">
        <w:rPr>
          <w:rStyle w:val="StyleBoldUnderline"/>
          <w:sz w:val="12"/>
        </w:rPr>
        <w:t>¶</w:t>
      </w:r>
      <w:r w:rsidRPr="00410249">
        <w:rPr>
          <w:rStyle w:val="StyleBoldUnderline"/>
        </w:rPr>
        <w:t xml:space="preserve"> area traditionally occupied by fixed-gear fishermen only</w:t>
      </w:r>
      <w:r w:rsidRPr="00410249">
        <w:rPr>
          <w:sz w:val="16"/>
        </w:rPr>
        <w:t xml:space="preserve">. In this example, the costs of harvesting </w:t>
      </w:r>
      <w:r w:rsidRPr="00410249">
        <w:rPr>
          <w:sz w:val="12"/>
        </w:rPr>
        <w:t>¶</w:t>
      </w:r>
      <w:r w:rsidRPr="00410249">
        <w:rPr>
          <w:sz w:val="16"/>
        </w:rPr>
        <w:t xml:space="preserve"> increase not only for the displaced trawler, but also for the fixed-gear fishermen, who otherwise </w:t>
      </w:r>
      <w:r w:rsidRPr="00410249">
        <w:rPr>
          <w:sz w:val="12"/>
        </w:rPr>
        <w:t>¶</w:t>
      </w:r>
      <w:r w:rsidRPr="00410249">
        <w:rPr>
          <w:sz w:val="16"/>
        </w:rPr>
        <w:t xml:space="preserve"> might not have been affected directly by the closures. </w:t>
      </w:r>
      <w:r w:rsidRPr="00410249">
        <w:rPr>
          <w:rStyle w:val="StyleBoldUnderline"/>
        </w:rPr>
        <w:t xml:space="preserve">Congestion effects might not only be </w:t>
      </w:r>
      <w:r w:rsidRPr="00410249">
        <w:rPr>
          <w:rStyle w:val="StyleBoldUnderline"/>
          <w:sz w:val="12"/>
        </w:rPr>
        <w:t>¶</w:t>
      </w:r>
      <w:r w:rsidRPr="00410249">
        <w:rPr>
          <w:rStyle w:val="StyleBoldUnderline"/>
        </w:rPr>
        <w:t xml:space="preserve"> concentrated in the fishery for which the closure was implemented, as establishment of an MPA </w:t>
      </w:r>
      <w:r w:rsidRPr="00410249">
        <w:rPr>
          <w:rStyle w:val="StyleBoldUnderline"/>
          <w:sz w:val="12"/>
        </w:rPr>
        <w:t>¶</w:t>
      </w:r>
      <w:r w:rsidRPr="00410249">
        <w:rPr>
          <w:rStyle w:val="StyleBoldUnderline"/>
        </w:rPr>
        <w:t xml:space="preserve"> could shift fishing pressure from one species to another, thereby increasing the competition for </w:t>
      </w:r>
      <w:r w:rsidRPr="00410249">
        <w:rPr>
          <w:rStyle w:val="StyleBoldUnderline"/>
          <w:sz w:val="12"/>
        </w:rPr>
        <w:t>¶</w:t>
      </w:r>
      <w:r w:rsidRPr="00410249">
        <w:rPr>
          <w:rStyle w:val="StyleBoldUnderline"/>
        </w:rPr>
        <w:t xml:space="preserve"> the catch of that second species</w:t>
      </w:r>
      <w:r w:rsidRPr="00410249">
        <w:rPr>
          <w:sz w:val="16"/>
        </w:rPr>
        <w:t xml:space="preserve"> (Sanchirico 2000).</w:t>
      </w:r>
    </w:p>
    <w:p w:rsidR="00C26E72" w:rsidRDefault="00C26E72" w:rsidP="00C26E72"/>
    <w:p w:rsidR="00C26E72" w:rsidRDefault="00C26E72" w:rsidP="00C26E72"/>
    <w:p w:rsidR="00C26E72" w:rsidRPr="00C26E72" w:rsidRDefault="00C26E72" w:rsidP="00C26E72"/>
    <w:p w:rsidR="00067733" w:rsidRPr="009455EC" w:rsidRDefault="00067733" w:rsidP="00067733">
      <w:pPr>
        <w:pStyle w:val="Heading3"/>
        <w:rPr>
          <w:rFonts w:ascii="Times New Roman" w:hAnsi="Times New Roman" w:cs="Times New Roman"/>
        </w:rPr>
      </w:pPr>
      <w:r w:rsidRPr="009455EC">
        <w:rPr>
          <w:rFonts w:ascii="Times New Roman" w:hAnsi="Times New Roman" w:cs="Times New Roman"/>
        </w:rPr>
        <w:lastRenderedPageBreak/>
        <w:t xml:space="preserve">Internal link </w:t>
      </w:r>
    </w:p>
    <w:p w:rsidR="00067733" w:rsidRPr="009455EC" w:rsidRDefault="00067733" w:rsidP="00067733">
      <w:pPr>
        <w:pStyle w:val="Heading4"/>
        <w:rPr>
          <w:rFonts w:ascii="Times New Roman" w:hAnsi="Times New Roman" w:cs="Times New Roman"/>
        </w:rPr>
      </w:pPr>
      <w:r w:rsidRPr="009455EC">
        <w:rPr>
          <w:rFonts w:ascii="Times New Roman" w:hAnsi="Times New Roman" w:cs="Times New Roman"/>
        </w:rPr>
        <w:t xml:space="preserve">Fishing is key to the Economy – studies </w:t>
      </w:r>
    </w:p>
    <w:p w:rsidR="00067733" w:rsidRPr="009455EC" w:rsidRDefault="00067733" w:rsidP="00067733">
      <w:pPr>
        <w:rPr>
          <w:rFonts w:ascii="Times New Roman" w:hAnsi="Times New Roman" w:cs="Times New Roman"/>
        </w:rPr>
      </w:pPr>
      <w:r w:rsidRPr="009455EC">
        <w:rPr>
          <w:rFonts w:ascii="Times New Roman" w:hAnsi="Times New Roman" w:cs="Times New Roman"/>
          <w:b/>
        </w:rPr>
        <w:t xml:space="preserve">Kottasova 7-11 </w:t>
      </w:r>
      <w:r w:rsidRPr="009455EC">
        <w:rPr>
          <w:rFonts w:ascii="Times New Roman" w:hAnsi="Times New Roman" w:cs="Times New Roman"/>
        </w:rPr>
        <w:t xml:space="preserve"> [writer for CNN “How $50 billion can be found in fishing -- if the world does it better” http://edition.cnn.com/2014/07/11/business/prince-charles-fisheries/]</w:t>
      </w:r>
    </w:p>
    <w:p w:rsidR="00067733" w:rsidRPr="009455EC" w:rsidRDefault="00067733" w:rsidP="00067733">
      <w:pPr>
        <w:rPr>
          <w:rFonts w:ascii="Times New Roman" w:hAnsi="Times New Roman" w:cs="Times New Roman"/>
          <w:u w:val="single"/>
        </w:rPr>
      </w:pPr>
      <w:r w:rsidRPr="009455EC">
        <w:rPr>
          <w:rFonts w:ascii="Times New Roman" w:hAnsi="Times New Roman" w:cs="Times New Roman"/>
          <w:u w:val="single"/>
        </w:rPr>
        <w:t>Oceans around the globe could inject an extra $50 billion into the world's economy</w:t>
      </w:r>
      <w:r w:rsidRPr="009455EC">
        <w:rPr>
          <w:rFonts w:ascii="Times New Roman" w:hAnsi="Times New Roman" w:cs="Times New Roman"/>
        </w:rPr>
        <w:t xml:space="preserve"> -- if fisheries were sustainably managed, a new report backed by Prince Charles shows. Prince Charles, a keen environmentalist, hosted a meeting in London Thursday bringing together representatives of the fishing industry, governments, campaigning groups and investors. The aim was to transform the way the conservation efforts are funded -- from philanthropic and public sources of money, to business investment. "</w:t>
      </w:r>
      <w:r w:rsidRPr="009455EC">
        <w:rPr>
          <w:rFonts w:ascii="Times New Roman" w:hAnsi="Times New Roman" w:cs="Times New Roman"/>
          <w:u w:val="single"/>
        </w:rPr>
        <w:t>Success would provide a much-needed example of how to regenerate our planet's dangerously depleted, threadbare and under-performing natural capital while also providing a realistic economic return</w:t>
      </w:r>
      <w:r w:rsidRPr="009455EC">
        <w:rPr>
          <w:rFonts w:ascii="Times New Roman" w:hAnsi="Times New Roman" w:cs="Times New Roman"/>
        </w:rPr>
        <w:t xml:space="preserve">," Prince Charles said. Scottish wild salmon fishing at risk Lifeblood of Namibia: Thriving fisheries Fishing port transformed for the future </w:t>
      </w:r>
      <w:r w:rsidRPr="009455EC">
        <w:rPr>
          <w:rFonts w:ascii="Times New Roman" w:hAnsi="Times New Roman" w:cs="Times New Roman"/>
          <w:u w:val="single"/>
        </w:rPr>
        <w:t>Fisheries contribute more than $270 billion to global GDP and employ hundreds of millions of people around the world, according to the report from the Prince of Wales charity. An additional $160 billion comes from related businesses, such as ship building or fish processing industries.</w:t>
      </w:r>
    </w:p>
    <w:p w:rsidR="00067733" w:rsidRPr="009455EC" w:rsidRDefault="00067733" w:rsidP="00067733">
      <w:pPr>
        <w:pStyle w:val="Heading3"/>
        <w:rPr>
          <w:rFonts w:ascii="Times New Roman" w:hAnsi="Times New Roman" w:cs="Times New Roman"/>
        </w:rPr>
      </w:pPr>
      <w:r w:rsidRPr="009455EC">
        <w:rPr>
          <w:rFonts w:ascii="Times New Roman" w:hAnsi="Times New Roman" w:cs="Times New Roman"/>
        </w:rPr>
        <w:lastRenderedPageBreak/>
        <w:t xml:space="preserve">AT: XO non-UQ </w:t>
      </w:r>
    </w:p>
    <w:p w:rsidR="00067733" w:rsidRPr="009455EC" w:rsidRDefault="00067733" w:rsidP="00067733">
      <w:pPr>
        <w:pStyle w:val="Heading4"/>
        <w:rPr>
          <w:rFonts w:ascii="Times New Roman" w:hAnsi="Times New Roman" w:cs="Times New Roman"/>
        </w:rPr>
      </w:pPr>
      <w:r w:rsidRPr="009455EC">
        <w:rPr>
          <w:rFonts w:ascii="Times New Roman" w:hAnsi="Times New Roman" w:cs="Times New Roman"/>
        </w:rPr>
        <w:t xml:space="preserve">XO did not Non-UQ the DA, it only limited out Black market fishing which is distinct from our link evidence </w:t>
      </w:r>
    </w:p>
    <w:p w:rsidR="00067733" w:rsidRPr="009455EC" w:rsidRDefault="00067733" w:rsidP="00067733">
      <w:pPr>
        <w:rPr>
          <w:rFonts w:ascii="Times New Roman" w:hAnsi="Times New Roman" w:cs="Times New Roman"/>
        </w:rPr>
      </w:pPr>
      <w:r w:rsidRPr="009455EC">
        <w:rPr>
          <w:rFonts w:ascii="Times New Roman" w:hAnsi="Times New Roman" w:cs="Times New Roman"/>
          <w:b/>
        </w:rPr>
        <w:t xml:space="preserve">Lopez 6-17 </w:t>
      </w:r>
      <w:r w:rsidRPr="009455EC">
        <w:rPr>
          <w:rFonts w:ascii="Times New Roman" w:hAnsi="Times New Roman" w:cs="Times New Roman"/>
        </w:rPr>
        <w:t xml:space="preserve">[ writer for the Hill “Pacific off-limits” </w:t>
      </w:r>
      <w:hyperlink r:id="rId27" w:history="1">
        <w:r w:rsidRPr="009455EC">
          <w:rPr>
            <w:rStyle w:val="Hyperlink"/>
            <w:rFonts w:ascii="Times New Roman" w:hAnsi="Times New Roman" w:cs="Times New Roman"/>
          </w:rPr>
          <w:t>http://thehill.com/policy/energy-environment/209609-obama-pledges-action-to-protect-ocean</w:t>
        </w:r>
      </w:hyperlink>
      <w:r w:rsidRPr="009455EC">
        <w:rPr>
          <w:rFonts w:ascii="Times New Roman" w:hAnsi="Times New Roman" w:cs="Times New Roman"/>
        </w:rPr>
        <w:t>]</w:t>
      </w:r>
    </w:p>
    <w:p w:rsidR="00067733" w:rsidRPr="009455EC" w:rsidRDefault="00067733" w:rsidP="00067733">
      <w:pPr>
        <w:rPr>
          <w:rFonts w:ascii="Times New Roman" w:hAnsi="Times New Roman" w:cs="Times New Roman"/>
          <w:sz w:val="16"/>
        </w:rPr>
      </w:pPr>
      <w:r w:rsidRPr="009455EC">
        <w:rPr>
          <w:rFonts w:ascii="Times New Roman" w:hAnsi="Times New Roman" w:cs="Times New Roman"/>
          <w:u w:val="single"/>
        </w:rPr>
        <w:t xml:space="preserve">The World Wildlife Fund called the administration's efforts a "turning point for oceans." "By expanding marine protected areas and combatting </w:t>
      </w:r>
      <w:r w:rsidRPr="009455EC">
        <w:rPr>
          <w:rFonts w:ascii="Times New Roman" w:hAnsi="Times New Roman" w:cs="Times New Roman"/>
          <w:b/>
          <w:u w:val="single"/>
        </w:rPr>
        <w:t>black market fishing</w:t>
      </w:r>
      <w:r w:rsidRPr="009455EC">
        <w:rPr>
          <w:rFonts w:ascii="Times New Roman" w:hAnsi="Times New Roman" w:cs="Times New Roman"/>
          <w:sz w:val="16"/>
        </w:rPr>
        <w:t xml:space="preserve">, the </w:t>
      </w:r>
      <w:r w:rsidRPr="009455EC">
        <w:rPr>
          <w:rFonts w:ascii="Times New Roman" w:hAnsi="Times New Roman" w:cs="Times New Roman"/>
          <w:u w:val="single"/>
        </w:rPr>
        <w:t>administration is using the power of the presidency to secure the long-term health of our oceans and the livelihoods they support</w:t>
      </w:r>
      <w:r w:rsidRPr="009455EC">
        <w:rPr>
          <w:rFonts w:ascii="Times New Roman" w:hAnsi="Times New Roman" w:cs="Times New Roman"/>
          <w:sz w:val="16"/>
        </w:rPr>
        <w:t>," said Michele Kuruc of the Wildlife Fund. But the new efforts, specifically the planned expansion of the Pacific Remote Islands marine sanctuary, drew fire from Republicans such as Rep. Doc Hastings (Wash.). "For years the Obama administration has threatened to impose ocean zoning to shut down our oceans, and today the president is making good on that threat," Hastings said in a statement. "This is yet another example of how an imperial president is intent on taking unilateral action, behind closed doors, to impose new regulations and layers of restrictive red-tape."</w:t>
      </w:r>
    </w:p>
    <w:p w:rsidR="00CB4943" w:rsidRDefault="00CB4943" w:rsidP="00CB4943"/>
    <w:p w:rsidR="002E3678" w:rsidRPr="00057023" w:rsidRDefault="002E3678" w:rsidP="002E3678">
      <w:pPr>
        <w:pStyle w:val="Heading3"/>
      </w:pPr>
      <w:r>
        <w:lastRenderedPageBreak/>
        <w:t>AFF- Turns</w:t>
      </w:r>
    </w:p>
    <w:p w:rsidR="002E3678" w:rsidRPr="009455EC" w:rsidRDefault="002E3678" w:rsidP="002E3678">
      <w:pPr>
        <w:pStyle w:val="Heading4"/>
        <w:rPr>
          <w:rFonts w:ascii="Times New Roman" w:hAnsi="Times New Roman" w:cs="Times New Roman"/>
        </w:rPr>
      </w:pPr>
      <w:r w:rsidRPr="009455EC">
        <w:rPr>
          <w:rFonts w:ascii="Times New Roman" w:hAnsi="Times New Roman" w:cs="Times New Roman"/>
        </w:rPr>
        <w:t xml:space="preserve">Marine Protected areas increase fishing yields turns the DA </w:t>
      </w:r>
    </w:p>
    <w:p w:rsidR="002E3678" w:rsidRPr="009455EC" w:rsidRDefault="002E3678" w:rsidP="002E3678">
      <w:pPr>
        <w:rPr>
          <w:rFonts w:ascii="Times New Roman" w:hAnsi="Times New Roman" w:cs="Times New Roman"/>
        </w:rPr>
      </w:pPr>
      <w:r w:rsidRPr="009455EC">
        <w:rPr>
          <w:rFonts w:ascii="Times New Roman" w:hAnsi="Times New Roman" w:cs="Times New Roman"/>
        </w:rPr>
        <w:t>*also turns the spending DA.</w:t>
      </w:r>
    </w:p>
    <w:p w:rsidR="002E3678" w:rsidRPr="009455EC" w:rsidRDefault="002E3678" w:rsidP="002E3678">
      <w:pPr>
        <w:rPr>
          <w:rFonts w:ascii="Times New Roman" w:hAnsi="Times New Roman" w:cs="Times New Roman"/>
        </w:rPr>
      </w:pPr>
      <w:r w:rsidRPr="009455EC">
        <w:rPr>
          <w:rFonts w:ascii="Times New Roman" w:hAnsi="Times New Roman" w:cs="Times New Roman"/>
          <w:b/>
        </w:rPr>
        <w:t xml:space="preserve">Balmford 11 </w:t>
      </w:r>
      <w:r w:rsidRPr="009455EC">
        <w:rPr>
          <w:rFonts w:ascii="Times New Roman" w:hAnsi="Times New Roman" w:cs="Times New Roman"/>
        </w:rPr>
        <w:t xml:space="preserve">[ *Conservation Biology Group, Department of Zoology, “The worldwide costs of marine protected areas”  </w:t>
      </w:r>
      <w:hyperlink r:id="rId28" w:history="1">
        <w:r w:rsidRPr="009455EC">
          <w:rPr>
            <w:rStyle w:val="Hyperlink"/>
            <w:rFonts w:ascii="Times New Roman" w:hAnsi="Times New Roman" w:cs="Times New Roman"/>
          </w:rPr>
          <w:t>http://www.pnas.org/content/101/26/9694.full</w:t>
        </w:r>
      </w:hyperlink>
      <w:r w:rsidRPr="009455EC">
        <w:rPr>
          <w:rFonts w:ascii="Times New Roman" w:hAnsi="Times New Roman" w:cs="Times New Roman"/>
        </w:rPr>
        <w:t>]</w:t>
      </w:r>
    </w:p>
    <w:p w:rsidR="002E3678" w:rsidRPr="009455EC" w:rsidRDefault="002E3678" w:rsidP="002E3678">
      <w:pPr>
        <w:rPr>
          <w:rFonts w:ascii="Times New Roman" w:hAnsi="Times New Roman" w:cs="Times New Roman"/>
          <w:sz w:val="24"/>
          <w:u w:val="single"/>
        </w:rPr>
      </w:pPr>
      <w:r w:rsidRPr="009455EC">
        <w:rPr>
          <w:rFonts w:ascii="Times New Roman" w:hAnsi="Times New Roman" w:cs="Times New Roman"/>
          <w:sz w:val="14"/>
        </w:rPr>
        <w:t>The world's oceans are in trouble. G</w:t>
      </w:r>
      <w:r w:rsidRPr="009455EC">
        <w:rPr>
          <w:rFonts w:ascii="Times New Roman" w:hAnsi="Times New Roman" w:cs="Times New Roman"/>
          <w:u w:val="single"/>
        </w:rPr>
        <w:t xml:space="preserve">lobal fish catches are declining (1), numerous populations of marine animals have collapsed (2–5), and communities and habitats have been extensively damaged or destroyed </w:t>
      </w:r>
      <w:r w:rsidRPr="009455EC">
        <w:rPr>
          <w:rFonts w:ascii="Times New Roman" w:hAnsi="Times New Roman" w:cs="Times New Roman"/>
          <w:sz w:val="14"/>
        </w:rPr>
        <w:t>(6–10</w:t>
      </w:r>
      <w:r w:rsidRPr="009455EC">
        <w:rPr>
          <w:rFonts w:ascii="Times New Roman" w:hAnsi="Times New Roman" w:cs="Times New Roman"/>
          <w:u w:val="single"/>
        </w:rPr>
        <w:t>). Evidence is mounting that marine protected areas</w:t>
      </w:r>
      <w:r w:rsidRPr="009455EC">
        <w:rPr>
          <w:rFonts w:ascii="Times New Roman" w:hAnsi="Times New Roman" w:cs="Times New Roman"/>
          <w:sz w:val="14"/>
        </w:rPr>
        <w:t xml:space="preserve"> (MPAs), </w:t>
      </w:r>
      <w:r w:rsidRPr="009455EC">
        <w:rPr>
          <w:rFonts w:ascii="Times New Roman" w:hAnsi="Times New Roman" w:cs="Times New Roman"/>
          <w:u w:val="single"/>
        </w:rPr>
        <w:t>where fishing and other human activities are restricted or prohibited, conserve habitats and populations</w:t>
      </w:r>
      <w:r w:rsidRPr="009455EC">
        <w:rPr>
          <w:rFonts w:ascii="Times New Roman" w:hAnsi="Times New Roman" w:cs="Times New Roman"/>
          <w:sz w:val="14"/>
        </w:rPr>
        <w:t xml:space="preserve"> (1, 11–13) and, by </w:t>
      </w:r>
      <w:r w:rsidRPr="009455EC">
        <w:rPr>
          <w:rFonts w:ascii="Times New Roman" w:hAnsi="Times New Roman" w:cs="Times New Roman"/>
          <w:b/>
          <w:u w:val="single"/>
        </w:rPr>
        <w:t>exporting biomass, may also sustain or increase the overall yield of nearby fisheries</w:t>
      </w:r>
      <w:r w:rsidRPr="009455EC">
        <w:rPr>
          <w:rFonts w:ascii="Times New Roman" w:hAnsi="Times New Roman" w:cs="Times New Roman"/>
          <w:sz w:val="14"/>
        </w:rPr>
        <w:t xml:space="preserve"> (1, 11, 12). </w:t>
      </w:r>
      <w:r w:rsidRPr="009455EC">
        <w:rPr>
          <w:rFonts w:ascii="Times New Roman" w:hAnsi="Times New Roman" w:cs="Times New Roman"/>
          <w:u w:val="single"/>
        </w:rPr>
        <w:t>There has been considerable progress in identifying priority areas and efficient MPA configurations for marine conservation</w:t>
      </w:r>
      <w:r w:rsidRPr="009455EC">
        <w:rPr>
          <w:rFonts w:ascii="Times New Roman" w:hAnsi="Times New Roman" w:cs="Times New Roman"/>
          <w:sz w:val="14"/>
        </w:rPr>
        <w:t xml:space="preserve"> (14, 15). However, despite their growing significance for policy, we have virtually no data on how much MPAs cost to establish and run, how these costs vary, or whether a substantially expanded global network of MPAs could be afforded. To address these questions, we conducted the most extensive survey to date of how much MPAs cost. </w:t>
      </w:r>
      <w:r w:rsidRPr="009455EC">
        <w:rPr>
          <w:rFonts w:ascii="Times New Roman" w:hAnsi="Times New Roman" w:cs="Times New Roman"/>
          <w:b/>
          <w:sz w:val="24"/>
          <w:u w:val="single"/>
        </w:rPr>
        <w:t>However, the return on such an investment would be substantial. Aside from any direct financial gains from potentially increased catches, the MPA system modeled here would increase the sustainability of a global marine fish catch currently worth $70–80 billion annually</w:t>
      </w:r>
      <w:r w:rsidRPr="009455EC">
        <w:rPr>
          <w:rFonts w:ascii="Times New Roman" w:hAnsi="Times New Roman" w:cs="Times New Roman"/>
          <w:sz w:val="14"/>
        </w:rPr>
        <w:t xml:space="preserve"> (29). </w:t>
      </w:r>
      <w:r w:rsidRPr="009455EC">
        <w:rPr>
          <w:rFonts w:ascii="Times New Roman" w:hAnsi="Times New Roman" w:cs="Times New Roman"/>
          <w:sz w:val="24"/>
          <w:u w:val="single"/>
        </w:rPr>
        <w:t>It would also help ensure the continued delivery of largely unseen marine ecosystem services with a gross value, according to one estimate, of roughly $4.5–6.7 trillion each year</w:t>
      </w:r>
      <w:r w:rsidRPr="009455EC">
        <w:rPr>
          <w:rFonts w:ascii="Times New Roman" w:hAnsi="Times New Roman" w:cs="Times New Roman"/>
          <w:sz w:val="14"/>
        </w:rPr>
        <w:t xml:space="preserve"> (i.e., 20–30% of the $22.3 trillion per year, in 2000 U.S. dollars, total for nonextractive marine services in ref. 30). </w:t>
      </w:r>
      <w:r w:rsidRPr="009455EC">
        <w:rPr>
          <w:rFonts w:ascii="Times New Roman" w:hAnsi="Times New Roman" w:cs="Times New Roman"/>
          <w:sz w:val="24"/>
          <w:u w:val="single"/>
        </w:rPr>
        <w:t>Most significantly, an ambitious program of MPA expansion could probably be instituted for less than the amount already spent by developed world governments on harmful subsidies to industrial fisheries</w:t>
      </w:r>
      <w:r w:rsidRPr="009455EC">
        <w:rPr>
          <w:rFonts w:ascii="Times New Roman" w:hAnsi="Times New Roman" w:cs="Times New Roman"/>
          <w:sz w:val="14"/>
        </w:rPr>
        <w:t xml:space="preserve">. These subsidies currently run at between $15 and $30 billion each year (in year 2000 U.S. dollars; refs. 31–34; Fig. 3). As well as subsidizing overfishing in domestic and international waters, these payments subsidize developed world boats to overfish developing-world stocks (1, 31, 33-38). Although it may be argued that fishing subsidies safeguard jobs, such protection is only transient, as illustrated by the loss of tens of thousands of jobs after the collapse of the heavily subsidized Grand Banks cod fishery (39). Moreover, a global network with 20–30% coverage (expanded according to model b) could itself directly provide around one million fulltime jobs in </w:t>
      </w:r>
      <w:r w:rsidRPr="009455EC">
        <w:rPr>
          <w:rFonts w:ascii="Times New Roman" w:hAnsi="Times New Roman" w:cs="Times New Roman"/>
          <w:sz w:val="24"/>
          <w:u w:val="single"/>
        </w:rPr>
        <w:t>MPA protection, almost certainly more than are maintained by all fishing subsidies worldwide (29).</w:t>
      </w:r>
    </w:p>
    <w:p w:rsidR="002E3678" w:rsidRPr="009455EC" w:rsidRDefault="002E3678" w:rsidP="002E3678">
      <w:pPr>
        <w:pStyle w:val="Heading4"/>
        <w:rPr>
          <w:rFonts w:ascii="Times New Roman" w:hAnsi="Times New Roman" w:cs="Times New Roman"/>
        </w:rPr>
      </w:pPr>
      <w:r w:rsidRPr="009455EC">
        <w:rPr>
          <w:rFonts w:ascii="Times New Roman" w:hAnsi="Times New Roman" w:cs="Times New Roman"/>
        </w:rPr>
        <w:t xml:space="preserve">Studies prove displacement doesn’t affect fishers </w:t>
      </w:r>
    </w:p>
    <w:p w:rsidR="002E3678" w:rsidRPr="009455EC" w:rsidRDefault="002E3678" w:rsidP="002E3678">
      <w:pPr>
        <w:rPr>
          <w:rFonts w:ascii="Times New Roman" w:hAnsi="Times New Roman" w:cs="Times New Roman"/>
        </w:rPr>
      </w:pPr>
      <w:r w:rsidRPr="009455EC">
        <w:rPr>
          <w:rFonts w:ascii="Times New Roman" w:hAnsi="Times New Roman" w:cs="Times New Roman"/>
          <w:b/>
        </w:rPr>
        <w:t xml:space="preserve">WSU 13 </w:t>
      </w:r>
      <w:r w:rsidRPr="009455EC">
        <w:rPr>
          <w:rFonts w:ascii="Times New Roman" w:hAnsi="Times New Roman" w:cs="Times New Roman"/>
        </w:rPr>
        <w:t>[Washington State University “Fishers near marine protected areas go farther for catch but fare well” http://www.sciencedaily.com/releases/2013/03/130305080751.htm]</w:t>
      </w:r>
    </w:p>
    <w:p w:rsidR="002E3678" w:rsidRPr="009455EC" w:rsidRDefault="002E3678" w:rsidP="002E3678">
      <w:pPr>
        <w:rPr>
          <w:rFonts w:ascii="Times New Roman" w:hAnsi="Times New Roman" w:cs="Times New Roman"/>
          <w:sz w:val="16"/>
        </w:rPr>
      </w:pPr>
      <w:r w:rsidRPr="009455EC">
        <w:rPr>
          <w:rFonts w:ascii="Times New Roman" w:hAnsi="Times New Roman" w:cs="Times New Roman"/>
          <w:u w:val="single"/>
        </w:rPr>
        <w:t>Fishers near marine protected areas end up traveling farther to catch fish but maintain their social and economic well-being, according to a study by fisheries scientists at Washington State University and in Hawaii</w:t>
      </w:r>
      <w:r w:rsidRPr="009455EC">
        <w:rPr>
          <w:rFonts w:ascii="Times New Roman" w:hAnsi="Times New Roman" w:cs="Times New Roman"/>
          <w:sz w:val="16"/>
        </w:rPr>
        <w:t xml:space="preserve">. </w:t>
      </w:r>
      <w:r w:rsidRPr="009455EC">
        <w:rPr>
          <w:rFonts w:ascii="Times New Roman" w:hAnsi="Times New Roman" w:cs="Times New Roman"/>
          <w:u w:val="single"/>
        </w:rPr>
        <w:t>The study, reported in the journal Biological Conservation, is one of the first to look closely at how protected areas in small nearshore fisheries can affect where fishers operate on the ocean and, as a consequence, their livelihood.</w:t>
      </w:r>
      <w:r w:rsidRPr="009455EC">
        <w:rPr>
          <w:rFonts w:ascii="Times New Roman" w:hAnsi="Times New Roman" w:cs="Times New Roman"/>
          <w:sz w:val="16"/>
        </w:rPr>
        <w:t xml:space="preserve"> "Where MPAs are located in relation to how fishers operate on the seascape is critical to understand for fisheries management and this is an important lesson to draw from this study," said Todd Stevenson, the paper's lead author, who did the research as part of his WSU doctorate. </w:t>
      </w:r>
      <w:r w:rsidRPr="009455EC">
        <w:rPr>
          <w:rFonts w:ascii="Times New Roman" w:hAnsi="Times New Roman" w:cs="Times New Roman"/>
          <w:u w:val="single"/>
        </w:rPr>
        <w:t>Marine protected areas have become a cornerstone of ocean conservation, setting aside specific waters to preserve and manage vulnerable resources like declining fish stocks</w:t>
      </w:r>
      <w:r w:rsidRPr="009455EC">
        <w:rPr>
          <w:rFonts w:ascii="Times New Roman" w:hAnsi="Times New Roman" w:cs="Times New Roman"/>
          <w:sz w:val="16"/>
        </w:rPr>
        <w:t>. In theory, the MPAs will provide a refuge in which fish can breed and help replenish nearby, open areas with their offspring. Nearly 6,000 MPAs have been set up around the world, according to a 2010 report by the International Union for Conservation of Nature and Natural Resources. Stevenson focused on a network of MPAs on the west coast of the island of Hawaii, home to an aquarium fish trade and one of the state's most lucrative nearshore fisheries. While the fishery is relatively small, with only about 40 active fishers, small-scale fisheries actually employ more people than large-scale operations and catch fish more efficiently. Their small size also makes fishers more vulnerable to changes, as a poorly placed MPA can have a large effect on their options.</w:t>
      </w:r>
    </w:p>
    <w:p w:rsidR="002E3678" w:rsidRPr="009455EC" w:rsidRDefault="002E3678" w:rsidP="002E3678">
      <w:pPr>
        <w:rPr>
          <w:rFonts w:ascii="Times New Roman" w:hAnsi="Times New Roman" w:cs="Times New Roman"/>
        </w:rPr>
      </w:pPr>
    </w:p>
    <w:p w:rsidR="00CB4943" w:rsidRDefault="00CB4943">
      <w:pPr>
        <w:spacing w:after="200" w:line="276" w:lineRule="auto"/>
        <w:rPr>
          <w:rFonts w:asciiTheme="minorHAnsi" w:hAnsiTheme="minorHAnsi" w:cstheme="minorBidi"/>
        </w:rPr>
      </w:pPr>
    </w:p>
    <w:p w:rsidR="00D26713" w:rsidRPr="00D26713" w:rsidRDefault="00D26713" w:rsidP="00D26713">
      <w:pPr>
        <w:pStyle w:val="Heading2"/>
      </w:pPr>
      <w:r>
        <w:lastRenderedPageBreak/>
        <w:t>Counterplan Solvency Cards</w:t>
      </w:r>
    </w:p>
    <w:p w:rsidR="00D26713" w:rsidRDefault="00D26713" w:rsidP="00D26713"/>
    <w:p w:rsidR="00D26713" w:rsidRPr="009455EC" w:rsidRDefault="00D26713" w:rsidP="00D26713">
      <w:pPr>
        <w:pStyle w:val="Heading3"/>
        <w:rPr>
          <w:rFonts w:ascii="Times New Roman" w:hAnsi="Times New Roman" w:cs="Times New Roman"/>
        </w:rPr>
      </w:pPr>
      <w:r>
        <w:rPr>
          <w:rFonts w:ascii="Times New Roman" w:hAnsi="Times New Roman" w:cs="Times New Roman"/>
        </w:rPr>
        <w:lastRenderedPageBreak/>
        <w:t>States CP Solvency</w:t>
      </w:r>
    </w:p>
    <w:p w:rsidR="00D26713" w:rsidRPr="009455EC" w:rsidRDefault="00D26713" w:rsidP="00D26713">
      <w:pPr>
        <w:pStyle w:val="Heading4"/>
        <w:rPr>
          <w:rFonts w:ascii="Times New Roman" w:hAnsi="Times New Roman" w:cs="Times New Roman"/>
        </w:rPr>
      </w:pPr>
      <w:r w:rsidRPr="009455EC">
        <w:rPr>
          <w:rFonts w:ascii="Times New Roman" w:hAnsi="Times New Roman" w:cs="Times New Roman"/>
        </w:rPr>
        <w:t xml:space="preserve">States solve jurisdiction in territorial waters </w:t>
      </w:r>
    </w:p>
    <w:p w:rsidR="00D26713" w:rsidRPr="009455EC" w:rsidRDefault="00D26713" w:rsidP="00D26713">
      <w:pPr>
        <w:rPr>
          <w:rFonts w:ascii="Times New Roman" w:hAnsi="Times New Roman" w:cs="Times New Roman"/>
        </w:rPr>
      </w:pPr>
      <w:r w:rsidRPr="009455EC">
        <w:rPr>
          <w:rFonts w:ascii="Times New Roman" w:hAnsi="Times New Roman" w:cs="Times New Roman"/>
          <w:b/>
        </w:rPr>
        <w:t xml:space="preserve">Scovazzi 03 </w:t>
      </w:r>
      <w:r w:rsidRPr="009455EC">
        <w:rPr>
          <w:rFonts w:ascii="Times New Roman" w:hAnsi="Times New Roman" w:cs="Times New Roman"/>
        </w:rPr>
        <w:t>[Professor of International Law University of Milano-Bicocca “Marine Protected Areas on the High Seas: Some Legal and Policy Considerations” Paper Presented at the World Parks Congress, Governance Session “Protecting Marine Biodiversity beyond National Jurisdiction"]</w:t>
      </w:r>
    </w:p>
    <w:p w:rsidR="00D26713" w:rsidRPr="009455EC" w:rsidRDefault="00D26713" w:rsidP="00D26713">
      <w:pPr>
        <w:rPr>
          <w:rFonts w:ascii="Times New Roman" w:hAnsi="Times New Roman" w:cs="Times New Roman"/>
          <w:u w:val="single"/>
        </w:rPr>
      </w:pPr>
      <w:r w:rsidRPr="009455EC">
        <w:rPr>
          <w:rFonts w:ascii="Times New Roman" w:hAnsi="Times New Roman" w:cs="Times New Roman"/>
          <w:sz w:val="16"/>
        </w:rPr>
        <w:t xml:space="preserve">First, all </w:t>
      </w:r>
      <w:r w:rsidRPr="009455EC">
        <w:rPr>
          <w:rFonts w:ascii="Times New Roman" w:hAnsi="Times New Roman" w:cs="Times New Roman"/>
          <w:u w:val="single"/>
        </w:rPr>
        <w:t>States are under a general obligation, arising from customary international law</w:t>
      </w:r>
      <w:r w:rsidRPr="009455EC">
        <w:rPr>
          <w:rFonts w:ascii="Times New Roman" w:hAnsi="Times New Roman" w:cs="Times New Roman"/>
          <w:sz w:val="16"/>
        </w:rPr>
        <w:t xml:space="preserve"> and restated in Art. 192 of the UNCLOS, "</w:t>
      </w:r>
      <w:r w:rsidRPr="009455EC">
        <w:rPr>
          <w:rFonts w:ascii="Times New Roman" w:hAnsi="Times New Roman" w:cs="Times New Roman"/>
          <w:u w:val="single"/>
        </w:rPr>
        <w:t>to protect and preserve the marine environment". This obligation applies everywhere in the sea, including the high seas</w:t>
      </w:r>
      <w:r w:rsidRPr="009455EC">
        <w:rPr>
          <w:rFonts w:ascii="Times New Roman" w:hAnsi="Times New Roman" w:cs="Times New Roman"/>
          <w:sz w:val="16"/>
        </w:rPr>
        <w:t>. Under another customary obligation, reflected in Art. 194, para. 5, of the UNCLOS</w:t>
      </w:r>
      <w:r w:rsidRPr="009455EC">
        <w:rPr>
          <w:rFonts w:ascii="Times New Roman" w:hAnsi="Times New Roman" w:cs="Times New Roman"/>
          <w:u w:val="single"/>
        </w:rPr>
        <w:t>, the measures taken to protect and preserve the marine environment "shall include those necessary to protect and preserve rare or fragile ecosystems as well as the habitat of depleted, threatened or endangered species and other forms of marine life</w:t>
      </w:r>
      <w:r w:rsidRPr="009455EC">
        <w:rPr>
          <w:rFonts w:ascii="Times New Roman" w:hAnsi="Times New Roman" w:cs="Times New Roman"/>
          <w:sz w:val="16"/>
        </w:rPr>
        <w:t xml:space="preserve">". Also this obligation has a general scope of application. It covers any kind of vulnerable marine ecosystems and species, wherever they are located. </w:t>
      </w:r>
      <w:r w:rsidRPr="009455EC">
        <w:rPr>
          <w:rFonts w:ascii="Times New Roman" w:hAnsi="Times New Roman" w:cs="Times New Roman"/>
          <w:u w:val="single"/>
        </w:rPr>
        <w:t xml:space="preserve">States are also bound by an obligation to cooperate for both the protection of the marine environment </w:t>
      </w:r>
      <w:r w:rsidRPr="009455EC">
        <w:rPr>
          <w:rFonts w:ascii="Times New Roman" w:hAnsi="Times New Roman" w:cs="Times New Roman"/>
          <w:sz w:val="16"/>
        </w:rPr>
        <w:t xml:space="preserve">(as confirmed by Art. 197 of the UNCLOS) </w:t>
      </w:r>
      <w:r w:rsidRPr="009455EC">
        <w:rPr>
          <w:rFonts w:ascii="Times New Roman" w:hAnsi="Times New Roman" w:cs="Times New Roman"/>
          <w:u w:val="single"/>
        </w:rPr>
        <w:t>and the conservation and the management of high seas living resources</w:t>
      </w:r>
      <w:r w:rsidRPr="009455EC">
        <w:rPr>
          <w:rFonts w:ascii="Times New Roman" w:hAnsi="Times New Roman" w:cs="Times New Roman"/>
          <w:sz w:val="16"/>
        </w:rPr>
        <w:t xml:space="preserve"> (as confirmed by Arts. 117 and 118 of the UNCLOS). The concept of an obligation to cooperate, which is typical of the high seas where no national jurisdiction can be established, is not devoid of legal meaning</w:t>
      </w:r>
      <w:r w:rsidRPr="009455EC">
        <w:rPr>
          <w:rFonts w:ascii="Times New Roman" w:hAnsi="Times New Roman" w:cs="Times New Roman"/>
          <w:u w:val="single"/>
        </w:rPr>
        <w:t>. It implies a duty to act in good faith in entering into negotiations with a view to arriving at an agreement and in taking into account the positions of the other interested States</w:t>
      </w:r>
      <w:r w:rsidRPr="009455EC">
        <w:rPr>
          <w:rFonts w:ascii="Times New Roman" w:hAnsi="Times New Roman" w:cs="Times New Roman"/>
          <w:sz w:val="16"/>
        </w:rPr>
        <w:t>. As remarked by the International Court of Justice in the judgements of 20 February 1969 on the North Sea Continental Shelf cases, States "</w:t>
      </w:r>
      <w:r w:rsidRPr="009455EC">
        <w:rPr>
          <w:rFonts w:ascii="Times New Roman" w:hAnsi="Times New Roman" w:cs="Times New Roman"/>
          <w:u w:val="single"/>
        </w:rPr>
        <w:t>are under an obligation so to conduct themselves that the negotiations are meaningful, which will not be the case when either of them insists upon its own position without contemplating any modification of it</w:t>
      </w:r>
      <w:r w:rsidRPr="009455EC">
        <w:rPr>
          <w:rFonts w:ascii="Times New Roman" w:hAnsi="Times New Roman" w:cs="Times New Roman"/>
          <w:sz w:val="16"/>
        </w:rPr>
        <w:t>" . According to the order rendered on 3 December 2001 by the International Tribunal for the Law of the Sea in the MOX Plant case, "the duty to cooperate is a fundamental principle in the prevention of pollution of the marine environment under Part XII of the Convention and general international law" .</w:t>
      </w:r>
      <w:r w:rsidRPr="009455EC">
        <w:rPr>
          <w:rFonts w:ascii="Times New Roman" w:hAnsi="Times New Roman" w:cs="Times New Roman"/>
          <w:u w:val="single"/>
        </w:rPr>
        <w:t xml:space="preserve"> It can thus be concluded that acting in good faith in discussions and negotiations on how to address the threats and risks to vulnerable marine ecosystems and biodiversity beyond national jurisdiction is the content of a true legal obligation incumbent upon all States</w:t>
      </w:r>
      <w:r w:rsidRPr="009455EC">
        <w:rPr>
          <w:rFonts w:ascii="Times New Roman" w:hAnsi="Times New Roman" w:cs="Times New Roman"/>
          <w:sz w:val="16"/>
        </w:rPr>
        <w:t xml:space="preserve"> . From an international law perspective, the regime of MPAs depends on the degree of powers that the interested </w:t>
      </w:r>
      <w:r w:rsidRPr="009455EC">
        <w:rPr>
          <w:rFonts w:ascii="Times New Roman" w:hAnsi="Times New Roman" w:cs="Times New Roman"/>
          <w:u w:val="single"/>
        </w:rPr>
        <w:t>States can exercise over the marine spaces where they are established</w:t>
      </w:r>
      <w:r w:rsidRPr="009455EC">
        <w:rPr>
          <w:rFonts w:ascii="Times New Roman" w:hAnsi="Times New Roman" w:cs="Times New Roman"/>
          <w:sz w:val="16"/>
        </w:rPr>
        <w:t xml:space="preserve">. On land, the State to which the territory belongs where a specially protected area is located is entitled to exercise full sovereign powers on it. The situation is different in the sea, as the content of coastal State's rights with respect to those of third States varies in relation to the legal condition of the waters in question. Even in the territorial sea, a space where the coastal State is granted sovereignty, the ships of all other States enjoy the right of innocent passage. In the exclusive economic zone, where the coastal State has jurisdiction with regard to the protection and preservation of the marine environment, third </w:t>
      </w:r>
      <w:r w:rsidRPr="009455EC">
        <w:rPr>
          <w:rFonts w:ascii="Times New Roman" w:hAnsi="Times New Roman" w:cs="Times New Roman"/>
          <w:u w:val="single"/>
        </w:rPr>
        <w:t xml:space="preserve">States enjoy freedom of navigation, overflight, laying of submarine cables and pipelines and other internationally lawful uses of the sea. This is something more than a mere right of passage and, according to the position of some countries, goes as far as to include a right to engage in military manoeuvres in the exclusive economic zones of the others. </w:t>
      </w:r>
    </w:p>
    <w:p w:rsidR="00D26713" w:rsidRPr="00D26713" w:rsidRDefault="00D26713" w:rsidP="00D26713"/>
    <w:p w:rsidR="00D26713" w:rsidRDefault="00D26713" w:rsidP="00D26713">
      <w:pPr>
        <w:pStyle w:val="Heading3"/>
      </w:pPr>
      <w:r>
        <w:lastRenderedPageBreak/>
        <w:t>Marine Reserves CP</w:t>
      </w:r>
    </w:p>
    <w:p w:rsidR="00D26713" w:rsidRDefault="00D26713" w:rsidP="00D26713">
      <w:pPr>
        <w:pStyle w:val="Heading4"/>
      </w:pPr>
      <w:r>
        <w:t>Perm: Do the CP is severance—MPAs and Marine Reserves have different meanings</w:t>
      </w:r>
    </w:p>
    <w:p w:rsidR="00D26713" w:rsidRPr="005D6111" w:rsidRDefault="00D26713" w:rsidP="00D26713">
      <w:r w:rsidRPr="00987606">
        <w:rPr>
          <w:rStyle w:val="StyleStyleBold12pt"/>
        </w:rPr>
        <w:t>Baur et al 4</w:t>
      </w:r>
      <w:r>
        <w:t xml:space="preserve"> [Donald C. Baur is a partner at Perkins Coie, Washington, D.C. He previously served as General Counsel of the U.S. Marine Mammal Commission and as an attorney in the Division of Conservation and Wildlife for the Solicitor's Office of the Department of the Interior. W. Robert Irvin is Director of U.S. Ecoregional Conservation at World Wildlife Fund, Washington, D.C. He formerly served as Vice President for Conservation at the Center for Marine Conservation; Senior Counsel for Fish and Wildlife on the majority staff of the U.S. Senate Committee on Environment and Public Works; Director and Counsel for Fisheries and Wildlife at the National Wildlife Federation; and Trial Attorney in the Civil Division of the U.S. Department of Justice. Darren R. Misenko is an attorney and Federal Consistency Specialist in the Office of Ocean and Coastal Resource Management, National Oceanic and Atmospheric Administration, “SYMPOSIUM: CHANGING TIDES IN OCEAN MANAGEMENT: PUTTING "PROTECTION" INTO MARINE PROTECTED AREAS”, Sping 2004, Lexis Nexis] alla</w:t>
      </w:r>
    </w:p>
    <w:p w:rsidR="00D26713" w:rsidRPr="005D6111" w:rsidRDefault="00D26713" w:rsidP="00D26713">
      <w:r w:rsidRPr="005D6111">
        <w:t xml:space="preserve">The starting point for an analysis of legal authorities is to </w:t>
      </w:r>
      <w:r w:rsidRPr="005D6111">
        <w:rPr>
          <w:rStyle w:val="StyleBoldUnderline"/>
        </w:rPr>
        <w:t>establish a working definition of the term "marine protected area."</w:t>
      </w:r>
      <w:r w:rsidRPr="005D6111">
        <w:t xml:space="preserve"> One of the principal drawbacks hindering implementation of this conservation concept is the confusion that arises over the meaning of the term "MPA." The </w:t>
      </w:r>
      <w:r w:rsidRPr="005D6111">
        <w:rPr>
          <w:rStyle w:val="StyleBoldUnderline"/>
        </w:rPr>
        <w:t xml:space="preserve">principal problem has been equating MPA with the </w:t>
      </w:r>
      <w:r w:rsidRPr="005D6111">
        <w:rPr>
          <w:rStyle w:val="Emphasis"/>
        </w:rPr>
        <w:t>more limited term</w:t>
      </w:r>
      <w:r w:rsidRPr="005D6111">
        <w:rPr>
          <w:rStyle w:val="StyleBoldUnderline"/>
        </w:rPr>
        <w:t xml:space="preserve"> "marine reserve</w:t>
      </w:r>
      <w:r w:rsidRPr="005D6111">
        <w:t>," which has itself emerged as a term of art.</w:t>
      </w:r>
      <w:r w:rsidRPr="005D6111">
        <w:rPr>
          <w:sz w:val="12"/>
        </w:rPr>
        <w:t xml:space="preserve">¶ </w:t>
      </w:r>
      <w:r w:rsidRPr="005D6111">
        <w:t>This Article adopts the same definition that President Clinton established in the Executive Order. This definition is "</w:t>
      </w:r>
      <w:r w:rsidRPr="005D6111">
        <w:rPr>
          <w:rStyle w:val="StyleBoldUnderline"/>
        </w:rPr>
        <w:t>any area of the marine environment that has been reserved</w:t>
      </w:r>
      <w:r w:rsidRPr="005D6111">
        <w:t xml:space="preserve"> by Federal, State, territorial, tribal, or local laws or regulations </w:t>
      </w:r>
      <w:r w:rsidRPr="005D6111">
        <w:rPr>
          <w:rStyle w:val="StyleBoldUnderline"/>
        </w:rPr>
        <w:t>to provide lasting protection for</w:t>
      </w:r>
      <w:r w:rsidRPr="005D6111">
        <w:t xml:space="preserve"> part or all of the natural and cultural </w:t>
      </w:r>
      <w:r w:rsidRPr="005D6111">
        <w:rPr>
          <w:rStyle w:val="StyleBoldUnderline"/>
        </w:rPr>
        <w:t>resources therein</w:t>
      </w:r>
      <w:r w:rsidRPr="005D6111">
        <w:t>."</w:t>
      </w:r>
      <w:r>
        <w:t xml:space="preserve"> </w:t>
      </w:r>
      <w:bookmarkStart w:id="1" w:name="r40"/>
      <w:r w:rsidRPr="005D6111">
        <w:fldChar w:fldCharType="begin"/>
      </w:r>
      <w:r w:rsidRPr="005D6111">
        <w:instrText xml:space="preserve"> HYPERLINK "http://www.lexisnexis.com.turing.library.northwestern.edu/lnacui2api/frame.do?tokenKey=rsh-20.979688.7341578589&amp;target=results_DocumentContent&amp;returnToKey=20_T20245146577&amp;parent=docview&amp;rand=1405525840749&amp;reloadEntirePage=true" \l "n40" </w:instrText>
      </w:r>
      <w:r w:rsidRPr="005D6111">
        <w:fldChar w:fldCharType="separate"/>
      </w:r>
      <w:r w:rsidRPr="005D6111">
        <w:rPr>
          <w:rStyle w:val="Hyperlink"/>
        </w:rPr>
        <w:t>n40</w:t>
      </w:r>
      <w:r w:rsidRPr="005D6111">
        <w:fldChar w:fldCharType="end"/>
      </w:r>
      <w:bookmarkEnd w:id="1"/>
      <w:r>
        <w:t xml:space="preserve"> </w:t>
      </w:r>
      <w:r w:rsidRPr="005D6111">
        <w:t xml:space="preserve">This </w:t>
      </w:r>
      <w:r w:rsidRPr="005D6111">
        <w:rPr>
          <w:rStyle w:val="Emphasis"/>
        </w:rPr>
        <w:t>definition is quite broad</w:t>
      </w:r>
      <w:r w:rsidRPr="005D6111">
        <w:t>.</w:t>
      </w:r>
      <w:bookmarkStart w:id="2" w:name="r41"/>
      <w:r w:rsidRPr="005D6111">
        <w:fldChar w:fldCharType="begin"/>
      </w:r>
      <w:r w:rsidRPr="005D6111">
        <w:instrText xml:space="preserve"> HYPERLINK "http://www.lexisnexis.com.turing.library.northwestern.edu/lnacui2api/frame.do?tokenKey=rsh-20.979688.7341578589&amp;target=results_DocumentContent&amp;returnToKey=20_T20245146577&amp;parent=docview&amp;rand=1405525840749&amp;reloadEntirePage=true" \l "n41" </w:instrText>
      </w:r>
      <w:r w:rsidRPr="005D6111">
        <w:fldChar w:fldCharType="separate"/>
      </w:r>
      <w:r w:rsidRPr="005D6111">
        <w:rPr>
          <w:rStyle w:val="Hyperlink"/>
        </w:rPr>
        <w:t>n41</w:t>
      </w:r>
      <w:r w:rsidRPr="005D6111">
        <w:fldChar w:fldCharType="end"/>
      </w:r>
      <w:bookmarkEnd w:id="2"/>
      <w:r>
        <w:t xml:space="preserve"> </w:t>
      </w:r>
      <w:r w:rsidRPr="005D6111">
        <w:t>Standing alone, it has little meaning. It does not, for example, prescribe any management measures or regulatory requirements that do not otherwise arise under the laws (federal, state, local, tribal, etc.) used to designate each area.</w:t>
      </w:r>
      <w:r w:rsidRPr="005D6111">
        <w:rPr>
          <w:sz w:val="12"/>
        </w:rPr>
        <w:t xml:space="preserve">¶ </w:t>
      </w:r>
      <w:r w:rsidRPr="005D6111">
        <w:t>This is an important distinction. Opponents of MPAs generally assume that attaching such a label alters the existing classification of an area and</w:t>
      </w:r>
      <w:r>
        <w:t xml:space="preserve"> </w:t>
      </w:r>
      <w:r w:rsidRPr="005D6111">
        <w:t>[*507]</w:t>
      </w:r>
      <w:r>
        <w:t xml:space="preserve"> </w:t>
      </w:r>
      <w:r w:rsidRPr="005D6111">
        <w:t>the protections that apply. On the contrary, MPA designation does nothing more than give greater meaning to those pre-existing goals and requirements. The MPA concept is a way to strengthen the ability of governmental entities and stakeholders to protect the resource values that are already designated in need of conservation. There may be legitimate concerns about adding protection to ocean areas by designating new MPAs, but the challenge largely confronting the MPA program is protecting what has already been designated.</w:t>
      </w:r>
      <w:r w:rsidRPr="005D6111">
        <w:rPr>
          <w:sz w:val="12"/>
        </w:rPr>
        <w:t xml:space="preserve">¶ </w:t>
      </w:r>
      <w:r w:rsidRPr="005D6111">
        <w:t xml:space="preserve">The </w:t>
      </w:r>
      <w:r w:rsidRPr="005D6111">
        <w:rPr>
          <w:rStyle w:val="StyleBoldUnderline"/>
        </w:rPr>
        <w:t>confusion over the MPA label is most apparent in the controversy associated with the establishment of "marine reserves</w:t>
      </w:r>
      <w:r w:rsidRPr="005D6111">
        <w:t xml:space="preserve">." </w:t>
      </w:r>
      <w:r w:rsidRPr="005D6111">
        <w:rPr>
          <w:rStyle w:val="StyleBoldUnderline"/>
        </w:rPr>
        <w:t>These are areas typically designated</w:t>
      </w:r>
      <w:r w:rsidRPr="005D6111">
        <w:t xml:space="preserve"> pursuant to the Magnuson-Stevens Fishery Conservation and Management Act (FCMA) </w:t>
      </w:r>
      <w:r w:rsidRPr="005D6111">
        <w:rPr>
          <w:rStyle w:val="StyleBoldUnderline"/>
        </w:rPr>
        <w:t>as "no fishing" zones</w:t>
      </w:r>
      <w:r w:rsidRPr="005D6111">
        <w:t>.</w:t>
      </w:r>
      <w:r>
        <w:t xml:space="preserve"> </w:t>
      </w:r>
      <w:bookmarkStart w:id="3" w:name="r42"/>
      <w:r w:rsidRPr="005D6111">
        <w:fldChar w:fldCharType="begin"/>
      </w:r>
      <w:r w:rsidRPr="005D6111">
        <w:instrText xml:space="preserve"> HYPERLINK "http://www.lexisnexis.com.turing.library.northwestern.edu/lnacui2api/frame.do?tokenKey=rsh-20.979688.7341578589&amp;target=results_DocumentContent&amp;returnToKey=20_T20245146577&amp;parent=docview&amp;rand=1405525840749&amp;reloadEntirePage=true" \l "n42" </w:instrText>
      </w:r>
      <w:r w:rsidRPr="005D6111">
        <w:fldChar w:fldCharType="separate"/>
      </w:r>
      <w:r w:rsidRPr="005D6111">
        <w:rPr>
          <w:rStyle w:val="Hyperlink"/>
        </w:rPr>
        <w:t>n42</w:t>
      </w:r>
      <w:r w:rsidRPr="005D6111">
        <w:fldChar w:fldCharType="end"/>
      </w:r>
      <w:bookmarkEnd w:id="3"/>
      <w:r>
        <w:t xml:space="preserve"> </w:t>
      </w:r>
      <w:r w:rsidRPr="005D6111">
        <w:t>Those decisions are driven by the FCMA process, and are based on fishery conservation concerns.</w:t>
      </w:r>
      <w:r>
        <w:t xml:space="preserve"> </w:t>
      </w:r>
      <w:bookmarkStart w:id="4" w:name="r43"/>
      <w:r w:rsidRPr="005D6111">
        <w:fldChar w:fldCharType="begin"/>
      </w:r>
      <w:r w:rsidRPr="005D6111">
        <w:instrText xml:space="preserve"> HYPERLINK "http://www.lexisnexis.com.turing.library.northwestern.edu/lnacui2api/frame.do?tokenKey=rsh-20.979688.7341578589&amp;target=results_DocumentContent&amp;returnToKey=20_T20245146577&amp;parent=docview&amp;rand=1405525840749&amp;reloadEntirePage=true" \l "n43" </w:instrText>
      </w:r>
      <w:r w:rsidRPr="005D6111">
        <w:fldChar w:fldCharType="separate"/>
      </w:r>
      <w:r w:rsidRPr="005D6111">
        <w:rPr>
          <w:rStyle w:val="Hyperlink"/>
        </w:rPr>
        <w:t>n43</w:t>
      </w:r>
      <w:r w:rsidRPr="005D6111">
        <w:fldChar w:fldCharType="end"/>
      </w:r>
      <w:bookmarkEnd w:id="4"/>
      <w:r>
        <w:t xml:space="preserve"> </w:t>
      </w:r>
      <w:r w:rsidRPr="005D6111">
        <w:t xml:space="preserve">While such </w:t>
      </w:r>
      <w:r w:rsidRPr="005D6111">
        <w:rPr>
          <w:rStyle w:val="StyleBoldUnderline"/>
        </w:rPr>
        <w:t xml:space="preserve">reserves are a subset of MPAs, the two terms are </w:t>
      </w:r>
      <w:r w:rsidRPr="005D6111">
        <w:rPr>
          <w:rStyle w:val="Emphasis"/>
        </w:rPr>
        <w:t>not synonymous</w:t>
      </w:r>
      <w:r w:rsidRPr="005D6111">
        <w:t>. Indeed, the FCMA allows fishing and many other forms of consumptive use of marine resources in the vast majority of the areas that fit the MPA definition.</w:t>
      </w:r>
    </w:p>
    <w:p w:rsidR="00D26713" w:rsidRDefault="00D26713" w:rsidP="00D26713">
      <w:pPr>
        <w:pStyle w:val="Heading3"/>
      </w:pPr>
      <w:r>
        <w:lastRenderedPageBreak/>
        <w:t>Australia CP</w:t>
      </w:r>
    </w:p>
    <w:p w:rsidR="00D26713" w:rsidRPr="00813A53" w:rsidRDefault="00D26713" w:rsidP="00D26713">
      <w:pPr>
        <w:pStyle w:val="Heading4"/>
      </w:pPr>
      <w:r>
        <w:t>Australia solves MPAs—their author—comparative evidence</w:t>
      </w:r>
    </w:p>
    <w:p w:rsidR="00D26713" w:rsidRDefault="00D26713" w:rsidP="00D26713">
      <w:r w:rsidRPr="00813A53">
        <w:rPr>
          <w:rStyle w:val="StyleStyleBold12pt"/>
        </w:rPr>
        <w:t>Schorr 4</w:t>
      </w:r>
      <w:r>
        <w:t xml:space="preserve"> [Jennifer L., was a Master of Marine Affairs at the University of Washington,  “Australian National Representative System of Marine Protected Areas and the Marine Zoning System: A Model for the United States”, 2004, http://heinonline.org/HOL/Page?handle=hein.journals/pacrimlp13&amp;div=29&amp;g_sent=1&amp;collection=journals#681] alla</w:t>
      </w:r>
    </w:p>
    <w:p w:rsidR="00D26713" w:rsidRDefault="00D26713" w:rsidP="00D26713">
      <w:r>
        <w:t xml:space="preserve">Abstract: Marine Protected Areas (“MPAs”) are increasingly recognized as a¶ critical component of marine conservation. MPAs are areas of the marine ecosystem set¶ aside for special protection and management in order to conserve biological or cultural¶ resources. MPAs manage the use of marine resources by limiting or controlling activities¶ within the area. Marine reserves, the most restrictive type of MPA, severely limit or¶ forbid all extractive activities. Scientific research has demonstrated that MPAs,¶ especially marine reserves, can have rapid and long-term benefits for biological diversity,¶ lead to recovery of specific species, and may have a “spill over” effect that benefits¶ adjacent unprotected areas. As a result, MPAs are rapidly becoming a widely used tool¶ for marine conservation.¶ </w:t>
      </w:r>
      <w:r w:rsidRPr="00813A53">
        <w:rPr>
          <w:rStyle w:val="Emphasis"/>
        </w:rPr>
        <w:t>Australia has the largest number of MPAs of any country in the world.</w:t>
      </w:r>
      <w:r>
        <w:t xml:space="preserve"> It </w:t>
      </w:r>
      <w:r w:rsidRPr="00813A53">
        <w:rPr>
          <w:rStyle w:val="StyleBoldUnderline"/>
        </w:rPr>
        <w:t xml:space="preserve">has also¶ developed a significant national representative system of MPAs, covering approximately¶ seven percent of Australian waters </w:t>
      </w:r>
      <w:r>
        <w:t xml:space="preserve">as of 2002. </w:t>
      </w:r>
      <w:r w:rsidRPr="00813A53">
        <w:rPr>
          <w:rStyle w:val="StyleBoldUnderline"/>
        </w:rPr>
        <w:t xml:space="preserve">Australia’s national representative system¶ bas been established through national legislation and cooperative agreements between the¶ Commonwealth and the states. In addition, Australia has adopted </w:t>
      </w:r>
      <w:r w:rsidRPr="00813A53">
        <w:rPr>
          <w:rStyle w:val="Emphasis"/>
        </w:rPr>
        <w:t>a uniform zoning¶ system</w:t>
      </w:r>
      <w:r w:rsidRPr="00813A53">
        <w:rPr>
          <w:rStyle w:val="StyleBoldUnderline"/>
        </w:rPr>
        <w:t xml:space="preserve"> so that all MPAs are designated and managed based on the same zones, to¶ encourage consistency.¶ In contrast, the current system of MPAs in the United States involves federal, state,¶ and local areas and </w:t>
      </w:r>
      <w:r w:rsidRPr="00813A53">
        <w:rPr>
          <w:rStyle w:val="Emphasis"/>
        </w:rPr>
        <w:t>is inadequate, disorganized, and fractured</w:t>
      </w:r>
      <w:r w:rsidRPr="00813A53">
        <w:rPr>
          <w:rStyle w:val="StyleBoldUnderline"/>
        </w:rPr>
        <w:t xml:space="preserve">. The United States has¶ only </w:t>
      </w:r>
      <w:r w:rsidRPr="00813A53">
        <w:rPr>
          <w:rStyle w:val="Emphasis"/>
        </w:rPr>
        <w:t>recently</w:t>
      </w:r>
      <w:r w:rsidRPr="00813A53">
        <w:rPr>
          <w:rStyle w:val="StyleBoldUnderline"/>
        </w:rPr>
        <w:t xml:space="preserve"> begun to develop a national representative system of MPAs.</w:t>
      </w:r>
      <w:r>
        <w:t xml:space="preserve"> The United¶ States should model the structure of its national representative system of MPAs on the¶ framework now used by Australia. The United States should also adopt a uniform zoning¶ system to be applied universally to the federal MPA system, and to those MPM¶ implemented under the national representative system. A standardized zoning system¶ would ease implementation and management of MPAs, particularly those in adjacent¶ state and federal waters, and add consistency to the currently disorganized system of¶ management.</w:t>
      </w:r>
    </w:p>
    <w:p w:rsidR="00D26713" w:rsidRDefault="00D26713" w:rsidP="00D26713"/>
    <w:p w:rsidR="00D26713" w:rsidRDefault="00D26713" w:rsidP="00D26713">
      <w:pPr>
        <w:pStyle w:val="Heading4"/>
      </w:pPr>
      <w:r>
        <w:t>Australia solves better—better coordination—US fails at implementation and enforcement</w:t>
      </w:r>
    </w:p>
    <w:p w:rsidR="00D26713" w:rsidRPr="00582FB5" w:rsidRDefault="00D26713" w:rsidP="00D26713">
      <w:r w:rsidRPr="00CB0354">
        <w:rPr>
          <w:rStyle w:val="StyleStyleBold12pt"/>
        </w:rPr>
        <w:t>Schorr 4</w:t>
      </w:r>
      <w:r>
        <w:t xml:space="preserve"> [Jennifer L., was a Master of Marine Affairs at the University of Washington,  “Australian National Representative System of Marine Protected Areas and the Marine Zoning System: A Model for the United States”, 2004, http://heinonline.org/HOL/Page?handle=hein.journals/pacrimlp13&amp;div=29&amp;g_sent=1&amp;collection=journals#681] alla</w:t>
      </w:r>
    </w:p>
    <w:p w:rsidR="00D26713" w:rsidRDefault="00D26713" w:rsidP="00D26713">
      <w:pPr>
        <w:rPr>
          <w:rStyle w:val="StyleBoldUnderline"/>
        </w:rPr>
      </w:pPr>
      <w:r w:rsidRPr="00813A53">
        <w:rPr>
          <w:rStyle w:val="StyleBoldUnderline"/>
        </w:rPr>
        <w:t>Australia is at the forefront of developing extensive networks of¶ MPAs and marine reserves in its oceans</w:t>
      </w:r>
      <w:r>
        <w:t xml:space="preserve">.5 In the early 1990s, </w:t>
      </w:r>
      <w:r w:rsidRPr="00813A53">
        <w:rPr>
          <w:rStyle w:val="StyleBoldUnderline"/>
        </w:rPr>
        <w:t>Australia¶ began establishing an extensive “national representative system” of MPAs</w:t>
      </w:r>
      <w:r>
        <w:t>.6</w:t>
      </w:r>
      <w:r w:rsidRPr="00813A53">
        <w:rPr>
          <w:sz w:val="12"/>
        </w:rPr>
        <w:t xml:space="preserve">¶ </w:t>
      </w:r>
      <w:r w:rsidRPr="00813A53">
        <w:rPr>
          <w:rStyle w:val="StyleBoldUnderline"/>
        </w:rPr>
        <w:t>Australia manages all of its MPAs, both those in the national representative¶ system and others, based on a zoning system that classifies them into¶ different levels of protection ranging from strict protection with no¶ consumptive use allowed (“no take” zones)</w:t>
      </w:r>
      <w:r>
        <w:t xml:space="preserve">, to areas that permit multiple </w:t>
      </w:r>
      <w:r>
        <w:lastRenderedPageBreak/>
        <w:t>uses, including extractive activities such as fishing or shell collecting.7 This</w:t>
      </w:r>
      <w:r w:rsidRPr="00813A53">
        <w:rPr>
          <w:sz w:val="12"/>
        </w:rPr>
        <w:t xml:space="preserve">¶ </w:t>
      </w:r>
      <w:r w:rsidRPr="00582FB5">
        <w:rPr>
          <w:rStyle w:val="StyleBoldUnderline"/>
        </w:rPr>
        <w:t xml:space="preserve">zoning system is applied uniformly across all MPAs in the Australian¶ national representative system as well as those outside the system.¶ In contrast, the United States currently </w:t>
      </w:r>
      <w:r w:rsidRPr="00582FB5">
        <w:rPr>
          <w:rStyle w:val="Emphasis"/>
        </w:rPr>
        <w:t>lacks a comprehensive national¶ system of MPAs</w:t>
      </w:r>
      <w:r w:rsidRPr="00582FB5">
        <w:rPr>
          <w:rStyle w:val="StyleBoldUnderline"/>
        </w:rPr>
        <w:t xml:space="preserve"> or marine reserves</w:t>
      </w:r>
      <w:r>
        <w:t xml:space="preserve">. Rather, the over 300 </w:t>
      </w:r>
      <w:r w:rsidRPr="00582FB5">
        <w:rPr>
          <w:rStyle w:val="StyleBoldUnderline"/>
        </w:rPr>
        <w:t>MPAs in the¶ United States are designated and managed through a complex system of¶ federal, state, local and tribal regulations</w:t>
      </w:r>
      <w:r>
        <w:t xml:space="preserve">.8 Moreover, the </w:t>
      </w:r>
      <w:r w:rsidRPr="00582FB5">
        <w:rPr>
          <w:rStyle w:val="Emphasis"/>
        </w:rPr>
        <w:t>United States¶ lacks an overall scheme for managing current MPAs</w:t>
      </w:r>
      <w:r>
        <w:t xml:space="preserve">. </w:t>
      </w:r>
      <w:r w:rsidRPr="00582FB5">
        <w:rPr>
          <w:rStyle w:val="StyleBoldUnderline"/>
        </w:rPr>
        <w:t xml:space="preserve">Even within the¶ federal system of MPAs, there is no standardized zoning system used to¶ designate and manage MPAs. The MPA system in the United States has¶ recently been described as </w:t>
      </w:r>
      <w:r w:rsidRPr="00582FB5">
        <w:rPr>
          <w:rStyle w:val="Emphasis"/>
        </w:rPr>
        <w:t>failing</w:t>
      </w:r>
      <w:r w:rsidRPr="00582FB5">
        <w:rPr>
          <w:rStyle w:val="StyleBoldUnderline"/>
        </w:rPr>
        <w:t xml:space="preserve"> to provide protection for existing MPAs,¶ and an executive order intended to strengthen and increase MPAs in the¶ United States is having </w:t>
      </w:r>
      <w:r w:rsidRPr="00582FB5">
        <w:rPr>
          <w:rStyle w:val="Emphasis"/>
        </w:rPr>
        <w:t>minimal</w:t>
      </w:r>
      <w:r w:rsidRPr="00582FB5">
        <w:rPr>
          <w:rStyle w:val="StyleBoldUnderline"/>
        </w:rPr>
        <w:t xml:space="preserve"> regulatory </w:t>
      </w:r>
      <w:r w:rsidRPr="00582FB5">
        <w:rPr>
          <w:rStyle w:val="Emphasis"/>
        </w:rPr>
        <w:t>effect</w:t>
      </w:r>
      <w:r w:rsidRPr="00582FB5">
        <w:rPr>
          <w:rStyle w:val="StyleBoldUnderline"/>
        </w:rPr>
        <w:t>.9</w:t>
      </w:r>
    </w:p>
    <w:p w:rsidR="00D26713" w:rsidRDefault="00D26713" w:rsidP="00D26713">
      <w:pPr>
        <w:rPr>
          <w:rStyle w:val="StyleBoldUnderline"/>
        </w:rPr>
      </w:pPr>
    </w:p>
    <w:p w:rsidR="00D26713" w:rsidRDefault="00D26713" w:rsidP="00D26713">
      <w:pPr>
        <w:pStyle w:val="Heading4"/>
      </w:pPr>
      <w:r>
        <w:t>Australia already has an effective model for MPA—owns one of the largest MPAs in the world</w:t>
      </w:r>
    </w:p>
    <w:p w:rsidR="00D26713" w:rsidRPr="00582FB5" w:rsidRDefault="00D26713" w:rsidP="00D26713">
      <w:r w:rsidRPr="00CB0354">
        <w:rPr>
          <w:rStyle w:val="StyleStyleBold12pt"/>
        </w:rPr>
        <w:t>Schorr 4</w:t>
      </w:r>
      <w:r>
        <w:t xml:space="preserve"> [Jennifer L., was a Master of Marine Affairs at the University of Washington,  “Australian National Representative System of Marine Protected Areas and the Marine Zoning System: A Model for the United States”, 2004, http://heinonline.org/HOL/Page?handle=hein.journals/pacrimlp13&amp;div=29&amp;g_sent=1&amp;collection=journals#681] alla</w:t>
      </w:r>
    </w:p>
    <w:p w:rsidR="00D26713" w:rsidRDefault="00D26713" w:rsidP="00D26713">
      <w:pPr>
        <w:rPr>
          <w:rStyle w:val="StyleBoldUnderline"/>
        </w:rPr>
      </w:pPr>
      <w:r w:rsidRPr="00CB0354">
        <w:rPr>
          <w:rStyle w:val="StyleBoldUnderline"/>
        </w:rPr>
        <w:t xml:space="preserve">Australia is widely recognized as a world leader in the development¶ and management of the marine environment, including an extensive system¶ </w:t>
      </w:r>
      <w:r>
        <w:rPr>
          <w:rStyle w:val="StyleBoldUnderline"/>
        </w:rPr>
        <w:t>of M</w:t>
      </w:r>
      <w:r w:rsidRPr="00CB0354">
        <w:rPr>
          <w:rStyle w:val="StyleBoldUnderline"/>
        </w:rPr>
        <w:t>PAs</w:t>
      </w:r>
      <w:r w:rsidRPr="00CB0354">
        <w:t>.</w:t>
      </w:r>
      <w:r>
        <w:t xml:space="preserve"> Over the l</w:t>
      </w:r>
      <w:r w:rsidRPr="00CB0354">
        <w:t xml:space="preserve">ast decade, </w:t>
      </w:r>
      <w:r w:rsidRPr="00CB0354">
        <w:rPr>
          <w:rStyle w:val="StyleBoldUnderline"/>
        </w:rPr>
        <w:t>Australia has designated more than¶ seventy-eight new MPAs ‘ and now has more MPAs than any other country¶ in the world.</w:t>
      </w:r>
      <w:r w:rsidRPr="00CB0354">
        <w:t xml:space="preserve">75 </w:t>
      </w:r>
      <w:r w:rsidRPr="00CB0354">
        <w:rPr>
          <w:rStyle w:val="StyleBoldUnderline"/>
        </w:rPr>
        <w:t>Australia also has the world’s largest multiple-use MPA, the¶ Great Barrier Reef Marine Park, as well as the largest fully protected marine¶ reserve in the world, the Heard Island and McDonald Islands Marine¶ Reserves</w:t>
      </w:r>
      <w:r w:rsidRPr="00CB0354">
        <w:t>.76 Australia is also in the process of designating large areas of new</w:t>
      </w:r>
      <w:r w:rsidRPr="00CB0354">
        <w:rPr>
          <w:sz w:val="12"/>
        </w:rPr>
        <w:t xml:space="preserve">¶ </w:t>
      </w:r>
      <w:r w:rsidRPr="00CB0354">
        <w:t>marine reserves.77</w:t>
      </w:r>
      <w:r w:rsidRPr="00CB0354">
        <w:rPr>
          <w:sz w:val="12"/>
        </w:rPr>
        <w:t xml:space="preserve">¶ </w:t>
      </w:r>
      <w:r w:rsidRPr="00CB0354">
        <w:t>Australia’s marine environment has an enormous impact on the</w:t>
      </w:r>
      <w:r w:rsidRPr="00CB0354">
        <w:rPr>
          <w:sz w:val="12"/>
        </w:rPr>
        <w:t xml:space="preserve">¶ </w:t>
      </w:r>
      <w:r w:rsidRPr="00CB0354">
        <w:t>economy, and the country has made protection of the marine environment a</w:t>
      </w:r>
      <w:r w:rsidRPr="00CB0354">
        <w:rPr>
          <w:sz w:val="12"/>
        </w:rPr>
        <w:t xml:space="preserve">¶ </w:t>
      </w:r>
      <w:r w:rsidRPr="00CB0354">
        <w:t>high priority for both economic and biological reasons. Australian tourism</w:t>
      </w:r>
      <w:r w:rsidRPr="00CB0354">
        <w:rPr>
          <w:sz w:val="12"/>
        </w:rPr>
        <w:t xml:space="preserve">¶ </w:t>
      </w:r>
      <w:r w:rsidRPr="00CB0354">
        <w:t>is worth AUD$ 4.2 billion and employs 47,000 people, while commercial</w:t>
      </w:r>
      <w:r w:rsidRPr="00CB0354">
        <w:rPr>
          <w:sz w:val="12"/>
        </w:rPr>
        <w:t xml:space="preserve">¶ </w:t>
      </w:r>
      <w:r w:rsidRPr="00CB0354">
        <w:t xml:space="preserve">fishing employs 641 people and is worth AUD$ 123 million.78 </w:t>
      </w:r>
      <w:r w:rsidRPr="00CB0354">
        <w:rPr>
          <w:rStyle w:val="StyleBoldUnderline"/>
        </w:rPr>
        <w:t>Australia¶ recognizes that there is a “special responsibility for the conservation and¶ management of its marine and coastal environments and their resources”</w:t>
      </w:r>
      <w:r w:rsidRPr="00CB0354">
        <w:t xml:space="preserve"> and</w:t>
      </w:r>
      <w:r>
        <w:t xml:space="preserve"> has enacted legislation, promulgated regulations, and established policy to</w:t>
      </w:r>
      <w:r w:rsidRPr="004133BE">
        <w:rPr>
          <w:sz w:val="12"/>
        </w:rPr>
        <w:t xml:space="preserve">¶ </w:t>
      </w:r>
      <w:r>
        <w:t>protect the marine environment using MPAs and marine reserves.7 Due to</w:t>
      </w:r>
      <w:r w:rsidRPr="004133BE">
        <w:rPr>
          <w:sz w:val="12"/>
        </w:rPr>
        <w:t xml:space="preserve">¶ </w:t>
      </w:r>
      <w:r>
        <w:t>the high priority placed on conservation and management of the marine</w:t>
      </w:r>
      <w:r w:rsidRPr="004133BE">
        <w:rPr>
          <w:sz w:val="12"/>
        </w:rPr>
        <w:t xml:space="preserve">¶ </w:t>
      </w:r>
      <w:r>
        <w:t>environment, combined with similarities between the systems of</w:t>
      </w:r>
      <w:r w:rsidRPr="004133BE">
        <w:rPr>
          <w:sz w:val="12"/>
        </w:rPr>
        <w:t xml:space="preserve">¶ </w:t>
      </w:r>
      <w:r>
        <w:t>government, Australia provides an excellent example of how the United</w:t>
      </w:r>
      <w:r w:rsidRPr="004133BE">
        <w:rPr>
          <w:sz w:val="12"/>
        </w:rPr>
        <w:t xml:space="preserve">¶ </w:t>
      </w:r>
      <w:r>
        <w:t xml:space="preserve">States might attempt to improve and develop its MPA system. </w:t>
      </w:r>
      <w:r w:rsidRPr="004133BE">
        <w:rPr>
          <w:rStyle w:val="StyleBoldUnderline"/>
        </w:rPr>
        <w:t>The MPA¶ system in Australia benefits from strong support both within different levels¶ of government and from the general public, °</w:t>
      </w:r>
    </w:p>
    <w:p w:rsidR="00D26713" w:rsidRDefault="00D26713" w:rsidP="00D26713">
      <w:pPr>
        <w:rPr>
          <w:rStyle w:val="StyleBoldUnderline"/>
        </w:rPr>
      </w:pPr>
    </w:p>
    <w:p w:rsidR="005924A2" w:rsidRPr="009455EC" w:rsidRDefault="005924A2" w:rsidP="005924A2">
      <w:pPr>
        <w:pStyle w:val="Heading3"/>
      </w:pPr>
      <w:r>
        <w:lastRenderedPageBreak/>
        <w:t>CFMA- Vs No Take Affs</w:t>
      </w:r>
    </w:p>
    <w:p w:rsidR="005924A2" w:rsidRPr="009455EC" w:rsidRDefault="005924A2" w:rsidP="005924A2">
      <w:pPr>
        <w:rPr>
          <w:rFonts w:ascii="Times New Roman" w:hAnsi="Times New Roman" w:cs="Times New Roman"/>
          <w:sz w:val="16"/>
        </w:rPr>
      </w:pPr>
      <w:r w:rsidRPr="009455EC">
        <w:rPr>
          <w:rFonts w:ascii="Times New Roman" w:hAnsi="Times New Roman" w:cs="Times New Roman"/>
          <w:sz w:val="16"/>
        </w:rPr>
        <w:t xml:space="preserve">*only works if they read a “no take zone” plan text </w:t>
      </w:r>
    </w:p>
    <w:p w:rsidR="005924A2" w:rsidRPr="009455EC" w:rsidRDefault="005924A2" w:rsidP="005924A2">
      <w:pPr>
        <w:pStyle w:val="Heading4"/>
        <w:rPr>
          <w:rFonts w:ascii="Times New Roman" w:hAnsi="Times New Roman" w:cs="Times New Roman"/>
        </w:rPr>
      </w:pPr>
      <w:r w:rsidRPr="009455EC">
        <w:rPr>
          <w:rFonts w:ascii="Times New Roman" w:hAnsi="Times New Roman" w:cs="Times New Roman"/>
        </w:rPr>
        <w:t>Conventional fisheries management are more effective than no take zones and solve the fishing DA</w:t>
      </w:r>
    </w:p>
    <w:p w:rsidR="005924A2" w:rsidRPr="009455EC" w:rsidRDefault="005924A2" w:rsidP="005924A2">
      <w:pPr>
        <w:rPr>
          <w:rFonts w:ascii="Times New Roman" w:hAnsi="Times New Roman" w:cs="Times New Roman"/>
        </w:rPr>
      </w:pPr>
      <w:r w:rsidRPr="009455EC">
        <w:rPr>
          <w:rFonts w:ascii="Times New Roman" w:hAnsi="Times New Roman" w:cs="Times New Roman"/>
          <w:b/>
        </w:rPr>
        <w:t xml:space="preserve">Jones 06 </w:t>
      </w:r>
      <w:r w:rsidRPr="009455EC">
        <w:rPr>
          <w:rFonts w:ascii="Times New Roman" w:hAnsi="Times New Roman" w:cs="Times New Roman"/>
        </w:rPr>
        <w:t>[Environment and Society Research Unit (ESRU), Department of Geography, University College London “Point-of-View: Arguments for conventional fisheries management and against no-take marine protected areas: only half of the story?” http://link.springer.com/article/10.1007/s11160-006-9016-8/fulltext.html]</w:t>
      </w:r>
    </w:p>
    <w:p w:rsidR="005924A2" w:rsidRPr="009455EC" w:rsidRDefault="005924A2" w:rsidP="005924A2">
      <w:pPr>
        <w:rPr>
          <w:rFonts w:ascii="Times New Roman" w:hAnsi="Times New Roman" w:cs="Times New Roman"/>
          <w:sz w:val="16"/>
        </w:rPr>
      </w:pPr>
      <w:r w:rsidRPr="009455EC">
        <w:rPr>
          <w:rFonts w:ascii="Times New Roman" w:hAnsi="Times New Roman" w:cs="Times New Roman"/>
          <w:u w:val="single"/>
        </w:rPr>
        <w:t>Conventional fisheries management approaches more effective It is increasingly being argued that CFMAs, such as quotas, effort reduction, partial seasonal closures and technical measures, will often be more effective than NTMPAs</w:t>
      </w:r>
      <w:r w:rsidRPr="009455EC">
        <w:rPr>
          <w:rFonts w:ascii="Times New Roman" w:hAnsi="Times New Roman" w:cs="Times New Roman"/>
          <w:sz w:val="16"/>
        </w:rPr>
        <w:t xml:space="preserve"> </w:t>
      </w:r>
      <w:r w:rsidRPr="009455EC">
        <w:rPr>
          <w:rFonts w:ascii="Times New Roman" w:hAnsi="Times New Roman" w:cs="Times New Roman"/>
          <w:u w:val="single"/>
        </w:rPr>
        <w:t xml:space="preserve">for sustaining fish stock yields </w:t>
      </w:r>
      <w:r w:rsidRPr="009455EC">
        <w:rPr>
          <w:rFonts w:ascii="Times New Roman" w:hAnsi="Times New Roman" w:cs="Times New Roman"/>
        </w:rPr>
        <w:t>(Shipp 2003, 2004; Steele and Beet 2003)</w:t>
      </w:r>
      <w:r w:rsidRPr="009455EC">
        <w:rPr>
          <w:rFonts w:ascii="Times New Roman" w:hAnsi="Times New Roman" w:cs="Times New Roman"/>
          <w:u w:val="single"/>
        </w:rPr>
        <w:t>, mainly because most fish stocks migrate over a wide geographic scale and are therefore inappropriate for protection through site-specific measures such as NTMPAs.</w:t>
      </w:r>
      <w:r w:rsidRPr="009455EC">
        <w:rPr>
          <w:rFonts w:ascii="Times New Roman" w:hAnsi="Times New Roman" w:cs="Times New Roman"/>
          <w:sz w:val="16"/>
        </w:rPr>
        <w:t xml:space="preserve"> Furthermore, Shipp (2003, 2004) and Grimes and Ralston (2003) argue that </w:t>
      </w:r>
      <w:r w:rsidRPr="009455EC">
        <w:rPr>
          <w:rFonts w:ascii="Times New Roman" w:hAnsi="Times New Roman" w:cs="Times New Roman"/>
          <w:u w:val="single"/>
        </w:rPr>
        <w:t>CFMAs have proved to be quite effective for the majority of stocks, stressing that only a few stocks are actually considered to be overfished</w:t>
      </w:r>
      <w:r w:rsidRPr="009455EC">
        <w:rPr>
          <w:rFonts w:ascii="Times New Roman" w:hAnsi="Times New Roman" w:cs="Times New Roman"/>
          <w:sz w:val="16"/>
        </w:rPr>
        <w:t xml:space="preserve">. Roberts et al. (2005) argue that CFMAs and NTMPAs are complementary, and that one cannot be effective without the other as both have their limitations. Similarly, Hilborn et al. (2004a, 2006) and Kaiser (2004, 2005) argue that NTMPAs and </w:t>
      </w:r>
      <w:r w:rsidRPr="009455EC">
        <w:rPr>
          <w:rFonts w:ascii="Times New Roman" w:hAnsi="Times New Roman" w:cs="Times New Roman"/>
          <w:u w:val="single"/>
        </w:rPr>
        <w:t>CFMAs will each be effective under certain conditions and that the combined use of both approaches on an integrated basis should be explored. These arguments appear to be similar, but there is an important divergence, in that Roberts et al</w:t>
      </w:r>
      <w:r w:rsidRPr="009455EC">
        <w:rPr>
          <w:rFonts w:ascii="Times New Roman" w:hAnsi="Times New Roman" w:cs="Times New Roman"/>
          <w:sz w:val="16"/>
        </w:rPr>
        <w:t xml:space="preserve">. (2005) are strongly advocating NTMPAs on the basis that they represent a critically important way forward for restoring ecosystems, as do many others such as Bohnsack et al. (2004), Murray et al. (1999) and Pauly et al. (2002, 2005). </w:t>
      </w:r>
      <w:r w:rsidRPr="009455EC">
        <w:rPr>
          <w:rFonts w:ascii="Times New Roman" w:hAnsi="Times New Roman" w:cs="Times New Roman"/>
          <w:u w:val="single"/>
        </w:rPr>
        <w:t>Whilst these authors accept the CFMAs will always have a role</w:t>
      </w:r>
      <w:r w:rsidRPr="009455EC">
        <w:rPr>
          <w:rFonts w:ascii="Times New Roman" w:hAnsi="Times New Roman" w:cs="Times New Roman"/>
          <w:sz w:val="16"/>
        </w:rPr>
        <w:t xml:space="preserve">, they are strongly arguing that it is essential that a significant proportion of the world’s seas is also set aside as NTMPAs to sustain marine ecosystems, including their component fish populations. Hilborn et al. (2004a, 2006), Kaiser (2004, 2005), Shipp (2003, 2004) and Steele and Beet (2003), on the other hand, are primarily focussed on the potential role of NTMPAs in sustaining fish stocks. Their assessments do consider the impacts of fishing on habitats and non-target species, but their primary focus is on improving the potential of CFMAs to promote sustainable fish stock yields. Whilst these authors accept that NTMPAs will continue to have a role, particularly for highly important and sensitive habitats, </w:t>
      </w:r>
      <w:r w:rsidRPr="009455EC">
        <w:rPr>
          <w:rFonts w:ascii="Times New Roman" w:hAnsi="Times New Roman" w:cs="Times New Roman"/>
          <w:u w:val="single"/>
        </w:rPr>
        <w:t>they are strongly arguing that the emphasis should be on improving CFMAs to sustain wide-ranging fish stocks, with NTMPAs being pursued under certain conditions</w:t>
      </w:r>
      <w:r w:rsidRPr="009455EC">
        <w:rPr>
          <w:rFonts w:ascii="Times New Roman" w:hAnsi="Times New Roman" w:cs="Times New Roman"/>
          <w:sz w:val="16"/>
        </w:rPr>
        <w:t xml:space="preserve"> and on a cautious, experimental basis.</w:t>
      </w:r>
    </w:p>
    <w:p w:rsidR="00D26713" w:rsidRDefault="00D26713">
      <w:pPr>
        <w:spacing w:after="200" w:line="276" w:lineRule="auto"/>
        <w:rPr>
          <w:rFonts w:asciiTheme="minorHAnsi" w:hAnsiTheme="minorHAnsi" w:cstheme="minorBidi"/>
        </w:rPr>
      </w:pPr>
    </w:p>
    <w:p w:rsidR="00433A7F" w:rsidRDefault="00433A7F" w:rsidP="00203E89">
      <w:pPr>
        <w:pStyle w:val="Heading1"/>
      </w:pPr>
      <w:r>
        <w:lastRenderedPageBreak/>
        <w:t>Aff cards</w:t>
      </w:r>
    </w:p>
    <w:p w:rsidR="00433A7F" w:rsidRDefault="00433A7F" w:rsidP="00433A7F">
      <w:pPr>
        <w:pStyle w:val="Heading4"/>
      </w:pPr>
      <w:r>
        <w:t>Plan popular, oil lobbies support MPA’s</w:t>
      </w:r>
    </w:p>
    <w:p w:rsidR="00433A7F" w:rsidRPr="00E13728" w:rsidRDefault="00433A7F" w:rsidP="00433A7F">
      <w:r>
        <w:rPr>
          <w:b/>
        </w:rPr>
        <w:t>AP 3-17 [</w:t>
      </w:r>
      <w:r>
        <w:t>Assiociate Press “Big Oil Lobbyist Serves on Federal Marine Protected Areas Panel” http://www.counterpunch.org/2014/03/28/big-oil-lobbyist-serves-on-federal-marine-protected-areas-panel/</w:t>
      </w:r>
    </w:p>
    <w:p w:rsidR="00433A7F" w:rsidRDefault="00433A7F" w:rsidP="00433A7F">
      <w:pPr>
        <w:rPr>
          <w:sz w:val="16"/>
        </w:rPr>
      </w:pPr>
      <w:r w:rsidRPr="00E13728">
        <w:rPr>
          <w:u w:val="single"/>
        </w:rPr>
        <w:t>A prominent California oil industry lobbyist not only served as a high ranking official overseeing the creation of marine protected areas in California, but also currently sits on a federal marine protected areas advisory panel, according to information published on the NOAA website</w:t>
      </w:r>
      <w:r w:rsidRPr="00E13728">
        <w:rPr>
          <w:sz w:val="16"/>
        </w:rPr>
        <w:t xml:space="preserve">. In one of the biggest conflicts of interest in recent California history, Catherine Reheis-Boyd, President of the Western States Petroleum Association, chaired the Marine Life Protection Act (MLPA) Initiative Blue Ribbon Task Force to create so-called “marine protected areas” in Southern California from 2009 to 2011. </w:t>
      </w:r>
      <w:r w:rsidRPr="00E13728">
        <w:rPr>
          <w:u w:val="single"/>
        </w:rPr>
        <w:t>During the period from 2004 to 2012, she also served on the task forces for the Central Coast, North Central Coast and North Coast. Under her leadership, she and other corporate interests made sure that oil industry operations, including fracking operations in Southern California waters</w:t>
      </w:r>
      <w:r w:rsidRPr="00E13728">
        <w:rPr>
          <w:sz w:val="16"/>
        </w:rPr>
        <w:t>, weren’t impacted at all by the creation of “marine protected areas.” While grassroots environmentalists, Tribal leaders and fishermen have blasted Reheis-Boyd’s leadership role in what passes for “marine protection” in California, few people are aware of her service on a federal marine protected areas panel also.</w:t>
      </w:r>
    </w:p>
    <w:p w:rsidR="00433A7F" w:rsidRDefault="00433A7F" w:rsidP="00433A7F">
      <w:pPr>
        <w:rPr>
          <w:sz w:val="16"/>
        </w:rPr>
      </w:pPr>
    </w:p>
    <w:p w:rsidR="00433A7F" w:rsidRDefault="00433A7F" w:rsidP="00433A7F">
      <w:pPr>
        <w:rPr>
          <w:sz w:val="16"/>
        </w:rPr>
      </w:pPr>
    </w:p>
    <w:p w:rsidR="00433A7F" w:rsidRDefault="00433A7F" w:rsidP="00433A7F">
      <w:pPr>
        <w:rPr>
          <w:sz w:val="16"/>
        </w:rPr>
      </w:pPr>
    </w:p>
    <w:p w:rsidR="00433A7F" w:rsidRPr="00E13728" w:rsidRDefault="00433A7F" w:rsidP="00433A7F">
      <w:pPr>
        <w:rPr>
          <w:sz w:val="16"/>
        </w:rPr>
      </w:pPr>
    </w:p>
    <w:p w:rsidR="00433A7F" w:rsidRDefault="00433A7F">
      <w:pPr>
        <w:spacing w:after="200" w:line="276" w:lineRule="auto"/>
        <w:rPr>
          <w:rFonts w:asciiTheme="minorHAnsi" w:hAnsiTheme="minorHAnsi" w:cstheme="minorBidi"/>
        </w:rPr>
      </w:pPr>
    </w:p>
    <w:sectPr w:rsidR="00433A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4A0D" w:rsidRDefault="009F4A0D" w:rsidP="005F5576">
      <w:r>
        <w:separator/>
      </w:r>
    </w:p>
  </w:endnote>
  <w:endnote w:type="continuationSeparator" w:id="0">
    <w:p w:rsidR="009F4A0D" w:rsidRDefault="009F4A0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4A0D" w:rsidRDefault="009F4A0D" w:rsidP="005F5576">
      <w:r>
        <w:separator/>
      </w:r>
    </w:p>
  </w:footnote>
  <w:footnote w:type="continuationSeparator" w:id="0">
    <w:p w:rsidR="009F4A0D" w:rsidRDefault="009F4A0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2374"/>
    <w:rsid w:val="000022F2"/>
    <w:rsid w:val="0000459F"/>
    <w:rsid w:val="00004EB4"/>
    <w:rsid w:val="000102D3"/>
    <w:rsid w:val="0002196C"/>
    <w:rsid w:val="00021F29"/>
    <w:rsid w:val="00023665"/>
    <w:rsid w:val="00027EED"/>
    <w:rsid w:val="0003041D"/>
    <w:rsid w:val="00033028"/>
    <w:rsid w:val="000360A7"/>
    <w:rsid w:val="00050F39"/>
    <w:rsid w:val="00052A1D"/>
    <w:rsid w:val="00055E12"/>
    <w:rsid w:val="00057023"/>
    <w:rsid w:val="00064A59"/>
    <w:rsid w:val="00067733"/>
    <w:rsid w:val="0007162E"/>
    <w:rsid w:val="00073B9A"/>
    <w:rsid w:val="00090287"/>
    <w:rsid w:val="00090BA2"/>
    <w:rsid w:val="000978A3"/>
    <w:rsid w:val="00097D7E"/>
    <w:rsid w:val="000A1D39"/>
    <w:rsid w:val="000A4FA5"/>
    <w:rsid w:val="000B4D3B"/>
    <w:rsid w:val="000B61C8"/>
    <w:rsid w:val="000C1F22"/>
    <w:rsid w:val="000C767D"/>
    <w:rsid w:val="000D0B76"/>
    <w:rsid w:val="000D2AE5"/>
    <w:rsid w:val="000D3A26"/>
    <w:rsid w:val="000D3D8D"/>
    <w:rsid w:val="000D7338"/>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489"/>
    <w:rsid w:val="00167A9F"/>
    <w:rsid w:val="001711E1"/>
    <w:rsid w:val="00175018"/>
    <w:rsid w:val="00177828"/>
    <w:rsid w:val="00177A1E"/>
    <w:rsid w:val="00182D51"/>
    <w:rsid w:val="0018565A"/>
    <w:rsid w:val="0019587B"/>
    <w:rsid w:val="001A0A9A"/>
    <w:rsid w:val="001A4F0E"/>
    <w:rsid w:val="001B0A04"/>
    <w:rsid w:val="001B3B25"/>
    <w:rsid w:val="001B3CEC"/>
    <w:rsid w:val="001B70AA"/>
    <w:rsid w:val="001C1D82"/>
    <w:rsid w:val="001C2147"/>
    <w:rsid w:val="001C587E"/>
    <w:rsid w:val="001C7C90"/>
    <w:rsid w:val="001D0D51"/>
    <w:rsid w:val="001F7572"/>
    <w:rsid w:val="0020006E"/>
    <w:rsid w:val="002009AE"/>
    <w:rsid w:val="00203E89"/>
    <w:rsid w:val="002101DA"/>
    <w:rsid w:val="00217499"/>
    <w:rsid w:val="0024023F"/>
    <w:rsid w:val="00240C4E"/>
    <w:rsid w:val="00242299"/>
    <w:rsid w:val="00243DC0"/>
    <w:rsid w:val="00250E16"/>
    <w:rsid w:val="00257696"/>
    <w:rsid w:val="0026091E"/>
    <w:rsid w:val="0026382E"/>
    <w:rsid w:val="00272786"/>
    <w:rsid w:val="00287AB7"/>
    <w:rsid w:val="00294D00"/>
    <w:rsid w:val="002A213E"/>
    <w:rsid w:val="002A612B"/>
    <w:rsid w:val="002B68A4"/>
    <w:rsid w:val="002C571D"/>
    <w:rsid w:val="002C5772"/>
    <w:rsid w:val="002D0374"/>
    <w:rsid w:val="002D2946"/>
    <w:rsid w:val="002D529E"/>
    <w:rsid w:val="002D6BD6"/>
    <w:rsid w:val="002E3678"/>
    <w:rsid w:val="002E4DD9"/>
    <w:rsid w:val="002F0314"/>
    <w:rsid w:val="0031182D"/>
    <w:rsid w:val="00314B9D"/>
    <w:rsid w:val="00315CA2"/>
    <w:rsid w:val="00316FEB"/>
    <w:rsid w:val="00326369"/>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1E0"/>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3A7F"/>
    <w:rsid w:val="00435232"/>
    <w:rsid w:val="004400EA"/>
    <w:rsid w:val="00450882"/>
    <w:rsid w:val="00451C20"/>
    <w:rsid w:val="00452001"/>
    <w:rsid w:val="0045442E"/>
    <w:rsid w:val="004564E2"/>
    <w:rsid w:val="00462418"/>
    <w:rsid w:val="00471A70"/>
    <w:rsid w:val="00473A79"/>
    <w:rsid w:val="00475E03"/>
    <w:rsid w:val="00476122"/>
    <w:rsid w:val="00476723"/>
    <w:rsid w:val="0047798D"/>
    <w:rsid w:val="004931DE"/>
    <w:rsid w:val="004A3EC9"/>
    <w:rsid w:val="004A6083"/>
    <w:rsid w:val="004A6E81"/>
    <w:rsid w:val="004A7806"/>
    <w:rsid w:val="004A7C90"/>
    <w:rsid w:val="004B0545"/>
    <w:rsid w:val="004B7E46"/>
    <w:rsid w:val="004D1730"/>
    <w:rsid w:val="004D3745"/>
    <w:rsid w:val="004D3987"/>
    <w:rsid w:val="004E294C"/>
    <w:rsid w:val="004E3132"/>
    <w:rsid w:val="004E552E"/>
    <w:rsid w:val="004E656D"/>
    <w:rsid w:val="004F0849"/>
    <w:rsid w:val="004F173C"/>
    <w:rsid w:val="004F1B8C"/>
    <w:rsid w:val="004F2374"/>
    <w:rsid w:val="004F33F3"/>
    <w:rsid w:val="004F45B0"/>
    <w:rsid w:val="005020C3"/>
    <w:rsid w:val="005111F8"/>
    <w:rsid w:val="00513FA2"/>
    <w:rsid w:val="00514387"/>
    <w:rsid w:val="00516459"/>
    <w:rsid w:val="00520153"/>
    <w:rsid w:val="0052751D"/>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24A2"/>
    <w:rsid w:val="005A32D4"/>
    <w:rsid w:val="005A506B"/>
    <w:rsid w:val="005A701C"/>
    <w:rsid w:val="005B2444"/>
    <w:rsid w:val="005B2D14"/>
    <w:rsid w:val="005B3140"/>
    <w:rsid w:val="005C0B05"/>
    <w:rsid w:val="005D1156"/>
    <w:rsid w:val="005D74E3"/>
    <w:rsid w:val="005E0681"/>
    <w:rsid w:val="005E170D"/>
    <w:rsid w:val="005E3B08"/>
    <w:rsid w:val="005E3FE4"/>
    <w:rsid w:val="005E572E"/>
    <w:rsid w:val="005F5576"/>
    <w:rsid w:val="006014AB"/>
    <w:rsid w:val="00605F20"/>
    <w:rsid w:val="0061498C"/>
    <w:rsid w:val="0061680A"/>
    <w:rsid w:val="00623B70"/>
    <w:rsid w:val="0063578B"/>
    <w:rsid w:val="00636B3D"/>
    <w:rsid w:val="00641025"/>
    <w:rsid w:val="00650E98"/>
    <w:rsid w:val="00652876"/>
    <w:rsid w:val="00656C61"/>
    <w:rsid w:val="006672D8"/>
    <w:rsid w:val="00670D96"/>
    <w:rsid w:val="00672877"/>
    <w:rsid w:val="00683154"/>
    <w:rsid w:val="00690115"/>
    <w:rsid w:val="00690898"/>
    <w:rsid w:val="00693039"/>
    <w:rsid w:val="00693A5A"/>
    <w:rsid w:val="006B302F"/>
    <w:rsid w:val="006C23B2"/>
    <w:rsid w:val="006C64D4"/>
    <w:rsid w:val="006C7DB5"/>
    <w:rsid w:val="006D4806"/>
    <w:rsid w:val="006E340D"/>
    <w:rsid w:val="006E53F0"/>
    <w:rsid w:val="006F46C3"/>
    <w:rsid w:val="006F7CDF"/>
    <w:rsid w:val="00700BDB"/>
    <w:rsid w:val="0070121B"/>
    <w:rsid w:val="00701E73"/>
    <w:rsid w:val="00711FE2"/>
    <w:rsid w:val="00712649"/>
    <w:rsid w:val="00713CED"/>
    <w:rsid w:val="007149F2"/>
    <w:rsid w:val="00714BC9"/>
    <w:rsid w:val="00723163"/>
    <w:rsid w:val="00723F91"/>
    <w:rsid w:val="00725623"/>
    <w:rsid w:val="00726791"/>
    <w:rsid w:val="00743059"/>
    <w:rsid w:val="00744F58"/>
    <w:rsid w:val="00750CED"/>
    <w:rsid w:val="00754DA1"/>
    <w:rsid w:val="00760A29"/>
    <w:rsid w:val="00766DB1"/>
    <w:rsid w:val="00771E18"/>
    <w:rsid w:val="007739F1"/>
    <w:rsid w:val="007745C6"/>
    <w:rsid w:val="007755F6"/>
    <w:rsid w:val="007761AD"/>
    <w:rsid w:val="00777387"/>
    <w:rsid w:val="007815E5"/>
    <w:rsid w:val="00787343"/>
    <w:rsid w:val="00790BFA"/>
    <w:rsid w:val="00791121"/>
    <w:rsid w:val="00791C88"/>
    <w:rsid w:val="0079490F"/>
    <w:rsid w:val="00797B76"/>
    <w:rsid w:val="007A3D06"/>
    <w:rsid w:val="007B383B"/>
    <w:rsid w:val="007C350D"/>
    <w:rsid w:val="007C3689"/>
    <w:rsid w:val="007C3C9B"/>
    <w:rsid w:val="007D3012"/>
    <w:rsid w:val="007D65A7"/>
    <w:rsid w:val="007E3F59"/>
    <w:rsid w:val="007E5043"/>
    <w:rsid w:val="007E5183"/>
    <w:rsid w:val="00804D0D"/>
    <w:rsid w:val="008133F9"/>
    <w:rsid w:val="00823AAC"/>
    <w:rsid w:val="0084210E"/>
    <w:rsid w:val="00854C66"/>
    <w:rsid w:val="008553E1"/>
    <w:rsid w:val="008672CF"/>
    <w:rsid w:val="0087643B"/>
    <w:rsid w:val="00877669"/>
    <w:rsid w:val="00897F92"/>
    <w:rsid w:val="008A64C9"/>
    <w:rsid w:val="008B180A"/>
    <w:rsid w:val="008B24B7"/>
    <w:rsid w:val="008C2CD8"/>
    <w:rsid w:val="008C4421"/>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2A05"/>
    <w:rsid w:val="00976675"/>
    <w:rsid w:val="00976FBF"/>
    <w:rsid w:val="00984499"/>
    <w:rsid w:val="00984B38"/>
    <w:rsid w:val="00995D72"/>
    <w:rsid w:val="009A0636"/>
    <w:rsid w:val="009A6FF5"/>
    <w:rsid w:val="009B2B47"/>
    <w:rsid w:val="009B35DB"/>
    <w:rsid w:val="009C4298"/>
    <w:rsid w:val="009C634A"/>
    <w:rsid w:val="009D318C"/>
    <w:rsid w:val="009F4A0D"/>
    <w:rsid w:val="00A10B8B"/>
    <w:rsid w:val="00A20D78"/>
    <w:rsid w:val="00A2174A"/>
    <w:rsid w:val="00A26733"/>
    <w:rsid w:val="00A328F7"/>
    <w:rsid w:val="00A3595E"/>
    <w:rsid w:val="00A46AD5"/>
    <w:rsid w:val="00A46C7F"/>
    <w:rsid w:val="00A73245"/>
    <w:rsid w:val="00A77145"/>
    <w:rsid w:val="00A82989"/>
    <w:rsid w:val="00A904FE"/>
    <w:rsid w:val="00A9262C"/>
    <w:rsid w:val="00AB3B76"/>
    <w:rsid w:val="00AB4ABF"/>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6647A"/>
    <w:rsid w:val="00B768B6"/>
    <w:rsid w:val="00B816A3"/>
    <w:rsid w:val="00B81B7D"/>
    <w:rsid w:val="00B908D1"/>
    <w:rsid w:val="00B940D1"/>
    <w:rsid w:val="00BB46BD"/>
    <w:rsid w:val="00BB58BD"/>
    <w:rsid w:val="00BB6A26"/>
    <w:rsid w:val="00BC1034"/>
    <w:rsid w:val="00BE2408"/>
    <w:rsid w:val="00BE3EC6"/>
    <w:rsid w:val="00BE5BEB"/>
    <w:rsid w:val="00BE6528"/>
    <w:rsid w:val="00C0087A"/>
    <w:rsid w:val="00C05F9D"/>
    <w:rsid w:val="00C26E72"/>
    <w:rsid w:val="00C27212"/>
    <w:rsid w:val="00C34185"/>
    <w:rsid w:val="00C42DD6"/>
    <w:rsid w:val="00C51168"/>
    <w:rsid w:val="00C545E7"/>
    <w:rsid w:val="00C66858"/>
    <w:rsid w:val="00C72E69"/>
    <w:rsid w:val="00C7411E"/>
    <w:rsid w:val="00C84988"/>
    <w:rsid w:val="00C918B9"/>
    <w:rsid w:val="00CA4AF6"/>
    <w:rsid w:val="00CA59CA"/>
    <w:rsid w:val="00CB2356"/>
    <w:rsid w:val="00CB4075"/>
    <w:rsid w:val="00CB4943"/>
    <w:rsid w:val="00CB4E6D"/>
    <w:rsid w:val="00CB592E"/>
    <w:rsid w:val="00CC0D3E"/>
    <w:rsid w:val="00CC1C68"/>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6713"/>
    <w:rsid w:val="00D2765B"/>
    <w:rsid w:val="00D31DF7"/>
    <w:rsid w:val="00D33B91"/>
    <w:rsid w:val="00D415C6"/>
    <w:rsid w:val="00D420EA"/>
    <w:rsid w:val="00D4639E"/>
    <w:rsid w:val="00D51ABF"/>
    <w:rsid w:val="00D5444B"/>
    <w:rsid w:val="00D55302"/>
    <w:rsid w:val="00D56E09"/>
    <w:rsid w:val="00D57CBF"/>
    <w:rsid w:val="00D66ABC"/>
    <w:rsid w:val="00D71CFC"/>
    <w:rsid w:val="00D84201"/>
    <w:rsid w:val="00D86024"/>
    <w:rsid w:val="00D86B4E"/>
    <w:rsid w:val="00D94CA3"/>
    <w:rsid w:val="00D96595"/>
    <w:rsid w:val="00DA018C"/>
    <w:rsid w:val="00DA3C9D"/>
    <w:rsid w:val="00DB0F7E"/>
    <w:rsid w:val="00DB5489"/>
    <w:rsid w:val="00DB5864"/>
    <w:rsid w:val="00DB6C98"/>
    <w:rsid w:val="00DC632D"/>
    <w:rsid w:val="00DC701C"/>
    <w:rsid w:val="00DD7F91"/>
    <w:rsid w:val="00DE507B"/>
    <w:rsid w:val="00DF2DF2"/>
    <w:rsid w:val="00E00376"/>
    <w:rsid w:val="00E01016"/>
    <w:rsid w:val="00E043B1"/>
    <w:rsid w:val="00E14EBD"/>
    <w:rsid w:val="00E16734"/>
    <w:rsid w:val="00E23260"/>
    <w:rsid w:val="00E2367A"/>
    <w:rsid w:val="00E24AA5"/>
    <w:rsid w:val="00E27BC7"/>
    <w:rsid w:val="00E35FC9"/>
    <w:rsid w:val="00E377A4"/>
    <w:rsid w:val="00E41346"/>
    <w:rsid w:val="00E420E9"/>
    <w:rsid w:val="00E4635D"/>
    <w:rsid w:val="00E61D76"/>
    <w:rsid w:val="00E64899"/>
    <w:rsid w:val="00E674DB"/>
    <w:rsid w:val="00E70912"/>
    <w:rsid w:val="00E735C9"/>
    <w:rsid w:val="00E75F28"/>
    <w:rsid w:val="00E767C2"/>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35859"/>
    <w:rsid w:val="00F40837"/>
    <w:rsid w:val="00F42F79"/>
    <w:rsid w:val="00F47773"/>
    <w:rsid w:val="00F5019D"/>
    <w:rsid w:val="00F56308"/>
    <w:rsid w:val="00F634D6"/>
    <w:rsid w:val="00F64385"/>
    <w:rsid w:val="00F6473F"/>
    <w:rsid w:val="00F76366"/>
    <w:rsid w:val="00F805C0"/>
    <w:rsid w:val="00FB4261"/>
    <w:rsid w:val="00FB43B1"/>
    <w:rsid w:val="00FC0608"/>
    <w:rsid w:val="00FC1F76"/>
    <w:rsid w:val="00FC2155"/>
    <w:rsid w:val="00FC41A7"/>
    <w:rsid w:val="00FD1A2F"/>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Kern at 16 pt,Bold,Intense Emphasis11,Intense Emphasis2,HHeading 3 + 12 pt,Style,ci,Underline Char,Cards + Font: 12 pt Char,Intense Emphasis111,Intense Emphasis1111,c"/>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semiHidden/>
    <w:rsid w:val="00C918B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Kern at 16 pt,Bold,Intense Emphasis11,Intense Emphasis2,HHeading 3 + 12 pt,Style,ci,Underline Char,Cards + Font: 12 pt Char,Intense Emphasis111,Intense Emphasis1111,c"/>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semiHidden/>
    <w:rsid w:val="00C918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cidev.net/global/biodiversity/feature/biodiversity-facts-and-figures-1.html" TargetMode="External"/><Relationship Id="rId18" Type="http://schemas.openxmlformats.org/officeDocument/2006/relationships/hyperlink" Target="http://news.nationalgeographic.com/news/2013/03/130326-fish-stocks-rebound-fisheries-management/" TargetMode="External"/><Relationship Id="rId26" Type="http://schemas.openxmlformats.org/officeDocument/2006/relationships/hyperlink" Target="http://advocacy.shimano.com/publish/content/advocacy/en/us/index/government_affairs/marine_protected_areas.download.-Par30parsys-0002-downloadFile.html/A%20Threat%20to%20Recreational%20Fishing.pdf" TargetMode="External"/><Relationship Id="rId3" Type="http://schemas.openxmlformats.org/officeDocument/2006/relationships/customXml" Target="../customXml/item3.xml"/><Relationship Id="rId21" Type="http://schemas.openxmlformats.org/officeDocument/2006/relationships/hyperlink" Target="http://thehill.com/policy/energy-environment/209609-obama-pledges-action-to-protect-ocean" TargetMode="External"/><Relationship Id="rId7" Type="http://schemas.openxmlformats.org/officeDocument/2006/relationships/webSettings" Target="webSettings.xml"/><Relationship Id="rId12" Type="http://schemas.openxmlformats.org/officeDocument/2006/relationships/hyperlink" Target="http://news.nationalgeographic.com/news/2014/06/140617-obama-ocean-protection-marine-reserves-seafood-environment/" TargetMode="External"/><Relationship Id="rId17" Type="http://schemas.openxmlformats.org/officeDocument/2006/relationships/hyperlink" Target="http://www.birdwatch.co.uk/channel/newsitem.asp?c=11&amp;cate=__15550" TargetMode="External"/><Relationship Id="rId25" Type="http://schemas.openxmlformats.org/officeDocument/2006/relationships/hyperlink" Target="http://www.oecd.org/tad/fisheries/green-growth-fisheries-aquaculture-production-trade-report.pdf" TargetMode="External"/><Relationship Id="rId2" Type="http://schemas.openxmlformats.org/officeDocument/2006/relationships/customXml" Target="../customXml/item2.xml"/><Relationship Id="rId16" Type="http://schemas.openxmlformats.org/officeDocument/2006/relationships/hyperlink" Target="http://news.sciencemag.org/plants-animals/2014/02/why-wont-simply-creating-lots-marine-reserves-save-sea-life" TargetMode="External"/><Relationship Id="rId20" Type="http://schemas.openxmlformats.org/officeDocument/2006/relationships/hyperlink" Target="http://www.thedenverchannel.com/decodedc/obama-continues-use-of-executive-orders-with-latest-marine-water-protection-proposa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news.nationalgeographic.com/news/2014/06/140617-obama-ocean-protection-marine-reserves-seafood-environment/" TargetMode="External"/><Relationship Id="rId24" Type="http://schemas.openxmlformats.org/officeDocument/2006/relationships/hyperlink" Target="http://advocacy.shimano.com/publish/content/advocacy/en/us/index/government_affairs/marine_protected_areas.download.-Par30parsys-0002-downloadFile.html/A%20Threat%20to%20Recreational%20Fishing.pdf" TargetMode="External"/><Relationship Id="rId5" Type="http://schemas.microsoft.com/office/2007/relationships/stylesWithEffects" Target="stylesWithEffects.xml"/><Relationship Id="rId15" Type="http://schemas.openxmlformats.org/officeDocument/2006/relationships/hyperlink" Target="http://ahabsjournal.typepad.com/ahabs_journal/2010/06/noaa-announces-recovery-of-spiny-dogfish-stock-1.html" TargetMode="External"/><Relationship Id="rId23" Type="http://schemas.openxmlformats.org/officeDocument/2006/relationships/hyperlink" Target="https://www.itlos.org/fileadmin/itlos/documents/statements_of_president/wolfrum/freedom_navigation_080108_eng.pdf" TargetMode="External"/><Relationship Id="rId28" Type="http://schemas.openxmlformats.org/officeDocument/2006/relationships/hyperlink" Target="http://www.pnas.org/content/101/26/9694.full" TargetMode="External"/><Relationship Id="rId10" Type="http://schemas.openxmlformats.org/officeDocument/2006/relationships/hyperlink" Target="http://www.washingtonpost.com/politics/obama-will-propose-vast-expansion-of-pacific-ocean-marine-sanctuary/2014/06/16/f8689972-f0c6-11e3-bf76-447a5df6411f_story.html" TargetMode="External"/><Relationship Id="rId19" Type="http://schemas.openxmlformats.org/officeDocument/2006/relationships/hyperlink" Target="http://www.sciencearchive.org.au/nova/076/076key.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assets.wnf.nl/downloads/the_dutch_case___a_network_of_marine_protected_areas_by_e_hugenholtz_2008.pdf" TargetMode="External"/><Relationship Id="rId22" Type="http://schemas.openxmlformats.org/officeDocument/2006/relationships/hyperlink" Target="http://www.bbc.com/news/magazine-17826898" TargetMode="External"/><Relationship Id="rId27" Type="http://schemas.openxmlformats.org/officeDocument/2006/relationships/hyperlink" Target="http://thehill.com/policy/energy-environment/209609-obama-pledges-action-to-protect-ocean"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249</TotalTime>
  <Pages>78</Pages>
  <Words>36476</Words>
  <Characters>202813</Characters>
  <Application>Microsoft Office Word</Application>
  <DocSecurity>0</DocSecurity>
  <Lines>3219</Lines>
  <Paragraphs>1329</Paragraphs>
  <ScaleCrop>false</ScaleCrop>
  <HeadingPairs>
    <vt:vector size="2" baseType="variant">
      <vt:variant>
        <vt:lpstr>Title</vt:lpstr>
      </vt:variant>
      <vt:variant>
        <vt:i4>1</vt:i4>
      </vt:variant>
    </vt:vector>
  </HeadingPairs>
  <TitlesOfParts>
    <vt:vector size="1" baseType="lpstr">
      <vt:lpstr>Verbatim 4.5.3</vt:lpstr>
    </vt:vector>
  </TitlesOfParts>
  <Company>Ashtar Communications</Company>
  <LinksUpToDate>false</LinksUpToDate>
  <CharactersWithSpaces>237960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Andrea</dc:creator>
  <cp:keywords>Verbatim</cp:keywords>
  <dc:description>Verbatim 4.6</dc:description>
  <cp:lastModifiedBy>Andrea</cp:lastModifiedBy>
  <cp:revision>86</cp:revision>
  <dcterms:created xsi:type="dcterms:W3CDTF">2014-07-23T12:59:00Z</dcterms:created>
  <dcterms:modified xsi:type="dcterms:W3CDTF">2014-07-25T17:00:00Z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