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5926DD" w:rsidRDefault="00CE3446" w:rsidP="00CE3446">
      <w:pPr>
        <w:pStyle w:val="Heading1"/>
      </w:pPr>
      <w:bookmarkStart w:id="0" w:name="_GoBack"/>
      <w:bookmarkEnd w:id="0"/>
      <w:r w:rsidRPr="005926DD">
        <w:t>Military Counterplan</w:t>
      </w:r>
    </w:p>
    <w:p w:rsidR="00550B66" w:rsidRPr="005926DD" w:rsidRDefault="00550B66" w:rsidP="00CE3446">
      <w:pPr>
        <w:pStyle w:val="Heading2"/>
      </w:pPr>
      <w:r w:rsidRPr="005926DD">
        <w:t>Notes</w:t>
      </w:r>
    </w:p>
    <w:p w:rsidR="00550B66" w:rsidRPr="005926DD" w:rsidRDefault="00550B66" w:rsidP="00550B66">
      <w:r w:rsidRPr="005926DD">
        <w:t xml:space="preserve">This file has </w:t>
      </w:r>
      <w:r w:rsidR="00592CBA">
        <w:t>three</w:t>
      </w:r>
      <w:r w:rsidRPr="005926DD">
        <w:t xml:space="preserve"> distinct counterplans. The first is a consult the DOD</w:t>
      </w:r>
      <w:r w:rsidR="00500F4B" w:rsidRPr="005926DD">
        <w:t xml:space="preserve"> version. The net benefit(s) to this are (definitely) the Freedom of navigation DA and (arguably) the NOAA DA and the Politics DA. The second version simply has the DOD do the plan. The net benefits to this are the same, but the politics link shield argument to this version is intuitively stronger. </w:t>
      </w:r>
      <w:r w:rsidR="00592CBA">
        <w:t xml:space="preserve">The third is a counterplan to have one branch of the military do the affirmative, with the same net benefits as the second one. You have to insert a specific solvency advocate based on the aff for that version. They can be found under the “solvency” header. </w:t>
      </w:r>
    </w:p>
    <w:p w:rsidR="00592CBA" w:rsidRDefault="00500F4B" w:rsidP="00550B66">
      <w:r w:rsidRPr="005926DD">
        <w:t>The file is separated into four main sections: 1NCs for each version of the CP, specific solvency cards to answer different affirmatives (for the block or 1NC), Net benefits, and Affirmative answers. Politics and the Freedom of Navigation DA are the strongest net benefits. There’s also a miscellaneous section for a specific mechanism</w:t>
      </w:r>
      <w:r w:rsidR="00206B47">
        <w:t>s</w:t>
      </w:r>
      <w:r w:rsidRPr="005926DD">
        <w:t xml:space="preserve"> we explored</w:t>
      </w:r>
      <w:r w:rsidR="00206B47">
        <w:t xml:space="preserve"> during this process</w:t>
      </w:r>
      <w:r w:rsidRPr="005926DD">
        <w:t xml:space="preserve">. </w:t>
      </w:r>
    </w:p>
    <w:p w:rsidR="00500F4B" w:rsidRPr="005926DD" w:rsidRDefault="00500F4B" w:rsidP="00550B66">
      <w:r w:rsidRPr="005926DD">
        <w:t>Good luck!</w:t>
      </w:r>
    </w:p>
    <w:p w:rsidR="00500F4B" w:rsidRPr="005926DD" w:rsidRDefault="00500F4B" w:rsidP="00550B66">
      <w:r w:rsidRPr="005926DD">
        <w:t>For questions, email</w:t>
      </w:r>
    </w:p>
    <w:p w:rsidR="00500F4B" w:rsidRPr="005926DD" w:rsidRDefault="00500F4B" w:rsidP="00550B66">
      <w:r w:rsidRPr="005926DD">
        <w:t>Brian Roche (</w:t>
      </w:r>
      <w:hyperlink r:id="rId7" w:history="1">
        <w:r w:rsidRPr="005926DD">
          <w:rPr>
            <w:rStyle w:val="Hyperlink"/>
          </w:rPr>
          <w:t>brianroche6@gmail.com</w:t>
        </w:r>
      </w:hyperlink>
      <w:r w:rsidRPr="005926DD">
        <w:t>)</w:t>
      </w:r>
    </w:p>
    <w:p w:rsidR="00903CB3" w:rsidRPr="005926DD" w:rsidRDefault="00903CB3" w:rsidP="00903CB3">
      <w:r w:rsidRPr="005926DD">
        <w:t>Faith Geraghty (</w:t>
      </w:r>
      <w:hyperlink r:id="rId8" w:history="1">
        <w:r w:rsidRPr="005926DD">
          <w:rPr>
            <w:rStyle w:val="Hyperlink"/>
          </w:rPr>
          <w:t>fg2644@gmail.com</w:t>
        </w:r>
      </w:hyperlink>
      <w:r w:rsidRPr="005926DD">
        <w:t>)</w:t>
      </w:r>
    </w:p>
    <w:p w:rsidR="00500F4B" w:rsidRPr="005926DD" w:rsidRDefault="00500F4B" w:rsidP="00550B66">
      <w:r w:rsidRPr="005926DD">
        <w:t>Doug Stryker (</w:t>
      </w:r>
      <w:hyperlink r:id="rId9" w:history="1">
        <w:r w:rsidRPr="005926DD">
          <w:rPr>
            <w:rStyle w:val="Hyperlink"/>
          </w:rPr>
          <w:t>dougstryker28@gmail.com</w:t>
        </w:r>
      </w:hyperlink>
      <w:r w:rsidRPr="005926DD">
        <w:t>)</w:t>
      </w:r>
    </w:p>
    <w:p w:rsidR="00500F4B" w:rsidRPr="005926DD" w:rsidRDefault="00500F4B" w:rsidP="00550B66">
      <w:r w:rsidRPr="005926DD">
        <w:t>Sabrina Bajwa (</w:t>
      </w:r>
      <w:hyperlink r:id="rId10" w:history="1">
        <w:r w:rsidRPr="005926DD">
          <w:rPr>
            <w:rStyle w:val="Hyperlink"/>
          </w:rPr>
          <w:t>brinabree99@gmail.com</w:t>
        </w:r>
      </w:hyperlink>
      <w:r w:rsidRPr="005926DD">
        <w:t>)</w:t>
      </w:r>
    </w:p>
    <w:p w:rsidR="00500F4B" w:rsidRPr="005926DD" w:rsidRDefault="00500F4B" w:rsidP="00550B66">
      <w:pPr>
        <w:rPr>
          <w:rFonts w:cs="Arial"/>
        </w:rPr>
      </w:pPr>
      <w:r w:rsidRPr="005926DD">
        <w:t>Lauren Andrews (</w:t>
      </w:r>
      <w:hyperlink r:id="rId11" w:history="1">
        <w:r w:rsidRPr="005926DD">
          <w:rPr>
            <w:rStyle w:val="Hyperlink"/>
            <w:rFonts w:cs="Arial"/>
          </w:rPr>
          <w:t>lauren.e.andrews98@gmail.com</w:t>
        </w:r>
      </w:hyperlink>
      <w:r w:rsidRPr="005926DD">
        <w:rPr>
          <w:rFonts w:cs="Arial"/>
        </w:rPr>
        <w:t>)</w:t>
      </w:r>
    </w:p>
    <w:p w:rsidR="00500F4B" w:rsidRPr="005926DD" w:rsidRDefault="00500F4B" w:rsidP="00550B66">
      <w:r w:rsidRPr="005926DD">
        <w:rPr>
          <w:rFonts w:cs="Arial"/>
        </w:rPr>
        <w:t>Adam Maiale (admmaiale@gmail.com)</w:t>
      </w:r>
    </w:p>
    <w:p w:rsidR="0090749B" w:rsidRPr="005926DD" w:rsidRDefault="0090749B" w:rsidP="00CE3446">
      <w:pPr>
        <w:pStyle w:val="Heading2"/>
      </w:pPr>
      <w:r w:rsidRPr="005926DD">
        <w:t>1NCs</w:t>
      </w:r>
    </w:p>
    <w:p w:rsidR="0090749B" w:rsidRPr="005926DD" w:rsidRDefault="0090749B" w:rsidP="0090749B">
      <w:pPr>
        <w:pStyle w:val="Heading3"/>
      </w:pPr>
      <w:r w:rsidRPr="005926DD">
        <w:t>Consult the DOD</w:t>
      </w:r>
      <w:r w:rsidR="00497394">
        <w:t xml:space="preserve"> CP</w:t>
      </w:r>
    </w:p>
    <w:p w:rsidR="0090749B" w:rsidRPr="005926DD" w:rsidRDefault="0090749B" w:rsidP="0090749B">
      <w:pPr>
        <w:pStyle w:val="Heading4"/>
      </w:pPr>
      <w:r w:rsidRPr="005926DD">
        <w:t xml:space="preserve">Text: </w:t>
      </w:r>
      <w:r w:rsidR="007C46B7" w:rsidRPr="005926DD">
        <w:t xml:space="preserve">The United States federal government should grant the Department of Defense veto authority over &lt;the mandates of the plan&gt;. The United States federal government should abide by the outcome of the consultation with the Department of Defense. </w:t>
      </w:r>
    </w:p>
    <w:p w:rsidR="00510F3D" w:rsidRPr="005926DD" w:rsidRDefault="00510F3D" w:rsidP="00510F3D">
      <w:pPr>
        <w:pStyle w:val="Heading4"/>
      </w:pPr>
      <w:r w:rsidRPr="005926DD">
        <w:t>Only DOD leadership in ocean policy solves freedom of navigation</w:t>
      </w:r>
    </w:p>
    <w:p w:rsidR="00510F3D" w:rsidRPr="005926DD" w:rsidRDefault="00510F3D" w:rsidP="00510F3D">
      <w:pPr>
        <w:rPr>
          <w:rStyle w:val="StyleUnderline"/>
        </w:rPr>
      </w:pPr>
      <w:r w:rsidRPr="005926DD">
        <w:rPr>
          <w:b/>
        </w:rPr>
        <w:t>Kraska, 11</w:t>
      </w:r>
      <w:r w:rsidRPr="005926DD">
        <w:rPr>
          <w:b/>
          <w:sz w:val="12"/>
        </w:rPr>
        <w:t xml:space="preserve"> - </w:t>
      </w:r>
      <w:r w:rsidRPr="005926DD">
        <w:rPr>
          <w:sz w:val="12"/>
        </w:rPr>
        <w:t>Dr. James Kraska is a Senior Fellow in FPRI's Program on National Security.  He serves as Mary Derrickson McCurdy Visiting Research Scholar at Duke University Marine Laboratory, where he focuses on international law of the sea and marine policy and governance.</w:t>
      </w:r>
      <w:r w:rsidRPr="005926DD">
        <w:rPr>
          <w:b/>
          <w:sz w:val="12"/>
        </w:rPr>
        <w:t xml:space="preserve"> </w:t>
      </w:r>
      <w:r w:rsidRPr="005926DD">
        <w:rPr>
          <w:sz w:val="12"/>
        </w:rPr>
        <w:t xml:space="preserve">(James, </w:t>
      </w:r>
      <w:r w:rsidRPr="005926DD">
        <w:rPr>
          <w:u w:val="single"/>
        </w:rPr>
        <w:t>Maritime Power and the Law of the Sea: Expeditionary Operations in World Politics</w:t>
      </w:r>
      <w:r w:rsidRPr="005926DD">
        <w:rPr>
          <w:sz w:val="12"/>
        </w:rPr>
        <w:t xml:space="preserve">, p. 411-412 </w:t>
      </w:r>
      <w:r w:rsidRPr="005926DD">
        <w:rPr>
          <w:rStyle w:val="StyleUnderline"/>
        </w:rPr>
        <w:t>Only by setting U.S. oceans policy free from its one-dimensional focus on the marine environment can the nation craft a policy that properly balances the competing oceans interests inside the U.S. government.</w:t>
      </w:r>
      <w:r w:rsidRPr="005926DD">
        <w:rPr>
          <w:sz w:val="12"/>
        </w:rPr>
        <w:t xml:space="preserve"> The United States has neglected a frank and public conversation about the costs and benefits of every other oceans equity—national security, economic growth, and scientific research, for example—all taking a back seat to environmental management. </w:t>
      </w:r>
      <w:r w:rsidRPr="005926DD">
        <w:rPr>
          <w:rStyle w:val="StyleUnderline"/>
        </w:rPr>
        <w:t>Oceans policy should be brought back into alignment with the strategic national vision for advancing greater U.S. interests in military security and economic prosperity</w:t>
      </w:r>
      <w:r w:rsidRPr="005926DD">
        <w:rPr>
          <w:sz w:val="12"/>
        </w:rPr>
        <w:t xml:space="preserve">. Attracting international partners to join in the reinvigorated approach is essential and not impossible. Those nations seeking minimum world public order are natural allies in oceans law and policy because they share the goal of maintaining the stability of the global system. </w:t>
      </w:r>
      <w:r w:rsidRPr="005926DD">
        <w:rPr>
          <w:rStyle w:val="StyleUnderline"/>
        </w:rPr>
        <w:t>Freedom of the seas</w:t>
      </w:r>
      <w:r w:rsidRPr="005926DD">
        <w:rPr>
          <w:sz w:val="12"/>
        </w:rPr>
        <w:t xml:space="preserve"> generally, and freedom of navigation and overflight in the EEZ in particular, </w:t>
      </w:r>
      <w:r w:rsidRPr="005926DD">
        <w:rPr>
          <w:rStyle w:val="Emphasis"/>
        </w:rPr>
        <w:t>have become a litmus test for the support or rejection of American leadership in world affairs</w:t>
      </w:r>
      <w:r w:rsidRPr="005926DD">
        <w:rPr>
          <w:sz w:val="12"/>
        </w:rPr>
        <w:t xml:space="preserve">. The global political and economic system of the last few centuries rests on the naval supremacy of British and now of American maritime power. "As a vital element of that system, the leading global power . . . " wrote Walter Russell Mead, "maintains the security of world trade over the seas and air," while also ensuring that international economic transactions unfold in an orderly way.89 </w:t>
      </w:r>
      <w:r w:rsidRPr="005926DD">
        <w:rPr>
          <w:rStyle w:val="StyleUnderline"/>
        </w:rPr>
        <w:t>If the world oceans system can continue to remain stable under the assurance of American power, countries as diverse as Germany, Japan, China, Korea, and India may forgo acquiring the new military capabilities required to ensure access to the world's sea lanes</w:t>
      </w:r>
      <w:r w:rsidRPr="005926DD">
        <w:rPr>
          <w:sz w:val="12"/>
        </w:rPr>
        <w:t>, especially into the Middle East.90 American fleets stretching from the Persian Gulf throughout the Pacific and Atlantic are critical to maintaining world economic and political stability. Ultimately, the U.S. Navy operates to further American national interest, but foreign and domestic interests can converge in a globalized era, and the exercise of America's maritime power generates enormous positive externalities to global security and stability. American naval power is one of the principal public goods of the modern world. On the other hand, however, "</w:t>
      </w:r>
      <w:r w:rsidRPr="005926DD">
        <w:rPr>
          <w:rStyle w:val="StyleUnderline"/>
        </w:rPr>
        <w:t>The end of America's ability to safeguard</w:t>
      </w:r>
      <w:r w:rsidRPr="005926DD">
        <w:rPr>
          <w:sz w:val="12"/>
        </w:rPr>
        <w:t xml:space="preserve"> the Gulf and the </w:t>
      </w:r>
      <w:r w:rsidRPr="005926DD">
        <w:rPr>
          <w:rStyle w:val="StyleUnderline"/>
        </w:rPr>
        <w:t>trade routes</w:t>
      </w:r>
      <w:r w:rsidRPr="005926DD">
        <w:rPr>
          <w:sz w:val="12"/>
        </w:rPr>
        <w:t xml:space="preserve"> around it </w:t>
      </w:r>
      <w:r w:rsidRPr="005926DD">
        <w:rPr>
          <w:rStyle w:val="StyleUnderline"/>
        </w:rPr>
        <w:t>would be enormously damaging</w:t>
      </w:r>
      <w:r w:rsidRPr="005926DD">
        <w:rPr>
          <w:sz w:val="12"/>
        </w:rPr>
        <w:t xml:space="preserve">, and not just to the United States." suggests Mead.91 </w:t>
      </w:r>
      <w:r w:rsidRPr="005926DD">
        <w:rPr>
          <w:rStyle w:val="StyleUnderline"/>
        </w:rPr>
        <w:t>If other countries are compelled to maintain fleets in order to protect their supply of energy, defense budgets would dramatically expand in every major center of economic power on the globe</w:t>
      </w:r>
      <w:r w:rsidRPr="005926DD">
        <w:rPr>
          <w:sz w:val="12"/>
        </w:rPr>
        <w:t>.92 In fact this already is happening, as access to the oceans becomes more uncertain for everyone. "</w:t>
      </w:r>
      <w:r w:rsidRPr="005926DD">
        <w:rPr>
          <w:rStyle w:val="StyleUnderline"/>
        </w:rPr>
        <w:t>The potential for conflict and chaos is real</w:t>
      </w:r>
      <w:r w:rsidRPr="005926DD">
        <w:rPr>
          <w:sz w:val="12"/>
        </w:rPr>
        <w:t>."93 "</w:t>
      </w:r>
      <w:r w:rsidRPr="005926DD">
        <w:rPr>
          <w:rStyle w:val="StyleUnderline"/>
        </w:rPr>
        <w:t>Every ship that China builds to protect the increasing numbers of supertankers needed to bring oil from the Middle East to China in years ahead would also be a threat to Japan's oil security, as well as to the oil security of India and Taiwan</w:t>
      </w:r>
      <w:r w:rsidRPr="005926DD">
        <w:rPr>
          <w:sz w:val="12"/>
        </w:rPr>
        <w:t xml:space="preserve">."94 </w:t>
      </w:r>
      <w:r w:rsidRPr="005926DD">
        <w:rPr>
          <w:rStyle w:val="StyleUnderline"/>
        </w:rPr>
        <w:t>These warships, moreover, could be misapplied toward adventurism not only across the Taiwan Straits, but also throughout the South China Sea.</w:t>
      </w:r>
      <w:r w:rsidRPr="005926DD">
        <w:rPr>
          <w:sz w:val="12"/>
        </w:rPr>
        <w:t xml:space="preserve"> </w:t>
      </w:r>
      <w:r w:rsidRPr="005926DD">
        <w:rPr>
          <w:rStyle w:val="StyleUnderline"/>
        </w:rPr>
        <w:t>Consequently, the Department of Defense should have a veto on formation of all U.S. domestic and international oceans policy</w:t>
      </w:r>
      <w:r w:rsidRPr="005926DD">
        <w:rPr>
          <w:sz w:val="12"/>
        </w:rPr>
        <w:t xml:space="preserve">. Although the Department of State, or its stand-in, the Coast Guard, may serve as the head of the delegation at the IMO, </w:t>
      </w:r>
      <w:r w:rsidRPr="005926DD">
        <w:rPr>
          <w:rStyle w:val="StyleUnderline"/>
        </w:rPr>
        <w:t>only the Department of Defense has the national security knowledge to evaluate the strategic impact of maritime concepts and proposals</w:t>
      </w:r>
      <w:r w:rsidRPr="005926DD">
        <w:rPr>
          <w:sz w:val="12"/>
        </w:rPr>
        <w:t xml:space="preserve">. </w:t>
      </w:r>
      <w:r w:rsidRPr="005926DD">
        <w:rPr>
          <w:rStyle w:val="StyleUnderline"/>
        </w:rPr>
        <w:t>The Judge Advocate General of the U.S. Navy can fill a dispositive role in the formation of U.S. oceans policy</w:t>
      </w:r>
      <w:r w:rsidRPr="005926DD">
        <w:rPr>
          <w:sz w:val="12"/>
        </w:rPr>
        <w:t xml:space="preserve"> that was abandoned over the previous decades. During the negotiations for the Law of the Sea during the Gerald R. Ford administration, for example, the president provided just such guidance to the delegation. Underscoring the importance of gaining international acceptance to freedom of navigation, unimpeded access through international straits and other high seas freedoms, the president authorized the Chair of the U.S. delegation to exercise judgment and authority in the negotiations "subject to the consent of the senior Department of Defense representatives to the Delegation."95 </w:t>
      </w:r>
      <w:r w:rsidRPr="005926DD">
        <w:rPr>
          <w:rStyle w:val="Emphasis"/>
        </w:rPr>
        <w:t>The Pentagon should recover this veto authority over U.S. oceans policy</w:t>
      </w:r>
      <w:r w:rsidRPr="005926DD">
        <w:rPr>
          <w:sz w:val="12"/>
        </w:rPr>
        <w:t xml:space="preserve">. In the end, in the present political climate, </w:t>
      </w:r>
      <w:r w:rsidRPr="005926DD">
        <w:rPr>
          <w:rStyle w:val="Emphasis"/>
        </w:rPr>
        <w:t>the only way to solve the lack of strategic perspective in U.S. oceans policy is to place responsibility in a senior uniformed Navy official inside the National Security Council</w:t>
      </w:r>
      <w:r w:rsidRPr="005926DD">
        <w:rPr>
          <w:sz w:val="12"/>
        </w:rPr>
        <w:t xml:space="preserve">. </w:t>
      </w:r>
      <w:r w:rsidRPr="005926DD">
        <w:rPr>
          <w:rStyle w:val="StyleUnderline"/>
        </w:rPr>
        <w:t xml:space="preserve">The three-star admiral serving as the Judge Advocate General of the U.S. Navy, an active duty military officer who is apolitical and who understands the intersection of U.S. national security, oceans policy and international law of the sea, is the best person to fill that role. </w:t>
      </w:r>
    </w:p>
    <w:p w:rsidR="00510F3D" w:rsidRPr="005926DD" w:rsidRDefault="00510F3D" w:rsidP="00510F3D">
      <w:pPr>
        <w:pStyle w:val="Heading4"/>
      </w:pPr>
      <w:r w:rsidRPr="005926DD">
        <w:t>&lt;Insert link from Freedom of Navigation DA file&gt;</w:t>
      </w:r>
    </w:p>
    <w:p w:rsidR="00510F3D" w:rsidRPr="005926DD" w:rsidRDefault="00510F3D" w:rsidP="00510F3D">
      <w:pPr>
        <w:pStyle w:val="Heading4"/>
      </w:pPr>
      <w:r w:rsidRPr="005926DD">
        <w:t>Freedom of navigation solves all war- it’s key to preventing conflict and maintaining stability worldwide</w:t>
      </w:r>
    </w:p>
    <w:p w:rsidR="00510F3D" w:rsidRPr="005926DD" w:rsidRDefault="00510F3D" w:rsidP="00510F3D">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381-382 FG)</w:t>
      </w:r>
    </w:p>
    <w:p w:rsidR="00510F3D" w:rsidRPr="005926DD" w:rsidRDefault="00510F3D" w:rsidP="00510F3D">
      <w:pPr>
        <w:rPr>
          <w:sz w:val="16"/>
        </w:rPr>
      </w:pPr>
      <w:r w:rsidRPr="005926DD">
        <w:rPr>
          <w:sz w:val="16"/>
        </w:rPr>
        <w:t xml:space="preserve">Perhaps </w:t>
      </w:r>
      <w:r w:rsidRPr="005926DD">
        <w:rPr>
          <w:rStyle w:val="StyleUnderline"/>
        </w:rPr>
        <w:t>the greatest problem with getting U.S. oceans policy back on track is the lack of a strategic oceans perspective among American leaders, including military officers. It is alarming how little many of the nation’s leaders</w:t>
      </w:r>
      <w:r w:rsidRPr="005926DD">
        <w:rPr>
          <w:sz w:val="16"/>
        </w:rPr>
        <w:t xml:space="preserve"> of both of the major political parties, as well as the intelligence agencies, the Pentagon, and foreign policy bureaucracy, </w:t>
      </w:r>
      <w:r w:rsidRPr="005926DD">
        <w:rPr>
          <w:rStyle w:val="StyleUnderline"/>
        </w:rPr>
        <w:t>understand the central role of freedom of the seas in the U.S. grand strategy.</w:t>
      </w:r>
      <w:r w:rsidRPr="005926DD">
        <w:rPr>
          <w:sz w:val="16"/>
        </w:rPr>
        <w:t xml:space="preserve"> Sixty years ago, a Gallup Poll revealed that 76% of the American people thought that the Air Force would play the most important role in winning any future war, whereas just 4% predicted that key role would be assigned to the Navy.6 Similarly, during the years after the Cold War and before 9/11, the Army was the favored service due to its role in peacekeeping—perhaps the primary national security mission that had any real energy in the Clinton administration. The experiences in Iraq and Afghanistan highlighted the importance of re-learning the lessons from Vietnam in countering insurgency, privileging the Army once again. </w:t>
      </w:r>
      <w:r w:rsidRPr="005926DD">
        <w:rPr>
          <w:rStyle w:val="StyleUnderline"/>
        </w:rPr>
        <w:t>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and</w:t>
      </w:r>
      <w:r w:rsidRPr="005926DD">
        <w:rPr>
          <w:sz w:val="16"/>
        </w:rPr>
        <w:t xml:space="preserve"> the </w:t>
      </w:r>
      <w:r w:rsidRPr="005926DD">
        <w:rPr>
          <w:rStyle w:val="StyleUnderline"/>
        </w:rPr>
        <w:t>other maritime powers are forgetting why access to the oceans is a core national interest.</w:t>
      </w:r>
      <w:r w:rsidRPr="005926DD">
        <w:rPr>
          <w:rStyle w:val="StyleUnderline"/>
          <w:sz w:val="12"/>
        </w:rPr>
        <w:t xml:space="preserve"> </w:t>
      </w:r>
      <w:r w:rsidRPr="005926DD">
        <w:rPr>
          <w:sz w:val="16"/>
        </w:rPr>
        <w:t>Admiral Sir Jonathan Band, the First Sea Lord and Chief of Naval Staff for the Royal Navy, called the complacency and ignorance of the strategic seas the United Kingdom’s most significant threat to maritime security.7 This “sea blind- ness,” Admiral Band explained, is endemic throughout not just the United Kingdom, but the Western world more generally. “In an era dominated by land campaigns the conventional deterrent capabilities of globally deployed naval forces seem easily forgotten. . . .”8 This ambivalence is dangerous. In a June 2009 article in the U.S. Naval Institute Proceedings, a prominent naval historian grappled with how to justify the Navy’s very existence. Writing under the title, Fear and Loathing in the Post-Naval Era, the author cited the lack of any major prospect for the Navy to fight blue water, Midway-style fleet engagements—massive pitched battles on the high seas—as an indicator of naval irrelevance.9 “Why do we have such a big Navy when we hardly ever use it?”10 But U.</w:t>
      </w:r>
      <w:r w:rsidRPr="005926DD">
        <w:rPr>
          <w:rStyle w:val="StyleUnderline"/>
        </w:rPr>
        <w:t xml:space="preserve">S. security is not just linked to freedom of the seas, but is synonymous with a stable world order of the oceans. Security of the sea lanes should not be taken for granted; </w:t>
      </w:r>
      <w:r w:rsidRPr="005926DD">
        <w:rPr>
          <w:rStyle w:val="Emphasis"/>
        </w:rPr>
        <w:t>95% of all global trade passes through nine vulnerable maritime chokepoints.</w:t>
      </w:r>
      <w:r w:rsidRPr="005926DD">
        <w:rPr>
          <w:sz w:val="16"/>
        </w:rPr>
        <w:t xml:space="preserve">11 </w:t>
      </w:r>
      <w:r w:rsidRPr="005926DD">
        <w:rPr>
          <w:rStyle w:val="StyleUnderline"/>
        </w:rPr>
        <w:t>The greatest U.S. naval battle since World War II was fought to ensure the safety of one of the most important of these bottlenecks.</w:t>
      </w:r>
      <w:r w:rsidRPr="005926DD">
        <w:rPr>
          <w:sz w:val="16"/>
        </w:rPr>
        <w:t xml:space="preserve"> In 1988, the U.S. Navy conducted Operation Praying Mantis against Iranian naval forces amidst repeated attacks on neutral oil tanker traffic in the Gulf and transiting via the Strait of Hormuz. The aircraft carrier USS Enterprise sank an Iranian frigate, a gunboat, and three speedboats. Similarly, over the last few years, a broad coalition of naval forces has conducted counter-piracy operations in the waters off the Horn of Africa in order to ensure the safety and security of vital sea lanes. For 200 years, the Royal Navy effectively maintained the stability of the Pax Britannica, even in the absence of major fleet engagements. The measure of success is not the occurrence of naval battles, but the absence of naval battles. If naval battles take place, the margin of safety has been breached and stability in the oceans lost. The </w:t>
      </w:r>
      <w:r w:rsidRPr="005926DD">
        <w:rPr>
          <w:rStyle w:val="StyleUnderline"/>
        </w:rPr>
        <w:t>American Army can fail</w:t>
      </w:r>
      <w:r w:rsidRPr="005926DD">
        <w:rPr>
          <w:sz w:val="16"/>
        </w:rPr>
        <w:t xml:space="preserve">, as it did in Vietnam, </w:t>
      </w:r>
      <w:r w:rsidRPr="005926DD">
        <w:rPr>
          <w:rStyle w:val="StyleUnderline"/>
        </w:rPr>
        <w:t>and the country can still be secure. The national security of the U</w:t>
      </w:r>
      <w:r w:rsidRPr="005926DD">
        <w:rPr>
          <w:sz w:val="16"/>
        </w:rPr>
        <w:t xml:space="preserve">nited </w:t>
      </w:r>
      <w:r w:rsidRPr="005926DD">
        <w:rPr>
          <w:rStyle w:val="StyleUnderline"/>
        </w:rPr>
        <w:t>S</w:t>
      </w:r>
      <w:r w:rsidRPr="005926DD">
        <w:rPr>
          <w:sz w:val="16"/>
        </w:rPr>
        <w:t xml:space="preserve">tates, however, </w:t>
      </w:r>
      <w:r w:rsidRPr="005926DD">
        <w:rPr>
          <w:rStyle w:val="StyleUnderline"/>
        </w:rPr>
        <w:t>is tied to the Navy: the Navy can never fail.</w:t>
      </w:r>
      <w:r w:rsidRPr="005926DD">
        <w:rPr>
          <w:sz w:val="16"/>
        </w:rPr>
        <w:t xml:space="preserve"> Throughout its history, the United States has been drawn into war over the issue of freedom of navigation. </w:t>
      </w:r>
      <w:r w:rsidRPr="005926DD">
        <w:rPr>
          <w:rStyle w:val="StyleUnderline"/>
        </w:rPr>
        <w:t xml:space="preserve">By failing to maintain a consistent and focused policy, the country is wandering into danger. </w:t>
      </w:r>
      <w:r w:rsidRPr="005926DD">
        <w:rPr>
          <w:sz w:val="16"/>
        </w:rPr>
        <w:t xml:space="preserve">Walter Russell Mead, the dean of American diplomatic history, concluded, </w:t>
      </w:r>
      <w:r w:rsidRPr="005926DD">
        <w:rPr>
          <w:rStyle w:val="StyleUnderline"/>
        </w:rPr>
        <w:t>“Freedom of the seas</w:t>
      </w:r>
      <w:r w:rsidRPr="005926DD">
        <w:rPr>
          <w:sz w:val="16"/>
        </w:rPr>
        <w:t xml:space="preserve"> in even this narrow sense </w:t>
      </w:r>
      <w:r w:rsidRPr="005926DD">
        <w:rPr>
          <w:rStyle w:val="StyleUnderline"/>
        </w:rPr>
        <w:t>remains the single point on which American interests are most likely to come into conflict with those of other powers.”12</w:t>
      </w:r>
      <w:r w:rsidRPr="005926DD">
        <w:rPr>
          <w:rStyle w:val="Emphasis"/>
        </w:rPr>
        <w:t xml:space="preserve"> Freedom of navigation should be an important element of national strategy and international diplomacy, as it is the key enabler of American global power and a chief plank in conflict avoidance and war prevention.</w:t>
      </w:r>
      <w:r w:rsidRPr="005926DD">
        <w:rPr>
          <w:sz w:val="16"/>
        </w:rPr>
        <w:t xml:space="preserve"> Instead, </w:t>
      </w:r>
      <w:r w:rsidRPr="005926DD">
        <w:rPr>
          <w:rStyle w:val="StyleUnderline"/>
        </w:rPr>
        <w:t>the nation has pursued a</w:t>
      </w:r>
      <w:r w:rsidRPr="005926DD">
        <w:rPr>
          <w:sz w:val="16"/>
        </w:rPr>
        <w:t xml:space="preserve"> piecemeal and </w:t>
      </w:r>
      <w:r w:rsidRPr="005926DD">
        <w:rPr>
          <w:rStyle w:val="StyleUnderline"/>
        </w:rPr>
        <w:t>haphazard approach to oceans policy</w:t>
      </w:r>
      <w:r w:rsidRPr="005926DD">
        <w:rPr>
          <w:sz w:val="16"/>
        </w:rPr>
        <w:t xml:space="preserve"> inside the U.S. government, which belies a unified policy. </w:t>
      </w:r>
      <w:r w:rsidRPr="005926DD">
        <w:rPr>
          <w:rStyle w:val="StyleUnderline"/>
        </w:rPr>
        <w:t xml:space="preserve">Marine environmental protection, while important, is not the nation’s foremost interest in oceans law and policy. </w:t>
      </w:r>
      <w:r w:rsidRPr="005926DD">
        <w:rPr>
          <w:sz w:val="16"/>
        </w:rPr>
        <w:t xml:space="preserve">To the extent that a national course has been set, it has been the wrong course. </w:t>
      </w:r>
    </w:p>
    <w:p w:rsidR="00510F3D" w:rsidRPr="005926DD" w:rsidRDefault="00510F3D" w:rsidP="00510F3D">
      <w:pPr>
        <w:pStyle w:val="Heading3"/>
      </w:pPr>
      <w:r w:rsidRPr="005926DD">
        <w:t>DOD CP</w:t>
      </w:r>
    </w:p>
    <w:p w:rsidR="00510F3D" w:rsidRPr="005926DD" w:rsidRDefault="00497394" w:rsidP="00510F3D">
      <w:pPr>
        <w:pStyle w:val="Heading4"/>
      </w:pPr>
      <w:r>
        <w:t xml:space="preserve">Text: The </w:t>
      </w:r>
      <w:r w:rsidR="00691AAD" w:rsidRPr="005926DD">
        <w:t>Department of Defense</w:t>
      </w:r>
      <w:r>
        <w:t xml:space="preserve"> </w:t>
      </w:r>
      <w:r w:rsidR="00510F3D" w:rsidRPr="005926DD">
        <w:t xml:space="preserve">should &lt;plan&gt;. </w:t>
      </w:r>
    </w:p>
    <w:p w:rsidR="00497394" w:rsidRPr="005926DD" w:rsidRDefault="00497394" w:rsidP="00497394">
      <w:pPr>
        <w:pStyle w:val="Heading4"/>
      </w:pPr>
      <w:r w:rsidRPr="005926DD">
        <w:t>The DOD solves ocean exploration</w:t>
      </w:r>
      <w:r>
        <w:t xml:space="preserve"> and development</w:t>
      </w:r>
    </w:p>
    <w:p w:rsidR="00497394" w:rsidRPr="005926DD" w:rsidRDefault="00497394" w:rsidP="00497394">
      <w:r w:rsidRPr="005926DD">
        <w:rPr>
          <w:rStyle w:val="Style13ptBold"/>
          <w:sz w:val="22"/>
        </w:rPr>
        <w:t>Federation of American Scientists, 1998</w:t>
      </w:r>
      <w:r w:rsidRPr="005926DD">
        <w:t xml:space="preserve"> (“The Oceans and National Security,” </w:t>
      </w:r>
      <w:hyperlink r:id="rId12" w:history="1">
        <w:r w:rsidRPr="005926DD">
          <w:rPr>
            <w:rStyle w:val="Hyperlink"/>
          </w:rPr>
          <w:t>http://fas.org/man/dod-101/navy/docs/nat_sec_316.html</w:t>
        </w:r>
      </w:hyperlink>
      <w:r w:rsidRPr="005926DD">
        <w:t>, Accessed: 6/25/14 FG)</w:t>
      </w:r>
    </w:p>
    <w:p w:rsidR="00497394" w:rsidRPr="005926DD" w:rsidRDefault="00497394" w:rsidP="00497394">
      <w:pPr>
        <w:rPr>
          <w:sz w:val="16"/>
        </w:rPr>
      </w:pPr>
      <w:r w:rsidRPr="005926DD">
        <w:rPr>
          <w:rStyle w:val="StyleUnderline"/>
        </w:rPr>
        <w:t>The nation should continue to fund pure and applied research</w:t>
      </w:r>
      <w:r w:rsidRPr="005926DD">
        <w:rPr>
          <w:sz w:val="16"/>
        </w:rPr>
        <w:t xml:space="preserve"> across the spectrum of ocean sciences </w:t>
      </w:r>
      <w:r w:rsidRPr="005926DD">
        <w:rPr>
          <w:rStyle w:val="StyleUnderline"/>
        </w:rPr>
        <w:t>to meet future defense needs. An investment in defense science will pay dividends to the civilian sector. A more complete understanding of the ocean environment will enable U.S. military forces in the future to meet their traditional defense missions</w:t>
      </w:r>
      <w:r w:rsidRPr="005926DD">
        <w:rPr>
          <w:sz w:val="16"/>
        </w:rPr>
        <w:t xml:space="preserve"> while at the same time minimizing the impacts of those operations on the marine environment. Science is key to finding ways to sustainably develop and manage ocean resources to meet the needs of an increasing world population. </w:t>
      </w:r>
      <w:r w:rsidRPr="005926DD">
        <w:rPr>
          <w:rStyle w:val="StyleUnderline"/>
        </w:rPr>
        <w:t>Ocean exploration missions are important to meet defense science needs and advance the nation’s overall position in science and technology.</w:t>
      </w:r>
      <w:r w:rsidRPr="005926DD">
        <w:rPr>
          <w:sz w:val="16"/>
        </w:rPr>
        <w:t xml:space="preserve"> The United States must continue to attract the best and the brightest to America’s shores to study, conduct research, and advance the technology base.</w:t>
      </w:r>
    </w:p>
    <w:p w:rsidR="00510F3D" w:rsidRDefault="00497394" w:rsidP="00497394">
      <w:pPr>
        <w:pStyle w:val="Heading3"/>
      </w:pPr>
      <w:r>
        <w:t>Military CP</w:t>
      </w:r>
    </w:p>
    <w:p w:rsidR="00497394" w:rsidRDefault="00592CBA" w:rsidP="00592CBA">
      <w:pPr>
        <w:pStyle w:val="Heading4"/>
      </w:pPr>
      <w:r>
        <w:t>Text: The &lt;Navy/Coast Guard&gt; should &lt;plan&gt;.</w:t>
      </w:r>
    </w:p>
    <w:p w:rsidR="00592CBA" w:rsidRPr="00592CBA" w:rsidRDefault="00592CBA" w:rsidP="00592CBA">
      <w:pPr>
        <w:pStyle w:val="Heading4"/>
      </w:pPr>
      <w:r>
        <w:t>&lt;Insert specific solvency card&gt;</w:t>
      </w:r>
    </w:p>
    <w:p w:rsidR="00510F3D" w:rsidRPr="005926DD" w:rsidRDefault="00510F3D" w:rsidP="00510F3D"/>
    <w:p w:rsidR="00190DB8" w:rsidRPr="005926DD" w:rsidRDefault="00190DB8" w:rsidP="00510F3D"/>
    <w:p w:rsidR="00190DB8" w:rsidRPr="005926DD" w:rsidRDefault="00190DB8" w:rsidP="00510F3D"/>
    <w:p w:rsidR="00510F3D" w:rsidRPr="005926DD" w:rsidRDefault="00510F3D" w:rsidP="00510F3D"/>
    <w:p w:rsidR="00CE3446" w:rsidRPr="005926DD" w:rsidRDefault="00CE3446" w:rsidP="00CE3446">
      <w:pPr>
        <w:pStyle w:val="Heading2"/>
      </w:pPr>
      <w:r w:rsidRPr="005926DD">
        <w:t>Solvency</w:t>
      </w:r>
    </w:p>
    <w:p w:rsidR="00F72E5B" w:rsidRPr="005926DD" w:rsidRDefault="00F72E5B" w:rsidP="00F72E5B">
      <w:pPr>
        <w:pStyle w:val="Heading3"/>
      </w:pPr>
      <w:r w:rsidRPr="005926DD">
        <w:t>A2: Say No</w:t>
      </w:r>
    </w:p>
    <w:p w:rsidR="00153619" w:rsidRDefault="00153619" w:rsidP="00153619">
      <w:pPr>
        <w:pStyle w:val="Heading4"/>
      </w:pPr>
      <w:r>
        <w:t xml:space="preserve">Navy says yes – already performing ocean mapping </w:t>
      </w:r>
    </w:p>
    <w:p w:rsidR="00153619" w:rsidRDefault="00153619" w:rsidP="00153619">
      <w:pPr>
        <w:tabs>
          <w:tab w:val="left" w:pos="810"/>
        </w:tabs>
      </w:pPr>
      <w:r w:rsidRPr="00341B36">
        <w:rPr>
          <w:b/>
        </w:rPr>
        <w:t>Ohab Jan 30, 2009</w:t>
      </w:r>
      <w:r>
        <w:t xml:space="preserve"> – Special to American Forces Press Service (John, “Navy Hydrographers Provide Critical Mapping of Ocean Floor,” US Dept. of Defense, </w:t>
      </w:r>
      <w:r w:rsidRPr="004071DA">
        <w:t>http://www.defense.gov/news/newsarticle.aspx?id=52886</w:t>
      </w:r>
      <w:r>
        <w:t xml:space="preserve">) </w:t>
      </w:r>
    </w:p>
    <w:p w:rsidR="00153619" w:rsidRDefault="00153619" w:rsidP="00153619"/>
    <w:p w:rsidR="00153619" w:rsidRPr="00341B36" w:rsidRDefault="00153619" w:rsidP="00153619">
      <w:pPr>
        <w:rPr>
          <w:sz w:val="16"/>
        </w:rPr>
      </w:pPr>
      <w:r>
        <w:t xml:space="preserve">WASHINGTON, Jan. 30, 2009 – Advanced </w:t>
      </w:r>
      <w:r w:rsidRPr="0051376A">
        <w:rPr>
          <w:rStyle w:val="StyleUnderline"/>
        </w:rPr>
        <w:t>ocean-bottom mapping technologies have enhanced the Navy’s ability to navigate safely throughout the world</w:t>
      </w:r>
      <w:r>
        <w:t xml:space="preserve"> and have helped support disaster assistance and humanitarian relief operations, </w:t>
      </w:r>
      <w:r w:rsidRPr="00341B36">
        <w:rPr>
          <w:rStyle w:val="StyleUnderline"/>
        </w:rPr>
        <w:t>the Navy’s oldest active diver said</w:t>
      </w:r>
      <w:r>
        <w:t xml:space="preserve">. </w:t>
      </w:r>
      <w:r w:rsidRPr="00341B36">
        <w:rPr>
          <w:sz w:val="16"/>
        </w:rPr>
        <w:t>Michael Jeffries, a Navy hydrographer and technical director of the Fleet Survey Team, was interviewed on “Armed with Science: Research and Applications for the Modern Military” on BlogTalkRadio.com Jan. 28 about the science of hydrography and the tools and techniques used to develop precise nautical navigation charts.</w:t>
      </w:r>
      <w:r>
        <w:rPr>
          <w:sz w:val="16"/>
        </w:rPr>
        <w:t xml:space="preserve"> </w:t>
      </w:r>
      <w:r w:rsidRPr="00341B36">
        <w:rPr>
          <w:sz w:val="16"/>
        </w:rPr>
        <w:t>Hydrography focuses on measurements and descriptions of the physical characteristics of oceans, seas and coastal areas, including lakes and rivers</w:t>
      </w:r>
      <w:r w:rsidRPr="00341B36">
        <w:rPr>
          <w:rStyle w:val="StyleUnderline"/>
        </w:rPr>
        <w:t>. The primary purpose of collecting hydrographic information is to support the production of nautical charts, graphical representations of the maritime environment and adjacent coastal regions.</w:t>
      </w:r>
      <w:r>
        <w:rPr>
          <w:rStyle w:val="StyleUnderline"/>
        </w:rPr>
        <w:t xml:space="preserve"> </w:t>
      </w:r>
      <w:r w:rsidRPr="00341B36">
        <w:rPr>
          <w:rStyle w:val="StyleUnderline"/>
        </w:rPr>
        <w:t>The most important information contained on a nautical chart is the depiction of soundings, or the water depths.</w:t>
      </w:r>
      <w:r>
        <w:rPr>
          <w:rStyle w:val="StyleUnderline"/>
        </w:rPr>
        <w:t xml:space="preserve"> </w:t>
      </w:r>
      <w:r w:rsidRPr="00341B36">
        <w:rPr>
          <w:sz w:val="16"/>
        </w:rPr>
        <w:t>“Whether the user is a fisherman or a captain of a U.S. Navy aircraft carrier, knowing the depths of the water you are navigating is paramount to maintaining the safety of the vessel and all of its crew,” Jeffries, a hydrographer for more than 30 years, said.</w:t>
      </w:r>
      <w:r>
        <w:rPr>
          <w:sz w:val="16"/>
        </w:rPr>
        <w:t xml:space="preserve"> </w:t>
      </w:r>
      <w:r w:rsidRPr="00341B36">
        <w:rPr>
          <w:sz w:val="16"/>
        </w:rPr>
        <w:t>The Fleet Survey Team, a subordinate command to the Naval Oceanographic Office at Stennis Space Center in Mississippi, supports Navy and Marine Corps global operations by conducting hydrographic surveys that provide critical nautical information, including water depth, tide levels, and the location of navigational aids like buoys, lighthouses, beacons, shipwrecks, rocks and reefs.</w:t>
      </w:r>
      <w:r>
        <w:rPr>
          <w:sz w:val="16"/>
        </w:rPr>
        <w:t xml:space="preserve"> </w:t>
      </w:r>
      <w:r w:rsidRPr="00341B36">
        <w:rPr>
          <w:rStyle w:val="StyleUnderline"/>
        </w:rPr>
        <w:t>The team also conducts expeditionary hydrographic surveys using personal watercraft called “expeditionary</w:t>
      </w:r>
      <w:r w:rsidRPr="00341B36">
        <w:rPr>
          <w:sz w:val="16"/>
        </w:rPr>
        <w:t xml:space="preserve"> survey vessels,” or ESVs, to identify underwater hazards during amphibious landing exercises.</w:t>
      </w:r>
      <w:r>
        <w:rPr>
          <w:sz w:val="16"/>
        </w:rPr>
        <w:t xml:space="preserve"> </w:t>
      </w:r>
      <w:r w:rsidRPr="00341B36">
        <w:rPr>
          <w:sz w:val="16"/>
        </w:rPr>
        <w:t>“Teams conduct surveys in advance of our amphibious landing forces to determine the most suitable beach landings for the military exercise,” Jeffries said.</w:t>
      </w:r>
      <w:r>
        <w:rPr>
          <w:sz w:val="16"/>
        </w:rPr>
        <w:t xml:space="preserve"> </w:t>
      </w:r>
      <w:r w:rsidRPr="00341B36">
        <w:rPr>
          <w:sz w:val="16"/>
        </w:rPr>
        <w:t xml:space="preserve">An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 </w:t>
      </w:r>
      <w:r w:rsidRPr="00341B36">
        <w:rPr>
          <w:rStyle w:val="StyleUnderline"/>
        </w:rPr>
        <w:t xml:space="preserve">emerging navigation and positioning equipment play an important role in developing the most accurate and up-to-date nautical charts, </w:t>
      </w:r>
      <w:r w:rsidRPr="00341B36">
        <w:rPr>
          <w:sz w:val="16"/>
        </w:rPr>
        <w:t>he said.</w:t>
      </w:r>
      <w:r>
        <w:rPr>
          <w:sz w:val="16"/>
        </w:rPr>
        <w:t xml:space="preserve"> </w:t>
      </w:r>
      <w:r w:rsidRPr="00341B36">
        <w:rPr>
          <w:sz w:val="16"/>
        </w:rPr>
        <w:t>“One of the most remarkable technological advances for the science of hydrography is the use of satellites for positioning and navigation,” Jeffries said. “With our current technology, we can refine [positioning] to less than 1 centimeter.”</w:t>
      </w:r>
      <w:r>
        <w:rPr>
          <w:sz w:val="16"/>
        </w:rPr>
        <w:t xml:space="preserve"> </w:t>
      </w:r>
      <w:r w:rsidRPr="00341B36">
        <w:rPr>
          <w:sz w:val="16"/>
        </w:rPr>
        <w:t>The Fleet Survey Team employs a variety of high resolution sonar systems to define the topographic characteristics of the seafloor. Portable sensors known as “single beam echo sounders” can be outfitted on ESVs to provide depth information. A specialized sensor called “side-scan sonar” is the main tool used by the Naval mine warfare community to locate mine-like objects and other obstructions on the seafloor.</w:t>
      </w:r>
      <w:r>
        <w:rPr>
          <w:sz w:val="16"/>
        </w:rPr>
        <w:t xml:space="preserve"> </w:t>
      </w:r>
      <w:r w:rsidRPr="00341B36">
        <w:rPr>
          <w:sz w:val="16"/>
        </w:rPr>
        <w:t>“The key to accurate hydrographic surveying is precise positioning of your vessel and the sensors that collect information about the seafloor,” Jeffries said.</w:t>
      </w:r>
      <w:r>
        <w:rPr>
          <w:sz w:val="16"/>
        </w:rPr>
        <w:t xml:space="preserve"> </w:t>
      </w:r>
      <w:r w:rsidRPr="00341B36">
        <w:rPr>
          <w:sz w:val="16"/>
        </w:rPr>
        <w:t xml:space="preserve">Comprising 65 military and civilian personnel, the Fleet Survey Team plays a critical role in support of disaster assistance and humanitarian relief operations. After the 2004 tsunami that struck the coastal town of Banda Aceh, Indonesia, teams surveyed for underwater hazards and cleared waterways for relief ship traffic. Recently, </w:t>
      </w:r>
      <w:r w:rsidRPr="00341B36">
        <w:rPr>
          <w:rStyle w:val="StyleUnderline"/>
        </w:rPr>
        <w:t>it conducted</w:t>
      </w:r>
      <w:r w:rsidRPr="00341B36">
        <w:rPr>
          <w:sz w:val="16"/>
        </w:rPr>
        <w:t xml:space="preserve"> </w:t>
      </w:r>
      <w:r w:rsidRPr="00341B36">
        <w:rPr>
          <w:rStyle w:val="StyleUnderline"/>
        </w:rPr>
        <w:t>joint hydrographic surveys with</w:t>
      </w:r>
      <w:r w:rsidRPr="00341B36">
        <w:rPr>
          <w:sz w:val="16"/>
        </w:rPr>
        <w:t xml:space="preserve"> the National Oceanic and Atmospheric Administration, </w:t>
      </w:r>
      <w:r w:rsidRPr="00341B36">
        <w:rPr>
          <w:rStyle w:val="StyleUnderline"/>
        </w:rPr>
        <w:t>the U.S. Coast Guard and the Army Corps of Engineers</w:t>
      </w:r>
      <w:r w:rsidRPr="00341B36">
        <w:rPr>
          <w:sz w:val="16"/>
        </w:rPr>
        <w:t xml:space="preserve"> to ensure that waterways were clear in Texas and Louisiana after hurricanes Ike and Gustav.</w:t>
      </w:r>
      <w:r>
        <w:rPr>
          <w:sz w:val="16"/>
        </w:rPr>
        <w:t xml:space="preserve"> </w:t>
      </w:r>
      <w:r w:rsidRPr="00341B36">
        <w:rPr>
          <w:sz w:val="16"/>
        </w:rPr>
        <w:t>“Whether here in the U.S. or anywhere else in the world, our ‘fly-away teams’ comprised of three or four Fleet Survey Team members hand-carry suites of sonar sensors with them,” Jeffries said. “</w:t>
      </w:r>
      <w:r w:rsidRPr="00341B36">
        <w:rPr>
          <w:rStyle w:val="StyleUnderline"/>
        </w:rPr>
        <w:t>Upon arriving at their mission location, the teams install these sensors onboard any platform that is made available to them.”</w:t>
      </w:r>
      <w:r>
        <w:rPr>
          <w:sz w:val="16"/>
        </w:rPr>
        <w:t xml:space="preserve"> </w:t>
      </w:r>
      <w:r w:rsidRPr="00341B36">
        <w:rPr>
          <w:sz w:val="16"/>
        </w:rPr>
        <w:t>The Fleet Survey Team also supports joint hydrographic survey operations with more than 20 international partners.</w:t>
      </w:r>
      <w:r>
        <w:rPr>
          <w:sz w:val="16"/>
        </w:rPr>
        <w:t xml:space="preserve"> </w:t>
      </w:r>
      <w:r w:rsidRPr="00341B36">
        <w:rPr>
          <w:sz w:val="16"/>
        </w:rPr>
        <w:t>“Partnership building with other countries contributes to the security and stability of the maritime domain, and this most certainly benefits all of us,” Jeffries said.</w:t>
      </w:r>
      <w:r>
        <w:rPr>
          <w:sz w:val="16"/>
        </w:rPr>
        <w:t xml:space="preserve"> </w:t>
      </w:r>
      <w:r w:rsidRPr="00341B36">
        <w:rPr>
          <w:sz w:val="16"/>
        </w:rPr>
        <w:t>(John Ohab holds a doctorate in neuroscience and works for the New Media directorate of the Defense Media Activity.)</w:t>
      </w:r>
      <w:r>
        <w:rPr>
          <w:sz w:val="16"/>
        </w:rPr>
        <w:t xml:space="preserve"> </w:t>
      </w:r>
    </w:p>
    <w:p w:rsidR="00153619" w:rsidRPr="00341B36" w:rsidRDefault="00153619" w:rsidP="00153619">
      <w:pPr>
        <w:rPr>
          <w:sz w:val="16"/>
        </w:rPr>
      </w:pPr>
    </w:p>
    <w:p w:rsidR="00153619" w:rsidRPr="00341B36" w:rsidRDefault="00153619" w:rsidP="00153619">
      <w:pPr>
        <w:rPr>
          <w:sz w:val="16"/>
        </w:rPr>
      </w:pPr>
    </w:p>
    <w:p w:rsidR="00153619" w:rsidRPr="00341B36" w:rsidRDefault="00153619" w:rsidP="00153619">
      <w:pPr>
        <w:rPr>
          <w:sz w:val="24"/>
          <w:szCs w:val="24"/>
        </w:rPr>
      </w:pPr>
    </w:p>
    <w:p w:rsidR="00153619" w:rsidRPr="00341B36" w:rsidRDefault="00153619" w:rsidP="00153619">
      <w:pPr>
        <w:rPr>
          <w:sz w:val="24"/>
          <w:szCs w:val="24"/>
        </w:rPr>
      </w:pPr>
    </w:p>
    <w:p w:rsidR="00153619" w:rsidRPr="00341B36" w:rsidRDefault="00153619" w:rsidP="00153619">
      <w:pPr>
        <w:pStyle w:val="Heading4"/>
      </w:pPr>
      <w:r>
        <w:t>DOD will say yes – are currently funding oceanic researchers</w:t>
      </w:r>
    </w:p>
    <w:p w:rsidR="00153619" w:rsidRDefault="00153619" w:rsidP="00153619">
      <w:pPr>
        <w:rPr>
          <w:sz w:val="24"/>
          <w:szCs w:val="24"/>
        </w:rPr>
      </w:pPr>
      <w:r>
        <w:rPr>
          <w:b/>
          <w:sz w:val="24"/>
          <w:szCs w:val="24"/>
        </w:rPr>
        <w:t xml:space="preserve">Scripps institute of Oceanography, Jun 17, 2014 - </w:t>
      </w:r>
      <w:r w:rsidRPr="0001090E">
        <w:rPr>
          <w:sz w:val="24"/>
          <w:szCs w:val="24"/>
        </w:rPr>
        <w:t>Scripps Institution of Oceanography at the University of California, San Diego, is one of the oldest, largest, and most important centers for global science research and education in the world.</w:t>
      </w:r>
      <w:r w:rsidRPr="0001090E">
        <w:rPr>
          <w:b/>
          <w:sz w:val="24"/>
          <w:szCs w:val="24"/>
        </w:rPr>
        <w:t xml:space="preserve"> </w:t>
      </w:r>
      <w:r>
        <w:rPr>
          <w:sz w:val="24"/>
          <w:szCs w:val="24"/>
        </w:rPr>
        <w:t>(“</w:t>
      </w:r>
      <w:r w:rsidRPr="00341B36">
        <w:rPr>
          <w:sz w:val="24"/>
          <w:szCs w:val="24"/>
        </w:rPr>
        <w:t>Department of Defense Awards Funds to Five Scripps Researchers to Develop Instrumentation</w:t>
      </w:r>
      <w:r>
        <w:rPr>
          <w:sz w:val="24"/>
          <w:szCs w:val="24"/>
        </w:rPr>
        <w:t>”,</w:t>
      </w:r>
      <w:r w:rsidRPr="0001090E">
        <w:rPr>
          <w:sz w:val="24"/>
          <w:szCs w:val="24"/>
        </w:rPr>
        <w:t xml:space="preserve"> </w:t>
      </w:r>
      <w:r w:rsidRPr="00341B36">
        <w:rPr>
          <w:sz w:val="24"/>
          <w:szCs w:val="24"/>
        </w:rPr>
        <w:t>https://scripps.ucsd.edu/news/department-defense-awards-funds-five-scripps-researchers-develop-instrumentation</w:t>
      </w:r>
      <w:r>
        <w:rPr>
          <w:sz w:val="24"/>
          <w:szCs w:val="24"/>
        </w:rPr>
        <w:t xml:space="preserve">) </w:t>
      </w:r>
    </w:p>
    <w:p w:rsidR="00153619" w:rsidRPr="00341B36" w:rsidRDefault="00153619" w:rsidP="00153619">
      <w:pPr>
        <w:rPr>
          <w:sz w:val="24"/>
          <w:szCs w:val="24"/>
        </w:rPr>
      </w:pPr>
    </w:p>
    <w:p w:rsidR="00153619" w:rsidRPr="0001090E" w:rsidRDefault="00153619" w:rsidP="00153619">
      <w:pPr>
        <w:rPr>
          <w:sz w:val="16"/>
          <w:szCs w:val="24"/>
        </w:rPr>
      </w:pPr>
      <w:r w:rsidRPr="00341B36">
        <w:rPr>
          <w:rStyle w:val="StyleUnderline"/>
        </w:rPr>
        <w:t>The Department of Defense announced awards to researchers at Scripps Institution of Oceanography</w:t>
      </w:r>
      <w:r w:rsidRPr="00341B36">
        <w:rPr>
          <w:sz w:val="24"/>
          <w:szCs w:val="24"/>
        </w:rPr>
        <w:t xml:space="preserve">, UC San Diego </w:t>
      </w:r>
      <w:r w:rsidRPr="00341B36">
        <w:rPr>
          <w:rStyle w:val="StyleUnderline"/>
        </w:rPr>
        <w:t xml:space="preserve">that will help scientists characterize waves, improve ocean weather and climate prediction, and analyze </w:t>
      </w:r>
      <w:r>
        <w:rPr>
          <w:sz w:val="24"/>
          <w:szCs w:val="24"/>
        </w:rPr>
        <w:t xml:space="preserve">acoustics in the </w:t>
      </w:r>
      <w:r w:rsidRPr="00341B36">
        <w:rPr>
          <w:rStyle w:val="StyleUnderline"/>
        </w:rPr>
        <w:t>deep ocean</w:t>
      </w:r>
      <w:r>
        <w:rPr>
          <w:sz w:val="24"/>
          <w:szCs w:val="24"/>
        </w:rPr>
        <w:t xml:space="preserve">. </w:t>
      </w:r>
      <w:r w:rsidRPr="00341B36">
        <w:rPr>
          <w:rStyle w:val="StyleUnderline"/>
        </w:rPr>
        <w:t>The Defense University Research Instrumentation Program</w:t>
      </w:r>
      <w:r w:rsidRPr="00341B36">
        <w:rPr>
          <w:sz w:val="24"/>
          <w:szCs w:val="24"/>
        </w:rPr>
        <w:t xml:space="preserve"> (DURIP) </w:t>
      </w:r>
      <w:r w:rsidRPr="00341B36">
        <w:rPr>
          <w:rStyle w:val="StyleUnderline"/>
        </w:rPr>
        <w:t>grants support the development of instruments that have a wide range of military applications</w:t>
      </w:r>
      <w:r w:rsidRPr="00341B36">
        <w:rPr>
          <w:sz w:val="24"/>
          <w:szCs w:val="24"/>
        </w:rPr>
        <w:t>.</w:t>
      </w:r>
      <w:r>
        <w:rPr>
          <w:sz w:val="24"/>
          <w:szCs w:val="24"/>
        </w:rPr>
        <w:t xml:space="preserve"> </w:t>
      </w:r>
      <w:r w:rsidRPr="00341B36">
        <w:rPr>
          <w:sz w:val="24"/>
          <w:szCs w:val="24"/>
        </w:rPr>
        <w:t>"I congratulate the researchers at UC San Diego for their DURIP awards," said U.S. 53rd District Rep. Susan Davis. "</w:t>
      </w:r>
      <w:r w:rsidRPr="00341B36">
        <w:rPr>
          <w:rStyle w:val="StyleUnderline"/>
        </w:rPr>
        <w:t>This federal funding will strengthen innovation, and will allow these researchers to develop new technologies</w:t>
      </w:r>
      <w:r w:rsidRPr="00341B36">
        <w:rPr>
          <w:sz w:val="24"/>
          <w:szCs w:val="24"/>
        </w:rPr>
        <w:t xml:space="preserve"> </w:t>
      </w:r>
      <w:r w:rsidRPr="00341B36">
        <w:rPr>
          <w:rStyle w:val="StyleUnderline"/>
        </w:rPr>
        <w:t>and improve our understanding of the oceans</w:t>
      </w:r>
      <w:r w:rsidRPr="00341B36">
        <w:rPr>
          <w:sz w:val="24"/>
          <w:szCs w:val="24"/>
        </w:rPr>
        <w:t xml:space="preserve"> </w:t>
      </w:r>
      <w:r w:rsidRPr="00341B36">
        <w:rPr>
          <w:rStyle w:val="StyleUnderline"/>
        </w:rPr>
        <w:t>in support of our nation’s defense</w:t>
      </w:r>
      <w:r>
        <w:rPr>
          <w:sz w:val="24"/>
          <w:szCs w:val="24"/>
        </w:rPr>
        <w:t xml:space="preserve">." </w:t>
      </w:r>
      <w:r w:rsidRPr="0001090E">
        <w:rPr>
          <w:sz w:val="16"/>
          <w:szCs w:val="24"/>
        </w:rPr>
        <w:t>“Our faculty’s success in winning these competitive awards stems from UC San Diego's long history of multidisciplinary work and our strength in establishing effective collaborations across our campus and nation,” said UC San Diego Chancellor Pradeep K. Khosla.</w:t>
      </w:r>
      <w:r>
        <w:rPr>
          <w:sz w:val="16"/>
          <w:szCs w:val="24"/>
        </w:rPr>
        <w:t xml:space="preserve"> </w:t>
      </w:r>
      <w:r w:rsidRPr="0001090E">
        <w:rPr>
          <w:sz w:val="16"/>
          <w:szCs w:val="24"/>
        </w:rPr>
        <w:t>“These awards represent the generous ongoing support by the Navy of research at Scripps but it's been shown that the beneficiaries of these advances in science extend beyond Scripps,” said Scripps Director Margaret Leinen. “In fact, they benefit all who rely on the blue economy.”</w:t>
      </w:r>
      <w:r>
        <w:rPr>
          <w:sz w:val="16"/>
          <w:szCs w:val="24"/>
        </w:rPr>
        <w:t xml:space="preserve"> </w:t>
      </w:r>
      <w:r w:rsidRPr="0001090E">
        <w:rPr>
          <w:sz w:val="16"/>
          <w:szCs w:val="24"/>
        </w:rPr>
        <w:t>“UC San Diego’s much-deserved awards will not only allow scientists to develop cutting-edge technologies and advance defense research, but will also support the San Diego region’s blue economy,” said U.S. 50th District Rep. Duncan Hunter. “The San Diego region is home to a vibrant maritime economy that is enhancing our country’s maritime safety and security, and these DURIP awards will go a long way to supporting that effort.”</w:t>
      </w:r>
      <w:r>
        <w:rPr>
          <w:sz w:val="16"/>
          <w:szCs w:val="24"/>
        </w:rPr>
        <w:t xml:space="preserve"> </w:t>
      </w:r>
      <w:r w:rsidRPr="0001090E">
        <w:rPr>
          <w:rStyle w:val="StyleUnderline"/>
        </w:rPr>
        <w:t>The awards</w:t>
      </w:r>
      <w:r w:rsidRPr="0001090E">
        <w:rPr>
          <w:sz w:val="16"/>
          <w:szCs w:val="24"/>
        </w:rPr>
        <w:t xml:space="preserve">, administered through the Office of Naval Research, </w:t>
      </w:r>
      <w:r w:rsidRPr="0001090E">
        <w:rPr>
          <w:rStyle w:val="StyleUnderline"/>
        </w:rPr>
        <w:t>continue a history of collaboration between Scripps and the U.S. Navy that dates back to the years</w:t>
      </w:r>
      <w:r w:rsidRPr="0001090E">
        <w:rPr>
          <w:sz w:val="16"/>
          <w:szCs w:val="24"/>
        </w:rPr>
        <w:t xml:space="preserve"> immediately prior to World War II, </w:t>
      </w:r>
      <w:r w:rsidRPr="0001090E">
        <w:rPr>
          <w:rStyle w:val="StyleUnderline"/>
        </w:rPr>
        <w:t>when the Navy would charter Scripps’ sole research vessel, E.W. Scripps, for research.</w:t>
      </w:r>
      <w:r>
        <w:rPr>
          <w:rStyle w:val="StyleUnderline"/>
        </w:rPr>
        <w:t xml:space="preserve"> </w:t>
      </w:r>
      <w:r w:rsidRPr="0001090E">
        <w:rPr>
          <w:rStyle w:val="StyleUnderline"/>
        </w:rPr>
        <w:t>I</w:t>
      </w:r>
      <w:r w:rsidRPr="0001090E">
        <w:rPr>
          <w:sz w:val="16"/>
          <w:szCs w:val="24"/>
        </w:rPr>
        <w:t>n recognition of the 70th anniversary of the D-Day invasion, the Navy acknowledged the role played by Scripps researchers in developing ways to time amphibious assaults on Nazi positions using wind forecasts to select periods with favorable surf and swell conditions.</w:t>
      </w:r>
      <w:r>
        <w:rPr>
          <w:sz w:val="16"/>
          <w:szCs w:val="24"/>
        </w:rPr>
        <w:t xml:space="preserve"> </w:t>
      </w:r>
      <w:r w:rsidRPr="0001090E">
        <w:rPr>
          <w:sz w:val="16"/>
          <w:szCs w:val="24"/>
        </w:rPr>
        <w:t>“San Diego is a global leader in defense and science technology innovation, and UC San Diego is a key player in our region’s success. I applaud these researchers on their recent DURIP awards,” said U.S. 52nd District Rep. Scott Peters. “These awards will support the development and acquisition of state-of-the-art instrumentation, while advancing America’s competitiveness and speeding up the transition of new technology to practical defense applications.”</w:t>
      </w:r>
      <w:r>
        <w:rPr>
          <w:sz w:val="16"/>
          <w:szCs w:val="24"/>
        </w:rPr>
        <w:t xml:space="preserve"> </w:t>
      </w:r>
      <w:r w:rsidRPr="0001090E">
        <w:rPr>
          <w:sz w:val="16"/>
          <w:szCs w:val="24"/>
        </w:rPr>
        <w:t>The DURIP awards support development of a number of different oceanographic tools:</w:t>
      </w:r>
      <w:r>
        <w:rPr>
          <w:sz w:val="16"/>
          <w:szCs w:val="24"/>
        </w:rPr>
        <w:t xml:space="preserve"> </w:t>
      </w:r>
      <w:r w:rsidRPr="0001090E">
        <w:rPr>
          <w:sz w:val="16"/>
          <w:szCs w:val="24"/>
        </w:rPr>
        <w:t>· Marine acoustics researcher Bill Hodgkiss will design and fabricate a two-dimensional, 256-element hydrophone array for use in the collection of mid-frequency (0.5-10 kHz) ambient noise and underwater acoustic propagation data in deep water. Data from the array will improve the understanding of the spatial and temporal dynamics of the mid-frequency ambient noise environment and will be used in the development of Navy signal processing algorithms operating in this frequency band.</w:t>
      </w:r>
      <w:r>
        <w:rPr>
          <w:sz w:val="16"/>
          <w:szCs w:val="24"/>
        </w:rPr>
        <w:t xml:space="preserve"> </w:t>
      </w:r>
      <w:r w:rsidRPr="0001090E">
        <w:rPr>
          <w:sz w:val="16"/>
          <w:szCs w:val="24"/>
        </w:rPr>
        <w:t>The grant augments a previous DURIP award in which a 128-element vertical hydrophone array was developed and deployed. The existing hardware will be expanded and reconfigured into the two-dimensional array geometry, said Hodgkiss.</w:t>
      </w:r>
      <w:r>
        <w:rPr>
          <w:sz w:val="16"/>
          <w:szCs w:val="24"/>
        </w:rPr>
        <w:t xml:space="preserve"> </w:t>
      </w:r>
      <w:r w:rsidRPr="0001090E">
        <w:rPr>
          <w:sz w:val="16"/>
          <w:szCs w:val="24"/>
        </w:rPr>
        <w:t>·</w:t>
      </w:r>
      <w:r>
        <w:rPr>
          <w:sz w:val="16"/>
          <w:szCs w:val="24"/>
        </w:rPr>
        <w:t xml:space="preserve"> </w:t>
      </w:r>
      <w:r w:rsidRPr="0001090E">
        <w:rPr>
          <w:sz w:val="16"/>
          <w:szCs w:val="24"/>
        </w:rPr>
        <w:t>A DURIP grant awarded to Bruce Appelgate, associate director for Ship Operations and Marine Technical Support at Scripps, will enable the installation of a scientific radar that makes precise real-time measurements of surface waves around the research vessel Sally Ride, which is currently under construction. Scripps anticipates taking delivery of the vessel in 2015.</w:t>
      </w:r>
      <w:r>
        <w:rPr>
          <w:sz w:val="16"/>
          <w:szCs w:val="24"/>
        </w:rPr>
        <w:t xml:space="preserve"> </w:t>
      </w:r>
      <w:r w:rsidRPr="0001090E">
        <w:rPr>
          <w:sz w:val="16"/>
          <w:szCs w:val="24"/>
        </w:rPr>
        <w:t>“The sensors, instruments and systems made possible by the DURIP program fundamentally improve our ability to measure and observe physical processes in our ocean and atmosphere,” said Appelgate.</w:t>
      </w:r>
      <w:r>
        <w:rPr>
          <w:sz w:val="16"/>
          <w:szCs w:val="24"/>
        </w:rPr>
        <w:t xml:space="preserve"> </w:t>
      </w:r>
      <w:r w:rsidRPr="0001090E">
        <w:rPr>
          <w:sz w:val="16"/>
          <w:szCs w:val="24"/>
        </w:rPr>
        <w:t>“With these tools, Scripps scientists will make new discoveries and extend our understanding of oceanographic phenomena that profoundly effect ecosystems, coastal communities, and society at large.”</w:t>
      </w:r>
      <w:r>
        <w:rPr>
          <w:sz w:val="16"/>
          <w:szCs w:val="24"/>
        </w:rPr>
        <w:t xml:space="preserve"> </w:t>
      </w:r>
      <w:r w:rsidRPr="0001090E">
        <w:rPr>
          <w:sz w:val="16"/>
          <w:szCs w:val="24"/>
        </w:rPr>
        <w:t>·</w:t>
      </w:r>
      <w:r>
        <w:rPr>
          <w:sz w:val="16"/>
          <w:szCs w:val="24"/>
        </w:rPr>
        <w:t xml:space="preserve"> </w:t>
      </w:r>
      <w:r w:rsidRPr="0001090E">
        <w:rPr>
          <w:sz w:val="16"/>
          <w:szCs w:val="24"/>
        </w:rPr>
        <w:t>Researcher Eric Terrill received funds to support the Global Wave Buoy Array. The array will be comprised of small, expendable drifter buoys equipped with GPS technology that measures the height, period, and direction of ocean waves and reports these data back to Scripps via satellite.</w:t>
      </w:r>
      <w:r>
        <w:rPr>
          <w:sz w:val="16"/>
          <w:szCs w:val="24"/>
        </w:rPr>
        <w:t xml:space="preserve"> </w:t>
      </w:r>
      <w:r w:rsidRPr="0001090E">
        <w:rPr>
          <w:sz w:val="16"/>
          <w:szCs w:val="24"/>
        </w:rPr>
        <w:t>“The array will allow scientists to study the generation of waves and propagation of swell in the world's ocean basins, a vast area that is amazingly under-sampled,” said Terrill.</w:t>
      </w:r>
      <w:r>
        <w:rPr>
          <w:sz w:val="16"/>
          <w:szCs w:val="24"/>
        </w:rPr>
        <w:t xml:space="preserve"> </w:t>
      </w:r>
      <w:r w:rsidRPr="0001090E">
        <w:rPr>
          <w:sz w:val="16"/>
          <w:szCs w:val="24"/>
        </w:rPr>
        <w:t>“The data will allow us to improve and validate global wave forecasts.”</w:t>
      </w:r>
      <w:r>
        <w:rPr>
          <w:sz w:val="16"/>
          <w:szCs w:val="24"/>
        </w:rPr>
        <w:t xml:space="preserve"> </w:t>
      </w:r>
      <w:r w:rsidRPr="0001090E">
        <w:rPr>
          <w:sz w:val="16"/>
          <w:szCs w:val="24"/>
        </w:rPr>
        <w:t>·</w:t>
      </w:r>
      <w:r>
        <w:rPr>
          <w:sz w:val="16"/>
          <w:szCs w:val="24"/>
        </w:rPr>
        <w:t xml:space="preserve"> </w:t>
      </w:r>
      <w:r w:rsidRPr="0001090E">
        <w:rPr>
          <w:sz w:val="16"/>
          <w:szCs w:val="24"/>
        </w:rPr>
        <w:t>Oceanographer Andrew Lucas received funds to develop the real-time telemetry capabilities of the Wirewalker wave-powered profiler. The Wirewalker was developed at Scripps by the Ocean Physics Group, led by Scripps oceanographer Rob Pinkel, who conceived of the Wirewalker design. The Wirewalker traverses a vertical wire suspended beneath a surface float, propelled by the energy in ocean-surface waves. This robust mechanical system can profile a variety of ocean phenomena indefinitely. At present, deployments are limited by the batteries powering the sensors and the need to recover the vehicle to download data.</w:t>
      </w:r>
      <w:r>
        <w:rPr>
          <w:sz w:val="16"/>
          <w:szCs w:val="24"/>
        </w:rPr>
        <w:t xml:space="preserve"> </w:t>
      </w:r>
      <w:r w:rsidRPr="0001090E">
        <w:rPr>
          <w:sz w:val="16"/>
          <w:szCs w:val="24"/>
        </w:rPr>
        <w:t>This real-time system will transfer data from the vehicle to the surface float, and from the float to shore via satellite or cellular communications. In addition to monitoring sensor and vehicle performance, real-time data transfer allows for data redundancy, adaptive event-based sampling, and long-term monitoring for ecologically sensitive regions such as Marine Protected Areas, said Lucas.</w:t>
      </w:r>
      <w:r>
        <w:rPr>
          <w:sz w:val="16"/>
          <w:szCs w:val="24"/>
        </w:rPr>
        <w:t xml:space="preserve"> </w:t>
      </w:r>
      <w:r w:rsidRPr="0001090E">
        <w:rPr>
          <w:sz w:val="16"/>
          <w:szCs w:val="24"/>
        </w:rPr>
        <w:t>·</w:t>
      </w:r>
      <w:r>
        <w:rPr>
          <w:sz w:val="16"/>
          <w:szCs w:val="24"/>
        </w:rPr>
        <w:t xml:space="preserve"> </w:t>
      </w:r>
      <w:r w:rsidRPr="0001090E">
        <w:rPr>
          <w:sz w:val="16"/>
          <w:szCs w:val="24"/>
        </w:rPr>
        <w:t>Physical oceanographer Rob Pinkel received funds to significantly upgrade an existing Hydrographic Doppler Sonar System (HDSS) mounted on the hull of Scripps research vessel Roger Revelle. The DURIP award will improve the range of the system by upgrading the power amplifiers on its 50 kHz sonars. The sonars record data at all times when the vessel is under way in unrestricted waters.</w:t>
      </w:r>
      <w:r>
        <w:rPr>
          <w:sz w:val="16"/>
          <w:szCs w:val="24"/>
        </w:rPr>
        <w:t xml:space="preserve"> </w:t>
      </w:r>
      <w:r w:rsidRPr="0001090E">
        <w:rPr>
          <w:sz w:val="16"/>
          <w:szCs w:val="24"/>
        </w:rPr>
        <w:t>The proposed program is geared toward enhancing the depth range of the sonars, enabling improved observations of deep, fine-scale structures in the ocean.</w:t>
      </w:r>
      <w:r>
        <w:rPr>
          <w:sz w:val="16"/>
          <w:szCs w:val="24"/>
        </w:rPr>
        <w:t xml:space="preserve"> </w:t>
      </w:r>
      <w:r w:rsidRPr="0001090E">
        <w:rPr>
          <w:sz w:val="16"/>
          <w:szCs w:val="24"/>
        </w:rPr>
        <w:t>Since HDSS data are freely available, they are widely used by students, postdoctoral researchers, and younger scientists. Demand for HDSS data is growing as the data become progressively more accessible to science users, said Pinkel.</w:t>
      </w:r>
      <w:r>
        <w:rPr>
          <w:sz w:val="16"/>
          <w:szCs w:val="24"/>
        </w:rPr>
        <w:t xml:space="preserve"> </w:t>
      </w:r>
      <w:r w:rsidRPr="0001090E">
        <w:rPr>
          <w:sz w:val="16"/>
          <w:szCs w:val="24"/>
        </w:rPr>
        <w:t>"The DURIP program is a significant source of scientific tools supporting the individual scientist's ability to stay at the experimental research edge,” said Dr. Frank Herr, head of the Ocean Battlespace Sensing Department at the Office of Naval Research. “My seagoing experiments rely on the DURIP program to continually advance the quality of the data we collect."</w:t>
      </w:r>
      <w:r>
        <w:rPr>
          <w:sz w:val="16"/>
          <w:szCs w:val="24"/>
        </w:rPr>
        <w:t xml:space="preserve"> </w:t>
      </w:r>
    </w:p>
    <w:p w:rsidR="00153619" w:rsidRPr="0001090E" w:rsidRDefault="00153619" w:rsidP="00153619">
      <w:pPr>
        <w:rPr>
          <w:sz w:val="16"/>
          <w:szCs w:val="24"/>
        </w:rPr>
      </w:pPr>
    </w:p>
    <w:p w:rsidR="00153619" w:rsidRPr="0001090E" w:rsidRDefault="00153619" w:rsidP="00153619">
      <w:pPr>
        <w:rPr>
          <w:sz w:val="16"/>
          <w:szCs w:val="24"/>
        </w:rPr>
      </w:pPr>
    </w:p>
    <w:p w:rsidR="00153619" w:rsidRPr="0001090E" w:rsidRDefault="00153619" w:rsidP="00153619">
      <w:pPr>
        <w:rPr>
          <w:sz w:val="16"/>
          <w:szCs w:val="24"/>
        </w:rPr>
      </w:pPr>
    </w:p>
    <w:p w:rsidR="009E5976" w:rsidRPr="0001090E" w:rsidRDefault="009E5976" w:rsidP="009E5976">
      <w:pPr>
        <w:pStyle w:val="Heading4"/>
      </w:pPr>
      <w:r>
        <w:t xml:space="preserve">Navy says yes to Arctic operations – actively pursing new strategies now </w:t>
      </w:r>
    </w:p>
    <w:p w:rsidR="009E5976" w:rsidRPr="00910256" w:rsidRDefault="009E5976" w:rsidP="009E5976">
      <w:pPr>
        <w:rPr>
          <w:sz w:val="16"/>
          <w:szCs w:val="24"/>
        </w:rPr>
      </w:pPr>
      <w:r w:rsidRPr="00153619">
        <w:rPr>
          <w:b/>
        </w:rPr>
        <w:t>Kashi, Jan 13, 2014</w:t>
      </w:r>
      <w:r>
        <w:rPr>
          <w:b/>
          <w:sz w:val="16"/>
          <w:szCs w:val="24"/>
        </w:rPr>
        <w:t xml:space="preserve"> </w:t>
      </w:r>
      <w:r>
        <w:rPr>
          <w:sz w:val="16"/>
          <w:szCs w:val="24"/>
        </w:rPr>
        <w:t xml:space="preserve">– Kashi </w:t>
      </w:r>
      <w:r w:rsidRPr="00910256">
        <w:rPr>
          <w:sz w:val="16"/>
          <w:szCs w:val="24"/>
        </w:rPr>
        <w:t xml:space="preserve">holds a MS from Northwestern University's Medill School of Journalism. He received his BA in government diplomacy, majoring in international affairs, counter-terrorism and homeland security. </w:t>
      </w:r>
      <w:r>
        <w:rPr>
          <w:sz w:val="16"/>
          <w:szCs w:val="24"/>
        </w:rPr>
        <w:t>(David, “</w:t>
      </w:r>
      <w:r w:rsidRPr="00910256">
        <w:rPr>
          <w:sz w:val="16"/>
          <w:szCs w:val="24"/>
        </w:rPr>
        <w:t>US Military Responds To Arctic Ocean Melting: Polar Ice Melting Prompts US Military To Protect New Waterways [Maps]</w:t>
      </w:r>
      <w:r>
        <w:rPr>
          <w:sz w:val="16"/>
          <w:szCs w:val="24"/>
        </w:rPr>
        <w:t xml:space="preserve">” International business Times, </w:t>
      </w:r>
    </w:p>
    <w:p w:rsidR="009E5976" w:rsidRPr="0001090E" w:rsidRDefault="009E5976" w:rsidP="009E5976">
      <w:pPr>
        <w:rPr>
          <w:sz w:val="16"/>
          <w:szCs w:val="24"/>
        </w:rPr>
      </w:pPr>
      <w:r w:rsidRPr="0001090E">
        <w:rPr>
          <w:sz w:val="16"/>
          <w:szCs w:val="24"/>
        </w:rPr>
        <w:t>http://www.ibtimes.com/us-military-responds-arctic-ocean-melting-polar-ice-melting-prompts-us-military-protect-new-1536942</w:t>
      </w:r>
      <w:r>
        <w:rPr>
          <w:sz w:val="16"/>
          <w:szCs w:val="24"/>
        </w:rPr>
        <w:t xml:space="preserve">) </w:t>
      </w:r>
    </w:p>
    <w:p w:rsidR="009E5976" w:rsidRPr="0001090E" w:rsidRDefault="009E5976" w:rsidP="009E5976">
      <w:pPr>
        <w:rPr>
          <w:sz w:val="16"/>
          <w:szCs w:val="24"/>
        </w:rPr>
      </w:pPr>
    </w:p>
    <w:p w:rsidR="009E5976" w:rsidRPr="0001090E" w:rsidRDefault="009E5976" w:rsidP="009E5976">
      <w:pPr>
        <w:rPr>
          <w:sz w:val="16"/>
          <w:szCs w:val="24"/>
        </w:rPr>
      </w:pPr>
      <w:r w:rsidRPr="0001090E">
        <w:rPr>
          <w:sz w:val="16"/>
          <w:szCs w:val="24"/>
        </w:rPr>
        <w:t>T</w:t>
      </w:r>
      <w:r w:rsidRPr="00C52304">
        <w:rPr>
          <w:rStyle w:val="StyleUnderline"/>
        </w:rPr>
        <w:t xml:space="preserve">he U.S. lacks “operational experience” in the Arctic region and is conducting a review for a new strategy </w:t>
      </w:r>
      <w:r w:rsidRPr="0001090E">
        <w:rPr>
          <w:sz w:val="16"/>
          <w:szCs w:val="24"/>
        </w:rPr>
        <w:t xml:space="preserve">set to be released in the coming weeks to address the demands of an increase in commercial traffic, oil and gas exploration and tourism have created new demands , </w:t>
      </w:r>
      <w:r w:rsidRPr="00C52304">
        <w:rPr>
          <w:rStyle w:val="StyleUnderline"/>
        </w:rPr>
        <w:t>according to a new document from U.S Navy</w:t>
      </w:r>
      <w:r>
        <w:rPr>
          <w:sz w:val="16"/>
          <w:szCs w:val="24"/>
        </w:rPr>
        <w:t xml:space="preserve">. </w:t>
      </w:r>
      <w:r w:rsidRPr="0001090E">
        <w:rPr>
          <w:sz w:val="16"/>
          <w:szCs w:val="24"/>
        </w:rPr>
        <w:t>The Wall Street Journal reported Monday</w:t>
      </w:r>
      <w:r>
        <w:rPr>
          <w:sz w:val="16"/>
          <w:szCs w:val="24"/>
        </w:rPr>
        <w:t xml:space="preserve"> </w:t>
      </w:r>
      <w:r w:rsidRPr="0001090E">
        <w:rPr>
          <w:sz w:val="16"/>
          <w:szCs w:val="24"/>
        </w:rPr>
        <w:t>that it had reviewed a draft of the document.</w:t>
      </w:r>
      <w:r>
        <w:rPr>
          <w:sz w:val="16"/>
          <w:szCs w:val="24"/>
        </w:rPr>
        <w:t xml:space="preserve"> </w:t>
      </w:r>
      <w:r w:rsidRPr="0001090E">
        <w:rPr>
          <w:sz w:val="16"/>
          <w:szCs w:val="24"/>
        </w:rPr>
        <w:t xml:space="preserve">Today, </w:t>
      </w:r>
      <w:r w:rsidRPr="00C52304">
        <w:rPr>
          <w:rStyle w:val="StyleUnderline"/>
        </w:rPr>
        <w:t>the region has become increasingly important as new sea lanes have opened during Arctic summers</w:t>
      </w:r>
      <w:r w:rsidRPr="0001090E">
        <w:rPr>
          <w:sz w:val="16"/>
          <w:szCs w:val="24"/>
        </w:rPr>
        <w:t>, thanks to record high temp</w:t>
      </w:r>
      <w:r>
        <w:rPr>
          <w:sz w:val="16"/>
          <w:szCs w:val="24"/>
        </w:rPr>
        <w:t xml:space="preserve">eratures that melt the sea ice. </w:t>
      </w:r>
      <w:r w:rsidRPr="0001090E">
        <w:rPr>
          <w:sz w:val="16"/>
          <w:szCs w:val="24"/>
        </w:rPr>
        <w:t>The Arctic region is the land and sea area north of the Arctic Circle. The United States, because of Alaska, is an Arctic country. The four other Arctic coastal states are Canada, Russia, Norway and Denmark's vast autonomous territory of Greenland.</w:t>
      </w:r>
      <w:r>
        <w:rPr>
          <w:sz w:val="16"/>
          <w:szCs w:val="24"/>
        </w:rPr>
        <w:t xml:space="preserve"> </w:t>
      </w:r>
      <w:r w:rsidRPr="0001090E">
        <w:rPr>
          <w:sz w:val="16"/>
          <w:szCs w:val="24"/>
        </w:rPr>
        <w:t>View of Arctic region</w:t>
      </w:r>
      <w:r>
        <w:rPr>
          <w:sz w:val="16"/>
          <w:szCs w:val="24"/>
        </w:rPr>
        <w:t xml:space="preserve"> </w:t>
      </w:r>
      <w:r w:rsidRPr="0001090E">
        <w:rPr>
          <w:sz w:val="16"/>
          <w:szCs w:val="24"/>
        </w:rPr>
        <w:t>There are five Arctic coastal states, the U.S. Canada, Russia, Norway and Denmark.</w:t>
      </w:r>
      <w:r>
        <w:rPr>
          <w:sz w:val="16"/>
          <w:szCs w:val="24"/>
        </w:rPr>
        <w:t xml:space="preserve"> </w:t>
      </w:r>
      <w:r w:rsidRPr="0001090E">
        <w:rPr>
          <w:sz w:val="16"/>
          <w:szCs w:val="24"/>
        </w:rPr>
        <w:t>U.S. Coast Guard</w:t>
      </w:r>
      <w:r>
        <w:rPr>
          <w:sz w:val="16"/>
          <w:szCs w:val="24"/>
        </w:rPr>
        <w:t xml:space="preserve"> </w:t>
      </w:r>
      <w:r w:rsidRPr="0001090E">
        <w:rPr>
          <w:sz w:val="16"/>
          <w:szCs w:val="24"/>
        </w:rPr>
        <w:t>Here are some of the consequences of the Arctic's sea ice melting,</w:t>
      </w:r>
      <w:r>
        <w:rPr>
          <w:sz w:val="16"/>
          <w:szCs w:val="24"/>
        </w:rPr>
        <w:t xml:space="preserve"> according to U.S. Coast Guard: </w:t>
      </w:r>
      <w:r w:rsidRPr="0001090E">
        <w:rPr>
          <w:sz w:val="16"/>
          <w:szCs w:val="24"/>
        </w:rPr>
        <w:t>* Shipping and transit increased by 118 percent through the Bering Strait from 2008 to 2012</w:t>
      </w:r>
      <w:r>
        <w:rPr>
          <w:sz w:val="16"/>
          <w:szCs w:val="24"/>
        </w:rPr>
        <w:t xml:space="preserve"> </w:t>
      </w:r>
      <w:r w:rsidRPr="0001090E">
        <w:rPr>
          <w:sz w:val="16"/>
          <w:szCs w:val="24"/>
        </w:rPr>
        <w:t>* 1 million tourists now may visit the region in 2013</w:t>
      </w:r>
      <w:r>
        <w:rPr>
          <w:sz w:val="16"/>
          <w:szCs w:val="24"/>
        </w:rPr>
        <w:t xml:space="preserve"> </w:t>
      </w:r>
      <w:r w:rsidRPr="0001090E">
        <w:rPr>
          <w:sz w:val="16"/>
          <w:szCs w:val="24"/>
        </w:rPr>
        <w:t>* 1 million tons of cargos were ship</w:t>
      </w:r>
      <w:r>
        <w:rPr>
          <w:sz w:val="16"/>
          <w:szCs w:val="24"/>
        </w:rPr>
        <w:t xml:space="preserve">ped in 2012 through the region </w:t>
      </w:r>
      <w:r w:rsidRPr="0001090E">
        <w:rPr>
          <w:sz w:val="16"/>
          <w:szCs w:val="24"/>
        </w:rPr>
        <w:t>Arctic Area of Alaska as Defined by ARPA</w:t>
      </w:r>
      <w:r>
        <w:rPr>
          <w:sz w:val="16"/>
          <w:szCs w:val="24"/>
        </w:rPr>
        <w:t xml:space="preserve"> </w:t>
      </w:r>
      <w:r w:rsidRPr="0001090E">
        <w:rPr>
          <w:sz w:val="16"/>
          <w:szCs w:val="24"/>
        </w:rPr>
        <w:t>Arctic Area of Alaska as Defined by the Arctic Research and Policy Act, or ARPA. ARPA provides a comprehensive national policy dealing with national research needs and objectives in the Arctic. (Enacted in 1984 and emended in 1990)</w:t>
      </w:r>
      <w:r>
        <w:rPr>
          <w:sz w:val="16"/>
          <w:szCs w:val="24"/>
        </w:rPr>
        <w:t xml:space="preserve"> </w:t>
      </w:r>
      <w:r w:rsidRPr="0001090E">
        <w:rPr>
          <w:sz w:val="16"/>
          <w:szCs w:val="24"/>
        </w:rPr>
        <w:t>U.S. Arctic Research Commission</w:t>
      </w:r>
      <w:r>
        <w:rPr>
          <w:sz w:val="16"/>
          <w:szCs w:val="24"/>
        </w:rPr>
        <w:t xml:space="preserve"> </w:t>
      </w:r>
      <w:r w:rsidRPr="0001090E">
        <w:rPr>
          <w:sz w:val="16"/>
          <w:szCs w:val="24"/>
        </w:rPr>
        <w:t xml:space="preserve">The Arctic Ocean and its floor are rich in natural resources, and the Arctic countries are vying for a stake in the abundance of crude oil, natural gas and </w:t>
      </w:r>
      <w:r>
        <w:rPr>
          <w:sz w:val="16"/>
          <w:szCs w:val="24"/>
        </w:rPr>
        <w:t xml:space="preserve">various minerals located there. </w:t>
      </w:r>
      <w:r w:rsidRPr="0001090E">
        <w:rPr>
          <w:sz w:val="16"/>
          <w:szCs w:val="24"/>
        </w:rPr>
        <w:t>The region holds approximately 12 percent of the world’s undiscovered oil reserves and 30 percent of its undiscovered natural gas and natural gas liquids. It also holds $1 trillion worth of minerals, such as nickel and zinc.</w:t>
      </w:r>
      <w:r>
        <w:rPr>
          <w:sz w:val="16"/>
          <w:szCs w:val="24"/>
        </w:rPr>
        <w:t xml:space="preserve"> </w:t>
      </w:r>
      <w:r w:rsidRPr="0001090E">
        <w:rPr>
          <w:sz w:val="16"/>
          <w:szCs w:val="24"/>
        </w:rPr>
        <w:t>Since 2005, $3.7 billion in commercial investments have been made in offshore leases, and the amount of exploration and investment in the region is likely to rise as ice continues to melt. But the melting ice and opening of sea lanes could destabilize the Arctic region as countries like the U.S. and Russia may dispute claims to sea area</w:t>
      </w:r>
      <w:r>
        <w:rPr>
          <w:sz w:val="16"/>
          <w:szCs w:val="24"/>
        </w:rPr>
        <w:t xml:space="preserve">s that were unreachable before. Back </w:t>
      </w:r>
      <w:r w:rsidRPr="0001090E">
        <w:rPr>
          <w:sz w:val="16"/>
          <w:szCs w:val="24"/>
        </w:rPr>
        <w:t xml:space="preserve">in November, </w:t>
      </w:r>
      <w:r w:rsidRPr="00910256">
        <w:rPr>
          <w:rStyle w:val="StyleUnderline"/>
        </w:rPr>
        <w:t>Secretary of Defense Chuck Hagel’s released the Pentagon’s new Arctic Strategy.</w:t>
      </w:r>
      <w:r>
        <w:rPr>
          <w:rStyle w:val="StyleUnderline"/>
        </w:rPr>
        <w:t xml:space="preserve"> </w:t>
      </w:r>
      <w:r w:rsidRPr="0001090E">
        <w:rPr>
          <w:sz w:val="16"/>
          <w:szCs w:val="24"/>
        </w:rPr>
        <w:t>“</w:t>
      </w:r>
      <w:r w:rsidRPr="00910256">
        <w:rPr>
          <w:rStyle w:val="StyleUnderline"/>
        </w:rPr>
        <w:t>The Arctic is at a crucial point in its transformation from a relatively isolated region to one where receding ice is enabling increased human access,</w:t>
      </w:r>
      <w:r w:rsidRPr="0001090E">
        <w:rPr>
          <w:sz w:val="16"/>
          <w:szCs w:val="24"/>
        </w:rPr>
        <w:t>” Hagel said in a statement. “As climate change and the viability of new energy sources shape the global environment, these shifts will affect our strategic outlook going forw</w:t>
      </w:r>
      <w:r>
        <w:rPr>
          <w:sz w:val="16"/>
          <w:szCs w:val="24"/>
        </w:rPr>
        <w:t xml:space="preserve">ard, especially in the Arctic.” </w:t>
      </w:r>
      <w:r w:rsidRPr="0001090E">
        <w:rPr>
          <w:sz w:val="16"/>
          <w:szCs w:val="24"/>
        </w:rPr>
        <w:t xml:space="preserve">Speaking at the Halifax International Security Forum in Canada, </w:t>
      </w:r>
      <w:r w:rsidRPr="00910256">
        <w:rPr>
          <w:rStyle w:val="StyleUnderline"/>
        </w:rPr>
        <w:t>Hagel said the Arctic needs to be secure and stable where U.S. “national interests are safeguarded</w:t>
      </w:r>
      <w:r w:rsidRPr="0001090E">
        <w:rPr>
          <w:sz w:val="16"/>
          <w:szCs w:val="24"/>
        </w:rPr>
        <w:t>, the U.S. homeland is protected, and nations work cooper</w:t>
      </w:r>
      <w:r>
        <w:rPr>
          <w:sz w:val="16"/>
          <w:szCs w:val="24"/>
        </w:rPr>
        <w:t xml:space="preserve">atively to address challenges.” </w:t>
      </w:r>
      <w:r w:rsidRPr="0001090E">
        <w:rPr>
          <w:sz w:val="16"/>
          <w:szCs w:val="24"/>
        </w:rPr>
        <w:t>Hagel’s announcement of a new Arctic Strategy builds on President Barack Obama’s National Strategy for the Arctic Region released in May.</w:t>
      </w:r>
      <w:r>
        <w:rPr>
          <w:sz w:val="16"/>
          <w:szCs w:val="24"/>
        </w:rPr>
        <w:t xml:space="preserve"> </w:t>
      </w:r>
      <w:r w:rsidRPr="0001090E">
        <w:rPr>
          <w:sz w:val="16"/>
          <w:szCs w:val="24"/>
        </w:rPr>
        <w:t>Arctic Sea Ice Extent in September 2008, Compared with Prospective Shipping Routes and Oil and Gas Resources</w:t>
      </w:r>
      <w:r>
        <w:rPr>
          <w:sz w:val="16"/>
          <w:szCs w:val="24"/>
        </w:rPr>
        <w:t xml:space="preserve"> </w:t>
      </w:r>
      <w:r w:rsidRPr="0001090E">
        <w:rPr>
          <w:sz w:val="16"/>
          <w:szCs w:val="24"/>
        </w:rPr>
        <w:t>Arctic Sea Ice Extent in September 2008, Compared with Prospective Shipping Routes and Oil and Gas Resources.</w:t>
      </w:r>
      <w:r>
        <w:rPr>
          <w:sz w:val="16"/>
          <w:szCs w:val="24"/>
        </w:rPr>
        <w:t xml:space="preserve"> </w:t>
      </w:r>
      <w:r w:rsidRPr="0001090E">
        <w:rPr>
          <w:sz w:val="16"/>
          <w:szCs w:val="24"/>
        </w:rPr>
        <w:t>U.S. News and World Report/Stephen Rountree</w:t>
      </w:r>
      <w:r>
        <w:rPr>
          <w:sz w:val="16"/>
          <w:szCs w:val="24"/>
        </w:rPr>
        <w:t xml:space="preserve"> </w:t>
      </w:r>
      <w:r w:rsidRPr="0001090E">
        <w:rPr>
          <w:sz w:val="16"/>
          <w:szCs w:val="24"/>
        </w:rPr>
        <w:t>The development of Arctic oil and gas is part of a “broader energy security strategy, including our economic, environmental and climate policy objectives,” according to the</w:t>
      </w:r>
      <w:r>
        <w:rPr>
          <w:sz w:val="16"/>
          <w:szCs w:val="24"/>
        </w:rPr>
        <w:t xml:space="preserve"> May 2013 White House document. </w:t>
      </w:r>
      <w:r w:rsidRPr="0001090E">
        <w:rPr>
          <w:sz w:val="16"/>
          <w:szCs w:val="24"/>
        </w:rPr>
        <w:t>Obama’s 2013 arctic strategy built on a 2009 national security directive issued at the end of the Bush administration, which, among other points, discussed “national security and homeland security interests in the Arctic.” The directive established a new U.S. policy for the Arctic region.</w:t>
      </w:r>
      <w:r>
        <w:rPr>
          <w:sz w:val="16"/>
          <w:szCs w:val="24"/>
        </w:rPr>
        <w:t xml:space="preserve"> </w:t>
      </w:r>
      <w:r w:rsidRPr="0001090E">
        <w:rPr>
          <w:sz w:val="16"/>
          <w:szCs w:val="24"/>
        </w:rPr>
        <w:t>In 2010 Obama’s National Security Strategy outlined th</w:t>
      </w:r>
      <w:r>
        <w:rPr>
          <w:sz w:val="16"/>
          <w:szCs w:val="24"/>
        </w:rPr>
        <w:t xml:space="preserve">e U.S. interests in the Arctic. </w:t>
      </w:r>
      <w:r w:rsidRPr="0001090E">
        <w:rPr>
          <w:sz w:val="16"/>
          <w:szCs w:val="24"/>
        </w:rPr>
        <w:t>“The United States is an Arctic nation with broad and fundamental interests in the Arctic region, where we seek to meet our national security needs, protect the environment, responsibly manage resources, account for indigenous communities, support scientific research, and strengthen international cooperation on a wide range of issues,” according to the 2010 strategy.</w:t>
      </w:r>
      <w:r>
        <w:rPr>
          <w:sz w:val="16"/>
          <w:szCs w:val="24"/>
        </w:rPr>
        <w:t xml:space="preserve"> </w:t>
      </w:r>
      <w:r w:rsidRPr="00910256">
        <w:rPr>
          <w:rStyle w:val="StyleUnderline"/>
        </w:rPr>
        <w:t>The DoD’s new strategy follows Obama’s ambitious goal to slash U.S. greenhouse gas output</w:t>
      </w:r>
      <w:r w:rsidRPr="0001090E">
        <w:rPr>
          <w:sz w:val="16"/>
          <w:szCs w:val="24"/>
        </w:rPr>
        <w:t xml:space="preserve"> by 17 percent (com</w:t>
      </w:r>
      <w:r>
        <w:rPr>
          <w:sz w:val="16"/>
          <w:szCs w:val="24"/>
        </w:rPr>
        <w:t xml:space="preserve">pared to 2005 levels) by 2020. </w:t>
      </w:r>
      <w:r w:rsidRPr="0001090E">
        <w:rPr>
          <w:sz w:val="16"/>
          <w:szCs w:val="24"/>
        </w:rPr>
        <w:t>“We are beginning to think about and plan for how our Naval fleet and other capabilities and assets will need to adapt to the evolving shifts and req</w:t>
      </w:r>
      <w:r>
        <w:rPr>
          <w:sz w:val="16"/>
          <w:szCs w:val="24"/>
        </w:rPr>
        <w:t xml:space="preserve">uirements in the region,” Hagel </w:t>
      </w:r>
      <w:r w:rsidRPr="0001090E">
        <w:rPr>
          <w:sz w:val="16"/>
          <w:szCs w:val="24"/>
        </w:rPr>
        <w:t xml:space="preserve">The United States has a national interest in preserving all of the rights, freedoms, and uses of the sea and airspace recognized under international law. </w:t>
      </w:r>
      <w:r w:rsidRPr="00910256">
        <w:rPr>
          <w:rStyle w:val="StyleUnderline"/>
        </w:rPr>
        <w:t>The Department will preserve the global mobility of United States military and civilian vessels and aircraft throughout the Arctic</w:t>
      </w:r>
      <w:r w:rsidRPr="0001090E">
        <w:rPr>
          <w:sz w:val="16"/>
          <w:szCs w:val="24"/>
        </w:rPr>
        <w:t xml:space="preserve">, </w:t>
      </w:r>
      <w:r w:rsidRPr="00910256">
        <w:rPr>
          <w:rStyle w:val="StyleUnderline"/>
        </w:rPr>
        <w:t>including</w:t>
      </w:r>
      <w:r w:rsidRPr="0001090E">
        <w:rPr>
          <w:sz w:val="16"/>
          <w:szCs w:val="24"/>
        </w:rPr>
        <w:t xml:space="preserve"> through the exercise of the </w:t>
      </w:r>
      <w:r w:rsidRPr="00910256">
        <w:rPr>
          <w:rStyle w:val="StyleUnderline"/>
        </w:rPr>
        <w:t xml:space="preserve">Freedom of Navigation </w:t>
      </w:r>
      <w:r w:rsidRPr="0001090E">
        <w:rPr>
          <w:sz w:val="16"/>
          <w:szCs w:val="24"/>
        </w:rPr>
        <w:t>program to challenge excessive maritime claims asserted by other Arctic States when necessary.</w:t>
      </w:r>
      <w:r>
        <w:rPr>
          <w:sz w:val="16"/>
          <w:szCs w:val="24"/>
        </w:rPr>
        <w:t xml:space="preserve"> </w:t>
      </w:r>
    </w:p>
    <w:p w:rsidR="009E5976" w:rsidRPr="0001090E" w:rsidRDefault="009E5976" w:rsidP="009E5976">
      <w:pPr>
        <w:rPr>
          <w:sz w:val="16"/>
          <w:szCs w:val="24"/>
        </w:rPr>
      </w:pPr>
    </w:p>
    <w:p w:rsidR="00153619" w:rsidRPr="0001090E" w:rsidRDefault="00153619" w:rsidP="00153619">
      <w:pPr>
        <w:pStyle w:val="Heading4"/>
      </w:pPr>
      <w:r>
        <w:t>DOD says yes to Arctic missions – already pursuing missions in the Arctic</w:t>
      </w:r>
    </w:p>
    <w:p w:rsidR="00153619" w:rsidRDefault="00153619" w:rsidP="00153619">
      <w:pPr>
        <w:rPr>
          <w:sz w:val="16"/>
          <w:szCs w:val="24"/>
        </w:rPr>
      </w:pPr>
      <w:r w:rsidRPr="00153619">
        <w:rPr>
          <w:b/>
        </w:rPr>
        <w:t>Dept. of defense, November 2013</w:t>
      </w:r>
      <w:r>
        <w:rPr>
          <w:b/>
          <w:sz w:val="16"/>
          <w:szCs w:val="24"/>
        </w:rPr>
        <w:t xml:space="preserve"> </w:t>
      </w:r>
      <w:r>
        <w:rPr>
          <w:sz w:val="16"/>
          <w:szCs w:val="24"/>
        </w:rPr>
        <w:t xml:space="preserve">(“Arctic Strategy” Department of Defense. </w:t>
      </w:r>
      <w:hyperlink r:id="rId13" w:history="1">
        <w:r w:rsidRPr="00607AA6">
          <w:rPr>
            <w:rStyle w:val="Hyperlink"/>
            <w:sz w:val="16"/>
            <w:szCs w:val="24"/>
          </w:rPr>
          <w:t>http://www.defense.gov/pubs/2013_Arctic_Strategy.pdf</w:t>
        </w:r>
      </w:hyperlink>
      <w:r>
        <w:rPr>
          <w:sz w:val="16"/>
          <w:szCs w:val="24"/>
        </w:rPr>
        <w:t xml:space="preserve">) </w:t>
      </w:r>
    </w:p>
    <w:p w:rsidR="00153619" w:rsidRPr="0001090E" w:rsidRDefault="00153619" w:rsidP="00153619">
      <w:pPr>
        <w:rPr>
          <w:sz w:val="16"/>
          <w:szCs w:val="24"/>
        </w:rPr>
      </w:pPr>
    </w:p>
    <w:p w:rsidR="00153619" w:rsidRPr="0001090E" w:rsidRDefault="00153619" w:rsidP="00153619">
      <w:pPr>
        <w:rPr>
          <w:sz w:val="16"/>
          <w:szCs w:val="24"/>
        </w:rPr>
      </w:pPr>
    </w:p>
    <w:p w:rsidR="00153619" w:rsidRPr="0001090E" w:rsidRDefault="00153619" w:rsidP="00153619">
      <w:pPr>
        <w:rPr>
          <w:sz w:val="16"/>
          <w:szCs w:val="24"/>
        </w:rPr>
      </w:pPr>
      <w:r w:rsidRPr="0001090E">
        <w:rPr>
          <w:sz w:val="16"/>
          <w:szCs w:val="24"/>
        </w:rPr>
        <w:t xml:space="preserve">The Arctic1 is at a strategic inflection point as its ice cap is diminishing more rapidly than projected2 and human activity, driven by economic opportunity—ranging from oil, gas, and mineral exploration to fishing, shipping, and tourism—is increasing in response to the growing accessibility. Arctic and non-Arctic nations are establishing their strategies and positions on the future of the Arctic in a variety of international forums. Taken together, </w:t>
      </w:r>
      <w:r w:rsidRPr="0001090E">
        <w:rPr>
          <w:rStyle w:val="StyleUnderline"/>
        </w:rPr>
        <w:t>these changes present a compelling opportunity for the Department of Defense (DoD) to work collaboratively with allies and partners to promote a balanced approach to improving human and environmental security in the region in accordance with the 2013 National Strategy for the Arctic Region</w:t>
      </w:r>
      <w:r w:rsidRPr="0001090E">
        <w:rPr>
          <w:sz w:val="16"/>
          <w:szCs w:val="24"/>
        </w:rPr>
        <w:t>. 3</w:t>
      </w:r>
      <w:r>
        <w:rPr>
          <w:sz w:val="16"/>
          <w:szCs w:val="24"/>
        </w:rPr>
        <w:t xml:space="preserve"> </w:t>
      </w:r>
      <w:r w:rsidRPr="0001090E">
        <w:rPr>
          <w:sz w:val="16"/>
          <w:szCs w:val="24"/>
        </w:rPr>
        <w:t xml:space="preserve">Security in the Arctic encompasses a broad spectrum of activities, ranging from resource extraction and trade to activities supporting safe commercial and scientific operations to national defense. Security cooperation activities and other military-to-military forms of engagement establish, shape, and maintain international relations and the partnerships necessary to meet security challenges and reduce the potential for friction. </w:t>
      </w:r>
      <w:r w:rsidRPr="0001090E">
        <w:rPr>
          <w:rStyle w:val="StyleUnderline"/>
        </w:rPr>
        <w:t>The Department will continue to build cooperative strategic partnerships that promote innovative, affordable security solutions, and burden-sharing in the Arctic, and seek to increase opportunities with Arctic partners</w:t>
      </w:r>
      <w:r w:rsidRPr="0001090E">
        <w:rPr>
          <w:sz w:val="16"/>
          <w:szCs w:val="24"/>
        </w:rPr>
        <w:t xml:space="preserve"> to enhance regional expertise and cold-weather operational experience.</w:t>
      </w:r>
      <w:r>
        <w:rPr>
          <w:sz w:val="16"/>
          <w:szCs w:val="24"/>
        </w:rPr>
        <w:t xml:space="preserve"> </w:t>
      </w:r>
      <w:r w:rsidRPr="0001090E">
        <w:rPr>
          <w:rStyle w:val="StyleUnderline"/>
        </w:rPr>
        <w:t>The Department will continue to train and operate routinely in the region</w:t>
      </w:r>
      <w:r w:rsidRPr="0001090E">
        <w:rPr>
          <w:sz w:val="16"/>
          <w:szCs w:val="24"/>
        </w:rPr>
        <w:t>4 as it monitors the changing environment, revisiting assessments and taking appropriate action as conditions change.</w:t>
      </w:r>
      <w:r>
        <w:rPr>
          <w:sz w:val="16"/>
          <w:szCs w:val="24"/>
        </w:rPr>
        <w:t xml:space="preserve"> </w:t>
      </w:r>
      <w:r w:rsidRPr="0001090E">
        <w:rPr>
          <w:sz w:val="16"/>
          <w:szCs w:val="24"/>
        </w:rPr>
        <w:t>This strategy identifies the Department’s desired end-state for the Arctic: a secure and stable region where U.S. national interests are safeguarded, the U.S. homeland is protected, and nations work cooperatively to address challenges. It also articulates two main supporting objectives: Ensure security, support safety, and promote defense cooperation, and prepare to respond to a wide range of challenges and contingencies—operating in conjunction with other nations when possible, and independently if necessary—in order to maintain stability in the region. Finally, it identifies the ways and means the Department intends to use to achieve these objectives as it implements the National Strategy for the Arctic Region.</w:t>
      </w:r>
    </w:p>
    <w:p w:rsidR="00F72E5B" w:rsidRPr="005926DD" w:rsidRDefault="00F72E5B" w:rsidP="00F72E5B">
      <w:pPr>
        <w:pStyle w:val="Heading4"/>
      </w:pPr>
      <w:r w:rsidRPr="005926DD">
        <w:t>DOD says yes- new commitment to renewable tech</w:t>
      </w:r>
    </w:p>
    <w:p w:rsidR="00F72E5B" w:rsidRPr="005926DD" w:rsidRDefault="00F72E5B" w:rsidP="00F72E5B">
      <w:r w:rsidRPr="00153619">
        <w:rPr>
          <w:rStyle w:val="Style13ptBold"/>
          <w:sz w:val="22"/>
        </w:rPr>
        <w:t>GBE ’14</w:t>
      </w:r>
      <w:r w:rsidRPr="00153619">
        <w:t xml:space="preserve"> </w:t>
      </w:r>
      <w:r w:rsidRPr="005926DD">
        <w:t>– Green Building Elements (“Capacity of U.S. Department of Defense Renewable Energy Installations Will Quadruple by 2025”, http://greenbuildingelements.com/2013/01/28/capacity-of-u-s-department-of-defense-renewable-energy-installations-will-quadruple-by-2025/) LEA</w:t>
      </w:r>
    </w:p>
    <w:p w:rsidR="00F72E5B" w:rsidRDefault="00F72E5B" w:rsidP="00F72E5B">
      <w:pPr>
        <w:rPr>
          <w:rStyle w:val="StyleUnderline"/>
        </w:rPr>
      </w:pPr>
      <w:r w:rsidRPr="005926DD">
        <w:rPr>
          <w:sz w:val="16"/>
        </w:rPr>
        <w:t>The U.S. Department of Defense (</w:t>
      </w:r>
      <w:r w:rsidRPr="005926DD">
        <w:rPr>
          <w:rStyle w:val="StyleUnderline"/>
        </w:rPr>
        <w:t>DOD) currently spends approximately $20 billion per year directly on energy</w:t>
      </w:r>
      <w:r w:rsidRPr="005926DD">
        <w:rPr>
          <w:sz w:val="16"/>
        </w:rPr>
        <w:t xml:space="preserve">, consuming 3.8 billion kilowatts hours (kWh) of electricity and 120 million barrels of oil per year. </w:t>
      </w:r>
      <w:r w:rsidRPr="005926DD">
        <w:rPr>
          <w:rStyle w:val="StyleUnderline"/>
        </w:rPr>
        <w:t xml:space="preserve">The effort to reduce energy costs and reliance on fossil fuels – </w:t>
      </w:r>
      <w:r w:rsidRPr="005926DD">
        <w:rPr>
          <w:sz w:val="16"/>
        </w:rPr>
        <w:t>often purchased from countries hostile to U.S. interests – an</w:t>
      </w:r>
      <w:r w:rsidRPr="005926DD">
        <w:rPr>
          <w:rStyle w:val="StyleUnderline"/>
        </w:rPr>
        <w:t>d increase energy secu</w:t>
      </w:r>
      <w:r w:rsidRPr="005926DD">
        <w:rPr>
          <w:sz w:val="16"/>
        </w:rPr>
        <w:t xml:space="preserve">rity, particularly for forward operating bases (FOBs), </w:t>
      </w:r>
      <w:r w:rsidRPr="005926DD">
        <w:rPr>
          <w:rStyle w:val="StyleUnderline"/>
        </w:rPr>
        <w:t>is driving sweeping changes to DOD policies around energy</w:t>
      </w:r>
      <w:r w:rsidRPr="005926DD">
        <w:rPr>
          <w:sz w:val="16"/>
        </w:rPr>
        <w:t xml:space="preserve">. In particular, </w:t>
      </w:r>
      <w:r w:rsidRPr="005926DD">
        <w:rPr>
          <w:rStyle w:val="StyleUnderline"/>
        </w:rPr>
        <w:t xml:space="preserve">the DOD has ambitious plans to increase its use of renewable energy. </w:t>
      </w:r>
      <w:r w:rsidRPr="005926DD">
        <w:rPr>
          <w:sz w:val="16"/>
        </w:rPr>
        <w:t>According to a recent report from Pike Research, a part of Navigant’s Energy Practice, the total installed capacity of renewable energy sources for the U.S. military will grow from 80 megawatts (MW) in 2013 to more than 3,200 MW by 2025 – increasing more than four-fold in 12 years. “</w:t>
      </w:r>
      <w:r w:rsidRPr="005926DD">
        <w:rPr>
          <w:rStyle w:val="StyleUnderline"/>
        </w:rPr>
        <w:t>U.S. military spending on renewable energy programs, including conservation measures, will reach almost $1.8 billion in 2025,</w:t>
      </w:r>
      <w:r w:rsidRPr="005926DD">
        <w:rPr>
          <w:sz w:val="16"/>
        </w:rPr>
        <w:t>” says research analyst Dexter Gauntlett. “</w:t>
      </w:r>
      <w:r w:rsidRPr="005926DD">
        <w:rPr>
          <w:rStyle w:val="StyleUnderline"/>
        </w:rPr>
        <w:t>This</w:t>
      </w:r>
      <w:r w:rsidRPr="005926DD">
        <w:rPr>
          <w:sz w:val="16"/>
        </w:rPr>
        <w:t xml:space="preserve"> effort has the potential to not only transform the production, consumption, and transport of fuel and energy within the military; it </w:t>
      </w:r>
      <w:r w:rsidRPr="005926DD">
        <w:rPr>
          <w:rStyle w:val="StyleUnderline"/>
        </w:rPr>
        <w:t>will likely make the DOD one of the most important drivers of cleantech in the United States.”</w:t>
      </w:r>
    </w:p>
    <w:p w:rsidR="009E5976" w:rsidRDefault="009E5976" w:rsidP="009E5976">
      <w:pPr>
        <w:pStyle w:val="Heading4"/>
      </w:pPr>
      <w:r>
        <w:t>DOD says yes</w:t>
      </w:r>
      <w:r w:rsidR="00206B47">
        <w:t xml:space="preserve"> – new commitment to Arctic presence</w:t>
      </w:r>
    </w:p>
    <w:p w:rsidR="009E5976" w:rsidRDefault="009E5976" w:rsidP="009E5976">
      <w:r w:rsidRPr="00737817">
        <w:rPr>
          <w:rStyle w:val="Style13ptBold"/>
          <w:sz w:val="22"/>
        </w:rPr>
        <w:t>Army-technology.com ’13</w:t>
      </w:r>
      <w:r>
        <w:t xml:space="preserve"> (“US Department of Defense unveils Arctic strategy”, 27 November 2013, http://www.army-technology.com/news/newsus-dod-unveils-arctic-strategy) LEA</w:t>
      </w:r>
    </w:p>
    <w:p w:rsidR="009E5976" w:rsidRPr="00841AB2" w:rsidRDefault="009E5976" w:rsidP="009E5976">
      <w:pPr>
        <w:rPr>
          <w:sz w:val="16"/>
        </w:rPr>
      </w:pPr>
      <w:r w:rsidRPr="00841AB2">
        <w:rPr>
          <w:sz w:val="16"/>
        </w:rPr>
        <w:t xml:space="preserve">The US Defence Secretary </w:t>
      </w:r>
      <w:r w:rsidRPr="00B4072A">
        <w:rPr>
          <w:rStyle w:val="StyleUnderline"/>
        </w:rPr>
        <w:t>Chuck Hagel has unveiled the</w:t>
      </w:r>
      <w:r w:rsidRPr="00841AB2">
        <w:rPr>
          <w:sz w:val="16"/>
        </w:rPr>
        <w:t xml:space="preserve"> Department of Defense's (</w:t>
      </w:r>
      <w:r w:rsidRPr="00B4072A">
        <w:rPr>
          <w:rStyle w:val="StyleUnderline"/>
        </w:rPr>
        <w:t>DoD</w:t>
      </w:r>
      <w:r w:rsidRPr="00841AB2">
        <w:rPr>
          <w:sz w:val="16"/>
        </w:rPr>
        <w:t xml:space="preserve">) </w:t>
      </w:r>
      <w:r w:rsidRPr="00B4072A">
        <w:rPr>
          <w:rStyle w:val="StyleUnderline"/>
        </w:rPr>
        <w:t>new Arctic strategy</w:t>
      </w:r>
      <w:r w:rsidRPr="00841AB2">
        <w:rPr>
          <w:sz w:val="16"/>
        </w:rPr>
        <w:t xml:space="preserve"> during the recently concluded Halifax International Security Forum in Halifax, Nova Scotia, Canada. Designed to complement the 'National Strategy for the Arctic Region', released by the White House in May 2013, the strategy details Pentagon's commitment to collaborate with allies and partners within the established framework of the international law, to maintain peace and security in a new frontier where climatic changes are expected in the coming years. Hagel said the rising temperatures are transforming the Arctic from a frozen desert to an evolving navigable ocean, leading to an unprecedented level of human activity in the region, simultaneously melting ice that will threaten coastal populations worldwide. </w:t>
      </w:r>
      <w:r w:rsidRPr="00B4072A">
        <w:rPr>
          <w:rStyle w:val="StyleUnderline"/>
        </w:rPr>
        <w:t>''By taking advantage of multilateral training opportunities with partners in the region, we will enhance our cold-weather operational experience, and strengthen our military-to-military ties with other Arctic nations</w:t>
      </w:r>
      <w:r w:rsidRPr="00841AB2">
        <w:rPr>
          <w:sz w:val="16"/>
        </w:rPr>
        <w:t xml:space="preserve">,'' Hagel said. ''This includes Russia, with whom the US and Canada share common interests in the Arctic, creating the opportunity to pursue practical cooperation between our militaries and promote greater transparency.'' "By taking advantage of multilateral training opportunities with partners in the region, we will enhance our cold-weather operational experience, and strengthen our military-to-military ties with other Arctic nations." </w:t>
      </w:r>
      <w:r w:rsidRPr="00B4072A">
        <w:rPr>
          <w:rStyle w:val="StyleUnderline"/>
        </w:rPr>
        <w:t xml:space="preserve">The strategy lists out the eight lines of effort to keep the Arctic peaceful, </w:t>
      </w:r>
      <w:r w:rsidRPr="00841AB2">
        <w:rPr>
          <w:sz w:val="16"/>
        </w:rPr>
        <w:t xml:space="preserve">stable and free of conflict, which include readiness to detect and defeat threats to the US, and continue to exercise US sovereignty in and around Alaska, </w:t>
      </w:r>
      <w:r w:rsidRPr="00B4072A">
        <w:rPr>
          <w:rStyle w:val="StyleUnderline"/>
        </w:rPr>
        <w:t>work with both private and public-sector partners to improve understanding and awareness of the Arctic environment for safe and effective operation, and preserve freedom of the seas across the region.</w:t>
      </w:r>
      <w:r>
        <w:rPr>
          <w:rStyle w:val="StyleUnderline"/>
        </w:rPr>
        <w:t xml:space="preserve"> </w:t>
      </w:r>
      <w:r w:rsidRPr="00B4072A">
        <w:rPr>
          <w:rStyle w:val="StyleUnderline"/>
        </w:rPr>
        <w:t xml:space="preserve">Other efforts include protection of the environmental integrity of the Arctic, readiness to respond to </w:t>
      </w:r>
      <w:r w:rsidRPr="00841AB2">
        <w:rPr>
          <w:rStyle w:val="StyleUnderline"/>
          <w:strike/>
          <w:sz w:val="16"/>
          <w:u w:val="none"/>
        </w:rPr>
        <w:t xml:space="preserve">man-made </w:t>
      </w:r>
      <w:r>
        <w:rPr>
          <w:rStyle w:val="StyleUnderline"/>
        </w:rPr>
        <w:t xml:space="preserve">{human-created} </w:t>
      </w:r>
      <w:r w:rsidRPr="00B4072A">
        <w:rPr>
          <w:rStyle w:val="StyleUnderline"/>
        </w:rPr>
        <w:t>and natural disasters in the</w:t>
      </w:r>
      <w:r w:rsidRPr="00841AB2">
        <w:rPr>
          <w:sz w:val="16"/>
        </w:rPr>
        <w:t xml:space="preserve"> </w:t>
      </w:r>
      <w:r w:rsidRPr="00841AB2">
        <w:rPr>
          <w:rStyle w:val="StyleUnderline"/>
        </w:rPr>
        <w:t>region, evolve US Arctic infrastructure and capabilities is step with changing conditions and support the development of the Arctic Council and other international institutions</w:t>
      </w:r>
      <w:r w:rsidRPr="00841AB2">
        <w:rPr>
          <w:sz w:val="16"/>
        </w:rPr>
        <w:t>.</w:t>
      </w:r>
    </w:p>
    <w:p w:rsidR="009E5976" w:rsidRDefault="009E5976" w:rsidP="009E5976">
      <w:pPr>
        <w:pStyle w:val="Heading4"/>
      </w:pPr>
      <w:r>
        <w:t>DOD says yes</w:t>
      </w:r>
      <w:r w:rsidR="00206B47">
        <w:t xml:space="preserve"> – Arctic is key to maritime security and presence</w:t>
      </w:r>
    </w:p>
    <w:p w:rsidR="009E5976" w:rsidRDefault="009E5976" w:rsidP="009E5976">
      <w:r w:rsidRPr="00737817">
        <w:rPr>
          <w:rStyle w:val="Style13ptBold"/>
          <w:sz w:val="22"/>
        </w:rPr>
        <w:t>Porter 14</w:t>
      </w:r>
      <w:r w:rsidRPr="00737817">
        <w:t xml:space="preserve"> </w:t>
      </w:r>
      <w:r>
        <w:t>- Retired Intelligence Official (R.C., “U.S. NAVY RELEASES UPDATED PLAN FOR FUTURE ARTIC READINESS”, Fortuna’s Corner, 2/24/2014, http://fortunascorner.com/2014/02/25/u-s-navy-releases-updated-plan-for-future-artic-readiness/) LEA</w:t>
      </w:r>
    </w:p>
    <w:p w:rsidR="009E5976" w:rsidRPr="00B4072A" w:rsidRDefault="009E5976" w:rsidP="009E5976">
      <w:pPr>
        <w:rPr>
          <w:sz w:val="16"/>
        </w:rPr>
      </w:pPr>
      <w:r w:rsidRPr="00B4072A">
        <w:rPr>
          <w:sz w:val="16"/>
        </w:rPr>
        <w:t>WASHINGTON (NNS) — The U.S. Navy released an updated Arctic Roadmap Feb. 24 to prepare naval forces over the next 15 years for operations in the Arctic Ocean. ‘</w:t>
      </w:r>
      <w:r w:rsidRPr="002124B1">
        <w:rPr>
          <w:rStyle w:val="StyleUnderline"/>
        </w:rPr>
        <w:t>This updated Navy Arctic Roadmap prepares the U.S. Navy to respond effectively to future contingencies, delineates the Navy’s Arctic leadership role within the Defense Department, and articulates the Navy’s support to achieve national priorities,’</w:t>
      </w:r>
      <w:r w:rsidRPr="00B4072A">
        <w:rPr>
          <w:sz w:val="16"/>
        </w:rPr>
        <w:t xml:space="preserve"> wrote Chief of Naval Operations (CNO) Adm. Jonathan Greenert in the Roadmap introduction. In the coming decades, as multi-year sea ice in the Arctic Ocean recedes, previously unreachable areas may open for maritime use for a few weeks each year. This opening maritime frontier has important national security implications and impact required future Navy capabilities. ‘Our goal is to have the Arctic continue to unfold peaceably,’ said Vice Adm. Michelle Howard, Deputy CNO for Operations, Plans and Policy. ‘</w:t>
      </w:r>
      <w:r w:rsidRPr="002124B1">
        <w:rPr>
          <w:rStyle w:val="StyleUnderline"/>
        </w:rPr>
        <w:t>Working with our maritime and inter-agency partners, and by investing smartly in future capabilities, we can contribute to a secure and stable Arctic region.’</w:t>
      </w:r>
      <w:r>
        <w:rPr>
          <w:rStyle w:val="StyleUnderline"/>
        </w:rPr>
        <w:t xml:space="preserve"> </w:t>
      </w:r>
      <w:r w:rsidRPr="002124B1">
        <w:rPr>
          <w:rStyle w:val="StyleUnderline"/>
        </w:rPr>
        <w:t>The Arctic Roadmap</w:t>
      </w:r>
      <w:r w:rsidRPr="00B4072A">
        <w:rPr>
          <w:sz w:val="16"/>
        </w:rPr>
        <w:t xml:space="preserve">, updated from its original 2009 version, </w:t>
      </w:r>
      <w:r w:rsidRPr="002124B1">
        <w:rPr>
          <w:rStyle w:val="StyleUnderline"/>
        </w:rPr>
        <w:t>includes an implementation plan that outlines the Navy’s strategic approach to developing capabilities to operate in the Arctic Ocean, a</w:t>
      </w:r>
      <w:r w:rsidRPr="00B4072A">
        <w:rPr>
          <w:sz w:val="16"/>
        </w:rPr>
        <w:t xml:space="preserve">nd the ways and means to support the desired Department of Defense and National Strategy end states. To plan for the changing Arctic environment, Greenert directed the Navy’s Task Force Climate Change (TFCC) to produce an assessment of how ice coverage will change in the Arctic, and its impacts on the Navy. The task force assembled an interagency team of Arctic experts from various Navy offices, the National Oceanic and Atmospheric Administration, the National Ice Center, the U.S. Coast Guard, and academia to develop a consensus assessment based on available predictions by climate scientists. </w:t>
      </w:r>
      <w:r w:rsidRPr="002124B1">
        <w:rPr>
          <w:rStyle w:val="StyleUnderline"/>
        </w:rPr>
        <w:t>The task force identified key missions the Navy should be expected to perform, such as maritime security (including support to the Coast Guard for search and rescue), sea control, freedom of navigation, and disaster response/defense support of civil authorities.</w:t>
      </w:r>
      <w:r>
        <w:rPr>
          <w:rStyle w:val="StyleUnderline"/>
        </w:rPr>
        <w:t xml:space="preserve"> </w:t>
      </w:r>
      <w:r w:rsidRPr="00B4072A">
        <w:rPr>
          <w:sz w:val="16"/>
        </w:rPr>
        <w:t xml:space="preserve">‘As the perennial ice melts and open water is available for longer periods of time, we are committed to expanding our Arctic capabilities,’ said Rear Adm. Jonathan White, Oceanographer of the Navy and TFCC director. Given the vast distances and virtually no supporting infrastructure there, naval forces without specialized equipment and operational experience face substantial impediments. Naval operations in the Arctic Ocean require special training, extreme cold-weather modifications for systems and equipment, and complex logistics support. The roadmap provides direction to the Navy for the near-term (present-2020), mid-term (2020-2030), and far-term (beyond 2030), placing particular emphasis on near-term actions. </w:t>
      </w:r>
      <w:r w:rsidRPr="002124B1">
        <w:rPr>
          <w:rStyle w:val="StyleUnderline"/>
        </w:rPr>
        <w:t>Recognizing the inherent risks and challenges of operating in such a harsh environment, the Arctic Road Map implementation plan emphasizes: increased investment in research and development to better understand long-term climate processes and improve near-term weather predictions; a national effort towards ocean bottom mapping in support of accurate nautical charts; development of requirements for standard aids to navigation in Arctic waters; evaluation of future shore infrastructure requirements; and evaluation of requirements for logistics support capabilities for Arctic operations.</w:t>
      </w:r>
      <w:r>
        <w:rPr>
          <w:rStyle w:val="StyleUnderline"/>
        </w:rPr>
        <w:t xml:space="preserve"> </w:t>
      </w:r>
      <w:r w:rsidRPr="00B4072A">
        <w:rPr>
          <w:sz w:val="16"/>
        </w:rPr>
        <w:t>The implementation plan does not alter any current funding or budget processes but reinforces ongoing activities and provides guidance for future year budget deliberations. ‘</w:t>
      </w:r>
      <w:r w:rsidRPr="002124B1">
        <w:rPr>
          <w:rStyle w:val="StyleUnderline"/>
        </w:rPr>
        <w:t>Our challenge over the coming decades is to balance the demands of current requirements with investment in the development of future capabilities</w:t>
      </w:r>
      <w:r w:rsidRPr="00B4072A">
        <w:rPr>
          <w:sz w:val="16"/>
        </w:rPr>
        <w:t>,’ wrote Greenert. ‘This roadmap will ensure our investments are informed, focused, and deliberate as the Navy approaches a new maritime frontier.’</w:t>
      </w:r>
    </w:p>
    <w:p w:rsidR="009E5976" w:rsidRDefault="009E5976" w:rsidP="009E5976">
      <w:pPr>
        <w:pStyle w:val="Heading4"/>
      </w:pPr>
      <w:r>
        <w:t>DOD says yes</w:t>
      </w:r>
      <w:r w:rsidR="00206B47">
        <w:t xml:space="preserve"> – willing to address climate change</w:t>
      </w:r>
    </w:p>
    <w:p w:rsidR="009E5976" w:rsidRDefault="009E5976" w:rsidP="009E5976">
      <w:r w:rsidRPr="00737817">
        <w:rPr>
          <w:rStyle w:val="Style13ptBold"/>
          <w:sz w:val="22"/>
        </w:rPr>
        <w:t>Websdale ’13</w:t>
      </w:r>
      <w:r>
        <w:t xml:space="preserve"> - An environmental journalist and senior communications specialist for renewable energy provider, Ocean Thermal Energy Corporation (Emma, “Clean Energy Makes the Military Stronger, Declares Secretary of Defense,” Empower the Ocean, http://empowertheocean.com/clean-energy-makes-the-military-stronger/) LEA </w:t>
      </w:r>
    </w:p>
    <w:p w:rsidR="009E5976" w:rsidRPr="00841AB2" w:rsidRDefault="009E5976" w:rsidP="009E5976">
      <w:pPr>
        <w:rPr>
          <w:sz w:val="16"/>
        </w:rPr>
      </w:pPr>
      <w:r w:rsidRPr="00841AB2">
        <w:rPr>
          <w:sz w:val="16"/>
        </w:rPr>
        <w:t xml:space="preserve">Speaking to delegates from 25 nations at the Halifax International Security Forum in Nova Scotia, Canada, Secretary of Defense Chuck </w:t>
      </w:r>
      <w:r w:rsidRPr="00841AB2">
        <w:rPr>
          <w:rStyle w:val="StyleUnderline"/>
        </w:rPr>
        <w:t>Hagel said that addressing the threats of climate change on national security was one of the military’s top priorities</w:t>
      </w:r>
      <w:r w:rsidRPr="00841AB2">
        <w:rPr>
          <w:sz w:val="16"/>
        </w:rPr>
        <w:t xml:space="preserve">. He reminded the audience of what was at risk. “Climate change does not directly cause conflict, but it can add to the challenges of global instability, hunger, poverty, and conflict”, said Hagel. “Food and water shortages, pandemic disease, disputes over refugees and resources, more severe natural disasters -all place additional burdens on economies, societies, and institutions around the world.” </w:t>
      </w:r>
      <w:r w:rsidRPr="00841AB2">
        <w:rPr>
          <w:rStyle w:val="StyleUnderline"/>
        </w:rPr>
        <w:t>Showing strong support for renewable-energy investments and deployment, Hagel said that clean energy makes the military stronger –saving lives and reducing environmental impact.</w:t>
      </w:r>
      <w:r>
        <w:rPr>
          <w:rStyle w:val="StyleUnderline"/>
        </w:rPr>
        <w:t xml:space="preserve"> </w:t>
      </w:r>
      <w:r w:rsidRPr="00841AB2">
        <w:rPr>
          <w:sz w:val="16"/>
        </w:rPr>
        <w:t>“</w:t>
      </w:r>
      <w:r w:rsidRPr="00841AB2">
        <w:rPr>
          <w:rStyle w:val="StyleUnderline"/>
        </w:rPr>
        <w:t>Smarter energy investments not only make us a stronger military, they have many additional benefits –saving us money, reducing demand, and helping protect the environment”</w:t>
      </w:r>
      <w:r w:rsidRPr="00841AB2">
        <w:rPr>
          <w:sz w:val="16"/>
        </w:rPr>
        <w:t xml:space="preserve">, said Hagel at the conference. Using duties in Afghanistan as an example, Hagel said that tactical solar gear in combat outposts saved approximately 20 million gallons of fuel –removing 7,000 truckloads worth of fuel from the battlefield. In recent years, the </w:t>
      </w:r>
      <w:r w:rsidRPr="00841AB2">
        <w:rPr>
          <w:rStyle w:val="StyleUnderline"/>
        </w:rPr>
        <w:t>Department of Defense has shown its commitment to embracing new strategies to improve energy efficiency and expand its use of renewable energy</w:t>
      </w:r>
      <w:r w:rsidRPr="00841AB2">
        <w:rPr>
          <w:sz w:val="16"/>
        </w:rPr>
        <w:t xml:space="preserve">. For example, the U.S Air Force has established more efficient navigation routes, saving over $1.5 billion in fuel costs. The Navy and Air Force aim to get 50% of their energy from renewable energy sources by 2020. Meanwhile, the Marines have set a goal of becoming 50% more fuel-efficient in the battlefield by 2025. According to the Environmental Defense Fund (EDF), private sector investments on Department of Defense installations are expected to produce 3,000 megawatts (MW) of renewable energy by 2025. </w:t>
      </w:r>
      <w:r w:rsidRPr="00841AB2">
        <w:rPr>
          <w:rStyle w:val="StyleUnderline"/>
        </w:rPr>
        <w:t>Reinforcing the crucial role that clean energy has to play in addressing climate change threats and reducing the environmental impact of carbon emissions</w:t>
      </w:r>
      <w:r w:rsidRPr="00841AB2">
        <w:rPr>
          <w:sz w:val="16"/>
        </w:rPr>
        <w:t>, Hagel said, “These initiatives all support President Obama’s Climate Action Plan, which outlines how the United States will work with the international community in addressing these serious global challenges. This plan also helps prepare our nation for the effects of climate change and lays out how we will work to reduce carbon emissions.”</w:t>
      </w:r>
    </w:p>
    <w:p w:rsidR="009E5976" w:rsidRDefault="009E5976" w:rsidP="009E5976">
      <w:pPr>
        <w:pStyle w:val="Heading4"/>
      </w:pPr>
      <w:r>
        <w:t>DOD says yes</w:t>
      </w:r>
      <w:r w:rsidR="00206B47">
        <w:t xml:space="preserve"> to renewable energy</w:t>
      </w:r>
    </w:p>
    <w:p w:rsidR="009E5976" w:rsidRPr="00B32A7D" w:rsidRDefault="009E5976" w:rsidP="009E5976">
      <w:r w:rsidRPr="00737817">
        <w:rPr>
          <w:rStyle w:val="Style13ptBold"/>
          <w:sz w:val="22"/>
        </w:rPr>
        <w:t>Carter ’12</w:t>
      </w:r>
      <w:r>
        <w:t xml:space="preserve"> – DOD Senior Sustainability Officer Under Secretary of Defense for Acquisition Technology and Logistics, (“Strategic Sustainability Performance Plan, FY 2012, http://www.acq.osd.mil/ie/download/green_energy/dod_sustainability/2012/DoD_SSPP_Executive%20Summary.pdf) LEA</w:t>
      </w:r>
    </w:p>
    <w:p w:rsidR="009E5976" w:rsidRPr="00841AB2" w:rsidRDefault="009E5976" w:rsidP="009E5976">
      <w:pPr>
        <w:rPr>
          <w:sz w:val="16"/>
        </w:rPr>
      </w:pPr>
      <w:r w:rsidRPr="00841AB2">
        <w:rPr>
          <w:rStyle w:val="StyleUnderline"/>
        </w:rPr>
        <w:t>Within the realm of sustainability, the Department’s near-term focus is on facility energy. DoD is</w:t>
      </w:r>
      <w:r>
        <w:rPr>
          <w:rStyle w:val="StyleUnderline"/>
        </w:rPr>
        <w:t xml:space="preserve"> </w:t>
      </w:r>
      <w:r w:rsidRPr="00841AB2">
        <w:rPr>
          <w:rStyle w:val="StyleUnderline"/>
        </w:rPr>
        <w:t>pursuing an ambitious facility energy strategy</w:t>
      </w:r>
      <w:r w:rsidRPr="00841AB2">
        <w:rPr>
          <w:sz w:val="16"/>
        </w:rPr>
        <w:t xml:space="preserve"> to reduce its $4 billion annual facility energy bill and improve the energy security of its installations</w:t>
      </w:r>
      <w:r w:rsidRPr="00841AB2">
        <w:rPr>
          <w:rStyle w:val="StyleUnderline"/>
        </w:rPr>
        <w:t>. The Department’s facility energy strategy</w:t>
      </w:r>
      <w:r w:rsidRPr="00841AB2">
        <w:rPr>
          <w:sz w:val="16"/>
        </w:rPr>
        <w:t xml:space="preserve">, designed to reduce energy costs and improve the energy security of our fixed installations, </w:t>
      </w:r>
      <w:r w:rsidRPr="00841AB2">
        <w:rPr>
          <w:rStyle w:val="StyleUnderline"/>
        </w:rPr>
        <w:t>has four inter-related</w:t>
      </w:r>
      <w:r>
        <w:rPr>
          <w:rStyle w:val="StyleUnderline"/>
        </w:rPr>
        <w:t xml:space="preserve"> </w:t>
      </w:r>
      <w:r w:rsidRPr="00841AB2">
        <w:rPr>
          <w:rStyle w:val="StyleUnderline"/>
        </w:rPr>
        <w:t>elements:</w:t>
      </w:r>
      <w:r>
        <w:rPr>
          <w:rStyle w:val="StyleUnderline"/>
        </w:rPr>
        <w:t xml:space="preserve"> </w:t>
      </w:r>
      <w:r w:rsidRPr="00841AB2">
        <w:rPr>
          <w:rStyle w:val="StyleUnderline"/>
        </w:rPr>
        <w:t>reduce the demand for fossil fuels through conservation and improved energy efficiency;</w:t>
      </w:r>
      <w:r>
        <w:rPr>
          <w:rStyle w:val="StyleUnderline"/>
        </w:rPr>
        <w:t xml:space="preserve"> </w:t>
      </w:r>
      <w:r w:rsidRPr="00841AB2">
        <w:rPr>
          <w:rStyle w:val="Emphasis"/>
        </w:rPr>
        <w:t>expand the supply of renewable energy</w:t>
      </w:r>
      <w:r w:rsidRPr="00841AB2">
        <w:rPr>
          <w:rStyle w:val="StyleUnderline"/>
        </w:rPr>
        <w:t xml:space="preserve"> </w:t>
      </w:r>
      <w:r w:rsidRPr="00841AB2">
        <w:rPr>
          <w:sz w:val="16"/>
        </w:rPr>
        <w:t xml:space="preserve">and other forms of distributed (on-site) energy; enhance the energy security of our installations directly (as well as indirectly, through the first two elements); </w:t>
      </w:r>
      <w:r w:rsidRPr="00841AB2">
        <w:rPr>
          <w:rStyle w:val="StyleUnderline"/>
        </w:rPr>
        <w:t>and</w:t>
      </w:r>
      <w:r>
        <w:rPr>
          <w:rStyle w:val="StyleUnderline"/>
        </w:rPr>
        <w:t xml:space="preserve"> </w:t>
      </w:r>
      <w:r w:rsidRPr="00841AB2">
        <w:rPr>
          <w:rStyle w:val="Emphasis"/>
        </w:rPr>
        <w:t>leverage advanced technology.</w:t>
      </w:r>
      <w:r>
        <w:rPr>
          <w:rStyle w:val="Emphasis"/>
        </w:rPr>
        <w:t xml:space="preserve"> </w:t>
      </w:r>
      <w:r w:rsidRPr="00841AB2">
        <w:rPr>
          <w:rStyle w:val="StyleUnderline"/>
        </w:rPr>
        <w:t>The Department budgeted more than $1.1 billion in FY 2013 for energy conservation and efficiency,</w:t>
      </w:r>
      <w:r>
        <w:rPr>
          <w:rStyle w:val="StyleUnderline"/>
        </w:rPr>
        <w:t xml:space="preserve"> </w:t>
      </w:r>
      <w:r w:rsidRPr="00841AB2">
        <w:rPr>
          <w:sz w:val="16"/>
        </w:rPr>
        <w:t>almost all of which will be directed to retrofits on existing buildings, such as more energy efficient lighting, double-pane windows, energy management control systems, new roofs, and high-efficiency heating, ventilation and air-conditioning systems. Included in these investments is the Energy Conservation Investment Program (ECIP), which</w:t>
      </w:r>
      <w:r w:rsidRPr="00841AB2">
        <w:rPr>
          <w:rStyle w:val="StyleUnderline"/>
        </w:rPr>
        <w:t xml:space="preserve"> DoD is reshaping to support projects that will have a</w:t>
      </w:r>
      <w:r>
        <w:rPr>
          <w:rStyle w:val="StyleUnderline"/>
        </w:rPr>
        <w:t xml:space="preserve"> </w:t>
      </w:r>
      <w:r w:rsidRPr="00841AB2">
        <w:rPr>
          <w:rStyle w:val="StyleUnderline"/>
        </w:rPr>
        <w:t>major impact on the Services’ energy efficiency and/or security</w:t>
      </w:r>
      <w:r w:rsidRPr="00841AB2">
        <w:rPr>
          <w:sz w:val="16"/>
        </w:rPr>
        <w:t xml:space="preserve">, but that may not be justified under their internal funding strategies. The Department is also changing the way it will award ECIP funding: in the future, Services will be required to compete with one another for these funds. In addition to direct funding, the Department plans to rely heavily on third parties to finance its investments in energy and water efficiency. DoD set a goal to execute roughly $465 million in energy savings performance contracts and utility energy service contracts in FY 2012 and $718 million in FY 2013. </w:t>
      </w:r>
    </w:p>
    <w:p w:rsidR="009E5976" w:rsidRDefault="009E5976" w:rsidP="009E5976">
      <w:r>
        <w:t xml:space="preserve"> </w:t>
      </w:r>
    </w:p>
    <w:p w:rsidR="009E5976" w:rsidRPr="006702CD" w:rsidRDefault="009E5976" w:rsidP="009E5976"/>
    <w:p w:rsidR="009E5976" w:rsidRDefault="009E5976" w:rsidP="009E5976">
      <w:pPr>
        <w:pStyle w:val="Heading4"/>
      </w:pPr>
      <w:r>
        <w:t>DOD says yes</w:t>
      </w:r>
      <w:r w:rsidR="00206B47">
        <w:t xml:space="preserve"> – commitment to sustainability</w:t>
      </w:r>
    </w:p>
    <w:p w:rsidR="009E5976" w:rsidRPr="00B32A7D" w:rsidRDefault="009E5976" w:rsidP="009E5976">
      <w:r w:rsidRPr="00737817">
        <w:rPr>
          <w:rStyle w:val="Style13ptBold"/>
          <w:sz w:val="22"/>
        </w:rPr>
        <w:t>Carter ’12</w:t>
      </w:r>
      <w:r>
        <w:t xml:space="preserve"> – DOD Senior Sustainability Officer Under Secretary of Defense for Acquisition Technology and Logistics, (“Strategic Sustainability Performance Plan, FY 2012, http://www.acq.osd.mil/ie/download/green_energy/dod_sustainability/2012/DoD_SSPP_Executive%20Summary.pdf) LEA</w:t>
      </w:r>
    </w:p>
    <w:p w:rsidR="009E5976" w:rsidRPr="00703CF4" w:rsidRDefault="009E5976" w:rsidP="009E5976">
      <w:pPr>
        <w:rPr>
          <w:sz w:val="16"/>
        </w:rPr>
      </w:pPr>
      <w:r w:rsidRPr="00703CF4">
        <w:rPr>
          <w:sz w:val="16"/>
        </w:rPr>
        <w:t>The Department of Defense (</w:t>
      </w:r>
      <w:r w:rsidRPr="00703CF4">
        <w:rPr>
          <w:rStyle w:val="StyleUnderline"/>
        </w:rPr>
        <w:t>DoD) vision of sustainability is to maintain the ability to operate into the</w:t>
      </w:r>
      <w:r>
        <w:rPr>
          <w:rStyle w:val="StyleUnderline"/>
        </w:rPr>
        <w:t xml:space="preserve"> </w:t>
      </w:r>
      <w:r w:rsidRPr="00703CF4">
        <w:rPr>
          <w:rStyle w:val="StyleUnderline"/>
        </w:rPr>
        <w:t>future without decline—either in the mission or in the natural and</w:t>
      </w:r>
      <w:r w:rsidRPr="00703CF4">
        <w:rPr>
          <w:sz w:val="16"/>
        </w:rPr>
        <w:t xml:space="preserve"> </w:t>
      </w:r>
      <w:r w:rsidRPr="00703CF4">
        <w:rPr>
          <w:strike/>
          <w:sz w:val="16"/>
        </w:rPr>
        <w:t>man-made</w:t>
      </w:r>
      <w:r w:rsidRPr="00703CF4">
        <w:rPr>
          <w:sz w:val="16"/>
        </w:rPr>
        <w:t xml:space="preserve"> {human-created} </w:t>
      </w:r>
      <w:r w:rsidRPr="00703CF4">
        <w:rPr>
          <w:rStyle w:val="StyleUnderline"/>
        </w:rPr>
        <w:t>systems that support it.</w:t>
      </w:r>
      <w:r>
        <w:rPr>
          <w:rStyle w:val="StyleUnderline"/>
        </w:rPr>
        <w:t xml:space="preserve"> </w:t>
      </w:r>
      <w:r w:rsidRPr="00703CF4">
        <w:rPr>
          <w:rStyle w:val="StyleUnderline"/>
        </w:rPr>
        <w:t>DoD embraces sustainability as a critical enabler in the performance of our mission, recognizing that it</w:t>
      </w:r>
      <w:r>
        <w:rPr>
          <w:rStyle w:val="StyleUnderline"/>
        </w:rPr>
        <w:t xml:space="preserve"> </w:t>
      </w:r>
      <w:r w:rsidRPr="00703CF4">
        <w:rPr>
          <w:rStyle w:val="StyleUnderline"/>
        </w:rPr>
        <w:t>must plan for and act in a sustainable manner now in order to build an enduring future</w:t>
      </w:r>
      <w:r w:rsidRPr="00703CF4">
        <w:rPr>
          <w:sz w:val="16"/>
        </w:rPr>
        <w:t xml:space="preserve">. </w:t>
      </w:r>
      <w:r w:rsidRPr="00703CF4">
        <w:rPr>
          <w:rStyle w:val="StyleUnderline"/>
        </w:rPr>
        <w:t>The DoD</w:t>
      </w:r>
      <w:r>
        <w:rPr>
          <w:rStyle w:val="StyleUnderline"/>
        </w:rPr>
        <w:t xml:space="preserve"> </w:t>
      </w:r>
      <w:r w:rsidRPr="00703CF4">
        <w:rPr>
          <w:sz w:val="16"/>
        </w:rPr>
        <w:t>Strategic Sustainability Performance Plan (</w:t>
      </w:r>
      <w:r w:rsidRPr="00703CF4">
        <w:rPr>
          <w:rStyle w:val="StyleUnderline"/>
        </w:rPr>
        <w:t>SSPP) is framed around</w:t>
      </w:r>
      <w:r w:rsidRPr="00703CF4">
        <w:rPr>
          <w:sz w:val="16"/>
        </w:rPr>
        <w:t xml:space="preserve"> four mission-oriented </w:t>
      </w:r>
      <w:r w:rsidRPr="00703CF4">
        <w:rPr>
          <w:rStyle w:val="StyleUnderline"/>
        </w:rPr>
        <w:t>objectives</w:t>
      </w:r>
      <w:r w:rsidRPr="00703CF4">
        <w:rPr>
          <w:sz w:val="16"/>
        </w:rPr>
        <w:t xml:space="preserve"> whose successful implementation will make the Department more effective: 1) Ensuring the Continued Availability of Resources Critical to the DoD Mission 2) </w:t>
      </w:r>
      <w:r w:rsidRPr="00703CF4">
        <w:rPr>
          <w:rStyle w:val="StyleUnderline"/>
        </w:rPr>
        <w:t>Maintaining Readiness in the Face of Climate Change</w:t>
      </w:r>
      <w:r>
        <w:rPr>
          <w:rStyle w:val="StyleUnderline"/>
        </w:rPr>
        <w:t xml:space="preserve"> </w:t>
      </w:r>
      <w:r w:rsidRPr="00703CF4">
        <w:rPr>
          <w:sz w:val="16"/>
        </w:rPr>
        <w:t xml:space="preserve">3) Ensuring the Ongoing Performance of DoD Assets by Minimizing Waste and Pollution 4) Continuously Improving the DoD Mission through Sustainability Management and Practices All of the objectives, along with the six goals under them, relate to one another in synergistic ways. </w:t>
      </w:r>
      <w:r w:rsidRPr="00703CF4">
        <w:rPr>
          <w:rStyle w:val="StyleUnderline"/>
        </w:rPr>
        <w:t>Sustainability is not an individual Departmental program; rather, it is an organizing paradigm that</w:t>
      </w:r>
      <w:r>
        <w:rPr>
          <w:rStyle w:val="StyleUnderline"/>
        </w:rPr>
        <w:t xml:space="preserve"> </w:t>
      </w:r>
      <w:r w:rsidRPr="00703CF4">
        <w:rPr>
          <w:rStyle w:val="StyleUnderline"/>
        </w:rPr>
        <w:t>applies to all DoD mission and program areas</w:t>
      </w:r>
      <w:r w:rsidRPr="00703CF4">
        <w:rPr>
          <w:sz w:val="16"/>
        </w:rPr>
        <w:t xml:space="preserve">. For this reason, </w:t>
      </w:r>
      <w:r w:rsidRPr="00703CF4">
        <w:rPr>
          <w:rStyle w:val="StyleUnderline"/>
        </w:rPr>
        <w:t>many DoD efforts to drive improved</w:t>
      </w:r>
      <w:r>
        <w:rPr>
          <w:rStyle w:val="StyleUnderline"/>
        </w:rPr>
        <w:t xml:space="preserve"> </w:t>
      </w:r>
      <w:r w:rsidRPr="00703CF4">
        <w:rPr>
          <w:rStyle w:val="StyleUnderline"/>
        </w:rPr>
        <w:t>sustainability cut across topical and organizational boundaries, in keeping with the cross-cutting,</w:t>
      </w:r>
      <w:r>
        <w:rPr>
          <w:rStyle w:val="StyleUnderline"/>
        </w:rPr>
        <w:t xml:space="preserve"> </w:t>
      </w:r>
      <w:r w:rsidRPr="00703CF4">
        <w:rPr>
          <w:rStyle w:val="StyleUnderline"/>
        </w:rPr>
        <w:t xml:space="preserve">interdisciplinary and synergistic nature of sustainability. </w:t>
      </w:r>
      <w:r w:rsidRPr="00703CF4">
        <w:rPr>
          <w:sz w:val="16"/>
        </w:rPr>
        <w:t xml:space="preserve">The fact that </w:t>
      </w:r>
      <w:r w:rsidRPr="00703CF4">
        <w:rPr>
          <w:rStyle w:val="StyleUnderline"/>
        </w:rPr>
        <w:t>so many aspects of sustainability</w:t>
      </w:r>
      <w:r>
        <w:rPr>
          <w:rStyle w:val="StyleUnderline"/>
        </w:rPr>
        <w:t xml:space="preserve"> </w:t>
      </w:r>
      <w:r w:rsidRPr="00703CF4">
        <w:rPr>
          <w:rStyle w:val="StyleUnderline"/>
        </w:rPr>
        <w:t>are interrelated is reflected in recent actions by the Military Departments to embed sustainability into</w:t>
      </w:r>
      <w:r>
        <w:rPr>
          <w:rStyle w:val="StyleUnderline"/>
        </w:rPr>
        <w:t xml:space="preserve"> </w:t>
      </w:r>
      <w:r w:rsidRPr="00703CF4">
        <w:rPr>
          <w:sz w:val="16"/>
        </w:rPr>
        <w:t xml:space="preserve">critical </w:t>
      </w:r>
      <w:r w:rsidRPr="00703CF4">
        <w:rPr>
          <w:rStyle w:val="StyleUnderline"/>
        </w:rPr>
        <w:t>documents</w:t>
      </w:r>
      <w:r w:rsidRPr="00703CF4">
        <w:rPr>
          <w:sz w:val="16"/>
        </w:rPr>
        <w:t xml:space="preserve"> and </w:t>
      </w:r>
      <w:r w:rsidRPr="00703CF4">
        <w:rPr>
          <w:rStyle w:val="StyleUnderline"/>
        </w:rPr>
        <w:t>take a more holistic approach to environmental and energy issues. For example,</w:t>
      </w:r>
      <w:r>
        <w:rPr>
          <w:rStyle w:val="StyleUnderline"/>
        </w:rPr>
        <w:t xml:space="preserve"> </w:t>
      </w:r>
      <w:r w:rsidRPr="00703CF4">
        <w:rPr>
          <w:rStyle w:val="StyleUnderline"/>
        </w:rPr>
        <w:t>the Army conducted a</w:t>
      </w:r>
      <w:r w:rsidRPr="00703CF4">
        <w:rPr>
          <w:sz w:val="16"/>
        </w:rPr>
        <w:t xml:space="preserve"> comprehensive </w:t>
      </w:r>
      <w:r w:rsidRPr="00703CF4">
        <w:rPr>
          <w:rStyle w:val="StyleUnderline"/>
        </w:rPr>
        <w:t>review of environmental programs</w:t>
      </w:r>
      <w:r w:rsidRPr="00703CF4">
        <w:rPr>
          <w:sz w:val="16"/>
        </w:rPr>
        <w:t xml:space="preserve"> in FY 2011, </w:t>
      </w:r>
      <w:r w:rsidRPr="00703CF4">
        <w:rPr>
          <w:rStyle w:val="StyleUnderline"/>
        </w:rPr>
        <w:t>including an</w:t>
      </w:r>
      <w:r>
        <w:rPr>
          <w:rStyle w:val="StyleUnderline"/>
        </w:rPr>
        <w:t xml:space="preserve"> </w:t>
      </w:r>
      <w:r w:rsidRPr="00703CF4">
        <w:rPr>
          <w:rStyle w:val="StyleUnderline"/>
        </w:rPr>
        <w:t>evaluation of environmental staffing levels across the Army, to ensure that Army organizations are</w:t>
      </w:r>
      <w:r>
        <w:rPr>
          <w:rStyle w:val="StyleUnderline"/>
        </w:rPr>
        <w:t xml:space="preserve"> </w:t>
      </w:r>
      <w:r w:rsidRPr="00703CF4">
        <w:rPr>
          <w:rStyle w:val="StyleUnderline"/>
        </w:rPr>
        <w:t>successfully postured to support both the mission and sustainability goals</w:t>
      </w:r>
      <w:r w:rsidRPr="00703CF4">
        <w:rPr>
          <w:sz w:val="16"/>
        </w:rPr>
        <w:t xml:space="preserve">. </w:t>
      </w:r>
      <w:r w:rsidRPr="00703CF4">
        <w:rPr>
          <w:rStyle w:val="StyleUnderline"/>
        </w:rPr>
        <w:t>The Army also merged its</w:t>
      </w:r>
      <w:r>
        <w:rPr>
          <w:rStyle w:val="StyleUnderline"/>
        </w:rPr>
        <w:t xml:space="preserve"> </w:t>
      </w:r>
      <w:r w:rsidRPr="00703CF4">
        <w:rPr>
          <w:rStyle w:val="StyleUnderline"/>
        </w:rPr>
        <w:t>energy and sustainability governance structures</w:t>
      </w:r>
      <w:r w:rsidRPr="00703CF4">
        <w:rPr>
          <w:sz w:val="16"/>
        </w:rPr>
        <w:t xml:space="preserve"> in October </w:t>
      </w:r>
      <w:r w:rsidRPr="00703CF4">
        <w:rPr>
          <w:rStyle w:val="StyleUnderline"/>
        </w:rPr>
        <w:t>2011 into a single Senior Energy and</w:t>
      </w:r>
      <w:r>
        <w:rPr>
          <w:rStyle w:val="StyleUnderline"/>
        </w:rPr>
        <w:t xml:space="preserve"> </w:t>
      </w:r>
      <w:r w:rsidRPr="00703CF4">
        <w:rPr>
          <w:rStyle w:val="StyleUnderline"/>
        </w:rPr>
        <w:t>Sustainability Council that serves to institutionalize energy and sustainability in doctrine, policy, training,</w:t>
      </w:r>
      <w:r>
        <w:rPr>
          <w:rStyle w:val="StyleUnderline"/>
        </w:rPr>
        <w:t xml:space="preserve"> </w:t>
      </w:r>
      <w:r w:rsidRPr="00703CF4">
        <w:rPr>
          <w:rStyle w:val="StyleUnderline"/>
        </w:rPr>
        <w:t>operations and acquisitions across the entire Army enterprise</w:t>
      </w:r>
      <w:r w:rsidRPr="00703CF4">
        <w:rPr>
          <w:sz w:val="16"/>
        </w:rPr>
        <w:t>. The Army incorporated sustainability as a “foundation” concept embedded across the Army Campaign Plan strategy map, where one of the objectives is to “achieve energy security and sustainability objectives.” Finally, the Army launched its cross-cutting Net Zero Initiative in April 2011, a holistic approach to energy, water, and waste that directly supports the Army's energy security and sustainability objectives.</w:t>
      </w:r>
    </w:p>
    <w:p w:rsidR="009E5976" w:rsidRPr="005926DD" w:rsidRDefault="009E5976" w:rsidP="00F72E5B">
      <w:pPr>
        <w:rPr>
          <w:sz w:val="16"/>
        </w:rPr>
      </w:pPr>
    </w:p>
    <w:p w:rsidR="00F72E5B" w:rsidRPr="005926DD" w:rsidRDefault="00F72E5B" w:rsidP="00F72E5B"/>
    <w:p w:rsidR="00695A0A" w:rsidRPr="005926DD" w:rsidRDefault="00695A0A" w:rsidP="00563750">
      <w:pPr>
        <w:pStyle w:val="Heading3"/>
      </w:pPr>
      <w:r w:rsidRPr="005926DD">
        <w:t>Algae Biofuels – Navy</w:t>
      </w:r>
    </w:p>
    <w:p w:rsidR="00695A0A" w:rsidRPr="005926DD" w:rsidRDefault="00695A0A" w:rsidP="00695A0A">
      <w:pPr>
        <w:pStyle w:val="Heading4"/>
        <w:rPr>
          <w:color w:val="FF0000"/>
        </w:rPr>
      </w:pPr>
      <w:r w:rsidRPr="005926DD">
        <w:t>The Navy solves algae biofuels best – they are already supporting it</w:t>
      </w:r>
    </w:p>
    <w:p w:rsidR="00695A0A" w:rsidRPr="005926DD" w:rsidRDefault="00695A0A" w:rsidP="00695A0A">
      <w:r w:rsidRPr="005926DD">
        <w:rPr>
          <w:rStyle w:val="Style13ptBold"/>
          <w:sz w:val="22"/>
        </w:rPr>
        <w:t>Naval Technology, 2014</w:t>
      </w:r>
      <w:r w:rsidRPr="005926DD">
        <w:t xml:space="preserve"> - procurement and reference site for professionals and decision makers within the global Defence industry (“US Navy supports ASU's algae-based biofuel development,” 5/30/2014, </w:t>
      </w:r>
      <w:hyperlink r:id="rId14" w:history="1">
        <w:r w:rsidRPr="005926DD">
          <w:rPr>
            <w:rStyle w:val="Hyperlink"/>
          </w:rPr>
          <w:t>http://www.naval-technology.com/news/newsus-navy-supports-asus-algae-based-bio-fuel-development-4281475</w:t>
        </w:r>
      </w:hyperlink>
      <w:r w:rsidRPr="005926DD">
        <w:t xml:space="preserve"> ) DS</w:t>
      </w:r>
    </w:p>
    <w:p w:rsidR="00695A0A" w:rsidRPr="005926DD" w:rsidRDefault="00695A0A" w:rsidP="00695A0A">
      <w:pPr>
        <w:rPr>
          <w:sz w:val="16"/>
        </w:rPr>
      </w:pPr>
      <w:r w:rsidRPr="005926DD">
        <w:rPr>
          <w:rStyle w:val="StyleUnderline"/>
        </w:rPr>
        <w:t>The US Navy is supporting the development of algae-based biofuel</w:t>
      </w:r>
      <w:r w:rsidRPr="005926DD">
        <w:rPr>
          <w:sz w:val="16"/>
        </w:rPr>
        <w:t xml:space="preserve"> by the University of Arizona's Arizona Centre for Algae Technology and Innovation (AzCATI). AzCATI leads the US Department of Energy (DOE)-funded national algae testbed, the algae testbed public-private partnership. </w:t>
      </w:r>
      <w:r w:rsidRPr="005926DD">
        <w:rPr>
          <w:rStyle w:val="StyleUnderline"/>
        </w:rPr>
        <w:t xml:space="preserve">The Navy is seeking to discover if the cost of creating algae biofuels could be lowered to challenge traditional fuel markets. US Navy Energy, Installations and Environment assistant secretary Dennis McGinn said the navy is very interested in developing alternative transportation fuel to power its fleets. </w:t>
      </w:r>
      <w:r w:rsidRPr="005926DD">
        <w:rPr>
          <w:sz w:val="16"/>
        </w:rPr>
        <w:t>"</w:t>
      </w:r>
      <w:r w:rsidRPr="005926DD">
        <w:rPr>
          <w:rStyle w:val="StyleUnderline"/>
        </w:rPr>
        <w:t xml:space="preserve">Algae biofuel represents great potential in that it is sustainable and scalable," McGinn said. </w:t>
      </w:r>
      <w:r w:rsidRPr="005926DD">
        <w:rPr>
          <w:sz w:val="16"/>
        </w:rPr>
        <w:t xml:space="preserve">"That's why we're interested in working with ASU and the industry to advance this technology." </w:t>
      </w:r>
      <w:r w:rsidRPr="005926DD">
        <w:rPr>
          <w:rStyle w:val="StyleUnderline"/>
        </w:rPr>
        <w:t xml:space="preserve">"Algae biofuel represents great potential in that it is sustainable and scalable." With plans to use about 10% to 50% biofuel blends to power its vessels, the US Navy is working with the US Department of Agriculture (USDA) to reduce biofuel costs to $3.50 per gallon or less, at the commercial scale of 170 million gallons a year. </w:t>
      </w:r>
      <w:r w:rsidRPr="005926DD">
        <w:rPr>
          <w:sz w:val="16"/>
        </w:rPr>
        <w:t xml:space="preserve">Furthermore, </w:t>
      </w:r>
      <w:r w:rsidRPr="005926DD">
        <w:rPr>
          <w:rStyle w:val="StyleUnderline"/>
        </w:rPr>
        <w:t xml:space="preserve">the navy's use of domestic renewable fuels may enhance national and economic security. </w:t>
      </w:r>
    </w:p>
    <w:p w:rsidR="00563750" w:rsidRPr="005926DD" w:rsidRDefault="00563750" w:rsidP="00563750">
      <w:pPr>
        <w:pStyle w:val="Heading3"/>
      </w:pPr>
      <w:r w:rsidRPr="005926DD">
        <w:t>Arctic - DOD</w:t>
      </w:r>
    </w:p>
    <w:p w:rsidR="00563750" w:rsidRPr="005926DD" w:rsidRDefault="00563750" w:rsidP="00563750">
      <w:pPr>
        <w:pStyle w:val="Heading4"/>
      </w:pPr>
      <w:r w:rsidRPr="005926DD">
        <w:t>The DOD is the most effective actor for Arctic Development</w:t>
      </w:r>
    </w:p>
    <w:p w:rsidR="00563750" w:rsidRPr="005926DD" w:rsidRDefault="00563750" w:rsidP="00563750">
      <w:pPr>
        <w:rPr>
          <w:rStyle w:val="Style13ptBold"/>
          <w:b w:val="0"/>
          <w:szCs w:val="16"/>
        </w:rPr>
      </w:pPr>
      <w:r w:rsidRPr="005926DD">
        <w:rPr>
          <w:b/>
        </w:rPr>
        <w:t>U.S. D.O.D 13-</w:t>
      </w:r>
      <w:r w:rsidRPr="005926DD">
        <w:rPr>
          <w:rStyle w:val="Style13ptBold"/>
          <w:b w:val="0"/>
          <w:szCs w:val="16"/>
        </w:rPr>
        <w:t xml:space="preserve">The United States Department of Defense. “Arctic Strategy.” </w:t>
      </w:r>
      <w:hyperlink r:id="rId15" w:history="1">
        <w:r w:rsidRPr="005926DD">
          <w:rPr>
            <w:rStyle w:val="Hyperlink"/>
            <w:sz w:val="16"/>
            <w:szCs w:val="16"/>
          </w:rPr>
          <w:t>http://www.defense.gov/pubs/2013_Arctic_Strategy.pdf</w:t>
        </w:r>
      </w:hyperlink>
      <w:r w:rsidRPr="005926DD">
        <w:rPr>
          <w:rStyle w:val="Style13ptBold"/>
          <w:b w:val="0"/>
          <w:szCs w:val="16"/>
        </w:rPr>
        <w:t>. November 2013. 6/23/14 BRoche</w:t>
      </w:r>
    </w:p>
    <w:p w:rsidR="00563750" w:rsidRPr="005926DD" w:rsidRDefault="00563750" w:rsidP="00563750">
      <w:pPr>
        <w:rPr>
          <w:sz w:val="14"/>
        </w:rPr>
      </w:pPr>
      <w:r w:rsidRPr="005926DD">
        <w:rPr>
          <w:rStyle w:val="StyleUnderline"/>
        </w:rPr>
        <w:t>The Department will pursue comprehensive engagement with allies and partners to protect the homeland and support civil authorities in preparing for increased human activity in the Arctic.</w:t>
      </w:r>
      <w:r w:rsidRPr="005926DD">
        <w:rPr>
          <w:sz w:val="14"/>
        </w:rPr>
        <w:t xml:space="preserve"> </w:t>
      </w:r>
      <w:r w:rsidRPr="005926DD">
        <w:rPr>
          <w:rStyle w:val="StyleUnderline"/>
        </w:rPr>
        <w:t>Strategic partnerships are the center of gravity in ensuring a peaceful opening of the Arctic and achieving the Department’s desired end-state</w:t>
      </w:r>
      <w:r w:rsidRPr="005926DD">
        <w:rPr>
          <w:sz w:val="14"/>
        </w:rPr>
        <w:t xml:space="preserve">. Where possible, </w:t>
      </w:r>
      <w:r w:rsidRPr="005926DD">
        <w:rPr>
          <w:rStyle w:val="StyleUnderline"/>
        </w:rPr>
        <w:t>DoD will seek innovative, low-cost, small- footprint approaches to achieve these objective</w:t>
      </w:r>
      <w:r w:rsidRPr="005926DD">
        <w:rPr>
          <w:sz w:val="14"/>
        </w:rPr>
        <w:t xml:space="preserve">s (e.g., by </w:t>
      </w:r>
      <w:r w:rsidRPr="005926DD">
        <w:rPr>
          <w:rStyle w:val="StyleUnderline"/>
        </w:rPr>
        <w:t>participating in multilateral exercises like</w:t>
      </w:r>
      <w:r w:rsidRPr="005926DD">
        <w:rPr>
          <w:sz w:val="14"/>
        </w:rPr>
        <w:t xml:space="preserve"> the Search and Rescue Exercise (</w:t>
      </w:r>
      <w:r w:rsidRPr="005926DD">
        <w:rPr>
          <w:rStyle w:val="StyleUnderline"/>
        </w:rPr>
        <w:t>SAREX</w:t>
      </w:r>
      <w:r w:rsidRPr="005926DD">
        <w:rPr>
          <w:sz w:val="14"/>
        </w:rPr>
        <w:t xml:space="preserve">) hosted by Greenland, COLD RESPONSE hosted by Norway, and Canada’s Operation </w:t>
      </w:r>
      <w:r w:rsidRPr="005926DD">
        <w:rPr>
          <w:rStyle w:val="StyleUnderline"/>
        </w:rPr>
        <w:t>NANOOK</w:t>
      </w:r>
      <w:r w:rsidRPr="005926DD">
        <w:rPr>
          <w:sz w:val="14"/>
        </w:rPr>
        <w:t xml:space="preserve">, or through </w:t>
      </w:r>
      <w:r w:rsidRPr="005926DD">
        <w:rPr>
          <w:rStyle w:val="StyleUnderline"/>
        </w:rPr>
        <w:t>Defense Environmental International Cooperation Program</w:t>
      </w:r>
      <w:r w:rsidRPr="005926DD">
        <w:rPr>
          <w:sz w:val="14"/>
        </w:rPr>
        <w:t xml:space="preserve">-supported engagements on Arctic issues). </w:t>
      </w:r>
      <w:r w:rsidRPr="005926DD">
        <w:rPr>
          <w:rStyle w:val="StyleUnderline"/>
        </w:rPr>
        <w:t>The Department will also evolve its infrastructure and capabilities in step with the changing physical environment in order to ensure security, support safety, promote defense cooperation, and prepare to respond to a wide range of challenges and contingencies in the Arctic in the coming decades.</w:t>
      </w:r>
      <w:r w:rsidRPr="005926DD">
        <w:rPr>
          <w:sz w:val="14"/>
        </w:rPr>
        <w:t xml:space="preserve"> </w:t>
      </w:r>
      <w:r w:rsidRPr="005926DD">
        <w:rPr>
          <w:rStyle w:val="StyleUnderline"/>
        </w:rPr>
        <w:t>The Department will</w:t>
      </w:r>
      <w:r w:rsidRPr="005926DD">
        <w:rPr>
          <w:sz w:val="14"/>
        </w:rPr>
        <w:t xml:space="preserve"> accomplish its objectives through the following ways: • Exercise sovereignty and protect the homeland; • </w:t>
      </w:r>
      <w:r w:rsidRPr="005926DD">
        <w:rPr>
          <w:rStyle w:val="StyleUnderline"/>
        </w:rPr>
        <w:t>Engage public and private sector partners to improve domain awareness in the Arctic</w:t>
      </w:r>
      <w:r w:rsidRPr="005926DD">
        <w:rPr>
          <w:sz w:val="14"/>
        </w:rPr>
        <w:t xml:space="preserve">; • </w:t>
      </w:r>
      <w:r w:rsidRPr="005926DD">
        <w:rPr>
          <w:rStyle w:val="StyleUnderline"/>
        </w:rPr>
        <w:t>Preserve freedom of the seas in the Arctic</w:t>
      </w:r>
      <w:r w:rsidRPr="005926DD">
        <w:rPr>
          <w:sz w:val="14"/>
        </w:rPr>
        <w:t xml:space="preserve">; • </w:t>
      </w:r>
      <w:r w:rsidRPr="005926DD">
        <w:rPr>
          <w:rStyle w:val="StyleUnderline"/>
        </w:rPr>
        <w:t>Evolve Arctic infrastructure and capabilities consistent with changing conditions</w:t>
      </w:r>
      <w:r w:rsidRPr="005926DD">
        <w:rPr>
          <w:sz w:val="14"/>
        </w:rPr>
        <w:t xml:space="preserve">; • </w:t>
      </w:r>
      <w:r w:rsidRPr="005926DD">
        <w:rPr>
          <w:rStyle w:val="StyleUnderline"/>
        </w:rPr>
        <w:t xml:space="preserve">Support existing agreements with allies and partners while pursuing new ones to build confidence with key regional partners; </w:t>
      </w:r>
      <w:r w:rsidRPr="005926DD">
        <w:rPr>
          <w:sz w:val="14"/>
        </w:rPr>
        <w:t xml:space="preserve">• </w:t>
      </w:r>
      <w:r w:rsidRPr="005926DD">
        <w:rPr>
          <w:rStyle w:val="StyleUnderline"/>
        </w:rPr>
        <w:t>Provide support to civil authorities, as directed</w:t>
      </w:r>
      <w:r w:rsidRPr="005926DD">
        <w:rPr>
          <w:sz w:val="14"/>
        </w:rPr>
        <w:t xml:space="preserve">; • </w:t>
      </w:r>
      <w:r w:rsidRPr="005926DD">
        <w:rPr>
          <w:rStyle w:val="StyleUnderline"/>
        </w:rPr>
        <w:t>Partner with other departments and agencies and nations to support human and environmental safety;</w:t>
      </w:r>
      <w:r w:rsidRPr="005926DD">
        <w:rPr>
          <w:sz w:val="14"/>
        </w:rPr>
        <w:t xml:space="preserve"> and • </w:t>
      </w:r>
      <w:r w:rsidRPr="005926DD">
        <w:rPr>
          <w:rStyle w:val="StyleUnderline"/>
        </w:rPr>
        <w:t>Support the development of the Arctic Council and other international institutions that promote regional cooperation and the rule of law</w:t>
      </w:r>
      <w:r w:rsidRPr="005926DD">
        <w:rPr>
          <w:sz w:val="14"/>
        </w:rPr>
        <w:t xml:space="preserve">. The Department will apply the four guiding principles from the 2013 National Strategy for the Arctic Region as it pursues these eight ways.9 This means </w:t>
      </w:r>
      <w:r w:rsidRPr="005926DD">
        <w:rPr>
          <w:rStyle w:val="StyleUnderline"/>
        </w:rPr>
        <w:t>DoD will work with allies</w:t>
      </w:r>
      <w:r w:rsidRPr="005926DD">
        <w:rPr>
          <w:sz w:val="14"/>
        </w:rPr>
        <w:t xml:space="preserve">, </w:t>
      </w:r>
      <w:r w:rsidRPr="005926DD">
        <w:rPr>
          <w:rStyle w:val="StyleUnderline"/>
        </w:rPr>
        <w:t>partners, and other interested parties to safeguard peace and stability</w:t>
      </w:r>
      <w:r w:rsidRPr="005926DD">
        <w:rPr>
          <w:sz w:val="14"/>
        </w:rPr>
        <w:t xml:space="preserve">. </w:t>
      </w:r>
      <w:r w:rsidRPr="005926DD">
        <w:rPr>
          <w:rStyle w:val="StyleUnderline"/>
        </w:rPr>
        <w:t>It will make decisions using the best available scientific information, and will pursue innovative arrangements</w:t>
      </w:r>
      <w:r w:rsidRPr="005926DD">
        <w:rPr>
          <w:sz w:val="14"/>
        </w:rPr>
        <w:t xml:space="preserve"> as it develops the capability and capacity needed in the Arctic over time. It will also follow established Federal tribal consultation policy. These four principles will underpin all of the Department’s activities as it implements this strategy through the means described in this section. </w:t>
      </w:r>
      <w:r w:rsidRPr="005926DD">
        <w:rPr>
          <w:rStyle w:val="StyleUnderline"/>
        </w:rPr>
        <w:t>Protect the Homeland and Exercise Sovereignty</w:t>
      </w:r>
      <w:r w:rsidRPr="005926DD">
        <w:rPr>
          <w:sz w:val="14"/>
        </w:rPr>
        <w:t xml:space="preserve">. From the U.S. perspective, </w:t>
      </w:r>
      <w:r w:rsidRPr="005926DD">
        <w:rPr>
          <w:rStyle w:val="StyleUnderline"/>
        </w:rPr>
        <w:t>greater access afforded by the decreasing seasonal ice increases the Arctic’s viability as an avenue of approach to North America for those with hostile intent toward the U.S. homeland</w:t>
      </w:r>
      <w:r w:rsidRPr="005926DD">
        <w:rPr>
          <w:sz w:val="14"/>
        </w:rPr>
        <w:t xml:space="preserve">, and </w:t>
      </w:r>
      <w:r w:rsidRPr="005926DD">
        <w:rPr>
          <w:rStyle w:val="StyleUnderline"/>
        </w:rPr>
        <w:t>the Department will remain prepared to detect, deter, prevent, and defeat threats to the homeland.</w:t>
      </w:r>
      <w:r w:rsidRPr="005926DD">
        <w:rPr>
          <w:sz w:val="14"/>
        </w:rPr>
        <w:t xml:space="preserve"> Additionally, DoD will continue to support the exercise of U.S. sovereignty. In the near-term10, this will require some ability to operate in the Arctic, which the Department will maintain and enhance by continuing to conduct exercises and training in the region. In the mid- to far-term, this may require developing further capabilities and capacity to protect U.S. air, land, and maritime borders in the Arctic in accordance with the 2013 National Strategy for the Arctic Region. </w:t>
      </w:r>
      <w:r w:rsidRPr="005926DD">
        <w:rPr>
          <w:b/>
          <w:sz w:val="14"/>
        </w:rPr>
        <w:t>END CARD</w:t>
      </w:r>
      <w:r w:rsidRPr="005926DD">
        <w:rPr>
          <w:sz w:val="14"/>
        </w:rPr>
        <w:t xml:space="preserve"> </w:t>
      </w:r>
    </w:p>
    <w:p w:rsidR="00563750" w:rsidRPr="005926DD" w:rsidRDefault="00563750" w:rsidP="00563750"/>
    <w:p w:rsidR="00563750" w:rsidRPr="005926DD" w:rsidRDefault="00563750" w:rsidP="00563750">
      <w:pPr>
        <w:keepNext/>
        <w:keepLines/>
        <w:spacing w:before="200" w:after="0" w:line="240" w:lineRule="auto"/>
        <w:outlineLvl w:val="3"/>
        <w:rPr>
          <w:rFonts w:eastAsia="MS Gothic" w:cs="Times New Roman"/>
          <w:b/>
          <w:iCs/>
        </w:rPr>
      </w:pPr>
      <w:r w:rsidRPr="005926DD">
        <w:rPr>
          <w:rFonts w:eastAsia="MS Gothic" w:cs="Times New Roman"/>
          <w:b/>
          <w:iCs/>
        </w:rPr>
        <w:t>The DOD is key to Stability and U.S. primacy in the arctic</w:t>
      </w:r>
    </w:p>
    <w:p w:rsidR="00563750" w:rsidRPr="005926DD" w:rsidRDefault="00563750" w:rsidP="00563750">
      <w:pPr>
        <w:spacing w:after="0" w:line="240" w:lineRule="auto"/>
        <w:rPr>
          <w:rFonts w:eastAsia="Calibri"/>
          <w:bCs/>
          <w:sz w:val="16"/>
        </w:rPr>
      </w:pPr>
      <w:r w:rsidRPr="005926DD">
        <w:rPr>
          <w:rFonts w:eastAsia="Calibri"/>
          <w:b/>
        </w:rPr>
        <w:t>Francis 14</w:t>
      </w:r>
      <w:r w:rsidRPr="005926DD">
        <w:rPr>
          <w:rFonts w:eastAsia="Calibri"/>
          <w:bCs/>
          <w:sz w:val="16"/>
        </w:rPr>
        <w:t xml:space="preserve"> – David, Reporter for the Fiscal Times, The Race for Arctic Oil: Advantage Russia vs. U.S., </w:t>
      </w:r>
      <w:hyperlink r:id="rId16" w:history="1">
        <w:r w:rsidRPr="005926DD">
          <w:rPr>
            <w:rFonts w:eastAsia="Calibri"/>
            <w:sz w:val="16"/>
          </w:rPr>
          <w:t>http://www.thefiscaltimes.com/Articles/2014/02/25/Race-Arctic-Oil-Advantage-Russia-vs-US</w:t>
        </w:r>
      </w:hyperlink>
      <w:r w:rsidRPr="005926DD">
        <w:rPr>
          <w:rFonts w:eastAsia="Calibri"/>
          <w:bCs/>
          <w:sz w:val="16"/>
        </w:rPr>
        <w:t>, 6/27/14 BRoche</w:t>
      </w:r>
    </w:p>
    <w:p w:rsidR="00563750" w:rsidRPr="005926DD" w:rsidRDefault="00563750" w:rsidP="00563750">
      <w:pPr>
        <w:spacing w:after="0" w:line="240" w:lineRule="auto"/>
        <w:rPr>
          <w:rFonts w:eastAsia="Calibri"/>
          <w:bCs/>
          <w:u w:val="single"/>
        </w:rPr>
      </w:pPr>
      <w:r w:rsidRPr="005926DD">
        <w:rPr>
          <w:rFonts w:eastAsia="Calibri"/>
          <w:bCs/>
          <w:u w:val="single"/>
        </w:rPr>
        <w:t>The Arctic hasn’t been strategically important to the Pentagon since the Cold War</w:t>
      </w:r>
      <w:r w:rsidRPr="005926DD">
        <w:rPr>
          <w:rFonts w:eastAsia="Calibri"/>
          <w:sz w:val="16"/>
        </w:rPr>
        <w:t xml:space="preserve">, when missile were tested there and U.S. and Soviet submarines patrolled its waters. But DOD stopped paying attention to the region when the Iron Curtain fell. </w:t>
      </w:r>
      <w:r w:rsidRPr="005926DD">
        <w:rPr>
          <w:rFonts w:eastAsia="Calibri"/>
          <w:bCs/>
          <w:u w:val="single"/>
        </w:rPr>
        <w:t>As Arctic ice receded and the region became strategically important</w:t>
      </w:r>
      <w:r w:rsidRPr="005926DD">
        <w:rPr>
          <w:rFonts w:eastAsia="Calibri"/>
          <w:sz w:val="16"/>
        </w:rPr>
        <w:t xml:space="preserve">, DOD shifted its attention back north. Las November, </w:t>
      </w:r>
      <w:r w:rsidRPr="005926DD">
        <w:rPr>
          <w:rFonts w:eastAsia="Calibri"/>
          <w:bCs/>
          <w:u w:val="single"/>
        </w:rPr>
        <w:t>it released a new Arctic strategy outlining American interests in the region</w:t>
      </w:r>
      <w:r w:rsidRPr="005926DD">
        <w:rPr>
          <w:rFonts w:eastAsia="Calibri"/>
          <w:sz w:val="16"/>
        </w:rPr>
        <w:t xml:space="preserve">. The new strategy calls for the Pentagon to take actions to ensure that American troops could repel an attack against the homeland from a foe based in the Arctic. It’s short on specifics, but </w:t>
      </w:r>
      <w:r w:rsidRPr="005926DD">
        <w:rPr>
          <w:rFonts w:eastAsia="Calibri"/>
          <w:bCs/>
          <w:u w:val="single"/>
        </w:rPr>
        <w:t xml:space="preserve">calls for increased training to prepare soldiers for fights in Arctic conditions and for collaboration </w:t>
      </w:r>
      <w:r w:rsidRPr="005926DD">
        <w:rPr>
          <w:rFonts w:eastAsia="Calibri"/>
          <w:sz w:val="16"/>
        </w:rPr>
        <w:t xml:space="preserve">with other federal agencies to determine what ice patterns would look like in the future. </w:t>
      </w:r>
      <w:r w:rsidRPr="005926DD">
        <w:rPr>
          <w:rFonts w:eastAsia="Calibri"/>
          <w:bCs/>
          <w:u w:val="single"/>
        </w:rPr>
        <w:t>The document is careful to point out that the United States was willing to work with allies. However, it makes clear that the Pentagon believes the Arctic is becoming contested territory, and the DOD would act to protect American interests. “Throughout human history, mankind has raced to discover the next frontier. And time after time, discovery was swiftly followed by conflict,” the document reads. “We cannot erase this history. But we can assure that history does not repeat itself in the Arctic."</w:t>
      </w:r>
    </w:p>
    <w:p w:rsidR="00563750" w:rsidRPr="005926DD" w:rsidRDefault="00563750" w:rsidP="00563750">
      <w:pPr>
        <w:pStyle w:val="Heading4"/>
      </w:pPr>
      <w:r w:rsidRPr="005926DD">
        <w:t>In the context of arctic development, the DOD is key to US soft power – the cooperation mechanism promotes strategic scientific cooperation and mutual interests</w:t>
      </w:r>
    </w:p>
    <w:p w:rsidR="00563750" w:rsidRPr="005926DD" w:rsidRDefault="00563750" w:rsidP="00563750">
      <w:pPr>
        <w:rPr>
          <w:rStyle w:val="Style13ptBold"/>
          <w:b w:val="0"/>
          <w:szCs w:val="16"/>
        </w:rPr>
      </w:pPr>
      <w:r w:rsidRPr="005926DD">
        <w:rPr>
          <w:b/>
        </w:rPr>
        <w:t>U.S. D.O.D 13-</w:t>
      </w:r>
      <w:r w:rsidRPr="005926DD">
        <w:rPr>
          <w:rStyle w:val="Style13ptBold"/>
          <w:b w:val="0"/>
          <w:szCs w:val="16"/>
        </w:rPr>
        <w:t xml:space="preserve">The United States Department of Defense. “Arctic Strategy.” </w:t>
      </w:r>
      <w:hyperlink r:id="rId17" w:history="1">
        <w:r w:rsidRPr="005926DD">
          <w:rPr>
            <w:rStyle w:val="Hyperlink"/>
            <w:sz w:val="16"/>
            <w:szCs w:val="16"/>
          </w:rPr>
          <w:t>http://www.defense.gov/pubs/2013_Arctic_Strategy.pdf</w:t>
        </w:r>
      </w:hyperlink>
      <w:r w:rsidRPr="005926DD">
        <w:rPr>
          <w:rStyle w:val="Style13ptBold"/>
          <w:b w:val="0"/>
          <w:szCs w:val="16"/>
        </w:rPr>
        <w:t>. November 2013. 6/23/14 BRoche</w:t>
      </w:r>
    </w:p>
    <w:p w:rsidR="00563750" w:rsidRPr="005926DD" w:rsidRDefault="00563750" w:rsidP="00563750">
      <w:pPr>
        <w:rPr>
          <w:b/>
          <w:sz w:val="14"/>
        </w:rPr>
      </w:pPr>
      <w:r w:rsidRPr="005926DD">
        <w:rPr>
          <w:sz w:val="14"/>
        </w:rPr>
        <w:t xml:space="preserve"> </w:t>
      </w:r>
      <w:r w:rsidRPr="005926DD">
        <w:rPr>
          <w:rStyle w:val="StyleUnderline"/>
        </w:rPr>
        <w:t>Relationships with allies and partners are important enablers of cooperation in meeting security and defense commitments.</w:t>
      </w:r>
      <w:r w:rsidRPr="005926DD">
        <w:rPr>
          <w:sz w:val="14"/>
        </w:rPr>
        <w:t xml:space="preserve">  </w:t>
      </w:r>
      <w:r w:rsidRPr="005926DD">
        <w:rPr>
          <w:rStyle w:val="StyleUnderline"/>
        </w:rPr>
        <w:t>These relationships also play an important role in conflict prevention, and, if prevention and deterrence fail, in coordinating an international response to security and defense challenges</w:t>
      </w:r>
      <w:r w:rsidRPr="005926DD">
        <w:rPr>
          <w:sz w:val="14"/>
        </w:rPr>
        <w:t xml:space="preserve">.  Although the Department of State is the lead for regional diplomacy, </w:t>
      </w:r>
      <w:r w:rsidRPr="005926DD">
        <w:rPr>
          <w:rStyle w:val="StyleUnderline"/>
        </w:rPr>
        <w:t>DoD has a supporting role enhancing the region’s capability and capacity for multilateral security collaboration, and responding to requests for assistance from interagency and international partners both within and outside the Arctic</w:t>
      </w:r>
      <w:r w:rsidRPr="005926DD">
        <w:rPr>
          <w:sz w:val="14"/>
        </w:rPr>
        <w:t>.  This c</w:t>
      </w:r>
      <w:r w:rsidRPr="005926DD">
        <w:rPr>
          <w:rStyle w:val="StyleUnderline"/>
        </w:rPr>
        <w:t>ollaborative approach helps prevent conflict and provides the stability needed to facilitate the sustainable economic development envisioned in the National Strategy for the Arctic Region</w:t>
      </w:r>
      <w:r w:rsidRPr="005926DD">
        <w:rPr>
          <w:sz w:val="14"/>
        </w:rPr>
        <w:t xml:space="preserve">.  </w:t>
      </w:r>
      <w:r w:rsidRPr="005926DD">
        <w:rPr>
          <w:rStyle w:val="StyleUnderline"/>
        </w:rPr>
        <w:t>The Department of Defense will seek out areas of mutual interest to build strategic relationships and encourage operational-level partnerships that promote innovative, affordable security solutions and enhance burden- sharing in the Arctic</w:t>
      </w:r>
      <w:r w:rsidRPr="005926DD">
        <w:rPr>
          <w:sz w:val="14"/>
        </w:rPr>
        <w:t xml:space="preserve">.  </w:t>
      </w:r>
      <w:r w:rsidRPr="005926DD">
        <w:rPr>
          <w:rStyle w:val="StyleUnderline"/>
        </w:rPr>
        <w:t>Science and technology</w:t>
      </w:r>
      <w:r w:rsidRPr="005926DD">
        <w:rPr>
          <w:sz w:val="14"/>
        </w:rPr>
        <w:t xml:space="preserve"> (S&amp;T) </w:t>
      </w:r>
      <w:r w:rsidRPr="005926DD">
        <w:rPr>
          <w:rStyle w:val="StyleUnderline"/>
        </w:rPr>
        <w:t>can provide non-contentious opportunities for cooperation, and DoD will coordinate research initiatives with the Interagency Arctic Research Policy Committee</w:t>
      </w:r>
      <w:r w:rsidRPr="005926DD">
        <w:rPr>
          <w:sz w:val="14"/>
        </w:rPr>
        <w:t xml:space="preserve"> (IARPC).  </w:t>
      </w:r>
      <w:r w:rsidRPr="005926DD">
        <w:rPr>
          <w:b/>
          <w:sz w:val="14"/>
        </w:rPr>
        <w:t>END CARD</w:t>
      </w:r>
    </w:p>
    <w:p w:rsidR="00695A0A" w:rsidRPr="005926DD" w:rsidRDefault="00695A0A" w:rsidP="00563750">
      <w:pPr>
        <w:pStyle w:val="Heading3"/>
      </w:pPr>
      <w:r w:rsidRPr="005926DD">
        <w:t>Arctic – Coast Guard</w:t>
      </w:r>
    </w:p>
    <w:p w:rsidR="0004732D" w:rsidRPr="005926DD" w:rsidRDefault="0004732D" w:rsidP="0004732D">
      <w:pPr>
        <w:rPr>
          <w:rFonts w:cs="Times New Roman"/>
          <w:sz w:val="16"/>
        </w:rPr>
      </w:pPr>
    </w:p>
    <w:p w:rsidR="0004732D" w:rsidRPr="005926DD" w:rsidRDefault="0004732D" w:rsidP="0004732D">
      <w:pPr>
        <w:pStyle w:val="Heading4"/>
        <w:rPr>
          <w:rFonts w:cs="Times New Roman"/>
          <w:sz w:val="24"/>
          <w:szCs w:val="24"/>
        </w:rPr>
      </w:pPr>
      <w:r w:rsidRPr="005926DD">
        <w:rPr>
          <w:rFonts w:cs="Times New Roman"/>
          <w:sz w:val="24"/>
          <w:szCs w:val="24"/>
        </w:rPr>
        <w:t xml:space="preserve">Coast Guard is ready for more activity in the Arctic – has effective capabilities  </w:t>
      </w:r>
    </w:p>
    <w:p w:rsidR="0004732D" w:rsidRPr="005926DD" w:rsidRDefault="0004732D" w:rsidP="0004732D">
      <w:pPr>
        <w:rPr>
          <w:rFonts w:cs="Times New Roman"/>
          <w:sz w:val="20"/>
          <w:szCs w:val="20"/>
        </w:rPr>
      </w:pPr>
      <w:r w:rsidRPr="005926DD">
        <w:rPr>
          <w:rFonts w:cs="Times New Roman"/>
          <w:b/>
          <w:sz w:val="24"/>
          <w:szCs w:val="24"/>
        </w:rPr>
        <w:t>Joling, Aug 6 2012</w:t>
      </w:r>
      <w:r w:rsidRPr="005926DD">
        <w:rPr>
          <w:rFonts w:cs="Times New Roman"/>
          <w:b/>
          <w:sz w:val="16"/>
          <w:szCs w:val="24"/>
        </w:rPr>
        <w:t xml:space="preserve"> </w:t>
      </w:r>
      <w:r w:rsidRPr="005926DD">
        <w:rPr>
          <w:rFonts w:cs="Times New Roman"/>
          <w:sz w:val="16"/>
          <w:szCs w:val="24"/>
        </w:rPr>
        <w:t xml:space="preserve">– </w:t>
      </w:r>
      <w:r w:rsidRPr="005926DD">
        <w:rPr>
          <w:rFonts w:cs="Times New Roman"/>
          <w:sz w:val="20"/>
          <w:szCs w:val="20"/>
        </w:rPr>
        <w:t>Reporter at the Associated Press (Dan, “Coast Guard prepares for expanded Arctic role”, Navy Times, http://www.navytimes.com/article/20120806/NEWS/208060304/Coast-Guard-prepares-expanded-Arctic-role</w:t>
      </w:r>
    </w:p>
    <w:p w:rsidR="0004732D" w:rsidRPr="005926DD" w:rsidRDefault="0004732D" w:rsidP="0004732D">
      <w:pPr>
        <w:rPr>
          <w:rStyle w:val="StyleUnderline"/>
          <w:rFonts w:cs="Times New Roman"/>
          <w:szCs w:val="24"/>
        </w:rPr>
      </w:pPr>
      <w:r w:rsidRPr="005926DD">
        <w:rPr>
          <w:rFonts w:cs="Times New Roman"/>
          <w:sz w:val="16"/>
          <w:szCs w:val="24"/>
        </w:rPr>
        <w:t xml:space="preserve">ANCHORAGE, Alaska </w:t>
      </w:r>
      <w:r w:rsidRPr="005926DD">
        <w:rPr>
          <w:rStyle w:val="StyleUnderline"/>
          <w:rFonts w:cs="Times New Roman"/>
          <w:szCs w:val="24"/>
        </w:rPr>
        <w:t>— The Coast Guard is ready for expanded activity in Arctic waters</w:t>
      </w:r>
      <w:r w:rsidRPr="005926DD">
        <w:rPr>
          <w:rFonts w:cs="Times New Roman"/>
          <w:sz w:val="16"/>
          <w:szCs w:val="24"/>
        </w:rPr>
        <w:t xml:space="preserve">, </w:t>
      </w:r>
      <w:r w:rsidRPr="005926DD">
        <w:rPr>
          <w:rStyle w:val="StyleUnderline"/>
          <w:rFonts w:cs="Times New Roman"/>
          <w:szCs w:val="24"/>
        </w:rPr>
        <w:t>including petroleum exploration</w:t>
      </w:r>
      <w:r w:rsidRPr="005926DD">
        <w:rPr>
          <w:rFonts w:cs="Times New Roman"/>
          <w:sz w:val="16"/>
          <w:szCs w:val="24"/>
        </w:rPr>
        <w:t xml:space="preserve">, Commandant Robert Papp told a U.S. Senate subcommittee Monday, even though the nearest agency base is more than 750 miles southwest of the Bering Strait on Kodiak Island. "For right now, </w:t>
      </w:r>
      <w:r w:rsidRPr="005926DD">
        <w:rPr>
          <w:rStyle w:val="StyleUnderline"/>
          <w:rFonts w:cs="Times New Roman"/>
          <w:szCs w:val="24"/>
        </w:rPr>
        <w:t>we are well prepared</w:t>
      </w:r>
      <w:r w:rsidRPr="005926DD">
        <w:rPr>
          <w:rFonts w:cs="Times New Roman"/>
          <w:sz w:val="16"/>
          <w:szCs w:val="24"/>
        </w:rPr>
        <w:t xml:space="preserve">, because like we always do traditionally, we have multi-mission assets that we can deploy, that are very capable, and that are sufficient for the level of human activity that's going on this summer and perhaps for the next three or four summers," </w:t>
      </w:r>
      <w:r w:rsidRPr="005926DD">
        <w:rPr>
          <w:rStyle w:val="StyleUnderline"/>
          <w:rFonts w:cs="Times New Roman"/>
          <w:szCs w:val="24"/>
        </w:rPr>
        <w:t xml:space="preserve">Papp told a U.S. Senate Homeland Security Appropriations Subcommittee. </w:t>
      </w:r>
      <w:r w:rsidRPr="005926DD">
        <w:rPr>
          <w:rFonts w:cs="Times New Roman"/>
          <w:sz w:val="16"/>
          <w:szCs w:val="24"/>
        </w:rPr>
        <w:t xml:space="preserve">Sen. Mary Landrieu, D-La., conducted the hearing in a hangar of Air Station Kodiak at the request of Sen. Lisa Murkowski, R-Alaska, with the intent of discussing Coast Guard needs as melting summer sea ice opens more of the Arctic to cargo vessels, ecotourism and possibly commercial fishing. Landrieu said climate models indicate the Arctic Ocean could be free of summer ice after 2030. "This is an extraordinary change on our planet and we must be ready for it," she said. </w:t>
      </w:r>
      <w:r w:rsidRPr="005926DD">
        <w:rPr>
          <w:rStyle w:val="StyleUnderline"/>
          <w:rFonts w:cs="Times New Roman"/>
          <w:szCs w:val="24"/>
        </w:rPr>
        <w:t>Landrieu asked whether the Coast Guard was prepared if something went terribly wrong with petroleum drilling</w:t>
      </w:r>
      <w:r w:rsidRPr="005926DD">
        <w:rPr>
          <w:rFonts w:cs="Times New Roman"/>
          <w:sz w:val="16"/>
          <w:szCs w:val="24"/>
        </w:rPr>
        <w:t xml:space="preserve">, as happened in the Gulf of Mexico two years ago when the Deepwater Horizon drilling rig exploded. Shell Oil hopes to drill exploratory wells this summer in the Chukchi Sea off Alaska's northwest coast and the Beaufort Sea off the state's north coast. Landrieu said the gulf spill drew a response of 47,000 personnel and 7,000 vessels and she didn't see those kinds of assets at the Kodiak base if Shell's response measures were insufficient. </w:t>
      </w:r>
      <w:r w:rsidRPr="005926DD">
        <w:rPr>
          <w:rStyle w:val="StyleUnderline"/>
          <w:rFonts w:cs="Times New Roman"/>
          <w:szCs w:val="24"/>
        </w:rPr>
        <w:t xml:space="preserve">"The Coast Guard is it," she said. In response, Papp said he had faith in Shell's preparations. </w:t>
      </w:r>
      <w:r w:rsidRPr="005926DD">
        <w:rPr>
          <w:rFonts w:cs="Times New Roman"/>
          <w:sz w:val="16"/>
          <w:szCs w:val="24"/>
        </w:rPr>
        <w:t xml:space="preserve">"I have to say I'm impressed with the amount of effort, work, and commitment of resources Shell has done," he said. The Deepwater Horizon rig was by itself, Papp said. Shell will have 22 spill response vessels and a containment apparatus staged near Arctic Ocean drilling sites. "They will have everything in place, ready to go, an overabundance of caution in case something happens," he said. Papp said the comparison between the Gulf of Mexico and Shell's proposed Alaska wells as a comparison of apples to oranges, to a certain extent. The Alaska wells will be drilled in water up to 150 feet deep, compared to 5,000 in the gulf, and pressure in the petroleum reservoirs will be far less. "But even saying that, we're looking at the worst case discharge possibility and I think Shell has well prepared for that," he said. One containment vessel remains to be certified, he said. </w:t>
      </w:r>
      <w:r w:rsidRPr="005926DD">
        <w:rPr>
          <w:rStyle w:val="StyleUnderline"/>
          <w:rFonts w:cs="Times New Roman"/>
          <w:szCs w:val="24"/>
        </w:rPr>
        <w:t>Papp said the agency is conducting summer operations in Arctic waters, getting to know the region, testing equipment, working with residents of coastal villages. The information will be used to plan a long-range Arctic strategy.</w:t>
      </w:r>
    </w:p>
    <w:p w:rsidR="0004732D" w:rsidRPr="005926DD" w:rsidRDefault="0004732D" w:rsidP="0004732D">
      <w:pPr>
        <w:rPr>
          <w:rFonts w:cs="Times New Roman"/>
          <w:sz w:val="16"/>
          <w:szCs w:val="24"/>
        </w:rPr>
      </w:pPr>
    </w:p>
    <w:p w:rsidR="0004732D" w:rsidRPr="005926DD" w:rsidRDefault="0004732D" w:rsidP="0004732D">
      <w:pPr>
        <w:pStyle w:val="Heading4"/>
        <w:rPr>
          <w:rFonts w:cs="Times New Roman"/>
          <w:sz w:val="24"/>
          <w:szCs w:val="24"/>
        </w:rPr>
      </w:pPr>
      <w:r w:rsidRPr="005926DD">
        <w:rPr>
          <w:rFonts w:cs="Times New Roman"/>
          <w:sz w:val="24"/>
          <w:szCs w:val="24"/>
        </w:rPr>
        <w:t>Coast Guard is the leader of US efforts in the Arctic – key to a laundry list of jobs</w:t>
      </w:r>
    </w:p>
    <w:p w:rsidR="0004732D" w:rsidRPr="005926DD" w:rsidRDefault="0004732D" w:rsidP="0004732D">
      <w:pPr>
        <w:rPr>
          <w:rFonts w:cs="Times New Roman"/>
          <w:sz w:val="24"/>
          <w:szCs w:val="24"/>
        </w:rPr>
      </w:pPr>
      <w:r w:rsidRPr="005926DD">
        <w:rPr>
          <w:rFonts w:cs="Times New Roman"/>
          <w:b/>
          <w:sz w:val="24"/>
          <w:szCs w:val="24"/>
        </w:rPr>
        <w:t xml:space="preserve">Troedsson, May 31 2013 </w:t>
      </w:r>
      <w:r w:rsidRPr="005926DD">
        <w:rPr>
          <w:rFonts w:cs="Times New Roman"/>
          <w:sz w:val="24"/>
          <w:szCs w:val="24"/>
        </w:rPr>
        <w:t>- Military Fellow, U.S. Coast Guard</w:t>
      </w:r>
      <w:r w:rsidRPr="005926DD">
        <w:rPr>
          <w:rFonts w:cs="Times New Roman"/>
          <w:b/>
          <w:sz w:val="24"/>
          <w:szCs w:val="24"/>
        </w:rPr>
        <w:t xml:space="preserve"> </w:t>
      </w:r>
      <w:r w:rsidRPr="005926DD">
        <w:rPr>
          <w:rFonts w:cs="Times New Roman"/>
          <w:sz w:val="24"/>
          <w:szCs w:val="24"/>
        </w:rPr>
        <w:t>(Peter, “A Coast Guard for the Emerging Arctic”, Council on Foreign Relations, http://www.cfr.org/arctic/coast-guard-emerging-arctic/p30820)</w:t>
      </w:r>
    </w:p>
    <w:p w:rsidR="0004732D" w:rsidRPr="005926DD" w:rsidRDefault="0004732D" w:rsidP="0004732D">
      <w:pPr>
        <w:rPr>
          <w:rFonts w:cs="Times New Roman"/>
          <w:sz w:val="16"/>
          <w:szCs w:val="24"/>
        </w:rPr>
      </w:pPr>
      <w:r w:rsidRPr="005926DD">
        <w:rPr>
          <w:rStyle w:val="StyleUnderline"/>
          <w:rFonts w:cs="Times New Roman"/>
          <w:szCs w:val="24"/>
        </w:rPr>
        <w:t>A warming climate is opening the Arctic to greater human activity</w:t>
      </w:r>
      <w:r w:rsidRPr="005926DD">
        <w:rPr>
          <w:rFonts w:cs="Times New Roman"/>
          <w:sz w:val="16"/>
          <w:szCs w:val="24"/>
        </w:rPr>
        <w:t xml:space="preserve">, and nations with interests in the region are examining the emerging strategic opportunities and challenges. Arctic sea ice receded to record lows in 2007 and 2012, and scientists project ice-free summers within decades. Each of the five littoral Arctic states--Norway, Russia, the United States, Canada, and Denmark (Greenland)--has recently updated its policies with respect to this maritime frontier, assessing the considerable security, environmental, and commercial implications. As one measure of the region's vast economic potential, a 2008 study by the U.S. Geological Survey estimated that about 22 percent of the world's undiscovered oil and natural gas lie above the Arctic Circle. In May 2013, the </w:t>
      </w:r>
      <w:r w:rsidRPr="005926DD">
        <w:rPr>
          <w:rStyle w:val="StyleUnderline"/>
          <w:rFonts w:cs="Times New Roman"/>
          <w:szCs w:val="24"/>
        </w:rPr>
        <w:t>White House unveiled the National Strategy for the Arctic Region, which set forth three prioritized "lines of effort": advancing U.S. security interests, pursuing responsible Arctic stewardship, and strengthening international cooperation.</w:t>
      </w:r>
      <w:r w:rsidRPr="005926DD">
        <w:rPr>
          <w:rFonts w:cs="Times New Roman"/>
          <w:sz w:val="16"/>
          <w:szCs w:val="24"/>
        </w:rPr>
        <w:t xml:space="preserve"> The U.S. strategy came just days before the Arctic Council--the most prominent international forum on the region--gathered in Sweden for its biennial conference. The eight member states--the five coastal Arctic nations plus Finland, Sweden, and Iceland--agreed to grant observer status to six more countries: China, Italy, India, Singapore, Japan, and South Korea. </w:t>
      </w:r>
      <w:r w:rsidRPr="005926DD">
        <w:rPr>
          <w:rStyle w:val="StyleUnderline"/>
          <w:rFonts w:cs="Times New Roman"/>
          <w:szCs w:val="24"/>
        </w:rPr>
        <w:t>As the Arctic becomes a theater for greater international cooperation and potential competition, the U.S. Coast Guard</w:t>
      </w:r>
      <w:r w:rsidRPr="005926DD">
        <w:rPr>
          <w:rFonts w:cs="Times New Roman"/>
          <w:sz w:val="16"/>
          <w:szCs w:val="24"/>
        </w:rPr>
        <w:t>--the nation's longtime maritime constabulary and maritime emergency services provider--</w:t>
      </w:r>
      <w:r w:rsidRPr="005926DD">
        <w:rPr>
          <w:rStyle w:val="StyleUnderline"/>
          <w:rFonts w:cs="Times New Roman"/>
          <w:szCs w:val="24"/>
        </w:rPr>
        <w:t>will lead U.S. interagency efforts in the region.</w:t>
      </w:r>
      <w:r w:rsidRPr="005926DD">
        <w:rPr>
          <w:rFonts w:cs="Times New Roman"/>
          <w:sz w:val="16"/>
          <w:szCs w:val="24"/>
        </w:rPr>
        <w:t xml:space="preserve"> </w:t>
      </w:r>
      <w:r w:rsidRPr="005926DD">
        <w:rPr>
          <w:rStyle w:val="StyleUnderline"/>
          <w:rFonts w:cs="Times New Roman"/>
          <w:szCs w:val="24"/>
        </w:rPr>
        <w:t xml:space="preserve">The multi-mission Coast Guard is well positioned to pursue U.S. stated central interests in the region, including: • providing for U.S. security; • protecting the free flow of commerce; • protecting the environment; • addressing the needs of indigenous communities; • enabling scientific research. </w:t>
      </w:r>
      <w:r w:rsidRPr="005926DD">
        <w:rPr>
          <w:rFonts w:cs="Times New Roman"/>
          <w:sz w:val="16"/>
          <w:szCs w:val="24"/>
        </w:rPr>
        <w:t xml:space="preserve">While </w:t>
      </w:r>
      <w:r w:rsidRPr="005926DD">
        <w:rPr>
          <w:rStyle w:val="StyleUnderline"/>
          <w:rFonts w:cs="Times New Roman"/>
          <w:szCs w:val="24"/>
        </w:rPr>
        <w:t>some analysts have suggested that the Coast Guard become more of a war-fighting service to uphold maritime security</w:t>
      </w:r>
      <w:r w:rsidRPr="005926DD">
        <w:rPr>
          <w:rFonts w:cs="Times New Roman"/>
          <w:sz w:val="16"/>
          <w:szCs w:val="24"/>
        </w:rPr>
        <w:t xml:space="preserve"> and prevent conflict in the Arctic, </w:t>
      </w:r>
      <w:r w:rsidRPr="005926DD">
        <w:rPr>
          <w:rStyle w:val="StyleUnderline"/>
          <w:rFonts w:cs="Times New Roman"/>
          <w:szCs w:val="24"/>
        </w:rPr>
        <w:t>this reflects a fundamental misunderstanding of the Coast Guard's</w:t>
      </w:r>
      <w:r w:rsidRPr="005926DD">
        <w:rPr>
          <w:rFonts w:cs="Times New Roman"/>
          <w:sz w:val="16"/>
          <w:szCs w:val="24"/>
        </w:rPr>
        <w:t xml:space="preserve"> value and </w:t>
      </w:r>
      <w:r w:rsidRPr="005926DD">
        <w:rPr>
          <w:rStyle w:val="StyleUnderline"/>
          <w:rFonts w:cs="Times New Roman"/>
          <w:szCs w:val="24"/>
        </w:rPr>
        <w:t>purpose</w:t>
      </w:r>
      <w:r w:rsidRPr="005926DD">
        <w:rPr>
          <w:rFonts w:cs="Times New Roman"/>
          <w:sz w:val="16"/>
          <w:szCs w:val="24"/>
        </w:rPr>
        <w:t xml:space="preserve">. It is vitally important not to confuse maritime constabulary operations with defense or combat operations. The Coast Guard prides itself on having fought in each of the nation's conflicts, but its stock-in-trade is its law enforcement, regulatory, and first-responder role. Ellsworth Bertholf, first commandant of the Coast Guard (1915 to 1919, following the merger of the Revenue Cutter Service with the Life-Saving Service) aptly explained the difference between the Navy and the Coast Guard. "The Coast Guard exists for the particular and main purpose of performing duties which have no connection with a state of war, but which on the contrary, are constantly necessary as peace functions. It is, of course, essentially an emergency service and it is organized along military lines because that sort of an organization best enables the Coast Guard to keep prepared as an emergency service, and by organization along military lines it is invaluable in times of war as an adjunct and auxiliary to the Navy." The new National Strategy for the Arctic Region, which aspires to deal with transportation, oil and gas exploration, tourism, environmental stewardship, scientific research, climate change, and tribal concerns, as well as national security, requires the robust capabilities of the Coast Guard. </w:t>
      </w:r>
      <w:r w:rsidRPr="005926DD">
        <w:rPr>
          <w:rStyle w:val="StyleUnderline"/>
          <w:rFonts w:cs="Times New Roman"/>
          <w:szCs w:val="24"/>
        </w:rPr>
        <w:t>The Coast Guard provides law enforcement and emergency management services, while regulating commercial shipping and various uses of the maritime environment</w:t>
      </w:r>
      <w:r w:rsidRPr="005926DD">
        <w:rPr>
          <w:rFonts w:cs="Times New Roman"/>
          <w:sz w:val="16"/>
          <w:szCs w:val="24"/>
        </w:rPr>
        <w:t xml:space="preserve"> along U.S. coasts and on the high seas of the Atlantic and Pacific Oceans. </w:t>
      </w:r>
      <w:r w:rsidRPr="005926DD">
        <w:rPr>
          <w:rStyle w:val="StyleUnderline"/>
          <w:rFonts w:cs="Times New Roman"/>
          <w:szCs w:val="24"/>
        </w:rPr>
        <w:t>This capability will also be needed along the U.S. Arctic coast</w:t>
      </w:r>
      <w:r w:rsidRPr="005926DD">
        <w:rPr>
          <w:rFonts w:cs="Times New Roman"/>
          <w:sz w:val="16"/>
          <w:szCs w:val="24"/>
        </w:rPr>
        <w:t xml:space="preserve">, where </w:t>
      </w:r>
      <w:r w:rsidRPr="005926DD">
        <w:rPr>
          <w:rStyle w:val="StyleUnderline"/>
          <w:rFonts w:cs="Times New Roman"/>
          <w:szCs w:val="24"/>
        </w:rPr>
        <w:t>the United States must be able to ensure its sovereignty and protect the resources of its Exclusive Economic Zone</w:t>
      </w:r>
      <w:r w:rsidRPr="005926DD">
        <w:rPr>
          <w:rFonts w:cs="Times New Roman"/>
          <w:sz w:val="16"/>
          <w:szCs w:val="24"/>
        </w:rPr>
        <w:t xml:space="preserve"> (waters up to two hundred miles offshore). As the ice cap retreats, EEZs of Arctic nations will be more accessible to transiting ships, fishing vessels, adventure tourism, and research expeditions, in addition to potential oil and gas exploration.</w:t>
      </w:r>
    </w:p>
    <w:p w:rsidR="0004732D" w:rsidRPr="005926DD" w:rsidRDefault="0004732D" w:rsidP="0004732D">
      <w:pPr>
        <w:rPr>
          <w:rFonts w:cs="Times New Roman"/>
          <w:sz w:val="16"/>
          <w:szCs w:val="24"/>
        </w:rPr>
      </w:pPr>
    </w:p>
    <w:p w:rsidR="0004732D" w:rsidRPr="005926DD" w:rsidRDefault="0004732D" w:rsidP="0004732D">
      <w:pPr>
        <w:pStyle w:val="Heading4"/>
        <w:rPr>
          <w:rFonts w:cs="Times New Roman"/>
          <w:sz w:val="24"/>
          <w:szCs w:val="24"/>
        </w:rPr>
      </w:pPr>
      <w:r w:rsidRPr="005926DD">
        <w:rPr>
          <w:rFonts w:cs="Times New Roman"/>
          <w:sz w:val="24"/>
          <w:szCs w:val="24"/>
        </w:rPr>
        <w:t>Coast Guard has empirical experience in exploring and developing the Arctic</w:t>
      </w:r>
    </w:p>
    <w:p w:rsidR="0004732D" w:rsidRPr="005926DD" w:rsidRDefault="0004732D" w:rsidP="0004732D">
      <w:pPr>
        <w:rPr>
          <w:rFonts w:cs="Times New Roman"/>
          <w:sz w:val="24"/>
          <w:szCs w:val="24"/>
        </w:rPr>
      </w:pPr>
      <w:r w:rsidRPr="005926DD">
        <w:rPr>
          <w:rFonts w:cs="Times New Roman"/>
          <w:b/>
          <w:sz w:val="24"/>
          <w:szCs w:val="24"/>
        </w:rPr>
        <w:t xml:space="preserve">Slattery and Coffey, April 2,2013 </w:t>
      </w:r>
      <w:r w:rsidRPr="005926DD">
        <w:rPr>
          <w:rFonts w:cs="Times New Roman"/>
          <w:sz w:val="24"/>
          <w:szCs w:val="24"/>
        </w:rPr>
        <w:t xml:space="preserve">– Brian Slattery is a Research Assistant in the Douglas and Sarah Allison Center for Foreign Policy Studies, and Luke Coffey is the Margaret Thatcher Fellow in the Margaret Thatcher Center for Freedom at The Heritage Foundation. (Brian and Luke. “Strengthen the Coast Guard’s Presence in the Arctic”, Heritage Foundation, http://www.heritage.org/research/reports/2013/04/strengthen-the-us-coast-guard-in-the-arctic) </w:t>
      </w:r>
    </w:p>
    <w:p w:rsidR="0004732D" w:rsidRPr="005926DD" w:rsidRDefault="0004732D" w:rsidP="0004732D">
      <w:pPr>
        <w:rPr>
          <w:rFonts w:cs="Times New Roman"/>
          <w:sz w:val="16"/>
          <w:szCs w:val="24"/>
        </w:rPr>
      </w:pPr>
    </w:p>
    <w:p w:rsidR="0004732D" w:rsidRPr="005926DD" w:rsidRDefault="0004732D" w:rsidP="0004732D">
      <w:pPr>
        <w:rPr>
          <w:rFonts w:cs="Times New Roman"/>
          <w:sz w:val="16"/>
          <w:szCs w:val="24"/>
        </w:rPr>
      </w:pPr>
      <w:r w:rsidRPr="005926DD">
        <w:rPr>
          <w:rFonts w:cs="Times New Roman"/>
          <w:sz w:val="16"/>
          <w:szCs w:val="24"/>
        </w:rPr>
        <w:t xml:space="preserve"> The Arctic region is becoming increasingly important to U.S. national interests. Ice in the Arctic has reached the lowest level since records began in 1979, opening up new possibilities for maritime trade, tourism, and natural resource exploration. Consequently, more actors than ever before will be operating in the Arctic region. This reality will present both challenges and opportunities for the United States. </w:t>
      </w:r>
      <w:r w:rsidRPr="005926DD">
        <w:rPr>
          <w:rStyle w:val="StyleUnderline"/>
          <w:rFonts w:cs="Times New Roman"/>
          <w:szCs w:val="24"/>
        </w:rPr>
        <w:t>The U.S. Coast Guard (USCG) will play a vital role in ensuring America’s interests in the Arctic</w:t>
      </w:r>
      <w:r w:rsidRPr="005926DD">
        <w:rPr>
          <w:rFonts w:cs="Times New Roman"/>
          <w:sz w:val="16"/>
          <w:szCs w:val="24"/>
        </w:rPr>
        <w:t xml:space="preserve">. In order to do so, the sea service needs to be properly funded and resourced. The Role of the U.S. Coast Guard In the Arctic, sovereignty equals security and stability. Respecting the national sovereignty of others in the Arctic while maintaining the ability to enforce one’s own sovereignty will ensure that the chances of armed conflict in the region remain low. This is where the USCG plays such an important role. </w:t>
      </w:r>
      <w:r w:rsidRPr="005926DD">
        <w:rPr>
          <w:rStyle w:val="StyleUnderline"/>
          <w:rFonts w:cs="Times New Roman"/>
          <w:szCs w:val="24"/>
        </w:rPr>
        <w:t>The USCG has had a continuous presence in the Arctic since 1867</w:t>
      </w:r>
      <w:r w:rsidRPr="005926DD">
        <w:rPr>
          <w:rFonts w:cs="Times New Roman"/>
          <w:sz w:val="16"/>
          <w:szCs w:val="24"/>
        </w:rPr>
        <w:t xml:space="preserve">, when the Revenue Cutter Service, the precursor to the Coast Guard, was assigned to the region. </w:t>
      </w:r>
      <w:r w:rsidRPr="005926DD">
        <w:rPr>
          <w:rStyle w:val="StyleUnderline"/>
          <w:rFonts w:cs="Times New Roman"/>
          <w:szCs w:val="24"/>
        </w:rPr>
        <w:t xml:space="preserve">Since then, the USCG has performed numerous search-and-rescue missions (SAR), facilitated the flow of maritime traffic by escorting ships with its icebreaking capabilities, and responded to numerous other emergency and non-emergency incidents. </w:t>
      </w:r>
      <w:r w:rsidRPr="005926DD">
        <w:rPr>
          <w:rFonts w:cs="Times New Roman"/>
          <w:sz w:val="16"/>
          <w:szCs w:val="24"/>
        </w:rPr>
        <w:t xml:space="preserve">In 1965, the U.S. Navy (USN) transferred its fleet of eight icebreakers to the Coast Guard. Since that time, the Coast Guard’s polar assets have atrophied severely. Currently, the USCG is operating one icebreaker, the USCGC Healy, which serves primarily as a National Oceanic and Atmospheric Administration research vessel. Other Arctic nations (such as Russia, Norway, and Canada) continue to field robust icebreaking capabilities with many heavy-duty icebreakers and assets in the region.[1] America’s icebreaking capabilities are lagging behind. While the self-declared requirement for U.S. icebreakers is three heavy-duty and three medium-duty vessels,[2] the USCG currently operates only one heavy-duty icebreaker (the USCGC Polar Star) and one medium-duty icebreaker (the Healy). Furthermore, the Polar Star requires significant maintenance to return to operational status, leaving the Healy as the only functioning polar icebreaker fielded by the U.S.[3] The lack of icebreaker presence in the Arctic greatly inhibits the USCG’s ability to achieve its objectives in the polar regions without the help of foreign nations.[4] Reliance on foreign nations, especially those with which the United States has an unsteady relationship, should be unacceptable when it comes to matters of national security. More Than Breaking the Ice </w:t>
      </w:r>
      <w:r w:rsidRPr="005926DD">
        <w:rPr>
          <w:rStyle w:val="StyleUnderline"/>
          <w:rFonts w:cs="Times New Roman"/>
          <w:szCs w:val="24"/>
        </w:rPr>
        <w:t>The USCG should plan to extend its reach in the Arctic not only with its icebreakers but also with operating bases, aviation assets, and vessels hardened to withstand the harsh conditions of the region.</w:t>
      </w:r>
      <w:r w:rsidRPr="005926DD">
        <w:rPr>
          <w:rFonts w:cs="Times New Roman"/>
          <w:sz w:val="16"/>
          <w:szCs w:val="24"/>
        </w:rPr>
        <w:t xml:space="preserve"> Currently, the USCG operates only one forward-operating location (FOL)—in Barrow, Alaska, and then only during the summer season. This location currently has a helicopter hangar in need of serious repair.[5] For the USCG to field a more serious presence above the Arctic Circle will require updated facilities. The USCG has already decided that its new National Security Cutter (NSC) will manage an increase in traffic and activity in the region.[6] In the fiscal year 2013 presidential budget request, long-lead funding for the seventh and eighth NSCs was removed, which would effectively halt production of these vessels. The Administration has given no explanation for this reduction, and the USCG has not reduced its required fleet size of eight NSCs. The NSC platform brings a diverse set of capabilities and can perform a broad range of missions from blue-water patrolling to search and rescue. While these vessels cannot penetrate ice-covered water, they can deploy helicopters and unmanned rotary-wing aircraft to perform surveillance and search-and-rescue missions at a distance.[7] This ability to operate at a distance is imperative, as the USCG’s abilities are severely limited by the location of its assets below the Arctic Circle. The U.S. Cannot Afford to Dither </w:t>
      </w:r>
      <w:r w:rsidRPr="005926DD">
        <w:rPr>
          <w:rStyle w:val="StyleUnderline"/>
          <w:rFonts w:cs="Times New Roman"/>
          <w:szCs w:val="24"/>
        </w:rPr>
        <w:t>The U.S. should catch up with the other Arctic nations and field a presence that can legitimately protect U.S. sovereignty in the region</w:t>
      </w:r>
      <w:r w:rsidRPr="005926DD">
        <w:rPr>
          <w:rFonts w:cs="Times New Roman"/>
          <w:sz w:val="16"/>
          <w:szCs w:val="24"/>
        </w:rPr>
        <w:t xml:space="preserve">. In order to do this, </w:t>
      </w:r>
      <w:r w:rsidRPr="005926DD">
        <w:rPr>
          <w:rStyle w:val="StyleUnderline"/>
          <w:rFonts w:cs="Times New Roman"/>
          <w:szCs w:val="24"/>
        </w:rPr>
        <w:t>the U.S. should: Develop a new strategy for icebreaking capability. The USCG should explore options such as buying commercial icebreakers with similar capabilities</w:t>
      </w:r>
      <w:r w:rsidRPr="005926DD">
        <w:rPr>
          <w:rFonts w:cs="Times New Roman"/>
          <w:sz w:val="16"/>
          <w:szCs w:val="24"/>
        </w:rPr>
        <w:t xml:space="preserve">. Privately operated icebreakers could make way for commercial vessels and be called upon to support the USCG in emergency scenarios. This would in turn require a reevaluation of the Merchant Marine Act of 1920 (also known as the Jones Act).[8] Build the entire required fleet of national security cutters. The U.S. should ensure that the USCG is properly funded to meet its fleet requirements. </w:t>
      </w:r>
      <w:r w:rsidRPr="005926DD">
        <w:rPr>
          <w:rStyle w:val="StyleUnderline"/>
          <w:rFonts w:cs="Times New Roman"/>
          <w:szCs w:val="24"/>
        </w:rPr>
        <w:t>Provide permanent stationary assets in the Arctic</w:t>
      </w:r>
      <w:r w:rsidRPr="005926DD">
        <w:rPr>
          <w:rFonts w:cs="Times New Roman"/>
          <w:sz w:val="16"/>
          <w:szCs w:val="24"/>
        </w:rPr>
        <w:t xml:space="preserve"> </w:t>
      </w:r>
      <w:r w:rsidRPr="005926DD">
        <w:rPr>
          <w:rStyle w:val="StyleUnderline"/>
          <w:rFonts w:cs="Times New Roman"/>
          <w:szCs w:val="24"/>
        </w:rPr>
        <w:t>region</w:t>
      </w:r>
      <w:r w:rsidRPr="005926DD">
        <w:rPr>
          <w:rFonts w:cs="Times New Roman"/>
          <w:sz w:val="16"/>
          <w:szCs w:val="24"/>
        </w:rPr>
        <w:t>. Due to the increase in maritime traffic, there will be a great need for helicopters, as well as communication and maintenance personnel, based in the Arctic region for longer periods of time. Congress should work to fund Arctic operations at a level sufficient to make FOL Barrow a more capable base. Continuing to strengthen cooperation between the USN and the USCG. Combined with the blue-water-centric missions of the NSC, the joint operations between the sea services will become more significant in the future in the Arctic. Furthermore, the USCG cooperates effectively with the USN in its drug interdiction missions. The sea services should look to find lessons learned and apply them in the Arctic.</w:t>
      </w:r>
    </w:p>
    <w:p w:rsidR="0004732D" w:rsidRPr="005926DD" w:rsidRDefault="0004732D" w:rsidP="0004732D">
      <w:pPr>
        <w:pStyle w:val="Heading4"/>
        <w:rPr>
          <w:rFonts w:cs="Times New Roman"/>
          <w:sz w:val="24"/>
          <w:szCs w:val="24"/>
        </w:rPr>
      </w:pPr>
      <w:r w:rsidRPr="005926DD">
        <w:rPr>
          <w:rFonts w:cs="Times New Roman"/>
          <w:sz w:val="24"/>
          <w:szCs w:val="24"/>
        </w:rPr>
        <w:t>Coast Guard is the current leader of the national Arctic missions – key to protecting fisheries and enforcing maritime regulations</w:t>
      </w:r>
    </w:p>
    <w:p w:rsidR="0004732D" w:rsidRPr="005926DD" w:rsidRDefault="0004732D" w:rsidP="0004732D">
      <w:pPr>
        <w:rPr>
          <w:rFonts w:cs="Times New Roman"/>
          <w:sz w:val="24"/>
          <w:szCs w:val="24"/>
        </w:rPr>
      </w:pPr>
      <w:r w:rsidRPr="005926DD">
        <w:rPr>
          <w:rFonts w:cs="Times New Roman"/>
          <w:b/>
          <w:sz w:val="24"/>
          <w:szCs w:val="24"/>
        </w:rPr>
        <w:t xml:space="preserve">Cacas June 2012 </w:t>
      </w:r>
      <w:r w:rsidRPr="005926DD">
        <w:rPr>
          <w:rFonts w:cs="Times New Roman"/>
          <w:sz w:val="24"/>
          <w:szCs w:val="24"/>
        </w:rPr>
        <w:t xml:space="preserve">– He holds a master’s degree from the Columbia University Graduate School of Journalism in New York and served as Defense Editor for SIGNAL Magazine (Max, “Coast Guard Prepares as Arctic Heats Up”, SIGNAL Magazine, http://www.afcea.org/content/?q=node/2981) </w:t>
      </w:r>
    </w:p>
    <w:p w:rsidR="0004732D" w:rsidRPr="005926DD" w:rsidRDefault="0004732D" w:rsidP="0004732D">
      <w:pPr>
        <w:rPr>
          <w:rFonts w:cs="Times New Roman"/>
          <w:sz w:val="16"/>
          <w:szCs w:val="24"/>
        </w:rPr>
      </w:pPr>
      <w:r w:rsidRPr="005926DD">
        <w:rPr>
          <w:rFonts w:cs="Times New Roman"/>
          <w:sz w:val="16"/>
          <w:szCs w:val="24"/>
        </w:rPr>
        <w:t xml:space="preserve"> </w:t>
      </w:r>
    </w:p>
    <w:p w:rsidR="0004732D" w:rsidRPr="005926DD" w:rsidRDefault="0004732D" w:rsidP="0004732D">
      <w:pPr>
        <w:rPr>
          <w:rFonts w:cs="Times New Roman"/>
          <w:sz w:val="16"/>
          <w:szCs w:val="24"/>
        </w:rPr>
      </w:pPr>
      <w:r w:rsidRPr="005926DD">
        <w:rPr>
          <w:rFonts w:cs="Times New Roman"/>
          <w:sz w:val="16"/>
          <w:szCs w:val="24"/>
        </w:rPr>
        <w:t xml:space="preserve">The Coast Guard Cutter USCGC Healy navigates through ice-free water after escorting the Russian tanker vessel Renda through nearly 800 miles of Bering Sea ice for an emergency fuel delivery to Nome, Alaska. The 420-foot Healy is the Coast Guard’s newest and most technologically advanced polar icebreaker and is currently the service’s only operational polar icebreaker. Changes in the north polar area prompt U.S. maritime officials to shift focus, seek new resources. </w:t>
      </w:r>
      <w:r w:rsidRPr="005926DD">
        <w:rPr>
          <w:rStyle w:val="StyleUnderline"/>
          <w:rFonts w:cs="Times New Roman"/>
          <w:szCs w:val="24"/>
        </w:rPr>
        <w:t>The U.S. Coast Guard is taking steps to lead the nation’s response to changes occurring within the Arctic Circle</w:t>
      </w:r>
      <w:r w:rsidRPr="005926DD">
        <w:rPr>
          <w:rFonts w:cs="Times New Roman"/>
          <w:sz w:val="16"/>
          <w:szCs w:val="24"/>
        </w:rPr>
        <w:t xml:space="preserve">. Accelerated melting of the polar ice cap, expanded exploration for oil in the Arctic region and the competing territorial imperatives of nations that also are U.S. allies underscore the urgency of Coast Guard officials trying to make their case at a time of diminishing resources. “The Arctic is a new ocean,” says Dana Goward, director, Coast Guard Marine Transportation Systems Management. With a portfolio that includes domestic and polar ice operations, Goward is helping senior Coast Guard leadership plot the Coast Guard’s future strategy in the Arctic. As a short-term plank of that strategy, the commandant of the Coast Guard, Adm. Bob Papp, USCG, used his State of the Coast Guard address in Alameda, California, in January to announce plans to send the USCGC Bertholf, one of the Coast Guard’s large national security cutters, to patrol in the Chukchi and Beaufort Seas, along with two smaller Coast Guard vessels. In explaining his rationale for sending a large cutter to the region this summer, the admiral notes the expeditionary nature of the mission, saying, “In this part of Northern Alaska, we currently have no shore-based infrastructure, such as hangars for our planes, bases for our boats or barracks for our crews.” A supply chain nightmare exists for Coast Guard logisticians trying to support cutter operations in the area, Goward acknowledges. The U.S. territorial region both west of Alaska and along the state’s north slope are huge, he says. There is a 1,200-mile range to be covered, from Dutch Harbor, the southernmost Coast Guard refueling station in the Aleutian Islands, to points north. Aircraft flying from the Coast Guard station in Kodiak must travel more than 900 miles to reach Barrow along Alaska’s north shore. </w:t>
      </w:r>
      <w:r w:rsidRPr="005926DD">
        <w:rPr>
          <w:rStyle w:val="StyleUnderline"/>
          <w:rFonts w:cs="Times New Roman"/>
          <w:szCs w:val="24"/>
        </w:rPr>
        <w:t>In past decades, the Coast Guard has focused its efforts on the southern part of Alaska, primarily the Bering Sea, and on protecting maritime interests in the Aleutian Island chain</w:t>
      </w:r>
      <w:r w:rsidRPr="005926DD">
        <w:rPr>
          <w:rFonts w:cs="Times New Roman"/>
          <w:sz w:val="16"/>
          <w:szCs w:val="24"/>
        </w:rPr>
        <w:t>. As a result, most permanent Coast Guard air and sea stations in this region are positioned here, Goward relates. But as oil companies step up exploration off the northern and northwest coasts of Alaska—and environmental and international situations bring focus to the region—expanded capabilities are needed. While expressing confidence in the Bertholf to undertake her mission, Adm. Papp emphasizes the need for additional resources, especially ships, saying, “</w:t>
      </w:r>
      <w:r w:rsidRPr="005926DD">
        <w:rPr>
          <w:rStyle w:val="StyleUnderline"/>
          <w:rFonts w:cs="Times New Roman"/>
          <w:szCs w:val="24"/>
        </w:rPr>
        <w:t xml:space="preserve">The imperative for expanded Coast Guard capabilities in the Arctic is now, not 20 years from now.” </w:t>
      </w:r>
      <w:r w:rsidRPr="005926DD">
        <w:rPr>
          <w:rFonts w:cs="Times New Roman"/>
          <w:sz w:val="16"/>
          <w:szCs w:val="24"/>
        </w:rPr>
        <w:t xml:space="preserve">This past winter, the Coast Guard’s only operational polar icebreaker, USCGC Healy, was called on to break through hundreds of miles of arctic sea ice so a Russian tanker could deliver emergency fuel to Nome, Alaska, the admiral explains. The Coast Guard is continuing with efforts to return the USCGC Polar Star to service next year, according to the admiral. Polar Star, one of the largest and most powerful Arctic icebreakers in the world, was placed on a special reserve status six years ago pending a decision on long-standing maintenance and repair issues. Also </w:t>
      </w:r>
      <w:r w:rsidRPr="005926DD">
        <w:rPr>
          <w:rStyle w:val="StyleUnderline"/>
          <w:rFonts w:cs="Times New Roman"/>
          <w:szCs w:val="24"/>
        </w:rPr>
        <w:t>driving the Coast Guard’s shift in Arctic maritime strategy is that the U.S. Navy’s surface warships, with thinner hulls designed for navigating the warmer open oceans, are not suited for use in the more frigid Arctic/Antarctic waters.</w:t>
      </w:r>
      <w:r w:rsidRPr="005926DD">
        <w:rPr>
          <w:rFonts w:cs="Times New Roman"/>
          <w:sz w:val="16"/>
          <w:szCs w:val="24"/>
        </w:rPr>
        <w:t xml:space="preserve"> The Navy’s fleet of nuclear submarines, however, is capable of operating below the ice at both poles for months at a time. The commandant warns that actions such as refitting the Polar Star and deploying Bertholf are a bridging strategy. </w:t>
      </w:r>
      <w:r w:rsidRPr="005926DD">
        <w:rPr>
          <w:rStyle w:val="StyleUnderline"/>
          <w:rFonts w:cs="Times New Roman"/>
          <w:szCs w:val="24"/>
        </w:rPr>
        <w:t>Decisions need to be made soon on the Coast Guard’s role and resources in developing a more comprehensive national Arctic strategy</w:t>
      </w:r>
      <w:r w:rsidRPr="005926DD">
        <w:rPr>
          <w:rFonts w:cs="Times New Roman"/>
          <w:sz w:val="16"/>
          <w:szCs w:val="24"/>
        </w:rPr>
        <w:t xml:space="preserve">, and these decisions could be affected by what is expected to be an extended period of national fiscal austerity. In developing an Arctic operational strategy, Goward, who served as an active-duty Coast Guard officer for 29 years, explains that the commandant’s emphasis on the expeditionary nature of missions in the region reflects reality. “You have to take everything with you to operate in the Arctic, and then you have to bring everything back to avoid polluting the environment,” he says. In recent years, the region has been the center of focus as scientists have reported an increase in the melting of the polar ice cap, especially from the edges of the Arctic subcontinent. “You would think that with the ice melting, it’s more accessible, but it’s actually more dangerous,” he says, adding that in some cases, the remaining ice refreezes in large, uneven chunks that create navigation hazards. In addition, without large portions of the ice cap, winds whip up larger ocean waves, which speeds up shore erosion. The threat of environmental danger in the Arctic region, where oil companies are expanding existing operations as well as searching for new sources of oil and natural gas, also is a concern for the Coast Guard. The U.S. Coast Guard cutter Healy breaks a path in the ice of the Bering Sea for the tanker Renda about 250 miles south of Nome, Alaska, in January. The organization recognizes not only the prospect of possible oil spills from malfunctioning rigs but also from transportation accidents, such as the 1989 grounding of the tanker Exxon Valdez, which spilled millions of barrels of crude oil into the Gulf of Alaska. Along with oil, Goward says, access to other natural resources plays a part in developing the Coast Guard’s Arctic strategy. Parts of Alaska are rich in key minerals. The Red Dog Mine, for example, located in an isolated part of Alaska’s Northwest Arctic Borough along the coastline on the Chukchi Sea, has the world’s largest natural deposits of zinc and also a large deposit of lead. The shipping port for the Red Dog Mine, located 55 miles west of the facility, currently is available only a few months of the year. But with the changing climate, experts expect the port to become more available over time, which means an expansion in mine operations, Goward predicts. </w:t>
      </w:r>
      <w:r w:rsidRPr="005926DD">
        <w:rPr>
          <w:rStyle w:val="StyleUnderline"/>
          <w:rFonts w:cs="Times New Roman"/>
          <w:szCs w:val="24"/>
        </w:rPr>
        <w:t>The Coast Guard also is trying to answer the challenge of protecting U.S. fishing rights over its territorial waters in the Arctic region with a smaller fleet of ocean-capable vessels</w:t>
      </w:r>
      <w:r w:rsidRPr="005926DD">
        <w:rPr>
          <w:rFonts w:cs="Times New Roman"/>
          <w:sz w:val="16"/>
          <w:szCs w:val="24"/>
        </w:rPr>
        <w:t>. “</w:t>
      </w:r>
      <w:r w:rsidRPr="005926DD">
        <w:rPr>
          <w:rStyle w:val="StyleUnderline"/>
          <w:rFonts w:cs="Times New Roman"/>
          <w:szCs w:val="24"/>
        </w:rPr>
        <w:t>How can we protect these fisheries if we can’t even be there,”</w:t>
      </w:r>
      <w:r w:rsidRPr="005926DD">
        <w:rPr>
          <w:rFonts w:cs="Times New Roman"/>
          <w:sz w:val="16"/>
          <w:szCs w:val="24"/>
        </w:rPr>
        <w:t xml:space="preserve"> he asks, adding, “How can we keep foreign fishing vessels from doing the same thing in the Bering Sea, or the Arctic Ocean, what they did to Georges Bank in the 1970s?” Georges Bank is a region of the North Atlantic off the New England coast, which became the subject of a dispute between the United States and Canada when the area was overfished. Since the 1500s, sailors have long sought a polar shortcut across the Arctic to reduce the time and distance for transoceanic shipping. Goward notes that because of the melting sea ice, </w:t>
      </w:r>
      <w:r w:rsidRPr="005926DD">
        <w:rPr>
          <w:rStyle w:val="StyleUnderline"/>
          <w:rFonts w:cs="Times New Roman"/>
          <w:szCs w:val="24"/>
        </w:rPr>
        <w:t>shippers already are plotting possible sea lanes within the Arctic Circle</w:t>
      </w:r>
      <w:r w:rsidRPr="005926DD">
        <w:rPr>
          <w:rFonts w:cs="Times New Roman"/>
          <w:sz w:val="16"/>
          <w:szCs w:val="24"/>
        </w:rPr>
        <w:t xml:space="preserve">. While these routes are not immediately viable, the possibility of ocean-going cargo vessels transiting the seas north of the major continents could occur “within our lifetime,” he predicts. A coalition of nations with interests in trans-Arctic shipping currently is developing a Polar Code designed to govern such issues as crewing, construction and equipment for ships to help them meet the extraordinary demands of traveling through Arctic waters. Goward says participants expect to complete work on the code by 2014, with implementation expected to begin in 2015. </w:t>
      </w:r>
      <w:r w:rsidRPr="005926DD">
        <w:rPr>
          <w:rStyle w:val="StyleUnderline"/>
          <w:rFonts w:cs="Times New Roman"/>
          <w:szCs w:val="24"/>
        </w:rPr>
        <w:t xml:space="preserve">Just as it does now in enforcing maritime shipping rules in the Atlantic and Pacific, the Coast Guard can be expected to have a role in enforcing any Polar Code maritime regulations in the Arctic. </w:t>
      </w:r>
      <w:r w:rsidRPr="005926DD">
        <w:rPr>
          <w:rFonts w:cs="Times New Roman"/>
          <w:sz w:val="16"/>
          <w:szCs w:val="24"/>
        </w:rPr>
        <w:t>Military leaders in other nations also are paying closer attention to the Arctic for the very same reasons that are driving the development of a long-term Arctic strategy for the U.S. Coast Guard. Earlier this year, for example, the United States, Canada and Denmark held joint exercises in the region. Military officials with the eight biggest Arctic powers met in April to discuss regional security concerns in Canada. U.S. officials shaping a strategy for the Arctic carefully are watching the activities of two of the United States’ largest neighbors with interests in the region—Russia and Canada. Goward notes that for many years, Russia claimed parts of the Arctic continent that fell within an arc across the top of the planet defined by the easternmost and westernmost edges of its territory along the Arctic Circle. Noting the cooperation of Russia in last winter’s supplying Nome with heating oil, Goward characterizes current Russian-U.S. relations when it comes to the Arctic as good. When it comes to resolving territorial and other disagreements in the Arctic, Goward notes, however, that the United States “doesn’t have a seat at the table” at the one international forum designed to help resolve such matters. That is because the United States is the one remaining large nation that has not ratified the United Nations Convention on the Law of the Sea (UNCLOS), better known as the Law of the Sea treaty. Every U.S. president since Ronald Reagan unsuccessfully has pressed for Senate ratification of the treaty. Because the United States is not a part of the convention, it does not have representatives on various committees that work to resolve differences over such issues as territorial boundaries or shipping rules. In one case, he says that in a dispute over freedom of navigation with Canada, the United States was unable to press its case before the international panel because it is not a signatory to the treaty. That could be a factor in future jurisdictional disputes between the United States and other nations when it comes to the Arctic.</w:t>
      </w:r>
    </w:p>
    <w:p w:rsidR="0004732D" w:rsidRPr="005926DD" w:rsidRDefault="0004732D" w:rsidP="0004732D">
      <w:pPr>
        <w:rPr>
          <w:rFonts w:cs="Times New Roman"/>
          <w:b/>
          <w:color w:val="FF0000"/>
          <w:sz w:val="16"/>
          <w:szCs w:val="24"/>
        </w:rPr>
      </w:pPr>
    </w:p>
    <w:p w:rsidR="0004732D" w:rsidRPr="005926DD" w:rsidRDefault="0004732D" w:rsidP="0004732D">
      <w:pPr>
        <w:pStyle w:val="Heading4"/>
        <w:rPr>
          <w:rFonts w:cs="Times New Roman"/>
          <w:sz w:val="24"/>
          <w:szCs w:val="24"/>
        </w:rPr>
      </w:pPr>
      <w:r w:rsidRPr="005926DD">
        <w:rPr>
          <w:rFonts w:cs="Times New Roman"/>
          <w:sz w:val="24"/>
          <w:szCs w:val="24"/>
        </w:rPr>
        <w:t xml:space="preserve">Coast Guard is actively pursing Arctic development to perform missions </w:t>
      </w:r>
    </w:p>
    <w:p w:rsidR="0004732D" w:rsidRPr="005926DD" w:rsidRDefault="0004732D" w:rsidP="0004732D">
      <w:pPr>
        <w:rPr>
          <w:rFonts w:cs="Times New Roman"/>
          <w:sz w:val="24"/>
          <w:szCs w:val="24"/>
        </w:rPr>
      </w:pPr>
      <w:r w:rsidRPr="005926DD">
        <w:rPr>
          <w:rFonts w:cs="Times New Roman"/>
          <w:b/>
          <w:sz w:val="24"/>
          <w:szCs w:val="24"/>
        </w:rPr>
        <w:t xml:space="preserve">Committees on Appropriations, 2008 – </w:t>
      </w:r>
      <w:r w:rsidRPr="005926DD">
        <w:rPr>
          <w:rFonts w:cs="Times New Roman"/>
          <w:sz w:val="24"/>
          <w:szCs w:val="24"/>
        </w:rPr>
        <w:t>Congressional Committees of the 110</w:t>
      </w:r>
      <w:r w:rsidRPr="005926DD">
        <w:rPr>
          <w:rFonts w:cs="Times New Roman"/>
          <w:sz w:val="24"/>
          <w:szCs w:val="24"/>
          <w:vertAlign w:val="superscript"/>
        </w:rPr>
        <w:t>th</w:t>
      </w:r>
      <w:r w:rsidRPr="005926DD">
        <w:rPr>
          <w:rFonts w:cs="Times New Roman"/>
          <w:sz w:val="24"/>
          <w:szCs w:val="24"/>
        </w:rPr>
        <w:t xml:space="preserve"> Congress (Executive Summary, “Report to Congress: U.S. Coast Guard Polar Operations” http://www.uscg.mil/history/missions/ice/docs/FY08_OMNIBUS_Polar_Ops.pdf)</w:t>
      </w:r>
    </w:p>
    <w:p w:rsidR="0004732D" w:rsidRPr="005926DD" w:rsidRDefault="0004732D" w:rsidP="0004732D">
      <w:pPr>
        <w:rPr>
          <w:rFonts w:cs="Times New Roman"/>
          <w:sz w:val="16"/>
          <w:szCs w:val="24"/>
        </w:rPr>
      </w:pPr>
    </w:p>
    <w:p w:rsidR="0004732D" w:rsidRPr="005926DD" w:rsidRDefault="0004732D" w:rsidP="0004732D">
      <w:pPr>
        <w:rPr>
          <w:rFonts w:cs="Times New Roman"/>
          <w:sz w:val="16"/>
          <w:szCs w:val="24"/>
        </w:rPr>
      </w:pPr>
      <w:r w:rsidRPr="005926DD">
        <w:rPr>
          <w:rFonts w:cs="Times New Roman"/>
          <w:sz w:val="16"/>
          <w:szCs w:val="24"/>
        </w:rPr>
        <w:t xml:space="preserve">With all of the Coast Guard’s assets in Alaska based below the Arctic Circle, operations above the Circle are constrained by the amount of time required for surface vessels, and even aircraft, to cover the vast distances needed to reach the Arctic Circle. Once on scene, surface and air assets are limited by fuel capacity and the distance to fuel sources with the closest fueling point to Barrow on the North Slope nearly 1,000 nautical miles away in Dutch Harbor in the middle of the Aleutian Chain and the closest air station 818 nautical miles away in Kodiak. Given transit times, the result is cutters (other than polar icebreakers) and aircraft are only able to operate for a few days or a few hours on scene before they have to return for fuel. Even under ideal weather and open water conditions, with only two operational polar icebreakers the USCG does not have the surface or air capacity to support sustained presence in the Polar Regions. </w:t>
      </w:r>
      <w:r w:rsidRPr="005926DD">
        <w:rPr>
          <w:rStyle w:val="StyleUnderline"/>
          <w:rFonts w:cs="Times New Roman"/>
          <w:szCs w:val="24"/>
        </w:rPr>
        <w:t>The Coast Guard is also aggressively studying the North</w:t>
      </w:r>
      <w:r w:rsidRPr="005926DD">
        <w:rPr>
          <w:rFonts w:cs="Times New Roman"/>
          <w:sz w:val="16"/>
          <w:szCs w:val="24"/>
        </w:rPr>
        <w:t xml:space="preserve"> </w:t>
      </w:r>
      <w:r w:rsidRPr="005926DD">
        <w:rPr>
          <w:rStyle w:val="StyleUnderline"/>
          <w:rFonts w:cs="Times New Roman"/>
          <w:szCs w:val="24"/>
        </w:rPr>
        <w:t>Slope</w:t>
      </w:r>
      <w:r w:rsidRPr="005926DD">
        <w:rPr>
          <w:rFonts w:cs="Times New Roman"/>
          <w:sz w:val="16"/>
          <w:szCs w:val="24"/>
        </w:rPr>
        <w:t xml:space="preserve"> </w:t>
      </w:r>
      <w:r w:rsidRPr="005926DD">
        <w:rPr>
          <w:rStyle w:val="StyleUnderline"/>
          <w:rFonts w:cs="Times New Roman"/>
          <w:szCs w:val="24"/>
        </w:rPr>
        <w:t>and the emerging trends throughout the Arctic</w:t>
      </w:r>
      <w:r w:rsidRPr="005926DD">
        <w:rPr>
          <w:rFonts w:cs="Times New Roman"/>
          <w:sz w:val="16"/>
          <w:szCs w:val="24"/>
        </w:rPr>
        <w:t xml:space="preserve"> in an effort to gauge the current requirements for Forward Operating Bases (FOB) or Forward Operating Locations (FOL) in Northern Alaska to support extended operations. </w:t>
      </w:r>
      <w:r w:rsidRPr="005926DD">
        <w:rPr>
          <w:rStyle w:val="StyleUnderline"/>
          <w:rFonts w:cs="Times New Roman"/>
          <w:szCs w:val="24"/>
        </w:rPr>
        <w:t>These efforts include the exploratory deployment of ships, aircraft, small boats, boating safety teams, and pollution response experts to perform missions and inform ongoing analysis</w:t>
      </w:r>
      <w:r w:rsidRPr="005926DD">
        <w:rPr>
          <w:rFonts w:cs="Times New Roman"/>
          <w:sz w:val="16"/>
          <w:szCs w:val="24"/>
        </w:rPr>
        <w:t xml:space="preserve">. </w:t>
      </w:r>
      <w:r w:rsidRPr="005926DD">
        <w:rPr>
          <w:rStyle w:val="StyleUnderline"/>
          <w:rFonts w:cs="Times New Roman"/>
          <w:szCs w:val="24"/>
        </w:rPr>
        <w:t>In late July and early August 2008 the USCG began to gather information which will be critical to determining future operational demands in the Arctic</w:t>
      </w:r>
      <w:r w:rsidRPr="005926DD">
        <w:rPr>
          <w:rFonts w:cs="Times New Roman"/>
          <w:sz w:val="16"/>
          <w:szCs w:val="24"/>
        </w:rPr>
        <w:t xml:space="preserve">. The level of human activity observed in the region was slightly above anticipated levels but is less than encountered in areas in which the Coast Guard operates in the continental United States. </w:t>
      </w:r>
      <w:r w:rsidRPr="005926DD">
        <w:rPr>
          <w:rStyle w:val="StyleUnderline"/>
          <w:rFonts w:cs="Times New Roman"/>
          <w:szCs w:val="24"/>
        </w:rPr>
        <w:t>During this period, there were six instances of ice-strengthened industry vessels becoming beset in the ice west of Barrow</w:t>
      </w:r>
      <w:r w:rsidRPr="005926DD">
        <w:rPr>
          <w:rFonts w:cs="Times New Roman"/>
          <w:sz w:val="16"/>
          <w:szCs w:val="24"/>
        </w:rPr>
        <w:t>. The USCGC HEALY was diverted from its science support mission to provide assistance, however the vessels were able to free themselves from the ice with the aid of the winds and currents before USCGC HEALY traversed the 400 nautical miles required to arrive on scene. Also of note</w:t>
      </w:r>
      <w:r w:rsidRPr="005926DD">
        <w:rPr>
          <w:rStyle w:val="StyleUnderline"/>
          <w:rFonts w:cs="Times New Roman"/>
        </w:rPr>
        <w:t xml:space="preserve">, </w:t>
      </w:r>
      <w:r w:rsidRPr="005926DD">
        <w:rPr>
          <w:rFonts w:cs="Times New Roman"/>
          <w:sz w:val="16"/>
        </w:rPr>
        <w:t>villages in the area each had six to ten small personally owned vessels</w:t>
      </w:r>
      <w:r w:rsidRPr="005926DD">
        <w:rPr>
          <w:rStyle w:val="StyleUnderline"/>
          <w:rFonts w:cs="Times New Roman"/>
        </w:rPr>
        <w:t>,</w:t>
      </w:r>
      <w:r w:rsidRPr="005926DD">
        <w:rPr>
          <w:rFonts w:cs="Times New Roman"/>
          <w:sz w:val="16"/>
          <w:szCs w:val="24"/>
        </w:rPr>
        <w:t xml:space="preserve"> less than 30-feet in length, used for subsistence hunting at distances up to 90 nautical miles offshore. A number of re-supply vessels routinely provide goods and services to regional villages in western Alaska and the western Canadian Arctic. The current technology is not capable of tracking and notifying mariners of ice floes, the size of automobiles and smaller, which could catastrophically damage most of the vessels observed in the areas, including potentially USCG vessels</w:t>
      </w:r>
      <w:r w:rsidRPr="005926DD">
        <w:rPr>
          <w:rFonts w:cs="Times New Roman"/>
          <w:sz w:val="24"/>
          <w:szCs w:val="24"/>
          <w:u w:val="single"/>
        </w:rPr>
        <w:t xml:space="preserve">. </w:t>
      </w:r>
      <w:r w:rsidRPr="005926DD">
        <w:rPr>
          <w:rStyle w:val="StyleUnderline"/>
          <w:rFonts w:cs="Times New Roman"/>
          <w:szCs w:val="24"/>
        </w:rPr>
        <w:t>The types of activities and the environmental conditions observed demonstrate the potential for significant SAR and Marine Environmental Protection mission activity in the future.</w:t>
      </w:r>
      <w:r w:rsidRPr="005926DD">
        <w:rPr>
          <w:rStyle w:val="StyleUnderline"/>
          <w:rFonts w:cs="Times New Roman"/>
        </w:rPr>
        <w:t xml:space="preserve"> </w:t>
      </w:r>
      <w:r w:rsidRPr="005926DD">
        <w:rPr>
          <w:rFonts w:cs="Times New Roman"/>
          <w:sz w:val="16"/>
          <w:szCs w:val="24"/>
        </w:rPr>
        <w:t xml:space="preserve">The USCG encountered a variety of challenges with operating the 25-ft Defender Class Boat and the MH-65 helicopter from the temporary FOL. The challenges include a lack of communications networks which limited the range of operations to 60 miles. The unpredictability of sea ice and the prevailing sea state in the U. S. Arctic render the Coast Guard's current portfolio of small boats ineffective for safe operations. Moreover, the remoteness of the region necessitates a minimum of 18-24 hours lead-time to acquire and transport parts, equipment, and material to the FOL. This is critical since the severe operating conditions dictate a need for the USCG to have self-rescue capability. The vast distances, predominant icing conditions and scarcity of aviation fuel render the Coast Guard's MH-65 helicopter ineffective for operations on the North Slope. Other issues, including the lack of living facilities, boat ramps and work space, must be factored into the cost of establishing a permanent, even if seasonal, operating location. USCG also understands through decades of experience that to be effective in establishing an FOL, it is necessary to engage the indigenous peoples who provide the local knowledge, support and assistance vital to planning and operating in the region. </w:t>
      </w:r>
    </w:p>
    <w:p w:rsidR="0004732D" w:rsidRPr="005926DD" w:rsidRDefault="0004732D" w:rsidP="0004732D">
      <w:pPr>
        <w:rPr>
          <w:rFonts w:cs="Times New Roman"/>
          <w:sz w:val="16"/>
          <w:szCs w:val="24"/>
        </w:rPr>
      </w:pPr>
    </w:p>
    <w:p w:rsidR="0004732D" w:rsidRPr="005926DD" w:rsidRDefault="0004732D" w:rsidP="0004732D">
      <w:pPr>
        <w:pStyle w:val="Heading4"/>
        <w:rPr>
          <w:rFonts w:cs="Times New Roman"/>
          <w:sz w:val="24"/>
          <w:szCs w:val="24"/>
        </w:rPr>
      </w:pPr>
      <w:r w:rsidRPr="005926DD">
        <w:rPr>
          <w:rFonts w:cs="Times New Roman"/>
          <w:sz w:val="24"/>
          <w:szCs w:val="24"/>
        </w:rPr>
        <w:t xml:space="preserve">Increasing traffic in the Arctic demands Coast Guard attention – key to protect US sovereignty and protect the environment </w:t>
      </w:r>
    </w:p>
    <w:p w:rsidR="0004732D" w:rsidRPr="005926DD" w:rsidRDefault="0004732D" w:rsidP="0004732D">
      <w:pPr>
        <w:rPr>
          <w:rFonts w:cs="Times New Roman"/>
          <w:sz w:val="24"/>
          <w:szCs w:val="24"/>
        </w:rPr>
      </w:pPr>
      <w:r w:rsidRPr="005926DD">
        <w:rPr>
          <w:rFonts w:cs="Times New Roman"/>
          <w:b/>
          <w:sz w:val="24"/>
          <w:szCs w:val="24"/>
        </w:rPr>
        <w:t>IIP Digital, May 22, 2013</w:t>
      </w:r>
      <w:r w:rsidRPr="005926DD">
        <w:rPr>
          <w:rFonts w:cs="Times New Roman"/>
          <w:sz w:val="24"/>
          <w:szCs w:val="24"/>
        </w:rPr>
        <w:t xml:space="preserve"> – State Department’s Bureau of International Information Programs (IIP) engages international audiences on issues of foreign policy, society and values to help create an environment receptive to U.S. national interests. (“Coast Guard Offers Plan for Safety, Security in Arctic”, IIP Digital, http://iipdigital.usembassy.gov/st/english/article/2013/05/20130522147818.html#axzz35leaK5Oa) </w:t>
      </w:r>
    </w:p>
    <w:p w:rsidR="0004732D" w:rsidRPr="005926DD" w:rsidRDefault="0004732D" w:rsidP="0004732D">
      <w:pPr>
        <w:rPr>
          <w:rFonts w:cs="Times New Roman"/>
          <w:sz w:val="16"/>
          <w:szCs w:val="24"/>
        </w:rPr>
      </w:pPr>
    </w:p>
    <w:p w:rsidR="0004732D" w:rsidRPr="005926DD" w:rsidRDefault="0004732D" w:rsidP="0004732D">
      <w:pPr>
        <w:rPr>
          <w:rFonts w:cs="Times New Roman"/>
          <w:sz w:val="16"/>
          <w:szCs w:val="24"/>
        </w:rPr>
      </w:pPr>
      <w:r w:rsidRPr="005926DD">
        <w:rPr>
          <w:rFonts w:cs="Times New Roman"/>
          <w:sz w:val="16"/>
          <w:szCs w:val="24"/>
        </w:rPr>
        <w:t xml:space="preserve">Washington </w:t>
      </w:r>
      <w:r w:rsidRPr="005926DD">
        <w:rPr>
          <w:rStyle w:val="StyleUnderline"/>
          <w:rFonts w:cs="Times New Roman"/>
          <w:szCs w:val="24"/>
        </w:rPr>
        <w:t>— The U.S. Coast Guard (USCG) presented a plan</w:t>
      </w:r>
      <w:r w:rsidRPr="005926DD">
        <w:rPr>
          <w:rFonts w:cs="Times New Roman"/>
          <w:sz w:val="16"/>
          <w:szCs w:val="24"/>
        </w:rPr>
        <w:t xml:space="preserve"> May 21 </w:t>
      </w:r>
      <w:r w:rsidRPr="005926DD">
        <w:rPr>
          <w:rStyle w:val="StyleUnderline"/>
          <w:rFonts w:cs="Times New Roman"/>
          <w:szCs w:val="24"/>
        </w:rPr>
        <w:t>designed to “ensure safe, secure, and environmentally responsible</w:t>
      </w:r>
      <w:r w:rsidRPr="005926DD">
        <w:rPr>
          <w:rFonts w:cs="Times New Roman"/>
          <w:sz w:val="16"/>
          <w:szCs w:val="24"/>
        </w:rPr>
        <w:t xml:space="preserve"> maritime </w:t>
      </w:r>
      <w:r w:rsidRPr="005926DD">
        <w:rPr>
          <w:rStyle w:val="StyleUnderline"/>
          <w:rFonts w:cs="Times New Roman"/>
          <w:szCs w:val="24"/>
        </w:rPr>
        <w:t>activity in the Arctic</w:t>
      </w:r>
      <w:r w:rsidRPr="005926DD">
        <w:rPr>
          <w:rFonts w:cs="Times New Roman"/>
          <w:sz w:val="16"/>
          <w:szCs w:val="24"/>
        </w:rPr>
        <w:t xml:space="preserve">,” according to the plan's preamble. Premiering the Arctic strategy at a Washington policy and research institute, </w:t>
      </w:r>
      <w:r w:rsidRPr="005926DD">
        <w:rPr>
          <w:rStyle w:val="StyleUnderline"/>
          <w:rFonts w:cs="Times New Roman"/>
          <w:szCs w:val="24"/>
        </w:rPr>
        <w:t>USCG</w:t>
      </w:r>
      <w:r w:rsidRPr="005926DD">
        <w:rPr>
          <w:rFonts w:cs="Times New Roman"/>
          <w:sz w:val="16"/>
          <w:szCs w:val="24"/>
        </w:rPr>
        <w:t xml:space="preserve"> </w:t>
      </w:r>
      <w:r w:rsidRPr="005926DD">
        <w:rPr>
          <w:rStyle w:val="StyleUnderline"/>
          <w:rFonts w:cs="Times New Roman"/>
          <w:szCs w:val="24"/>
        </w:rPr>
        <w:t>Commandant</w:t>
      </w:r>
      <w:r w:rsidRPr="005926DD">
        <w:rPr>
          <w:rFonts w:cs="Times New Roman"/>
          <w:sz w:val="16"/>
          <w:szCs w:val="24"/>
        </w:rPr>
        <w:t xml:space="preserve"> </w:t>
      </w:r>
      <w:r w:rsidRPr="005926DD">
        <w:rPr>
          <w:rStyle w:val="StyleUnderline"/>
          <w:rFonts w:cs="Times New Roman"/>
          <w:szCs w:val="24"/>
        </w:rPr>
        <w:t>Admiral</w:t>
      </w:r>
      <w:r w:rsidRPr="005926DD">
        <w:rPr>
          <w:rFonts w:cs="Times New Roman"/>
          <w:sz w:val="16"/>
          <w:szCs w:val="24"/>
        </w:rPr>
        <w:t xml:space="preserve"> Robert </w:t>
      </w:r>
      <w:r w:rsidRPr="005926DD">
        <w:rPr>
          <w:rStyle w:val="StyleUnderline"/>
          <w:rFonts w:cs="Times New Roman"/>
          <w:szCs w:val="24"/>
        </w:rPr>
        <w:t>Papp</w:t>
      </w:r>
      <w:r w:rsidRPr="005926DD">
        <w:rPr>
          <w:rFonts w:cs="Times New Roman"/>
          <w:sz w:val="16"/>
          <w:szCs w:val="24"/>
        </w:rPr>
        <w:t xml:space="preserve"> </w:t>
      </w:r>
      <w:r w:rsidRPr="005926DD">
        <w:rPr>
          <w:rStyle w:val="StyleUnderline"/>
          <w:rFonts w:cs="Times New Roman"/>
          <w:szCs w:val="24"/>
        </w:rPr>
        <w:t>described the Arctic as</w:t>
      </w:r>
      <w:r w:rsidRPr="005926DD">
        <w:rPr>
          <w:rFonts w:cs="Times New Roman"/>
          <w:sz w:val="16"/>
          <w:szCs w:val="24"/>
        </w:rPr>
        <w:t xml:space="preserve"> “the emerging maritime frontier, </w:t>
      </w:r>
      <w:r w:rsidRPr="005926DD">
        <w:rPr>
          <w:rStyle w:val="StyleUnderline"/>
          <w:rFonts w:cs="Times New Roman"/>
          <w:szCs w:val="24"/>
        </w:rPr>
        <w:t>vital to our national interests, economy and security.</w:t>
      </w:r>
      <w:r w:rsidRPr="005926DD">
        <w:rPr>
          <w:rFonts w:cs="Times New Roman"/>
          <w:sz w:val="16"/>
          <w:szCs w:val="24"/>
        </w:rPr>
        <w:t xml:space="preserve">” </w:t>
      </w:r>
      <w:r w:rsidRPr="005926DD">
        <w:rPr>
          <w:rStyle w:val="StyleUnderline"/>
          <w:rFonts w:cs="Times New Roman"/>
          <w:szCs w:val="24"/>
        </w:rPr>
        <w:t>The USCG is responsible for maritime governance and safety.</w:t>
      </w:r>
      <w:r w:rsidRPr="005926DD">
        <w:rPr>
          <w:rFonts w:cs="Times New Roman"/>
          <w:b/>
          <w:sz w:val="24"/>
          <w:szCs w:val="24"/>
          <w:u w:val="single"/>
        </w:rPr>
        <w:t xml:space="preserve"> </w:t>
      </w:r>
      <w:r w:rsidRPr="005926DD">
        <w:rPr>
          <w:rFonts w:cs="Times New Roman"/>
          <w:sz w:val="16"/>
          <w:szCs w:val="24"/>
        </w:rPr>
        <w:t xml:space="preserve">Planetary warming trends are transforming the Arctic from “a solid expanse of inaccessible ice fields into a growing navigable sea,” Papp said, which attracts more maritime activity in tourism, shipping, fishing and resource extraction. The strategy document offers convincing numbers on the increasing Arctic traffic. Maritime shipping through the Bering Strait increased almost 120 percent from 2008 to 2012. In 2012 alone, 1 million tons of cargo was shipped through open Arctic waters. The Arctic meltdown, happening twice as fast as in the continental United States, has shrunk the polar ice cap 40 percent from its size of 35 years ago. The resources that are expected to become retrievable with greater Arctic access are predicted to be substantial, with 90 billion barrels of undiscovered oil and 30 percent of the world’s undiscovered natural gas thought to lie beneath the Arctic. </w:t>
      </w:r>
      <w:r w:rsidRPr="005926DD">
        <w:rPr>
          <w:rStyle w:val="StyleUnderline"/>
          <w:rFonts w:cs="Times New Roman"/>
          <w:szCs w:val="24"/>
        </w:rPr>
        <w:t>Increasing</w:t>
      </w:r>
      <w:r w:rsidRPr="005926DD">
        <w:rPr>
          <w:rFonts w:cs="Times New Roman"/>
          <w:sz w:val="16"/>
          <w:szCs w:val="24"/>
        </w:rPr>
        <w:t xml:space="preserve"> traffic and </w:t>
      </w:r>
      <w:r w:rsidRPr="005926DD">
        <w:rPr>
          <w:rStyle w:val="StyleUnderline"/>
          <w:rFonts w:cs="Times New Roman"/>
          <w:szCs w:val="24"/>
        </w:rPr>
        <w:t>opportunity in the Arctic</w:t>
      </w:r>
      <w:r w:rsidRPr="005926DD">
        <w:rPr>
          <w:rFonts w:cs="Times New Roman"/>
          <w:sz w:val="16"/>
          <w:szCs w:val="24"/>
        </w:rPr>
        <w:t xml:space="preserve"> </w:t>
      </w:r>
      <w:r w:rsidRPr="005926DD">
        <w:rPr>
          <w:rStyle w:val="StyleUnderline"/>
          <w:rFonts w:cs="Times New Roman"/>
          <w:szCs w:val="24"/>
        </w:rPr>
        <w:t>demand</w:t>
      </w:r>
      <w:r w:rsidRPr="005926DD">
        <w:rPr>
          <w:rFonts w:cs="Times New Roman"/>
          <w:sz w:val="16"/>
          <w:szCs w:val="24"/>
        </w:rPr>
        <w:t xml:space="preserve"> </w:t>
      </w:r>
      <w:r w:rsidRPr="005926DD">
        <w:rPr>
          <w:rStyle w:val="StyleUnderline"/>
          <w:rFonts w:cs="Times New Roman"/>
          <w:szCs w:val="24"/>
        </w:rPr>
        <w:t>“a persistent, capable U.S. Coast Guard presence in the Arctic region</w:t>
      </w:r>
      <w:r w:rsidRPr="005926DD">
        <w:rPr>
          <w:rFonts w:cs="Times New Roman"/>
          <w:sz w:val="16"/>
          <w:szCs w:val="24"/>
        </w:rPr>
        <w:t xml:space="preserve">,” if the USCG is to fulfill its mandate to protect “maritime safety, security and stewardship,” Papp said in remarks to the Center for Strategic and International Studies. More traffic in the Arctic will invariably mean “increased risk of maritime accidents, including those involving cruise ships; oil spills; illegal fishing and harvesting of other natural resources from U.S. waters,” Papp said, “and a host of other threats to our safety, security or sovereignty.” Papp sketched out </w:t>
      </w:r>
      <w:r w:rsidRPr="005926DD">
        <w:rPr>
          <w:rStyle w:val="StyleUnderline"/>
          <w:rFonts w:cs="Times New Roman"/>
          <w:szCs w:val="24"/>
        </w:rPr>
        <w:t>the USCG’s three objectives:</w:t>
      </w:r>
      <w:r w:rsidRPr="005926DD">
        <w:rPr>
          <w:rFonts w:cs="Times New Roman"/>
          <w:sz w:val="16"/>
          <w:szCs w:val="24"/>
        </w:rPr>
        <w:t xml:space="preserve"> ● </w:t>
      </w:r>
      <w:r w:rsidRPr="005926DD">
        <w:rPr>
          <w:rStyle w:val="StyleUnderline"/>
          <w:rFonts w:cs="Times New Roman"/>
          <w:szCs w:val="24"/>
        </w:rPr>
        <w:t>Improving awareness and understanding of the Arctic operating environment and its changing nature.</w:t>
      </w:r>
      <w:r w:rsidRPr="005926DD">
        <w:rPr>
          <w:rFonts w:cs="Times New Roman"/>
          <w:b/>
          <w:sz w:val="24"/>
          <w:szCs w:val="24"/>
          <w:u w:val="single"/>
        </w:rPr>
        <w:t xml:space="preserve"> </w:t>
      </w:r>
      <w:r w:rsidRPr="005926DD">
        <w:rPr>
          <w:rFonts w:cs="Times New Roman"/>
          <w:sz w:val="16"/>
          <w:szCs w:val="24"/>
        </w:rPr>
        <w:t xml:space="preserve">● </w:t>
      </w:r>
      <w:r w:rsidRPr="005926DD">
        <w:rPr>
          <w:rStyle w:val="StyleUnderline"/>
          <w:rFonts w:cs="Times New Roman"/>
          <w:szCs w:val="24"/>
        </w:rPr>
        <w:t>Modernizing governance through stronger international legal regimes, and protection of the marine environment and resources.</w:t>
      </w:r>
      <w:r w:rsidRPr="005926DD">
        <w:rPr>
          <w:rFonts w:cs="Times New Roman"/>
          <w:b/>
          <w:sz w:val="24"/>
          <w:szCs w:val="24"/>
          <w:u w:val="single"/>
        </w:rPr>
        <w:t xml:space="preserve"> </w:t>
      </w:r>
      <w:r w:rsidRPr="005926DD">
        <w:rPr>
          <w:rFonts w:cs="Times New Roman"/>
          <w:sz w:val="16"/>
          <w:szCs w:val="24"/>
        </w:rPr>
        <w:t xml:space="preserve">● </w:t>
      </w:r>
      <w:r w:rsidRPr="005926DD">
        <w:rPr>
          <w:rStyle w:val="StyleUnderline"/>
          <w:rFonts w:cs="Times New Roman"/>
          <w:szCs w:val="24"/>
        </w:rPr>
        <w:t>Protecting U.S. sovereignty in Arctic areas</w:t>
      </w:r>
      <w:r w:rsidRPr="005926DD">
        <w:rPr>
          <w:rFonts w:cs="Times New Roman"/>
          <w:sz w:val="16"/>
          <w:szCs w:val="24"/>
        </w:rPr>
        <w:t xml:space="preserve"> </w:t>
      </w:r>
      <w:r w:rsidRPr="005926DD">
        <w:rPr>
          <w:rStyle w:val="StyleUnderline"/>
          <w:rFonts w:cs="Times New Roman"/>
          <w:szCs w:val="24"/>
        </w:rPr>
        <w:t xml:space="preserve">on U.S. shores. </w:t>
      </w:r>
      <w:r w:rsidRPr="005926DD">
        <w:rPr>
          <w:rFonts w:cs="Times New Roman"/>
          <w:sz w:val="16"/>
          <w:szCs w:val="24"/>
        </w:rPr>
        <w:t xml:space="preserve">Given current international agreements about a nation’s sovereign rights on its shores, Papp said, the USCG has jurisdiction over almost 520,000 square kilometers. While the United States is standing by, the Coast Guard commandant said, other nations are asserting their rights to resources in Arctic waters. He said the United States is at a disadvantage because it has not acceded to the U.N. Law of the Sea Convention. The U.S. Senate must affirm U.S. membership to this treaty, but it has not done so in repeated attempts since the agreement emerged in the 1980s. Former secretaries of state and defense and the chairman of the Joint Chiefs of Staff all urged the Senate to act on the treaty in 2012. </w:t>
      </w:r>
      <w:r w:rsidRPr="005926DD">
        <w:rPr>
          <w:rStyle w:val="StyleUnderline"/>
          <w:rFonts w:cs="Times New Roman"/>
          <w:szCs w:val="24"/>
        </w:rPr>
        <w:t>The USCG unveiled the Arctic strategy</w:t>
      </w:r>
      <w:r w:rsidRPr="005926DD">
        <w:rPr>
          <w:rFonts w:cs="Times New Roman"/>
          <w:sz w:val="16"/>
          <w:szCs w:val="24"/>
        </w:rPr>
        <w:t xml:space="preserve"> just a week </w:t>
      </w:r>
      <w:r w:rsidRPr="005926DD">
        <w:rPr>
          <w:rStyle w:val="StyleUnderline"/>
          <w:rFonts w:cs="Times New Roman"/>
          <w:szCs w:val="24"/>
        </w:rPr>
        <w:t>after the United States participated in the 2013 Arctic Council meeting held in Sweden.</w:t>
      </w:r>
      <w:r w:rsidRPr="005926DD">
        <w:rPr>
          <w:rFonts w:cs="Times New Roman"/>
          <w:sz w:val="16"/>
          <w:szCs w:val="24"/>
        </w:rPr>
        <w:t xml:space="preserve"> The eight nations of the council, all with shorelines on the Arctic Ocean, granted observer status to six new nations. Papp said that decision “demonstrates a clear recognition of the importance of the Arctic to global security and prosperity.” Papp said t</w:t>
      </w:r>
      <w:r w:rsidRPr="005926DD">
        <w:rPr>
          <w:rStyle w:val="StyleUnderline"/>
          <w:rFonts w:cs="Times New Roman"/>
          <w:szCs w:val="24"/>
        </w:rPr>
        <w:t>he USCG will work to protect the Arctic marine environment and resources and U.S. interests</w:t>
      </w:r>
      <w:r w:rsidRPr="005926DD">
        <w:rPr>
          <w:rFonts w:cs="Times New Roman"/>
          <w:sz w:val="16"/>
          <w:szCs w:val="24"/>
        </w:rPr>
        <w:t xml:space="preserve"> in the region with a “persistent operational presence.” The Coast Guard commandant also said developing broader relationships with domestic and international partners and pursuing a national approach for Arctic planning and activities are further objectives. The Coast Guard announcement follows the release of a National Strategy for the Arctic by the White House May 10. That document recognizes the ongoing efforts of 20 different federal agencies and various state officials to define and pursue Arctic interests.</w:t>
      </w:r>
    </w:p>
    <w:p w:rsidR="0004732D" w:rsidRPr="005926DD" w:rsidRDefault="0004732D" w:rsidP="0004732D">
      <w:pPr>
        <w:rPr>
          <w:rFonts w:cs="Times New Roman"/>
          <w:sz w:val="16"/>
          <w:szCs w:val="24"/>
        </w:rPr>
      </w:pPr>
    </w:p>
    <w:p w:rsidR="0004732D" w:rsidRPr="005926DD" w:rsidRDefault="0004732D" w:rsidP="0004732D">
      <w:pPr>
        <w:pStyle w:val="Heading4"/>
        <w:rPr>
          <w:rFonts w:cs="Times New Roman"/>
          <w:sz w:val="24"/>
          <w:szCs w:val="24"/>
        </w:rPr>
      </w:pPr>
      <w:r w:rsidRPr="005926DD">
        <w:rPr>
          <w:rFonts w:cs="Times New Roman"/>
          <w:sz w:val="24"/>
          <w:szCs w:val="24"/>
        </w:rPr>
        <w:t xml:space="preserve">Coast Guard has necessary icebreaker capabilities </w:t>
      </w:r>
    </w:p>
    <w:p w:rsidR="0004732D" w:rsidRPr="005926DD" w:rsidRDefault="0004732D" w:rsidP="0004732D">
      <w:pPr>
        <w:rPr>
          <w:rFonts w:cs="Times New Roman"/>
          <w:sz w:val="24"/>
          <w:szCs w:val="24"/>
        </w:rPr>
      </w:pPr>
      <w:r w:rsidRPr="005926DD">
        <w:rPr>
          <w:rFonts w:cs="Times New Roman"/>
          <w:b/>
          <w:sz w:val="24"/>
          <w:szCs w:val="24"/>
        </w:rPr>
        <w:t>Bondareff, Oct. 15, 2013</w:t>
      </w:r>
      <w:r w:rsidRPr="005926DD">
        <w:rPr>
          <w:rFonts w:cs="Times New Roman"/>
          <w:sz w:val="24"/>
          <w:szCs w:val="24"/>
        </w:rPr>
        <w:t xml:space="preserve"> – Bondareff was chief counsel and acting deputy administrator of the Maritime Administration, U.S. Department of Transportation. (Joan M., “United States: As the Ice Melts, The White House And Coast Guard Turn Their Attention To The Arctic”, Mondaq, http://www.mondaq.com/unitedstates/x/269294/Marine+Shipping/As+the+Ice+Melts+the+White+House+and+Coast)</w:t>
      </w:r>
    </w:p>
    <w:p w:rsidR="0004732D" w:rsidRPr="005926DD" w:rsidRDefault="0004732D" w:rsidP="0004732D">
      <w:pPr>
        <w:rPr>
          <w:rFonts w:cs="Times New Roman"/>
          <w:sz w:val="16"/>
          <w:szCs w:val="24"/>
        </w:rPr>
      </w:pPr>
    </w:p>
    <w:p w:rsidR="0004732D" w:rsidRPr="005926DD" w:rsidRDefault="0004732D" w:rsidP="0004732D">
      <w:pPr>
        <w:rPr>
          <w:rFonts w:cs="Times New Roman"/>
          <w:sz w:val="16"/>
          <w:szCs w:val="24"/>
        </w:rPr>
      </w:pPr>
      <w:r w:rsidRPr="005926DD">
        <w:rPr>
          <w:rFonts w:cs="Times New Roman"/>
          <w:sz w:val="16"/>
          <w:szCs w:val="24"/>
        </w:rPr>
        <w:t>Administration officials have begun to engage in sufficient consultations before promulgating an implementation plan to accompany the White House's "National Strategy for the Arctic Region" (the "Strategy") as a result of their acknowledged failure to engage in such consultations before the release of the Strategy this year. Comments on the Strategy, described below, can be submitted to: Arctic@ostp.gov. The implementation plan is expected sometime this fall. Upon announcing its Strategy on May 10, 2013, the White House Blog Posted: "The Arctic is rapidly changing. While the Arctic region has experienced warming and cooling cycles over millennia, the current warming trend is unlike anything previously recorded. As sea ice diminishes, ocean resources are more readily accessible. This accessibility...[ has] inspired strong interest for new commercial initiatives in the region, including energy production, increased shipping, scientific research, tourism, and related infrastructure development. As an Arctic nation, the United States must be pro-active and disciplined in addressing changing regional conditions and in developing adaptive strategies to protect its interests." The White House credited the work of twenty federal agencies, the State of Alaska, the Alaskan Native communities, and the Alaska Congressional delegation in producing the Strategy. The Strategy, an 11-page high-level document, establishes three key priorities for the U.S. in the Arctic: 1) advance U.S. security interests; 2) pursue responsible Arctic Region stewardship; and 3) strengthen international cooperation. In executing the first priority, the Strategy refers to "intelligently evolv[ing] our Arctic infrastructure and capabilities, including ice-capable platforms as needed." However, commentators have noted that there is no budget accompanying the Strategy and the Administration has not budgeted for new Arctic icebreakers. With respect to the second priority, the Strategy calls for increased charting of the Arctic region. And with respect to the third priority, the Strategy acknowledges the need to work through the eight-member Arctic Council (comprised of the U.S., Canada, Norway, Denmark (Greenland), Iceland, Finland, Russia, and Sweden), and to work towards U.S. accession to the United Nations Convention on the Law of the Sea. In June 2013, a high-level delegation of Administration officials went to Alaska to meet with state and local officials to discuss the Strategy and its implementation. According to a June 20, 2013 report in the Alaska Journal of Commerce, "[ s]tate officials meeting with the group said they were not entirely satisfied and that the policy statement has a lot of generalities but no commitments." (T. Bradner, Alaska Journal of Commerce, "Feds visit Alaska for input on Arctic policy.") The U.S. will take over as chair of the Arctic Council in 2015 and is seeking comments on what direction to take the Council. Comments can be submitted to the aforementioned email address listed in the introduction of this article. One of the topics is how to deal with "black carbon" from diesel engines in the surrounding Arctic nations. One possibility, suggested by Alaska Senator Mark Begich, is to replace diesel generators used by Alaska rural villages that could solve both health (asthma) and climate issues. Other potential issues are how to define eco-based management in the Arctic. The Strategy allows for an "all-of-the above" energy strategy in the Arctic, including hydrocarbon development. However, no drilling is expected in 2014, according to recent reports from the Secretary of the Interior. U.S. State Department officials acknowledge that there is overlap between the work of the Arctic Council and the International Maritime Organization ("IMO"). For example, the IMO is working on a polar shipping code, which will need to be ratified by the U.S., in part, according to the same officials. These officials expect that pollution prevention from ships will be addressed at the IMO, whereas pollution from drill rigs, pipelines, and other onshore equipment will be addressed in the Arctic Council. In the meantime, the Arctic Council, meeting in Sweden in May 2013, adopted an "Agreement on Cooperation on Marine Oil Pollution Preparedness and Response in the Arctic" (the "Agreement"). The Agreement's stated objective is to "strengthen cooperation, coordination, and mutual assistance among the Parties on oil pollution prevention and response in the Arctic in order to protect the marine environment from pollution by oil." The Agreement obligates each party to pre-position oil spill combating equipment in the Arctic; conduct a program of exercises for oil pollution response organizations and training; and develop plans and communication capabilities for responding to an oil pollution incident, among other obligations. The Coast Guard Issues Its Own Report and Completes Arctic Oil Recovery Exercise Simultaneous with the release of the White House's Arctic Strategy</w:t>
      </w:r>
      <w:r w:rsidRPr="005926DD">
        <w:rPr>
          <w:rStyle w:val="StyleUnderline"/>
          <w:rFonts w:cs="Times New Roman"/>
          <w:szCs w:val="24"/>
        </w:rPr>
        <w:t>, the Coast Guard issued its own Arctic Strategy to guide the Coast Guard's efforts in the region over the next ten years</w:t>
      </w:r>
      <w:r w:rsidRPr="005926DD">
        <w:rPr>
          <w:rFonts w:cs="Times New Roman"/>
          <w:sz w:val="16"/>
          <w:szCs w:val="24"/>
        </w:rPr>
        <w:t xml:space="preserve">. </w:t>
      </w:r>
      <w:r w:rsidRPr="005926DD">
        <w:rPr>
          <w:rStyle w:val="StyleUnderline"/>
          <w:rFonts w:cs="Times New Roman"/>
          <w:szCs w:val="24"/>
        </w:rPr>
        <w:t>The Coast Guard's stated intent is to pursue three key objectives in the Arctic: 1) improve awareness; 2) modernize governance; and 3) broaden partnerships</w:t>
      </w:r>
      <w:r w:rsidRPr="005926DD">
        <w:rPr>
          <w:rFonts w:cs="Times New Roman"/>
          <w:sz w:val="16"/>
          <w:szCs w:val="24"/>
        </w:rPr>
        <w:t xml:space="preserve">. Of particular importance on the policy side is the Coast Guard's recommendation to establish an Arctic Policy Board within the Department of Homeland Security, and a commitment to establish an Arctic Center of Expertise at the U.S. Coast Guard Academy (pending funding availability). With respect to critical assets, </w:t>
      </w:r>
      <w:r w:rsidRPr="005926DD">
        <w:rPr>
          <w:rStyle w:val="StyleUnderline"/>
          <w:rFonts w:cs="Times New Roman"/>
          <w:szCs w:val="24"/>
        </w:rPr>
        <w:t>the Coast Guard</w:t>
      </w:r>
      <w:r w:rsidRPr="005926DD">
        <w:rPr>
          <w:rFonts w:cs="Times New Roman"/>
          <w:sz w:val="16"/>
          <w:szCs w:val="24"/>
        </w:rPr>
        <w:t xml:space="preserve"> acknowledges that its icebreaking capability is limited, but also </w:t>
      </w:r>
      <w:r w:rsidRPr="005926DD">
        <w:rPr>
          <w:rStyle w:val="StyleUnderline"/>
          <w:rFonts w:cs="Times New Roman"/>
          <w:szCs w:val="24"/>
        </w:rPr>
        <w:t>states that the recent reactivation of the USCGC Polar Star will bring major icebreaking capability to the region</w:t>
      </w:r>
      <w:r w:rsidRPr="005926DD">
        <w:rPr>
          <w:rFonts w:cs="Times New Roman"/>
          <w:sz w:val="16"/>
          <w:szCs w:val="24"/>
        </w:rPr>
        <w:t xml:space="preserve">. </w:t>
      </w:r>
      <w:r w:rsidRPr="005926DD">
        <w:rPr>
          <w:rStyle w:val="StyleUnderline"/>
          <w:rFonts w:cs="Times New Roman"/>
          <w:szCs w:val="24"/>
        </w:rPr>
        <w:t>The Coast Guard encourages the nation to "plan for ice capable assets that can effectively carry out year-round search and rescue, environmental response, charting, scientific research, and other Arctic operations</w:t>
      </w:r>
      <w:r w:rsidRPr="005926DD">
        <w:rPr>
          <w:rFonts w:cs="Times New Roman"/>
          <w:sz w:val="16"/>
          <w:szCs w:val="24"/>
        </w:rPr>
        <w:t xml:space="preserve">." During the summer season, </w:t>
      </w:r>
      <w:r w:rsidRPr="005926DD">
        <w:rPr>
          <w:rStyle w:val="StyleUnderline"/>
          <w:rFonts w:cs="Times New Roman"/>
          <w:szCs w:val="24"/>
        </w:rPr>
        <w:t>the Coast Guard may forward-deploy aircraft, cutters, small boats, communication assets, personnel, and/or other resources to</w:t>
      </w:r>
      <w:r w:rsidRPr="005926DD">
        <w:rPr>
          <w:rFonts w:cs="Times New Roman"/>
          <w:sz w:val="16"/>
          <w:szCs w:val="24"/>
        </w:rPr>
        <w:t xml:space="preserve"> Barrow, Alaska, and other </w:t>
      </w:r>
      <w:r w:rsidRPr="005926DD">
        <w:rPr>
          <w:rStyle w:val="StyleUnderline"/>
          <w:rFonts w:cs="Times New Roman"/>
          <w:szCs w:val="24"/>
        </w:rPr>
        <w:t>Arctic sites.</w:t>
      </w:r>
      <w:r w:rsidRPr="005926DD">
        <w:rPr>
          <w:rFonts w:cs="Times New Roman"/>
          <w:sz w:val="16"/>
          <w:szCs w:val="24"/>
        </w:rPr>
        <w:t xml:space="preserve"> The Coast Guard will also continue to partner with federal, state, and Native tribal representatives. As part of its Arctic Strategy, on September 10, 2013, </w:t>
      </w:r>
      <w:r w:rsidRPr="005926DD">
        <w:rPr>
          <w:rStyle w:val="StyleUnderline"/>
          <w:rFonts w:cs="Times New Roman"/>
          <w:szCs w:val="24"/>
        </w:rPr>
        <w:t>the Coast Guard completed a successful Arctic oil recovery exercise aboard the USCGC Healy.</w:t>
      </w:r>
      <w:r w:rsidRPr="005926DD">
        <w:rPr>
          <w:rFonts w:cs="Times New Roman"/>
          <w:sz w:val="16"/>
          <w:szCs w:val="24"/>
        </w:rPr>
        <w:t xml:space="preserve"> The exercise, conducted in the Beaufort Sea, involved air, surface, and underwater assets to simulate detection and recovery of oil from ice-strewn waters, according to the 17th U.S. Coast Guard District. The Coast Guard partnered with the National Oceanic and Atmospheric Administration, the Woods Hole Oceanographic Institute, and the University of Alaska-Fairbanks to conduct the drill.</w:t>
      </w:r>
    </w:p>
    <w:p w:rsidR="0004732D" w:rsidRPr="005926DD" w:rsidRDefault="0004732D" w:rsidP="0004732D">
      <w:pPr>
        <w:rPr>
          <w:rFonts w:cs="Times New Roman"/>
          <w:sz w:val="16"/>
          <w:szCs w:val="24"/>
        </w:rPr>
      </w:pPr>
    </w:p>
    <w:p w:rsidR="0004732D" w:rsidRPr="005926DD" w:rsidRDefault="0004732D" w:rsidP="0004732D">
      <w:pPr>
        <w:pStyle w:val="Heading4"/>
        <w:rPr>
          <w:rFonts w:cs="Times New Roman"/>
          <w:sz w:val="24"/>
          <w:szCs w:val="24"/>
          <w:u w:val="single"/>
        </w:rPr>
      </w:pPr>
      <w:r w:rsidRPr="005926DD">
        <w:rPr>
          <w:rFonts w:cs="Times New Roman"/>
          <w:sz w:val="24"/>
          <w:szCs w:val="24"/>
        </w:rPr>
        <w:t>Coast Guard is key to marine enforcement, environmental cleanup, and rescues</w:t>
      </w:r>
      <w:r w:rsidRPr="005926DD">
        <w:rPr>
          <w:rStyle w:val="StyleUnderline"/>
          <w:rFonts w:cs="Times New Roman"/>
          <w:szCs w:val="24"/>
        </w:rPr>
        <w:t xml:space="preserve"> in the Arctic</w:t>
      </w:r>
    </w:p>
    <w:p w:rsidR="0004732D" w:rsidRPr="005926DD" w:rsidRDefault="0004732D" w:rsidP="0004732D">
      <w:pPr>
        <w:rPr>
          <w:rFonts w:cs="Times New Roman"/>
          <w:sz w:val="24"/>
          <w:szCs w:val="24"/>
        </w:rPr>
      </w:pPr>
      <w:r w:rsidRPr="005926DD">
        <w:rPr>
          <w:rFonts w:cs="Times New Roman"/>
          <w:b/>
          <w:sz w:val="24"/>
          <w:szCs w:val="24"/>
        </w:rPr>
        <w:t xml:space="preserve">Rogers, May 19, 2014 </w:t>
      </w:r>
      <w:r w:rsidRPr="005926DD">
        <w:rPr>
          <w:rFonts w:cs="Times New Roman"/>
          <w:sz w:val="24"/>
          <w:szCs w:val="24"/>
        </w:rPr>
        <w:t>– reporter for the Arctic Sounder (Jillian, “Coast Guard Gears up for Summer’s Arctic Operations”, The Arctic Sounder, http://www.adn.com/2014/05/19/3475883/coast-guard-gears-up-for-arctic.html?sp=/99/188/)</w:t>
      </w:r>
    </w:p>
    <w:p w:rsidR="0004732D" w:rsidRPr="005926DD" w:rsidRDefault="0004732D" w:rsidP="0004732D">
      <w:pPr>
        <w:rPr>
          <w:rFonts w:cs="Times New Roman"/>
          <w:sz w:val="16"/>
          <w:szCs w:val="24"/>
        </w:rPr>
      </w:pPr>
    </w:p>
    <w:p w:rsidR="0004732D" w:rsidRPr="005926DD" w:rsidRDefault="0004732D" w:rsidP="0004732D">
      <w:pPr>
        <w:rPr>
          <w:rFonts w:cs="Times New Roman"/>
          <w:sz w:val="16"/>
          <w:szCs w:val="24"/>
        </w:rPr>
      </w:pPr>
      <w:r w:rsidRPr="005926DD">
        <w:rPr>
          <w:rFonts w:cs="Times New Roman"/>
          <w:sz w:val="16"/>
          <w:szCs w:val="24"/>
        </w:rPr>
        <w:t>With the ever-increasing activity and security concerns in the Arctic, the U.S. Coast Guard is preparing for an Arctic operation this summer across northern Alaska. The Coast Guard plans to conduct air, water and shore-side operations to meet mission requirements from July through October, and in future years to support ongoing Arctic goings-on. "</w:t>
      </w:r>
      <w:r w:rsidRPr="005926DD">
        <w:rPr>
          <w:rStyle w:val="StyleUnderline"/>
          <w:rFonts w:cs="Times New Roman"/>
          <w:szCs w:val="24"/>
        </w:rPr>
        <w:t>The Coast Guard is committed to having a presence in the Arctic</w:t>
      </w:r>
      <w:r w:rsidRPr="005926DD">
        <w:rPr>
          <w:rFonts w:cs="Times New Roman"/>
          <w:sz w:val="16"/>
          <w:szCs w:val="24"/>
        </w:rPr>
        <w:t xml:space="preserve"> and kicked off Operation Arctic Shield 2014 in January with outreach efforts to local governments and tribal leaders in Nome, Kotzebue and Barrow," said Coast Guard public affairs officer Veronica Colbath on Tuesday. Earlier this month, the Coast Guard released its draft environmental assessment, in accordance with the National Environmental Policy Act, to evaluate possible effects on the natural and human environment from the boost in activity. Public meetings are slated for this week in Nome, Kotzebue and Barrow so that community members can ask questions and raise concerns around the impacts of the operation. </w:t>
      </w:r>
      <w:r w:rsidRPr="005926DD">
        <w:rPr>
          <w:rStyle w:val="StyleUnderline"/>
          <w:rFonts w:cs="Times New Roman"/>
          <w:szCs w:val="24"/>
        </w:rPr>
        <w:t>There are four main objectives for the summer operation,</w:t>
      </w:r>
      <w:r w:rsidRPr="005926DD">
        <w:rPr>
          <w:rFonts w:cs="Times New Roman"/>
          <w:sz w:val="16"/>
          <w:szCs w:val="24"/>
        </w:rPr>
        <w:t xml:space="preserve"> Colbath said. The first is </w:t>
      </w:r>
      <w:r w:rsidRPr="005926DD">
        <w:rPr>
          <w:rStyle w:val="StyleUnderline"/>
          <w:rFonts w:cs="Times New Roman"/>
          <w:szCs w:val="24"/>
        </w:rPr>
        <w:t>to seasonally perform select Coast Guard missions and activities in the Arctic</w:t>
      </w:r>
      <w:r w:rsidRPr="005926DD">
        <w:rPr>
          <w:rFonts w:cs="Times New Roman"/>
          <w:sz w:val="16"/>
          <w:szCs w:val="24"/>
        </w:rPr>
        <w:t xml:space="preserve">; the second is </w:t>
      </w:r>
      <w:r w:rsidRPr="005926DD">
        <w:rPr>
          <w:rStyle w:val="StyleUnderline"/>
          <w:rFonts w:cs="Times New Roman"/>
          <w:szCs w:val="24"/>
        </w:rPr>
        <w:t>to advance Arctic</w:t>
      </w:r>
      <w:r w:rsidRPr="005926DD">
        <w:rPr>
          <w:rFonts w:cs="Times New Roman"/>
          <w:sz w:val="16"/>
          <w:szCs w:val="24"/>
        </w:rPr>
        <w:t xml:space="preserve"> maritime domain </w:t>
      </w:r>
      <w:r w:rsidRPr="005926DD">
        <w:rPr>
          <w:rStyle w:val="StyleUnderline"/>
          <w:rFonts w:cs="Times New Roman"/>
          <w:szCs w:val="24"/>
        </w:rPr>
        <w:t>awareness</w:t>
      </w:r>
      <w:r w:rsidRPr="005926DD">
        <w:rPr>
          <w:rFonts w:cs="Times New Roman"/>
          <w:sz w:val="16"/>
          <w:szCs w:val="24"/>
        </w:rPr>
        <w:t xml:space="preserve"> through operations, intelligence and partnerships; the third goal is to improve preparedness and response capabilities; </w:t>
      </w:r>
      <w:r w:rsidRPr="005926DD">
        <w:rPr>
          <w:rStyle w:val="StyleUnderline"/>
          <w:rFonts w:cs="Times New Roman"/>
          <w:szCs w:val="24"/>
        </w:rPr>
        <w:t>and</w:t>
      </w:r>
      <w:r w:rsidRPr="005926DD">
        <w:rPr>
          <w:rFonts w:cs="Times New Roman"/>
          <w:sz w:val="16"/>
          <w:szCs w:val="24"/>
        </w:rPr>
        <w:t xml:space="preserve"> the final aim is </w:t>
      </w:r>
      <w:r w:rsidRPr="005926DD">
        <w:rPr>
          <w:rStyle w:val="StyleUnderline"/>
          <w:rFonts w:cs="Times New Roman"/>
          <w:szCs w:val="24"/>
        </w:rPr>
        <w:t xml:space="preserve">to test capabilities and refine Arctic resource requirements. </w:t>
      </w:r>
      <w:r w:rsidRPr="005926DD">
        <w:rPr>
          <w:rFonts w:cs="Times New Roman"/>
          <w:sz w:val="16"/>
          <w:szCs w:val="24"/>
        </w:rPr>
        <w:t>In its sea operations,</w:t>
      </w:r>
      <w:r w:rsidRPr="005926DD">
        <w:rPr>
          <w:rStyle w:val="StyleUnderline"/>
          <w:rFonts w:cs="Times New Roman"/>
          <w:szCs w:val="24"/>
        </w:rPr>
        <w:t xml:space="preserve"> the Coast Guard will be available to help search for missing vessels or boats in peril by using satellite emergency position-indicating radio beacon locators, cell phones, satellite phones, distress flares, and search patterns in last known locations of missing boats. </w:t>
      </w:r>
      <w:r w:rsidRPr="005926DD">
        <w:rPr>
          <w:rFonts w:cs="Times New Roman"/>
          <w:sz w:val="16"/>
          <w:szCs w:val="24"/>
        </w:rPr>
        <w:t xml:space="preserve">Also in the water, </w:t>
      </w:r>
      <w:r w:rsidRPr="005926DD">
        <w:rPr>
          <w:rStyle w:val="StyleUnderline"/>
          <w:rFonts w:cs="Times New Roman"/>
          <w:szCs w:val="24"/>
        </w:rPr>
        <w:t xml:space="preserve">up to two icebreakers would operate to support oceanographic and meteorological research, SAR, and law enforcement missions. </w:t>
      </w:r>
      <w:r w:rsidRPr="005926DD">
        <w:rPr>
          <w:rFonts w:cs="Times New Roman"/>
          <w:sz w:val="16"/>
          <w:szCs w:val="24"/>
        </w:rPr>
        <w:t xml:space="preserve">Shore activities include setting up temporary bases for sea and air support. One is planned for Barrow, with another possible site in Kotzebue. Also on land, the Coast Guard would conduct inspections of commercial and noncommercial vessels in major ports in Alaska to ensure all is lawful. They would also discuss boating safety with recreational boaters during port facility inspections or in a school setting. In the air, the Coast Guard would plan searches for missing vessels or people, and routine patrols to locate, identify, and document human contacts north of the Arctic Circle. The flights would gather data on coastal erosion, ice observation, and other scientific data requests. "Arctic domain awareness flights provide an opportunity for pilot and crew familiarization with the Arctic Circle and provide a safe opportunity for media coverage of events," read the draft assessment. The agency also plans training exercises and community outreach efforts, with 200-plus Coast Guard personnel in the various regions throughout the summer, Colbath said. According to the draft assessment, the purpose of the operations is to provide consistent and reliable Coast Guard presence in the Arctic to fulfill the Coast Guard's Arctic Strategy, guided by the president and host of national military and security policies. "The need for the proposed action is to meet the Coast Guard's mandated mission in the Arctic where, to date, except for the U.S. Coast Guard Cutter Healy, there has not been a consistent, established Coast Guard presence," read the assessment. "The increased levels of human activity in the Arctic will result in an increase in maritime activities, particularly during the mid-March to mid-November seasonal surge." According to the assessment, the impacts on the land and its people are small. "No significant impacts to water quality as (best management practices) would be in place for Coast Guard activities and Incident Control Centers would be established to handle environmental emergencies," reads the assessment. The report goes on to declare that there would be no significant, damaging impacts biologically, socioeconomically, or otherwise, but would boost the economy with the added presence. Also, it states that </w:t>
      </w:r>
      <w:r w:rsidRPr="005926DD">
        <w:rPr>
          <w:rStyle w:val="StyleUnderline"/>
          <w:rFonts w:cs="Times New Roman"/>
          <w:szCs w:val="24"/>
        </w:rPr>
        <w:t xml:space="preserve">without the Coast Guard there, a lack of enforcement against poaching, delays in environmental cleanup, and longer waits for rescues would be imminent. </w:t>
      </w:r>
      <w:r w:rsidRPr="005926DD">
        <w:rPr>
          <w:rFonts w:cs="Times New Roman"/>
          <w:sz w:val="16"/>
          <w:szCs w:val="24"/>
        </w:rPr>
        <w:t xml:space="preserve">The preferred alternative consists of five main elements: shore, air, and sea operations, training exercises, and tribal government engagement. "Safety zones may be established around offshore oil exploration vessels engaged in drilling operations in agreement with the Outer Continental Shelf Lands Act," the report reads. </w:t>
      </w:r>
      <w:r w:rsidRPr="005926DD">
        <w:rPr>
          <w:rStyle w:val="StyleUnderline"/>
          <w:rFonts w:cs="Times New Roman"/>
          <w:szCs w:val="24"/>
        </w:rPr>
        <w:t xml:space="preserve">Crews would establish safety zones to protect divers and prevent interference for salvage workers, as well as patrol waters to detect and deter subversive acts such as terrorist attacks or violations of the Endangered Species Act and the Marine Mammal Protection Act. </w:t>
      </w:r>
      <w:r w:rsidRPr="005926DD">
        <w:rPr>
          <w:rFonts w:cs="Times New Roman"/>
          <w:sz w:val="16"/>
          <w:szCs w:val="24"/>
        </w:rPr>
        <w:t>Training exercises would include practicing towing distressed vessels and simulated evacuation of a ship. "Oil recovery training exercises would use simulated spill products that include buoyant, organic, and biodegradable items such as moss or fruit or fluorescein or rhodamine water-tracing dye," notes the assessment. The fifth aspect of the report is building relationships with local and tribal governments by engaging the community, implementing safety campaigns like the Kids Don't Float project, and utilizing local knowledge of the land and water to help with exercises. "We have a long history of working with our Alaska Native partners that ensures we are successful and that there are no conflicts ..." Colbath said. "Our goal is to have open communication and identify any concerns while gathering local knowledge." Equipment that will be used for the various details includes a couple of Jayhawk helicopters, the cutter Healy, a national security cutter with a helicopter onboard and a seagoing buoy tender, Colbath said.</w:t>
      </w:r>
    </w:p>
    <w:p w:rsidR="0004732D" w:rsidRPr="005926DD" w:rsidRDefault="0004732D" w:rsidP="0004732D">
      <w:pPr>
        <w:rPr>
          <w:rFonts w:cs="Times New Roman"/>
          <w:sz w:val="16"/>
          <w:szCs w:val="24"/>
        </w:rPr>
      </w:pPr>
    </w:p>
    <w:p w:rsidR="0004732D" w:rsidRPr="005926DD" w:rsidRDefault="0004732D" w:rsidP="0004732D">
      <w:pPr>
        <w:pStyle w:val="Heading4"/>
      </w:pPr>
      <w:r w:rsidRPr="005926DD">
        <w:t>Coast guard has the necessary capabilities to be successful in the Arctic</w:t>
      </w:r>
    </w:p>
    <w:p w:rsidR="0004732D" w:rsidRPr="005926DD" w:rsidRDefault="0004732D" w:rsidP="0004732D">
      <w:pPr>
        <w:rPr>
          <w:b/>
        </w:rPr>
      </w:pPr>
      <w:r w:rsidRPr="005926DD">
        <w:rPr>
          <w:b/>
        </w:rPr>
        <w:t xml:space="preserve">Papp Jr, Feb 2012 </w:t>
      </w:r>
      <w:r w:rsidRPr="005926DD">
        <w:t>– Robert J. Papp. Jr. is a former United States Coast Guard admiral and served as the 24th Commandant of the U.S. Coast Guard. (Robert J., “The Emerging Arctic Frontier” US Naval Institute,</w:t>
      </w:r>
      <w:r w:rsidRPr="005926DD">
        <w:rPr>
          <w:b/>
        </w:rPr>
        <w:t xml:space="preserve"> </w:t>
      </w:r>
      <w:r w:rsidRPr="005926DD">
        <w:t>http://www.usni.org/magazines/proceedings/2012-02/emerging-arctic-frontier</w:t>
      </w:r>
      <w:r w:rsidRPr="005926DD">
        <w:rPr>
          <w:b/>
        </w:rPr>
        <w:t xml:space="preserve">) </w:t>
      </w:r>
    </w:p>
    <w:p w:rsidR="0004732D" w:rsidRPr="005926DD" w:rsidRDefault="0004732D" w:rsidP="0004732D"/>
    <w:p w:rsidR="0004732D" w:rsidRPr="005926DD" w:rsidRDefault="0004732D" w:rsidP="0004732D">
      <w:pPr>
        <w:rPr>
          <w:sz w:val="12"/>
        </w:rPr>
      </w:pPr>
      <w:r w:rsidRPr="005926DD">
        <w:rPr>
          <w:sz w:val="12"/>
        </w:rPr>
        <w:t xml:space="preserve">The world may seem to be growing smaller, but its seas are growing bigger—particularly in the great North, where a widening water-highway beckons both with resources and challenges. As a maritime nation, the United States relies on the sea for our prosperity, trade, transportation, and security. We are also an Arctic nation. The Arctic region—the Barents, Beaufort, and Chukchi seas and </w:t>
      </w:r>
      <w:r w:rsidRPr="005926DD">
        <w:rPr>
          <w:rStyle w:val="StyleUnderline"/>
        </w:rPr>
        <w:t>the Arctic Ocean—is the emerging maritime frontier</w:t>
      </w:r>
      <w:r w:rsidRPr="005926DD">
        <w:rPr>
          <w:sz w:val="12"/>
        </w:rPr>
        <w:t xml:space="preserve">, </w:t>
      </w:r>
      <w:r w:rsidRPr="005926DD">
        <w:rPr>
          <w:rStyle w:val="StyleUnderline"/>
        </w:rPr>
        <w:t>vital to our national interests, economy and security</w:t>
      </w:r>
      <w:r w:rsidRPr="005926DD">
        <w:rPr>
          <w:sz w:val="12"/>
        </w:rPr>
        <w:t xml:space="preserve">. 1 </w:t>
      </w:r>
      <w:r w:rsidRPr="005926DD">
        <w:rPr>
          <w:rStyle w:val="StyleUnderline"/>
        </w:rPr>
        <w:t>The Arctic Ocean</w:t>
      </w:r>
      <w:r w:rsidRPr="005926DD">
        <w:rPr>
          <w:sz w:val="12"/>
        </w:rPr>
        <w:t xml:space="preserve">, in the northern region of the Arctic Circle, </w:t>
      </w:r>
      <w:r w:rsidRPr="005926DD">
        <w:rPr>
          <w:rStyle w:val="StyleUnderline"/>
        </w:rPr>
        <w:t>is changing from a solid expanse of inaccessible ice fields into a growing navigable sea, attracting increased human activity</w:t>
      </w:r>
      <w:r w:rsidRPr="005926DD">
        <w:rPr>
          <w:sz w:val="12"/>
        </w:rPr>
        <w:t xml:space="preserve"> and unlocking </w:t>
      </w:r>
      <w:r w:rsidRPr="005926DD">
        <w:rPr>
          <w:rStyle w:val="StyleUnderline"/>
        </w:rPr>
        <w:t>access to vast economic potential and energy resources</w:t>
      </w:r>
      <w:r w:rsidRPr="005926DD">
        <w:rPr>
          <w:sz w:val="12"/>
        </w:rPr>
        <w:t xml:space="preserve">. In the 35 years since I first saw Kotzebue, Alaska, on the Chukchi Sea as a junior officer, the sea ice has receded from the coast so much that when I returned last year the coastal area was ice-free. The shipping, oil-and-gas, and tourism industries continue to expand with the promise of opportunity and fortune in previously inaccessible areas. Experts estimate that in another 25 years the Arctic Ocean could be ice-free during the summer months. 2 This change from “hard” to “soft” water, growing economic interests and energy demands, and increasing use of the seas for maritime activities by commercial, native, and </w:t>
      </w:r>
      <w:r w:rsidRPr="005926DD">
        <w:rPr>
          <w:rStyle w:val="StyleUnderline"/>
        </w:rPr>
        <w:t>recreational users demands a persistent, capable U.S. Coast Guard presence in the Arctic region</w:t>
      </w:r>
      <w:r w:rsidRPr="005926DD">
        <w:rPr>
          <w:sz w:val="12"/>
        </w:rPr>
        <w:t xml:space="preserve">. Our mandate to protect people on the sea, protect people from threats delivered by sea, and protect the sea itself applies in the Arctic equally as in the Atlantic and Pacific oceans and Gulf of Mexico and Caribbean Sea. The difference is that in the rest of the maritime domain, we have an established presence of shore-based forces, small boats, cutters, and aircraft supported by permanent infrastructure and significant operating experience. Although the Coast Guard has operated in southern Alaska, the Gulf of Alaska, and Bering Sea for much of our history, in the higher latitudes we have little infrastructure and limited operating experience, other than icebreaking. Historically, such capabilities were not needed. Year-round ice, extreme weather, and the vast distances to logistical support, prevented all but icebreakers or ice-strengthened ships from operating there. As a result, commercial enterprise on any significant scale was nonexistent. But the Arctic is emerging as the new maritime frontier, and the Coast Guard is challenged in responding to the current and emerging demands. The economic promise of oil and gas production in the Arctic is increasingly attractive as supply of energy resources from traditional sources will struggle to meet demand without significant price increases. The Arctic today holds potentially 90 billion barrels of oil, 1.6 trillion cubic feet of natural gas, and 44 billion barrels of natural gas liquids, 84 percent of which is expected to be found in offshore areas. This is estimated to be 15 percent of the world’s undiscovered oil reserves and 30 percent of natural gas reserves. Oil companies are bidding hundreds of millions of dollars to lease U.S. mineral rights in these waters and continue to invest in developing commercial infrastructure in preparation for exploration and production, and readiness to respond to potential oil spills or other emergencies. 3 In August, the Department of the Interior granted Royal Dutch Shell conditional approval to begin drilling exploratory wells in the Beaufort Sea north of Alaska starting next summer. ConocoPhillips may begin drilling in the Chukchi Sea in the next few years. Also, Russia has announced plans for two oil giants to begin drilling as early as 2015, and Canada has granted exploration permits for Arctic drilling. 4 The fisheries and seafood industry in the southern Arctic region (the Bering Sea and Gulf of Alaska) sustains thousands of jobs and annually produces approximately 1.8 million metric tons’ worth of catch valued at more than $1.3 billion. 5 Although subsistence-hunting has occurred in the higher latitudes for centuries, as waters warm, fish and other commercial stocks may migrate north, luring the commercial fishing industry with them. As the Arctic Ocean becomes increasingly navigable it will offer new routes for global maritime trade from Russia and Europe to Asia and the Americas, saving substantial transit time and fuel costs from traditional trade routes. In summer 2011, two Neste oil tankers transited the Northeast Passage from Murmansk to the Pacific Ocean and onward to South Korea, and Russian Prime Minister Vladimir V. Putin pledged to turn it into an important shipping route. 6 Because of these opportunities and the clamor of activities they bring, a legally certain and predictable set of rights and obligations addressing activity in the Arctic is paramount. The United States must be part of such a legal regime to protect and advance our security and economic interests. In particular, for the past several years there has been a race by countries other than the United States to file internationally recognized claims on the maritime regions and seabeds of the Arctic. Alaska has more than 1,000 miles of coastline above the Arctic Circle on the Beaufort and Chukchi seas. 7 Our territorial waters extend 12 nautical miles from the coast, and the exclusive economic zone extends to 200 nautical miles from shore (just as along the rest of the U.S. coastline). That’s more than 200,000 square miles of water over which the Coast Guard has jurisdiction. Below the surface, the United States also may assert sovereign rights over natural resources on its continental shelf out to 200 nautical miles. However, </w:t>
      </w:r>
      <w:r w:rsidRPr="005926DD">
        <w:rPr>
          <w:rStyle w:val="StyleUnderline"/>
        </w:rPr>
        <w:t>with accession to the Law of the Sea Convention, the United States has the potential to exercise additional sovereign rights over resources on an extended outer continental shelf</w:t>
      </w:r>
      <w:r w:rsidRPr="005926DD">
        <w:rPr>
          <w:sz w:val="12"/>
        </w:rPr>
        <w:t xml:space="preserve">, which might reach as far as 600 nautical miles into the Arctic from the Alaskan coast. Last summer, </w:t>
      </w:r>
      <w:r w:rsidRPr="005926DD">
        <w:rPr>
          <w:rStyle w:val="StyleUnderline"/>
        </w:rPr>
        <w:t>the Coast Guard cutter USCGC Healy (WAGB-20) was under way in the Arctic Ocean</w:t>
      </w:r>
      <w:r w:rsidRPr="005926DD">
        <w:rPr>
          <w:sz w:val="12"/>
        </w:rPr>
        <w:t xml:space="preserve">, working with the Canadian icebreaker Louis S. St-Laurent to </w:t>
      </w:r>
      <w:r w:rsidRPr="005926DD">
        <w:rPr>
          <w:rStyle w:val="StyleUnderline"/>
        </w:rPr>
        <w:t>continue efforts to map the extent of the continental shelf.</w:t>
      </w:r>
      <w:r w:rsidRPr="005926DD">
        <w:rPr>
          <w:sz w:val="12"/>
        </w:rPr>
        <w:t xml:space="preserve"> The United States is not a party to the Law of the Sea Convention. While this country stands by, other nations are moving ahead in perfecting rights over resources on an extended continental shelf. Russia, Canada, Denmark (through Greenland), and Norway—also Arctic nations—have filed extended continental-shelf claims under the Law of the Sea Convention that would give them exclusive rights to oil and gas resources on that shelf. They are making their case publicly in the media, in construction of vessels to patrol these waters, and in infrastructure along their Arctic coastline. Even China, which has no land-mass connectivity with the Arctic Ocean, has raised interest by conducting research in the region and building icebreakers. 8 The United States should accede to the Law of the Sea Convention without delay to protect our national security interests: sovereignty, economy, and energy. Wherever human activity thrives, </w:t>
      </w:r>
      <w:r w:rsidRPr="005926DD">
        <w:rPr>
          <w:rStyle w:val="StyleUnderline"/>
        </w:rPr>
        <w:t>government has a responsibility to uphold the rule of law</w:t>
      </w:r>
      <w:r w:rsidRPr="005926DD">
        <w:rPr>
          <w:sz w:val="12"/>
        </w:rPr>
        <w:t xml:space="preserve"> </w:t>
      </w:r>
      <w:r w:rsidRPr="005926DD">
        <w:rPr>
          <w:rStyle w:val="StyleUnderline"/>
        </w:rPr>
        <w:t>and ensure</w:t>
      </w:r>
      <w:r w:rsidRPr="005926DD">
        <w:rPr>
          <w:sz w:val="12"/>
        </w:rPr>
        <w:t xml:space="preserve"> the </w:t>
      </w:r>
      <w:r w:rsidRPr="005926DD">
        <w:rPr>
          <w:rStyle w:val="StyleUnderline"/>
        </w:rPr>
        <w:t>safety</w:t>
      </w:r>
      <w:r w:rsidRPr="005926DD">
        <w:rPr>
          <w:sz w:val="12"/>
        </w:rPr>
        <w:t xml:space="preserve"> and security of the people. </w:t>
      </w:r>
      <w:r w:rsidRPr="005926DD">
        <w:rPr>
          <w:rStyle w:val="StyleUnderline"/>
        </w:rPr>
        <w:t>The Coast Guard is responsible for performing this mission on the nation’s waters</w:t>
      </w:r>
      <w:r w:rsidRPr="005926DD">
        <w:rPr>
          <w:sz w:val="12"/>
        </w:rPr>
        <w:t xml:space="preserve">, as we have done in parts of Alaska over our 221-year history. </w:t>
      </w:r>
      <w:r w:rsidRPr="005926DD">
        <w:rPr>
          <w:rStyle w:val="StyleUnderline"/>
        </w:rPr>
        <w:t>Coast Guard operations in the Arctic region are not new.</w:t>
      </w:r>
      <w:r w:rsidRPr="005926DD">
        <w:rPr>
          <w:sz w:val="12"/>
        </w:rPr>
        <w:t xml:space="preserve"> Nearly 150 years ago, we were the federal presence in the “District of Alaska,” administering justice, settling disputes, providing medical care, enforcing sovereignty, and rescuing people in distress. Our heritage is filled with passages of Coast Guardsmen who braved the sea and ice in sailing ships and early steam ships to rescue mariners, quash illegal poaching, and explore the great North. World War II ushered in the service’s first icebreakers. </w:t>
      </w:r>
      <w:r w:rsidRPr="005926DD">
        <w:rPr>
          <w:rStyle w:val="StyleUnderline"/>
        </w:rPr>
        <w:t xml:space="preserve">In 1957, three Coast Guard cutters made headlines by becoming the first American vessels to circumnavigate the North American continent through the Northwest Passage. </w:t>
      </w:r>
      <w:r w:rsidRPr="005926DD">
        <w:rPr>
          <w:sz w:val="12"/>
        </w:rPr>
        <w:t xml:space="preserve">That mission was in support of an early Arctic imperative to establish the Distant Early Warning Line radar stations to detect ballistic-missile launches targeting the United States during the Cold War. </w:t>
      </w:r>
      <w:r w:rsidRPr="005926DD">
        <w:rPr>
          <w:rStyle w:val="StyleUnderline"/>
        </w:rPr>
        <w:t>The Coast Guard presence in southern Alaska, the Bering Sea, and Gulf of Alaska continues to be persistent and capable</w:t>
      </w:r>
      <w:r w:rsidRPr="005926DD">
        <w:rPr>
          <w:sz w:val="12"/>
        </w:rPr>
        <w:t>, matching the major population and economic concentrations and focus of maritime activities. The 17th Coast Guard District is responsible for directing the service’s operations in Alaska with: • two sectors • two air stations • twelve permanently stationed cutters and normally one major cutter forward-deployed from another area • three small-boat stations • six marine safety units or detachments • one regional-fisheries training center • five other major mission-support commands. 9 We ensure maritime safety, security, and stewardship in the region by conducting search and rescue, fisheries enforcement, inspection and certification of ships and marine facilities to ensure compliance with U.S. and international safety and security laws and regulations, and preventing and responding to oil spills and other water pollution.</w:t>
      </w:r>
    </w:p>
    <w:p w:rsidR="0004732D" w:rsidRPr="005926DD" w:rsidRDefault="0004732D" w:rsidP="0004732D"/>
    <w:p w:rsidR="00563750" w:rsidRPr="005926DD" w:rsidRDefault="00563750" w:rsidP="00563750">
      <w:pPr>
        <w:pStyle w:val="Heading3"/>
      </w:pPr>
      <w:r w:rsidRPr="005926DD">
        <w:t xml:space="preserve">Arctic – Military </w:t>
      </w:r>
    </w:p>
    <w:p w:rsidR="00563750" w:rsidRPr="005926DD" w:rsidRDefault="00563750" w:rsidP="00563750">
      <w:pPr>
        <w:pStyle w:val="Heading4"/>
      </w:pPr>
      <w:r w:rsidRPr="005926DD">
        <w:t>The military presence in the arctic is currently insufficient – increasing presence solves the aff</w:t>
      </w:r>
    </w:p>
    <w:p w:rsidR="00563750" w:rsidRPr="005926DD" w:rsidRDefault="00563750" w:rsidP="00563750">
      <w:pPr>
        <w:rPr>
          <w:rStyle w:val="Style13ptBold"/>
        </w:rPr>
      </w:pPr>
      <w:r w:rsidRPr="005926DD">
        <w:rPr>
          <w:b/>
        </w:rPr>
        <w:t>Holland, Cunningham and Vagg 13</w:t>
      </w:r>
      <w:r w:rsidRPr="005926DD">
        <w:rPr>
          <w:rStyle w:val="Style13ptBold"/>
        </w:rPr>
        <w:t xml:space="preserve"> – “Critical Security Challenges in the Arctic,”http://americansecurityproject.org/ASP%20Reports/Ref%200139%20-%20Critical%20Security%20Challenges%20in%20the%20Arctic.pdf, 6/27/14 BRoche</w:t>
      </w:r>
    </w:p>
    <w:p w:rsidR="00563750" w:rsidRPr="005926DD" w:rsidRDefault="00563750" w:rsidP="00563750">
      <w:pPr>
        <w:rPr>
          <w:rStyle w:val="StyleUnderline"/>
          <w:bCs/>
        </w:rPr>
      </w:pPr>
      <w:r w:rsidRPr="005926DD">
        <w:rPr>
          <w:sz w:val="12"/>
        </w:rPr>
        <w:t xml:space="preserve">With the end of the Cold War, the potential for interstate conflict in the Arctic – where U.S. and Russian territory are in closest proximity – has largely receded. Currently, the United States Department of Defense does not view disputes in the Arctic as a likely source of conflict in the near-term.27 As a result, </w:t>
      </w:r>
      <w:r w:rsidRPr="005926DD">
        <w:rPr>
          <w:rStyle w:val="StyleUnderline"/>
        </w:rPr>
        <w:t>the U.S. military has a light Arctic footprint</w:t>
      </w:r>
      <w:r w:rsidRPr="005926DD">
        <w:rPr>
          <w:sz w:val="12"/>
        </w:rPr>
        <w:t xml:space="preserve">, and Defense Department planners project that the U.S. will not need additional bases or deep draft ports through 2020.28 </w:t>
      </w:r>
      <w:r w:rsidRPr="005926DD">
        <w:rPr>
          <w:rStyle w:val="StyleUnderline"/>
        </w:rPr>
        <w:t>The U.S. military’s Arctic strategy is focused on maintaining peace in the region and ensuring freedom of navigation.</w:t>
      </w:r>
      <w:r w:rsidRPr="005926DD">
        <w:rPr>
          <w:sz w:val="12"/>
        </w:rPr>
        <w:t xml:space="preserve"> However, </w:t>
      </w:r>
      <w:r w:rsidRPr="005926DD">
        <w:rPr>
          <w:rStyle w:val="StyleUnderline"/>
        </w:rPr>
        <w:t>its ability to do so is questionable</w:t>
      </w:r>
      <w:r w:rsidRPr="005926DD">
        <w:rPr>
          <w:sz w:val="12"/>
        </w:rPr>
        <w:t xml:space="preserve">. In September 2011, </w:t>
      </w:r>
      <w:r w:rsidRPr="005926DD">
        <w:rPr>
          <w:rStyle w:val="StyleUnderline"/>
        </w:rPr>
        <w:t>the U.S. Naval War College conducted war exercises</w:t>
      </w:r>
      <w:r w:rsidRPr="005926DD">
        <w:rPr>
          <w:sz w:val="12"/>
        </w:rPr>
        <w:t xml:space="preserve"> called the Fleet Arctic Operations Game (FAOG</w:t>
      </w:r>
      <w:r w:rsidRPr="005926DD">
        <w:rPr>
          <w:rStyle w:val="StyleUnderline"/>
        </w:rPr>
        <w:t>) to identify gaps that limit naval operations</w:t>
      </w:r>
      <w:r w:rsidRPr="005926DD">
        <w:rPr>
          <w:sz w:val="12"/>
        </w:rPr>
        <w:t xml:space="preserve"> in the Arctic. The exercises demonstrated that </w:t>
      </w:r>
      <w:r w:rsidRPr="005926DD">
        <w:rPr>
          <w:rStyle w:val="StyleUnderline"/>
        </w:rPr>
        <w:t>the U.S. Navy is “inadequately prepared to conduct sustained maritime operations in the Arctic region,”</w:t>
      </w:r>
      <w:r w:rsidRPr="005926DD">
        <w:rPr>
          <w:sz w:val="12"/>
        </w:rPr>
        <w:t xml:space="preserve"> and would need to rely upon the U.S. Coast Guard, tribal leaders, industry, and multinational partners to reduce mission risk.29 </w:t>
      </w:r>
      <w:r w:rsidRPr="005926DD">
        <w:rPr>
          <w:rStyle w:val="StyleUnderline"/>
        </w:rPr>
        <w:t>Unlike the United States</w:t>
      </w:r>
      <w:r w:rsidRPr="005926DD">
        <w:rPr>
          <w:sz w:val="12"/>
        </w:rPr>
        <w:t xml:space="preserve">, four other Arctic nations </w:t>
      </w:r>
      <w:r w:rsidRPr="005926DD">
        <w:rPr>
          <w:rStyle w:val="StyleUnderline"/>
        </w:rPr>
        <w:t>(Canada, Denmark, Norway, and Russia) have demonstrated a commitment to increasing their military presence in the region, improving infrastructure and augmenting fleet and troop levels at a rapid pace</w:t>
      </w:r>
      <w:r w:rsidRPr="005926DD">
        <w:rPr>
          <w:sz w:val="12"/>
        </w:rPr>
        <w:t xml:space="preserve">. Canada is converting a deep-water port on Baffin Island into a major naval base, building eight new vessels via the Arctic Patrol Ship Project, and considering establishing training facilities in Resolute Bay near the Northwest Passage.30 The Danish military is creating an Arctic Response Force,31 and Norway has committed to purchasing 48 F–35 aircraft “for the continued presence of core areas in the High North.”32 </w:t>
      </w:r>
      <w:r w:rsidRPr="005926DD">
        <w:rPr>
          <w:rStyle w:val="StyleUnderline"/>
        </w:rPr>
        <w:t>Russia’s defense commitment to the region is perhaps the most extensive; it controls the largest icebreaker fleet in the world, and is currently constructing what will be the world’s largest nuclear-powered icebreaker</w:t>
      </w:r>
      <w:r w:rsidRPr="005926DD">
        <w:rPr>
          <w:sz w:val="12"/>
        </w:rPr>
        <w:t>.33 Ru</w:t>
      </w:r>
      <w:r w:rsidRPr="005926DD">
        <w:rPr>
          <w:rStyle w:val="StyleUnderline"/>
        </w:rPr>
        <w:t>ssia’s largest naval fleet is its Arctic fleet, headquartered in Severomorsk off of the Barents Sea, and has publicly committed to expanding this already impressive forc</w:t>
      </w:r>
      <w:r w:rsidRPr="005926DD">
        <w:rPr>
          <w:sz w:val="12"/>
        </w:rPr>
        <w:t xml:space="preserve">e.34 The chances of armed conflict are remote, but </w:t>
      </w:r>
      <w:r w:rsidRPr="005926DD">
        <w:rPr>
          <w:rStyle w:val="StyleUnderline"/>
        </w:rPr>
        <w:t xml:space="preserve">as Arctic traffic increases, the U.S. government will need to be able to defend its interests. On the other hand, countries must be careful not to increase tension and mistrust by militarizing the Arctic. Carefully balancing these complexities to ensure continued peace in the Arctic will be a key task for the military as sea ice continues to melt. </w:t>
      </w:r>
    </w:p>
    <w:p w:rsidR="00563750" w:rsidRPr="005926DD" w:rsidRDefault="00563750" w:rsidP="00563750">
      <w:pPr>
        <w:pStyle w:val="Heading4"/>
        <w:rPr>
          <w:rStyle w:val="Style13ptBold"/>
          <w:b/>
          <w:sz w:val="22"/>
        </w:rPr>
      </w:pPr>
      <w:r w:rsidRPr="005926DD">
        <w:rPr>
          <w:rStyle w:val="Style13ptBold"/>
          <w:b/>
          <w:sz w:val="22"/>
        </w:rPr>
        <w:t>The military is critical to effective arctic drilling implementation and environmental regulation</w:t>
      </w:r>
    </w:p>
    <w:p w:rsidR="00563750" w:rsidRPr="005926DD" w:rsidRDefault="00563750" w:rsidP="00563750">
      <w:pPr>
        <w:rPr>
          <w:rStyle w:val="Style13ptBold"/>
          <w:b w:val="0"/>
        </w:rPr>
      </w:pPr>
      <w:r w:rsidRPr="005926DD">
        <w:rPr>
          <w:b/>
        </w:rPr>
        <w:t>Matthews 14</w:t>
      </w:r>
      <w:r w:rsidRPr="005926DD">
        <w:rPr>
          <w:rStyle w:val="Style13ptBold"/>
          <w:b w:val="0"/>
        </w:rPr>
        <w:t xml:space="preserve">-William, Virginia-based freelance writer, “Icy Frontier”, </w:t>
      </w:r>
      <w:hyperlink r:id="rId18" w:history="1">
        <w:r w:rsidRPr="005926DD">
          <w:rPr>
            <w:rStyle w:val="Hyperlink"/>
            <w:sz w:val="16"/>
          </w:rPr>
          <w:t>http://www.voicesfortroops.org/MOAA_Voices/Learn_More/Personal_Stories/Icy_Frontier.html</w:t>
        </w:r>
      </w:hyperlink>
      <w:r w:rsidRPr="005926DD">
        <w:rPr>
          <w:rStyle w:val="Style13ptBold"/>
          <w:b w:val="0"/>
        </w:rPr>
        <w:t>, 6/26/14 BRoche</w:t>
      </w:r>
    </w:p>
    <w:p w:rsidR="00563750" w:rsidRPr="005926DD" w:rsidRDefault="00563750" w:rsidP="00563750">
      <w:pPr>
        <w:rPr>
          <w:rStyle w:val="StyleUnderline"/>
          <w:bCs/>
          <w:sz w:val="16"/>
          <w:u w:val="none"/>
        </w:rPr>
      </w:pPr>
      <w:r w:rsidRPr="005926DD">
        <w:rPr>
          <w:rStyle w:val="StyleUnderline"/>
        </w:rPr>
        <w:t>After being frozen solid for</w:t>
      </w:r>
      <w:r w:rsidRPr="005926DD">
        <w:rPr>
          <w:rStyle w:val="Style13ptBold"/>
          <w:b w:val="0"/>
          <w:sz w:val="10"/>
        </w:rPr>
        <w:t xml:space="preserve"> as long as </w:t>
      </w:r>
      <w:r w:rsidRPr="005926DD">
        <w:rPr>
          <w:rStyle w:val="StyleUnderline"/>
        </w:rPr>
        <w:t>4 million years, an open Arctic</w:t>
      </w:r>
      <w:r w:rsidRPr="005926DD">
        <w:rPr>
          <w:rStyle w:val="Style13ptBold"/>
          <w:b w:val="0"/>
          <w:sz w:val="10"/>
        </w:rPr>
        <w:t xml:space="preserve"> </w:t>
      </w:r>
      <w:r w:rsidRPr="005926DD">
        <w:rPr>
          <w:rStyle w:val="StyleUnderline"/>
        </w:rPr>
        <w:t>Ocean promises to make international shipping faster and cheaper and create new frontiers for tourism, oil drilling, and mining. It</w:t>
      </w:r>
      <w:r w:rsidRPr="005926DD">
        <w:rPr>
          <w:rStyle w:val="Style13ptBold"/>
          <w:b w:val="0"/>
          <w:sz w:val="10"/>
        </w:rPr>
        <w:t xml:space="preserve"> also </w:t>
      </w:r>
      <w:r w:rsidRPr="005926DD">
        <w:rPr>
          <w:rStyle w:val="StyleUnderline"/>
        </w:rPr>
        <w:t>creates new</w:t>
      </w:r>
      <w:r w:rsidRPr="005926DD">
        <w:rPr>
          <w:rStyle w:val="Style13ptBold"/>
          <w:b w:val="0"/>
          <w:sz w:val="10"/>
        </w:rPr>
        <w:t xml:space="preserve"> borders to patrol, new national interests to defend, and a new </w:t>
      </w:r>
      <w:r w:rsidRPr="005926DD">
        <w:rPr>
          <w:rStyle w:val="StyleUnderline"/>
        </w:rPr>
        <w:t>area of responsibility for military forces</w:t>
      </w:r>
      <w:r w:rsidRPr="005926DD">
        <w:rPr>
          <w:rStyle w:val="Style13ptBold"/>
          <w:b w:val="0"/>
          <w:sz w:val="10"/>
        </w:rPr>
        <w:t xml:space="preserve">. “If China is already so preoccupied,” the five nations whose territory touch the Arctic — Canada, Denmark, Norway, Russia, and </w:t>
      </w:r>
      <w:r w:rsidRPr="005926DD">
        <w:rPr>
          <w:rStyle w:val="StyleUnderline"/>
        </w:rPr>
        <w:t>the U.S. — better become more engaged there</w:t>
      </w:r>
      <w:r w:rsidRPr="005926DD">
        <w:rPr>
          <w:rStyle w:val="Style13ptBold"/>
          <w:b w:val="0"/>
          <w:sz w:val="10"/>
        </w:rPr>
        <w:t>, Grimsson said to the council. “</w:t>
      </w:r>
      <w:r w:rsidRPr="005926DD">
        <w:rPr>
          <w:rStyle w:val="StyleUnderline"/>
        </w:rPr>
        <w:t>This will have a greater impact on the United States than any other single development in the coming decades</w:t>
      </w:r>
      <w:r w:rsidRPr="005926DD">
        <w:rPr>
          <w:rStyle w:val="Style13ptBold"/>
          <w:b w:val="0"/>
          <w:sz w:val="10"/>
        </w:rPr>
        <w:t xml:space="preserve">.” </w:t>
      </w:r>
      <w:r w:rsidRPr="005926DD">
        <w:rPr>
          <w:rStyle w:val="StyleUnderline"/>
        </w:rPr>
        <w:t>The Arctic</w:t>
      </w:r>
      <w:r w:rsidRPr="005926DD">
        <w:rPr>
          <w:rStyle w:val="Style13ptBold"/>
          <w:b w:val="0"/>
          <w:sz w:val="10"/>
        </w:rPr>
        <w:t xml:space="preserve"> is believed to </w:t>
      </w:r>
      <w:r w:rsidRPr="005926DD">
        <w:rPr>
          <w:rStyle w:val="StyleUnderline"/>
        </w:rPr>
        <w:t>hold 13 percent of the world’s undiscovered oil and 20 percent of its undiscovered natural gas</w:t>
      </w:r>
      <w:r w:rsidRPr="005926DD">
        <w:rPr>
          <w:rStyle w:val="Style13ptBold"/>
          <w:b w:val="0"/>
          <w:sz w:val="10"/>
        </w:rPr>
        <w:t xml:space="preserve">, according to the U.S. Geological Survey. Meanwhile, </w:t>
      </w:r>
      <w:r w:rsidRPr="005926DD">
        <w:rPr>
          <w:rStyle w:val="StyleUnderline"/>
        </w:rPr>
        <w:t>Arctic shipping routes promise to cut 4,500 miles off the distance between Rotterdam, Netherlands, and Yokohama, Japan, saving shippers</w:t>
      </w:r>
      <w:r w:rsidRPr="005926DD">
        <w:rPr>
          <w:rStyle w:val="Style13ptBold"/>
          <w:b w:val="0"/>
          <w:sz w:val="10"/>
        </w:rPr>
        <w:t xml:space="preserve"> an estimated $</w:t>
      </w:r>
      <w:r w:rsidRPr="005926DD">
        <w:rPr>
          <w:rStyle w:val="StyleUnderline"/>
        </w:rPr>
        <w:t xml:space="preserve">2 million in fuel and fees per voyage. </w:t>
      </w:r>
      <w:r w:rsidRPr="005926DD">
        <w:rPr>
          <w:rStyle w:val="Style13ptBold"/>
          <w:b w:val="0"/>
          <w:sz w:val="10"/>
        </w:rPr>
        <w:t xml:space="preserve">By the mid 2020s, the Arctic might be essentially ice-free for a month each year, says Oceanographer of </w:t>
      </w:r>
      <w:r w:rsidRPr="005926DD">
        <w:rPr>
          <w:rStyle w:val="StyleUnderline"/>
        </w:rPr>
        <w:t>the Navy</w:t>
      </w:r>
      <w:r w:rsidRPr="005926DD">
        <w:rPr>
          <w:rStyle w:val="Style13ptBold"/>
          <w:b w:val="0"/>
          <w:sz w:val="10"/>
        </w:rPr>
        <w:t xml:space="preserve"> Rear Adm. Jonathan White. Because the Arctic is a maritime environment, the Navy has the lead in developing the U.S. Arctic strategy. “We </w:t>
      </w:r>
      <w:r w:rsidRPr="005926DD">
        <w:rPr>
          <w:rStyle w:val="StyleUnderline"/>
        </w:rPr>
        <w:t>are present in every ocean around the world</w:t>
      </w:r>
      <w:r w:rsidRPr="005926DD">
        <w:rPr>
          <w:rStyle w:val="Style13ptBold"/>
          <w:b w:val="0"/>
          <w:sz w:val="10"/>
        </w:rPr>
        <w:t xml:space="preserve">” </w:t>
      </w:r>
      <w:r w:rsidRPr="005926DD">
        <w:rPr>
          <w:rStyle w:val="StyleUnderline"/>
        </w:rPr>
        <w:t>and will be present in the Arctic when it becomes navigable</w:t>
      </w:r>
      <w:r w:rsidRPr="005926DD">
        <w:rPr>
          <w:rStyle w:val="Style13ptBold"/>
          <w:b w:val="0"/>
          <w:sz w:val="10"/>
        </w:rPr>
        <w:t>, White says. But it will be a challenge. “</w:t>
      </w:r>
      <w:r w:rsidRPr="005926DD">
        <w:rPr>
          <w:rStyle w:val="StyleUnderline"/>
        </w:rPr>
        <w:t>Our area of responsibility is expanding, but none of our budgets are growing</w:t>
      </w:r>
      <w:r w:rsidRPr="005926DD">
        <w:rPr>
          <w:rStyle w:val="Style13ptBold"/>
          <w:b w:val="0"/>
          <w:sz w:val="10"/>
        </w:rPr>
        <w:t xml:space="preserve">.” </w:t>
      </w:r>
      <w:r w:rsidRPr="005926DD">
        <w:rPr>
          <w:rStyle w:val="StyleUnderline"/>
        </w:rPr>
        <w:t>Just by being present, the U.S. Navy “is an influence for security, stability, and prosperity” and a deterrence to conflict, White adds</w:t>
      </w:r>
      <w:r w:rsidRPr="005926DD">
        <w:rPr>
          <w:rStyle w:val="Style13ptBold"/>
          <w:b w:val="0"/>
          <w:sz w:val="10"/>
        </w:rPr>
        <w:t xml:space="preserve">. </w:t>
      </w:r>
      <w:r w:rsidRPr="005926DD">
        <w:rPr>
          <w:rStyle w:val="StyleUnderline"/>
        </w:rPr>
        <w:t xml:space="preserve">The Coast Guard, too, will have a growing role in monitoring environmental threats, fishing and other commercial activity, and ship traffic and performing searches and rescues. </w:t>
      </w:r>
    </w:p>
    <w:p w:rsidR="00563750" w:rsidRPr="005926DD" w:rsidRDefault="00563750" w:rsidP="00563750">
      <w:pPr>
        <w:pStyle w:val="Heading4"/>
      </w:pPr>
      <w:r w:rsidRPr="005926DD">
        <w:t xml:space="preserve">An arctic military presence is key to dissuade geopolitical tensions – peace is necessary to maintain stable trade routes, scientific missions and resource extraction points </w:t>
      </w:r>
    </w:p>
    <w:p w:rsidR="00563750" w:rsidRPr="005926DD" w:rsidRDefault="00563750" w:rsidP="00563750">
      <w:pPr>
        <w:rPr>
          <w:rStyle w:val="Style13ptBold"/>
          <w:b w:val="0"/>
          <w:szCs w:val="16"/>
        </w:rPr>
      </w:pPr>
      <w:r w:rsidRPr="005926DD">
        <w:rPr>
          <w:b/>
        </w:rPr>
        <w:t>U.S. D.O.D 13-</w:t>
      </w:r>
      <w:r w:rsidRPr="005926DD">
        <w:rPr>
          <w:rStyle w:val="Style13ptBold"/>
          <w:b w:val="0"/>
          <w:szCs w:val="16"/>
        </w:rPr>
        <w:t xml:space="preserve">The United States Department of Defense. “Arctic Strategy.” </w:t>
      </w:r>
      <w:hyperlink r:id="rId19" w:history="1">
        <w:r w:rsidRPr="005926DD">
          <w:rPr>
            <w:rStyle w:val="Hyperlink"/>
            <w:sz w:val="16"/>
            <w:szCs w:val="16"/>
          </w:rPr>
          <w:t>http://www.defense.gov/pubs/2013_Arctic_Strategy.pdf</w:t>
        </w:r>
      </w:hyperlink>
      <w:r w:rsidRPr="005926DD">
        <w:rPr>
          <w:rStyle w:val="Style13ptBold"/>
          <w:b w:val="0"/>
          <w:szCs w:val="16"/>
        </w:rPr>
        <w:t>. November 2013. 6/23/14 BRoche</w:t>
      </w:r>
    </w:p>
    <w:p w:rsidR="00563750" w:rsidRPr="005926DD" w:rsidRDefault="00563750" w:rsidP="00563750">
      <w:pPr>
        <w:rPr>
          <w:sz w:val="16"/>
        </w:rPr>
      </w:pPr>
      <w:r w:rsidRPr="005926DD">
        <w:rPr>
          <w:rStyle w:val="StyleUnderline"/>
        </w:rPr>
        <w:t>The Arctic is at a strategic inflection point</w:t>
      </w:r>
      <w:r w:rsidRPr="005926DD">
        <w:rPr>
          <w:sz w:val="16"/>
        </w:rPr>
        <w:t xml:space="preserve"> as </w:t>
      </w:r>
      <w:r w:rsidRPr="005926DD">
        <w:rPr>
          <w:rStyle w:val="StyleUnderline"/>
        </w:rPr>
        <w:t>its ice cap is diminishing more rapidly than projected</w:t>
      </w:r>
      <w:r w:rsidRPr="005926DD">
        <w:rPr>
          <w:sz w:val="16"/>
        </w:rPr>
        <w:t xml:space="preserve">2 and </w:t>
      </w:r>
      <w:r w:rsidRPr="005926DD">
        <w:rPr>
          <w:rStyle w:val="StyleUnderline"/>
        </w:rPr>
        <w:t>human activity, driven by economic opportunity—ranging from oil, gas, and mineral exploration to fishing, shipping, and tourism—is increasing in response to the growing accessibility</w:t>
      </w:r>
      <w:r w:rsidRPr="005926DD">
        <w:rPr>
          <w:sz w:val="16"/>
        </w:rPr>
        <w:t xml:space="preserve">. </w:t>
      </w:r>
      <w:r w:rsidRPr="005926DD">
        <w:rPr>
          <w:rStyle w:val="StyleUnderline"/>
        </w:rPr>
        <w:t>Arctic and non-Arctic nations are establishing their strategies and positions on the future of the Arctic in a variety of international forums</w:t>
      </w:r>
      <w:r w:rsidRPr="005926DD">
        <w:rPr>
          <w:sz w:val="16"/>
        </w:rPr>
        <w:t xml:space="preserve">. Taken together, </w:t>
      </w:r>
      <w:r w:rsidRPr="005926DD">
        <w:rPr>
          <w:rStyle w:val="StyleUnderline"/>
        </w:rPr>
        <w:t>these changes present a compelling opportunity for the Department of Defense (DoD) to work collaboratively with allies and partners to promote a balanced approach to improving human and environmental security in the region</w:t>
      </w:r>
      <w:r w:rsidRPr="005926DD">
        <w:rPr>
          <w:sz w:val="16"/>
        </w:rPr>
        <w:t xml:space="preserve"> in accordance with the 2013 National Strategy for the Arctic Region.3 </w:t>
      </w:r>
      <w:r w:rsidRPr="005926DD">
        <w:rPr>
          <w:rStyle w:val="StyleUnderline"/>
        </w:rPr>
        <w:t>Security in the Arctic encompasses a broad spectrum of activities, ranging from resource extraction and trade to activities supporting safe commercial and scientific operations to national defense.</w:t>
      </w:r>
      <w:r w:rsidRPr="005926DD">
        <w:rPr>
          <w:sz w:val="16"/>
        </w:rPr>
        <w:t xml:space="preserve"> </w:t>
      </w:r>
      <w:r w:rsidRPr="005926DD">
        <w:rPr>
          <w:rStyle w:val="Emphasis"/>
        </w:rPr>
        <w:t>Security cooperation activities and other military-to-military forms of engagement establish, shape, and maintain international relations and the partnerships necessary to meet security challenges and reduce the potential for friction</w:t>
      </w:r>
      <w:r w:rsidRPr="005926DD">
        <w:rPr>
          <w:sz w:val="16"/>
        </w:rPr>
        <w:t>. The Department will continue to build cooperative strategic partnerships that promote innovative, affordable security solutions, and burden-sharing in the Arctic, and seek to increase opportunities with Arctic partners to enhance regional expertise and cold-weather operational experience</w:t>
      </w:r>
    </w:p>
    <w:p w:rsidR="00563750" w:rsidRPr="005926DD" w:rsidRDefault="00563750" w:rsidP="00563750">
      <w:pPr>
        <w:pStyle w:val="Heading3"/>
      </w:pPr>
      <w:r w:rsidRPr="005926DD">
        <w:t>Arctic - Navy</w:t>
      </w:r>
    </w:p>
    <w:p w:rsidR="00563750" w:rsidRPr="005926DD" w:rsidRDefault="00563750" w:rsidP="00563750">
      <w:pPr>
        <w:pStyle w:val="Heading4"/>
      </w:pPr>
      <w:r w:rsidRPr="005926DD">
        <w:t>The Navy is key to an effective US presence in the arctic</w:t>
      </w:r>
    </w:p>
    <w:p w:rsidR="00563750" w:rsidRPr="005926DD" w:rsidRDefault="00563750" w:rsidP="00563750">
      <w:pPr>
        <w:rPr>
          <w:rStyle w:val="Style13ptBold"/>
          <w:b w:val="0"/>
        </w:rPr>
      </w:pPr>
      <w:r w:rsidRPr="005926DD">
        <w:rPr>
          <w:b/>
        </w:rPr>
        <w:t>Daileda 14</w:t>
      </w:r>
      <w:r w:rsidRPr="005926DD">
        <w:rPr>
          <w:rStyle w:val="Style13ptBold"/>
          <w:b w:val="0"/>
        </w:rPr>
        <w:t>-Colin. covers news at Mashable's New York location. Before this, he interned at Foreign Policy magazine and The American Prospect, and graduated from the Columbia University Graduate School of Journalism.</w:t>
      </w:r>
    </w:p>
    <w:p w:rsidR="00563750" w:rsidRPr="005926DD" w:rsidRDefault="00563750" w:rsidP="0004732D">
      <w:pPr>
        <w:rPr>
          <w:rStyle w:val="Style13ptBold"/>
        </w:rPr>
      </w:pPr>
      <w:r w:rsidRPr="005926DD">
        <w:rPr>
          <w:rStyle w:val="Style13ptBold"/>
          <w:sz w:val="12"/>
        </w:rPr>
        <w:t xml:space="preserve">The United States </w:t>
      </w:r>
      <w:r w:rsidRPr="005926DD">
        <w:rPr>
          <w:rStyle w:val="StyleUnderline"/>
        </w:rPr>
        <w:t>Navy is drawing up a plan to operate in</w:t>
      </w:r>
      <w:r w:rsidRPr="005926DD">
        <w:rPr>
          <w:rStyle w:val="Style13ptBold"/>
          <w:sz w:val="12"/>
        </w:rPr>
        <w:t xml:space="preserve"> what is rapidly becoming a seasonally-open </w:t>
      </w:r>
      <w:r w:rsidRPr="005926DD">
        <w:rPr>
          <w:rStyle w:val="StyleUnderline"/>
        </w:rPr>
        <w:t>Arctic Ocean</w:t>
      </w:r>
      <w:r w:rsidRPr="005926DD">
        <w:rPr>
          <w:rStyle w:val="Style13ptBold"/>
          <w:sz w:val="12"/>
        </w:rPr>
        <w:t xml:space="preserve">, and thus a new theater of operations. </w:t>
      </w:r>
      <w:r w:rsidRPr="005926DD">
        <w:rPr>
          <w:rStyle w:val="StyleUnderline"/>
        </w:rPr>
        <w:t>The amount of sea ice that covers the Arctic Ocean at the end of melt season in September has receded</w:t>
      </w:r>
      <w:r w:rsidRPr="005926DD">
        <w:rPr>
          <w:rStyle w:val="Style13ptBold"/>
          <w:sz w:val="12"/>
        </w:rPr>
        <w:t xml:space="preserve"> by about 3% per decade since 1981, </w:t>
      </w:r>
      <w:r w:rsidRPr="005926DD">
        <w:rPr>
          <w:rStyle w:val="StyleUnderline"/>
        </w:rPr>
        <w:t>with a record low set</w:t>
      </w:r>
      <w:r w:rsidRPr="005926DD">
        <w:rPr>
          <w:rStyle w:val="Style13ptBold"/>
          <w:sz w:val="12"/>
        </w:rPr>
        <w:t xml:space="preserve"> in 2012. </w:t>
      </w:r>
      <w:r w:rsidRPr="005926DD">
        <w:rPr>
          <w:rStyle w:val="StyleUnderline"/>
        </w:rPr>
        <w:t>Less sea ice means more open water, and rapid Arctic climate change has essentially created new international waterways for shipping and resource extraction activities</w:t>
      </w:r>
      <w:r w:rsidRPr="005926DD">
        <w:rPr>
          <w:rStyle w:val="Style13ptBold"/>
          <w:sz w:val="12"/>
        </w:rPr>
        <w:t xml:space="preserve">. The area of seasonally ice-free waters is likely to continue to widen over the coming decades, and Navy wants to keep tabs on it. SEE ALSO: DARPA Is Developing 'Transformers'-Style Flying Drones That's because </w:t>
      </w:r>
      <w:r w:rsidRPr="005926DD">
        <w:rPr>
          <w:rStyle w:val="StyleUnderline"/>
        </w:rPr>
        <w:t>Arctic has the potential to become one of the more geopolitically important bodies of water on Earth</w:t>
      </w:r>
      <w:r w:rsidRPr="005926DD">
        <w:rPr>
          <w:rStyle w:val="Style13ptBold"/>
          <w:sz w:val="12"/>
        </w:rPr>
        <w:t xml:space="preserve">, </w:t>
      </w:r>
      <w:r w:rsidRPr="005926DD">
        <w:rPr>
          <w:rStyle w:val="StyleUnderline"/>
        </w:rPr>
        <w:t>due to the shipping routes it may unlock as well as oil and gas resources it may free up</w:t>
      </w:r>
      <w:r w:rsidRPr="005926DD">
        <w:rPr>
          <w:rStyle w:val="Style13ptBold"/>
          <w:sz w:val="12"/>
        </w:rPr>
        <w:t xml:space="preserve">. As summer sea ice continues to decline in response to global warming and natural climate variability, </w:t>
      </w:r>
      <w:r w:rsidRPr="005926DD">
        <w:rPr>
          <w:rStyle w:val="StyleUnderline"/>
        </w:rPr>
        <w:t>Alaska's 1,000 miles of Arctic coast could become important to maintaining a vigilant defense as well as search and rescue and oil spill response capabilities</w:t>
      </w:r>
      <w:r w:rsidRPr="005926DD">
        <w:rPr>
          <w:rStyle w:val="Style13ptBold"/>
          <w:sz w:val="12"/>
        </w:rPr>
        <w:t xml:space="preserve">. The U.S. government believes </w:t>
      </w:r>
      <w:r w:rsidRPr="005926DD">
        <w:rPr>
          <w:rStyle w:val="StyleUnderline"/>
        </w:rPr>
        <w:t>the Arctic Ocean contains 30% of Earth's undiscovered natural gas, and 13% of the planet's undiscovered oil, both</w:t>
      </w:r>
      <w:r w:rsidRPr="005926DD">
        <w:rPr>
          <w:rStyle w:val="Style13ptBold"/>
          <w:sz w:val="12"/>
        </w:rPr>
        <w:t xml:space="preserve"> resources that </w:t>
      </w:r>
      <w:r w:rsidRPr="005926DD">
        <w:rPr>
          <w:rStyle w:val="StyleUnderline"/>
        </w:rPr>
        <w:t>would be of significant interest to the U.S. and other nations.</w:t>
      </w:r>
      <w:r w:rsidRPr="005926DD">
        <w:rPr>
          <w:rStyle w:val="Style13ptBold"/>
          <w:sz w:val="12"/>
        </w:rPr>
        <w:t xml:space="preserve"> Canada made a case for extending its Northern border at the United Nations this past December, and Russia responded by declaring it would ramp up its military presence in the region. Even China has realized that new Arctic shipping lanes could bolster its economy, and has made moves to be recognized as a “near-Arctic state." </w:t>
      </w:r>
      <w:r w:rsidRPr="005926DD">
        <w:rPr>
          <w:rStyle w:val="StyleUnderline"/>
        </w:rPr>
        <w:t>America's knowledge of the Arctic Ocean needs to increase if it wants to keep up with other countries</w:t>
      </w:r>
      <w:r w:rsidRPr="005926DD">
        <w:rPr>
          <w:rStyle w:val="Style13ptBold"/>
          <w:sz w:val="12"/>
        </w:rPr>
        <w:t xml:space="preserve">, </w:t>
      </w:r>
      <w:r w:rsidRPr="005926DD">
        <w:rPr>
          <w:rStyle w:val="StyleUnderline"/>
        </w:rPr>
        <w:t xml:space="preserve">and for the Navy, that means </w:t>
      </w:r>
      <w:r w:rsidRPr="005926DD">
        <w:rPr>
          <w:rStyle w:val="Style13ptBold"/>
          <w:sz w:val="12"/>
        </w:rPr>
        <w:t xml:space="preserve">a lot more than taking a few routine trips up North. The Navy outlined what it would take last week in </w:t>
      </w:r>
      <w:r w:rsidRPr="005926DD">
        <w:rPr>
          <w:rStyle w:val="StyleUnderline"/>
        </w:rPr>
        <w:t>an updated version of its Arctic Roadmap</w:t>
      </w:r>
      <w:r w:rsidRPr="005926DD">
        <w:rPr>
          <w:rStyle w:val="Style13ptBold"/>
          <w:sz w:val="12"/>
        </w:rPr>
        <w:t xml:space="preserve"> (below), which was first released in 2009, and it details an effort that is very much a work in progress. That's okay, because the major trade routes through all that Arctic ice aren't going to be well-trafficked for at least a couple decades, but the Navy believes it understands so little about how to operate in the Arctic that it has to start learning more now. arctic map A map of the Arctic circle. IMAGE: WIKIMEDIA COMMONS What the Navy does know about this expanding ocean is that conducting routine operations there will be a challenging task. Bob Freeman, a public affairs officer for the Navy's Office of the Oceanographer, told Mashable that storms can flare up from nowhere, huge chunks of ice float aimlessly and no one has plotted where the deep water ends and the dangerous shallows begin. Freeman even heard that a Coast Guard vessel sent to the Arctic found itself in water so cold that its fuel turned to sludge. That's a problem that would have been hard to foresee, and there will likely be many more, which is why the Navy's roadmap talks about gathering knowledge in the area. “They’re pretty clear with the uncertainty they’re facing and how that’s complicating their planning in the region," Kevin Casey, a senior fellow at the The Arctic Institute, told Mashable. That means </w:t>
      </w:r>
      <w:r w:rsidRPr="005926DD">
        <w:rPr>
          <w:rStyle w:val="StyleUnderline"/>
        </w:rPr>
        <w:t>the Navy will want to send more planes to fly above the ice, more submarines to cruise below it, and even a few surface vessels to travel on top of it</w:t>
      </w:r>
      <w:r w:rsidRPr="005926DD">
        <w:rPr>
          <w:rStyle w:val="Style13ptBold"/>
          <w:sz w:val="12"/>
        </w:rPr>
        <w:t xml:space="preserve">. By 2020, the roadmap says the Navy wants to "increase the number of personnel trained in Arctic operations," and it also wants to run more joint military drills with other Arctic nations such as Russia and Norway. "In a way we look at the Arctic environment as a common enemy," Freeman said. "We've heard from all of the other Arctic nations that navies are welcome in the Arctic." It would also help to have some infrastructure in the Arctic and some ships that are equipped for the conditions. Compared to other Arctic nations, such as Canada and Russia, </w:t>
      </w:r>
      <w:r w:rsidRPr="005926DD">
        <w:rPr>
          <w:rStyle w:val="StyleUnderline"/>
        </w:rPr>
        <w:t>the U.S. has relatively few ships and aircraft devoted to Arctic patrols</w:t>
      </w:r>
      <w:r w:rsidRPr="005926DD">
        <w:rPr>
          <w:rStyle w:val="Style13ptBold"/>
          <w:sz w:val="12"/>
        </w:rPr>
        <w:t xml:space="preserve">. </w:t>
      </w:r>
      <w:r w:rsidRPr="005926DD">
        <w:rPr>
          <w:rStyle w:val="StyleUnderline"/>
        </w:rPr>
        <w:t xml:space="preserve">Worse, it doesn't operate any icebreakers, instead relying on two aging Coast Guard vessels. </w:t>
      </w:r>
      <w:r w:rsidRPr="005926DD">
        <w:rPr>
          <w:rStyle w:val="Style13ptBold"/>
          <w:sz w:val="12"/>
        </w:rPr>
        <w:t>Right now, the closest Naval base to the Arctic Circle is in Kodiak, Alaska, about 1,000 miles South. arctic ice Chunks of ice float in the Arctic Ocean. IMAGE: WIKIMEDIA COMMONS “</w:t>
      </w:r>
      <w:r w:rsidRPr="005926DD">
        <w:rPr>
          <w:rStyle w:val="StyleUnderline"/>
        </w:rPr>
        <w:t>It’s very clear that more icebreakers are needed</w:t>
      </w:r>
      <w:r w:rsidRPr="005926DD">
        <w:rPr>
          <w:rStyle w:val="Style13ptBold"/>
          <w:sz w:val="12"/>
        </w:rPr>
        <w:t>," Seth Myers, a research associate at The Arctic Institute, told Mashable. END CARD</w:t>
      </w:r>
    </w:p>
    <w:p w:rsidR="0004732D" w:rsidRPr="005926DD" w:rsidRDefault="0004732D" w:rsidP="00CE3446">
      <w:pPr>
        <w:pStyle w:val="Heading3"/>
      </w:pPr>
      <w:r w:rsidRPr="005926DD">
        <w:t>Aquaculture – Coast Guard</w:t>
      </w:r>
    </w:p>
    <w:p w:rsidR="0004732D" w:rsidRPr="005926DD" w:rsidRDefault="0004732D" w:rsidP="0004732D">
      <w:pPr>
        <w:pStyle w:val="Heading4"/>
      </w:pPr>
      <w:r w:rsidRPr="005926DD">
        <w:t>Coast Guard implementation of the plan solves the case and maintains environmental protection</w:t>
      </w:r>
    </w:p>
    <w:p w:rsidR="0004732D" w:rsidRPr="005926DD" w:rsidRDefault="0004732D" w:rsidP="0004732D">
      <w:r w:rsidRPr="005926DD">
        <w:rPr>
          <w:rStyle w:val="Style13ptBold"/>
          <w:sz w:val="22"/>
        </w:rPr>
        <w:t>Jenkins 2010</w:t>
      </w:r>
      <w:r w:rsidRPr="005926DD">
        <w:t>- Sector Commander U.S. Coast Guard Sector Los Angeles - Long Beach and former financial manager at the Department of Homeland Security (Captain James D. “</w:t>
      </w:r>
      <w:r w:rsidRPr="005926DD">
        <w:rPr>
          <w:sz w:val="23"/>
          <w:szCs w:val="23"/>
        </w:rPr>
        <w:t xml:space="preserve">Scanning the Horizon: Coast Guard Strategy in a Hot, Flat, Crowded World” </w:t>
      </w:r>
      <w:r w:rsidRPr="005926DD">
        <w:t xml:space="preserve">Mar 12, </w:t>
      </w:r>
      <w:r w:rsidRPr="005926DD">
        <w:rPr>
          <w:sz w:val="23"/>
          <w:szCs w:val="23"/>
        </w:rPr>
        <w:t xml:space="preserve">Strategy Research Project </w:t>
      </w:r>
      <w:hyperlink r:id="rId20" w:history="1">
        <w:r w:rsidRPr="005926DD">
          <w:rPr>
            <w:rStyle w:val="Hyperlink"/>
            <w:sz w:val="23"/>
            <w:szCs w:val="23"/>
          </w:rPr>
          <w:t>https://www.google.com/url?sa=t&amp;rct=j&amp;q=&amp;esrc=s&amp;source=web&amp;cd=44&amp;ved=0CIQDEBYwKw&amp;url=http%3A%2F%2Fhandle.dtic.mil%2F100.2%2FADA518081&amp;ei=Jg-rU_T5LMHaOrH9gLgC&amp;usg=AFQjCNHRsTjlzz2_hh9q-pP04lP08EEaRQ&amp;sig2=jrx3anX4OwP2b3YMsMhwgQ</w:t>
        </w:r>
      </w:hyperlink>
      <w:r w:rsidRPr="005926DD">
        <w:rPr>
          <w:sz w:val="23"/>
          <w:szCs w:val="23"/>
        </w:rPr>
        <w:t>) LEA</w:t>
      </w:r>
    </w:p>
    <w:p w:rsidR="0004732D" w:rsidRPr="005926DD" w:rsidRDefault="0004732D" w:rsidP="0004732D">
      <w:pPr>
        <w:rPr>
          <w:sz w:val="16"/>
        </w:rPr>
      </w:pPr>
      <w:r w:rsidRPr="005926DD">
        <w:rPr>
          <w:sz w:val="16"/>
        </w:rPr>
        <w:t xml:space="preserve">Strategies for Living Marine Resources </w:t>
      </w:r>
      <w:r w:rsidRPr="005926DD">
        <w:rPr>
          <w:rStyle w:val="StyleUnderline"/>
        </w:rPr>
        <w:t>The depletion of living marine resources is recognized as a threat to the maritime domain by the Coast Guard</w:t>
      </w:r>
      <w:r w:rsidRPr="005926DD">
        <w:rPr>
          <w:sz w:val="16"/>
        </w:rPr>
        <w:t xml:space="preserve"> Strategy. The Strategy notes that, “</w:t>
      </w:r>
      <w:r w:rsidRPr="005926DD">
        <w:rPr>
          <w:rStyle w:val="StyleUnderline"/>
        </w:rPr>
        <w:t>Fisheries protection requires oversight and presence throughout and beyond the U.S. Exclusive Economic Zone,”</w:t>
      </w:r>
      <w:r w:rsidRPr="005926DD">
        <w:rPr>
          <w:sz w:val="16"/>
        </w:rPr>
        <w:t xml:space="preserve"> and that, “</w:t>
      </w:r>
      <w:r w:rsidRPr="005926DD">
        <w:rPr>
          <w:rStyle w:val="StyleUnderline"/>
        </w:rPr>
        <w:t>Fishery conservation efforts depend upon monitoring schemes that rely on the cooperation of fishermen</w:t>
      </w:r>
      <w:r w:rsidRPr="005926DD">
        <w:rPr>
          <w:sz w:val="16"/>
        </w:rPr>
        <w:t xml:space="preserve">.”87 The Evergreen II Project Report also notes </w:t>
      </w:r>
      <w:r w:rsidRPr="005926DD">
        <w:rPr>
          <w:rStyle w:val="StyleUnderline"/>
        </w:rPr>
        <w:t>that fish stocks are critically at risk and increased aquaculture might result in additional responsibility for the Coast Guard</w:t>
      </w:r>
      <w:r w:rsidRPr="005926DD">
        <w:rPr>
          <w:sz w:val="16"/>
        </w:rPr>
        <w:t xml:space="preserve">.88 While these documents do not provide specific ends, ways and means for addressing the continued stress that will be placed on fish and sea life in the future, </w:t>
      </w:r>
      <w:r w:rsidRPr="005926DD">
        <w:rPr>
          <w:rStyle w:val="StyleUnderline"/>
        </w:rPr>
        <w:t>the general options they outline, if effectively implemented, will contribute significantly to success in this mission area</w:t>
      </w:r>
      <w:r w:rsidRPr="005926DD">
        <w:rPr>
          <w:sz w:val="16"/>
        </w:rPr>
        <w:t xml:space="preserve">. As </w:t>
      </w:r>
      <w:r w:rsidRPr="005926DD">
        <w:rPr>
          <w:rStyle w:val="StyleUnderline"/>
        </w:rPr>
        <w:t>the Coast Guard works collaboratively with the National Marine Fisheries Service and other</w:t>
      </w:r>
      <w:r w:rsidRPr="005926DD">
        <w:rPr>
          <w:sz w:val="16"/>
        </w:rPr>
        <w:t xml:space="preserve"> federal, state and international </w:t>
      </w:r>
      <w:r w:rsidRPr="005926DD">
        <w:rPr>
          <w:rStyle w:val="StyleUnderline"/>
        </w:rPr>
        <w:t xml:space="preserve">organizations to assist in developing and enforcing fishing regulations, the strategic ways of strengthening maritime regimes, improving maritime domain awareness, and enhancing maritime planning and operations will be critical to success. </w:t>
      </w:r>
      <w:r w:rsidRPr="005926DD">
        <w:rPr>
          <w:sz w:val="16"/>
        </w:rPr>
        <w:t>Clear laws, broadly understood and communicated both nationally and internationally, must be agreed upon and enforced by all parties in order to reverse the trend of declining stocks.</w:t>
      </w:r>
      <w:r w:rsidRPr="005926DD">
        <w:rPr>
          <w:rStyle w:val="StyleUnderline"/>
        </w:rPr>
        <w:t xml:space="preserve"> </w:t>
      </w:r>
      <w:r w:rsidRPr="005926DD">
        <w:rPr>
          <w:sz w:val="16"/>
        </w:rPr>
        <w:t xml:space="preserve">Technological improvements in marine domain awareness will continue to aid the service in monitoring fishing vessel activity and ensuring compliance with regulations. Advances in command, control and communication as part of maritime planning and operations improvements are also vital to successful fisheries enforcement. 27 In terms of addressing strategic means, the Coast Guard Strategy includes a section on operational capability. Under this topic, the document discusses the Coast Guard’s Integrated Deepwater System program, which includes recapitalization of its deep-water vessels and aircraft.89 </w:t>
      </w:r>
      <w:r w:rsidRPr="005926DD">
        <w:rPr>
          <w:rStyle w:val="StyleUnderline"/>
        </w:rPr>
        <w:t>At the operational planning level, Coast Guard strategies for fishing and other living marine resources are well founded. The service has a Fisheries Enforcement Strategic Plan called Ocean Guardian, which was approved in 2004. The plan provides a ten-year strategic vision and a framework, which emphasizes sound regulations, effective presence and productive partnerships along with application of technology for successful fisheries management</w:t>
      </w:r>
      <w:r w:rsidRPr="005926DD">
        <w:rPr>
          <w:sz w:val="16"/>
        </w:rPr>
        <w:t xml:space="preserve">. </w:t>
      </w:r>
      <w:r w:rsidRPr="005926DD">
        <w:rPr>
          <w:rStyle w:val="StyleUnderline"/>
        </w:rPr>
        <w:t>This program will result in</w:t>
      </w:r>
      <w:r w:rsidRPr="005926DD">
        <w:rPr>
          <w:sz w:val="16"/>
        </w:rPr>
        <w:t xml:space="preserve"> greatly </w:t>
      </w:r>
      <w:r w:rsidRPr="005926DD">
        <w:rPr>
          <w:rStyle w:val="StyleUnderline"/>
        </w:rPr>
        <w:t>improved platforms with improved technology</w:t>
      </w:r>
      <w:r w:rsidRPr="005926DD">
        <w:rPr>
          <w:sz w:val="16"/>
        </w:rPr>
        <w:t xml:space="preserve">. These aircraft and vessels, multi-mission in nature as are virtually all Coast Guard platforms, will greatly enhance the service’s ability to sustain a presence in the exclusive economic zone to stop illegal fishing activity and to enforce fisheries regulations. If blue-water </w:t>
      </w:r>
      <w:r w:rsidRPr="005926DD">
        <w:rPr>
          <w:rStyle w:val="StyleUnderline"/>
        </w:rPr>
        <w:t>aquaculture industry grows and regulations are passed that fall under the Coast Guard’s authorities, these assets will serve that evolving mission as well</w:t>
      </w:r>
      <w:r w:rsidRPr="005926DD">
        <w:rPr>
          <w:sz w:val="16"/>
        </w:rPr>
        <w:t xml:space="preserve">. 90 </w:t>
      </w:r>
      <w:r w:rsidRPr="005926DD">
        <w:rPr>
          <w:rStyle w:val="StyleUnderline"/>
        </w:rPr>
        <w:t xml:space="preserve">The plan recognizes the trend of declining fisheries and the fact that urgent action is needed to counter that trend. It also provides specific ends, acceptable ways and feasible means to achieve success on both the national strategic level and the operational level for the service. The plan identifies challenges to mission success, and specifies performance initiatives to address these areas. </w:t>
      </w:r>
    </w:p>
    <w:p w:rsidR="0004732D" w:rsidRPr="005926DD" w:rsidRDefault="0004732D" w:rsidP="0004732D"/>
    <w:p w:rsidR="00695A0A" w:rsidRPr="005926DD" w:rsidRDefault="00695A0A" w:rsidP="00CE3446">
      <w:pPr>
        <w:pStyle w:val="Heading3"/>
      </w:pPr>
      <w:r w:rsidRPr="005926DD">
        <w:t>AUV – Navy</w:t>
      </w:r>
    </w:p>
    <w:p w:rsidR="00695A0A" w:rsidRPr="005926DD" w:rsidRDefault="00695A0A" w:rsidP="00695A0A">
      <w:pPr>
        <w:pStyle w:val="Heading4"/>
      </w:pPr>
      <w:r w:rsidRPr="005926DD">
        <w:t>The Navy solves – they are the only ones with the complex tech</w:t>
      </w:r>
    </w:p>
    <w:p w:rsidR="00695A0A" w:rsidRPr="005926DD" w:rsidRDefault="00695A0A" w:rsidP="00695A0A">
      <w:r w:rsidRPr="005926DD">
        <w:rPr>
          <w:rStyle w:val="Style13ptBold"/>
          <w:sz w:val="22"/>
        </w:rPr>
        <w:t>ECU, 2013</w:t>
      </w:r>
      <w:r w:rsidRPr="005926DD">
        <w:t xml:space="preserve"> - covers the deal-makers, companies, products, start-ups, technologies and trends that are transforming the world (Entertainment Close – Up, “Navy 'Mine-Hunter' AUV Reaches Mission Endurance Record,” 11/25/2013, LexisNexis ) DS</w:t>
      </w:r>
    </w:p>
    <w:p w:rsidR="00695A0A" w:rsidRPr="005926DD" w:rsidRDefault="00695A0A" w:rsidP="00695A0A">
      <w:pPr>
        <w:rPr>
          <w:sz w:val="12"/>
        </w:rPr>
      </w:pPr>
      <w:r w:rsidRPr="005926DD">
        <w:rPr>
          <w:rStyle w:val="StyleUnderline"/>
        </w:rPr>
        <w:t xml:space="preserve">The U.S. Naval Research Laboratory's </w:t>
      </w:r>
      <w:r w:rsidRPr="005926DD">
        <w:rPr>
          <w:sz w:val="12"/>
        </w:rPr>
        <w:t xml:space="preserve">(NRL) </w:t>
      </w:r>
      <w:r w:rsidRPr="005926DD">
        <w:rPr>
          <w:rStyle w:val="StyleUnderline"/>
        </w:rPr>
        <w:t>Acoustics Division, with Bluefin Robotics, executed a record setting 507 kilometer</w:t>
      </w:r>
      <w:r w:rsidRPr="005926DD">
        <w:rPr>
          <w:sz w:val="12"/>
        </w:rPr>
        <w:t xml:space="preserve"> (315 mile), </w:t>
      </w:r>
      <w:r w:rsidRPr="005926DD">
        <w:rPr>
          <w:rStyle w:val="StyleUnderline"/>
        </w:rPr>
        <w:t xml:space="preserve">long-endurance autonomy research mission using its heavyweight-class mine countermeasures autonomous underwater vehicle </w:t>
      </w:r>
      <w:r w:rsidRPr="005926DD">
        <w:rPr>
          <w:sz w:val="12"/>
        </w:rPr>
        <w:t>(AUV</w:t>
      </w:r>
      <w:r w:rsidRPr="005926DD">
        <w:rPr>
          <w:rStyle w:val="StyleUnderline"/>
        </w:rPr>
        <w:t>), Reliant</w:t>
      </w:r>
      <w:r w:rsidRPr="005926DD">
        <w:rPr>
          <w:sz w:val="12"/>
        </w:rPr>
        <w:t>.</w:t>
      </w:r>
      <w:r w:rsidR="0004732D" w:rsidRPr="005926DD">
        <w:rPr>
          <w:sz w:val="12"/>
        </w:rPr>
        <w:t xml:space="preserve"> </w:t>
      </w:r>
      <w:r w:rsidRPr="005926DD">
        <w:rPr>
          <w:sz w:val="12"/>
        </w:rPr>
        <w:t xml:space="preserve">According to a release, </w:t>
      </w:r>
      <w:r w:rsidRPr="005926DD">
        <w:rPr>
          <w:rStyle w:val="StyleUnderline"/>
        </w:rPr>
        <w:t>NRL's Reliant AUV, when equipped with a low frequency broadband</w:t>
      </w:r>
      <w:r w:rsidRPr="005926DD">
        <w:rPr>
          <w:sz w:val="12"/>
        </w:rPr>
        <w:t xml:space="preserve"> (LFBB) </w:t>
      </w:r>
      <w:r w:rsidRPr="005926DD">
        <w:rPr>
          <w:rStyle w:val="StyleUnderline"/>
        </w:rPr>
        <w:t>sonar system, is perhaps best known as the prototype for the new U.S. Navy Knifefish mine-hunter.</w:t>
      </w:r>
      <w:r w:rsidR="0004732D" w:rsidRPr="005926DD">
        <w:rPr>
          <w:sz w:val="12"/>
        </w:rPr>
        <w:t xml:space="preserve"> </w:t>
      </w:r>
      <w:r w:rsidRPr="005926DD">
        <w:rPr>
          <w:sz w:val="12"/>
        </w:rPr>
        <w:t xml:space="preserve">Navigating from the waters of Boston Harbor, the 20 foot long, 1,350 pound, </w:t>
      </w:r>
      <w:r w:rsidRPr="005926DD">
        <w:rPr>
          <w:rStyle w:val="StyleUnderline"/>
        </w:rPr>
        <w:t>'heavyweight' AUV traveled south past Cape Cod, headed west through Nantucket Sound</w:t>
      </w:r>
      <w:r w:rsidRPr="005926DD">
        <w:rPr>
          <w:sz w:val="12"/>
        </w:rPr>
        <w:t xml:space="preserve"> between Martha's Vineyard and the mainland, </w:t>
      </w:r>
      <w:r w:rsidRPr="005926DD">
        <w:rPr>
          <w:rStyle w:val="StyleUnderline"/>
        </w:rPr>
        <w:t>and then continued south of Long Island to the approaches to New York City. The fully autonomous endurance mission was designed to push the boundaries of traditional AUVs with the objective to uncover the challenges and requirements for significantly extending AUV endurance for new applications.</w:t>
      </w:r>
      <w:r w:rsidR="0004732D" w:rsidRPr="005926DD">
        <w:rPr>
          <w:rStyle w:val="StyleUnderline"/>
        </w:rPr>
        <w:t xml:space="preserve"> </w:t>
      </w:r>
      <w:r w:rsidRPr="005926DD">
        <w:rPr>
          <w:sz w:val="12"/>
        </w:rPr>
        <w:t>To optimize for endurance and range, the vehicle traveled at a depth of 10 meters and an average speed of 2.5 knots through busy waterways and strong currents. The vehicle surfaced at 20-kilometer intervals to report position via Iridium satellite and made Upper New York Bay with a 10 percent energy reserve crediting a new high capacity energy section.</w:t>
      </w:r>
      <w:r w:rsidR="0004732D" w:rsidRPr="005926DD">
        <w:rPr>
          <w:sz w:val="12"/>
        </w:rPr>
        <w:t xml:space="preserve"> </w:t>
      </w:r>
      <w:r w:rsidRPr="005926DD">
        <w:rPr>
          <w:sz w:val="12"/>
        </w:rPr>
        <w:t>"</w:t>
      </w:r>
      <w:r w:rsidRPr="005926DD">
        <w:rPr>
          <w:rStyle w:val="StyleUnderline"/>
        </w:rPr>
        <w:t>This record multi-day research mission demonstrates the state-of-the-art autonomy methods and capabilities of the Reliant AUV," said</w:t>
      </w:r>
      <w:r w:rsidRPr="005926DD">
        <w:rPr>
          <w:sz w:val="12"/>
        </w:rPr>
        <w:t xml:space="preserve"> Dr. Brian </w:t>
      </w:r>
      <w:r w:rsidRPr="005926DD">
        <w:rPr>
          <w:rStyle w:val="StyleUnderline"/>
        </w:rPr>
        <w:t>Houston, head, NRL Physical Acoustics Branch. "It is our first step in developing a robust autonomy paradigm for AUVs in long endurance scenarios."</w:t>
      </w:r>
      <w:r w:rsidR="0004732D" w:rsidRPr="005926DD">
        <w:rPr>
          <w:sz w:val="12"/>
        </w:rPr>
        <w:t xml:space="preserve"> </w:t>
      </w:r>
      <w:r w:rsidRPr="005926DD">
        <w:rPr>
          <w:sz w:val="12"/>
        </w:rPr>
        <w:t xml:space="preserve">Reliant uses a modular vehicle design that was recently configured with a 40 kilowatt-hour (kWh) energy section that enabled the 109-hour journey. </w:t>
      </w:r>
      <w:r w:rsidRPr="005926DD">
        <w:rPr>
          <w:rStyle w:val="StyleUnderline"/>
        </w:rPr>
        <w:t>The AUV is navigated using a fiber-optic gyro based inertial navigation system (INS) integrated with GPS, and a Doppler velocity log (DVL) providing precise underwater navigation for long endurance missions.</w:t>
      </w:r>
      <w:r w:rsidR="0004732D" w:rsidRPr="005926DD">
        <w:rPr>
          <w:rStyle w:val="StyleUnderline"/>
        </w:rPr>
        <w:t xml:space="preserve"> </w:t>
      </w:r>
      <w:r w:rsidRPr="005926DD">
        <w:rPr>
          <w:rStyle w:val="StyleUnderline"/>
        </w:rPr>
        <w:t xml:space="preserve">This exercise is the first of several planned missions that will incrementally </w:t>
      </w:r>
      <w:r w:rsidRPr="005926DD">
        <w:rPr>
          <w:rStyle w:val="Emphasis"/>
        </w:rPr>
        <w:t>increase</w:t>
      </w:r>
      <w:r w:rsidRPr="005926DD">
        <w:rPr>
          <w:rStyle w:val="StyleUnderline"/>
        </w:rPr>
        <w:t xml:space="preserve"> autonomy complexity and endurance over the life of NRL's research program and in </w:t>
      </w:r>
      <w:r w:rsidRPr="005926DD">
        <w:rPr>
          <w:rStyle w:val="Emphasis"/>
        </w:rPr>
        <w:t>overall AUV-based technology for the Navy.</w:t>
      </w:r>
      <w:r w:rsidR="0004732D" w:rsidRPr="005926DD">
        <w:rPr>
          <w:rStyle w:val="Emphasis"/>
        </w:rPr>
        <w:t xml:space="preserve"> </w:t>
      </w:r>
      <w:r w:rsidRPr="005926DD">
        <w:rPr>
          <w:rStyle w:val="StyleUnderline"/>
        </w:rPr>
        <w:t>Houston</w:t>
      </w:r>
      <w:r w:rsidRPr="005926DD">
        <w:rPr>
          <w:sz w:val="12"/>
        </w:rPr>
        <w:t xml:space="preserve"> and his team are </w:t>
      </w:r>
      <w:r w:rsidRPr="005926DD">
        <w:rPr>
          <w:rStyle w:val="StyleUnderline"/>
        </w:rPr>
        <w:t>developing AUV based technologies that include extension of the Knifefish technology (as part of the Office of Naval Research Future Naval Capabilities program), increasing ranges for mine countermeasure (MCM) operations, and advancing autonomy for AUVs.</w:t>
      </w:r>
      <w:r w:rsidRPr="005926DD">
        <w:rPr>
          <w:sz w:val="12"/>
        </w:rPr>
        <w:t xml:space="preserve"> Houston's team is also applying this new technology to shallow water Anti-Submarine Warfare (ASW). </w:t>
      </w:r>
      <w:r w:rsidRPr="005926DD">
        <w:rPr>
          <w:rStyle w:val="StyleUnderline"/>
        </w:rPr>
        <w:t>This more recent development provides the Navy with the technical foundation for high performance detection and classification of difficult ASW targets using active sonar on AUVs in challenging environments.</w:t>
      </w:r>
      <w:r w:rsidR="0004732D" w:rsidRPr="005926DD">
        <w:rPr>
          <w:rStyle w:val="StyleUnderline"/>
        </w:rPr>
        <w:t xml:space="preserve"> </w:t>
      </w:r>
      <w:r w:rsidRPr="005926DD">
        <w:rPr>
          <w:rStyle w:val="StyleUnderline"/>
        </w:rPr>
        <w:t>The purpose of the system is to address the Navy's need to reliably detect and identify undersea volume and bottom mines in high-clutter environments with low false alarm rates.</w:t>
      </w:r>
      <w:r w:rsidRPr="005926DD">
        <w:rPr>
          <w:sz w:val="12"/>
        </w:rPr>
        <w:t xml:space="preserve"> The Knifefish system is a part of the Littoral Combat Ship (LCS) mine countermeasure (MCM) mission package targeted to reduce risks to personnel by operating in potential minefield regions as an off-board sensor, allowing host ships to remain at safe distances outside minefield boundaries.</w:t>
      </w:r>
    </w:p>
    <w:p w:rsidR="00695A0A" w:rsidRPr="005926DD" w:rsidRDefault="00695A0A" w:rsidP="00695A0A"/>
    <w:p w:rsidR="0004732D" w:rsidRPr="005926DD" w:rsidRDefault="0004732D" w:rsidP="00695A0A">
      <w:pPr>
        <w:pStyle w:val="Heading3"/>
      </w:pPr>
      <w:r w:rsidRPr="005926DD">
        <w:t>Biodiversity – Coast Guard</w:t>
      </w:r>
    </w:p>
    <w:p w:rsidR="0004732D" w:rsidRPr="005926DD" w:rsidRDefault="0004732D" w:rsidP="0004732D">
      <w:pPr>
        <w:pStyle w:val="Heading4"/>
        <w:rPr>
          <w:rFonts w:cs="Times New Roman"/>
        </w:rPr>
      </w:pPr>
      <w:r w:rsidRPr="005926DD">
        <w:rPr>
          <w:rFonts w:cs="Times New Roman"/>
        </w:rPr>
        <w:t xml:space="preserve">Coast Guard has empirically been successful with enforcing regulations to protect marine life </w:t>
      </w:r>
    </w:p>
    <w:p w:rsidR="0004732D" w:rsidRPr="005926DD" w:rsidRDefault="0004732D" w:rsidP="0004732D">
      <w:pPr>
        <w:widowControl w:val="0"/>
        <w:autoSpaceDE w:val="0"/>
        <w:autoSpaceDN w:val="0"/>
        <w:adjustRightInd w:val="0"/>
        <w:rPr>
          <w:rFonts w:cs="Times New Roman"/>
          <w:sz w:val="24"/>
          <w:szCs w:val="24"/>
        </w:rPr>
      </w:pPr>
      <w:r w:rsidRPr="005926DD">
        <w:rPr>
          <w:rFonts w:cs="Times New Roman"/>
          <w:b/>
          <w:sz w:val="24"/>
          <w:szCs w:val="24"/>
        </w:rPr>
        <w:t>Tucker 2013</w:t>
      </w:r>
      <w:r w:rsidRPr="005926DD">
        <w:rPr>
          <w:rFonts w:cs="Times New Roman"/>
          <w:sz w:val="24"/>
          <w:szCs w:val="24"/>
        </w:rPr>
        <w:t xml:space="preserve"> – Marine Protected Resources Program Manager and U.S. Coast Guard Office of Law Enforcement (Steven M, “A Slippery Fish: Effective, integrated marine resources management.”, The Coast Guard Proceedings of the Marine Safety and Security Council, http://www.uscg.mil/proceedings/archive/2013/Vol70_No3_Fall2013.pdf)  </w:t>
      </w:r>
    </w:p>
    <w:p w:rsidR="0004732D" w:rsidRPr="005926DD" w:rsidRDefault="0004732D" w:rsidP="0004732D">
      <w:pPr>
        <w:widowControl w:val="0"/>
        <w:autoSpaceDE w:val="0"/>
        <w:autoSpaceDN w:val="0"/>
        <w:adjustRightInd w:val="0"/>
        <w:rPr>
          <w:rFonts w:cs="Times New Roman"/>
          <w:sz w:val="24"/>
          <w:szCs w:val="24"/>
        </w:rPr>
      </w:pPr>
    </w:p>
    <w:p w:rsidR="0004732D" w:rsidRPr="005926DD" w:rsidRDefault="0004732D" w:rsidP="0004732D">
      <w:pPr>
        <w:widowControl w:val="0"/>
        <w:autoSpaceDE w:val="0"/>
        <w:autoSpaceDN w:val="0"/>
        <w:adjustRightInd w:val="0"/>
        <w:rPr>
          <w:rFonts w:cs="Times New Roman"/>
          <w:sz w:val="24"/>
          <w:szCs w:val="24"/>
        </w:rPr>
      </w:pPr>
    </w:p>
    <w:p w:rsidR="0004732D" w:rsidRPr="005926DD" w:rsidRDefault="0004732D" w:rsidP="0004732D">
      <w:pPr>
        <w:rPr>
          <w:rFonts w:cs="Times New Roman"/>
          <w:sz w:val="10"/>
          <w:szCs w:val="24"/>
        </w:rPr>
      </w:pPr>
      <w:r w:rsidRPr="005926DD">
        <w:rPr>
          <w:rFonts w:cs="Times New Roman"/>
          <w:sz w:val="10"/>
          <w:szCs w:val="24"/>
        </w:rPr>
        <w:t xml:space="preserve">The American way of life was built, in part, on the economic returns and societal dividends gleaned from existential ties to the sea. Early European visitors traversed the seas in search of fish, whales, trade, and respite from a nation struggling under the weight of monarchy and a culture hobbled by intolerance. Their predecessors, natives to this land, were accustomed to the various moods of the sea and skilled at harvesting its bounty — generally doing so in keeping with its ability to replenish harvested resources. Today, the U.S. stands at the forefront among maritime nations, benefitting from sustainably managed fisheries, a robust maritime transportation network, and a national system of marine protected areas.1 Despite these close ties to the sea, our legacy of effectively managing human activity that affects the ocean is far from perfect and, like other parts of our nation’s environmental capital,2 requires immediate attention. The different tiers of our government have grappled with managing access to and use of public trust resources comprising the ocean, our coasts, and the Great Lakes since America’s inception. Agencies have been charged to either promote or constrain activities in the marine environment, while looking through the lens of their different authorities that advance disparate and sometimes conflicting purposes.3 Some Persistent Challenges The majority of U.S. fisheries are sustainably managed, but some stocks are diminished and remain less productive, even as the U.S. imports 90 percent of its annual seafood products.4 Some fishermen struggle to remain in business despite regulations necessary to meet rebuilding targets, often by lowering the efficiency of their fishing activities, with the corollary effect of reducing fishing effort and fleet capitalization. </w:t>
      </w:r>
      <w:r w:rsidRPr="005926DD">
        <w:rPr>
          <w:rStyle w:val="StyleUnderline"/>
          <w:rFonts w:cs="Times New Roman"/>
          <w:sz w:val="28"/>
          <w:szCs w:val="28"/>
        </w:rPr>
        <w:t>The “fight for fish</w:t>
      </w:r>
      <w:r w:rsidRPr="005926DD">
        <w:rPr>
          <w:rFonts w:cs="Times New Roman"/>
          <w:sz w:val="10"/>
          <w:szCs w:val="28"/>
        </w:rPr>
        <w:t xml:space="preserve">” 5 </w:t>
      </w:r>
      <w:r w:rsidRPr="005926DD">
        <w:rPr>
          <w:rStyle w:val="StyleUnderline"/>
          <w:rFonts w:cs="Times New Roman"/>
          <w:sz w:val="28"/>
          <w:szCs w:val="28"/>
        </w:rPr>
        <w:t>has erupted in more distant waters, and the Coast Guard and Navy have been brought to bear to curtail illegal, unregulated, and unreported fishing occurring in seas far from North America</w:t>
      </w:r>
      <w:r w:rsidRPr="005926DD">
        <w:rPr>
          <w:rStyle w:val="StyleUnderline"/>
          <w:rFonts w:cs="Times New Roman"/>
          <w:szCs w:val="24"/>
        </w:rPr>
        <w:t>,</w:t>
      </w:r>
      <w:r w:rsidRPr="005926DD">
        <w:rPr>
          <w:rFonts w:cs="Times New Roman"/>
          <w:sz w:val="10"/>
          <w:szCs w:val="24"/>
        </w:rPr>
        <w:t xml:space="preserve"> but where shared interests have led to international agreements targeting this illegal activity.6 Additionally, coastal communities across much of the U.S. are confronted by sea level changes and are subject to the sea’s penchant for redrawing the coastline, particularly in areas where shoreline armoring, revetments, and tidal channel manipulation have attempted to change dynamic features into static fixtures. The ocean is incrementally inundating America’s coastal marshes and submerging the plains where rivers meet the sea. This inland march of extreme tides promises heightened demand for investment to repair and protect existing coastal infrastructure — a precursor to the bill that will come due when roads, utilities, and neighborhoods will need to be relocated. This phenomenon has been known, measured, and tracked for decades, and yet many areas are unprepared to relocate coastal infrastructure and to deal with the looming threat to properties and resources. Episodic effects from coastal storms that drive water ashore produce greater damage, so that persistent actions that manifest as narrowing beaches and shifting channels are often suborned to more immediate priorities.7 To prepare for and respond to challenges such as these, we need to move toward a more coordinated approach among governments and stakeholders, drawing on ecosystem-based management inclusive of human activities, undertaken in a strategic manner with the aid of adaptive and, when called for, precautionary approaches. Resources at Risk Species at risk and their habitats will figure prominently in marine planning efforts. </w:t>
      </w:r>
      <w:r w:rsidRPr="005926DD">
        <w:rPr>
          <w:rStyle w:val="StyleUnderline"/>
          <w:rFonts w:cs="Times New Roman"/>
          <w:sz w:val="28"/>
          <w:szCs w:val="28"/>
        </w:rPr>
        <w:t>Through the Endangered Species Act and the Marine Mammal Protection Act, Congress chose to afford certain species additional protection from human disturbance</w:t>
      </w:r>
      <w:r w:rsidRPr="005926DD">
        <w:rPr>
          <w:rFonts w:cs="Times New Roman"/>
          <w:sz w:val="10"/>
          <w:szCs w:val="24"/>
        </w:rPr>
        <w:t xml:space="preserve">. To implement the resulting safeguards, human activities may be subject to additional scrutiny or pre-empted by the need to protect listed species and their habitats. For the Coast Guard, these protective regulations create dual responsibilities. </w:t>
      </w:r>
      <w:r w:rsidRPr="005926DD">
        <w:rPr>
          <w:rStyle w:val="StyleUnderline"/>
          <w:rFonts w:cs="Times New Roman"/>
          <w:sz w:val="28"/>
          <w:szCs w:val="28"/>
        </w:rPr>
        <w:t>The Coast Guard must take the necessary steps to ensure that its own operations give due consideration to listed species concerns, while also enforcing regulations that safeguard these species</w:t>
      </w:r>
      <w:r w:rsidRPr="005926DD">
        <w:rPr>
          <w:rStyle w:val="StyleUnderline"/>
          <w:rFonts w:cs="Times New Roman"/>
        </w:rPr>
        <w:t>.</w:t>
      </w:r>
      <w:r w:rsidRPr="005926DD">
        <w:rPr>
          <w:rFonts w:cs="Times New Roman"/>
          <w:sz w:val="10"/>
          <w:szCs w:val="24"/>
        </w:rPr>
        <w:t xml:space="preserve"> This is not a new development. For example, in the waters off Alaska, </w:t>
      </w:r>
      <w:r w:rsidRPr="005926DD">
        <w:rPr>
          <w:rStyle w:val="StyleUnderline"/>
          <w:rFonts w:cs="Times New Roman"/>
          <w:sz w:val="28"/>
          <w:szCs w:val="28"/>
        </w:rPr>
        <w:t>the Coast Guard has been enforcing regulations to protect marine mammals since the late 1800s</w:t>
      </w:r>
      <w:r w:rsidRPr="005926DD">
        <w:rPr>
          <w:rFonts w:cs="Times New Roman"/>
          <w:sz w:val="10"/>
          <w:szCs w:val="24"/>
        </w:rPr>
        <w:t xml:space="preserve">.8 As an agency specifically cited </w:t>
      </w:r>
      <w:r w:rsidRPr="005926DD">
        <w:rPr>
          <w:rStyle w:val="StyleUnderline"/>
          <w:rFonts w:cs="Times New Roman"/>
          <w:sz w:val="28"/>
          <w:szCs w:val="28"/>
        </w:rPr>
        <w:t>in the Endangered Species Act, the Coast Guard is consistently engaged enforcing regulations for protected species</w:t>
      </w:r>
      <w:r w:rsidRPr="005926DD">
        <w:rPr>
          <w:rFonts w:cs="Times New Roman"/>
          <w:sz w:val="10"/>
          <w:szCs w:val="24"/>
        </w:rPr>
        <w:t xml:space="preserve"> and the special challenges that this activity presents. More recently, </w:t>
      </w:r>
      <w:r w:rsidRPr="005926DD">
        <w:rPr>
          <w:rStyle w:val="StyleUnderline"/>
          <w:rFonts w:cs="Times New Roman"/>
          <w:sz w:val="28"/>
          <w:szCs w:val="28"/>
        </w:rPr>
        <w:t>in 2002, the Commandant of the Coast Guard signed Ocean Steward, a strategic plan for marine protected species, which articulates the Coast Guard’s commitment to be responsible stewards of the nation’s marine resources</w:t>
      </w:r>
      <w:r w:rsidRPr="005926DD">
        <w:rPr>
          <w:rFonts w:cs="Times New Roman"/>
          <w:sz w:val="10"/>
          <w:szCs w:val="24"/>
        </w:rPr>
        <w:t xml:space="preserve"> and charts a course for the service’s work to engage partners and stakeholders to do likewise. Illegal “takes” resulting from contact with protected species at sea are sometimes inadvertent, unintended consequences of legitimate activities such as fishing or boating or even the byproduct of attempts to assist animals in distress. Regulations that protect listed species may derive from different laws, focus on a narrow set of actions, or comprise broad prohibitions. For example, fishing regulations in certain areas or for the harvest of certain target species may prescribe gear modifications to reduce endangered seabird bycatch or mandate specific fishing hook configurations to reduce bycatch. Regulations also limit large commercial vessel speed when whales may be presentor prohibit vessel transits of a designated habitat area. Such regulations require different enforcement approaches and can present difficult choices for enforcement planners seeking the best alternative to ensure compliance with regulations and ultimately support species recovery. However, activity at sea is only increasing in areas where protected species exist. Fortunately, while there is no single approach that mitigates the risk of vessel collisions, an evolving network of technologies and communication capabilities help reduce that risk. For some species, detection and notification is a feasible approach. Some species of whale are large enough and tend to be near the surface frequently enough that they might be observed by mariners or lookouts, keeping watch in accordance with known periods of increased density. Others vocalize and can be detected by listening devices. Today, drawing from direct observations, various monitoring approaches, and probabilities based on past records, we can develop a reasonable, actionable estimation of the relative risk of whale/vessel encounters. 9 </w:t>
      </w:r>
    </w:p>
    <w:p w:rsidR="0004732D" w:rsidRPr="005926DD" w:rsidRDefault="0004732D" w:rsidP="0004732D"/>
    <w:p w:rsidR="00F72E5B" w:rsidRPr="005926DD" w:rsidRDefault="00F72E5B" w:rsidP="00695A0A">
      <w:pPr>
        <w:pStyle w:val="Heading3"/>
      </w:pPr>
      <w:r w:rsidRPr="005926DD">
        <w:t>Biofuels – DOD</w:t>
      </w:r>
    </w:p>
    <w:p w:rsidR="00F72E5B" w:rsidRPr="005926DD" w:rsidRDefault="00F72E5B" w:rsidP="00F72E5B">
      <w:pPr>
        <w:pStyle w:val="Heading4"/>
      </w:pPr>
      <w:r w:rsidRPr="005926DD">
        <w:t>The DOD solves biofuels – current industry leader</w:t>
      </w:r>
    </w:p>
    <w:p w:rsidR="00F72E5B" w:rsidRPr="005926DD" w:rsidRDefault="00F72E5B" w:rsidP="00F72E5B">
      <w:r w:rsidRPr="005926DD">
        <w:rPr>
          <w:rStyle w:val="Style13ptBold"/>
        </w:rPr>
        <w:t>Holland, 2013</w:t>
      </w:r>
      <w:r w:rsidRPr="005926DD">
        <w:t xml:space="preserve"> - Washington-based expert on energy, climate change, and infrastructure policy, currently serves as Senior Fellow for Energy and Climate Policy at the American Security Project (Andrew, “Future of DoD’s Biofuels Program Should Not Be Sacrificed to Tight Budgets,” 5/8/2013, </w:t>
      </w:r>
      <w:hyperlink r:id="rId21" w:history="1">
        <w:r w:rsidRPr="005926DD">
          <w:rPr>
            <w:rStyle w:val="Hyperlink"/>
          </w:rPr>
          <w:t>http://www.energytrendsinsider.com/2013/05/08/future-of-dods-biofuels-program-should-not-be-sacrificed-to-tight-budgets/</w:t>
        </w:r>
      </w:hyperlink>
      <w:r w:rsidRPr="005926DD">
        <w:t xml:space="preserve"> ) DS</w:t>
      </w:r>
    </w:p>
    <w:p w:rsidR="00F72E5B" w:rsidRPr="005926DD" w:rsidRDefault="00F72E5B" w:rsidP="00F72E5B">
      <w:pPr>
        <w:rPr>
          <w:sz w:val="16"/>
        </w:rPr>
      </w:pPr>
      <w:r w:rsidRPr="005926DD">
        <w:rPr>
          <w:rStyle w:val="StyleUnderline"/>
        </w:rPr>
        <w:t xml:space="preserve">The </w:t>
      </w:r>
      <w:r w:rsidRPr="005926DD">
        <w:rPr>
          <w:rStyle w:val="Emphasis"/>
        </w:rPr>
        <w:t>military has been a leader in the development of biofuels</w:t>
      </w:r>
      <w:r w:rsidRPr="005926DD">
        <w:rPr>
          <w:rStyle w:val="StyleUnderline"/>
        </w:rPr>
        <w:t xml:space="preserve"> – for good reason</w:t>
      </w:r>
      <w:r w:rsidRPr="005926DD">
        <w:rPr>
          <w:sz w:val="16"/>
        </w:rPr>
        <w:t xml:space="preserve">. As I’ve written before, </w:t>
      </w:r>
      <w:r w:rsidRPr="005926DD">
        <w:rPr>
          <w:rStyle w:val="StyleUnderline"/>
        </w:rPr>
        <w:t>the military’s single-source dependence on petroleum for fuel is a strategic vulnerability</w:t>
      </w:r>
      <w:r w:rsidRPr="005926DD">
        <w:rPr>
          <w:sz w:val="16"/>
        </w:rPr>
        <w:t xml:space="preserve">. Oil has a monopoly on energy supply for 80% of our military’s energy needs, including virtually all of the non-nuclear transportation. To simply accept that oil is going to remain as the sole source of liquid fuel that </w:t>
      </w:r>
      <w:r w:rsidRPr="005926DD">
        <w:rPr>
          <w:rStyle w:val="StyleUnderline"/>
        </w:rPr>
        <w:t>the US military relies on for its transportation, operations, and training</w:t>
      </w:r>
      <w:r w:rsidRPr="005926DD">
        <w:rPr>
          <w:sz w:val="16"/>
        </w:rPr>
        <w:t xml:space="preserve"> is to say that we should accept the long-term strategic risks of price volatility and dependence upon uncertain foreign countries.</w:t>
      </w:r>
      <w:r w:rsidR="005926DD" w:rsidRPr="005926DD">
        <w:rPr>
          <w:sz w:val="16"/>
        </w:rPr>
        <w:t xml:space="preserve"> </w:t>
      </w:r>
      <w:r w:rsidRPr="005926DD">
        <w:rPr>
          <w:sz w:val="16"/>
        </w:rPr>
        <w:t>We should remember that, even if the military uses oil solely from the United States and its allies, the price that the Defense Logistics Agency pays for oil is largely set by global market conditions – and saying that those are highly vulnerable to conflict and unrest in the Middle East is an understatement.</w:t>
      </w:r>
      <w:r w:rsidR="005926DD" w:rsidRPr="005926DD">
        <w:rPr>
          <w:sz w:val="16"/>
        </w:rPr>
        <w:t xml:space="preserve"> </w:t>
      </w:r>
      <w:r w:rsidRPr="005926DD">
        <w:rPr>
          <w:sz w:val="16"/>
        </w:rPr>
        <w:t>(Related: The Operational and Strategic Rationale Behind the U.S. Military’s Energy Efforts)</w:t>
      </w:r>
      <w:r w:rsidR="005926DD" w:rsidRPr="005926DD">
        <w:rPr>
          <w:sz w:val="16"/>
        </w:rPr>
        <w:t xml:space="preserve"> </w:t>
      </w:r>
      <w:r w:rsidRPr="005926DD">
        <w:rPr>
          <w:sz w:val="16"/>
        </w:rPr>
        <w:t xml:space="preserve">Last year, in an attempt to address this threat, </w:t>
      </w:r>
      <w:r w:rsidRPr="005926DD">
        <w:rPr>
          <w:rStyle w:val="StyleUnderline"/>
        </w:rPr>
        <w:t>the Department of Defense</w:t>
      </w:r>
      <w:r w:rsidRPr="005926DD">
        <w:rPr>
          <w:sz w:val="16"/>
        </w:rPr>
        <w:t xml:space="preserve">, the Department of Agriculture, and the Department of Energy </w:t>
      </w:r>
      <w:r w:rsidRPr="005926DD">
        <w:rPr>
          <w:rStyle w:val="StyleUnderline"/>
        </w:rPr>
        <w:t xml:space="preserve">were authorized under the Defense Production Act </w:t>
      </w:r>
      <w:r w:rsidRPr="005926DD">
        <w:rPr>
          <w:sz w:val="16"/>
        </w:rPr>
        <w:t xml:space="preserve">(DPA) </w:t>
      </w:r>
      <w:r w:rsidRPr="005926DD">
        <w:rPr>
          <w:rStyle w:val="StyleUnderline"/>
        </w:rPr>
        <w:t>to support the development of an alternative source of fuel.</w:t>
      </w:r>
      <w:r w:rsidRPr="005926DD">
        <w:rPr>
          <w:sz w:val="16"/>
        </w:rPr>
        <w:t xml:space="preserve"> The funding agreed in a joint memorandum, and appropriated by Congress, </w:t>
      </w:r>
      <w:r w:rsidRPr="005926DD">
        <w:rPr>
          <w:rStyle w:val="StyleUnderline"/>
        </w:rPr>
        <w:t>each agency will invest $170 million over three years in helping to build a domestic biofuel industry</w:t>
      </w:r>
      <w:r w:rsidRPr="005926DD">
        <w:rPr>
          <w:sz w:val="16"/>
        </w:rPr>
        <w:t xml:space="preserve"> (read more about the DoD’s biofuels policy here). </w:t>
      </w:r>
      <w:r w:rsidRPr="005926DD">
        <w:rPr>
          <w:rStyle w:val="StyleUnderline"/>
        </w:rPr>
        <w:t>This funding will be matched by investment from the private sector.</w:t>
      </w:r>
      <w:r w:rsidRPr="005926DD">
        <w:rPr>
          <w:sz w:val="16"/>
        </w:rPr>
        <w:t xml:space="preserve"> Over the past several months, the agencies have been deliberating over which companies will partner with the government.</w:t>
      </w:r>
      <w:r w:rsidR="005926DD" w:rsidRPr="005926DD">
        <w:rPr>
          <w:sz w:val="16"/>
        </w:rPr>
        <w:t xml:space="preserve"> </w:t>
      </w:r>
      <w:r w:rsidRPr="005926DD">
        <w:rPr>
          <w:sz w:val="16"/>
        </w:rPr>
        <w:t xml:space="preserve">In many ways, </w:t>
      </w:r>
      <w:r w:rsidRPr="005926DD">
        <w:rPr>
          <w:rStyle w:val="StyleUnderline"/>
        </w:rPr>
        <w:t>the Navy has taken a lead on the transfer from oil to biofuels</w:t>
      </w:r>
      <w:r w:rsidRPr="005926DD">
        <w:rPr>
          <w:sz w:val="16"/>
        </w:rPr>
        <w:t>, as is appropriate for a branch that pioneered the move from sail to steam, coal to oil, and nuclear propulsion. In the summer of 2012, the high-profile test of the “Green Strike Group” – run on a 50/50 blend of biofuel – at the RIMPAC exercises off Hawaii were a clear sign of the importance that the Navy places on biofuels. However, the Air Force also has issued aggressive goals on biofuels: it claims that it will be able to use biofuels for 50% of its domestic fuel use by 2016.</w:t>
      </w:r>
      <w:r w:rsidR="005926DD" w:rsidRPr="005926DD">
        <w:rPr>
          <w:sz w:val="16"/>
        </w:rPr>
        <w:t xml:space="preserve"> </w:t>
      </w:r>
      <w:r w:rsidRPr="005926DD">
        <w:rPr>
          <w:sz w:val="16"/>
        </w:rPr>
        <w:t xml:space="preserve">On a political level, the DoD biofuel program has been under fire from (some) Capitol Hill Republicans for more than a year. However, </w:t>
      </w:r>
      <w:r w:rsidRPr="005926DD">
        <w:rPr>
          <w:rStyle w:val="StyleUnderline"/>
        </w:rPr>
        <w:t>a diverse coalition of supporters of biofuels, including farm-state Republicans</w:t>
      </w:r>
      <w:r w:rsidRPr="005926DD">
        <w:rPr>
          <w:sz w:val="16"/>
        </w:rPr>
        <w:t xml:space="preserve"> like Nebraska’s Mike Johanns and Iowa’s Chuck Grassley, </w:t>
      </w:r>
      <w:r w:rsidRPr="005926DD">
        <w:rPr>
          <w:rStyle w:val="StyleUnderline"/>
        </w:rPr>
        <w:t>have beaten back the politically motivated attacks. The political heavy lifting of approving this program has already been done: the will of Congress is clearly that this program should go forward.</w:t>
      </w:r>
      <w:r w:rsidR="005926DD">
        <w:rPr>
          <w:rStyle w:val="StyleUnderline"/>
        </w:rPr>
        <w:t xml:space="preserve"> </w:t>
      </w:r>
      <w:r w:rsidRPr="005926DD">
        <w:rPr>
          <w:sz w:val="16"/>
        </w:rPr>
        <w:t>What About Sequestration?</w:t>
      </w:r>
      <w:r w:rsidR="005926DD" w:rsidRPr="005926DD">
        <w:rPr>
          <w:sz w:val="16"/>
        </w:rPr>
        <w:t xml:space="preserve"> </w:t>
      </w:r>
      <w:r w:rsidRPr="005926DD">
        <w:rPr>
          <w:sz w:val="16"/>
        </w:rPr>
        <w:t xml:space="preserve">Admittedly, </w:t>
      </w:r>
      <w:r w:rsidRPr="005926DD">
        <w:rPr>
          <w:rStyle w:val="StyleUnderline"/>
        </w:rPr>
        <w:t>the military is facing a tough budgetary environment</w:t>
      </w:r>
      <w:r w:rsidRPr="005926DD">
        <w:rPr>
          <w:sz w:val="16"/>
        </w:rPr>
        <w:t xml:space="preserve">, and across the board sequestration cuts mean that virtually every area of the military has been harmed. </w:t>
      </w:r>
      <w:r w:rsidRPr="005926DD">
        <w:rPr>
          <w:rStyle w:val="StyleUnderline"/>
        </w:rPr>
        <w:t>These cuts are already harming readiness, undermining the acquisition and training process, and are slashing much-needed research and development. However, even in the face of such cuts, an investment in deploying advanced biofuels is important.</w:t>
      </w:r>
      <w:r w:rsidRPr="005926DD">
        <w:rPr>
          <w:sz w:val="16"/>
        </w:rPr>
        <w:t xml:space="preserve"> Even if the government could reprogram the funding intended for the biofuels DPA (something that is likely not allowed under current law), it is a mistake to slash investment in the future.</w:t>
      </w:r>
      <w:r w:rsidR="005926DD" w:rsidRPr="005926DD">
        <w:rPr>
          <w:sz w:val="16"/>
        </w:rPr>
        <w:t xml:space="preserve"> </w:t>
      </w:r>
      <w:r w:rsidRPr="005926DD">
        <w:rPr>
          <w:sz w:val="16"/>
        </w:rPr>
        <w:t>The question of how to fund investments in the next-generation is fundamental to building the fighting force of tomorrow. There is a natural tendency during downturns to cut investment – but it is precisely the opposite of what we should be doing. On a national scale, Dwight Eisenhower faced a deep recession in 1957-1958, with GDP falling by 7.1% in the fourth quarter of 1957, then falling by an astounding 10.4% in the first quarter of 1958. In precisely that time, however, President Eisenhower proposed, and Congress enacted, the National Defense Education Act which significantly increased federal support to education in science, math, and foreign languages. As detailed in August Cole’s post on ASP’s Flashpoint blog, the Soviet’s ‘Sputnik’ threat inspired massive R&amp;D investments; the strategic threats of oil dependence should also inspire investment.</w:t>
      </w:r>
      <w:r w:rsidR="005926DD" w:rsidRPr="005926DD">
        <w:rPr>
          <w:sz w:val="16"/>
        </w:rPr>
        <w:t xml:space="preserve"> </w:t>
      </w:r>
      <w:r w:rsidRPr="005926DD">
        <w:rPr>
          <w:sz w:val="16"/>
        </w:rPr>
        <w:t xml:space="preserve">In contrast, today’s Congress is forcing the government, including the Department of Defense, to make harmful across-the-board cuts. The stupidity of Congress’ actions, however, should not excuse </w:t>
      </w:r>
      <w:r w:rsidRPr="005926DD">
        <w:rPr>
          <w:rStyle w:val="StyleUnderline"/>
        </w:rPr>
        <w:t xml:space="preserve">military and civilian leadership in the Department of Defense </w:t>
      </w:r>
      <w:r w:rsidRPr="005926DD">
        <w:rPr>
          <w:sz w:val="16"/>
        </w:rPr>
        <w:t xml:space="preserve">from </w:t>
      </w:r>
      <w:r w:rsidRPr="005926DD">
        <w:rPr>
          <w:rStyle w:val="StyleUnderline"/>
        </w:rPr>
        <w:t>making the important investments into the future; it is strategically important for the military to develop new sources of energy like biofuels. The military has long been a catalyst for technological advancement – and a successful biofuels industry will have impacts across society.</w:t>
      </w:r>
      <w:r w:rsidR="005926DD">
        <w:rPr>
          <w:u w:val="single"/>
        </w:rPr>
        <w:t xml:space="preserve"> </w:t>
      </w:r>
    </w:p>
    <w:p w:rsidR="00695A0A" w:rsidRPr="005926DD" w:rsidRDefault="00695A0A" w:rsidP="00695A0A">
      <w:pPr>
        <w:pStyle w:val="Heading3"/>
      </w:pPr>
      <w:r w:rsidRPr="005926DD">
        <w:t>Biomass – Military</w:t>
      </w:r>
    </w:p>
    <w:p w:rsidR="00695A0A" w:rsidRPr="005926DD" w:rsidRDefault="00695A0A" w:rsidP="00695A0A">
      <w:pPr>
        <w:pStyle w:val="Heading4"/>
      </w:pPr>
      <w:r w:rsidRPr="005926DD">
        <w:t>Military PPAs solve biomass-based energy – army proves</w:t>
      </w:r>
    </w:p>
    <w:p w:rsidR="00695A0A" w:rsidRPr="005926DD" w:rsidRDefault="00695A0A" w:rsidP="00695A0A">
      <w:r w:rsidRPr="005926DD">
        <w:rPr>
          <w:rStyle w:val="Style13ptBold"/>
          <w:sz w:val="22"/>
        </w:rPr>
        <w:t>Scholtes, 2013</w:t>
      </w:r>
      <w:r w:rsidRPr="005926DD">
        <w:t xml:space="preserve"> - United States Army Judge Advocate General (JAG) Officer and currently serves on the I Corps and Joint Base Lewis-McChord Complex Litigation Team (Jeremy, “ON POINT FOR THE NATION: ARMY AND RENEWABLE ENERGY,” LexisNexis ) DS</w:t>
      </w:r>
    </w:p>
    <w:p w:rsidR="00695A0A" w:rsidRPr="005926DD" w:rsidRDefault="00695A0A" w:rsidP="00695A0A">
      <w:r w:rsidRPr="005926DD">
        <w:t>4. Biomass</w:t>
      </w:r>
    </w:p>
    <w:p w:rsidR="00695A0A" w:rsidRPr="005926DD" w:rsidRDefault="00695A0A" w:rsidP="00695A0A">
      <w:pPr>
        <w:rPr>
          <w:sz w:val="12"/>
        </w:rPr>
      </w:pPr>
      <w:r w:rsidRPr="005926DD">
        <w:rPr>
          <w:rStyle w:val="StyleUnderline"/>
        </w:rPr>
        <w:t>In October 2012 the Executive Director of the Army's EITF</w:t>
      </w:r>
      <w:r w:rsidRPr="005926DD">
        <w:rPr>
          <w:sz w:val="12"/>
        </w:rPr>
        <w:t xml:space="preserve">, John Lushetsky, </w:t>
      </w:r>
      <w:r w:rsidRPr="005926DD">
        <w:rPr>
          <w:rStyle w:val="StyleUnderline"/>
        </w:rPr>
        <w:t>announced that within ninety days the Army intended to issue a RFP for a 15-28 MW biomass project at Fort Drum, NY.</w:t>
      </w:r>
      <w:r w:rsidRPr="005926DD">
        <w:rPr>
          <w:sz w:val="12"/>
        </w:rPr>
        <w:t xml:space="preserve"> n307 Like many of the projects discussed throughout this article, </w:t>
      </w:r>
      <w:r w:rsidRPr="005926DD">
        <w:rPr>
          <w:rStyle w:val="StyleUnderline"/>
        </w:rPr>
        <w:t>the Army intends to use the PPA as the contracting and funding mechanism.</w:t>
      </w:r>
      <w:r w:rsidRPr="005926DD">
        <w:rPr>
          <w:sz w:val="12"/>
        </w:rPr>
        <w:t xml:space="preserve"> n308 </w:t>
      </w:r>
      <w:r w:rsidRPr="005926DD">
        <w:rPr>
          <w:rStyle w:val="StyleUnderline"/>
        </w:rPr>
        <w:t>While not outlining any specifics other than on the solar front, as previously discussed, Ft. Bliss leadership has also announced its intent to develop geothermal and biomass energy.</w:t>
      </w:r>
      <w:r w:rsidRPr="005926DD">
        <w:rPr>
          <w:sz w:val="12"/>
        </w:rPr>
        <w:t xml:space="preserve"> n309</w:t>
      </w:r>
      <w:r w:rsidR="0004732D" w:rsidRPr="005926DD">
        <w:rPr>
          <w:sz w:val="12"/>
        </w:rPr>
        <w:t xml:space="preserve"> </w:t>
      </w:r>
      <w:r w:rsidRPr="005926DD">
        <w:rPr>
          <w:rStyle w:val="StyleUnderline"/>
        </w:rPr>
        <w:t>The Army and Air Force, in conjunction with a number of biomass-focused firms, recently screened 100 installations to determine their viability for distributed-scale biomass conversion facilities.</w:t>
      </w:r>
      <w:r w:rsidRPr="005926DD">
        <w:rPr>
          <w:sz w:val="12"/>
        </w:rPr>
        <w:t xml:space="preserve"> n310 </w:t>
      </w:r>
      <w:r w:rsidRPr="005926DD">
        <w:rPr>
          <w:rStyle w:val="StyleUnderline"/>
        </w:rPr>
        <w:t>The firms compiled myriad statistics and figures to categorize each installation as either a top site, potential site, or poor site for investment in two commercially-proven biomass programs</w:t>
      </w:r>
      <w:r w:rsidRPr="005926DD">
        <w:rPr>
          <w:sz w:val="12"/>
        </w:rPr>
        <w:t>: "(1) a downdraft biomass gasification platform (urban, forest, and crop wastes) and (2) a high solids anaerobic digestion platform (food and other wet wastes)." n311 In tandem, the systems only require a "small footprint and produce electricity, high quality heat, high quality compost, and biochar." n312 As landfill gas and biomass have not been at the top of the priority list, this is an exciting move that will potentially lead to very secure, clean, and reliable energy.</w:t>
      </w:r>
    </w:p>
    <w:p w:rsidR="00695A0A" w:rsidRPr="005926DD" w:rsidRDefault="00695A0A" w:rsidP="00695A0A"/>
    <w:p w:rsidR="00563750" w:rsidRPr="005926DD" w:rsidRDefault="00563750" w:rsidP="00CE3446">
      <w:pPr>
        <w:pStyle w:val="Heading3"/>
      </w:pPr>
      <w:r w:rsidRPr="005926DD">
        <w:t>China - Navy</w:t>
      </w:r>
    </w:p>
    <w:p w:rsidR="00563750" w:rsidRPr="005926DD" w:rsidRDefault="00563750" w:rsidP="00563750">
      <w:pPr>
        <w:pStyle w:val="Heading4"/>
      </w:pPr>
      <w:r w:rsidRPr="005926DD">
        <w:t>An expanded navy is the vital internal link to curbing Chinese military and trade influence – Its also critical to maintaining peace in the Indian ocean and SCS</w:t>
      </w:r>
    </w:p>
    <w:p w:rsidR="00563750" w:rsidRPr="005926DD" w:rsidRDefault="00563750" w:rsidP="00563750">
      <w:pPr>
        <w:rPr>
          <w:rStyle w:val="Style13ptBold"/>
          <w:b w:val="0"/>
          <w:szCs w:val="16"/>
        </w:rPr>
      </w:pPr>
      <w:r w:rsidRPr="005926DD">
        <w:rPr>
          <w:b/>
        </w:rPr>
        <w:t>Kaplan 6/5</w:t>
      </w:r>
      <w:r w:rsidRPr="005926DD">
        <w:rPr>
          <w:rStyle w:val="Style13ptBold"/>
        </w:rPr>
        <w:t>-</w:t>
      </w:r>
      <w:r w:rsidRPr="005926DD">
        <w:rPr>
          <w:rStyle w:val="Style13ptBold"/>
          <w:b w:val="0"/>
        </w:rPr>
        <w:t xml:space="preserve">Robert D. Kaplan is chief geopolitical analyst for Stratfor, a private global intelligence firm. He is the author of fifteen books on foreign affairs and travel, including his latest work Asia's Cauldron: The South China Sea and the End of a Stable Pacific. He has been a foreign correspondent for The Atlantic for nearly three decades. In 2011 and 2012 he was named by Foreign Policy magazine as one of the world’s Top 100 Global Thinkers. </w:t>
      </w:r>
      <w:r w:rsidRPr="005926DD">
        <w:t>“</w:t>
      </w:r>
      <w:r w:rsidRPr="005926DD">
        <w:rPr>
          <w:sz w:val="16"/>
          <w:szCs w:val="16"/>
        </w:rPr>
        <w:t>China's Budding Ocean Empire</w:t>
      </w:r>
      <w:r w:rsidRPr="005926DD">
        <w:t xml:space="preserve">,” </w:t>
      </w:r>
      <w:hyperlink r:id="rId22" w:history="1">
        <w:r w:rsidRPr="005926DD">
          <w:rPr>
            <w:rStyle w:val="Hyperlink"/>
            <w:sz w:val="16"/>
            <w:szCs w:val="16"/>
          </w:rPr>
          <w:t>http://nationalinterest.org/feature/chinas-budding-ocean-empire-10603?page=2</w:t>
        </w:r>
      </w:hyperlink>
      <w:r w:rsidRPr="005926DD">
        <w:rPr>
          <w:sz w:val="16"/>
          <w:szCs w:val="16"/>
        </w:rPr>
        <w:t>, 6/25/14 BRoche</w:t>
      </w:r>
    </w:p>
    <w:p w:rsidR="00563750" w:rsidRPr="005926DD" w:rsidRDefault="00563750" w:rsidP="00563750">
      <w:pPr>
        <w:rPr>
          <w:rStyle w:val="StyleUnderline"/>
        </w:rPr>
      </w:pPr>
      <w:r w:rsidRPr="005926DD">
        <w:rPr>
          <w:sz w:val="12"/>
        </w:rPr>
        <w:t xml:space="preserve">I am flattered by Nilanthi Samaranayake’s lengthy and respectful treatment of my March 2009 Foreign Affairs cover story about the importance of the Indian Ocean, on the article’s fifth anniversary. It is also five years since I published “Pakistan’s Fatal Shore” in The Atlantic (May 2009), an eyewitness account of several thousand words about my visit to the port of Gwadar in Balochistan. Samaranayake writes that Gwadar has not turned out to be the commercial success that my Foreign Affairs article intimated it would be. But in that Atlantic article, I provided a deeply reported summary of Gwadar’s very problems: something for which there was simply no space in my wide-ranging Foreign Affairs article, whose job it was to articulate a general theory of a vast region of the globe. In fact, in subsequent works, Monsoon (2010), The Revenge of Geography (2012), and Asia’s Cauldron, published this year, I have had the space for a full-bodied treatment of power rivalries in the Indo-Pacific. It is these works taken together that represent my thinking on the Greater Indian Ocean, which includes the South China Sea as an antechamber. So let me summarize some principal themes of these works, to go along with Samaranayake’s many good points: </w:t>
      </w:r>
      <w:r w:rsidRPr="005926DD">
        <w:rPr>
          <w:rStyle w:val="StyleUnderline"/>
        </w:rPr>
        <w:t>China is starting to build a commercial empire</w:t>
      </w:r>
      <w:r w:rsidRPr="005926DD">
        <w:rPr>
          <w:sz w:val="12"/>
        </w:rPr>
        <w:t xml:space="preserve">-of-sorts </w:t>
      </w:r>
      <w:r w:rsidRPr="005926DD">
        <w:rPr>
          <w:rStyle w:val="StyleUnderline"/>
        </w:rPr>
        <w:t>throughout</w:t>
      </w:r>
      <w:r w:rsidRPr="005926DD">
        <w:rPr>
          <w:sz w:val="12"/>
        </w:rPr>
        <w:t xml:space="preserve"> two oceans—</w:t>
      </w:r>
      <w:r w:rsidRPr="005926DD">
        <w:rPr>
          <w:rStyle w:val="StyleUnderline"/>
        </w:rPr>
        <w:t>the Western Pacific and the Indian</w:t>
      </w:r>
      <w:r w:rsidRPr="005926DD">
        <w:rPr>
          <w:sz w:val="12"/>
        </w:rPr>
        <w:t>. In regards to the Indian Ocean,</w:t>
      </w:r>
      <w:r w:rsidRPr="005926DD">
        <w:rPr>
          <w:rStyle w:val="StyleUnderline"/>
        </w:rPr>
        <w:t xml:space="preserve"> trade</w:t>
      </w:r>
      <w:r w:rsidRPr="005926DD">
        <w:rPr>
          <w:sz w:val="12"/>
        </w:rPr>
        <w:t xml:space="preserve">, rather than military expansion, </w:t>
      </w:r>
      <w:r w:rsidRPr="005926DD">
        <w:rPr>
          <w:rStyle w:val="StyleUnderline"/>
        </w:rPr>
        <w:t>will be at the heart of it.</w:t>
      </w:r>
      <w:r w:rsidRPr="005926DD">
        <w:rPr>
          <w:sz w:val="12"/>
        </w:rPr>
        <w:t xml:space="preserve"> Empire building is often not the stuff of conscious grand strategy. It occurs gradually, over decades, by experimentation. And the end result is never clear at the beginning or even in the middle. To wit, the Venetian empire in the Eastern Mediterranean began as a limited expedition against pirates in the northern Adriatic. The beginnings of the Dutch and British East India companies were similarly circumscribed. </w:t>
      </w:r>
      <w:r w:rsidRPr="005926DD">
        <w:rPr>
          <w:rStyle w:val="StyleUnderline"/>
        </w:rPr>
        <w:t>China</w:t>
      </w:r>
      <w:r w:rsidRPr="005926DD">
        <w:rPr>
          <w:sz w:val="12"/>
        </w:rPr>
        <w:t xml:space="preserve">’s attempts at port building and/or financing from Myanmar to Tanzania are very much in this spirit. Beijing is attempting to do in the East and South China Seas in the early twenty-first century what the United States successfully accomplished in the Greater Caribbean in the nineteenth and early-twentieth centuries. It </w:t>
      </w:r>
      <w:r w:rsidRPr="005926DD">
        <w:rPr>
          <w:rStyle w:val="StyleUnderline"/>
        </w:rPr>
        <w:t>has attempted to take effective strategic control of the blue water extension of its own continental land mass</w:t>
      </w:r>
      <w:r w:rsidRPr="005926DD">
        <w:rPr>
          <w:sz w:val="12"/>
        </w:rPr>
        <w:t xml:space="preserve">. </w:t>
      </w:r>
      <w:r w:rsidRPr="005926DD">
        <w:rPr>
          <w:rStyle w:val="StyleUnderline"/>
        </w:rPr>
        <w:t>This is China’s path to a significant presence in the Indian Ocean</w:t>
      </w:r>
      <w:r w:rsidRPr="005926DD">
        <w:rPr>
          <w:sz w:val="12"/>
        </w:rPr>
        <w:t xml:space="preserve">. For just as the Greater Caribbean unlocked dominance of the Western Hemisphere for the United States, </w:t>
      </w:r>
      <w:r w:rsidRPr="005926DD">
        <w:rPr>
          <w:rStyle w:val="StyleUnderline"/>
        </w:rPr>
        <w:t>the South and East China Seas can unlock a vast naval footprint for China in the navigable, southern Rimland of Eurasia</w:t>
      </w:r>
      <w:r w:rsidRPr="005926DD">
        <w:rPr>
          <w:sz w:val="12"/>
        </w:rPr>
        <w:t xml:space="preserve">—from the Horn of Africa to the Sea of Japan. This is a drama that could take decades to play out. </w:t>
      </w:r>
      <w:r w:rsidRPr="005926DD">
        <w:rPr>
          <w:rStyle w:val="StyleUnderline"/>
        </w:rPr>
        <w:t>As China</w:t>
      </w:r>
      <w:r w:rsidRPr="005926DD">
        <w:rPr>
          <w:sz w:val="12"/>
        </w:rPr>
        <w:t xml:space="preserve"> </w:t>
      </w:r>
      <w:r w:rsidRPr="005926DD">
        <w:rPr>
          <w:rStyle w:val="StyleUnderline"/>
        </w:rPr>
        <w:t>and India</w:t>
      </w:r>
      <w:r w:rsidRPr="005926DD">
        <w:rPr>
          <w:sz w:val="12"/>
        </w:rPr>
        <w:t xml:space="preserve"> </w:t>
      </w:r>
      <w:r w:rsidRPr="005926DD">
        <w:rPr>
          <w:rStyle w:val="StyleUnderline"/>
        </w:rPr>
        <w:t>develop more capable military power, it is likely that there will be a strategic competition</w:t>
      </w:r>
      <w:r w:rsidRPr="005926DD">
        <w:rPr>
          <w:sz w:val="12"/>
        </w:rPr>
        <w:t xml:space="preserve"> between them of a significant degree. The two countries are already playing a kind of game for influence in Nepal, Bangladesh, Sri Lanka and Myanmar. This could be entirely upended by either the implosion of the Chinese economy, the implosion of the Indian economy, or both. Such a circumstance is certainly possible, but looks unlikely at this juncture. It is true, for example, that China sits atop an immense credit bubble. But muddling through over the coming years is still more likely than an economic-political-social collapse or epic upheaval inside China. The atmospherics of Chinese-Indian relations could well be positive, buttressed by mutually beneficial trade and commercial relations and the political need of its leaders to achieve diplomatic breakthroughs. But pay less attention to the statements of leaders at summits than to the trajectory of surveillance satellites in space, the movement of warships on the high seas, or the stronger alliances that India builds with Japan and other rivals of China. India and China, with exceptions such as the spread of Buddhism in antiquity and the Opium Trade in early-modern and modern times, have had relatively little to do with each other over the course of history, separated as they are by the high walls of the Himalayas and Karakorams. But </w:t>
      </w:r>
      <w:r w:rsidRPr="005926DD">
        <w:rPr>
          <w:rStyle w:val="StyleUnderline"/>
        </w:rPr>
        <w:t>the advance of military technology has shrunk distance, making geography more claustrophobic and therefore, more important than ever</w:t>
      </w:r>
      <w:r w:rsidRPr="005926DD">
        <w:rPr>
          <w:sz w:val="12"/>
        </w:rPr>
        <w:t xml:space="preserve">. So </w:t>
      </w:r>
      <w:r w:rsidRPr="005926DD">
        <w:rPr>
          <w:rStyle w:val="StyleUnderline"/>
        </w:rPr>
        <w:t>a new strategic geography of competition between India and China has emerged that never existed before.</w:t>
      </w:r>
      <w:r w:rsidRPr="005926DD">
        <w:rPr>
          <w:sz w:val="12"/>
        </w:rPr>
        <w:t xml:space="preserve"> </w:t>
      </w:r>
      <w:r w:rsidRPr="005926DD">
        <w:rPr>
          <w:rStyle w:val="StyleUnderline"/>
        </w:rPr>
        <w:t>In such a scenario, U.S. naval and air power will be crucial to keeping the peace</w:t>
      </w:r>
      <w:r w:rsidRPr="005926DD">
        <w:rPr>
          <w:sz w:val="12"/>
        </w:rPr>
        <w:t xml:space="preserve">. </w:t>
      </w:r>
      <w:r w:rsidRPr="005926DD">
        <w:rPr>
          <w:rStyle w:val="StyleUnderline"/>
        </w:rPr>
        <w:t>The level of internationalism in U.S. foreign policy is rarely a matter of engaging in this or that intervention</w:t>
      </w:r>
      <w:r w:rsidRPr="005926DD">
        <w:rPr>
          <w:sz w:val="12"/>
        </w:rPr>
        <w:t xml:space="preserve">. </w:t>
      </w:r>
      <w:r w:rsidRPr="005926DD">
        <w:rPr>
          <w:rStyle w:val="StyleUnderline"/>
        </w:rPr>
        <w:t>Rather, it is a matter of the size and deployment of the American Navy and Air Force across the globe, and the heft that this provides to U.S. diplomacy</w:t>
      </w:r>
      <w:r w:rsidRPr="005926DD">
        <w:rPr>
          <w:sz w:val="12"/>
        </w:rPr>
        <w:t xml:space="preserve">. </w:t>
      </w:r>
      <w:r w:rsidRPr="005926DD">
        <w:rPr>
          <w:rStyle w:val="StyleUnderline"/>
        </w:rPr>
        <w:t>Land forces are for unexpected contingencies; sea and air forces project power daily and keep sea lines of communication open. In this spirit, a world with a 300-ship U.S. Navy is a very different world than one with a 250-ship U.S. Navy. The latter circumstance means more instability and anarchy and more chance of deadly interstate rivalries in Asia</w:t>
      </w:r>
      <w:r w:rsidRPr="005926DD">
        <w:rPr>
          <w:sz w:val="12"/>
        </w:rPr>
        <w:t xml:space="preserve">. </w:t>
      </w:r>
      <w:r w:rsidRPr="005926DD">
        <w:rPr>
          <w:rStyle w:val="StyleUnderline"/>
        </w:rPr>
        <w:t>A peaceful Greater Indian Ocean region, therefore, requires robust American military power in the future.</w:t>
      </w:r>
    </w:p>
    <w:p w:rsidR="00563750" w:rsidRPr="005926DD" w:rsidRDefault="00563750" w:rsidP="00563750">
      <w:pPr>
        <w:pStyle w:val="Heading4"/>
      </w:pPr>
      <w:r w:rsidRPr="005926DD">
        <w:t>An expanded U.S. Naval force is key to contain Chinese influence – Increased funding is key</w:t>
      </w:r>
    </w:p>
    <w:p w:rsidR="00563750" w:rsidRPr="005926DD" w:rsidRDefault="00563750" w:rsidP="00563750">
      <w:pPr>
        <w:rPr>
          <w:rStyle w:val="Style13ptBold"/>
          <w:b w:val="0"/>
        </w:rPr>
      </w:pPr>
      <w:r w:rsidRPr="005926DD">
        <w:rPr>
          <w:b/>
        </w:rPr>
        <w:t>O’Rourke 6/5</w:t>
      </w:r>
      <w:r w:rsidRPr="005926DD">
        <w:rPr>
          <w:rStyle w:val="Style13ptBold"/>
          <w:b w:val="0"/>
        </w:rPr>
        <w:t xml:space="preserve">-Ronald, Specialist in Naval Affairs for the Congressional Research Service (CRS), “China Naval Modernization: Implications for U.S. Navy Capabilities—Background and Issues for Congress,” </w:t>
      </w:r>
      <w:hyperlink r:id="rId23" w:history="1">
        <w:r w:rsidRPr="005926DD">
          <w:rPr>
            <w:rStyle w:val="Hyperlink"/>
            <w:sz w:val="16"/>
          </w:rPr>
          <w:t>http://fas.org/sgp/crs/row/RL33153.pdf</w:t>
        </w:r>
      </w:hyperlink>
      <w:r w:rsidRPr="005926DD">
        <w:rPr>
          <w:rStyle w:val="Style13ptBold"/>
          <w:b w:val="0"/>
        </w:rPr>
        <w:t>, 6/26/14 BRoche</w:t>
      </w:r>
    </w:p>
    <w:p w:rsidR="00563750" w:rsidRPr="005926DD" w:rsidRDefault="00563750" w:rsidP="00563750">
      <w:pPr>
        <w:rPr>
          <w:rStyle w:val="StyleUnderline"/>
        </w:rPr>
      </w:pPr>
      <w:r w:rsidRPr="005926DD">
        <w:rPr>
          <w:sz w:val="12"/>
        </w:rPr>
        <w:t xml:space="preserve">One potential </w:t>
      </w:r>
      <w:r w:rsidRPr="005926DD">
        <w:rPr>
          <w:rStyle w:val="StyleUnderline"/>
        </w:rPr>
        <w:t>oversight issue for Congress</w:t>
      </w:r>
      <w:r w:rsidRPr="005926DD">
        <w:rPr>
          <w:sz w:val="12"/>
        </w:rPr>
        <w:t xml:space="preserve">, particularly in the context of constraints on U.S. defense spending, </w:t>
      </w:r>
      <w:r w:rsidRPr="005926DD">
        <w:rPr>
          <w:rStyle w:val="StyleUnderline"/>
        </w:rPr>
        <w:t>concerns whether the U.S. Navy</w:t>
      </w:r>
      <w:r w:rsidRPr="005926DD">
        <w:rPr>
          <w:sz w:val="12"/>
        </w:rPr>
        <w:t xml:space="preserve"> in coming years </w:t>
      </w:r>
      <w:r w:rsidRPr="005926DD">
        <w:rPr>
          <w:rStyle w:val="StyleUnderline"/>
        </w:rPr>
        <w:t>will be large enough to adequately counter</w:t>
      </w:r>
      <w:r w:rsidRPr="005926DD">
        <w:rPr>
          <w:sz w:val="12"/>
        </w:rPr>
        <w:t xml:space="preserve"> improved </w:t>
      </w:r>
      <w:r w:rsidRPr="005926DD">
        <w:rPr>
          <w:rStyle w:val="StyleUnderline"/>
        </w:rPr>
        <w:t>Chinese maritime anti-access forces</w:t>
      </w:r>
      <w:r w:rsidRPr="005926DD">
        <w:rPr>
          <w:sz w:val="12"/>
        </w:rPr>
        <w:t xml:space="preserve"> while also adequately performing other missions around the world of interest to U.S. policy makers. Some observers are concerned that </w:t>
      </w:r>
      <w:r w:rsidRPr="005926DD">
        <w:rPr>
          <w:rStyle w:val="StyleUnderline"/>
        </w:rPr>
        <w:t>a combination of growing Chinese naval capabilities and budget-driven reductions in the size of the U.S. Navy could encourage Chinese military overconfidence and demoralize U.S. allies and partners in the Pacific, and thereby destabilize or make it harder for the United States to defend its interests in the region</w:t>
      </w:r>
      <w:r w:rsidRPr="005926DD">
        <w:rPr>
          <w:sz w:val="12"/>
        </w:rPr>
        <w:t xml:space="preserve">. Navy officials state that, </w:t>
      </w:r>
      <w:r w:rsidRPr="005926DD">
        <w:rPr>
          <w:rStyle w:val="StyleUnderline"/>
        </w:rPr>
        <w:t>to carry out Navy missions around the world in coming years, the Navy will need to achieve and maintain a fleet of 306 ships</w:t>
      </w:r>
      <w:r w:rsidRPr="005926DD">
        <w:rPr>
          <w:sz w:val="12"/>
        </w:rPr>
        <w:t xml:space="preserve"> of various types and numbers. Many observers are concerned that </w:t>
      </w:r>
      <w:r w:rsidRPr="005926DD">
        <w:rPr>
          <w:rStyle w:val="StyleUnderline"/>
        </w:rPr>
        <w:t>constraints on Navy budgets in coming years will result in a fleet with considerably fewer than 306 ships</w:t>
      </w:r>
      <w:r w:rsidRPr="005926DD">
        <w:rPr>
          <w:sz w:val="12"/>
        </w:rPr>
        <w:t xml:space="preserve">. </w:t>
      </w:r>
      <w:r w:rsidRPr="005926DD">
        <w:rPr>
          <w:rStyle w:val="StyleUnderline"/>
        </w:rPr>
        <w:t>The issue of whether the U.S. Navy in coming years will be large enough to adequately counter improved Chinese maritime anti-access forces is part of a larger debate about whether the military pillar of the U.S. strategic rebalancing to the Asia Pacific region is being adequately resourced.</w:t>
      </w:r>
    </w:p>
    <w:p w:rsidR="00563750" w:rsidRPr="005926DD" w:rsidRDefault="00563750" w:rsidP="00563750">
      <w:pPr>
        <w:pStyle w:val="Heading4"/>
        <w:rPr>
          <w:rStyle w:val="Style13ptBold"/>
          <w:b/>
          <w:sz w:val="22"/>
        </w:rPr>
      </w:pPr>
      <w:r w:rsidRPr="005926DD">
        <w:rPr>
          <w:rStyle w:val="Style13ptBold"/>
          <w:b/>
          <w:sz w:val="22"/>
        </w:rPr>
        <w:t>Navy key to Asian stability</w:t>
      </w:r>
    </w:p>
    <w:p w:rsidR="00563750" w:rsidRPr="005926DD" w:rsidRDefault="00563750" w:rsidP="00563750">
      <w:pPr>
        <w:rPr>
          <w:rStyle w:val="Style13ptBold"/>
          <w:b w:val="0"/>
        </w:rPr>
      </w:pPr>
      <w:r w:rsidRPr="005926DD">
        <w:rPr>
          <w:b/>
        </w:rPr>
        <w:t>Cropsey 13</w:t>
      </w:r>
      <w:r w:rsidRPr="005926DD">
        <w:rPr>
          <w:rStyle w:val="Style13ptBold"/>
        </w:rPr>
        <w:t>-</w:t>
      </w:r>
      <w:r w:rsidRPr="005926DD">
        <w:rPr>
          <w:rStyle w:val="Style13ptBold"/>
          <w:b w:val="0"/>
        </w:rPr>
        <w:t xml:space="preserve">Seth, Mr. Cropsey is a senior fellow at the Hudson Institute and the author of "Mayday" (Overlook, 2013). He served as a naval officer from 1985 to 2004 and as deputy undersecretary of the Navy in the Ronald Reagan and George H.W. Bush administrations. “China's Growing Challenge to U.S. Naval Power,” </w:t>
      </w:r>
      <w:hyperlink r:id="rId24" w:history="1">
        <w:r w:rsidRPr="005926DD">
          <w:rPr>
            <w:rStyle w:val="Hyperlink"/>
            <w:sz w:val="16"/>
          </w:rPr>
          <w:t>http://online.wsj.com/news/articles/SB10001424127887324798904578531781367548350</w:t>
        </w:r>
      </w:hyperlink>
      <w:r w:rsidRPr="005926DD">
        <w:rPr>
          <w:rStyle w:val="Style13ptBold"/>
          <w:b w:val="0"/>
        </w:rPr>
        <w:t>, 6/26/14 BRoche</w:t>
      </w:r>
    </w:p>
    <w:p w:rsidR="00563750" w:rsidRPr="005926DD" w:rsidRDefault="00563750" w:rsidP="00563750">
      <w:pPr>
        <w:rPr>
          <w:rStyle w:val="StyleUnderline"/>
        </w:rPr>
      </w:pPr>
      <w:r w:rsidRPr="005926DD">
        <w:rPr>
          <w:rStyle w:val="Style13ptBold"/>
          <w:b w:val="0"/>
          <w:sz w:val="10"/>
        </w:rPr>
        <w:t xml:space="preserve">On his recent trip to Asia, Secretary of Defense Chuck </w:t>
      </w:r>
      <w:r w:rsidRPr="005926DD">
        <w:rPr>
          <w:rStyle w:val="StyleUnderline"/>
        </w:rPr>
        <w:t>Hagel tried to allay fears that the</w:t>
      </w:r>
      <w:r w:rsidRPr="005926DD">
        <w:rPr>
          <w:rStyle w:val="Style13ptBold"/>
          <w:b w:val="0"/>
          <w:sz w:val="10"/>
        </w:rPr>
        <w:t xml:space="preserve"> 7% </w:t>
      </w:r>
      <w:r w:rsidRPr="005926DD">
        <w:rPr>
          <w:rStyle w:val="StyleUnderline"/>
        </w:rPr>
        <w:t>cut to the Pentagon's budge</w:t>
      </w:r>
      <w:r w:rsidRPr="005926DD">
        <w:rPr>
          <w:rStyle w:val="Style13ptBold"/>
          <w:b w:val="0"/>
          <w:sz w:val="10"/>
        </w:rPr>
        <w:t xml:space="preserve">t due to the sequester </w:t>
      </w:r>
      <w:r w:rsidRPr="005926DD">
        <w:rPr>
          <w:rStyle w:val="StyleUnderline"/>
        </w:rPr>
        <w:t>will diminish America's protective influence</w:t>
      </w:r>
      <w:r w:rsidRPr="005926DD">
        <w:rPr>
          <w:rStyle w:val="Style13ptBold"/>
          <w:b w:val="0"/>
          <w:sz w:val="10"/>
        </w:rPr>
        <w:t xml:space="preserve"> in the region. Referring to President Obama's pledge to "rebalance" U.S. forces in favor of Asia, Mr. Hagel told reporters that America is carrying forward "every measurement of our commitment to that 'rebalance.' " He also spoke of U.S. efforts to improve military-to-military relations with China. His aides pointed to plans for increasing the U.S. Marine contingent based in Darwin on Australia's north coast to 1,100 from 250. </w:t>
      </w:r>
      <w:r w:rsidRPr="005926DD">
        <w:rPr>
          <w:rStyle w:val="StyleUnderline"/>
        </w:rPr>
        <w:t>The defense secretary's message was unlikely to reassure America's allies in the region</w:t>
      </w:r>
      <w:r w:rsidRPr="005926DD">
        <w:rPr>
          <w:rStyle w:val="Style13ptBold"/>
          <w:b w:val="0"/>
          <w:sz w:val="10"/>
        </w:rPr>
        <w:t xml:space="preserve">. The U.S. Marine contingent in Darwin, even if it reaches its long-term goal of 2,500 personnel, might be useful in a conflict over control of the narrow sea passages (the Strait of Malacca, Sunda Strait and Lombok Strait) through which shipping between Asia and Europe must pass. But </w:t>
      </w:r>
      <w:r w:rsidRPr="005926DD">
        <w:rPr>
          <w:rStyle w:val="StyleUnderline"/>
        </w:rPr>
        <w:t>the Marines would be of limited use if China directly threatened Japan, South Korea, Taiwan, the Philippines or Vietnam</w:t>
      </w:r>
      <w:r w:rsidRPr="005926DD">
        <w:rPr>
          <w:rStyle w:val="Style13ptBold"/>
          <w:b w:val="0"/>
          <w:sz w:val="10"/>
        </w:rPr>
        <w:t xml:space="preserve">. Darwin is roughly as far from the northern reaches of the South China Sea as New York is from San Francisco. China will be participating in U.S.-led naval exercises near Hawaii, part of an effort to improve military relations with China. The exercises include Australia, Canada, South Korea and Japan. That's all well and good, but </w:t>
      </w:r>
      <w:r w:rsidRPr="005926DD">
        <w:rPr>
          <w:rStyle w:val="StyleUnderline"/>
        </w:rPr>
        <w:t>it is ludicrous to imagine that any of this will moderate Beijing's vaulting ambitions in the Western Pacific</w:t>
      </w:r>
      <w:r w:rsidRPr="005926DD">
        <w:rPr>
          <w:rStyle w:val="Style13ptBold"/>
          <w:b w:val="0"/>
          <w:sz w:val="10"/>
        </w:rPr>
        <w:t xml:space="preserve">. </w:t>
      </w:r>
      <w:r w:rsidRPr="005926DD">
        <w:rPr>
          <w:rStyle w:val="StyleUnderline"/>
        </w:rPr>
        <w:t>In addition to China's long-standing threat to Taiwan, Beijing has made no secret of its desire for hegemony in the South and East China seas.</w:t>
      </w:r>
      <w:r w:rsidRPr="005926DD">
        <w:rPr>
          <w:rStyle w:val="Style13ptBold"/>
          <w:b w:val="0"/>
          <w:sz w:val="10"/>
        </w:rPr>
        <w:t xml:space="preserve"> </w:t>
      </w:r>
      <w:r w:rsidRPr="005926DD">
        <w:rPr>
          <w:rStyle w:val="StyleUnderline"/>
        </w:rPr>
        <w:t xml:space="preserve">It already has engaged in provocative incidents over territorial disputes with Japan and the Philippines. These ambitions are backed by an extensive program of Chinese military modernization. </w:t>
      </w:r>
      <w:r w:rsidRPr="005926DD">
        <w:rPr>
          <w:rStyle w:val="Style13ptBold"/>
          <w:b w:val="0"/>
          <w:sz w:val="10"/>
        </w:rPr>
        <w:t xml:space="preserve">According to a report last month by the U.S. Defense Department, </w:t>
      </w:r>
      <w:r w:rsidRPr="005926DD">
        <w:rPr>
          <w:rStyle w:val="StyleUnderline"/>
        </w:rPr>
        <w:t>Beijing continues to build up its medium-range and long-distance missile arsenal</w:t>
      </w:r>
      <w:r w:rsidRPr="005926DD">
        <w:rPr>
          <w:rStyle w:val="Style13ptBold"/>
          <w:b w:val="0"/>
          <w:sz w:val="10"/>
        </w:rPr>
        <w:t xml:space="preserve">, antiship cruise missiles, space weapons and military cyberspace capabilities. </w:t>
      </w:r>
      <w:r w:rsidRPr="005926DD">
        <w:rPr>
          <w:rStyle w:val="StyleUnderline"/>
        </w:rPr>
        <w:t>China is also improving</w:t>
      </w:r>
      <w:r w:rsidRPr="005926DD">
        <w:rPr>
          <w:rStyle w:val="Style13ptBold"/>
          <w:b w:val="0"/>
          <w:sz w:val="10"/>
        </w:rPr>
        <w:t xml:space="preserve"> </w:t>
      </w:r>
      <w:r w:rsidRPr="005926DD">
        <w:rPr>
          <w:rStyle w:val="StyleUnderline"/>
        </w:rPr>
        <w:t>its fighters</w:t>
      </w:r>
      <w:r w:rsidRPr="005926DD">
        <w:rPr>
          <w:rStyle w:val="Style13ptBold"/>
          <w:b w:val="0"/>
          <w:sz w:val="10"/>
        </w:rPr>
        <w:t xml:space="preserve">, </w:t>
      </w:r>
      <w:r w:rsidRPr="005926DD">
        <w:rPr>
          <w:rStyle w:val="StyleUnderline"/>
        </w:rPr>
        <w:t>building</w:t>
      </w:r>
      <w:r w:rsidRPr="005926DD">
        <w:rPr>
          <w:rStyle w:val="Style13ptBold"/>
          <w:b w:val="0"/>
          <w:sz w:val="10"/>
        </w:rPr>
        <w:t xml:space="preserve"> three classes of </w:t>
      </w:r>
      <w:r w:rsidRPr="005926DD">
        <w:rPr>
          <w:rStyle w:val="StyleUnderline"/>
        </w:rPr>
        <w:t>attack submarines</w:t>
      </w:r>
      <w:r w:rsidRPr="005926DD">
        <w:rPr>
          <w:rStyle w:val="Style13ptBold"/>
          <w:b w:val="0"/>
          <w:sz w:val="10"/>
        </w:rPr>
        <w:t xml:space="preserve">, and has commissioned its first aircraft carrier, the Liaoning. </w:t>
      </w:r>
      <w:r w:rsidRPr="005926DD">
        <w:rPr>
          <w:rStyle w:val="StyleUnderline"/>
        </w:rPr>
        <w:t>It is</w:t>
      </w:r>
      <w:r w:rsidRPr="005926DD">
        <w:rPr>
          <w:rStyle w:val="Style13ptBold"/>
          <w:b w:val="0"/>
          <w:sz w:val="10"/>
        </w:rPr>
        <w:t>, in short, bu</w:t>
      </w:r>
      <w:r w:rsidRPr="005926DD">
        <w:rPr>
          <w:rStyle w:val="StyleUnderline"/>
        </w:rPr>
        <w:t>ilding an advanced system of weaponry capable of striking Asian states from afa</w:t>
      </w:r>
      <w:r w:rsidRPr="005926DD">
        <w:rPr>
          <w:rStyle w:val="Style13ptBold"/>
          <w:b w:val="0"/>
          <w:sz w:val="10"/>
        </w:rPr>
        <w:t xml:space="preserve">r. </w:t>
      </w:r>
      <w:r w:rsidRPr="005926DD">
        <w:rPr>
          <w:rStyle w:val="StyleUnderline"/>
        </w:rPr>
        <w:t>Facing this</w:t>
      </w:r>
      <w:r w:rsidRPr="005926DD">
        <w:rPr>
          <w:rStyle w:val="Style13ptBold"/>
          <w:b w:val="0"/>
          <w:sz w:val="10"/>
        </w:rPr>
        <w:t xml:space="preserve"> growing military might in the Western Pacific</w:t>
      </w:r>
      <w:r w:rsidRPr="005926DD">
        <w:rPr>
          <w:rStyle w:val="StyleUnderline"/>
        </w:rPr>
        <w:t xml:space="preserve"> is a U.S. fleet less than half the size it was at the end of the Cold War</w:t>
      </w:r>
      <w:r w:rsidRPr="005926DD">
        <w:rPr>
          <w:rStyle w:val="Style13ptBold"/>
          <w:b w:val="0"/>
          <w:sz w:val="10"/>
        </w:rPr>
        <w:t xml:space="preserve"> in the early 1990s. The plan to build the 306-ship fleet that the Navy says is necessary to accomplish all its missions rests on assumptions about shipbuilding costs that the Congressional Budget Office and Congressional Research Service agree are unrealistic. </w:t>
      </w:r>
      <w:r w:rsidRPr="005926DD">
        <w:rPr>
          <w:rStyle w:val="StyleUnderline"/>
        </w:rPr>
        <w:t>The current situation is</w:t>
      </w:r>
      <w:r w:rsidRPr="005926DD">
        <w:rPr>
          <w:rStyle w:val="Style13ptBold"/>
          <w:b w:val="0"/>
          <w:sz w:val="10"/>
        </w:rPr>
        <w:t xml:space="preserve"> also </w:t>
      </w:r>
      <w:r w:rsidRPr="005926DD">
        <w:rPr>
          <w:rStyle w:val="StyleUnderline"/>
        </w:rPr>
        <w:t>troubling.</w:t>
      </w:r>
      <w:r w:rsidRPr="005926DD">
        <w:rPr>
          <w:rStyle w:val="Style13ptBold"/>
          <w:b w:val="0"/>
          <w:sz w:val="10"/>
        </w:rPr>
        <w:t xml:space="preserve"> On Tuesday, Rep. Randy Forbes (R., Va.), chairman of the House Armed Services subcommittee on sea power, told a group at Washington's Hudson Institute that "</w:t>
      </w:r>
      <w:r w:rsidRPr="005926DD">
        <w:rPr>
          <w:rStyle w:val="StyleUnderline"/>
        </w:rPr>
        <w:t>In 2007, the Navy was able to meet about 90% of America's combatant commanders' need</w:t>
      </w:r>
      <w:r w:rsidRPr="005926DD">
        <w:rPr>
          <w:rStyle w:val="Style13ptBold"/>
          <w:b w:val="0"/>
          <w:sz w:val="10"/>
        </w:rPr>
        <w:t xml:space="preserve"> [for ships]. </w:t>
      </w:r>
      <w:r w:rsidRPr="005926DD">
        <w:rPr>
          <w:rStyle w:val="StyleUnderline"/>
        </w:rPr>
        <w:t>This year that figure will fall to 51%."</w:t>
      </w:r>
      <w:r w:rsidRPr="005926DD">
        <w:rPr>
          <w:rStyle w:val="Style13ptBold"/>
          <w:b w:val="0"/>
          <w:sz w:val="10"/>
        </w:rPr>
        <w:t xml:space="preserve"> </w:t>
      </w:r>
      <w:r w:rsidRPr="005926DD">
        <w:rPr>
          <w:rStyle w:val="Emphasis"/>
        </w:rPr>
        <w:t>The growing disparity between Chinese and U.S. military investment will eventually alter the balance of power in the Western Pacific. This shift will likely lead either to military conflict or to tacit American acknowledgment of Chinese dominance. A war would be disastrous, but Chinese dominance would not bode well either: The U.S. ability to shape the international order would end with Chinese supremacy in the most populous and economically vigorous part of the world</w:t>
      </w:r>
      <w:r w:rsidRPr="005926DD">
        <w:rPr>
          <w:rStyle w:val="Style13ptBold"/>
          <w:b w:val="0"/>
          <w:sz w:val="10"/>
        </w:rPr>
        <w:t xml:space="preserve">. The budgets needed to achieve the Navy's goals were unlikely even before sequestration. The defense budget since 9/11 has averaged 4.1% of GDP. </w:t>
      </w:r>
      <w:r w:rsidRPr="005926DD">
        <w:rPr>
          <w:rStyle w:val="StyleUnderline"/>
        </w:rPr>
        <w:t>Under the budgets projected by the Obama administration, the figure is projected to drop to 2.5% in less than a decade</w:t>
      </w:r>
      <w:r w:rsidRPr="005926DD">
        <w:rPr>
          <w:rStyle w:val="Style13ptBold"/>
          <w:b w:val="0"/>
          <w:sz w:val="10"/>
        </w:rPr>
        <w:t xml:space="preserve">. If America's unilateral disarmament occurs and the Pentagon leadership clings to a more or less equal division of dollars among the military services, </w:t>
      </w:r>
      <w:r w:rsidRPr="005926DD">
        <w:rPr>
          <w:rStyle w:val="StyleUnderline"/>
        </w:rPr>
        <w:t>the U.S. sea power available in the Western Pacific will decline significantly</w:t>
      </w:r>
      <w:r w:rsidRPr="005926DD">
        <w:rPr>
          <w:rStyle w:val="Style13ptBold"/>
          <w:b w:val="0"/>
          <w:sz w:val="10"/>
        </w:rPr>
        <w:t xml:space="preserve">. Alternatively, to maintain strong forces in the Pacific, the U.S. would be forced to abandon its naval presence in such areas of strategic concern as the Caribbean or the Persian Gulf. Such a shell game is not in the best interest of U.S. strategy. Neither is it in the interest of the international order that America has helped to establish and maintain in the decades since World War II. </w:t>
      </w:r>
      <w:r w:rsidRPr="005926DD">
        <w:rPr>
          <w:rStyle w:val="StyleUnderline"/>
        </w:rPr>
        <w:t>What ultimately matters for the U.S. and for a stable world order is America's ability to</w:t>
      </w:r>
      <w:r w:rsidRPr="005926DD">
        <w:rPr>
          <w:rStyle w:val="Style13ptBold"/>
          <w:b w:val="0"/>
          <w:sz w:val="10"/>
        </w:rPr>
        <w:t xml:space="preserve"> maintain a distributed and powerful presence across the globe. Yes, the U.S. needs to </w:t>
      </w:r>
      <w:r w:rsidRPr="005926DD">
        <w:rPr>
          <w:rStyle w:val="StyleUnderline"/>
        </w:rPr>
        <w:t>pay</w:t>
      </w:r>
      <w:r w:rsidRPr="005926DD">
        <w:rPr>
          <w:sz w:val="10"/>
        </w:rPr>
        <w:t xml:space="preserve"> g</w:t>
      </w:r>
      <w:r w:rsidRPr="005926DD">
        <w:rPr>
          <w:rStyle w:val="StyleUnderline"/>
        </w:rPr>
        <w:t>reater attention to the security situation in Asia</w:t>
      </w:r>
      <w:r w:rsidRPr="005926DD">
        <w:rPr>
          <w:rStyle w:val="Style13ptBold"/>
          <w:b w:val="0"/>
          <w:sz w:val="10"/>
        </w:rPr>
        <w:t>. But "</w:t>
      </w:r>
      <w:r w:rsidRPr="005926DD">
        <w:rPr>
          <w:rStyle w:val="StyleUnderline"/>
        </w:rPr>
        <w:t>rebalancing" requires weight, and America is losing this weight. Japan's plan to increase its submarine fleet to 24 from 16 demonstrates that Asia's leaders know it.</w:t>
      </w:r>
    </w:p>
    <w:p w:rsidR="00563750" w:rsidRPr="005926DD" w:rsidRDefault="00563750" w:rsidP="00563750"/>
    <w:p w:rsidR="00563750" w:rsidRPr="005926DD" w:rsidRDefault="00563750" w:rsidP="00CE3446">
      <w:pPr>
        <w:pStyle w:val="Heading3"/>
      </w:pPr>
      <w:r w:rsidRPr="005926DD">
        <w:t>Deterrence – Navy</w:t>
      </w:r>
    </w:p>
    <w:p w:rsidR="00563750" w:rsidRPr="005926DD" w:rsidRDefault="00563750" w:rsidP="00563750">
      <w:pPr>
        <w:pStyle w:val="Heading4"/>
        <w:rPr>
          <w:rStyle w:val="Style13ptBold"/>
          <w:b/>
          <w:sz w:val="22"/>
        </w:rPr>
      </w:pPr>
      <w:r w:rsidRPr="005926DD">
        <w:rPr>
          <w:rStyle w:val="Style13ptBold"/>
          <w:b/>
          <w:sz w:val="22"/>
        </w:rPr>
        <w:t>A strong navy is vital to effective deterrence and efficient trade routes</w:t>
      </w:r>
    </w:p>
    <w:p w:rsidR="00563750" w:rsidRPr="005926DD" w:rsidRDefault="00563750" w:rsidP="00563750">
      <w:pPr>
        <w:rPr>
          <w:rStyle w:val="Style13ptBold"/>
          <w:b w:val="0"/>
        </w:rPr>
      </w:pPr>
      <w:r w:rsidRPr="005926DD">
        <w:rPr>
          <w:b/>
        </w:rPr>
        <w:t xml:space="preserve">Cropsey and Milikh 12 </w:t>
      </w:r>
      <w:r w:rsidRPr="005926DD">
        <w:rPr>
          <w:rStyle w:val="Style13ptBold"/>
          <w:b w:val="0"/>
        </w:rPr>
        <w:t xml:space="preserve">- Seth Cropsey is a senior fellow at Hudson Institute and served as deputy under secretary of the Navy in the administrations of Ronald Reagan and George H. W. Bush. Arthur Milikh studied political philosophy at the University of Chicago. Mahan’s Naval Strategy: China Learned It. Will America Forget It? </w:t>
      </w:r>
      <w:hyperlink r:id="rId25" w:history="1">
        <w:r w:rsidRPr="005926DD">
          <w:rPr>
            <w:rStyle w:val="Hyperlink"/>
            <w:sz w:val="16"/>
          </w:rPr>
          <w:t>http://www.worldaffairsjournal.org/article/mahan%E2%80%99s-naval-strategy-china-learned-it-will-america-forget-it</w:t>
        </w:r>
      </w:hyperlink>
      <w:r w:rsidRPr="005926DD">
        <w:rPr>
          <w:rStyle w:val="Style13ptBold"/>
          <w:b w:val="0"/>
        </w:rPr>
        <w:t>, 6/26/14 BRoche</w:t>
      </w:r>
    </w:p>
    <w:p w:rsidR="00563750" w:rsidRPr="005926DD" w:rsidRDefault="00563750" w:rsidP="00563750">
      <w:pPr>
        <w:rPr>
          <w:rStyle w:val="Style13ptBold"/>
          <w:b w:val="0"/>
          <w:sz w:val="14"/>
        </w:rPr>
      </w:pPr>
      <w:r w:rsidRPr="005926DD">
        <w:rPr>
          <w:rStyle w:val="Style13ptBold"/>
          <w:sz w:val="14"/>
        </w:rPr>
        <w:t xml:space="preserve"> </w:t>
      </w:r>
      <w:r w:rsidRPr="005926DD">
        <w:rPr>
          <w:rStyle w:val="Style13ptBold"/>
          <w:b w:val="0"/>
          <w:sz w:val="22"/>
          <w:u w:val="single"/>
        </w:rPr>
        <w:t>Diverting the economic and military efforts of other states—</w:t>
      </w:r>
      <w:r w:rsidRPr="005926DD">
        <w:rPr>
          <w:rStyle w:val="Style13ptBold"/>
          <w:b w:val="0"/>
          <w:sz w:val="14"/>
        </w:rPr>
        <w:t xml:space="preserve">often </w:t>
      </w:r>
      <w:r w:rsidRPr="005926DD">
        <w:rPr>
          <w:rStyle w:val="Style13ptBold"/>
          <w:b w:val="0"/>
          <w:sz w:val="22"/>
          <w:u w:val="single"/>
        </w:rPr>
        <w:t>persuading competitors or less powerful neighbors to develop in ways guided by our own strategic interests—is most cheaply and effectively achieved by sea power</w:t>
      </w:r>
      <w:r w:rsidRPr="005926DD">
        <w:rPr>
          <w:rStyle w:val="Style13ptBold"/>
          <w:b w:val="0"/>
          <w:sz w:val="14"/>
        </w:rPr>
        <w:t xml:space="preserve">. </w:t>
      </w:r>
      <w:r w:rsidRPr="005926DD">
        <w:rPr>
          <w:rStyle w:val="Style13ptBold"/>
          <w:b w:val="0"/>
          <w:sz w:val="22"/>
          <w:u w:val="single"/>
        </w:rPr>
        <w:t>Attempting the same broad effect with ground forces is rarely practicable or desirable because it leads to charges of imperialism and possible confrontation and tends to provoke costly (to both sides) resistance</w:t>
      </w:r>
      <w:r w:rsidRPr="005926DD">
        <w:rPr>
          <w:rStyle w:val="Style13ptBold"/>
          <w:b w:val="0"/>
          <w:sz w:val="14"/>
        </w:rPr>
        <w:t xml:space="preserve">. Thus, </w:t>
      </w:r>
      <w:r w:rsidRPr="005926DD">
        <w:rPr>
          <w:rStyle w:val="Emphasis"/>
          <w:b w:val="0"/>
        </w:rPr>
        <w:t>more than any other military branch, the navy, during times of peace, serves as a preventative force that may reassure friends of support, help us gain friends, and dissuade states without navies from bothering to develop them.</w:t>
      </w:r>
      <w:r w:rsidRPr="005926DD">
        <w:rPr>
          <w:rStyle w:val="Style13ptBold"/>
          <w:b w:val="0"/>
          <w:sz w:val="14"/>
        </w:rPr>
        <w:t xml:space="preserve"> Similarly, </w:t>
      </w:r>
      <w:r w:rsidRPr="005926DD">
        <w:rPr>
          <w:rStyle w:val="Style13ptBold"/>
          <w:b w:val="0"/>
          <w:sz w:val="22"/>
          <w:u w:val="single"/>
        </w:rPr>
        <w:t>by clearing the sea-lanes of hostile navies, and protecting the waters with a friendly one, a good navy encourages allies to develop commercially by providing them the routes to enter into commercial markets</w:t>
      </w:r>
      <w:r w:rsidRPr="005926DD">
        <w:rPr>
          <w:rStyle w:val="Style13ptBold"/>
          <w:b w:val="0"/>
          <w:sz w:val="14"/>
        </w:rPr>
        <w:t xml:space="preserve">. Both sides thus benefit, though sometimes disproportionately. For example, how many of the Four Asian Tigers—Hong Kong, Singapore, South Korea, and Taiwan—would have become as wealthy as they did if they had been overshadowed by a hegemonic and threatening naval power? Mahan foresaw </w:t>
      </w:r>
      <w:r w:rsidRPr="005926DD">
        <w:rPr>
          <w:rStyle w:val="Style13ptBold"/>
          <w:b w:val="0"/>
          <w:sz w:val="22"/>
          <w:u w:val="single"/>
        </w:rPr>
        <w:t>that naval strategy during peace is primarily guided by</w:t>
      </w:r>
      <w:r w:rsidRPr="005926DD">
        <w:rPr>
          <w:rStyle w:val="Style13ptBold"/>
          <w:b w:val="0"/>
          <w:sz w:val="14"/>
        </w:rPr>
        <w:t xml:space="preserve"> the following principles. First, rather than allowing competitors to develop their own merchant shipping fleet to support their foreign trade, a great nation preempts them by </w:t>
      </w:r>
      <w:r w:rsidRPr="005926DD">
        <w:rPr>
          <w:rStyle w:val="Style13ptBold"/>
          <w:b w:val="0"/>
          <w:sz w:val="22"/>
          <w:u w:val="single"/>
        </w:rPr>
        <w:t>the projection of sea power</w:t>
      </w:r>
      <w:r w:rsidRPr="005926DD">
        <w:rPr>
          <w:rStyle w:val="Style13ptBold"/>
          <w:b w:val="0"/>
          <w:sz w:val="14"/>
        </w:rPr>
        <w:t xml:space="preserve">. Mahan argues further </w:t>
      </w:r>
      <w:r w:rsidRPr="005926DD">
        <w:rPr>
          <w:rStyle w:val="Style13ptBold"/>
          <w:b w:val="0"/>
          <w:sz w:val="22"/>
          <w:u w:val="single"/>
        </w:rPr>
        <w:t>that a thriving commercial shipping industry is the force that naturally produces a healthy navy, not a force</w:t>
      </w:r>
      <w:r w:rsidRPr="005926DD">
        <w:rPr>
          <w:rStyle w:val="Style13ptBold"/>
          <w:b w:val="0"/>
          <w:sz w:val="14"/>
        </w:rPr>
        <w:t>—like that of Kaiser Wilhelm or the Soviet Navy—</w:t>
      </w:r>
      <w:r w:rsidRPr="005926DD">
        <w:rPr>
          <w:rStyle w:val="Style13ptBold"/>
          <w:b w:val="0"/>
          <w:sz w:val="22"/>
          <w:u w:val="single"/>
        </w:rPr>
        <w:t>that exists by whim of a monarch or the command of an autocratic regime</w:t>
      </w:r>
      <w:r w:rsidRPr="005926DD">
        <w:rPr>
          <w:rStyle w:val="Style13ptBold"/>
          <w:b w:val="0"/>
          <w:sz w:val="14"/>
        </w:rPr>
        <w:t xml:space="preserve">. </w:t>
      </w:r>
    </w:p>
    <w:p w:rsidR="00563750" w:rsidRPr="005926DD" w:rsidRDefault="00563750" w:rsidP="00563750"/>
    <w:p w:rsidR="0004732D" w:rsidRPr="005926DD" w:rsidRDefault="0004732D" w:rsidP="00563750">
      <w:pPr>
        <w:pStyle w:val="Heading3"/>
      </w:pPr>
      <w:r w:rsidRPr="005926DD">
        <w:t>Drilling – Coast Guard</w:t>
      </w:r>
    </w:p>
    <w:p w:rsidR="0004732D" w:rsidRPr="005926DD" w:rsidRDefault="0004732D" w:rsidP="0004732D">
      <w:pPr>
        <w:pStyle w:val="Heading4"/>
      </w:pPr>
      <w:r w:rsidRPr="005926DD">
        <w:t>The Coast guard solves the aff &amp; ensures environmental protection</w:t>
      </w:r>
    </w:p>
    <w:p w:rsidR="0004732D" w:rsidRPr="005926DD" w:rsidRDefault="0004732D" w:rsidP="0004732D">
      <w:r w:rsidRPr="005926DD">
        <w:rPr>
          <w:rStyle w:val="Style13ptBold"/>
          <w:sz w:val="22"/>
        </w:rPr>
        <w:t>Jenkins 2010</w:t>
      </w:r>
      <w:r w:rsidRPr="005926DD">
        <w:rPr>
          <w:rStyle w:val="Style13ptBold"/>
        </w:rPr>
        <w:t>-</w:t>
      </w:r>
      <w:r w:rsidRPr="005926DD">
        <w:t xml:space="preserve"> Sector Commander U.S. Coast Guard Sector Los Angeles - Long Beach and former financial manager at the Department of Homeland Security (Captain James D. “</w:t>
      </w:r>
      <w:r w:rsidRPr="005926DD">
        <w:rPr>
          <w:sz w:val="23"/>
          <w:szCs w:val="23"/>
        </w:rPr>
        <w:t xml:space="preserve">Scanning the Horizon: Coast Guard Strategy in a Hot, Flat, Crowded World” </w:t>
      </w:r>
      <w:r w:rsidRPr="005926DD">
        <w:t xml:space="preserve">Mar 12, </w:t>
      </w:r>
      <w:r w:rsidRPr="005926DD">
        <w:rPr>
          <w:sz w:val="23"/>
          <w:szCs w:val="23"/>
        </w:rPr>
        <w:t xml:space="preserve">Strategy Research Project </w:t>
      </w:r>
      <w:hyperlink r:id="rId26" w:history="1">
        <w:r w:rsidRPr="005926DD">
          <w:rPr>
            <w:rStyle w:val="Hyperlink"/>
            <w:sz w:val="23"/>
            <w:szCs w:val="23"/>
          </w:rPr>
          <w:t>https://www.google.com/url?sa=t&amp;rct=j&amp;q=&amp;esrc=s&amp;source=web&amp;cd=44&amp;ved=0CIQDEBYwKw&amp;url=http%3A%2F%2Fhandle.dtic.mil%2F100.2%2FADA518081&amp;ei=Jg-rU_T5LMHaOrH9gLgC&amp;usg=AFQjCNHRsTjlzz2_hh9q-pP04lP08EEaRQ&amp;sig2=jrx3anX4OwP2b3YMsMhwgQ</w:t>
        </w:r>
      </w:hyperlink>
      <w:r w:rsidRPr="005926DD">
        <w:rPr>
          <w:sz w:val="23"/>
          <w:szCs w:val="23"/>
        </w:rPr>
        <w:t>) LEA</w:t>
      </w:r>
    </w:p>
    <w:p w:rsidR="0004732D" w:rsidRPr="005926DD" w:rsidRDefault="0004732D" w:rsidP="0004732D">
      <w:pPr>
        <w:rPr>
          <w:sz w:val="16"/>
        </w:rPr>
      </w:pPr>
      <w:r w:rsidRPr="005926DD">
        <w:rPr>
          <w:sz w:val="16"/>
        </w:rPr>
        <w:t xml:space="preserve">At the lower strategic and operational level, </w:t>
      </w:r>
      <w:r w:rsidRPr="005926DD">
        <w:rPr>
          <w:rStyle w:val="StyleUnderline"/>
        </w:rPr>
        <w:t xml:space="preserve">the Coast Guard has recognized the need to develop new plans </w:t>
      </w:r>
      <w:r w:rsidRPr="005926DD">
        <w:rPr>
          <w:sz w:val="16"/>
        </w:rPr>
        <w:t xml:space="preserve">and capabilities for this mission area. The service has designated Marine Safety Unit Morgan City, Louisiana, as a center of excellence for missions related to offshore continental shelf expansion. With this designation, </w:t>
      </w:r>
      <w:r w:rsidRPr="005926DD">
        <w:rPr>
          <w:rStyle w:val="StyleUnderline"/>
        </w:rPr>
        <w:t>the unit</w:t>
      </w:r>
      <w:r w:rsidRPr="005926DD">
        <w:rPr>
          <w:sz w:val="16"/>
        </w:rPr>
        <w:t xml:space="preserve"> has received additional personnel and </w:t>
      </w:r>
      <w:r w:rsidRPr="005926DD">
        <w:rPr>
          <w:rStyle w:val="StyleUnderline"/>
        </w:rPr>
        <w:t>is preparing to provide training and develop expertise within the Coast Guard for areas such as facility and vessel inspection and pollution response associated with deep water and ultra deep water drilling</w:t>
      </w:r>
      <w:r w:rsidRPr="005926DD">
        <w:rPr>
          <w:sz w:val="16"/>
        </w:rPr>
        <w:t xml:space="preserve">. </w:t>
      </w:r>
      <w:r w:rsidRPr="005926DD">
        <w:rPr>
          <w:rStyle w:val="StyleUnderline"/>
        </w:rPr>
        <w:t>Discussion of increased outer continental shelf activit</w:t>
      </w:r>
      <w:r w:rsidRPr="005926DD">
        <w:rPr>
          <w:sz w:val="16"/>
        </w:rPr>
        <w:t xml:space="preserve">y in higher level strategic planning </w:t>
      </w:r>
      <w:r w:rsidRPr="005926DD">
        <w:rPr>
          <w:rStyle w:val="StyleUnderline"/>
        </w:rPr>
        <w:t>indicates that the service is aware of the trend for offshore drilling in deeper water.</w:t>
      </w:r>
      <w:r w:rsidRPr="005926DD">
        <w:rPr>
          <w:sz w:val="16"/>
        </w:rPr>
        <w:t xml:space="preserve"> The actions to address this trend are to use maritime governance and a designated center of excellence to increase mission capability. However, in terms of 29 ends, ways and means to meet the challenges presented by increased offshore drilling, the Coast Guard’s strategic guidance is less robust than that provided for other future developments</w:t>
      </w:r>
      <w:r w:rsidRPr="005926DD">
        <w:rPr>
          <w:rStyle w:val="StyleUnderline"/>
        </w:rPr>
        <w:t>. Expanded offshore drilling in deeper water will present a number of new challenges that can only be met with a vigorous strategy. The ability to access oil at increasing water depths is achieved using new technology</w:t>
      </w:r>
      <w:r w:rsidRPr="005926DD">
        <w:rPr>
          <w:sz w:val="16"/>
        </w:rPr>
        <w:t xml:space="preserve"> and equipment including mobile offshore drilling units (MODUs) and floating production storage offloading facilities (FPSO). The Minerals Management Service has approved the use of FPSO in the Gulf of Mexico, the first of which is scheduled to be brought into the Gulf in 2010.93 These </w:t>
      </w:r>
      <w:r w:rsidRPr="005926DD">
        <w:rPr>
          <w:rStyle w:val="StyleUnderline"/>
        </w:rPr>
        <w:t>larger and more complex platforms bring with them increasingly complex inspection and oversight responsibilities for the Coast Guard. Inspectors have responsibility for oversight of many aspects of these vessels including structural integrity, stability,</w:t>
      </w:r>
      <w:r w:rsidRPr="005926DD">
        <w:rPr>
          <w:sz w:val="16"/>
        </w:rPr>
        <w:t xml:space="preserve"> lifesaving and firefighting systems and procedures, </w:t>
      </w:r>
      <w:r w:rsidRPr="005926DD">
        <w:rPr>
          <w:rStyle w:val="StyleUnderline"/>
        </w:rPr>
        <w:t xml:space="preserve">and response plans for spills </w:t>
      </w:r>
      <w:r w:rsidRPr="005926DD">
        <w:rPr>
          <w:sz w:val="16"/>
        </w:rPr>
        <w:t xml:space="preserve">as required under Title 46 of the Code of Federal Regulations and agreements with the Minerals Management Service.94 In addition, </w:t>
      </w:r>
      <w:r w:rsidRPr="005926DD">
        <w:rPr>
          <w:rStyle w:val="StyleUnderline"/>
        </w:rPr>
        <w:t>although the private sector has primary responsibility for providing for the safety of their personnel when accidents occur, the Coast Guard needs to be ready to assist. The increasing distances from shore of the drilling activities stretch the fuel limits of some aircraft and would result in a more delayed response from Coast Guard cutters</w:t>
      </w:r>
      <w:r w:rsidRPr="005926DD">
        <w:rPr>
          <w:sz w:val="16"/>
        </w:rPr>
        <w:t>. While the Coast Guard is aware of these issues, the Coast Guard Strategy and the Evergreen II Project Report are not entirely clear on the desired ends for Coast Guard readiness or on the ways and means that the service will achieve this readiness.</w:t>
      </w:r>
    </w:p>
    <w:p w:rsidR="0004732D" w:rsidRPr="005926DD" w:rsidRDefault="0004732D" w:rsidP="0004732D">
      <w:pPr>
        <w:rPr>
          <w:rStyle w:val="StyleUnderline"/>
        </w:rPr>
      </w:pPr>
    </w:p>
    <w:p w:rsidR="0004732D" w:rsidRPr="005926DD" w:rsidRDefault="0004732D" w:rsidP="0004732D"/>
    <w:p w:rsidR="0004732D" w:rsidRPr="005926DD" w:rsidRDefault="0004732D" w:rsidP="0004732D"/>
    <w:p w:rsidR="00563750" w:rsidRPr="005926DD" w:rsidRDefault="00563750" w:rsidP="00563750">
      <w:pPr>
        <w:pStyle w:val="Heading3"/>
      </w:pPr>
      <w:r w:rsidRPr="005926DD">
        <w:t>Energy/Transport – Navy</w:t>
      </w:r>
    </w:p>
    <w:p w:rsidR="00563750" w:rsidRPr="005926DD" w:rsidRDefault="00563750" w:rsidP="00563750">
      <w:pPr>
        <w:pStyle w:val="Heading4"/>
      </w:pPr>
      <w:r w:rsidRPr="005926DD">
        <w:t>The military empirically has the jurisdiction and capability to build and manage energy pipelines</w:t>
      </w:r>
    </w:p>
    <w:p w:rsidR="00563750" w:rsidRPr="005926DD" w:rsidRDefault="00563750" w:rsidP="00563750">
      <w:pPr>
        <w:rPr>
          <w:rStyle w:val="Style13ptBold"/>
          <w:b w:val="0"/>
        </w:rPr>
      </w:pPr>
      <w:r w:rsidRPr="005926DD">
        <w:rPr>
          <w:b/>
        </w:rPr>
        <w:t xml:space="preserve">Dufour 07  </w:t>
      </w:r>
      <w:r w:rsidRPr="005926DD">
        <w:rPr>
          <w:rStyle w:val="Style13ptBold"/>
        </w:rPr>
        <w:t xml:space="preserve">– </w:t>
      </w:r>
      <w:r w:rsidRPr="005926DD">
        <w:rPr>
          <w:rStyle w:val="Style13ptBold"/>
          <w:b w:val="0"/>
        </w:rPr>
        <w:t>Jules,  distinguished Canadian geographer Professor , The Worldwide Network of US Military Bases The Global Deployment of US Military Personnel, Lexis, 6/26/14 BRoche</w:t>
      </w:r>
    </w:p>
    <w:p w:rsidR="00563750" w:rsidRPr="005926DD" w:rsidRDefault="00563750" w:rsidP="00563750">
      <w:pPr>
        <w:rPr>
          <w:rStyle w:val="StyleUnderline"/>
        </w:rPr>
      </w:pPr>
      <w:r w:rsidRPr="005926DD">
        <w:rPr>
          <w:rStyle w:val="StyleUnderline"/>
        </w:rPr>
        <w:t>The establishment of U.S. military bases should not of course be seen simply in terms of direct military ends</w:t>
      </w:r>
      <w:r w:rsidRPr="005926DD">
        <w:rPr>
          <w:sz w:val="16"/>
        </w:rPr>
        <w:t xml:space="preserve">. </w:t>
      </w:r>
      <w:r w:rsidRPr="005926DD">
        <w:rPr>
          <w:rStyle w:val="StyleUnderline"/>
        </w:rPr>
        <w:t>They are always used to promote the economic and political objectives of U.S. capitalism</w:t>
      </w:r>
      <w:r w:rsidRPr="005926DD">
        <w:rPr>
          <w:sz w:val="16"/>
        </w:rPr>
        <w:t xml:space="preserve">. For example, </w:t>
      </w:r>
      <w:r w:rsidRPr="005926DD">
        <w:rPr>
          <w:rStyle w:val="StyleUnderline"/>
        </w:rPr>
        <w:t>U.S. corporations and the U.S. government have been eager for some time to build a secure corridor for US.-controlled oil and natural gas pipelines from the Caspian Sea in Central Asia through Afghanistan and Pakistan to the Arabian Sea.</w:t>
      </w:r>
      <w:r w:rsidRPr="005926DD">
        <w:rPr>
          <w:sz w:val="16"/>
        </w:rPr>
        <w:t xml:space="preserve"> </w:t>
      </w:r>
      <w:r w:rsidRPr="005926DD">
        <w:rPr>
          <w:rStyle w:val="StyleUnderline"/>
        </w:rPr>
        <w:t>This region -has more than 6 percent of the world’s proven oil reserves and almost 40 percent of its gas reserves. The war in Afghanistan and the creation of U.S. military Bases in Central Asia are viewed as a key opportunity to make such pipelines a reality.”</w:t>
      </w:r>
    </w:p>
    <w:p w:rsidR="00563750" w:rsidRPr="005926DD" w:rsidRDefault="00F72E5B" w:rsidP="00F72E5B">
      <w:pPr>
        <w:pStyle w:val="Heading3"/>
      </w:pPr>
      <w:r w:rsidRPr="005926DD">
        <w:t>Exploration – DOD</w:t>
      </w:r>
    </w:p>
    <w:p w:rsidR="00F72E5B" w:rsidRPr="005926DD" w:rsidRDefault="00F72E5B" w:rsidP="00F72E5B">
      <w:pPr>
        <w:pStyle w:val="Heading4"/>
      </w:pPr>
      <w:r w:rsidRPr="005926DD">
        <w:t>The DOD solves any exploration related activities – REMUS 6000</w:t>
      </w:r>
    </w:p>
    <w:p w:rsidR="00F72E5B" w:rsidRPr="005926DD" w:rsidRDefault="00F72E5B" w:rsidP="00F72E5B">
      <w:r w:rsidRPr="005926DD">
        <w:rPr>
          <w:rStyle w:val="Style13ptBold"/>
        </w:rPr>
        <w:t>Almeida, 2012</w:t>
      </w:r>
      <w:r w:rsidRPr="005926DD">
        <w:t xml:space="preserve"> - Partner and Chief Marketing Officer at gCaptain (Rob, “</w:t>
      </w:r>
      <w:r w:rsidRPr="005926DD">
        <w:rPr>
          <w:rStyle w:val="Emphasis"/>
        </w:rPr>
        <w:t>US Department of Defense Gets a New Toy to Explore the Ocean</w:t>
      </w:r>
      <w:r w:rsidRPr="005926DD">
        <w:t xml:space="preserve">,” 3/7/2012, </w:t>
      </w:r>
      <w:hyperlink r:id="rId27" w:history="1">
        <w:r w:rsidRPr="005926DD">
          <w:rPr>
            <w:rStyle w:val="Hyperlink"/>
          </w:rPr>
          <w:t>http://gcaptain.com/department-defense-explore-ocean/</w:t>
        </w:r>
      </w:hyperlink>
      <w:r w:rsidRPr="005926DD">
        <w:t xml:space="preserve"> ) DS</w:t>
      </w:r>
    </w:p>
    <w:p w:rsidR="00F72E5B" w:rsidRPr="005926DD" w:rsidRDefault="00F72E5B" w:rsidP="00F72E5B">
      <w:pPr>
        <w:rPr>
          <w:sz w:val="16"/>
        </w:rPr>
      </w:pPr>
      <w:r w:rsidRPr="005926DD">
        <w:rPr>
          <w:rStyle w:val="StyleUnderline"/>
        </w:rPr>
        <w:t>The REMUS 6000 AUV</w:t>
      </w:r>
      <w:r w:rsidRPr="005926DD">
        <w:rPr>
          <w:sz w:val="16"/>
        </w:rPr>
        <w:t xml:space="preserve">, as it’s name suggests, </w:t>
      </w:r>
      <w:r w:rsidRPr="005926DD">
        <w:rPr>
          <w:rStyle w:val="StyleUnderline"/>
        </w:rPr>
        <w:t>is capable of diving to depths of up to 6,000 meters and was designed under a cooperative program involving the Naval Oceanographic Office</w:t>
      </w:r>
      <w:r w:rsidRPr="005926DD">
        <w:rPr>
          <w:sz w:val="16"/>
        </w:rPr>
        <w:t xml:space="preserve"> (NAVOCEANO), </w:t>
      </w:r>
      <w:r w:rsidRPr="005926DD">
        <w:rPr>
          <w:rStyle w:val="StyleUnderline"/>
        </w:rPr>
        <w:t>the Office of Naval Research</w:t>
      </w:r>
      <w:r w:rsidRPr="005926DD">
        <w:rPr>
          <w:sz w:val="16"/>
        </w:rPr>
        <w:t xml:space="preserve"> (ONR) </w:t>
      </w:r>
      <w:r w:rsidRPr="005926DD">
        <w:rPr>
          <w:rStyle w:val="StyleUnderline"/>
        </w:rPr>
        <w:t>and WHOI in support of deep-water autonomous operations.</w:t>
      </w:r>
      <w:r w:rsidR="005926DD">
        <w:rPr>
          <w:rStyle w:val="StyleUnderline"/>
        </w:rPr>
        <w:t xml:space="preserve"> </w:t>
      </w:r>
      <w:r w:rsidRPr="005926DD">
        <w:rPr>
          <w:sz w:val="16"/>
        </w:rPr>
        <w:t>“</w:t>
      </w:r>
      <w:r w:rsidRPr="005926DD">
        <w:rPr>
          <w:rStyle w:val="StyleUnderline"/>
        </w:rPr>
        <w:t>Our engineers and technicians will develop and install system enhancements to the standard vehicle, as well as perform system testing</w:t>
      </w:r>
      <w:r w:rsidRPr="005926DD">
        <w:rPr>
          <w:sz w:val="16"/>
        </w:rPr>
        <w:t xml:space="preserve"> prior to delivery to the Navy,” said Tom Austin, principal engineer at WHOI. “Once the vehicle is delivered, we will continue to provide operational support.”</w:t>
      </w:r>
      <w:r w:rsidR="005926DD" w:rsidRPr="005926DD">
        <w:rPr>
          <w:sz w:val="16"/>
        </w:rPr>
        <w:t xml:space="preserve"> </w:t>
      </w:r>
      <w:r w:rsidRPr="005926DD">
        <w:rPr>
          <w:sz w:val="16"/>
        </w:rPr>
        <w:t xml:space="preserve">Although the vehicle was purchased by WHOI as the primary AUV platform for new sensor and system integration enhancing NAVOCEANO capability for Navy missions, the ultimate end user for this REMUS 6000 is NAVOCEANO, which </w:t>
      </w:r>
      <w:r w:rsidRPr="005926DD">
        <w:rPr>
          <w:rStyle w:val="StyleUnderline"/>
        </w:rPr>
        <w:t>acquires and analyzes global ocean and littoral data and provides specialized and operationally significant products and services to all elements within the Department of Defense.</w:t>
      </w:r>
      <w:r w:rsidRPr="005926DD">
        <w:rPr>
          <w:sz w:val="16"/>
        </w:rPr>
        <w:t xml:space="preserve"> This most recent vehicle procurement by WHOI will eventually operate as part of the existing fleet of REMUS 6000 vehicles that the Navy utilizes for deep ocean operations, thus increasing their overall operational capabilities.</w:t>
      </w:r>
      <w:r w:rsidR="005926DD" w:rsidRPr="005926DD">
        <w:rPr>
          <w:sz w:val="16"/>
        </w:rPr>
        <w:t xml:space="preserve"> </w:t>
      </w:r>
      <w:r w:rsidRPr="005926DD">
        <w:rPr>
          <w:sz w:val="16"/>
        </w:rPr>
        <w:t>“</w:t>
      </w:r>
      <w:r w:rsidRPr="005926DD">
        <w:rPr>
          <w:rStyle w:val="Emphasis"/>
        </w:rPr>
        <w:t>The deep-diving REMUS 6000 is in a class of its own</w:t>
      </w:r>
      <w:r w:rsidRPr="005926DD">
        <w:rPr>
          <w:sz w:val="16"/>
        </w:rPr>
        <w:t>,” noted Christopher von Alt, President and one of the co-founders of Hydroid. “</w:t>
      </w:r>
      <w:r w:rsidRPr="005926DD">
        <w:rPr>
          <w:rStyle w:val="StyleUnderline"/>
        </w:rPr>
        <w:t>It was designed to autonomously carry a payload to great depths in order to measure ocean water characteristics and map the seabed. It’s also incredibly versatile, which makes it an ideal tool for NAVOCEANO’s operations.</w:t>
      </w:r>
      <w:r w:rsidRPr="005926DD">
        <w:rPr>
          <w:sz w:val="16"/>
        </w:rPr>
        <w:t xml:space="preserve"> We’re pleased to continue our tradition of providing solutions for partners such as NAVOCEANO and WHOI.”</w:t>
      </w:r>
    </w:p>
    <w:p w:rsidR="00F72E5B" w:rsidRPr="005926DD" w:rsidRDefault="00F72E5B" w:rsidP="00F72E5B"/>
    <w:p w:rsidR="00563750" w:rsidRPr="005926DD" w:rsidRDefault="00563750" w:rsidP="00CE3446">
      <w:pPr>
        <w:pStyle w:val="Heading3"/>
      </w:pPr>
      <w:r w:rsidRPr="005926DD">
        <w:t>Generic - Military</w:t>
      </w:r>
    </w:p>
    <w:p w:rsidR="00563750" w:rsidRPr="005926DD" w:rsidRDefault="00563750" w:rsidP="00563750">
      <w:pPr>
        <w:pStyle w:val="Heading4"/>
      </w:pPr>
      <w:r w:rsidRPr="005926DD">
        <w:t>The Navy and DOD can operate across multiple domains which bolsters solvency</w:t>
      </w:r>
    </w:p>
    <w:p w:rsidR="00563750" w:rsidRPr="005926DD" w:rsidRDefault="00563750" w:rsidP="00563750">
      <w:pPr>
        <w:rPr>
          <w:rStyle w:val="Style13ptBold"/>
          <w:b w:val="0"/>
          <w:szCs w:val="16"/>
        </w:rPr>
      </w:pPr>
      <w:r w:rsidRPr="005926DD">
        <w:rPr>
          <w:b/>
        </w:rPr>
        <w:t>U.S. D.O.D 13-</w:t>
      </w:r>
      <w:r w:rsidRPr="005926DD">
        <w:rPr>
          <w:rStyle w:val="Style13ptBold"/>
          <w:b w:val="0"/>
          <w:szCs w:val="16"/>
        </w:rPr>
        <w:t xml:space="preserve">The United States Department of Defense. “Arctic Strategy.” </w:t>
      </w:r>
      <w:hyperlink r:id="rId28" w:history="1">
        <w:r w:rsidRPr="005926DD">
          <w:rPr>
            <w:rStyle w:val="Hyperlink"/>
            <w:sz w:val="16"/>
            <w:szCs w:val="16"/>
          </w:rPr>
          <w:t>http://www.defense.gov/pubs/2013_Arctic_Strategy.pdf</w:t>
        </w:r>
      </w:hyperlink>
      <w:r w:rsidRPr="005926DD">
        <w:rPr>
          <w:rStyle w:val="Style13ptBold"/>
          <w:b w:val="0"/>
          <w:szCs w:val="16"/>
        </w:rPr>
        <w:t>. November 2013. 6/23/14 BRoche</w:t>
      </w:r>
    </w:p>
    <w:p w:rsidR="00563750" w:rsidRPr="005926DD" w:rsidRDefault="00563750" w:rsidP="00563750">
      <w:pPr>
        <w:rPr>
          <w:rStyle w:val="StyleUnderline"/>
          <w:b w:val="0"/>
        </w:rPr>
      </w:pPr>
      <w:r w:rsidRPr="005926DD">
        <w:rPr>
          <w:sz w:val="14"/>
        </w:rPr>
        <w:t>Engage public and private sector partners to improve all domain awareness in the Arctic.  Although NSPD-66/HSPD-25 focuses on maritime domain awareness, t</w:t>
      </w:r>
      <w:r w:rsidRPr="005926DD">
        <w:rPr>
          <w:rStyle w:val="StyleUnderline"/>
        </w:rPr>
        <w:t>he Department has responsibilities for awareness across</w:t>
      </w:r>
      <w:r w:rsidRPr="005926DD">
        <w:rPr>
          <w:sz w:val="14"/>
        </w:rPr>
        <w:t xml:space="preserve"> all domains:  </w:t>
      </w:r>
      <w:r w:rsidRPr="005926DD">
        <w:rPr>
          <w:rStyle w:val="StyleUnderline"/>
        </w:rPr>
        <w:t>air, land, maritime, space, and cyberspace</w:t>
      </w:r>
      <w:r w:rsidRPr="005926DD">
        <w:rPr>
          <w:sz w:val="14"/>
        </w:rPr>
        <w:t xml:space="preserve">.  Adequate </w:t>
      </w:r>
      <w:r w:rsidRPr="005926DD">
        <w:rPr>
          <w:rStyle w:val="StyleUnderline"/>
        </w:rPr>
        <w:t>domain awareness is an essential component of protecting maritime commerce</w:t>
      </w:r>
      <w:r w:rsidRPr="005926DD">
        <w:rPr>
          <w:sz w:val="14"/>
        </w:rPr>
        <w:t xml:space="preserve">, critical </w:t>
      </w:r>
      <w:r w:rsidRPr="005926DD">
        <w:rPr>
          <w:rStyle w:val="StyleUnderline"/>
        </w:rPr>
        <w:t>infrastructure, and key resources</w:t>
      </w:r>
      <w:r w:rsidRPr="005926DD">
        <w:rPr>
          <w:sz w:val="14"/>
        </w:rPr>
        <w:t xml:space="preserve">.  In the near-term, </w:t>
      </w:r>
      <w:r w:rsidRPr="005926DD">
        <w:rPr>
          <w:rStyle w:val="StyleUnderline"/>
        </w:rPr>
        <w:t xml:space="preserve">the Department will work through </w:t>
      </w:r>
      <w:r w:rsidRPr="005926DD">
        <w:rPr>
          <w:sz w:val="14"/>
        </w:rPr>
        <w:t>the North American Aerospace Defense Command (</w:t>
      </w:r>
      <w:r w:rsidRPr="005926DD">
        <w:rPr>
          <w:rStyle w:val="StyleUnderline"/>
        </w:rPr>
        <w:t xml:space="preserve">NORAD) to maintain air tracking capabilities </w:t>
      </w:r>
      <w:r w:rsidRPr="005926DD">
        <w:rPr>
          <w:sz w:val="14"/>
        </w:rPr>
        <w:t xml:space="preserve">in the Arctic.  </w:t>
      </w:r>
      <w:r w:rsidRPr="005926DD">
        <w:rPr>
          <w:rStyle w:val="StyleUnderline"/>
        </w:rPr>
        <w:t>As the maritime domain becomes increasingly accessible, the Department will seek to improve its maritime detection and tracking in coordination with DHS and other departments and agencies as well as through public/private partnerships</w:t>
      </w:r>
      <w:r w:rsidRPr="005926DD">
        <w:rPr>
          <w:sz w:val="14"/>
        </w:rPr>
        <w:t xml:space="preserve">.  </w:t>
      </w:r>
      <w:r w:rsidRPr="005926DD">
        <w:rPr>
          <w:rStyle w:val="StyleUnderline"/>
        </w:rPr>
        <w:t>The</w:t>
      </w:r>
      <w:r w:rsidRPr="005926DD">
        <w:rPr>
          <w:sz w:val="14"/>
        </w:rPr>
        <w:t xml:space="preserve"> Department of the</w:t>
      </w:r>
      <w:r w:rsidRPr="005926DD">
        <w:rPr>
          <w:rStyle w:val="StyleUnderline"/>
        </w:rPr>
        <w:t xml:space="preserve"> Navy</w:t>
      </w:r>
      <w:r w:rsidRPr="005926DD">
        <w:rPr>
          <w:sz w:val="14"/>
        </w:rPr>
        <w:t xml:space="preserve">, in its role as DoD Executive Agent for Maritime Domain Awareness, </w:t>
      </w:r>
      <w:r w:rsidRPr="005926DD">
        <w:rPr>
          <w:rStyle w:val="StyleUnderline"/>
        </w:rPr>
        <w:t>will lead DoD coordination on maritime detection and tracki</w:t>
      </w:r>
      <w:r w:rsidRPr="005926DD">
        <w:rPr>
          <w:sz w:val="14"/>
        </w:rPr>
        <w:t xml:space="preserve">ng.  Where possible, </w:t>
      </w:r>
      <w:r w:rsidRPr="005926DD">
        <w:rPr>
          <w:rStyle w:val="StyleUnderline"/>
        </w:rPr>
        <w:t>DoD will also collaborate with international partners to employ, acquire, share, or develop the means required to improve sensing, data collection and fusion, analysis, and information-sharing to enhance domain awareness appropriately in the Arctic</w:t>
      </w:r>
      <w:r w:rsidRPr="005926DD">
        <w:rPr>
          <w:sz w:val="14"/>
        </w:rPr>
        <w:t xml:space="preserve">.  </w:t>
      </w:r>
      <w:r w:rsidRPr="005926DD">
        <w:rPr>
          <w:rStyle w:val="StyleUnderline"/>
        </w:rPr>
        <w:t>Monitoring regional activity and analyzing emerging trends are key to informing future investments in Arctic capabilities and ensuring they keep pace with increasing human activity in the region over time.    END CARD</w:t>
      </w:r>
    </w:p>
    <w:p w:rsidR="00563750" w:rsidRPr="005926DD" w:rsidRDefault="00563750" w:rsidP="00563750">
      <w:pPr>
        <w:pStyle w:val="Heading4"/>
        <w:rPr>
          <w:rStyle w:val="Style13ptBold"/>
          <w:b/>
          <w:sz w:val="22"/>
        </w:rPr>
      </w:pPr>
      <w:r w:rsidRPr="005926DD">
        <w:rPr>
          <w:rStyle w:val="Style13ptBold"/>
          <w:b/>
          <w:sz w:val="22"/>
        </w:rPr>
        <w:t>The counterplan is necessary and sufficient to solve trade security, icebreaking, and anti piracy efforts</w:t>
      </w:r>
    </w:p>
    <w:p w:rsidR="00563750" w:rsidRPr="005926DD" w:rsidRDefault="00563750" w:rsidP="00563750">
      <w:pPr>
        <w:rPr>
          <w:rStyle w:val="Style13ptBold"/>
          <w:b w:val="0"/>
        </w:rPr>
      </w:pPr>
      <w:r w:rsidRPr="005926DD">
        <w:rPr>
          <w:b/>
        </w:rPr>
        <w:t>Kelly 3/25</w:t>
      </w:r>
      <w:r w:rsidRPr="005926DD">
        <w:rPr>
          <w:rStyle w:val="Style13ptBold"/>
          <w:b w:val="0"/>
        </w:rPr>
        <w:t xml:space="preserve">-Tom, Acting Assistant Secretary, Bureau of Political-Military Affairs at the U.S. Naval War College, “Maritime Security, Sea Power and Trade,” </w:t>
      </w:r>
      <w:hyperlink r:id="rId29" w:history="1">
        <w:r w:rsidRPr="005926DD">
          <w:rPr>
            <w:rStyle w:val="Hyperlink"/>
            <w:sz w:val="16"/>
          </w:rPr>
          <w:t>http://www.state.gov/t/pm/rls/rm/2014/223921.htm</w:t>
        </w:r>
      </w:hyperlink>
      <w:r w:rsidRPr="005926DD">
        <w:rPr>
          <w:rStyle w:val="Style13ptBold"/>
          <w:b w:val="0"/>
        </w:rPr>
        <w:t>, 6/25/14 BRoche</w:t>
      </w:r>
    </w:p>
    <w:p w:rsidR="00563750" w:rsidRPr="005926DD" w:rsidRDefault="00563750" w:rsidP="00563750">
      <w:pPr>
        <w:rPr>
          <w:rStyle w:val="StyleUnderline"/>
          <w:b w:val="0"/>
        </w:rPr>
      </w:pPr>
      <w:r w:rsidRPr="005926DD">
        <w:rPr>
          <w:rStyle w:val="StyleUnderline"/>
        </w:rPr>
        <w:t>One of the great strategic advantages of the United States is that</w:t>
      </w:r>
      <w:r w:rsidRPr="005926DD">
        <w:rPr>
          <w:rStyle w:val="Style13ptBold"/>
          <w:b w:val="0"/>
          <w:sz w:val="14"/>
        </w:rPr>
        <w:t xml:space="preserve">, as "America, the Beautiful" reminds us, </w:t>
      </w:r>
      <w:r w:rsidRPr="005926DD">
        <w:rPr>
          <w:rStyle w:val="StyleUnderline"/>
        </w:rPr>
        <w:t>our nation stretches from "sea to shining sea</w:t>
      </w:r>
      <w:r w:rsidRPr="005926DD">
        <w:rPr>
          <w:rStyle w:val="Style13ptBold"/>
          <w:b w:val="0"/>
          <w:sz w:val="14"/>
        </w:rPr>
        <w:t xml:space="preserve">." </w:t>
      </w:r>
      <w:r w:rsidRPr="005926DD">
        <w:rPr>
          <w:rStyle w:val="StyleUnderline"/>
        </w:rPr>
        <w:t>The oceans have been part of our identity – and our protection</w:t>
      </w:r>
      <w:r w:rsidRPr="005926DD">
        <w:rPr>
          <w:rStyle w:val="Style13ptBold"/>
          <w:b w:val="0"/>
          <w:sz w:val="14"/>
        </w:rPr>
        <w:t xml:space="preserve"> – </w:t>
      </w:r>
      <w:r w:rsidRPr="005926DD">
        <w:rPr>
          <w:rStyle w:val="StyleUnderline"/>
        </w:rPr>
        <w:t>since the founding of the country. They have been the path through which we became both a great commercial and a great military force</w:t>
      </w:r>
      <w:r w:rsidRPr="005926DD">
        <w:rPr>
          <w:rStyle w:val="Style13ptBold"/>
          <w:b w:val="0"/>
          <w:sz w:val="14"/>
        </w:rPr>
        <w:t xml:space="preserve">. I may be a diplomat, but I believe in naval power. It makes my job easier. I grew up on the shores of the Pacific Ocean. My professional background is in trade. So it’s very natural for me to see the oceans and </w:t>
      </w:r>
      <w:r w:rsidRPr="005926DD">
        <w:rPr>
          <w:rStyle w:val="StyleUnderline"/>
        </w:rPr>
        <w:t>our maritime security</w:t>
      </w:r>
      <w:r w:rsidRPr="005926DD">
        <w:rPr>
          <w:rStyle w:val="Style13ptBold"/>
          <w:b w:val="0"/>
          <w:sz w:val="14"/>
        </w:rPr>
        <w:t xml:space="preserve"> as </w:t>
      </w:r>
      <w:r w:rsidRPr="005926DD">
        <w:rPr>
          <w:rStyle w:val="StyleUnderline"/>
        </w:rPr>
        <w:t xml:space="preserve">essential to our continued prosperity. </w:t>
      </w:r>
      <w:r w:rsidRPr="005926DD">
        <w:rPr>
          <w:rStyle w:val="Style13ptBold"/>
          <w:b w:val="0"/>
          <w:sz w:val="14"/>
        </w:rPr>
        <w:t xml:space="preserve">Defining Maritime Security </w:t>
      </w:r>
      <w:r w:rsidRPr="005926DD">
        <w:rPr>
          <w:rStyle w:val="StyleUnderline"/>
        </w:rPr>
        <w:t>Ninety-percent of world trade is conducted on the oceans</w:t>
      </w:r>
      <w:r w:rsidRPr="005926DD">
        <w:rPr>
          <w:rStyle w:val="Style13ptBold"/>
          <w:b w:val="0"/>
          <w:sz w:val="14"/>
        </w:rPr>
        <w:t xml:space="preserve">. Our </w:t>
      </w:r>
      <w:r w:rsidRPr="005926DD">
        <w:rPr>
          <w:rStyle w:val="StyleUnderline"/>
        </w:rPr>
        <w:t>food, our fuel, our imports and exports all travel on these global economic highways</w:t>
      </w:r>
      <w:r w:rsidRPr="005926DD">
        <w:rPr>
          <w:rStyle w:val="Style13ptBold"/>
          <w:b w:val="0"/>
          <w:sz w:val="14"/>
        </w:rPr>
        <w:t xml:space="preserve">. </w:t>
      </w:r>
      <w:r w:rsidRPr="005926DD">
        <w:rPr>
          <w:rStyle w:val="StyleUnderline"/>
        </w:rPr>
        <w:t>Maritime trade is our nation’s life blood. Keeping the oceans free for commerce</w:t>
      </w:r>
      <w:r w:rsidRPr="005926DD">
        <w:rPr>
          <w:rStyle w:val="Style13ptBold"/>
          <w:b w:val="0"/>
          <w:sz w:val="14"/>
        </w:rPr>
        <w:t xml:space="preserve"> – in two words, maritime security – </w:t>
      </w:r>
      <w:r w:rsidRPr="005926DD">
        <w:rPr>
          <w:rStyle w:val="StyleUnderline"/>
        </w:rPr>
        <w:t xml:space="preserve">is key to our national security. </w:t>
      </w:r>
      <w:r w:rsidRPr="005926DD">
        <w:rPr>
          <w:rStyle w:val="Style13ptBold"/>
          <w:b w:val="0"/>
          <w:sz w:val="14"/>
        </w:rPr>
        <w:t xml:space="preserve">How important is maritime security? Ask the Greeks. They faced odds of about three to one at the Battle of Artemisium, the sea side of the Battle of Thermopylae. They survived, due partly to good luck, and lived to fight another day at the Battle of Salamis, where they defeated the invading Persians for good. The Greek ability to secure their maritime domain may have saved western civilization as we know it today. Alfred Thayer Mahan I know that every invited speaker to this institution must genuflect to Alfred Thayer Mahan. I thought I would take care of that early in my speech. Mahan, the most important American strategist of the nineteenth century, helped an earlier generation of Americans to understand the meaning of maritime security for the United States. His concept of sea power was based on the idea that countries with greater naval power will have greater worldwide impact. This concept had enormous influence in shaping strategic thought of navies around the world. Mahan set the stage for the American Navy to become the most powerful in the world. He argued that </w:t>
      </w:r>
      <w:r w:rsidRPr="005926DD">
        <w:rPr>
          <w:rStyle w:val="StyleUnderline"/>
        </w:rPr>
        <w:t>naval power, control of the seas</w:t>
      </w:r>
      <w:r w:rsidRPr="005926DD">
        <w:rPr>
          <w:rStyle w:val="Style13ptBold"/>
          <w:b w:val="0"/>
          <w:sz w:val="14"/>
        </w:rPr>
        <w:t xml:space="preserve">, was </w:t>
      </w:r>
      <w:r w:rsidRPr="005926DD">
        <w:rPr>
          <w:rStyle w:val="StyleUnderline"/>
        </w:rPr>
        <w:t>the key to success in international politics: the nation that controlled the seas held the upper hand in modern warfare.</w:t>
      </w:r>
      <w:r w:rsidRPr="005926DD">
        <w:rPr>
          <w:rStyle w:val="Style13ptBold"/>
          <w:b w:val="0"/>
          <w:sz w:val="14"/>
        </w:rPr>
        <w:t xml:space="preserve"> For Mahan, </w:t>
      </w:r>
      <w:r w:rsidRPr="005926DD">
        <w:rPr>
          <w:rStyle w:val="StyleUnderline"/>
        </w:rPr>
        <w:t>a strong</w:t>
      </w:r>
      <w:r w:rsidRPr="005926DD">
        <w:rPr>
          <w:rStyle w:val="Style13ptBold"/>
          <w:b w:val="0"/>
          <w:sz w:val="14"/>
        </w:rPr>
        <w:t xml:space="preserve"> Navy was </w:t>
      </w:r>
      <w:r w:rsidRPr="005926DD">
        <w:rPr>
          <w:rStyle w:val="StyleUnderline"/>
        </w:rPr>
        <w:t>important to the conduct of commerce</w:t>
      </w:r>
      <w:r w:rsidRPr="005926DD">
        <w:rPr>
          <w:rStyle w:val="Style13ptBold"/>
          <w:b w:val="0"/>
          <w:sz w:val="14"/>
        </w:rPr>
        <w:t xml:space="preserve">. Broadening Our Definition of Maritime Security Many things have changed since Mahan was teaching here. One is our definition of maritime security. It has broadened a lot. Today, this phrase encompasses a complex set of issues, including both public and private activities, sometimes with diametrically opposed interests. The maritime domain faces threats from nation states, terrorists, unregulated fishing, natural and environmental disruption, mass migration, and organized criminal activity like smuggling and piracy. I would note that it is not always military might that provides or denies security in the maritime domain. Mother Nature reminded us that she still controls some aspects of maritime security. Navies could not have stopped the tsunami in Japan or the typhoon just a few months ago in the Philippines. Leaking oil from ships and tankers that ran aground pollutes the oceans. Oil and mercury from damaged vessels endangers the food supply chains in both fresh and salt water bodies. Climate change is affecting </w:t>
      </w:r>
      <w:r w:rsidRPr="005926DD">
        <w:rPr>
          <w:rStyle w:val="StyleUnderline"/>
        </w:rPr>
        <w:t>the Arctic</w:t>
      </w:r>
      <w:r w:rsidRPr="005926DD">
        <w:rPr>
          <w:rStyle w:val="Style13ptBold"/>
          <w:b w:val="0"/>
          <w:sz w:val="14"/>
        </w:rPr>
        <w:t xml:space="preserve">. As the ice cap shrinks, old </w:t>
      </w:r>
      <w:r w:rsidRPr="005926DD">
        <w:rPr>
          <w:rStyle w:val="StyleUnderline"/>
        </w:rPr>
        <w:t>shipping lanes are expanding and,</w:t>
      </w:r>
      <w:r w:rsidRPr="005926DD">
        <w:rPr>
          <w:rStyle w:val="Style13ptBold"/>
          <w:b w:val="0"/>
          <w:sz w:val="14"/>
        </w:rPr>
        <w:t xml:space="preserve"> in some cases, new ones are </w:t>
      </w:r>
      <w:r w:rsidRPr="005926DD">
        <w:rPr>
          <w:rStyle w:val="StyleUnderline"/>
        </w:rPr>
        <w:t>opening. Opening these</w:t>
      </w:r>
      <w:r w:rsidRPr="005926DD">
        <w:rPr>
          <w:rStyle w:val="Style13ptBold"/>
          <w:b w:val="0"/>
          <w:sz w:val="14"/>
        </w:rPr>
        <w:t xml:space="preserve"> Arctic lanes to commerce </w:t>
      </w:r>
      <w:r w:rsidRPr="005926DD">
        <w:rPr>
          <w:rStyle w:val="StyleUnderline"/>
        </w:rPr>
        <w:t>and keeping them free will be important</w:t>
      </w:r>
      <w:r w:rsidRPr="005926DD">
        <w:rPr>
          <w:rStyle w:val="Style13ptBold"/>
          <w:b w:val="0"/>
          <w:sz w:val="14"/>
        </w:rPr>
        <w:t xml:space="preserve">. As the lanes open, </w:t>
      </w:r>
      <w:r w:rsidRPr="005926DD">
        <w:rPr>
          <w:rStyle w:val="StyleUnderline"/>
        </w:rPr>
        <w:t>we’ll see more demand for access to the Arctic’s natural resources, which</w:t>
      </w:r>
      <w:r w:rsidRPr="005926DD">
        <w:rPr>
          <w:rStyle w:val="Style13ptBold"/>
          <w:b w:val="0"/>
          <w:sz w:val="14"/>
        </w:rPr>
        <w:t xml:space="preserve"> in turn </w:t>
      </w:r>
      <w:r w:rsidRPr="005926DD">
        <w:rPr>
          <w:rStyle w:val="StyleUnderline"/>
        </w:rPr>
        <w:t>may raise the stakes on territorial disputes. Off the east coast of Africa, it is</w:t>
      </w:r>
      <w:r w:rsidRPr="005926DD">
        <w:rPr>
          <w:rStyle w:val="Style13ptBold"/>
          <w:b w:val="0"/>
          <w:sz w:val="14"/>
        </w:rPr>
        <w:t xml:space="preserve"> not nature but </w:t>
      </w:r>
      <w:r w:rsidRPr="005926DD">
        <w:rPr>
          <w:rStyle w:val="StyleUnderline"/>
        </w:rPr>
        <w:t>mankind causing the biggest</w:t>
      </w:r>
      <w:r w:rsidRPr="005926DD">
        <w:rPr>
          <w:rStyle w:val="Style13ptBold"/>
          <w:b w:val="0"/>
          <w:sz w:val="14"/>
        </w:rPr>
        <w:t xml:space="preserve"> problems. </w:t>
      </w:r>
      <w:r w:rsidRPr="005926DD">
        <w:rPr>
          <w:rStyle w:val="StyleUnderline"/>
        </w:rPr>
        <w:t>Restoring safe transit for shipping off the coast of Somalia has been a particularly daunting challenge, but it’s also an area where we have had significant success</w:t>
      </w:r>
      <w:r w:rsidRPr="005926DD">
        <w:rPr>
          <w:rStyle w:val="Style13ptBold"/>
          <w:b w:val="0"/>
          <w:sz w:val="14"/>
        </w:rPr>
        <w:t xml:space="preserve">. Navies have been part of the solution, but not the whole story, which I’ll discuss in a few minutes. </w:t>
      </w:r>
      <w:r w:rsidRPr="005926DD">
        <w:rPr>
          <w:rStyle w:val="Style13ptBold"/>
          <w:sz w:val="14"/>
        </w:rPr>
        <w:t>END CARD</w:t>
      </w:r>
    </w:p>
    <w:p w:rsidR="00563750" w:rsidRPr="005926DD" w:rsidRDefault="00563750" w:rsidP="00563750"/>
    <w:p w:rsidR="00695A0A" w:rsidRPr="005926DD" w:rsidRDefault="00695A0A" w:rsidP="00CE3446">
      <w:pPr>
        <w:pStyle w:val="Heading3"/>
      </w:pPr>
      <w:r w:rsidRPr="005926DD">
        <w:t>Generic – Navy</w:t>
      </w:r>
    </w:p>
    <w:p w:rsidR="00695A0A" w:rsidRPr="005926DD" w:rsidRDefault="00695A0A" w:rsidP="00695A0A">
      <w:pPr>
        <w:pStyle w:val="Heading4"/>
      </w:pPr>
      <w:r w:rsidRPr="005926DD">
        <w:t>The Navy solves all oceanic and energy functions best – they are the global authority – access to self-produced energy is key to power projection and global stability</w:t>
      </w:r>
    </w:p>
    <w:p w:rsidR="00695A0A" w:rsidRPr="005926DD" w:rsidRDefault="00695A0A" w:rsidP="00695A0A">
      <w:r w:rsidRPr="005926DD">
        <w:rPr>
          <w:rStyle w:val="Style13ptBold"/>
          <w:sz w:val="22"/>
        </w:rPr>
        <w:t>Velandy, 2014</w:t>
      </w:r>
      <w:r w:rsidRPr="005926DD">
        <w:t xml:space="preserve"> - attorney with SJA, Marine Corps Base (Siddhartha, “THE ENERGY PIVOT: HOW MILITARY-LED ENERGY INNOVATION CAN CHANGE THE WORLD,” Spring, 2014, LexisNexis ) DS</w:t>
      </w:r>
    </w:p>
    <w:p w:rsidR="00695A0A" w:rsidRPr="005926DD" w:rsidRDefault="00695A0A" w:rsidP="00695A0A">
      <w:pPr>
        <w:rPr>
          <w:sz w:val="14"/>
        </w:rPr>
      </w:pPr>
      <w:r w:rsidRPr="005926DD">
        <w:rPr>
          <w:rStyle w:val="StyleUnderline"/>
        </w:rPr>
        <w:t>The United States military plays in its own league.</w:t>
      </w:r>
      <w:r w:rsidRPr="005926DD">
        <w:rPr>
          <w:sz w:val="14"/>
        </w:rPr>
        <w:t xml:space="preserve"> Accounting for close to forty percent of the world's total military spending, </w:t>
      </w:r>
      <w:r w:rsidRPr="005926DD">
        <w:rPr>
          <w:rStyle w:val="StyleUnderline"/>
        </w:rPr>
        <w:t>the U.S. military budget dwarfs all others.</w:t>
      </w:r>
      <w:r w:rsidRPr="005926DD">
        <w:rPr>
          <w:sz w:val="14"/>
        </w:rPr>
        <w:t xml:space="preserve"> And of course, the financial ledger does not tell the whole story. China's People's Liberation Army is the largest military force in the world, with an advertised active strength of around 2.3 million personnel. n16 Even so, </w:t>
      </w:r>
      <w:r w:rsidRPr="005926DD">
        <w:rPr>
          <w:rStyle w:val="StyleUnderline"/>
        </w:rPr>
        <w:t>the ability to project power is a critical variable. In this area, the United States has the sizable advantage.</w:t>
      </w:r>
      <w:r w:rsidR="0004732D" w:rsidRPr="005926DD">
        <w:rPr>
          <w:rStyle w:val="StyleUnderline"/>
        </w:rPr>
        <w:t xml:space="preserve"> </w:t>
      </w:r>
      <w:r w:rsidRPr="005926DD">
        <w:rPr>
          <w:rStyle w:val="StyleUnderline"/>
        </w:rPr>
        <w:t>The United States Navy is the premier vehicle of American force projection. The Navy sails ten nuclear powered aircraft carriers, with two more under construction.</w:t>
      </w:r>
      <w:r w:rsidRPr="005926DD">
        <w:rPr>
          <w:sz w:val="14"/>
        </w:rPr>
        <w:t xml:space="preserve"> n17 </w:t>
      </w:r>
      <w:r w:rsidRPr="005926DD">
        <w:rPr>
          <w:rStyle w:val="StyleUnderline"/>
        </w:rPr>
        <w:t>They are the largest ships in the world, each designed for an approximately 50-year service life, with only one mid-life refueling.</w:t>
      </w:r>
      <w:r w:rsidRPr="005926DD">
        <w:rPr>
          <w:sz w:val="14"/>
        </w:rPr>
        <w:t xml:space="preserve"> n18 As Ray Mabus, Secretary of the Navy, stated recently:</w:t>
      </w:r>
      <w:r w:rsidR="0004732D" w:rsidRPr="005926DD">
        <w:rPr>
          <w:sz w:val="14"/>
        </w:rPr>
        <w:t xml:space="preserve"> </w:t>
      </w:r>
      <w:r w:rsidRPr="005926DD">
        <w:rPr>
          <w:rStyle w:val="StyleUnderline"/>
        </w:rPr>
        <w:t xml:space="preserve">[T]he Founding Fathers . . . recognized that </w:t>
      </w:r>
      <w:r w:rsidRPr="005926DD">
        <w:rPr>
          <w:rStyle w:val="Emphasis"/>
        </w:rPr>
        <w:t>having a Navy and Marine Corps to sail the world's oceans and protect our commerce and national interest was vital</w:t>
      </w:r>
      <w:r w:rsidRPr="005926DD">
        <w:rPr>
          <w:rStyle w:val="StyleUnderline"/>
        </w:rPr>
        <w:t xml:space="preserve"> in making the United States a player on the world stage.</w:t>
      </w:r>
      <w:r w:rsidRPr="005926DD">
        <w:rPr>
          <w:sz w:val="14"/>
        </w:rPr>
        <w:t xml:space="preserve"> From George Washington's first schooners . . . </w:t>
      </w:r>
      <w:r w:rsidRPr="005926DD">
        <w:rPr>
          <w:rStyle w:val="StyleUnderline"/>
        </w:rPr>
        <w:t>the Navy was seen as important</w:t>
      </w:r>
      <w:r w:rsidRPr="005926DD">
        <w:rPr>
          <w:sz w:val="14"/>
        </w:rPr>
        <w:t xml:space="preserve">, yes in wartime, but </w:t>
      </w:r>
      <w:r w:rsidRPr="005926DD">
        <w:rPr>
          <w:rStyle w:val="StyleUnderline"/>
        </w:rPr>
        <w:t>also in peacetime . . . that is called presence. Presence is what we do; presence is what the Navy and Marine Corps are all about</w:t>
      </w:r>
      <w:r w:rsidRPr="005926DD">
        <w:rPr>
          <w:sz w:val="14"/>
        </w:rPr>
        <w:t>. n19</w:t>
      </w:r>
      <w:r w:rsidR="0004732D" w:rsidRPr="005926DD">
        <w:rPr>
          <w:sz w:val="14"/>
        </w:rPr>
        <w:t xml:space="preserve"> </w:t>
      </w:r>
      <w:r w:rsidRPr="005926DD">
        <w:rPr>
          <w:sz w:val="14"/>
        </w:rPr>
        <w:t>[*678]</w:t>
      </w:r>
      <w:r w:rsidR="0004732D" w:rsidRPr="005926DD">
        <w:rPr>
          <w:sz w:val="14"/>
        </w:rPr>
        <w:t xml:space="preserve"> </w:t>
      </w:r>
      <w:r w:rsidRPr="005926DD">
        <w:rPr>
          <w:rStyle w:val="StyleUnderline"/>
        </w:rPr>
        <w:t>This global presence takes a tremendous amount of energy to fuel. The Defense Department is the single largest energy consumer in the nation, responsible for just under two percent of total consumption.</w:t>
      </w:r>
      <w:r w:rsidRPr="005926DD">
        <w:rPr>
          <w:sz w:val="14"/>
        </w:rPr>
        <w:t xml:space="preserve"> n20 In 2012, the U.S. military used 4.3 billion gallons of fuel at a cost of approximately $ 20 billion. n21 Oil is a globally traded commodity. </w:t>
      </w:r>
      <w:r w:rsidRPr="005926DD">
        <w:rPr>
          <w:rStyle w:val="StyleUnderline"/>
        </w:rPr>
        <w:t>Due to spikes in the global market, in 2012 alone, the Department of Defense had $ 3 billion in unbudgeted fuel costs.</w:t>
      </w:r>
      <w:r w:rsidRPr="005926DD">
        <w:rPr>
          <w:sz w:val="14"/>
        </w:rPr>
        <w:t xml:space="preserve"> n22</w:t>
      </w:r>
      <w:r w:rsidR="0004732D" w:rsidRPr="005926DD">
        <w:rPr>
          <w:sz w:val="14"/>
        </w:rPr>
        <w:t xml:space="preserve"> </w:t>
      </w:r>
      <w:r w:rsidRPr="005926DD">
        <w:rPr>
          <w:rStyle w:val="Emphasis"/>
        </w:rPr>
        <w:t>Energy is an essential element of the United States' global presence</w:t>
      </w:r>
      <w:r w:rsidRPr="005926DD">
        <w:rPr>
          <w:sz w:val="14"/>
        </w:rPr>
        <w:t xml:space="preserve">, and for precisely that reason, the Department of Defense is at the center of energy innovation. Military leaders, informed by the longest sustained conflict in American history, are finding that </w:t>
      </w:r>
      <w:r w:rsidRPr="005926DD">
        <w:rPr>
          <w:rStyle w:val="StyleUnderline"/>
        </w:rPr>
        <w:t>military forces are far more agile as energy efficiency increases and the tether of liquid fuel diminishes.</w:t>
      </w:r>
      <w:r w:rsidR="0004732D" w:rsidRPr="005926DD">
        <w:rPr>
          <w:rStyle w:val="StyleUnderline"/>
        </w:rPr>
        <w:t xml:space="preserve"> </w:t>
      </w:r>
      <w:r w:rsidRPr="005926DD">
        <w:rPr>
          <w:rStyle w:val="StyleUnderline"/>
        </w:rPr>
        <w:t>This Defense-led energy innovation, managed effectively, can be shared through both formal treaty mechanisms and informal networks to globalize the demand for unconventional energy and drive the development of new technology and effective regulation.</w:t>
      </w:r>
      <w:r w:rsidRPr="005926DD">
        <w:rPr>
          <w:sz w:val="14"/>
        </w:rPr>
        <w:t xml:space="preserve"> Our allies will be strong partners, able to localize the benefits of a more efficient and lethal military force. The global demand and innovation will spill over into the commercial market, making new technology available to private citizens across the globe. This </w:t>
      </w:r>
      <w:r w:rsidRPr="005926DD">
        <w:rPr>
          <w:rStyle w:val="StyleUnderline"/>
        </w:rPr>
        <w:t>defense-led energy innovation has the power to unite the once bespoke approaches to address climate change, energy policy, and national security. The unconventional energy arms race will result in a more efficient fighting force, more diverse sources of energy, and a more stable world order.</w:t>
      </w:r>
      <w:r w:rsidR="0004732D" w:rsidRPr="005926DD">
        <w:rPr>
          <w:u w:val="single"/>
        </w:rPr>
        <w:t xml:space="preserve"> </w:t>
      </w:r>
      <w:r w:rsidRPr="005926DD">
        <w:rPr>
          <w:sz w:val="14"/>
        </w:rPr>
        <w:t>History provides great instances of defense-driven innovation leading greater change. The next section explores just one example.</w:t>
      </w:r>
      <w:r w:rsidR="0004732D" w:rsidRPr="005926DD">
        <w:rPr>
          <w:sz w:val="14"/>
        </w:rPr>
        <w:t xml:space="preserve"> </w:t>
      </w:r>
      <w:r w:rsidRPr="005926DD">
        <w:rPr>
          <w:sz w:val="14"/>
        </w:rPr>
        <w:t>A. Historical Perspective--Global Presence Fueling Innovation</w:t>
      </w:r>
      <w:r w:rsidR="0004732D" w:rsidRPr="005926DD">
        <w:rPr>
          <w:sz w:val="14"/>
        </w:rPr>
        <w:t xml:space="preserve"> </w:t>
      </w:r>
      <w:r w:rsidRPr="005926DD">
        <w:rPr>
          <w:sz w:val="14"/>
        </w:rPr>
        <w:t xml:space="preserve">Throughout history, great navies have been at the center of energy innovation. n23 </w:t>
      </w:r>
      <w:r w:rsidRPr="005926DD">
        <w:rPr>
          <w:rStyle w:val="StyleUnderline"/>
        </w:rPr>
        <w:t>Commanders seeking even incremental advantages on the seas</w:t>
      </w:r>
      <w:r w:rsidR="0004732D" w:rsidRPr="005926DD">
        <w:rPr>
          <w:sz w:val="14"/>
        </w:rPr>
        <w:t xml:space="preserve"> </w:t>
      </w:r>
      <w:r w:rsidRPr="005926DD">
        <w:rPr>
          <w:sz w:val="14"/>
        </w:rPr>
        <w:t>[*679]</w:t>
      </w:r>
      <w:r w:rsidR="0004732D" w:rsidRPr="005926DD">
        <w:rPr>
          <w:sz w:val="14"/>
        </w:rPr>
        <w:t xml:space="preserve"> </w:t>
      </w:r>
      <w:r w:rsidRPr="005926DD">
        <w:rPr>
          <w:rStyle w:val="StyleUnderline"/>
        </w:rPr>
        <w:t>led the transitions from oar power to canvas sails, from sails to coal, from coal to oil, and from oil to nuclear power.</w:t>
      </w:r>
      <w:r w:rsidRPr="005926DD">
        <w:rPr>
          <w:sz w:val="14"/>
        </w:rPr>
        <w:t xml:space="preserve"> n24 In the 1850s, </w:t>
      </w:r>
      <w:r w:rsidRPr="005926DD">
        <w:rPr>
          <w:rStyle w:val="StyleUnderline"/>
        </w:rPr>
        <w:t>it was the United States Navy that led the transition from wind power to coal.</w:t>
      </w:r>
      <w:r w:rsidRPr="005926DD">
        <w:rPr>
          <w:sz w:val="14"/>
        </w:rPr>
        <w:t xml:space="preserve"> After World War II, </w:t>
      </w:r>
      <w:r w:rsidRPr="005926DD">
        <w:rPr>
          <w:rStyle w:val="StyleUnderline"/>
        </w:rPr>
        <w:t xml:space="preserve">Navy Admiral </w:t>
      </w:r>
      <w:r w:rsidRPr="005926DD">
        <w:rPr>
          <w:sz w:val="14"/>
        </w:rPr>
        <w:t xml:space="preserve">Hyman </w:t>
      </w:r>
      <w:r w:rsidRPr="005926DD">
        <w:rPr>
          <w:rStyle w:val="StyleUnderline"/>
        </w:rPr>
        <w:t xml:space="preserve">Rickover </w:t>
      </w:r>
      <w:r w:rsidRPr="005926DD">
        <w:rPr>
          <w:sz w:val="14"/>
        </w:rPr>
        <w:t xml:space="preserve">and his team, in just seven years, </w:t>
      </w:r>
      <w:r w:rsidRPr="005926DD">
        <w:rPr>
          <w:rStyle w:val="StyleUnderline"/>
        </w:rPr>
        <w:t>developed the technology, engineered, and built the first nuclear submarine</w:t>
      </w:r>
      <w:r w:rsidRPr="005926DD">
        <w:rPr>
          <w:sz w:val="14"/>
        </w:rPr>
        <w:t>, the USS Nautilus. n25</w:t>
      </w:r>
      <w:r w:rsidR="0004732D" w:rsidRPr="005926DD">
        <w:rPr>
          <w:sz w:val="14"/>
        </w:rPr>
        <w:t xml:space="preserve"> </w:t>
      </w:r>
      <w:r w:rsidRPr="005926DD">
        <w:rPr>
          <w:rStyle w:val="StyleUnderline"/>
        </w:rPr>
        <w:t>Today, the U.S. Navy is again at the forefront of energy innovation, sailing the Great Green Fleet, a carrier strike group fueled by alternative sources of energy, including nuclear power and advanced biofuel blends. The Great Green Fleet demonstrated its technology during the 2012 Rim of the Pacific exercise</w:t>
      </w:r>
      <w:r w:rsidRPr="005926DD">
        <w:rPr>
          <w:sz w:val="14"/>
        </w:rPr>
        <w:t xml:space="preserve">, the world's largest international maritime exercise. </w:t>
      </w:r>
      <w:r w:rsidRPr="005926DD">
        <w:rPr>
          <w:rStyle w:val="StyleUnderline"/>
        </w:rPr>
        <w:t>The Navy's quest for greater operational flexibility is lessening its reliance on petroleum and changing the way we think about energy.</w:t>
      </w:r>
      <w:r w:rsidRPr="005926DD">
        <w:rPr>
          <w:sz w:val="14"/>
        </w:rPr>
        <w:t xml:space="preserve"> As we wade into the second decade of the 21st century, the United States Navy finds itself on a path blazed one hundred years ago by a daring First Lord of the Admiralty.</w:t>
      </w:r>
    </w:p>
    <w:p w:rsidR="00695A0A" w:rsidRPr="005926DD" w:rsidRDefault="00695A0A" w:rsidP="00695A0A"/>
    <w:p w:rsidR="00F72E5B" w:rsidRPr="005926DD" w:rsidRDefault="00F72E5B" w:rsidP="00CE3446">
      <w:pPr>
        <w:pStyle w:val="Heading3"/>
      </w:pPr>
      <w:r w:rsidRPr="005926DD">
        <w:t>Geospatial Technology – DOD</w:t>
      </w:r>
    </w:p>
    <w:p w:rsidR="00F72E5B" w:rsidRPr="005926DD" w:rsidRDefault="00F72E5B" w:rsidP="00F72E5B">
      <w:pPr>
        <w:pStyle w:val="Heading4"/>
      </w:pPr>
      <w:r w:rsidRPr="005926DD">
        <w:t>The DOD solves geospatial technology – best tech and funding</w:t>
      </w:r>
    </w:p>
    <w:p w:rsidR="00F72E5B" w:rsidRPr="005926DD" w:rsidRDefault="00F72E5B" w:rsidP="00F72E5B">
      <w:r w:rsidRPr="005926DD">
        <w:rPr>
          <w:rStyle w:val="Style13ptBold"/>
        </w:rPr>
        <w:t>Frost and Sullivan, 2014</w:t>
      </w:r>
      <w:r w:rsidRPr="005926DD">
        <w:t xml:space="preserve"> - Growth Partnership Company, works in collaboration with clients to leverage visionary innovation that addresses global challenges (“Frost &amp; Sullivan: Innovations Drive US Department of Defense Spending on Geospatial Technologies,” 6/10/2014, </w:t>
      </w:r>
      <w:hyperlink r:id="rId30" w:history="1">
        <w:r w:rsidRPr="005926DD">
          <w:rPr>
            <w:rStyle w:val="Hyperlink"/>
          </w:rPr>
          <w:t>http://www.frost.com/prod/servlet/press-release.pag?docid=291029182</w:t>
        </w:r>
      </w:hyperlink>
      <w:r w:rsidRPr="005926DD">
        <w:t xml:space="preserve"> ) DS</w:t>
      </w:r>
    </w:p>
    <w:p w:rsidR="00F72E5B" w:rsidRPr="005926DD" w:rsidRDefault="00F72E5B" w:rsidP="00F72E5B">
      <w:pPr>
        <w:rPr>
          <w:sz w:val="16"/>
        </w:rPr>
      </w:pPr>
      <w:r w:rsidRPr="005926DD">
        <w:rPr>
          <w:sz w:val="16"/>
        </w:rPr>
        <w:t xml:space="preserve">MOUNTAIN VIEW, Calif. – June 10, 2014 – </w:t>
      </w:r>
      <w:r w:rsidRPr="005926DD">
        <w:rPr>
          <w:rStyle w:val="StyleUnderline"/>
        </w:rPr>
        <w:t xml:space="preserve">The United States Department of Defense </w:t>
      </w:r>
      <w:r w:rsidRPr="005926DD">
        <w:rPr>
          <w:sz w:val="16"/>
        </w:rPr>
        <w:t>(DoD</w:t>
      </w:r>
      <w:r w:rsidRPr="005926DD">
        <w:rPr>
          <w:rStyle w:val="StyleUnderline"/>
        </w:rPr>
        <w:t xml:space="preserve">) is strategically leveraging </w:t>
      </w:r>
      <w:r w:rsidRPr="005926DD">
        <w:rPr>
          <w:rStyle w:val="Emphasis"/>
        </w:rPr>
        <w:t>innovations in geospatial technologies</w:t>
      </w:r>
      <w:r w:rsidRPr="005926DD">
        <w:rPr>
          <w:rStyle w:val="StyleUnderline"/>
        </w:rPr>
        <w:t xml:space="preserve"> to ensure commanders at every level have a deeper understanding of evolving operational environments. Multi-fused geospatial products that could serve as a foundation for many modeling and simulation training programs and enhance the ability of military commanders and civilian emergency responders to view target areas from the same aspect, at the same time are becoming popular.</w:t>
      </w:r>
      <w:r w:rsidR="005926DD">
        <w:rPr>
          <w:u w:val="single"/>
        </w:rPr>
        <w:t xml:space="preserve"> </w:t>
      </w:r>
      <w:r w:rsidRPr="005926DD">
        <w:rPr>
          <w:sz w:val="16"/>
        </w:rPr>
        <w:t xml:space="preserve">Frost &amp; Sullivan’s US Defense Geospatial Market analysis predicts </w:t>
      </w:r>
      <w:r w:rsidRPr="005926DD">
        <w:rPr>
          <w:rStyle w:val="StyleUnderline"/>
        </w:rPr>
        <w:t xml:space="preserve">these trends to boost the U.S. DoD’s spending on geospatial products, services and research, estimating it to reach </w:t>
      </w:r>
      <w:r w:rsidRPr="005926DD">
        <w:rPr>
          <w:rStyle w:val="Emphasis"/>
        </w:rPr>
        <w:t>$2.43 billion in 2018</w:t>
      </w:r>
      <w:r w:rsidRPr="005926DD">
        <w:rPr>
          <w:rStyle w:val="StyleUnderline"/>
        </w:rPr>
        <w:t>. The largest portion of spending</w:t>
      </w:r>
      <w:r w:rsidRPr="005926DD">
        <w:rPr>
          <w:sz w:val="16"/>
        </w:rPr>
        <w:t xml:space="preserve"> – $900.1 million – </w:t>
      </w:r>
      <w:r w:rsidRPr="005926DD">
        <w:rPr>
          <w:rStyle w:val="StyleUnderline"/>
        </w:rPr>
        <w:t>will be allotted to engineering and integration initiatives.</w:t>
      </w:r>
      <w:r w:rsidRPr="005926DD">
        <w:rPr>
          <w:sz w:val="16"/>
        </w:rPr>
        <w:t xml:space="preserve"> </w:t>
      </w:r>
      <w:r w:rsidRPr="005926DD">
        <w:rPr>
          <w:rStyle w:val="StyleUnderline"/>
        </w:rPr>
        <w:t>The U.S. DoD will look primarily to expand capabilities for collection, processing and creation of data depicting the physical and human terrain.</w:t>
      </w:r>
      <w:r w:rsidRPr="005926DD">
        <w:rPr>
          <w:sz w:val="16"/>
        </w:rPr>
        <w:t xml:space="preserve"> It will also use its funds to strengthen relationships in time and space as well as develop network-centric mission applications that integrate information arising from sensors, signal/image processors, and other sources.</w:t>
      </w:r>
    </w:p>
    <w:p w:rsidR="00F72E5B" w:rsidRPr="005926DD" w:rsidRDefault="00F72E5B" w:rsidP="00F72E5B"/>
    <w:p w:rsidR="00695A0A" w:rsidRPr="005926DD" w:rsidRDefault="00695A0A" w:rsidP="00CE3446">
      <w:pPr>
        <w:pStyle w:val="Heading3"/>
      </w:pPr>
      <w:r w:rsidRPr="005926DD">
        <w:t>Geospatial Technology – Navy</w:t>
      </w:r>
    </w:p>
    <w:p w:rsidR="00695A0A" w:rsidRPr="005926DD" w:rsidRDefault="00695A0A" w:rsidP="00695A0A">
      <w:pPr>
        <w:pStyle w:val="Heading4"/>
      </w:pPr>
      <w:r w:rsidRPr="005926DD">
        <w:t>US Navy key to procuring mapping and geospatial technologies</w:t>
      </w:r>
    </w:p>
    <w:p w:rsidR="00695A0A" w:rsidRPr="005926DD" w:rsidRDefault="00695A0A" w:rsidP="00695A0A">
      <w:r w:rsidRPr="005926DD">
        <w:rPr>
          <w:rStyle w:val="Style13ptBold"/>
          <w:sz w:val="22"/>
        </w:rPr>
        <w:t>Ball, 2014</w:t>
      </w:r>
      <w:r w:rsidRPr="005926DD">
        <w:t xml:space="preserve"> - editor of GeoWorld magazine, manager of the GeoTec Event, and founder of Vector1 Media (Matt, “Is innovation of geospatial technology destined to always be driven by military budgets?” 4/8/2014, </w:t>
      </w:r>
      <w:hyperlink r:id="rId31" w:history="1">
        <w:r w:rsidRPr="005926DD">
          <w:rPr>
            <w:rStyle w:val="Hyperlink"/>
          </w:rPr>
          <w:t>http://www.sensorsandsystems.com/dialog/perspectives/33571-is-innovation-of-geospatial-technology-destined-to-always-be-driven-by-military-budgets.html</w:t>
        </w:r>
      </w:hyperlink>
      <w:r w:rsidRPr="005926DD">
        <w:t xml:space="preserve"> ) DS</w:t>
      </w:r>
    </w:p>
    <w:p w:rsidR="00695A0A" w:rsidRPr="005926DD" w:rsidRDefault="00695A0A" w:rsidP="00695A0A">
      <w:pPr>
        <w:rPr>
          <w:u w:val="single"/>
        </w:rPr>
      </w:pPr>
      <w:r w:rsidRPr="005926DD">
        <w:rPr>
          <w:rStyle w:val="StyleUnderline"/>
        </w:rPr>
        <w:t xml:space="preserve">Many of the roots of innovation in the geospatial toolbox come from </w:t>
      </w:r>
      <w:r w:rsidRPr="005926DD">
        <w:rPr>
          <w:rStyle w:val="Emphasis"/>
        </w:rPr>
        <w:t>military initiatives</w:t>
      </w:r>
      <w:r w:rsidRPr="005926DD">
        <w:rPr>
          <w:rStyle w:val="StyleUnderline"/>
        </w:rPr>
        <w:t>, including the Global Positioning System</w:t>
      </w:r>
      <w:r w:rsidRPr="005926DD">
        <w:rPr>
          <w:sz w:val="12"/>
        </w:rPr>
        <w:t xml:space="preserve"> (GPS), </w:t>
      </w:r>
      <w:r w:rsidRPr="005926DD">
        <w:rPr>
          <w:rStyle w:val="StyleUnderline"/>
        </w:rPr>
        <w:t>many earth observation satellites and sensors, unmanned aerial vehicles, and a phenomenal push in the last decade away from paper-based maps and toward global map databases.</w:t>
      </w:r>
      <w:r w:rsidRPr="005926DD">
        <w:rPr>
          <w:sz w:val="12"/>
        </w:rPr>
        <w:t xml:space="preserve"> </w:t>
      </w:r>
      <w:r w:rsidRPr="005926DD">
        <w:rPr>
          <w:rStyle w:val="StyleUnderline"/>
        </w:rPr>
        <w:t xml:space="preserve">Innovation follows investment, and </w:t>
      </w:r>
      <w:r w:rsidRPr="005926DD">
        <w:rPr>
          <w:rStyle w:val="Emphasis"/>
        </w:rPr>
        <w:t>the budget and market for military geospatial technology has been leading in procurements for quite some time, if not always.</w:t>
      </w:r>
      <w:r w:rsidR="0004732D" w:rsidRPr="005926DD">
        <w:rPr>
          <w:rStyle w:val="StyleUnderline"/>
        </w:rPr>
        <w:t xml:space="preserve"> </w:t>
      </w:r>
      <w:r w:rsidRPr="005926DD">
        <w:rPr>
          <w:sz w:val="12"/>
        </w:rPr>
        <w:t>The world’s premiere mapping agency, Ordnance Survey, has a name that says it all in terms of its origin. This organization continually updates map details for the country with surveying-grade accuracy for precise locations from building footprints down to such seemingly mundane details as mail boxes. This level of accuracy is a Holy Grail for all geospatial data users from the military to municipalities to marketers. Yet, it was the military that provided the mandate back in 1746 when a national military survey was first conducted. Such large-scale mapping at national and even global scale provides the impetus for automation and new technologies and approaches that simplify the mapping process, and many of these projects of such scope are driven by geopolitical frictions and a defense and security mandate.</w:t>
      </w:r>
      <w:r w:rsidR="0004732D" w:rsidRPr="005926DD">
        <w:rPr>
          <w:sz w:val="12"/>
        </w:rPr>
        <w:t xml:space="preserve"> </w:t>
      </w:r>
      <w:r w:rsidRPr="005926DD">
        <w:rPr>
          <w:sz w:val="12"/>
        </w:rPr>
        <w:t>Foundational Instability</w:t>
      </w:r>
      <w:r w:rsidR="0004732D" w:rsidRPr="005926DD">
        <w:rPr>
          <w:sz w:val="12"/>
        </w:rPr>
        <w:t xml:space="preserve"> </w:t>
      </w:r>
      <w:r w:rsidRPr="005926DD">
        <w:rPr>
          <w:rStyle w:val="StyleUnderline"/>
        </w:rPr>
        <w:t xml:space="preserve">It’s hard to imagine a decrease in military spending for mapping with today’s global connectivity and political instability. It’s too important to know what factors and factions are at play. </w:t>
      </w:r>
      <w:r w:rsidRPr="005926DD">
        <w:rPr>
          <w:rStyle w:val="Emphasis"/>
        </w:rPr>
        <w:t>Escalating security threats lead to better sensors and systems</w:t>
      </w:r>
      <w:r w:rsidRPr="005926DD">
        <w:rPr>
          <w:rStyle w:val="StyleUnderline"/>
        </w:rPr>
        <w:t xml:space="preserve"> to collect, map and model for an improved global understanding.</w:t>
      </w:r>
      <w:r w:rsidRPr="005926DD">
        <w:rPr>
          <w:sz w:val="12"/>
        </w:rPr>
        <w:t xml:space="preserve"> That this better global understanding also aids all other applications isn’t necessarily an ancillary benefit, since certainly many non-military initiatives exist, but </w:t>
      </w:r>
      <w:r w:rsidRPr="005926DD">
        <w:rPr>
          <w:rStyle w:val="Emphasis"/>
        </w:rPr>
        <w:t>security is often an overriding imperative over any other application.</w:t>
      </w:r>
      <w:r w:rsidR="0004732D" w:rsidRPr="005926DD">
        <w:rPr>
          <w:rStyle w:val="Emphasis"/>
        </w:rPr>
        <w:t xml:space="preserve"> </w:t>
      </w:r>
      <w:r w:rsidRPr="005926DD">
        <w:rPr>
          <w:rStyle w:val="StyleUnderline"/>
        </w:rPr>
        <w:t>Mapping for military rests on the need for insights into complex scenarios for tactical advantage.</w:t>
      </w:r>
      <w:r w:rsidRPr="005926DD">
        <w:rPr>
          <w:sz w:val="12"/>
        </w:rPr>
        <w:t xml:space="preserve"> The world is only increasing in its complexity, aided by technology in the hands of both warfighters and their adversaries. </w:t>
      </w:r>
      <w:r w:rsidRPr="005926DD">
        <w:rPr>
          <w:rStyle w:val="StyleUnderline"/>
        </w:rPr>
        <w:t>As connectivity and map access grows globally, both sides gain insights and vie for advantage. This constant friction and technology escalation fuels further investments, particularly in light of a reduction in force that means fewer will need to know more.</w:t>
      </w:r>
    </w:p>
    <w:p w:rsidR="00695A0A" w:rsidRPr="005926DD" w:rsidRDefault="00695A0A" w:rsidP="00695A0A"/>
    <w:p w:rsidR="00CE3446" w:rsidRPr="005926DD" w:rsidRDefault="00CE3446" w:rsidP="00CE3446">
      <w:pPr>
        <w:pStyle w:val="Heading3"/>
      </w:pPr>
      <w:r w:rsidRPr="005926DD">
        <w:t>Jurisdiction – Coast Guard</w:t>
      </w:r>
    </w:p>
    <w:p w:rsidR="00CE3446" w:rsidRPr="005926DD" w:rsidRDefault="00CE3446" w:rsidP="00CE3446">
      <w:pPr>
        <w:pStyle w:val="Heading4"/>
      </w:pPr>
      <w:r w:rsidRPr="005926DD">
        <w:t>The CP solves best- only the Coast Guard has jurisdiction beyond US waters</w:t>
      </w:r>
    </w:p>
    <w:p w:rsidR="00CE3446" w:rsidRPr="005926DD" w:rsidRDefault="00CE3446" w:rsidP="00CE3446">
      <w:r w:rsidRPr="00497394">
        <w:rPr>
          <w:rStyle w:val="Style13ptBold"/>
          <w:sz w:val="22"/>
        </w:rPr>
        <w:t>Federation of American Scientists, 1998</w:t>
      </w:r>
      <w:r w:rsidRPr="005926DD">
        <w:t xml:space="preserve"> (“The Oceans and National Security,” </w:t>
      </w:r>
      <w:hyperlink r:id="rId32" w:history="1">
        <w:r w:rsidRPr="005926DD">
          <w:rPr>
            <w:rStyle w:val="Hyperlink"/>
          </w:rPr>
          <w:t>http://fas.org/man/dod-101/navy/docs/nat_sec_316.html</w:t>
        </w:r>
      </w:hyperlink>
      <w:r w:rsidRPr="005926DD">
        <w:t>, Accessed: 6/25/14 FG)</w:t>
      </w:r>
    </w:p>
    <w:p w:rsidR="00CE3446" w:rsidRPr="005926DD" w:rsidRDefault="00CE3446" w:rsidP="00CE3446">
      <w:pPr>
        <w:rPr>
          <w:sz w:val="16"/>
        </w:rPr>
      </w:pPr>
      <w:r w:rsidRPr="005926DD">
        <w:rPr>
          <w:sz w:val="16"/>
        </w:rPr>
        <w:t xml:space="preserve">In addition to being an armed service, the </w:t>
      </w:r>
      <w:r w:rsidRPr="005926DD">
        <w:rPr>
          <w:rStyle w:val="StyleUnderline"/>
        </w:rPr>
        <w:t>Coast Guard is also the only federal law enforcement agency with jurisdiction in both U.S. waters and on the high seas. In this arena, the Coast Guard is the primary enforcer of U.S. laws that include customs and border control statutes, marine resource protection regulations, and the interdiction of contraband.</w:t>
      </w:r>
      <w:r w:rsidRPr="005926DD">
        <w:rPr>
          <w:sz w:val="16"/>
        </w:rPr>
        <w:t xml:space="preserve"> This law enforcement authority distinguishes the Coast Guard from other branches of the armed forces and provides the nation with unique options for responding to national security challenges7. The Coast Guard’s maritime law enforcement role was rooted in its inception as the Revenue Cutter Service in 1790. The Service's 207 years of experience fighting piracy, combating smuggling and fiscal violations, and enforcing other U.S. laws inside U.S. waters make it the Navy’s natural partner for national security in sea denial missions, such as maritime interception operations.</w:t>
      </w:r>
    </w:p>
    <w:p w:rsidR="00CE3446" w:rsidRPr="005926DD" w:rsidRDefault="00CE3446" w:rsidP="00CE3446"/>
    <w:p w:rsidR="00695A0A" w:rsidRPr="005926DD" w:rsidRDefault="00695A0A" w:rsidP="00695A0A">
      <w:pPr>
        <w:pStyle w:val="Heading3"/>
      </w:pPr>
      <w:r w:rsidRPr="005926DD">
        <w:t>Icebreakers – Coast Guard</w:t>
      </w:r>
    </w:p>
    <w:p w:rsidR="00695A0A" w:rsidRPr="005926DD" w:rsidRDefault="00695A0A" w:rsidP="00695A0A">
      <w:pPr>
        <w:pStyle w:val="Heading4"/>
      </w:pPr>
      <w:r w:rsidRPr="005926DD">
        <w:t>The Coast Guard should increase its icebreaking fleet – they’re the only ones with tech and experience – any other actor will take longer to start from scratch</w:t>
      </w:r>
    </w:p>
    <w:p w:rsidR="00695A0A" w:rsidRPr="005926DD" w:rsidRDefault="00695A0A" w:rsidP="00695A0A">
      <w:r w:rsidRPr="005926DD">
        <w:rPr>
          <w:rStyle w:val="Style13ptBold"/>
          <w:sz w:val="22"/>
        </w:rPr>
        <w:t>O'Rourke, 2014</w:t>
      </w:r>
      <w:r w:rsidRPr="005926DD">
        <w:t xml:space="preserve"> - Specialist in Naval Affairs (Ronald, “Coast Guard Polar Icebreaker Modernization: Background and Issues for Congress,” 6/5/2014, </w:t>
      </w:r>
      <w:hyperlink r:id="rId33" w:history="1">
        <w:r w:rsidRPr="005926DD">
          <w:rPr>
            <w:rStyle w:val="Hyperlink"/>
          </w:rPr>
          <w:t>http://fas.org/sgp/crs/weapons/RL34391.pdf</w:t>
        </w:r>
      </w:hyperlink>
      <w:r w:rsidRPr="005926DD">
        <w:t xml:space="preserve"> ) DS</w:t>
      </w:r>
    </w:p>
    <w:p w:rsidR="00695A0A" w:rsidRPr="005926DD" w:rsidRDefault="00695A0A" w:rsidP="00695A0A">
      <w:pPr>
        <w:rPr>
          <w:sz w:val="12"/>
        </w:rPr>
      </w:pPr>
      <w:r w:rsidRPr="005926DD">
        <w:rPr>
          <w:rStyle w:val="StyleUnderline"/>
        </w:rPr>
        <w:t>The significant deterioration of the Coast Guard icebreaker fleet and the emerging mission demands to meet future functional requirements in the high latitude regions dictate that the Coast Guard acquire material solutions to close the capability gaps....</w:t>
      </w:r>
      <w:r w:rsidR="0004732D" w:rsidRPr="005926DD">
        <w:rPr>
          <w:rStyle w:val="StyleUnderline"/>
        </w:rPr>
        <w:t xml:space="preserve"> </w:t>
      </w:r>
      <w:r w:rsidRPr="005926DD">
        <w:rPr>
          <w:rStyle w:val="StyleUnderline"/>
        </w:rPr>
        <w:t>To meet the Coast Guard mission functional requirement, the Coast Guard icebreaking fleet must be capable of supporting the following missions:</w:t>
      </w:r>
      <w:r w:rsidR="0004732D" w:rsidRPr="005926DD">
        <w:rPr>
          <w:rStyle w:val="StyleUnderline"/>
        </w:rPr>
        <w:t xml:space="preserve"> </w:t>
      </w:r>
      <w:r w:rsidRPr="005926DD">
        <w:rPr>
          <w:rStyle w:val="StyleUnderline"/>
        </w:rPr>
        <w:t xml:space="preserve">• Arctic North Patrol. </w:t>
      </w:r>
      <w:r w:rsidRPr="005926DD">
        <w:rPr>
          <w:sz w:val="12"/>
        </w:rPr>
        <w:t>Continuous multimission icebreaker presence in the Arctic.</w:t>
      </w:r>
      <w:r w:rsidR="0004732D" w:rsidRPr="005926DD">
        <w:rPr>
          <w:sz w:val="12"/>
        </w:rPr>
        <w:t xml:space="preserve"> </w:t>
      </w:r>
      <w:r w:rsidRPr="005926DD">
        <w:rPr>
          <w:rStyle w:val="StyleUnderline"/>
        </w:rPr>
        <w:t>• Arctic West Science.</w:t>
      </w:r>
      <w:r w:rsidRPr="005926DD">
        <w:rPr>
          <w:sz w:val="12"/>
        </w:rPr>
        <w:t xml:space="preserve"> Spring and summer science support in the Arctic.</w:t>
      </w:r>
      <w:r w:rsidR="0004732D" w:rsidRPr="005926DD">
        <w:rPr>
          <w:sz w:val="12"/>
        </w:rPr>
        <w:t xml:space="preserve"> </w:t>
      </w:r>
      <w:r w:rsidRPr="005926DD">
        <w:rPr>
          <w:rStyle w:val="StyleUnderline"/>
        </w:rPr>
        <w:t>• Antarctic, McMurdo Station resupply.</w:t>
      </w:r>
      <w:r w:rsidRPr="005926DD">
        <w:rPr>
          <w:sz w:val="12"/>
        </w:rPr>
        <w:t xml:space="preserve"> Planned deployment for break-in, supply ship escort, and science support. This mission, conducted in the Antarctic summer, also requires standby icebreaker support for backup in the event the primary vessel cannot complete the mission.</w:t>
      </w:r>
      <w:r w:rsidR="0004732D" w:rsidRPr="005926DD">
        <w:rPr>
          <w:sz w:val="12"/>
        </w:rPr>
        <w:t xml:space="preserve"> </w:t>
      </w:r>
      <w:r w:rsidRPr="005926DD">
        <w:rPr>
          <w:rStyle w:val="StyleUnderline"/>
        </w:rPr>
        <w:t>• Thule Air Base Resupply and Polar Region Freedom of Navigation Transits.</w:t>
      </w:r>
      <w:r w:rsidRPr="005926DD">
        <w:rPr>
          <w:sz w:val="12"/>
        </w:rPr>
        <w:t xml:space="preserve"> Provide vessel escort operations in support of the Military Sealift Command’s Operation Pacer Goose; then complete any Freedom of Navigation exercises in the region.</w:t>
      </w:r>
      <w:r w:rsidR="0004732D" w:rsidRPr="005926DD">
        <w:rPr>
          <w:sz w:val="12"/>
        </w:rPr>
        <w:t xml:space="preserve"> </w:t>
      </w:r>
      <w:r w:rsidRPr="005926DD">
        <w:rPr>
          <w:sz w:val="12"/>
        </w:rPr>
        <w:t>In addition, the joint Naval Operations Concept establishes the following mission requirements:</w:t>
      </w:r>
      <w:r w:rsidR="0004732D" w:rsidRPr="005926DD">
        <w:rPr>
          <w:sz w:val="12"/>
        </w:rPr>
        <w:t xml:space="preserve"> </w:t>
      </w:r>
      <w:r w:rsidRPr="005926DD">
        <w:rPr>
          <w:rStyle w:val="StyleUnderline"/>
        </w:rPr>
        <w:t>• Assured access and assertion of U.S. policy in the Polar Regions</w:t>
      </w:r>
      <w:r w:rsidRPr="005926DD">
        <w:rPr>
          <w:sz w:val="12"/>
        </w:rPr>
        <w:t>. The current demand for this mission requires continuous icebreaker presence in both Polar Regions.</w:t>
      </w:r>
      <w:r w:rsidR="0004732D" w:rsidRPr="005926DD">
        <w:rPr>
          <w:sz w:val="12"/>
        </w:rPr>
        <w:t xml:space="preserve"> </w:t>
      </w:r>
      <w:r w:rsidRPr="005926DD">
        <w:rPr>
          <w:sz w:val="12"/>
        </w:rPr>
        <w:t>Considering these missions, the analysis yields the following findings:</w:t>
      </w:r>
      <w:r w:rsidR="0004732D" w:rsidRPr="005926DD">
        <w:rPr>
          <w:sz w:val="12"/>
        </w:rPr>
        <w:t xml:space="preserve"> </w:t>
      </w:r>
      <w:r w:rsidRPr="005926DD">
        <w:rPr>
          <w:rStyle w:val="StyleUnderline"/>
        </w:rPr>
        <w:t>• The Coast Guard requires three heavy and three medium icebreakers to fulfill its statutory missions. These icebreakers are necessary to (1) satisfy Arctic winter and transition season demands and (2) provide sufficient capacity to also execute summer missions.</w:t>
      </w:r>
      <w:r w:rsidRPr="005926DD">
        <w:rPr>
          <w:sz w:val="12"/>
        </w:rPr>
        <w:t xml:space="preserve"> Single-crewed icebreakers have sufficient capacity for all current and expected statutory missions. Multiple crewing provides no advantage because the number of icebreakers required is driven by winter and shoulder season requirements. Future use of multiple or augmented crews could provide additional capacity needed to absorb mission growth.</w:t>
      </w:r>
      <w:r w:rsidR="0004732D" w:rsidRPr="005926DD">
        <w:rPr>
          <w:sz w:val="12"/>
        </w:rPr>
        <w:t xml:space="preserve"> </w:t>
      </w:r>
      <w:r w:rsidRPr="005926DD">
        <w:rPr>
          <w:sz w:val="12"/>
        </w:rPr>
        <w:t xml:space="preserve">• The Coast Guard requires six heavy and four medium icebreakers to fulfill its statutory missions </w:t>
      </w:r>
      <w:r w:rsidRPr="005926DD">
        <w:rPr>
          <w:rStyle w:val="StyleUnderline"/>
        </w:rPr>
        <w:t>and maintain the continuous presence requirements of the Naval Operations Concept.</w:t>
      </w:r>
      <w:r w:rsidRPr="005926DD">
        <w:rPr>
          <w:sz w:val="12"/>
        </w:rPr>
        <w:t xml:space="preserve"> Consistent with current practice, these icebreakers are single-crewed and homeported in Seattle Washington.</w:t>
      </w:r>
      <w:r w:rsidR="0004732D" w:rsidRPr="005926DD">
        <w:rPr>
          <w:sz w:val="12"/>
        </w:rPr>
        <w:t xml:space="preserve"> </w:t>
      </w:r>
      <w:r w:rsidRPr="005926DD">
        <w:rPr>
          <w:sz w:val="12"/>
        </w:rPr>
        <w:t>• Applying crewing and home porting alternatives reduces the overall requirement to four heavy and two medium icebreakers. This assessment of non-material solutions shows that the reduced number of icebreakers can be achieved by having all vessels operate with multiple crews and two of the heavy icebreakers homeporting in the Southern Hemisphere.</w:t>
      </w:r>
      <w:r w:rsidR="0004732D" w:rsidRPr="005926DD">
        <w:rPr>
          <w:sz w:val="12"/>
        </w:rPr>
        <w:t xml:space="preserve"> </w:t>
      </w:r>
      <w:r w:rsidRPr="005926DD">
        <w:rPr>
          <w:sz w:val="12"/>
        </w:rPr>
        <w:t xml:space="preserve">Leasing was also considered as a nonmaterial solution. </w:t>
      </w:r>
      <w:r w:rsidRPr="005926DD">
        <w:rPr>
          <w:rStyle w:val="StyleUnderline"/>
        </w:rPr>
        <w:t>While there is no dispute that the Coast Guard’s polar icebreaker fleet is in need of recapitalization, the decision to acquire this capability through purchase of new vessels, reconstruction of existing ships, or commercial lease of suitable vessels must be resolved to provide the best value to the taxpayer. The multi-mission nature of the Coast Guard may provide opportunities to conduct some subset of its missions with non government-owned vessels.</w:t>
      </w:r>
      <w:r w:rsidRPr="005926DD">
        <w:rPr>
          <w:sz w:val="12"/>
        </w:rPr>
        <w:t xml:space="preserve"> However, serious consideration must be given to the fact that the inherently governmental missions of the </w:t>
      </w:r>
      <w:r w:rsidRPr="005926DD">
        <w:rPr>
          <w:rStyle w:val="StyleUnderline"/>
        </w:rPr>
        <w:t>Coast Guard must be performed using government-owned and operated vessels.</w:t>
      </w:r>
      <w:r w:rsidRPr="005926DD">
        <w:rPr>
          <w:sz w:val="12"/>
        </w:rPr>
        <w:t xml:space="preserve"> An interpretation of the national policy is needed to determine the resource level that best supports the nation’s interests....</w:t>
      </w:r>
      <w:r w:rsidR="0004732D" w:rsidRPr="005926DD">
        <w:rPr>
          <w:sz w:val="12"/>
        </w:rPr>
        <w:t xml:space="preserve"> </w:t>
      </w:r>
      <w:r w:rsidRPr="005926DD">
        <w:rPr>
          <w:rStyle w:val="StyleUnderline"/>
        </w:rPr>
        <w:t>The existing icebreaker capacity, two inoperative heavy icebreakers and an operational medium icebreaker, does not represent a viable capability to the federal government. The time needed to augment this capability is on the order of 10 years.</w:t>
      </w:r>
      <w:r w:rsidRPr="005926DD">
        <w:rPr>
          <w:sz w:val="12"/>
        </w:rPr>
        <w:t xml:space="preserve"> At that point, around 2020, the heavy icebreaking capability bridging strategy expires.21</w:t>
      </w:r>
      <w:r w:rsidR="0004732D" w:rsidRPr="005926DD">
        <w:rPr>
          <w:sz w:val="12"/>
        </w:rPr>
        <w:t xml:space="preserve"> </w:t>
      </w:r>
    </w:p>
    <w:p w:rsidR="00695A0A" w:rsidRPr="005926DD" w:rsidRDefault="00695A0A" w:rsidP="00695A0A">
      <w:pPr>
        <w:pStyle w:val="Heading4"/>
      </w:pPr>
      <w:r w:rsidRPr="005926DD">
        <w:t>The Coast Guard is the leader in icebreaking operations</w:t>
      </w:r>
    </w:p>
    <w:p w:rsidR="00695A0A" w:rsidRPr="005926DD" w:rsidRDefault="00695A0A" w:rsidP="00695A0A">
      <w:r w:rsidRPr="005926DD">
        <w:rPr>
          <w:rStyle w:val="Style13ptBold"/>
          <w:sz w:val="22"/>
        </w:rPr>
        <w:t>O'Rourke, 2014</w:t>
      </w:r>
      <w:r w:rsidRPr="005926DD">
        <w:t xml:space="preserve"> - Specialist in Naval Affairs (Ronald, “Coast Guard Polar Icebreaker Modernization: Background and Issues for Congress,” 6/5/2014, </w:t>
      </w:r>
      <w:hyperlink r:id="rId34" w:history="1">
        <w:r w:rsidRPr="005926DD">
          <w:rPr>
            <w:rStyle w:val="Hyperlink"/>
          </w:rPr>
          <w:t>http://fas.org/sgp/crs/weapons/RL34391.pdf</w:t>
        </w:r>
      </w:hyperlink>
      <w:r w:rsidRPr="005926DD">
        <w:t xml:space="preserve"> ) DS</w:t>
      </w:r>
    </w:p>
    <w:p w:rsidR="00695A0A" w:rsidRPr="005926DD" w:rsidRDefault="00695A0A" w:rsidP="00695A0A">
      <w:pPr>
        <w:rPr>
          <w:sz w:val="12"/>
        </w:rPr>
      </w:pPr>
      <w:r w:rsidRPr="005926DD">
        <w:rPr>
          <w:rStyle w:val="StyleUnderline"/>
        </w:rPr>
        <w:t>Recent Studies Relating to Coast Guard Polar Icebreakers A number of studies have been conducted in recent years to assess U.S. requirements for polar icebreakers and options for sustaining and modernizing the Coast Guard’s polar icebreaker fleet.</w:t>
      </w:r>
      <w:r w:rsidRPr="005926DD">
        <w:rPr>
          <w:sz w:val="12"/>
        </w:rPr>
        <w:t xml:space="preserve"> This section presents the findings of some of these studies.</w:t>
      </w:r>
      <w:r w:rsidR="0004732D" w:rsidRPr="005926DD">
        <w:rPr>
          <w:sz w:val="12"/>
        </w:rPr>
        <w:t xml:space="preserve"> </w:t>
      </w:r>
      <w:r w:rsidRPr="005926DD">
        <w:rPr>
          <w:sz w:val="12"/>
        </w:rPr>
        <w:t>Coast Guard High Latitude Study Provided to Congress in July 2011 In July 2011, the Coast Guard provided to Congress a study on the Coast Guard’s missions and capabilities for operations in high-latitude (i.e., polar) areas. The study, commonly known as the High Latitude Study, is dated July 2010 on its cover. The High Latitude Study concluded the following:</w:t>
      </w:r>
      <w:r w:rsidR="0004732D" w:rsidRPr="005926DD">
        <w:rPr>
          <w:sz w:val="12"/>
        </w:rPr>
        <w:t xml:space="preserve"> </w:t>
      </w:r>
      <w:r w:rsidRPr="005926DD">
        <w:rPr>
          <w:rStyle w:val="StyleUnderline"/>
        </w:rPr>
        <w:t>[The study] concludes that future capability and capacity gaps will significantly impact four [Coast Guard] mission areas in the Arctic: Defense Readiness, Ice Operations, Marine Environmental Protection, and Ports, Waterways, and Coastal Security</w:t>
      </w:r>
      <w:r w:rsidRPr="005926DD">
        <w:rPr>
          <w:sz w:val="12"/>
        </w:rPr>
        <w:t xml:space="preserve">. These mission areas address the protection of important national interests in a geographic area where other nations are actively pursuing their own national goals.... </w:t>
      </w:r>
    </w:p>
    <w:p w:rsidR="00695A0A" w:rsidRPr="005926DD" w:rsidRDefault="00695A0A" w:rsidP="00695A0A"/>
    <w:p w:rsidR="00563750" w:rsidRPr="005926DD" w:rsidRDefault="00563750" w:rsidP="00CE3446">
      <w:pPr>
        <w:pStyle w:val="Heading3"/>
      </w:pPr>
      <w:r w:rsidRPr="005926DD">
        <w:t>Liquid Hydrocarbons - Navy</w:t>
      </w:r>
    </w:p>
    <w:p w:rsidR="00563750" w:rsidRPr="005926DD" w:rsidRDefault="00563750" w:rsidP="00563750">
      <w:pPr>
        <w:pStyle w:val="Heading4"/>
      </w:pPr>
      <w:r w:rsidRPr="005926DD">
        <w:t>The Navy can effectively develop liquid hydrocarbons – they have a unique incentive because of high fuel costs</w:t>
      </w:r>
    </w:p>
    <w:p w:rsidR="00563750" w:rsidRPr="005926DD" w:rsidRDefault="00563750" w:rsidP="00563750">
      <w:pPr>
        <w:rPr>
          <w:rStyle w:val="Style13ptBold"/>
          <w:b w:val="0"/>
        </w:rPr>
      </w:pPr>
      <w:r w:rsidRPr="005926DD">
        <w:rPr>
          <w:b/>
        </w:rPr>
        <w:t>Harress 14</w:t>
      </w:r>
      <w:r w:rsidRPr="005926DD">
        <w:rPr>
          <w:rStyle w:val="Style13ptBold"/>
          <w:b w:val="0"/>
        </w:rPr>
        <w:t xml:space="preserve"> – Christopher, After four years in the British Royal Navy, he decided to leave the sea behind and attend J-school at Edinburgh Napier University. He went on to work in the UK, New Zealand, Paris and Dakar, Senegal as an investigative reporter before attending the Stabile Center for Investigative Journalism at Columbia University. When he's not trying to learn Swedish, he works as Defense and Aviation reporter at the International Business Times in New York. Goodbye, Oil: US Navy Cracks New Renewable Energy Technology To Turn Seawater Into Fuel, Allowing Ships To Stay At Sea Longer, </w:t>
      </w:r>
      <w:hyperlink r:id="rId35" w:history="1">
        <w:r w:rsidRPr="005926DD">
          <w:rPr>
            <w:rStyle w:val="Hyperlink"/>
            <w:sz w:val="16"/>
          </w:rPr>
          <w:t>http://www.ibtimes.com/goodbye-oil-us-navy-cracks-new-renewable-energy-technology-turn-seawater-fuel-allowing-1568455</w:t>
        </w:r>
      </w:hyperlink>
      <w:r w:rsidRPr="005926DD">
        <w:rPr>
          <w:rStyle w:val="Style13ptBold"/>
          <w:b w:val="0"/>
        </w:rPr>
        <w:t>, 6/26/14 BRoche</w:t>
      </w:r>
    </w:p>
    <w:p w:rsidR="00563750" w:rsidRPr="005926DD" w:rsidRDefault="00563750" w:rsidP="00563750">
      <w:pPr>
        <w:rPr>
          <w:sz w:val="12"/>
        </w:rPr>
      </w:pPr>
      <w:r w:rsidRPr="005926DD">
        <w:rPr>
          <w:sz w:val="12"/>
        </w:rPr>
        <w:t>After decades of experiments, U.</w:t>
      </w:r>
      <w:r w:rsidRPr="005926DD">
        <w:rPr>
          <w:rStyle w:val="StyleUnderline"/>
        </w:rPr>
        <w:t>S. Navy scientists believe they may have solved one of the world’s great challenges: how to turn seawater into fuel</w:t>
      </w:r>
      <w:r w:rsidRPr="005926DD">
        <w:rPr>
          <w:sz w:val="12"/>
        </w:rPr>
        <w:t xml:space="preserve">. The </w:t>
      </w:r>
      <w:r w:rsidRPr="005926DD">
        <w:rPr>
          <w:rStyle w:val="StyleUnderline"/>
        </w:rPr>
        <w:t>development of a liquid hydrocarbon fuel could one day relieve the military’s dependence on oil-based fuels and is being heralded as a “game changer” because it could allow military ships to develop their own fuel and stay operational 100 percent of the time, rather than having to refuel at sea</w:t>
      </w:r>
      <w:r w:rsidRPr="005926DD">
        <w:rPr>
          <w:sz w:val="12"/>
        </w:rPr>
        <w:t xml:space="preserve">. The new </w:t>
      </w:r>
      <w:r w:rsidRPr="005926DD">
        <w:rPr>
          <w:rStyle w:val="StyleUnderline"/>
        </w:rPr>
        <w:t xml:space="preserve">fuel is </w:t>
      </w:r>
      <w:r w:rsidRPr="005926DD">
        <w:rPr>
          <w:sz w:val="12"/>
        </w:rPr>
        <w:t xml:space="preserve">initially </w:t>
      </w:r>
      <w:r w:rsidRPr="005926DD">
        <w:rPr>
          <w:rStyle w:val="StyleUnderline"/>
        </w:rPr>
        <w:t>expected to cost around $3 to $6 per gallon</w:t>
      </w:r>
      <w:r w:rsidRPr="005926DD">
        <w:rPr>
          <w:sz w:val="12"/>
        </w:rPr>
        <w:t xml:space="preserve">, according to the U.S. Naval Research Laboratory, which has already flown a model aircraft on it. </w:t>
      </w:r>
      <w:r w:rsidRPr="005926DD">
        <w:rPr>
          <w:rStyle w:val="StyleUnderline"/>
        </w:rPr>
        <w:t>The Navy’s 289 vessels all rely on oil-based fuel, with the exception of some aircraft carriers and 72 submarines that rely on nuclear propulsion</w:t>
      </w:r>
      <w:r w:rsidRPr="005926DD">
        <w:rPr>
          <w:sz w:val="12"/>
        </w:rPr>
        <w:t xml:space="preserve">. </w:t>
      </w:r>
      <w:r w:rsidRPr="005926DD">
        <w:rPr>
          <w:rStyle w:val="StyleUnderline"/>
        </w:rPr>
        <w:t>Moving away from that reliance would free the military from fuel shortages and fluctuations in price. "It's a huge milestone</w:t>
      </w:r>
      <w:r w:rsidRPr="005926DD">
        <w:rPr>
          <w:sz w:val="12"/>
        </w:rPr>
        <w:t xml:space="preserve"> for us," said Vice Adm. Philip Cullom. "We are in very challenging times where </w:t>
      </w:r>
      <w:r w:rsidRPr="005926DD">
        <w:rPr>
          <w:rStyle w:val="StyleUnderline"/>
        </w:rPr>
        <w:t>we really do have to think in pretty innovative ways to look at how we create energy, how we value energy and how we consume it. We need to challenge the results of the assumptions that are the result of the last six decades of constant access to cheap, unlimited amounts of fuel."</w:t>
      </w:r>
      <w:r w:rsidRPr="005926DD">
        <w:rPr>
          <w:sz w:val="12"/>
        </w:rPr>
        <w:t xml:space="preserve"> The breakthrough came after scientists developed a way to extract carbon dioxide and hydrogen gas from seawater. The gasses are then turned into a fuel by a gas-to-liquids process with the help of catalytic converters. "</w:t>
      </w:r>
      <w:r w:rsidRPr="005926DD">
        <w:rPr>
          <w:rStyle w:val="StyleUnderline"/>
        </w:rPr>
        <w:t>For us in the military, in the Navy, we have some pretty unusual and different kinds of challenges,</w:t>
      </w:r>
      <w:r w:rsidRPr="005926DD">
        <w:rPr>
          <w:sz w:val="12"/>
        </w:rPr>
        <w:t>" said Cullom. "</w:t>
      </w:r>
      <w:r w:rsidRPr="005926DD">
        <w:rPr>
          <w:rStyle w:val="StyleUnderline"/>
        </w:rPr>
        <w:t>We don't necessarily go to a gas station to get our fuel. Our gas station comes to us in terms of an oiler, a replenishment ship. Developing a game-changing technology like this, seawater to fuel, really is something that reinvents a lot of the way we can do business when you think about logistics, readiness."</w:t>
      </w:r>
      <w:r w:rsidRPr="005926DD">
        <w:rPr>
          <w:sz w:val="12"/>
        </w:rPr>
        <w:t xml:space="preserve"> </w:t>
      </w:r>
      <w:r w:rsidRPr="005926DD">
        <w:rPr>
          <w:rStyle w:val="StyleUnderline"/>
        </w:rPr>
        <w:t>The next challenge for the Navy is to produce the fuel in industrial quantities. It will also partner with universities to maximize the amount of CO2 and carbon they can recapture</w:t>
      </w:r>
      <w:r w:rsidRPr="005926DD">
        <w:rPr>
          <w:sz w:val="12"/>
        </w:rPr>
        <w:t xml:space="preserve">. ”For the first time </w:t>
      </w:r>
      <w:r w:rsidRPr="005926DD">
        <w:rPr>
          <w:rStyle w:val="StyleUnderline"/>
        </w:rPr>
        <w:t>we've been able to develop a technology to get CO2 and hydrogen from seawater simultaneously. That's a big breakthrough</w:t>
      </w:r>
      <w:r w:rsidRPr="005926DD">
        <w:rPr>
          <w:sz w:val="12"/>
        </w:rPr>
        <w:t>," said Dr. Heather Willauer, a research chemist who has spent nearly a decade on the project, adding that the fuel "doesn't look or smell very different." “</w:t>
      </w:r>
      <w:r w:rsidRPr="005926DD">
        <w:rPr>
          <w:rStyle w:val="StyleUnderline"/>
        </w:rPr>
        <w:t>We've demonstrated the feasibility, we want to improve the process efficiency</w:t>
      </w:r>
      <w:r w:rsidRPr="005926DD">
        <w:rPr>
          <w:sz w:val="12"/>
        </w:rPr>
        <w:t>," explained Willauer.</w:t>
      </w:r>
    </w:p>
    <w:p w:rsidR="00C1275F" w:rsidRPr="005926DD" w:rsidRDefault="00C1275F" w:rsidP="00C1275F">
      <w:pPr>
        <w:pStyle w:val="Heading4"/>
      </w:pPr>
      <w:r w:rsidRPr="005926DD">
        <w:t>The navy is key to seawater fuel – expertise and patents prove</w:t>
      </w:r>
    </w:p>
    <w:p w:rsidR="00C1275F" w:rsidRPr="005926DD" w:rsidRDefault="00C1275F" w:rsidP="00C1275F">
      <w:r w:rsidRPr="005926DD">
        <w:rPr>
          <w:rStyle w:val="Style13ptBold"/>
          <w:sz w:val="22"/>
        </w:rPr>
        <w:t>Cresswell, 2014</w:t>
      </w:r>
      <w:r w:rsidRPr="005926DD">
        <w:t xml:space="preserve"> - specializes in energy and maritime affairs and is currently editor of Energy (Jeremy, “Fuels game-changer . . . from seawater,” 5/19/2014, LexisNexis ) DS</w:t>
      </w:r>
    </w:p>
    <w:p w:rsidR="00C1275F" w:rsidRPr="005926DD" w:rsidRDefault="00C1275F" w:rsidP="00C1275F">
      <w:pPr>
        <w:rPr>
          <w:rStyle w:val="StyleUnderline"/>
        </w:rPr>
      </w:pPr>
      <w:r w:rsidRPr="005926DD">
        <w:rPr>
          <w:sz w:val="12"/>
        </w:rPr>
        <w:t xml:space="preserve">However, improbable as it may seem, </w:t>
      </w:r>
      <w:r w:rsidRPr="005926DD">
        <w:rPr>
          <w:rStyle w:val="StyleUnderline"/>
        </w:rPr>
        <w:t>the US Navy may have cracked this particularly hard nut by simultaneously extracting carbon dioxide and hydrogen from seawater. The gases are then converted to liquid hydrocarbons by a cheap iron-based metal catalyst in a reactor system. Moreover, the fuel created has been used to fly a model aircraft fitted with a totally conventional two-stroke internal combustion engine. But why is the US Navy dabbling in this way via its Naval Research Laboratory</w:t>
      </w:r>
      <w:r w:rsidRPr="005926DD">
        <w:rPr>
          <w:sz w:val="12"/>
        </w:rPr>
        <w:t xml:space="preserve"> (NRL)? The answer is simple. </w:t>
      </w:r>
      <w:r w:rsidRPr="005926DD">
        <w:rPr>
          <w:rStyle w:val="StyleUnderline"/>
        </w:rPr>
        <w:t>The USN is anxious to make its high seas fleets fuel-autonomous, starting with carrier-borne aviation. Carrier groups especially are rendered vulnerable because their aircraft and escorts use hydrocarbon fuels while the "flat irons" and associated submarines are nuclear-powered.</w:t>
      </w:r>
      <w:r w:rsidRPr="005926DD">
        <w:rPr>
          <w:sz w:val="12"/>
        </w:rPr>
        <w:t xml:space="preserve"> So what if they could carry equipment capable of converting seawater into fuel . . . and sustainably? </w:t>
      </w:r>
      <w:r w:rsidRPr="005926DD">
        <w:rPr>
          <w:rStyle w:val="StyleUnderline"/>
        </w:rPr>
        <w:t xml:space="preserve">Not only would it transform the US fleets' ability to stay at sea indefinitely, the technology under development could revolutionise the production of liquid hydrocarbon fuels; in essence rendering them renewable. That would be dramatic indeed and may simultaneously challenge both the conventional petroleum and renewables (notably bio-fuels) industries as we currently know them. </w:t>
      </w:r>
      <w:r w:rsidRPr="005926DD">
        <w:rPr>
          <w:sz w:val="12"/>
        </w:rPr>
        <w:t xml:space="preserve">Of course, like so many other apparently promising energy systems, </w:t>
      </w:r>
      <w:r w:rsidRPr="005926DD">
        <w:rPr>
          <w:rStyle w:val="StyleUnderline"/>
        </w:rPr>
        <w:t xml:space="preserve">is the US Navy's seawater-to-fuel concept scalable? Is it the game changer that is already being claimed. </w:t>
      </w:r>
      <w:r w:rsidRPr="005926DD">
        <w:rPr>
          <w:sz w:val="12"/>
        </w:rPr>
        <w:t xml:space="preserve">Here's how it works. </w:t>
      </w:r>
      <w:r w:rsidRPr="005926DD">
        <w:rPr>
          <w:rStyle w:val="StyleUnderline"/>
        </w:rPr>
        <w:t xml:space="preserve">Using an innovative and proprietary NRL electrolytic cation exchange module </w:t>
      </w:r>
      <w:r w:rsidRPr="005926DD">
        <w:rPr>
          <w:sz w:val="12"/>
        </w:rPr>
        <w:t xml:space="preserve">(E-CEM), </w:t>
      </w:r>
      <w:r w:rsidRPr="005926DD">
        <w:rPr>
          <w:rStyle w:val="StyleUnderline"/>
        </w:rPr>
        <w:t>both dissolved and bound CO2 are removed from seawater at 92% efficiency by "re-equilibrating carbonate and bicarbonate to CO2 and simultaneously producing hydrogen. The gases are then converted to liquid hydrocarbons by a metal catalyst in a reactor system.</w:t>
      </w:r>
      <w:r w:rsidRPr="005926DD">
        <w:rPr>
          <w:sz w:val="12"/>
        </w:rPr>
        <w:t xml:space="preserve"> In turn, the liquids produced can be used for petro-chemicals feedstock or undergo further formulation to make jet grade fuels. Dr Heather Willauer, NRL research chemist, says the lab really has developed a "game changing technology". Apparently, </w:t>
      </w:r>
      <w:r w:rsidRPr="005926DD">
        <w:rPr>
          <w:rStyle w:val="StyleUnderline"/>
        </w:rPr>
        <w:t xml:space="preserve">this is the first time technology of this nature has been demonstrated with the potential for transition, from the laboratory, to full-scale commercial implementation. </w:t>
      </w:r>
      <w:r w:rsidRPr="005926DD">
        <w:rPr>
          <w:sz w:val="12"/>
        </w:rPr>
        <w:t xml:space="preserve">CO2 in the air and in seawater is an abundant carbon resource, but the concentration in the ocean (100 milligrammes per litre (mg/l) is about 140 times greater than that in air, and one third the concentration of CO2 from, for example, flue gas from a power station (296mg/l). Two to three percent of the CO2 in seawater is dissolved gas in the form of carbonic acid, 1% is carbonate, and the remaining 96 to 97% is bound in sodium bicarbonate. </w:t>
      </w:r>
      <w:r w:rsidRPr="005926DD">
        <w:rPr>
          <w:rStyle w:val="StyleUnderline"/>
        </w:rPr>
        <w:t>NRL says it has made significant advances in the development of a gas-to-liquids</w:t>
      </w:r>
      <w:r w:rsidRPr="005926DD">
        <w:rPr>
          <w:sz w:val="12"/>
        </w:rPr>
        <w:t xml:space="preserve"> (GTL) </w:t>
      </w:r>
      <w:r w:rsidRPr="005926DD">
        <w:rPr>
          <w:rStyle w:val="StyleUnderline"/>
        </w:rPr>
        <w:t xml:space="preserve">synthesis process to convert CO2 and H2 from seawater to a fuel-like fraction of C9-C16 molecules. In the first </w:t>
      </w:r>
      <w:r w:rsidRPr="005926DD">
        <w:rPr>
          <w:rStyle w:val="Emphasis"/>
        </w:rPr>
        <w:t>patented step</w:t>
      </w:r>
      <w:r w:rsidRPr="005926DD">
        <w:rPr>
          <w:rStyle w:val="StyleUnderline"/>
        </w:rPr>
        <w:t>, an iron-based catalyst has been developed that can achieve CO2 conversion levels up to 60% and decrease unwanted methane production in favour of longer-chain unsaturated hydrocarbons</w:t>
      </w:r>
      <w:r w:rsidRPr="005926DD">
        <w:rPr>
          <w:sz w:val="12"/>
        </w:rPr>
        <w:t xml:space="preserve"> (olefins). Hydrocarbons from this process serve as building blocks for the production of industrial chemicals and designer fuels. In the second step these olefins can be converted to longer chain compounds by controlled polymerisation. The resulting liquid contains hydrocarbon molecules in the carbon range, C9-C16, suitable for use as a replacement for petroleum-based jet fuel. </w:t>
      </w:r>
      <w:r w:rsidRPr="005926DD">
        <w:rPr>
          <w:rStyle w:val="StyleUnderline"/>
        </w:rPr>
        <w:t>NRL says the cost of jet fuel using this process is in the range of $3-$6 per gallon and that, with sufficient funding and partnerships, this approach could be commercial in seven to 10 years. NRL operates a lab-scale fixed-bed catalytic reactor system and the outputs of this prototype unit have confirmed the presence of the required C9-C16 molecules in the liquid. This system is the first step towards taking the NRL technology and engineering it into commercial, scalable modular reactor units,</w:t>
      </w:r>
    </w:p>
    <w:p w:rsidR="00C1275F" w:rsidRPr="005926DD" w:rsidRDefault="00C1275F" w:rsidP="00C1275F"/>
    <w:p w:rsidR="00C1275F" w:rsidRPr="005926DD" w:rsidRDefault="00C1275F" w:rsidP="00C1275F">
      <w:pPr>
        <w:pStyle w:val="Heading4"/>
      </w:pPr>
      <w:r w:rsidRPr="005926DD">
        <w:t>Navy key to seawater fuel – they have the only technology and are developing on land first which is key</w:t>
      </w:r>
    </w:p>
    <w:p w:rsidR="00C1275F" w:rsidRPr="005926DD" w:rsidRDefault="00C1275F" w:rsidP="00C1275F">
      <w:r w:rsidRPr="005926DD">
        <w:rPr>
          <w:rStyle w:val="Style13ptBold"/>
          <w:sz w:val="22"/>
        </w:rPr>
        <w:t>Institution of Mechanical Engineers, 2014</w:t>
      </w:r>
      <w:r w:rsidRPr="005926DD">
        <w:t xml:space="preserve"> - professional engineering institution (“Washington: Model aircraft takes flight with fuel from seawater,” 4/16/2014, LexisNexis ) DS</w:t>
      </w:r>
    </w:p>
    <w:p w:rsidR="00563750" w:rsidRPr="005926DD" w:rsidRDefault="00C1275F" w:rsidP="00563750">
      <w:pPr>
        <w:rPr>
          <w:sz w:val="12"/>
        </w:rPr>
      </w:pPr>
      <w:r w:rsidRPr="005926DD">
        <w:rPr>
          <w:rStyle w:val="StyleUnderline"/>
        </w:rPr>
        <w:t xml:space="preserve">Engineers at the US Naval Research Laboratory (NRL) have produced jet fuel from seawater and then fuelled a model aircraft from it. The researchers' process involved extracting the carbon dioxide and producing hydrogen from seawater, and subsequently converting them into jet fuel using a gas-to-liquids process. </w:t>
      </w:r>
      <w:r w:rsidRPr="005926DD">
        <w:rPr>
          <w:sz w:val="12"/>
        </w:rPr>
        <w:t xml:space="preserve">The process is being developed to reduce the cost of refuelling at sea. In 2011, </w:t>
      </w:r>
      <w:r w:rsidRPr="005926DD">
        <w:rPr>
          <w:rStyle w:val="StyleUnderline"/>
        </w:rPr>
        <w:t xml:space="preserve">the US Navy Military Sea Lift Command, the primary supplier of fuel and oil to the US Navy fleet, delivered nearly 600 million gallons of fuel to Navy vessels. The predicted cost of jet fuel using these technologies is in the range of $3-$6 per gallon, and with sufficient funding and partnerships, this approach could be commercially viable within the next seven to ten years, said NRL. </w:t>
      </w:r>
      <w:r w:rsidRPr="005926DD">
        <w:rPr>
          <w:sz w:val="12"/>
        </w:rPr>
        <w:t>Fuelled by the liquid hydrocarbon, the research team demonstrated sustained flight of a radio-controlled P-51 replica, powered by an off-the-shelf and unmodified two-stroke internal combustion engine. The fuel from seawater process uses an electrolytic cation exchange module (E-CEM). Both dissolved and bound CO2 are removed from the seawater at 92% efficiency by re-equilibrating carbonate and bicarbonate to CO2 and simultaneously producing H2. The gases are then converted to liquid hydrocarbons by a metal catalyst in a reactor system. Dr. Heather Willauer, NRL research chemist, said: "</w:t>
      </w:r>
      <w:r w:rsidRPr="005926DD">
        <w:rPr>
          <w:rStyle w:val="StyleUnderline"/>
        </w:rPr>
        <w:t xml:space="preserve">In close collaboration with the Office of Naval Research P38 Naval Reserve program, NRL has developed a game changing technology for extracting, simultaneously, CO2 and H2 from seawater." </w:t>
      </w:r>
      <w:r w:rsidRPr="005926DD">
        <w:rPr>
          <w:sz w:val="12"/>
        </w:rPr>
        <w:t>"</w:t>
      </w:r>
      <w:r w:rsidRPr="005926DD">
        <w:rPr>
          <w:rStyle w:val="StyleUnderline"/>
        </w:rPr>
        <w:t>This is the first time technology of this nature has been demonstrated with the potential for transition, from the laboratory, to full-scale commercial implementation.</w:t>
      </w:r>
      <w:r w:rsidRPr="005926DD">
        <w:rPr>
          <w:sz w:val="12"/>
        </w:rPr>
        <w:t xml:space="preserve">" CO2 in the air and in seawater is an abundant carbon resource, but the concentration in the ocean is about 140 times greater than that in air, and a third of the concentration of CO2 from a stack gas. Two to three percent of the CO2 in seawater is dissolved CO2 gas in the form of carbonic acid, one percent is carbonate, and the remaining 96 to 97% is bound in bicarbonate. [seawater hydrogen machineMP] The machine used to extract hydrogen and carbon dioxide from seawater by US researchers In the first patented step, an iron-based catalyst has been developed that can achieve CO2 conversion levels up to 60% and decrease unwanted methane production in favour of longer-chain unsaturated hydrocarbons. These value-added hydrocarbons from this process serve as building blocks for the production of industrial chemicals and fuels. In the second step these olefins can be converted to compounds of a higher molecular using controlled polymerisation. The resulting liquid contains hydrocarbon molecules suitable for use a possible renewable replacement for petroleum based jet fuel. </w:t>
      </w:r>
      <w:r w:rsidRPr="005926DD">
        <w:rPr>
          <w:rStyle w:val="StyleUnderline"/>
        </w:rPr>
        <w:t xml:space="preserve">Pursuing remote land-based options would be the first step towards a future sea-based solution, the NRL said. </w:t>
      </w:r>
    </w:p>
    <w:p w:rsidR="00563750" w:rsidRPr="005926DD" w:rsidRDefault="00563750" w:rsidP="00563750"/>
    <w:p w:rsidR="00563750" w:rsidRPr="005926DD" w:rsidRDefault="00563750" w:rsidP="00563750">
      <w:pPr>
        <w:pStyle w:val="Heading3"/>
      </w:pPr>
      <w:r w:rsidRPr="005926DD">
        <w:t>Mapping – Military</w:t>
      </w:r>
    </w:p>
    <w:p w:rsidR="00563750" w:rsidRPr="005926DD" w:rsidRDefault="00563750" w:rsidP="00563750">
      <w:pPr>
        <w:pStyle w:val="Heading4"/>
      </w:pPr>
      <w:r w:rsidRPr="005926DD">
        <w:t>The military is key to an effective ocean mapping system – they’re necessary for integration and data collection</w:t>
      </w:r>
    </w:p>
    <w:p w:rsidR="00563750" w:rsidRPr="005926DD" w:rsidRDefault="00563750" w:rsidP="00563750">
      <w:pPr>
        <w:rPr>
          <w:rStyle w:val="Style13ptBold"/>
        </w:rPr>
      </w:pPr>
      <w:r w:rsidRPr="005926DD">
        <w:rPr>
          <w:b/>
        </w:rPr>
        <w:t>Medina, Smith and Sturgis 14</w:t>
      </w:r>
      <w:r w:rsidRPr="005926DD">
        <w:rPr>
          <w:rStyle w:val="Style13ptBold"/>
        </w:rPr>
        <w:t xml:space="preserve"> - Monica Medina previously served as a Special Assistant to the Secretary of Defense and a Principal Deputy Assistant Secretary for Oceans and Atmosphere at the National Oceanic and Atmospheric Administration. Joel Smith is a Research Associate for the Energy, Environment and Security Program at the Center for a New American Security. Commander Linda Sturgis is the United States Coast Guard Senior Military Fellow at the Center for a New American Security. National Coastal Ocean Mapping Advancing National Defense and Ocean Conservation, </w:t>
      </w:r>
      <w:hyperlink r:id="rId36" w:history="1">
        <w:r w:rsidRPr="005926DD">
          <w:rPr>
            <w:rStyle w:val="Hyperlink"/>
            <w:sz w:val="16"/>
          </w:rPr>
          <w:t>http://www.cnas.org/sites/default/files/publications-pdf/OceanMapping_MedinaSmithSturgis.pdf</w:t>
        </w:r>
      </w:hyperlink>
      <w:r w:rsidRPr="005926DD">
        <w:rPr>
          <w:rStyle w:val="Style13ptBold"/>
        </w:rPr>
        <w:t>, 6/27/14 BRoche</w:t>
      </w:r>
    </w:p>
    <w:p w:rsidR="00563750" w:rsidRPr="005926DD" w:rsidRDefault="00563750" w:rsidP="00563750">
      <w:pPr>
        <w:rPr>
          <w:sz w:val="14"/>
        </w:rPr>
      </w:pPr>
      <w:r w:rsidRPr="005926DD">
        <w:rPr>
          <w:sz w:val="14"/>
        </w:rPr>
        <w:t xml:space="preserve">The United States is a maritime nation with an expansive coastal ocean that is integral to economic, environmental and national security.1 The coastal ocean hosts a wide range of users, including the U.S. military, coastal shipping companies, offshore energy producers, commercial and sport fishermen, recreational users and conservation groups. As a primary user of the coastal ocean, the U.S. military needs dedicated and charted offshore areas in which to train and conduct exercises to prepare for war, thwart terrorist activities and prevent other threats against the United States. For the Navy, Coast Guard and Marine Corps, operating in the coastal ocean is critical to maintaining operational readiness.2 Although the ocean may seem vast, a unified effort is necessary to balance increased offshore activity with the need to maintain U.S. military proficiency and national security and ensure the safety and sustainability of this vital resource. White House Executive Order 13547 adopted the final recommendations of the Interagency Ocean Policy Task Force and established the National Ocean Council to implement an ocean policy to safeguard the country’s ocean interests. The executive order requires the council to work with stakeholders across the country to develop coastal and marine spatial planning.3 To improve transpar- ency and coordination, nine “regional planning bodies” were created to manage the neighboring coastal ocean and produce plans by 2015 for incor- poration into the national ocean plan.4 </w:t>
      </w:r>
      <w:r w:rsidRPr="005926DD">
        <w:rPr>
          <w:rStyle w:val="StyleUnderline"/>
        </w:rPr>
        <w:t>Although significant progress has been made on national ocean planning over the past four years, efforts across the nation to improve information sharing and coordination among ocean users are inconsis- tent</w:t>
      </w:r>
      <w:r w:rsidRPr="005926DD">
        <w:rPr>
          <w:sz w:val="14"/>
        </w:rPr>
        <w:t xml:space="preserve">. Meanwhile, </w:t>
      </w:r>
      <w:r w:rsidRPr="005926DD">
        <w:rPr>
          <w:rStyle w:val="StyleUnderline"/>
        </w:rPr>
        <w:t>increased offshore activity and competition for space in the coastal ocean have cre- ated tension among national security, commercial industry and ocean conservation communities</w:t>
      </w:r>
      <w:r w:rsidRPr="005926DD">
        <w:rPr>
          <w:sz w:val="14"/>
        </w:rPr>
        <w:t xml:space="preserve">.5 As a steward of the ocean, </w:t>
      </w:r>
      <w:r w:rsidRPr="005926DD">
        <w:rPr>
          <w:rStyle w:val="StyleUnderline"/>
        </w:rPr>
        <w:t>the military expends sig- nificant time and resources to comply with federal environmental requirements</w:t>
      </w:r>
      <w:r w:rsidRPr="005926DD">
        <w:rPr>
          <w:sz w:val="14"/>
        </w:rPr>
        <w:t xml:space="preserve">. However, military users are often challenged by the environmental conservation community because of the potentially harmful effects on ocean life as a result of certain military activities.6 </w:t>
      </w:r>
      <w:r w:rsidRPr="005926DD">
        <w:rPr>
          <w:rStyle w:val="StyleUnderline"/>
        </w:rPr>
        <w:t xml:space="preserve">The development of a national coastal ocean mapping system that integrates geospatial data from </w:t>
      </w:r>
      <w:r w:rsidRPr="005926DD">
        <w:rPr>
          <w:sz w:val="14"/>
        </w:rPr>
        <w:t xml:space="preserve">all coastal ocean users (federal Policy briefjanuary 2014 2 cNAS.org agencies, </w:t>
      </w:r>
      <w:r w:rsidRPr="005926DD">
        <w:rPr>
          <w:rStyle w:val="StyleUnderline"/>
        </w:rPr>
        <w:t>the military</w:t>
      </w:r>
      <w:r w:rsidRPr="005926DD">
        <w:rPr>
          <w:sz w:val="14"/>
        </w:rPr>
        <w:t xml:space="preserve">, local and state regulators and law enforcement, industry and private individu- als) </w:t>
      </w:r>
      <w:r w:rsidRPr="005926DD">
        <w:rPr>
          <w:rStyle w:val="StyleUnderline"/>
        </w:rPr>
        <w:t>would be an integral step toward balancing the offshore training needs of the military with the needs of ocean conservation groups and private- sector communities</w:t>
      </w:r>
      <w:r w:rsidRPr="005926DD">
        <w:rPr>
          <w:sz w:val="14"/>
        </w:rPr>
        <w:t xml:space="preserve">. </w:t>
      </w:r>
      <w:r w:rsidRPr="005926DD">
        <w:rPr>
          <w:rStyle w:val="StyleUnderline"/>
        </w:rPr>
        <w:t>Such a mapping system would also help integrate federal, military and regional planning efforts to manage these areas more effectively</w:t>
      </w:r>
      <w:r w:rsidRPr="005926DD">
        <w:rPr>
          <w:sz w:val="14"/>
        </w:rPr>
        <w:t xml:space="preserve">. </w:t>
      </w:r>
      <w:r w:rsidRPr="005926DD">
        <w:rPr>
          <w:rStyle w:val="StyleUnderline"/>
        </w:rPr>
        <w:t>Ultimately, it would increase transpar- ency and awareness of the burgeoning activity along America’s coasts. The military, in particular, would benefit from a mapping system, which would inform operational planning efforts and help it comply with applicable environmental laws and statutes. The Growing importance of the coastal ocean As the diversity and volume of activity in the coastal ocean increases and numerous users vie for improved access, the potential for conflict rises. In 2010, the Interagency Ocean Policy Task Force rec- ognized that “[d]emands for energy development, shipping, aquaculture, emerging security require- ments and other</w:t>
      </w:r>
      <w:r w:rsidRPr="005926DD">
        <w:rPr>
          <w:sz w:val="14"/>
        </w:rPr>
        <w:t xml:space="preserve"> </w:t>
      </w:r>
      <w:r w:rsidRPr="005926DD">
        <w:rPr>
          <w:rStyle w:val="StyleUnderline"/>
        </w:rPr>
        <w:t>new and existing uses are expected to grow</w:t>
      </w:r>
      <w:r w:rsidRPr="005926DD">
        <w:rPr>
          <w:sz w:val="14"/>
        </w:rPr>
        <w:t xml:space="preserve">. Overlapping uses and differing views about which activities should occur where can generate conflicts and misunderstandings.”7 MiliTary acTiviTies The ocean functions as a geographic barrier for the United States, as well as a highway for U.S. mili- tary forces to deploy around the world. </w:t>
      </w:r>
      <w:r w:rsidRPr="005926DD">
        <w:rPr>
          <w:rStyle w:val="StyleUnderline"/>
        </w:rPr>
        <w:t>In order to be prepared for national defense, 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w:t>
      </w:r>
      <w:r w:rsidRPr="005926DD">
        <w:rPr>
          <w:sz w:val="14"/>
        </w:rPr>
        <w:t>.</w:t>
      </w:r>
    </w:p>
    <w:p w:rsidR="00563750" w:rsidRPr="005926DD" w:rsidRDefault="00563750" w:rsidP="00563750">
      <w:pPr>
        <w:pStyle w:val="Heading4"/>
      </w:pPr>
      <w:r w:rsidRPr="005926DD">
        <w:t>Military data is key to effective mapping operations – empirically the most effective at it</w:t>
      </w:r>
    </w:p>
    <w:p w:rsidR="00563750" w:rsidRPr="005926DD" w:rsidRDefault="00563750" w:rsidP="00563750">
      <w:pPr>
        <w:rPr>
          <w:rStyle w:val="Style13ptBold"/>
        </w:rPr>
      </w:pPr>
      <w:r w:rsidRPr="005926DD">
        <w:rPr>
          <w:b/>
        </w:rPr>
        <w:t>Medina, Smith and Sturgis 14</w:t>
      </w:r>
      <w:r w:rsidRPr="005926DD">
        <w:rPr>
          <w:rStyle w:val="Style13ptBold"/>
        </w:rPr>
        <w:t xml:space="preserve"> - Monica Medina previously served as a Special Assistant to the Secretary of Defense and a Principal Deputy Assistant Secretary for Oceans and Atmosphere at the National Oceanic and Atmospheric Administration. Joel Smith is a Research Associate for the Energy, Environment and Security Program at the Center for a New American Security. Commander Linda Sturgis is the United States Coast Guard Senior Military Fellow at the Center for a New American Security. National Coastal Ocean Mapping Advancing National Defense and Ocean Conservation, </w:t>
      </w:r>
      <w:hyperlink r:id="rId37" w:history="1">
        <w:r w:rsidRPr="005926DD">
          <w:rPr>
            <w:rStyle w:val="Hyperlink"/>
            <w:sz w:val="16"/>
          </w:rPr>
          <w:t>http://www.cnas.org/sites/default/files/publications-pdf/OceanMapping_MedinaSmithSturgis.pdf</w:t>
        </w:r>
      </w:hyperlink>
      <w:r w:rsidRPr="005926DD">
        <w:rPr>
          <w:rStyle w:val="Style13ptBold"/>
        </w:rPr>
        <w:t>, 6/27/14 BRoche</w:t>
      </w:r>
    </w:p>
    <w:p w:rsidR="00563750" w:rsidRPr="005926DD" w:rsidRDefault="00563750" w:rsidP="00563750">
      <w:pPr>
        <w:rPr>
          <w:rStyle w:val="StyleUnderline"/>
          <w:bCs/>
        </w:rPr>
      </w:pPr>
      <w:r w:rsidRPr="005926DD">
        <w:rPr>
          <w:rStyle w:val="StyleUnderline"/>
        </w:rPr>
        <w:t>This is an era of “big data” and ever-increasing amounts of publicly available information. Ocean users should strive to foster information sharing, improved cooperation and conflict avoidance.</w:t>
      </w:r>
      <w:r w:rsidRPr="005926DD">
        <w:rPr>
          <w:sz w:val="12"/>
        </w:rPr>
        <w:t xml:space="preserve"> As the environmental compliance administrator, the Council on Environmental Quality should encourage govern- ment agencies to use coastal ocean mapping to ease the administrative burden of complying with federal statutes and regulations. </w:t>
      </w:r>
      <w:r w:rsidRPr="005926DD">
        <w:rPr>
          <w:rStyle w:val="StyleUnderline"/>
        </w:rPr>
        <w:t xml:space="preserve">A comprehensive coastal ocean map- ping system </w:t>
      </w:r>
      <w:r w:rsidRPr="005926DD">
        <w:rPr>
          <w:sz w:val="12"/>
        </w:rPr>
        <w:t xml:space="preserve">– based either on an existing platform, such as ocean.data.gov or on entirely new software – </w:t>
      </w:r>
      <w:r w:rsidRPr="005926DD">
        <w:rPr>
          <w:rStyle w:val="StyleUnderline"/>
        </w:rPr>
        <w:t xml:space="preserve">should compile, integrate and analyze the available data. Those data need to be collected in a holistic manner for all major activities in the coastal ocean, and they should include overlays describing such characteristics as water depth, bottom type, currents, shipping routes, marine protected areas, commercial and recreational fishing grounds, projected oil and gas lease sales, and military training areas. Using the standardized data collection methods, this system would produce region-specific maps based on the unique characteristics of each area. A publicly accessible and user-friendly mapping system could provide users and regional planning bodies with essential tools for national ocean planning. </w:t>
      </w:r>
      <w:r w:rsidRPr="005926DD">
        <w:rPr>
          <w:rStyle w:val="Emphasis"/>
        </w:rPr>
        <w:t>Given the U.S. military’s history of researching and acquiring technology to advance coastal ocean awareness, we recommend that it lead the map- ping effort, with input from public and private stakeholders. The military should invest in the development of a national coastal ocean mapping system that would provide regional planning bodies with a unified tool for ocean planning</w:t>
      </w:r>
      <w:r w:rsidRPr="005926DD">
        <w:rPr>
          <w:sz w:val="12"/>
        </w:rPr>
        <w:t xml:space="preserve">. conclusion </w:t>
      </w:r>
      <w:r w:rsidRPr="005926DD">
        <w:rPr>
          <w:rStyle w:val="StyleUnderline"/>
        </w:rPr>
        <w:t xml:space="preserve">The development of a national coastal ocean map- ping system would benefit all coastal ocean users and is an integral step toward more effective and thorough ocean planning. Through comprehensive awareness of major offshore activity, the United States would simultaneously advance national security, economic development and ocean conser- vation. </w:t>
      </w:r>
    </w:p>
    <w:p w:rsidR="00563750" w:rsidRPr="005926DD" w:rsidRDefault="00563750" w:rsidP="00563750">
      <w:pPr>
        <w:rPr>
          <w:sz w:val="14"/>
        </w:rPr>
      </w:pPr>
    </w:p>
    <w:p w:rsidR="00C1275F" w:rsidRPr="005926DD" w:rsidRDefault="00C1275F" w:rsidP="00CE3446">
      <w:pPr>
        <w:pStyle w:val="Heading3"/>
      </w:pPr>
      <w:r w:rsidRPr="005926DD">
        <w:t>Mapping – Navy</w:t>
      </w:r>
    </w:p>
    <w:p w:rsidR="007624E6" w:rsidRPr="005926DD" w:rsidRDefault="007624E6" w:rsidP="007624E6">
      <w:pPr>
        <w:pStyle w:val="Heading4"/>
      </w:pPr>
      <w:r w:rsidRPr="005926DD">
        <w:t>The navy solves mapping via exclusive drone technology</w:t>
      </w:r>
    </w:p>
    <w:p w:rsidR="007624E6" w:rsidRPr="005926DD" w:rsidRDefault="007624E6" w:rsidP="007624E6">
      <w:pPr>
        <w:rPr>
          <w:rStyle w:val="Style13ptBold"/>
        </w:rPr>
      </w:pPr>
      <w:r w:rsidRPr="005926DD">
        <w:rPr>
          <w:b/>
        </w:rPr>
        <w:t>RT 13</w:t>
      </w:r>
      <w:r w:rsidRPr="005926DD">
        <w:rPr>
          <w:rStyle w:val="Style13ptBold"/>
        </w:rPr>
        <w:t xml:space="preserve"> – News service. “Navy’s ocean-powered drones to wage underwater war,” </w:t>
      </w:r>
      <w:hyperlink r:id="rId38" w:history="1">
        <w:r w:rsidRPr="005926DD">
          <w:rPr>
            <w:rStyle w:val="Hyperlink"/>
            <w:sz w:val="16"/>
          </w:rPr>
          <w:t>http://rt.com/usa/navy's-ocean-powered-drone-843/</w:t>
        </w:r>
      </w:hyperlink>
      <w:r w:rsidRPr="005926DD">
        <w:rPr>
          <w:rStyle w:val="Style13ptBold"/>
        </w:rPr>
        <w:t>, 6/27/14 BRoche</w:t>
      </w:r>
    </w:p>
    <w:p w:rsidR="007624E6" w:rsidRPr="005926DD" w:rsidRDefault="007624E6" w:rsidP="007624E6">
      <w:pPr>
        <w:rPr>
          <w:sz w:val="14"/>
        </w:rPr>
      </w:pPr>
      <w:r w:rsidRPr="005926DD">
        <w:rPr>
          <w:sz w:val="14"/>
        </w:rPr>
        <w:t xml:space="preserve">While </w:t>
      </w:r>
      <w:r w:rsidRPr="005926DD">
        <w:rPr>
          <w:rStyle w:val="StyleUnderline"/>
        </w:rPr>
        <w:t>American drones patrol the skies</w:t>
      </w:r>
      <w:r w:rsidRPr="005926DD">
        <w:rPr>
          <w:sz w:val="14"/>
        </w:rPr>
        <w:t xml:space="preserve"> in war-torn countries like Afghanistan, </w:t>
      </w:r>
      <w:r w:rsidRPr="005926DD">
        <w:rPr>
          <w:rStyle w:val="StyleUnderline"/>
        </w:rPr>
        <w:t>the United States is also looking to establish a similar presence in the world’s oceans – by using underwater drones</w:t>
      </w:r>
      <w:r w:rsidRPr="005926DD">
        <w:rPr>
          <w:sz w:val="14"/>
        </w:rPr>
        <w:t xml:space="preserve">. </w:t>
      </w:r>
      <w:r w:rsidRPr="005926DD">
        <w:rPr>
          <w:rStyle w:val="StyleUnderline"/>
        </w:rPr>
        <w:t>The new ocean-faring drones</w:t>
      </w:r>
      <w:r w:rsidRPr="005926DD">
        <w:rPr>
          <w:sz w:val="14"/>
        </w:rPr>
        <w:t xml:space="preserve">, called “Slocum Gliders,” </w:t>
      </w:r>
      <w:r w:rsidRPr="005926DD">
        <w:rPr>
          <w:rStyle w:val="StyleUnderline"/>
        </w:rPr>
        <w:t>won’t need fuel to function</w:t>
      </w:r>
      <w:r w:rsidRPr="005926DD">
        <w:rPr>
          <w:sz w:val="14"/>
        </w:rPr>
        <w:t xml:space="preserve"> like their aerial counterparts do. Instead, </w:t>
      </w:r>
      <w:r w:rsidRPr="005926DD">
        <w:rPr>
          <w:rStyle w:val="StyleUnderline"/>
        </w:rPr>
        <w:t>they’ll power themselves with the ocean current itself, stealthily scanning the surrounding area and feeding information back to other military vessels</w:t>
      </w:r>
      <w:r w:rsidRPr="005926DD">
        <w:rPr>
          <w:sz w:val="14"/>
        </w:rPr>
        <w:t xml:space="preserve">. </w:t>
      </w:r>
      <w:r w:rsidRPr="005926DD">
        <w:rPr>
          <w:rStyle w:val="StyleUnderline"/>
        </w:rPr>
        <w:t>Using</w:t>
      </w:r>
      <w:r w:rsidRPr="005926DD">
        <w:rPr>
          <w:sz w:val="14"/>
        </w:rPr>
        <w:t xml:space="preserve"> a process dubbed “</w:t>
      </w:r>
      <w:r w:rsidRPr="005926DD">
        <w:rPr>
          <w:rStyle w:val="StyleUnderline"/>
        </w:rPr>
        <w:t>hydraulic buoyancy</w:t>
      </w:r>
      <w:r w:rsidRPr="005926DD">
        <w:rPr>
          <w:sz w:val="14"/>
        </w:rPr>
        <w:t>,” the Glider can adjust its density based on the water around it. This allows the drone to sink lower or raise itself up among the ocean currents, moving at a speed of up to one mile (1.6 km) an hour. According to a report by Time, the Navy is currently planning to send one of these gliders on a five-year test run. The drones are named after Captain Joshua Slocum, who became the first man to single-handedly sail around the entire world in the late 1800s. Currently</w:t>
      </w:r>
      <w:r w:rsidRPr="005926DD">
        <w:rPr>
          <w:rStyle w:val="StyleUnderline"/>
        </w:rPr>
        <w:t>, the gliders gather data related to the surrounding water, which can be used to effectively calibrate sonar.</w:t>
      </w:r>
      <w:r w:rsidRPr="005926DD">
        <w:rPr>
          <w:sz w:val="14"/>
        </w:rPr>
        <w:t xml:space="preserve"> A new $203,000 contract with Teledyne Webb Research, however, has the </w:t>
      </w:r>
      <w:r w:rsidRPr="005926DD">
        <w:rPr>
          <w:rStyle w:val="StyleUnderline"/>
        </w:rPr>
        <w:t>potential to add more capabilities to the machines</w:t>
      </w:r>
      <w:r w:rsidRPr="005926DD">
        <w:rPr>
          <w:sz w:val="14"/>
        </w:rPr>
        <w:t xml:space="preserve">. Eventually, </w:t>
      </w:r>
      <w:r w:rsidRPr="005926DD">
        <w:rPr>
          <w:rStyle w:val="StyleUnderline"/>
        </w:rPr>
        <w:t>the Navy hopes that a group of gliders will be able to detect underwater mines and enemy submarines</w:t>
      </w:r>
      <w:r w:rsidRPr="005926DD">
        <w:rPr>
          <w:sz w:val="14"/>
        </w:rPr>
        <w:t xml:space="preserve"> in the event of war. “</w:t>
      </w:r>
      <w:r w:rsidRPr="005926DD">
        <w:rPr>
          <w:rStyle w:val="StyleUnderline"/>
        </w:rPr>
        <w:t>Carrying a wide variety of sensors, they can be programmed to patrol for weeks at a time, surfacing to transmit their data to shore while downloading new instructions at regular intervals, realizing a substantial cost savings compared to traditional surface ships</w:t>
      </w:r>
      <w:r w:rsidRPr="005926DD">
        <w:rPr>
          <w:sz w:val="14"/>
        </w:rPr>
        <w:t xml:space="preserve">,” reads the Slocum Glider page on Teledyne’s website. The gliders were first commissioned by the Navy in 2009, when it invested just over $56 million for up to 150 “Littoral Battleship-Sensing” gliders. These are scheduled to arrive in 2014, and according to Time, the Navy is hoping they will be used “for mine countermeasures and other tasks important to expeditionary warfare...ultimately reducing or eliminating the need for sailors and Marines to enter the dangerous shallow waters just off shore in order to clear mines in preparation for expeditionary operations.” Meanwhile, a NATO report from last year explored the possibility that </w:t>
      </w:r>
      <w:r w:rsidRPr="005926DD">
        <w:rPr>
          <w:rStyle w:val="StyleUnderline"/>
        </w:rPr>
        <w:t>gliders could be launched directly from submarines instead of surface ships</w:t>
      </w:r>
      <w:r w:rsidRPr="005926DD">
        <w:rPr>
          <w:sz w:val="14"/>
        </w:rPr>
        <w:t>. “</w:t>
      </w:r>
      <w:r w:rsidRPr="005926DD">
        <w:rPr>
          <w:rStyle w:val="StyleUnderline"/>
        </w:rPr>
        <w:t>Operating gliders from submarines represents a step forward to embedding this technology into naval operations,” the report said. “Unlike surface ships, submarines are stealth platforms that could transit denied areas while releasing a glider fleet,</w:t>
      </w:r>
      <w:r w:rsidRPr="005926DD">
        <w:rPr>
          <w:sz w:val="14"/>
        </w:rPr>
        <w:t>” the report stated. Even as the US expands its surveillance capabilities under the sea, it is also using the ocean to boost its fleet of airborne drones. Earlier this month, RT reported that the Navy successfully launched an aerial drone into the sky from a submerged submarine.</w:t>
      </w:r>
    </w:p>
    <w:p w:rsidR="007624E6" w:rsidRPr="005926DD" w:rsidRDefault="007624E6" w:rsidP="007624E6"/>
    <w:p w:rsidR="007624E6" w:rsidRPr="005926DD" w:rsidRDefault="007624E6" w:rsidP="007624E6"/>
    <w:p w:rsidR="00C1275F" w:rsidRPr="005926DD" w:rsidRDefault="00C1275F" w:rsidP="00C1275F">
      <w:pPr>
        <w:pStyle w:val="Heading4"/>
      </w:pPr>
      <w:r w:rsidRPr="005926DD">
        <w:t>The Navy solves seafloor mapping – they have the best tech and experience</w:t>
      </w:r>
    </w:p>
    <w:p w:rsidR="00C1275F" w:rsidRPr="005926DD" w:rsidRDefault="00C1275F" w:rsidP="00C1275F">
      <w:r w:rsidRPr="005926DD">
        <w:rPr>
          <w:rStyle w:val="Style13ptBold"/>
          <w:sz w:val="22"/>
        </w:rPr>
        <w:t>Ohab, 2009</w:t>
      </w:r>
      <w:r w:rsidRPr="005926DD">
        <w:t xml:space="preserve"> - Special to American Forces Press Service (John, “Navy Hydrographers Provide Critical Mapping of Ocean Floor,” 1/30/2009, </w:t>
      </w:r>
      <w:hyperlink r:id="rId39" w:history="1">
        <w:r w:rsidRPr="005926DD">
          <w:rPr>
            <w:rStyle w:val="Hyperlink"/>
          </w:rPr>
          <w:t>http://www.navy.mil/submit/display.asp?story_id=42238</w:t>
        </w:r>
      </w:hyperlink>
      <w:r w:rsidRPr="005926DD">
        <w:t xml:space="preserve"> ) DS</w:t>
      </w:r>
    </w:p>
    <w:p w:rsidR="00C1275F" w:rsidRPr="005926DD" w:rsidRDefault="00C1275F" w:rsidP="00C1275F">
      <w:pPr>
        <w:rPr>
          <w:u w:val="single"/>
        </w:rPr>
      </w:pPr>
      <w:r w:rsidRPr="005926DD">
        <w:rPr>
          <w:sz w:val="12"/>
        </w:rPr>
        <w:t xml:space="preserve">WASHINGTON (NNS) -- </w:t>
      </w:r>
      <w:r w:rsidRPr="005926DD">
        <w:rPr>
          <w:rStyle w:val="StyleUnderline"/>
        </w:rPr>
        <w:t>Advanced ocean-bottom mapping technologies have enhanced the Navy's ability to navigate safely throughout the world and have helped support disaster assistance and humanitarian relief operations</w:t>
      </w:r>
      <w:r w:rsidRPr="005926DD">
        <w:rPr>
          <w:sz w:val="12"/>
        </w:rPr>
        <w:t>, according to the Navy's oldest active diver.</w:t>
      </w:r>
      <w:r w:rsidR="007624E6" w:rsidRPr="005926DD">
        <w:rPr>
          <w:sz w:val="12"/>
        </w:rPr>
        <w:t xml:space="preserve"> </w:t>
      </w:r>
      <w:r w:rsidRPr="005926DD">
        <w:rPr>
          <w:sz w:val="12"/>
        </w:rPr>
        <w:t>Michael Jeffries, a Navy hydrographer and technical director of the Fleet Survey Team, was interviewed on "Armed with Science: Research and Applications for the Modern Military" on BlogTalkRadio.com Jan. 28 about the science of hydrography and the tools and techniques used to develop precise nautical navigation charts.</w:t>
      </w:r>
      <w:r w:rsidR="007624E6" w:rsidRPr="005926DD">
        <w:rPr>
          <w:sz w:val="12"/>
        </w:rPr>
        <w:t xml:space="preserve"> </w:t>
      </w:r>
      <w:r w:rsidRPr="005926DD">
        <w:rPr>
          <w:rStyle w:val="StyleUnderline"/>
        </w:rPr>
        <w:t>Hydrography focuses on measurements and descriptions of the physical characteristics of oceans, seas and coastal areas, including lakes and rivers.</w:t>
      </w:r>
      <w:r w:rsidRPr="005926DD">
        <w:rPr>
          <w:sz w:val="12"/>
        </w:rPr>
        <w:t xml:space="preserve"> The primary purpose of collecting hydrographic information is to support the production of nautical charts, graphical representations of the maritime environment and adjacent coastal regions.</w:t>
      </w:r>
      <w:r w:rsidR="007624E6" w:rsidRPr="005926DD">
        <w:rPr>
          <w:sz w:val="12"/>
        </w:rPr>
        <w:t xml:space="preserve"> </w:t>
      </w:r>
      <w:r w:rsidRPr="005926DD">
        <w:rPr>
          <w:sz w:val="12"/>
        </w:rPr>
        <w:t>The most important information contained on a nautical chart is the depiction of soundings, or the water depths.</w:t>
      </w:r>
      <w:r w:rsidR="007624E6" w:rsidRPr="005926DD">
        <w:rPr>
          <w:sz w:val="12"/>
        </w:rPr>
        <w:t xml:space="preserve"> </w:t>
      </w:r>
      <w:r w:rsidRPr="005926DD">
        <w:rPr>
          <w:sz w:val="12"/>
        </w:rPr>
        <w:t xml:space="preserve">"Whether the user is a fisherman or a captain of a U.S. Navy aircraft carrier, </w:t>
      </w:r>
      <w:r w:rsidRPr="005926DD">
        <w:rPr>
          <w:rStyle w:val="StyleUnderline"/>
        </w:rPr>
        <w:t>knowing the depths of the water you are navigating is paramount to maintaining the safety of the vessel and all of its crew</w:t>
      </w:r>
      <w:r w:rsidRPr="005926DD">
        <w:rPr>
          <w:sz w:val="12"/>
        </w:rPr>
        <w:t>," Jeffries, a hydrographer for more than 30 years, said.</w:t>
      </w:r>
      <w:r w:rsidR="007624E6" w:rsidRPr="005926DD">
        <w:rPr>
          <w:sz w:val="12"/>
        </w:rPr>
        <w:t xml:space="preserve"> </w:t>
      </w:r>
      <w:r w:rsidRPr="005926DD">
        <w:rPr>
          <w:rStyle w:val="StyleUnderline"/>
        </w:rPr>
        <w:t>The Fleet Survey Team, a subordinate command to the Naval Oceanographic Office at Stennis Space Center in Mississippi, supports Navy and Marine Corps global operations by conducting hydrographic surveys that provide critical nautical information, including water depth, tide levels, and the location of navigational aids like buoys, lighthouses, beacons, shipwrecks, rocks and reefs.</w:t>
      </w:r>
      <w:r w:rsidR="007624E6" w:rsidRPr="005926DD">
        <w:rPr>
          <w:u w:val="single"/>
        </w:rPr>
        <w:t xml:space="preserve"> </w:t>
      </w:r>
      <w:r w:rsidRPr="005926DD">
        <w:rPr>
          <w:rStyle w:val="StyleUnderline"/>
        </w:rPr>
        <w:t>The team also conducts expeditionary hydrographic surveys using personal watercraft called "expeditionary survey vessels," or ESVs, to identify underwater hazards during amphibious landing exercises.</w:t>
      </w:r>
      <w:r w:rsidR="007624E6" w:rsidRPr="005926DD">
        <w:rPr>
          <w:u w:val="single"/>
        </w:rPr>
        <w:t xml:space="preserve"> </w:t>
      </w:r>
      <w:r w:rsidRPr="005926DD">
        <w:rPr>
          <w:sz w:val="12"/>
        </w:rPr>
        <w:t>"Teams conduct surveys in advance of our amphibious landing forces to determine the most suitable beach landings for the military exercise," Jeffries said.</w:t>
      </w:r>
      <w:r w:rsidR="007624E6" w:rsidRPr="005926DD">
        <w:rPr>
          <w:sz w:val="12"/>
        </w:rPr>
        <w:t xml:space="preserve"> </w:t>
      </w:r>
      <w:r w:rsidRPr="005926DD">
        <w:rPr>
          <w:sz w:val="12"/>
        </w:rPr>
        <w:t>An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 emerging navigation and positioning equipment play an important role in developing the most accurate and up-to-date nautical charts, he said.</w:t>
      </w:r>
      <w:r w:rsidR="007624E6" w:rsidRPr="005926DD">
        <w:rPr>
          <w:sz w:val="12"/>
        </w:rPr>
        <w:t xml:space="preserve"> </w:t>
      </w:r>
      <w:r w:rsidRPr="005926DD">
        <w:rPr>
          <w:sz w:val="12"/>
        </w:rPr>
        <w:t>"One of the most remarkable technological advances for the science of hydrography is the use of satellites for positioning and navigation," Jeffries said. "With our current technology, we can refine [positioning] to less than 1 centimeter."</w:t>
      </w:r>
      <w:r w:rsidR="007624E6" w:rsidRPr="005926DD">
        <w:rPr>
          <w:sz w:val="12"/>
        </w:rPr>
        <w:t xml:space="preserve"> </w:t>
      </w:r>
      <w:r w:rsidRPr="005926DD">
        <w:rPr>
          <w:rStyle w:val="StyleUnderline"/>
        </w:rPr>
        <w:t>The Fleet Survey Team employs a variety of high resolution sonar systems to define the topographic characteristics of the seafloor. Portable sensors known as "single beam echo sounders" can be outfitted on ESVs to provide depth information. A specialized sensor called "side-scan sonar" is the main tool used by the Naval mine warfare community to locate mine-like objects and other obstructions on the seafloor.</w:t>
      </w:r>
    </w:p>
    <w:p w:rsidR="00C1275F" w:rsidRPr="005926DD" w:rsidRDefault="00C1275F" w:rsidP="00C1275F"/>
    <w:p w:rsidR="00695A0A" w:rsidRPr="005926DD" w:rsidRDefault="00695A0A" w:rsidP="00CE3446">
      <w:pPr>
        <w:pStyle w:val="Heading3"/>
      </w:pPr>
      <w:r w:rsidRPr="005926DD">
        <w:t>MH370 – Navy</w:t>
      </w:r>
    </w:p>
    <w:p w:rsidR="00695A0A" w:rsidRPr="005926DD" w:rsidRDefault="00695A0A" w:rsidP="00695A0A">
      <w:pPr>
        <w:pStyle w:val="Heading4"/>
      </w:pPr>
      <w:r w:rsidRPr="005926DD">
        <w:t>The Navy is crucial to finding Malaysian Flight 370 – they have the best tech</w:t>
      </w:r>
    </w:p>
    <w:p w:rsidR="00695A0A" w:rsidRPr="005926DD" w:rsidRDefault="00695A0A" w:rsidP="00695A0A">
      <w:r w:rsidRPr="005926DD">
        <w:rPr>
          <w:rStyle w:val="Style13ptBold"/>
          <w:sz w:val="22"/>
        </w:rPr>
        <w:t>Ingram, 2014</w:t>
      </w:r>
      <w:r w:rsidRPr="005926DD">
        <w:t xml:space="preserve"> - staff writer at The Clarion Ledger (Ruth, “Mapping ocean key in search for missing plane, USM expert says,” 3/15/2014, ProQuest ) DS</w:t>
      </w:r>
    </w:p>
    <w:p w:rsidR="00695A0A" w:rsidRPr="005926DD" w:rsidRDefault="00695A0A" w:rsidP="00695A0A">
      <w:pPr>
        <w:rPr>
          <w:rStyle w:val="StyleUnderline"/>
        </w:rPr>
      </w:pPr>
      <w:r w:rsidRPr="005926DD">
        <w:rPr>
          <w:sz w:val="12"/>
        </w:rPr>
        <w:t xml:space="preserve">Van Norden, whose USM program is operated out of the Stennis Space Center in Hancock County, is an expert in hydrographic science, which involves charting and mapping large bodies of water such as oceans or seas. </w:t>
      </w:r>
      <w:r w:rsidRPr="005926DD">
        <w:rPr>
          <w:rStyle w:val="StyleUnderline"/>
        </w:rPr>
        <w:t>Search crews, including ships from the U.S. Navy, for the past week have been sailing in a number of sites, both near and far from the missing plane's intended flight path.</w:t>
      </w:r>
      <w:r w:rsidR="007624E6" w:rsidRPr="005926DD">
        <w:rPr>
          <w:rStyle w:val="StyleUnderline"/>
        </w:rPr>
        <w:t xml:space="preserve"> </w:t>
      </w:r>
      <w:r w:rsidRPr="005926DD">
        <w:rPr>
          <w:sz w:val="12"/>
        </w:rPr>
        <w:t>The theories on what happened to the plane range from a hijacking, explosion, pilot suicide, the plane somehow landing safely or crashing on an island, to the plane for some reason falling from the sky and deep into one of the oceans on either side of Malaysia.</w:t>
      </w:r>
      <w:r w:rsidR="007624E6" w:rsidRPr="005926DD">
        <w:rPr>
          <w:sz w:val="12"/>
        </w:rPr>
        <w:t xml:space="preserve"> </w:t>
      </w:r>
      <w:r w:rsidRPr="005926DD">
        <w:rPr>
          <w:sz w:val="12"/>
        </w:rPr>
        <w:t>Those looking for the airliner simply don't know the direction in which it was traveling when it ceased communication, or how far it may have gotten after that point. That makes it that much harder to search for it, said Van Norden, whose expertise lies not in why the plane went missing but how best to search for it if it went under water.</w:t>
      </w:r>
      <w:r w:rsidR="007624E6" w:rsidRPr="005926DD">
        <w:rPr>
          <w:sz w:val="12"/>
        </w:rPr>
        <w:t xml:space="preserve"> </w:t>
      </w:r>
      <w:r w:rsidRPr="005926DD">
        <w:rPr>
          <w:rStyle w:val="StyleUnderline"/>
        </w:rPr>
        <w:t>"If it's on land, you should be able to spot it from satellite imagery. But, that won't penetrate more than a couple of meters under water</w:t>
      </w:r>
      <w:r w:rsidRPr="005926DD">
        <w:rPr>
          <w:sz w:val="12"/>
        </w:rPr>
        <w:t xml:space="preserve">," </w:t>
      </w:r>
      <w:r w:rsidRPr="005926DD">
        <w:rPr>
          <w:rStyle w:val="StyleUnderline"/>
        </w:rPr>
        <w:t>said Van Norden</w:t>
      </w:r>
      <w:r w:rsidRPr="005926DD">
        <w:rPr>
          <w:sz w:val="12"/>
        </w:rPr>
        <w:t xml:space="preserve">, who began work at USM in 2009 </w:t>
      </w:r>
      <w:r w:rsidRPr="005926DD">
        <w:rPr>
          <w:rStyle w:val="StyleUnderline"/>
        </w:rPr>
        <w:t>after retiring with 36 years' service at the U.S. Naval Oceanographic Office.</w:t>
      </w:r>
      <w:r w:rsidR="007624E6" w:rsidRPr="005926DD">
        <w:rPr>
          <w:rStyle w:val="StyleUnderline"/>
        </w:rPr>
        <w:t xml:space="preserve"> </w:t>
      </w:r>
      <w:r w:rsidRPr="005926DD">
        <w:rPr>
          <w:sz w:val="12"/>
        </w:rPr>
        <w:t>Generally, searchers spot debris or some other clue that tells them where to start a search, he said.</w:t>
      </w:r>
      <w:r w:rsidR="007624E6" w:rsidRPr="005926DD">
        <w:rPr>
          <w:sz w:val="12"/>
        </w:rPr>
        <w:t xml:space="preserve"> </w:t>
      </w:r>
      <w:r w:rsidRPr="005926DD">
        <w:rPr>
          <w:sz w:val="12"/>
        </w:rPr>
        <w:t>In the search for the Malaysian airline, no confirmed debris has been spotted or "black box" detected. Recovering a plane's black box "is not easy, even if they know where it is," Van Norden said of search crews. "The deeper the water, the greater the technology needed to retrieve it."</w:t>
      </w:r>
      <w:r w:rsidR="007624E6" w:rsidRPr="005926DD">
        <w:rPr>
          <w:sz w:val="12"/>
        </w:rPr>
        <w:t xml:space="preserve"> </w:t>
      </w:r>
      <w:r w:rsidRPr="005926DD">
        <w:rPr>
          <w:rStyle w:val="StyleUnderline"/>
        </w:rPr>
        <w:t>A Naval oceanography ship from the Stennis Space Center in 2007 discovered debris from an Adam Air jet carrying 102 people that went down off the Indonesian coastline after suddenly disappearing from radar while flying at 35,000 feet.</w:t>
      </w:r>
      <w:r w:rsidR="007624E6" w:rsidRPr="005926DD">
        <w:rPr>
          <w:rStyle w:val="StyleUnderline"/>
        </w:rPr>
        <w:t xml:space="preserve"> </w:t>
      </w:r>
      <w:r w:rsidRPr="005926DD">
        <w:rPr>
          <w:sz w:val="12"/>
        </w:rPr>
        <w:t>"Even though it was in a remote area, they found a debris field -- debris washing up ashore some of the islands in that area," Van Norden said. By following the debris path backwards, he said, searchers were able to figure out the general location where the plane went down.</w:t>
      </w:r>
      <w:r w:rsidR="007624E6" w:rsidRPr="005926DD">
        <w:rPr>
          <w:sz w:val="12"/>
        </w:rPr>
        <w:t xml:space="preserve"> </w:t>
      </w:r>
      <w:r w:rsidRPr="005926DD">
        <w:rPr>
          <w:sz w:val="12"/>
        </w:rPr>
        <w:t>Searchers on Friday concentrated on the Indian Ocean and the South China Sea.</w:t>
      </w:r>
      <w:r w:rsidR="007624E6" w:rsidRPr="005926DD">
        <w:rPr>
          <w:sz w:val="12"/>
        </w:rPr>
        <w:t xml:space="preserve"> </w:t>
      </w:r>
      <w:r w:rsidRPr="005926DD">
        <w:rPr>
          <w:sz w:val="12"/>
        </w:rPr>
        <w:t>"That part of the world is not as covered with radar, but I'm surprised no one's radar has picked it up," Van Norden said.</w:t>
      </w:r>
      <w:r w:rsidR="007624E6" w:rsidRPr="005926DD">
        <w:rPr>
          <w:sz w:val="12"/>
        </w:rPr>
        <w:t xml:space="preserve"> </w:t>
      </w:r>
      <w:r w:rsidRPr="005926DD">
        <w:rPr>
          <w:sz w:val="12"/>
        </w:rPr>
        <w:t>But, he's hopeful.</w:t>
      </w:r>
      <w:r w:rsidR="007624E6" w:rsidRPr="005926DD">
        <w:rPr>
          <w:sz w:val="12"/>
        </w:rPr>
        <w:t xml:space="preserve"> </w:t>
      </w:r>
      <w:r w:rsidRPr="005926DD">
        <w:rPr>
          <w:rStyle w:val="Emphasis"/>
        </w:rPr>
        <w:t>"I think the U.S. Navy has some of the best technology available,"</w:t>
      </w:r>
      <w:r w:rsidRPr="005926DD">
        <w:rPr>
          <w:sz w:val="12"/>
        </w:rPr>
        <w:t xml:space="preserve"> Van Norden said. "</w:t>
      </w:r>
      <w:r w:rsidRPr="005926DD">
        <w:rPr>
          <w:rStyle w:val="StyleUnderline"/>
        </w:rPr>
        <w:t xml:space="preserve">Once you find it, you have to recover parts of it, and there are American companies that have the best technology to recover objects in deep areas." </w:t>
      </w:r>
    </w:p>
    <w:p w:rsidR="00695A0A" w:rsidRPr="005926DD" w:rsidRDefault="00695A0A" w:rsidP="00695A0A"/>
    <w:p w:rsidR="00CE3446" w:rsidRPr="005926DD" w:rsidRDefault="00CE3446" w:rsidP="00CE3446">
      <w:pPr>
        <w:pStyle w:val="Heading3"/>
      </w:pPr>
      <w:r w:rsidRPr="005926DD">
        <w:t>Ocean Exploration - DOD</w:t>
      </w:r>
    </w:p>
    <w:p w:rsidR="00CE3446" w:rsidRPr="005926DD" w:rsidRDefault="00CE3446" w:rsidP="00CE3446">
      <w:pPr>
        <w:pStyle w:val="Heading4"/>
      </w:pPr>
      <w:r w:rsidRPr="005926DD">
        <w:t>The DOD solves ocean exploration</w:t>
      </w:r>
    </w:p>
    <w:p w:rsidR="00CE3446" w:rsidRPr="005926DD" w:rsidRDefault="00CE3446" w:rsidP="00CE3446">
      <w:r w:rsidRPr="005926DD">
        <w:rPr>
          <w:rStyle w:val="Style13ptBold"/>
          <w:sz w:val="22"/>
        </w:rPr>
        <w:t>Federation of American Scientists, 1998</w:t>
      </w:r>
      <w:r w:rsidRPr="005926DD">
        <w:t xml:space="preserve"> (“The Oceans and National Security,” </w:t>
      </w:r>
      <w:hyperlink r:id="rId40" w:history="1">
        <w:r w:rsidRPr="005926DD">
          <w:rPr>
            <w:rStyle w:val="Hyperlink"/>
          </w:rPr>
          <w:t>http://fas.org/man/dod-101/navy/docs/nat_sec_316.html</w:t>
        </w:r>
      </w:hyperlink>
      <w:r w:rsidRPr="005926DD">
        <w:t>, Accessed: 6/25/14 FG)</w:t>
      </w:r>
    </w:p>
    <w:p w:rsidR="00CE3446" w:rsidRPr="005926DD" w:rsidRDefault="00CE3446" w:rsidP="00CE3446">
      <w:pPr>
        <w:rPr>
          <w:sz w:val="16"/>
        </w:rPr>
      </w:pPr>
      <w:r w:rsidRPr="005926DD">
        <w:rPr>
          <w:rStyle w:val="StyleUnderline"/>
        </w:rPr>
        <w:t>The nation should continue to fund pure and applied research</w:t>
      </w:r>
      <w:r w:rsidRPr="005926DD">
        <w:rPr>
          <w:sz w:val="16"/>
        </w:rPr>
        <w:t xml:space="preserve"> across the spectrum of ocean sciences </w:t>
      </w:r>
      <w:r w:rsidRPr="005926DD">
        <w:rPr>
          <w:rStyle w:val="StyleUnderline"/>
        </w:rPr>
        <w:t>to meet future defense needs. An investment in defense science will pay dividends to the civilian sector. A more complete understanding of the ocean environment will enable U.S. military forces in the future to meet their traditional defense missions</w:t>
      </w:r>
      <w:r w:rsidRPr="005926DD">
        <w:rPr>
          <w:sz w:val="16"/>
        </w:rPr>
        <w:t xml:space="preserve"> while at the same time minimizing the impacts of those operations on the marine environment. Science is key to finding ways to sustainably develop and manage ocean resources to meet the needs of an increasing world population. </w:t>
      </w:r>
      <w:r w:rsidRPr="005926DD">
        <w:rPr>
          <w:rStyle w:val="StyleUnderline"/>
        </w:rPr>
        <w:t>Ocean exploration missions are important to meet defense science needs and advance the nation’s overall position in science and technology.</w:t>
      </w:r>
      <w:r w:rsidRPr="005926DD">
        <w:rPr>
          <w:sz w:val="16"/>
        </w:rPr>
        <w:t xml:space="preserve"> The United States must continue to attract the best and the brightest to America’s shores to study, conduct research, and advance the technology base.</w:t>
      </w:r>
    </w:p>
    <w:p w:rsidR="00CE3446" w:rsidRPr="005926DD" w:rsidRDefault="00CE3446" w:rsidP="00CE3446">
      <w:pPr>
        <w:pStyle w:val="Heading3"/>
      </w:pPr>
      <w:r w:rsidRPr="005926DD">
        <w:t>Ocean Exploration – Navy</w:t>
      </w:r>
    </w:p>
    <w:p w:rsidR="00695A0A" w:rsidRPr="005926DD" w:rsidRDefault="00695A0A" w:rsidP="00695A0A">
      <w:pPr>
        <w:pStyle w:val="Heading4"/>
      </w:pPr>
      <w:r w:rsidRPr="005926DD">
        <w:t>The navy solves exploration – NR-1 was extremely successful</w:t>
      </w:r>
    </w:p>
    <w:p w:rsidR="00695A0A" w:rsidRPr="005926DD" w:rsidRDefault="00695A0A" w:rsidP="00695A0A">
      <w:r w:rsidRPr="005926DD">
        <w:rPr>
          <w:rStyle w:val="Style13ptBold"/>
          <w:sz w:val="22"/>
        </w:rPr>
        <w:t>Scutro, 2008</w:t>
      </w:r>
      <w:r w:rsidRPr="005926DD">
        <w:t xml:space="preserve"> - staff writer for Navy Times (Andrew, “Deep-diving NR-1 wraps up its 40-year career,” 11/30/2008, </w:t>
      </w:r>
      <w:hyperlink r:id="rId41" w:history="1">
        <w:r w:rsidRPr="005926DD">
          <w:rPr>
            <w:rStyle w:val="Hyperlink"/>
          </w:rPr>
          <w:t>http://www.navytimes.com/article/20081130/NEWS/811300312/Deep-diving-NR-1-wraps-up-its-40-year-career</w:t>
        </w:r>
      </w:hyperlink>
      <w:r w:rsidRPr="005926DD">
        <w:t xml:space="preserve"> ) DS</w:t>
      </w:r>
    </w:p>
    <w:p w:rsidR="00695A0A" w:rsidRPr="005926DD" w:rsidRDefault="00695A0A" w:rsidP="00695A0A">
      <w:pPr>
        <w:rPr>
          <w:sz w:val="12"/>
        </w:rPr>
      </w:pPr>
      <w:r w:rsidRPr="005926DD">
        <w:rPr>
          <w:rStyle w:val="StyleUnderline"/>
        </w:rPr>
        <w:t>Although he didn't use the NR-1 for those missions</w:t>
      </w:r>
      <w:r w:rsidRPr="005926DD">
        <w:rPr>
          <w:sz w:val="12"/>
        </w:rPr>
        <w:t xml:space="preserve">, he was aboard for countless explorations, and with its deactivation Nov. 21, he said </w:t>
      </w:r>
      <w:r w:rsidRPr="005926DD">
        <w:rPr>
          <w:rStyle w:val="StyleUnderline"/>
        </w:rPr>
        <w:t>he hates to see this one-of-a-kind ship retire.</w:t>
      </w:r>
      <w:r w:rsidR="007624E6" w:rsidRPr="005926DD">
        <w:rPr>
          <w:sz w:val="12"/>
        </w:rPr>
        <w:t xml:space="preserve"> </w:t>
      </w:r>
      <w:r w:rsidRPr="005926DD">
        <w:rPr>
          <w:sz w:val="12"/>
        </w:rPr>
        <w:t>"</w:t>
      </w:r>
      <w:r w:rsidRPr="005926DD">
        <w:rPr>
          <w:rStyle w:val="StyleUnderline"/>
        </w:rPr>
        <w:t>We've lost an asset, and it's too bad</w:t>
      </w:r>
      <w:r w:rsidRPr="005926DD">
        <w:rPr>
          <w:sz w:val="12"/>
        </w:rPr>
        <w:t>," Ballard told Navy Times.</w:t>
      </w:r>
      <w:r w:rsidR="007624E6" w:rsidRPr="005926DD">
        <w:rPr>
          <w:sz w:val="12"/>
        </w:rPr>
        <w:t xml:space="preserve"> </w:t>
      </w:r>
      <w:r w:rsidRPr="005926DD">
        <w:rPr>
          <w:sz w:val="12"/>
        </w:rPr>
        <w:t xml:space="preserve">Launched in Groton, Conn., in January 1969, for years </w:t>
      </w:r>
      <w:r w:rsidRPr="005926DD">
        <w:rPr>
          <w:rStyle w:val="StyleUnderline"/>
        </w:rPr>
        <w:t>NR-1 was a secret submersible built to dive so deep it had wheels for moving along the ocean floor. Because of its nuclear reactor, its dwell time was not limited by batteries like other submersibles.</w:t>
      </w:r>
      <w:r w:rsidRPr="005926DD">
        <w:rPr>
          <w:sz w:val="12"/>
        </w:rPr>
        <w:t xml:space="preserve"> But it was not fast, managing a little more than 3 knots submerged.</w:t>
      </w:r>
      <w:r w:rsidR="007624E6" w:rsidRPr="005926DD">
        <w:rPr>
          <w:sz w:val="12"/>
        </w:rPr>
        <w:t xml:space="preserve"> </w:t>
      </w:r>
      <w:r w:rsidRPr="005926DD">
        <w:rPr>
          <w:sz w:val="12"/>
        </w:rPr>
        <w:t xml:space="preserve">"That's more than fast enough to operate near the ocean floor," said Cmdr. John McGrath, NR-1's final officer in charge. "I'm a big fan of the ship. I think </w:t>
      </w:r>
      <w:r w:rsidRPr="005926DD">
        <w:rPr>
          <w:rStyle w:val="StyleUnderline"/>
        </w:rPr>
        <w:t>it's an incredible chapter in Navy history.</w:t>
      </w:r>
      <w:r w:rsidRPr="005926DD">
        <w:rPr>
          <w:sz w:val="12"/>
        </w:rPr>
        <w:t>"</w:t>
      </w:r>
      <w:r w:rsidR="007624E6" w:rsidRPr="005926DD">
        <w:rPr>
          <w:sz w:val="12"/>
        </w:rPr>
        <w:t xml:space="preserve"> </w:t>
      </w:r>
      <w:r w:rsidRPr="005926DD">
        <w:rPr>
          <w:sz w:val="12"/>
        </w:rPr>
        <w:t xml:space="preserve">In its time, </w:t>
      </w:r>
      <w:r w:rsidRPr="005926DD">
        <w:rPr>
          <w:rStyle w:val="StyleUnderline"/>
        </w:rPr>
        <w:t>NR-1 was manned by nuclear-qualified submariners who passed an interview with the director of naval nuclear propulsion</w:t>
      </w:r>
      <w:r w:rsidRPr="005926DD">
        <w:rPr>
          <w:sz w:val="12"/>
        </w:rPr>
        <w:t>, currently Adm. Kirkland Donald. McGrath is rarer still among this small fraternity of submariners, having previously served as NR-1 engineer from 1997 to 2000. He came back in 2007 and will oversee the yearlong process of de-fueling the sub's nuclear reactor before its voyage to the Navy's submarine graveyard in Puget Sound, Wash.</w:t>
      </w:r>
      <w:r w:rsidR="007624E6" w:rsidRPr="005926DD">
        <w:rPr>
          <w:sz w:val="12"/>
        </w:rPr>
        <w:t xml:space="preserve"> </w:t>
      </w:r>
      <w:r w:rsidRPr="005926DD">
        <w:rPr>
          <w:rStyle w:val="StyleUnderline"/>
        </w:rPr>
        <w:t>In its nearly 40-year career, the NR-1 was called for countless missions — from searching for wrecked and sunken naval aircraft to finding debris from the space shuttle Challenger after its loss in 1986.</w:t>
      </w:r>
      <w:r w:rsidR="007624E6" w:rsidRPr="005926DD">
        <w:rPr>
          <w:u w:val="single"/>
        </w:rPr>
        <w:t xml:space="preserve"> </w:t>
      </w:r>
      <w:r w:rsidRPr="005926DD">
        <w:rPr>
          <w:sz w:val="12"/>
        </w:rPr>
        <w:t xml:space="preserve">On its final deployments, McGrath said, </w:t>
      </w:r>
      <w:r w:rsidRPr="005926DD">
        <w:rPr>
          <w:rStyle w:val="StyleUnderline"/>
        </w:rPr>
        <w:t>the NR-1 was still conducting "highly classified military missions."</w:t>
      </w:r>
      <w:r w:rsidR="007624E6" w:rsidRPr="005926DD">
        <w:rPr>
          <w:u w:val="single"/>
        </w:rPr>
        <w:t xml:space="preserve"> </w:t>
      </w:r>
      <w:r w:rsidRPr="005926DD">
        <w:rPr>
          <w:rStyle w:val="StyleUnderline"/>
        </w:rPr>
        <w:t>The real loss with the passing of the NR-1</w:t>
      </w:r>
      <w:r w:rsidRPr="005926DD">
        <w:rPr>
          <w:sz w:val="12"/>
        </w:rPr>
        <w:t xml:space="preserve">, according to Ballard, </w:t>
      </w:r>
      <w:r w:rsidRPr="005926DD">
        <w:rPr>
          <w:rStyle w:val="StyleUnderline"/>
        </w:rPr>
        <w:t>will be its highly advanced sonar. Unlike the system on an attack submarine, which is directed at the entire water column, NR-1's sonar was pointed downward and could</w:t>
      </w:r>
      <w:r w:rsidRPr="005926DD">
        <w:rPr>
          <w:sz w:val="12"/>
        </w:rPr>
        <w:t xml:space="preserve">, as McGrath put it, </w:t>
      </w:r>
      <w:r w:rsidRPr="005926DD">
        <w:rPr>
          <w:rStyle w:val="StyleUnderline"/>
        </w:rPr>
        <w:t>detect an "empty soda can buried in the sand a mile away."</w:t>
      </w:r>
      <w:r w:rsidR="007624E6" w:rsidRPr="005926DD">
        <w:rPr>
          <w:u w:val="single"/>
        </w:rPr>
        <w:t xml:space="preserve"> </w:t>
      </w:r>
      <w:r w:rsidRPr="005926DD">
        <w:rPr>
          <w:sz w:val="12"/>
        </w:rPr>
        <w:t xml:space="preserve">In addition to having wheels, </w:t>
      </w:r>
      <w:r w:rsidRPr="005926DD">
        <w:rPr>
          <w:rStyle w:val="StyleUnderline"/>
        </w:rPr>
        <w:t>NR-1 was also unique in that it had three portholes and 29 external lights to illuminate the depths</w:t>
      </w:r>
      <w:r w:rsidRPr="005926DD">
        <w:rPr>
          <w:sz w:val="12"/>
        </w:rPr>
        <w:t>, along with 13 cameras, hooks, grips and a robotic arm.</w:t>
      </w:r>
      <w:r w:rsidR="007624E6" w:rsidRPr="005926DD">
        <w:rPr>
          <w:sz w:val="12"/>
        </w:rPr>
        <w:t xml:space="preserve"> </w:t>
      </w:r>
      <w:r w:rsidRPr="005926DD">
        <w:rPr>
          <w:rStyle w:val="StyleUnderline"/>
        </w:rPr>
        <w:t>It could dive deep because it was built with a very rigid hull and narrow hips</w:t>
      </w:r>
      <w:r w:rsidRPr="005926DD">
        <w:rPr>
          <w:sz w:val="12"/>
        </w:rPr>
        <w:t xml:space="preserve"> — its beam was only 12½ feet. And unlike a combat submarine, </w:t>
      </w:r>
      <w:r w:rsidRPr="005926DD">
        <w:rPr>
          <w:rStyle w:val="StyleUnderline"/>
        </w:rPr>
        <w:t>it had very few "mechanical hull penetrations</w:t>
      </w:r>
      <w:r w:rsidRPr="005926DD">
        <w:rPr>
          <w:sz w:val="12"/>
        </w:rPr>
        <w:t>," so while that made it stout, the ship could not discharge such things as wastewater while submerged.</w:t>
      </w:r>
    </w:p>
    <w:p w:rsidR="00695A0A" w:rsidRPr="005926DD" w:rsidRDefault="00695A0A" w:rsidP="00695A0A"/>
    <w:p w:rsidR="00695A0A" w:rsidRPr="005926DD" w:rsidRDefault="00695A0A" w:rsidP="00695A0A">
      <w:pPr>
        <w:pStyle w:val="Heading4"/>
      </w:pPr>
      <w:r w:rsidRPr="005926DD">
        <w:t>The navy solves acoustic technology necessary for exploration – Seaweb proves</w:t>
      </w:r>
    </w:p>
    <w:p w:rsidR="00695A0A" w:rsidRPr="005926DD" w:rsidRDefault="00695A0A" w:rsidP="00695A0A">
      <w:r w:rsidRPr="005926DD">
        <w:rPr>
          <w:rStyle w:val="Style13ptBold"/>
          <w:sz w:val="22"/>
        </w:rPr>
        <w:t>Rice and Green, 2008</w:t>
      </w:r>
      <w:r w:rsidRPr="005926DD">
        <w:t xml:space="preserve"> - *Professor of Physics at the Naval Postgraduate School, AND **the Chief Scientist at Teledyne Benthos (Joe, Dale, “Underwater Acoustic Communications and Networks for the US Navy's Seaweb Program,” </w:t>
      </w:r>
      <w:hyperlink r:id="rId42" w:history="1">
        <w:r w:rsidRPr="005926DD">
          <w:rPr>
            <w:rStyle w:val="Hyperlink"/>
          </w:rPr>
          <w:t>http://ieeexplore.ieee.org/stamp/stamp.jsp?tp=&amp;arnumber=4622745</w:t>
        </w:r>
      </w:hyperlink>
      <w:r w:rsidRPr="005926DD">
        <w:t xml:space="preserve"> ) DS</w:t>
      </w:r>
    </w:p>
    <w:p w:rsidR="00695A0A" w:rsidRPr="005926DD" w:rsidRDefault="00695A0A" w:rsidP="00695A0A">
      <w:pPr>
        <w:rPr>
          <w:sz w:val="12"/>
        </w:rPr>
      </w:pPr>
      <w:r w:rsidRPr="005926DD">
        <w:rPr>
          <w:sz w:val="12"/>
        </w:rPr>
        <w:t>4.</w:t>
      </w:r>
      <w:r w:rsidR="007624E6" w:rsidRPr="005926DD">
        <w:rPr>
          <w:sz w:val="12"/>
        </w:rPr>
        <w:t xml:space="preserve"> </w:t>
      </w:r>
      <w:r w:rsidRPr="005926DD">
        <w:rPr>
          <w:sz w:val="12"/>
        </w:rPr>
        <w:t xml:space="preserve">SEAWEB </w:t>
      </w:r>
      <w:r w:rsidRPr="005926DD">
        <w:rPr>
          <w:rStyle w:val="StyleUnderline"/>
        </w:rPr>
        <w:t>US Navy undersea wireless network development is following a concept of operations called Seaweb. Through- water telesonar modems using digital communications theory and digital signal processor</w:t>
      </w:r>
      <w:r w:rsidRPr="005926DD">
        <w:rPr>
          <w:sz w:val="12"/>
        </w:rPr>
        <w:t xml:space="preserve"> (DSP) </w:t>
      </w:r>
      <w:r w:rsidRPr="005926DD">
        <w:rPr>
          <w:rStyle w:val="StyleUnderline"/>
        </w:rPr>
        <w:t>electronics is the basis for these underwater networks</w:t>
      </w:r>
      <w:r w:rsidRPr="005926DD">
        <w:rPr>
          <w:sz w:val="12"/>
        </w:rPr>
        <w:t xml:space="preserve"> [3,4]. As depicted in Figure 5, </w:t>
      </w:r>
      <w:r w:rsidRPr="005926DD">
        <w:rPr>
          <w:rStyle w:val="StyleUnderline"/>
        </w:rPr>
        <w:t>Seaweb is</w:t>
      </w:r>
      <w:r w:rsidRPr="005926DD">
        <w:rPr>
          <w:sz w:val="12"/>
        </w:rPr>
        <w:t xml:space="preserve"> tailored for battery-limited, expendable </w:t>
      </w:r>
      <w:r w:rsidRPr="005926DD">
        <w:rPr>
          <w:rStyle w:val="StyleUnderline"/>
        </w:rPr>
        <w:t>network nodes composing wide-area</w:t>
      </w:r>
      <w:r w:rsidRPr="005926DD">
        <w:rPr>
          <w:sz w:val="12"/>
        </w:rPr>
        <w:t xml:space="preserve"> (order 100-10,000 km2) </w:t>
      </w:r>
      <w:r w:rsidRPr="005926DD">
        <w:rPr>
          <w:rStyle w:val="StyleUnderline"/>
        </w:rPr>
        <w:t>oceanographic sensor grids for long-term synoptic observation</w:t>
      </w:r>
      <w:r w:rsidRPr="005926DD">
        <w:rPr>
          <w:sz w:val="12"/>
        </w:rPr>
        <w:t xml:space="preserve"> [5,6] in situations where cabled or buoyed sensor arrays would be vulnerable to trawling, pilfering, and ship traffic. </w:t>
      </w:r>
      <w:r w:rsidRPr="005926DD">
        <w:rPr>
          <w:rStyle w:val="StyleUnderline"/>
        </w:rPr>
        <w:t>Seaweb networking provides acoustic ranging, localization, and navigation functionality</w:t>
      </w:r>
      <w:r w:rsidRPr="005926DD">
        <w:rPr>
          <w:sz w:val="12"/>
        </w:rPr>
        <w:t xml:space="preserve"> [7</w:t>
      </w:r>
      <w:r w:rsidRPr="005926DD">
        <w:rPr>
          <w:rStyle w:val="StyleUnderline"/>
        </w:rPr>
        <w:t>], and thereby supports the participation of mobile nodes, including submarines</w:t>
      </w:r>
      <w:r w:rsidRPr="005926DD">
        <w:rPr>
          <w:sz w:val="12"/>
        </w:rPr>
        <w:t xml:space="preserve"> [8] </w:t>
      </w:r>
      <w:r w:rsidRPr="005926DD">
        <w:rPr>
          <w:rStyle w:val="StyleUnderline"/>
        </w:rPr>
        <w:t>and collaborative swarms of autonomous undersea vehicles</w:t>
      </w:r>
      <w:r w:rsidRPr="005926DD">
        <w:rPr>
          <w:sz w:val="12"/>
        </w:rPr>
        <w:t xml:space="preserve"> (AUVs) [9]. </w:t>
      </w:r>
      <w:r w:rsidRPr="005926DD">
        <w:rPr>
          <w:rStyle w:val="StyleUnderline"/>
        </w:rPr>
        <w:t xml:space="preserve">Seaweb networking can include clusters of nodes forming a high- bandwidth wireless acoustic local-area network </w:t>
      </w:r>
      <w:r w:rsidRPr="005926DD">
        <w:rPr>
          <w:sz w:val="12"/>
        </w:rPr>
        <w:t xml:space="preserve">(aka Seastar) </w:t>
      </w:r>
      <w:r w:rsidRPr="005926DD">
        <w:rPr>
          <w:rStyle w:val="StyleUnderline"/>
        </w:rPr>
        <w:t>that operates at higher frequencies and shorter ranges than the Seaweb wide-area network.</w:t>
      </w:r>
      <w:r w:rsidRPr="005926DD">
        <w:rPr>
          <w:sz w:val="12"/>
        </w:rPr>
        <w:t xml:space="preserve"> The Seaweb blueprint accommodates the incremental introduction of directional, channel-adaptive, situation-adaptive, self- configuring, self-healing mechanisms required for unattended operations in littoral waters.</w:t>
      </w:r>
      <w:r w:rsidR="007624E6" w:rsidRPr="005926DD">
        <w:rPr>
          <w:sz w:val="12"/>
        </w:rPr>
        <w:t xml:space="preserve"> </w:t>
      </w:r>
      <w:r w:rsidRPr="005926DD">
        <w:rPr>
          <w:rStyle w:val="StyleUnderline"/>
        </w:rPr>
        <w:t>Seaweb networking includes a repertoire of communication gateways serving as interfaces between the distributed undersea sensor nodes and manned command centers ashore, afloat, submerged, aloft, and afar.</w:t>
      </w:r>
      <w:r w:rsidRPr="005926DD">
        <w:rPr>
          <w:sz w:val="12"/>
        </w:rPr>
        <w:t xml:space="preserve"> Telesonar modems form the wireless undersea links.</w:t>
      </w:r>
      <w:r w:rsidR="007624E6" w:rsidRPr="005926DD">
        <w:rPr>
          <w:sz w:val="12"/>
        </w:rPr>
        <w:t xml:space="preserve"> </w:t>
      </w:r>
      <w:r w:rsidRPr="005926DD">
        <w:rPr>
          <w:sz w:val="12"/>
        </w:rPr>
        <w:t>Gateways to manned control centers include adaptations to submarine sonar systems (Sublink) and radio/acoustic communication (Racom) buoys with links to sky or shore.</w:t>
      </w:r>
      <w:r w:rsidR="007624E6" w:rsidRPr="005926DD">
        <w:rPr>
          <w:sz w:val="12"/>
        </w:rPr>
        <w:t xml:space="preserve"> </w:t>
      </w:r>
      <w:r w:rsidRPr="005926DD">
        <w:rPr>
          <w:sz w:val="12"/>
        </w:rPr>
        <w:t>Seaweb development demands attention to the underlying critical issues of adverse transmission channel, asynchronous networking, battery-energy efficiency, information throughput, and cost.</w:t>
      </w:r>
      <w:r w:rsidR="007624E6" w:rsidRPr="005926DD">
        <w:rPr>
          <w:sz w:val="12"/>
        </w:rPr>
        <w:t xml:space="preserve"> </w:t>
      </w:r>
      <w:r w:rsidRPr="005926DD">
        <w:rPr>
          <w:rStyle w:val="StyleUnderline"/>
        </w:rPr>
        <w:t>Seaweb development follows a spiral development process involving applied research, incremental prototypes, and periodic testing at sea</w:t>
      </w:r>
      <w:r w:rsidRPr="005926DD">
        <w:rPr>
          <w:sz w:val="12"/>
        </w:rPr>
        <w:t xml:space="preserve"> [10]. </w:t>
      </w:r>
      <w:r w:rsidRPr="005926DD">
        <w:rPr>
          <w:rStyle w:val="StyleUnderline"/>
        </w:rPr>
        <w:t>The Seaweb network provides the physical, link, and network layers as represented in the International Standards Organization’s Open Systems Interconnection</w:t>
      </w:r>
      <w:r w:rsidRPr="005926DD">
        <w:rPr>
          <w:sz w:val="12"/>
        </w:rPr>
        <w:t xml:space="preserve"> (ISO/OSI) </w:t>
      </w:r>
      <w:r w:rsidRPr="005926DD">
        <w:rPr>
          <w:rStyle w:val="StyleUnderline"/>
        </w:rPr>
        <w:t>model</w:t>
      </w:r>
      <w:r w:rsidRPr="005926DD">
        <w:rPr>
          <w:sz w:val="12"/>
        </w:rPr>
        <w:t>.</w:t>
      </w:r>
      <w:r w:rsidR="007624E6" w:rsidRPr="005926DD">
        <w:rPr>
          <w:sz w:val="12"/>
        </w:rPr>
        <w:t xml:space="preserve"> </w:t>
      </w:r>
      <w:r w:rsidRPr="005926DD">
        <w:rPr>
          <w:sz w:val="12"/>
        </w:rPr>
        <w:t>At the physical layer, an understanding of the transmission channel is gained through propagation theory and ocean testing.</w:t>
      </w:r>
      <w:r w:rsidR="007624E6" w:rsidRPr="005926DD">
        <w:rPr>
          <w:sz w:val="12"/>
        </w:rPr>
        <w:t xml:space="preserve"> </w:t>
      </w:r>
      <w:r w:rsidRPr="005926DD">
        <w:rPr>
          <w:sz w:val="12"/>
        </w:rPr>
        <w:t>Tools include numerical physics-based channel models [11], channel simulations [12], and portable telesonar testbeds [13] for controlled sea measurements with high-fidelity signal transmission, reception, and data acquisition. Knowledge of the fundamental constraints on telesonar signaling translates into increasingly sophisticated digital communications techniques matched to the unique characteristics of the underwater channel. Variable amounts of forward-error correction allow for a balance between information throughput and bit-error rate. A raw symbol rate of 2400 bits/s is reduced to an effective information bit-rate based on the degree of coding, redundancy and channel tolerance desired. At present, 800 bits/s is the nominal information bit-rate, with provision for reduction to 300 bits/s if so required by the prevailing channel conditions. At present, the physical layer is based exclusively on MFSK modulation of acoustic energy in the 9-14 kHz band.</w:t>
      </w:r>
      <w:r w:rsidR="007624E6" w:rsidRPr="005926DD">
        <w:rPr>
          <w:sz w:val="12"/>
        </w:rPr>
        <w:t xml:space="preserve"> </w:t>
      </w:r>
      <w:r w:rsidRPr="005926DD">
        <w:rPr>
          <w:sz w:val="12"/>
        </w:rPr>
        <w:t xml:space="preserve">At the link layer, compact utility packets are well suited to meeting the constraints of slow propagation, half-duplex modems, limited bandwidth, and variable quality of service [14]. The telesonar handshaking process automatically addresses and ranges the hailed node. </w:t>
      </w:r>
      <w:r w:rsidRPr="005926DD">
        <w:rPr>
          <w:rStyle w:val="StyleUnderline"/>
        </w:rPr>
        <w:t>Reliability is enhanced through the implementation of negative acknowledgements, range-dependent timers, retries, and automatic repeat requests</w:t>
      </w:r>
      <w:r w:rsidRPr="005926DD">
        <w:rPr>
          <w:sz w:val="12"/>
        </w:rPr>
        <w:t xml:space="preserve"> [15]. Important features of the Seaweb link layer are illustrated in Figures 6 and 7. As described by Table 2, at the network layer, routing and navigation are accomplished through embedded data structures distributed throughout the network. Seaweb neighbor tables maintain information about adjacent nodes within a 1-hop range. Seaweb routing tables dictate the neighbor nodes having networked connectivity with the intended destination node. Neighbor-Sense Multiple Access (NSMA) is a network layer function that passively monitors Seaweb traffic as a means of ascertaining the communications status of neighbor nodes. NSMA provides a means for avoiding unnecessary collisions by politely waiting for Seaweb dialogs to conclude before initiating new dialogs. At the command center, a Seaweb server maintains the neighbor table and routing table data structures, supports network configurability, manages network traffic at the gateways, and provides the graphical user interface for client workstations [16]. </w:t>
      </w:r>
      <w:r w:rsidRPr="005926DD">
        <w:rPr>
          <w:rStyle w:val="StyleUnderline"/>
        </w:rPr>
        <w:t>Seaweb is an inherently long-latency communication system. Critical source-to-destination delivery can be confirmed through the use of return receipts implemented efficiently as Seaweb utility packets.</w:t>
      </w:r>
      <w:r w:rsidR="007624E6" w:rsidRPr="005926DD">
        <w:rPr>
          <w:rStyle w:val="StyleUnderline"/>
        </w:rPr>
        <w:t xml:space="preserve"> </w:t>
      </w:r>
      <w:r w:rsidRPr="005926DD">
        <w:rPr>
          <w:sz w:val="12"/>
        </w:rPr>
        <w:t>5.</w:t>
      </w:r>
      <w:r w:rsidR="007624E6" w:rsidRPr="005926DD">
        <w:rPr>
          <w:sz w:val="12"/>
        </w:rPr>
        <w:t xml:space="preserve"> </w:t>
      </w:r>
      <w:r w:rsidRPr="005926DD">
        <w:rPr>
          <w:sz w:val="12"/>
        </w:rPr>
        <w:t xml:space="preserve">EXPERIMENTAL IMPLEMENTATIONS </w:t>
      </w:r>
      <w:r w:rsidRPr="005926DD">
        <w:rPr>
          <w:rStyle w:val="StyleUnderline"/>
        </w:rPr>
        <w:t>Seaweb is implemented as Navy-restricted firmware operating on Benthos commercial modem hardware</w:t>
      </w:r>
      <w:r w:rsidRPr="005926DD">
        <w:rPr>
          <w:sz w:val="12"/>
        </w:rPr>
        <w:t xml:space="preserve"> [17]. </w:t>
      </w:r>
      <w:r w:rsidRPr="005926DD">
        <w:rPr>
          <w:rStyle w:val="StyleUnderline"/>
        </w:rPr>
        <w:t>The power of Seaweb connectivity was successfully demonstrated</w:t>
      </w:r>
      <w:r w:rsidRPr="005926DD">
        <w:rPr>
          <w:sz w:val="12"/>
        </w:rPr>
        <w:t xml:space="preserve"> during recent experiments depicted in Figures 8-11.</w:t>
      </w:r>
      <w:r w:rsidR="007624E6" w:rsidRPr="005926DD">
        <w:rPr>
          <w:sz w:val="12"/>
        </w:rPr>
        <w:t xml:space="preserve"> </w:t>
      </w:r>
      <w:r w:rsidRPr="005926DD">
        <w:rPr>
          <w:sz w:val="12"/>
        </w:rPr>
        <w:t>Figure 8 shows a collection of gliders fitted with telesonar modems exercised as mobile nodes in an experiment conducted with DRDC of Canada.</w:t>
      </w:r>
      <w:r w:rsidR="007624E6" w:rsidRPr="005926DD">
        <w:rPr>
          <w:sz w:val="12"/>
        </w:rPr>
        <w:t xml:space="preserve"> </w:t>
      </w:r>
      <w:r w:rsidRPr="005926DD">
        <w:rPr>
          <w:sz w:val="12"/>
        </w:rPr>
        <w:t>These gliders, manufactured by Webb Research of Falmouth, Massachusetts, contain. GPS, Iridium, FreeWave, and ARGOS in the tail section.</w:t>
      </w:r>
      <w:r w:rsidR="007624E6" w:rsidRPr="005926DD">
        <w:rPr>
          <w:sz w:val="12"/>
        </w:rPr>
        <w:t xml:space="preserve"> </w:t>
      </w:r>
      <w:r w:rsidRPr="005926DD">
        <w:rPr>
          <w:sz w:val="12"/>
        </w:rPr>
        <w:t>Such communications assets, when combined with the onboard acoustic modem, make these AUVs effective mobile gateway nodes without the attendant vulnerability of moored gateways.</w:t>
      </w:r>
      <w:r w:rsidR="007624E6" w:rsidRPr="005926DD">
        <w:rPr>
          <w:sz w:val="12"/>
        </w:rPr>
        <w:t xml:space="preserve"> </w:t>
      </w:r>
      <w:r w:rsidRPr="005926DD">
        <w:rPr>
          <w:rStyle w:val="StyleUnderline"/>
        </w:rPr>
        <w:t>Ad Hoc networks employing the AUSI Solar AUV (SAUV) with a similar collection of communications equipment are under development at the US Navy Undersea Warfare Center.</w:t>
      </w:r>
      <w:r w:rsidR="007624E6" w:rsidRPr="005926DD">
        <w:rPr>
          <w:sz w:val="12"/>
        </w:rPr>
        <w:t xml:space="preserve"> </w:t>
      </w:r>
      <w:r w:rsidRPr="005926DD">
        <w:rPr>
          <w:sz w:val="12"/>
        </w:rPr>
        <w:t xml:space="preserve">Figure 9 shows both vehicles. </w:t>
      </w:r>
      <w:r w:rsidRPr="005926DD">
        <w:rPr>
          <w:rStyle w:val="StyleUnderline"/>
        </w:rPr>
        <w:t>Two substantial exercises were conducted with the US Navy</w:t>
      </w:r>
      <w:r w:rsidRPr="005926DD">
        <w:rPr>
          <w:sz w:val="12"/>
        </w:rPr>
        <w:t>, as depicted in Figures 10 and 11.</w:t>
      </w:r>
      <w:r w:rsidR="007624E6" w:rsidRPr="005926DD">
        <w:rPr>
          <w:sz w:val="12"/>
        </w:rPr>
        <w:t xml:space="preserve"> </w:t>
      </w:r>
      <w:r w:rsidRPr="005926DD">
        <w:rPr>
          <w:rStyle w:val="StyleUnderline"/>
        </w:rPr>
        <w:t>In the former, a submarine maneuvered around a 14-node Seaweb network accompanied by two RACOM buoys.</w:t>
      </w:r>
      <w:r w:rsidR="007624E6" w:rsidRPr="005926DD">
        <w:rPr>
          <w:rStyle w:val="StyleUnderline"/>
        </w:rPr>
        <w:t xml:space="preserve"> </w:t>
      </w:r>
      <w:r w:rsidRPr="005926DD">
        <w:rPr>
          <w:sz w:val="12"/>
        </w:rPr>
        <w:t>This was the first example of email being sent over wireless acoustic links from the submerged submarine to an ashore command center.</w:t>
      </w:r>
      <w:r w:rsidR="007624E6" w:rsidRPr="005926DD">
        <w:rPr>
          <w:sz w:val="12"/>
        </w:rPr>
        <w:t xml:space="preserve"> </w:t>
      </w:r>
      <w:r w:rsidRPr="005926DD">
        <w:rPr>
          <w:rStyle w:val="StyleUnderline"/>
        </w:rPr>
        <w:t>In the latter, an experiment in 2004 demonstrated the reliability of the Seaweb network as it repeatedly overcame disruption to the pre-planned network caused by two hurricanes and, more significantly, severe trawling.</w:t>
      </w:r>
      <w:r w:rsidR="007624E6" w:rsidRPr="005926DD">
        <w:rPr>
          <w:rStyle w:val="StyleUnderline"/>
        </w:rPr>
        <w:t xml:space="preserve"> </w:t>
      </w:r>
      <w:r w:rsidRPr="005926DD">
        <w:rPr>
          <w:sz w:val="12"/>
        </w:rPr>
        <w:t>The figure on the left shows the planned deployment, while that on the right shows the reconstructed, and fully functional, network locations at the end of the experiment.</w:t>
      </w:r>
      <w:r w:rsidR="007624E6" w:rsidRPr="005926DD">
        <w:rPr>
          <w:sz w:val="12"/>
        </w:rPr>
        <w:t xml:space="preserve"> </w:t>
      </w:r>
      <w:r w:rsidRPr="005926DD">
        <w:rPr>
          <w:sz w:val="12"/>
        </w:rPr>
        <w:t>6.</w:t>
      </w:r>
      <w:r w:rsidR="007624E6" w:rsidRPr="005926DD">
        <w:rPr>
          <w:sz w:val="12"/>
        </w:rPr>
        <w:t xml:space="preserve"> </w:t>
      </w:r>
      <w:r w:rsidRPr="005926DD">
        <w:rPr>
          <w:sz w:val="12"/>
        </w:rPr>
        <w:t xml:space="preserve">CONCLUSION </w:t>
      </w:r>
      <w:r w:rsidRPr="005926DD">
        <w:rPr>
          <w:rStyle w:val="StyleUnderline"/>
        </w:rPr>
        <w:t>Reliable underwater acoustic communications are now available for a very wide range of environmental conditions and operational situations.</w:t>
      </w:r>
      <w:r w:rsidR="007624E6" w:rsidRPr="005926DD">
        <w:rPr>
          <w:rStyle w:val="StyleUnderline"/>
        </w:rPr>
        <w:t xml:space="preserve"> </w:t>
      </w:r>
      <w:r w:rsidRPr="005926DD">
        <w:rPr>
          <w:rStyle w:val="StyleUnderline"/>
        </w:rPr>
        <w:t>Evolutionary developments in undersea networks have paralled the development of Telesonar modem technology.</w:t>
      </w:r>
      <w:r w:rsidR="007624E6" w:rsidRPr="005926DD">
        <w:rPr>
          <w:sz w:val="12"/>
        </w:rPr>
        <w:t xml:space="preserve"> </w:t>
      </w:r>
      <w:r w:rsidRPr="005926DD">
        <w:rPr>
          <w:sz w:val="12"/>
        </w:rPr>
        <w:t>Seaweb concepts originated with the OSI model, but have been modified to reflect practical experience gained over nearly ten years of at-sea experiments and demonstrations.</w:t>
      </w:r>
      <w:r w:rsidR="007624E6" w:rsidRPr="005926DD">
        <w:rPr>
          <w:sz w:val="12"/>
        </w:rPr>
        <w:t xml:space="preserve"> </w:t>
      </w:r>
      <w:r w:rsidRPr="005926DD">
        <w:rPr>
          <w:sz w:val="12"/>
        </w:rPr>
        <w:t>Different end- use customers have driven technological advances, including very low power sleep and wakeup, and robust links under high range rate conditions.</w:t>
      </w:r>
      <w:r w:rsidR="007624E6" w:rsidRPr="005926DD">
        <w:rPr>
          <w:sz w:val="12"/>
        </w:rPr>
        <w:t xml:space="preserve"> </w:t>
      </w:r>
      <w:r w:rsidRPr="005926DD">
        <w:rPr>
          <w:sz w:val="12"/>
        </w:rPr>
        <w:t>Different constraints on both basic acomms and networks apply depending on the supporting infrastructure:</w:t>
      </w:r>
      <w:r w:rsidR="007624E6" w:rsidRPr="005926DD">
        <w:rPr>
          <w:sz w:val="12"/>
        </w:rPr>
        <w:t xml:space="preserve"> </w:t>
      </w:r>
      <w:r w:rsidRPr="005926DD">
        <w:rPr>
          <w:sz w:val="12"/>
        </w:rPr>
        <w:t>power sources, computational resources, and spatial diversity.</w:t>
      </w:r>
      <w:r w:rsidR="007624E6" w:rsidRPr="005926DD">
        <w:rPr>
          <w:sz w:val="12"/>
        </w:rPr>
        <w:t xml:space="preserve"> </w:t>
      </w:r>
      <w:r w:rsidRPr="005926DD">
        <w:rPr>
          <w:sz w:val="12"/>
        </w:rPr>
        <w:t>For most autonomous subsea systems, the constraints can be severe, especially with regard to multipath, time-varying channel complication that has not been adequately addressed, in part</w:t>
      </w:r>
      <w:r w:rsidR="007624E6" w:rsidRPr="005926DD">
        <w:rPr>
          <w:sz w:val="12"/>
        </w:rPr>
        <w:t xml:space="preserve"> </w:t>
      </w:r>
      <w:r w:rsidRPr="005926DD">
        <w:rPr>
          <w:sz w:val="12"/>
        </w:rPr>
        <w:t>because many of the limitations of fixed networks still have not been overcome.spreading, interference, range rate, power, volume, and weight.</w:t>
      </w:r>
      <w:r w:rsidR="007624E6" w:rsidRPr="005926DD">
        <w:rPr>
          <w:sz w:val="12"/>
        </w:rPr>
        <w:t xml:space="preserve"> </w:t>
      </w:r>
      <w:r w:rsidRPr="005926DD">
        <w:rPr>
          <w:sz w:val="12"/>
        </w:rPr>
        <w:t xml:space="preserve">The development of ad hoc mobile networks is a further complication that has not been adequately addressed, in part because many of the limitations of fixed networks still have not been overcome. </w:t>
      </w:r>
    </w:p>
    <w:p w:rsidR="00CE3446" w:rsidRPr="005926DD" w:rsidRDefault="00CE3446" w:rsidP="00CE3446">
      <w:pPr>
        <w:pStyle w:val="Heading4"/>
      </w:pPr>
      <w:r w:rsidRPr="005926DD">
        <w:t>The Navy solves best- empirically they’ve been the leader in ocean research and exploration</w:t>
      </w:r>
    </w:p>
    <w:p w:rsidR="00CE3446" w:rsidRPr="005926DD" w:rsidRDefault="00CE3446" w:rsidP="00CE3446">
      <w:r w:rsidRPr="005926DD">
        <w:rPr>
          <w:rStyle w:val="Style13ptBold"/>
          <w:sz w:val="22"/>
        </w:rPr>
        <w:t>Federation of American Scientists, 1998</w:t>
      </w:r>
      <w:r w:rsidRPr="005926DD">
        <w:t xml:space="preserve"> (“The Oceans and National Security,” </w:t>
      </w:r>
      <w:hyperlink r:id="rId43" w:history="1">
        <w:r w:rsidRPr="005926DD">
          <w:rPr>
            <w:rStyle w:val="Hyperlink"/>
          </w:rPr>
          <w:t>http://fas.org/man/dod-101/navy/docs/nat_sec_316.html</w:t>
        </w:r>
      </w:hyperlink>
      <w:r w:rsidRPr="005926DD">
        <w:t>, Accessed: 6/25/14 FG)</w:t>
      </w:r>
    </w:p>
    <w:p w:rsidR="00CE3446" w:rsidRPr="005926DD" w:rsidRDefault="00CE3446" w:rsidP="00CE3446">
      <w:pPr>
        <w:rPr>
          <w:rStyle w:val="StyleUnderline"/>
        </w:rPr>
      </w:pPr>
      <w:r w:rsidRPr="005926DD">
        <w:rPr>
          <w:rStyle w:val="StyleUnderline"/>
        </w:rPr>
        <w:t>Since World War II, 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has been a world leader in most areas of oceanography.</w:t>
      </w:r>
      <w:r w:rsidRPr="005926DD">
        <w:rPr>
          <w:sz w:val="16"/>
        </w:rPr>
        <w:t xml:space="preserve"> Vannevar Bush’s Science: The Endless Frontier is still the classic statement of the essential ingredients of scientific excellence. He noted that "</w:t>
      </w:r>
      <w:r w:rsidRPr="005926DD">
        <w:rPr>
          <w:rStyle w:val="StyleUnderline"/>
        </w:rPr>
        <w:t>without scientific progress, no amount of achievement in other directions can ensure our health, prosperity, and security as a nation in the modern world. This essential new knowledge can only be obtained through basic scientific research."</w:t>
      </w:r>
      <w:r w:rsidRPr="005926DD">
        <w:rPr>
          <w:sz w:val="16"/>
        </w:rPr>
        <w:t xml:space="preserve"> The plan of Vannevar Bush for government support of university science led to the formation of </w:t>
      </w:r>
      <w:r w:rsidRPr="005926DD">
        <w:rPr>
          <w:rStyle w:val="StyleUnderline"/>
        </w:rPr>
        <w:t>the Office of Naval Research</w:t>
      </w:r>
      <w:r w:rsidRPr="005926DD">
        <w:rPr>
          <w:sz w:val="16"/>
        </w:rPr>
        <w:t xml:space="preserve"> (ONR), which </w:t>
      </w:r>
      <w:r w:rsidRPr="005926DD">
        <w:rPr>
          <w:rStyle w:val="StyleUnderline"/>
        </w:rPr>
        <w:t>is charged with ensuring the development of strong academic research programs in scientific fields of interest to the Navy.</w:t>
      </w:r>
      <w:r w:rsidRPr="005926DD">
        <w:rPr>
          <w:sz w:val="16"/>
        </w:rPr>
        <w:t xml:space="preserve"> The Cold War and the threat from both surface vessels and, particularly, submarines led ONR to conclude that expanding and strengthening the basic science of the ocean were in the national interest. The postwar and post-Sputnik periods from 1960 to 1980 were marked by growing national awareness of the world and an intense interest in science. In marine science, interest broadened globally , leading to such major ocean-related programs as the International Geophysical Year, the Deep Sea Drilling Project and the International Decade of Ocean Exploration. </w:t>
      </w:r>
      <w:r w:rsidRPr="005926DD">
        <w:rPr>
          <w:rStyle w:val="StyleUnderline"/>
        </w:rPr>
        <w:t>While originally responsible for the postwar academic expansion of oceanography, the Navy is progressively concentrating its support in a more limited number of Navy-relevant areas, but continues to provide some oceanographic research vessels</w:t>
      </w:r>
      <w:r w:rsidRPr="005926DD">
        <w:rPr>
          <w:sz w:val="16"/>
        </w:rPr>
        <w:t xml:space="preserve"> to U.S. academic institutions </w:t>
      </w:r>
      <w:r w:rsidRPr="005926DD">
        <w:rPr>
          <w:rStyle w:val="StyleUnderline"/>
        </w:rPr>
        <w:t>and provide research opportunities for use of specialized platforms</w:t>
      </w:r>
      <w:r w:rsidRPr="005926DD">
        <w:rPr>
          <w:sz w:val="16"/>
        </w:rPr>
        <w:t xml:space="preserve">12. </w:t>
      </w:r>
      <w:r w:rsidRPr="005926DD">
        <w:rPr>
          <w:rStyle w:val="StyleUnderline"/>
        </w:rPr>
        <w:t>Oceanographic research studies with national security implications include hydrodynamics, marine life, the interaction of seawater with ocean boundaries, ocean acoustics, and geoacoustics.</w:t>
      </w:r>
      <w:r w:rsidRPr="005926DD">
        <w:rPr>
          <w:sz w:val="16"/>
        </w:rPr>
        <w:t xml:space="preserve"> Knowledge of the exchanges of energy, heat, and mass at the ocean-atmosphere interface is important to climate and weather prediction. </w:t>
      </w:r>
      <w:r w:rsidRPr="005926DD">
        <w:rPr>
          <w:rStyle w:val="StyleUnderline"/>
        </w:rPr>
        <w:t>Oceanographic research has advanced from the past era of exploration to one of increased observation and description of oceans systems and interactions with the atmosphere.</w:t>
      </w:r>
    </w:p>
    <w:p w:rsidR="00CE3446" w:rsidRPr="005926DD" w:rsidRDefault="00CE3446" w:rsidP="00CE3446"/>
    <w:p w:rsidR="00C1275F" w:rsidRPr="005926DD" w:rsidRDefault="00C1275F" w:rsidP="00CE3446">
      <w:pPr>
        <w:pStyle w:val="Heading3"/>
      </w:pPr>
      <w:r w:rsidRPr="005926DD">
        <w:t>Oil Spills – Coast Guard</w:t>
      </w:r>
    </w:p>
    <w:p w:rsidR="00C1275F" w:rsidRPr="005926DD" w:rsidRDefault="00C1275F" w:rsidP="00C1275F">
      <w:pPr>
        <w:pStyle w:val="Heading4"/>
      </w:pPr>
      <w:r w:rsidRPr="005926DD">
        <w:t>The Coast Guard solves oil spills – recent exercises prove</w:t>
      </w:r>
    </w:p>
    <w:p w:rsidR="00C1275F" w:rsidRPr="005926DD" w:rsidRDefault="00C1275F" w:rsidP="00C1275F">
      <w:r w:rsidRPr="005926DD">
        <w:rPr>
          <w:rStyle w:val="Style13ptBold"/>
          <w:sz w:val="22"/>
        </w:rPr>
        <w:t>US Coast Guard, 2013</w:t>
      </w:r>
      <w:r w:rsidRPr="005926DD">
        <w:t xml:space="preserve"> - (“Washington: Imagery available: Coast Guard, partners complete Arctic oil recovery exercise,” 9/14/2013, LexisNexis ) DS</w:t>
      </w:r>
    </w:p>
    <w:p w:rsidR="00C1275F" w:rsidRPr="005926DD" w:rsidRDefault="00C1275F" w:rsidP="00C1275F">
      <w:pPr>
        <w:rPr>
          <w:rStyle w:val="StyleUnderline"/>
        </w:rPr>
      </w:pPr>
      <w:r w:rsidRPr="005926DD">
        <w:rPr>
          <w:rStyle w:val="StyleUnderline"/>
        </w:rPr>
        <w:t>Members of the Coast Guard Research and Development Center</w:t>
      </w:r>
      <w:r w:rsidRPr="005926DD">
        <w:rPr>
          <w:sz w:val="12"/>
        </w:rPr>
        <w:t xml:space="preserve">, under the guidance of the Coast Guard’s recently released Arctic Strategy, </w:t>
      </w:r>
      <w:r w:rsidRPr="005926DD">
        <w:rPr>
          <w:rStyle w:val="StyleUnderline"/>
        </w:rPr>
        <w:t>worked with partner federal agencies and scientific organizations to successfully complete a simulated spilled oil response and recovery exercise aboard the Coast Guard Cutter Healy on the Arctic ice field Tuesday.</w:t>
      </w:r>
      <w:r w:rsidR="007624E6" w:rsidRPr="005926DD">
        <w:rPr>
          <w:rStyle w:val="StyleUnderline"/>
        </w:rPr>
        <w:t xml:space="preserve"> </w:t>
      </w:r>
      <w:r w:rsidRPr="005926DD">
        <w:rPr>
          <w:sz w:val="12"/>
        </w:rPr>
        <w:t>The exercise involved air, surface and underwater assets to simulate the detection and recovery of oil from ice-strewn water.</w:t>
      </w:r>
      <w:r w:rsidR="007624E6" w:rsidRPr="005926DD">
        <w:rPr>
          <w:sz w:val="12"/>
        </w:rPr>
        <w:t xml:space="preserve"> </w:t>
      </w:r>
      <w:r w:rsidRPr="005926DD">
        <w:rPr>
          <w:sz w:val="12"/>
        </w:rPr>
        <w:t>Assets included small unmanned aircraft systems from the National Oceanic and Atmospheric Administration and the University of Alaska – Fairbanks, a Coast Guard Pacific Strike Team oil skimmer, a Research and Development Center remote-operated underwater vehicle, a Woods Hole Oceanographic Institute unmanned underwater vehicle and drifting buoy funded by the Bureau of Safety and Environmental Enforcement.</w:t>
      </w:r>
      <w:r w:rsidR="007624E6" w:rsidRPr="005926DD">
        <w:rPr>
          <w:sz w:val="12"/>
        </w:rPr>
        <w:t xml:space="preserve"> </w:t>
      </w:r>
      <w:r w:rsidRPr="005926DD">
        <w:rPr>
          <w:sz w:val="12"/>
        </w:rPr>
        <w:t>The test flights of the two SUAS systems were the first ever in the Arctic Ocean.</w:t>
      </w:r>
      <w:r w:rsidR="007624E6" w:rsidRPr="005926DD">
        <w:rPr>
          <w:sz w:val="12"/>
        </w:rPr>
        <w:t xml:space="preserve"> </w:t>
      </w:r>
      <w:r w:rsidRPr="005926DD">
        <w:rPr>
          <w:sz w:val="12"/>
        </w:rPr>
        <w:t>“</w:t>
      </w:r>
      <w:r w:rsidRPr="005926DD">
        <w:rPr>
          <w:rStyle w:val="StyleUnderline"/>
        </w:rPr>
        <w:t>We conducted this</w:t>
      </w:r>
      <w:r w:rsidRPr="005926DD">
        <w:rPr>
          <w:sz w:val="12"/>
        </w:rPr>
        <w:t xml:space="preserve"> inter-agency </w:t>
      </w:r>
      <w:r w:rsidRPr="005926DD">
        <w:rPr>
          <w:rStyle w:val="StyleUnderline"/>
        </w:rPr>
        <w:t xml:space="preserve">exercise </w:t>
      </w:r>
      <w:r w:rsidRPr="005926DD">
        <w:rPr>
          <w:sz w:val="12"/>
        </w:rPr>
        <w:t xml:space="preserve">with our partners to assess the potential for these technologies </w:t>
      </w:r>
      <w:r w:rsidRPr="005926DD">
        <w:rPr>
          <w:rStyle w:val="StyleUnderline"/>
        </w:rPr>
        <w:t>to enhance the Coast Guard’s capability to respond to an oil spill in the icy waters of the Arctic</w:t>
      </w:r>
      <w:r w:rsidRPr="005926DD">
        <w:rPr>
          <w:sz w:val="12"/>
        </w:rPr>
        <w:t>,” said Rich Hansen, the chief scientist for the exercise and an engineer with the Research and Development Center. “Through inter-agency cooperation and teamwork we accomplished all our goals and gathered data to move forward in our mission as stewards of the pristine Arctic environment.”</w:t>
      </w:r>
      <w:r w:rsidR="007624E6" w:rsidRPr="005926DD">
        <w:rPr>
          <w:sz w:val="12"/>
        </w:rPr>
        <w:t xml:space="preserve"> </w:t>
      </w:r>
      <w:r w:rsidRPr="005926DD">
        <w:rPr>
          <w:rStyle w:val="StyleUnderline"/>
        </w:rPr>
        <w:t>The crew of the Healy is deployed to the Beaufort Sea as part of the Coast Guard’s Arctic Shield 2013 mission.</w:t>
      </w:r>
    </w:p>
    <w:p w:rsidR="00C1275F" w:rsidRPr="005926DD" w:rsidRDefault="00C1275F" w:rsidP="00C1275F"/>
    <w:p w:rsidR="00563750" w:rsidRPr="005926DD" w:rsidRDefault="00563750" w:rsidP="00CE3446">
      <w:pPr>
        <w:pStyle w:val="Heading3"/>
      </w:pPr>
      <w:r w:rsidRPr="005926DD">
        <w:t>OTEC – Military</w:t>
      </w:r>
    </w:p>
    <w:p w:rsidR="00563750" w:rsidRPr="005926DD" w:rsidRDefault="00563750" w:rsidP="00563750">
      <w:pPr>
        <w:pStyle w:val="Heading4"/>
        <w:rPr>
          <w:rStyle w:val="Style13ptBold"/>
          <w:b/>
          <w:sz w:val="22"/>
        </w:rPr>
      </w:pPr>
      <w:r w:rsidRPr="005926DD">
        <w:rPr>
          <w:rStyle w:val="Style13ptBold"/>
          <w:b/>
          <w:sz w:val="22"/>
        </w:rPr>
        <w:t>Military solves OTEC best – Commercial sector fails due to costs and low power supply</w:t>
      </w:r>
    </w:p>
    <w:p w:rsidR="00563750" w:rsidRPr="005926DD" w:rsidRDefault="00563750" w:rsidP="00563750">
      <w:pPr>
        <w:rPr>
          <w:rStyle w:val="Style13ptBold"/>
          <w:b w:val="0"/>
        </w:rPr>
      </w:pPr>
      <w:r w:rsidRPr="005926DD">
        <w:rPr>
          <w:b/>
        </w:rPr>
        <w:t>Baillie 11</w:t>
      </w:r>
      <w:r w:rsidRPr="005926DD">
        <w:rPr>
          <w:rStyle w:val="Style13ptBold"/>
        </w:rPr>
        <w:t xml:space="preserve"> – </w:t>
      </w:r>
      <w:r w:rsidRPr="005926DD">
        <w:rPr>
          <w:rStyle w:val="Style13ptBold"/>
          <w:b w:val="0"/>
        </w:rPr>
        <w:t xml:space="preserve">Richard, Contributor to EnergyWorld, Military Sets Its Sights on Sustainability, </w:t>
      </w:r>
      <w:hyperlink r:id="rId44" w:history="1">
        <w:r w:rsidRPr="005926DD">
          <w:rPr>
            <w:rStyle w:val="Hyperlink"/>
            <w:sz w:val="16"/>
          </w:rPr>
          <w:t>http://www.renewableenergyworld.com/rea/news/article/2011/05/military-sets-its-sights-on-sustainability</w:t>
        </w:r>
      </w:hyperlink>
      <w:r w:rsidRPr="005926DD">
        <w:rPr>
          <w:rStyle w:val="Style13ptBold"/>
          <w:b w:val="0"/>
        </w:rPr>
        <w:t>, 6/25/14 BRoche</w:t>
      </w:r>
    </w:p>
    <w:p w:rsidR="00563750" w:rsidRPr="005926DD" w:rsidRDefault="00563750" w:rsidP="00563750">
      <w:pPr>
        <w:rPr>
          <w:rStyle w:val="StyleUnderline"/>
        </w:rPr>
      </w:pPr>
      <w:r w:rsidRPr="005926DD">
        <w:rPr>
          <w:rStyle w:val="Style13ptBold"/>
          <w:b w:val="0"/>
          <w:sz w:val="14"/>
        </w:rPr>
        <w:t xml:space="preserve">Because </w:t>
      </w:r>
      <w:r w:rsidRPr="005926DD">
        <w:rPr>
          <w:rStyle w:val="StyleUnderline"/>
        </w:rPr>
        <w:t>the military has moved into renewable energy so rapidly</w:t>
      </w:r>
      <w:r w:rsidRPr="005926DD">
        <w:rPr>
          <w:rStyle w:val="Style13ptBold"/>
          <w:b w:val="0"/>
          <w:sz w:val="14"/>
        </w:rPr>
        <w:t xml:space="preserve">, much of </w:t>
      </w:r>
      <w:r w:rsidRPr="005926DD">
        <w:rPr>
          <w:rStyle w:val="StyleUnderline"/>
        </w:rPr>
        <w:t>the technology</w:t>
      </w:r>
      <w:r w:rsidRPr="005926DD">
        <w:rPr>
          <w:rStyle w:val="Style13ptBold"/>
          <w:b w:val="0"/>
          <w:sz w:val="14"/>
        </w:rPr>
        <w:t xml:space="preserve"> currently being used </w:t>
      </w:r>
      <w:r w:rsidRPr="005926DD">
        <w:rPr>
          <w:rStyle w:val="StyleUnderline"/>
        </w:rPr>
        <w:t>is commercially available or has been adapted</w:t>
      </w:r>
      <w:r w:rsidRPr="005926DD">
        <w:rPr>
          <w:rStyle w:val="Style13ptBold"/>
          <w:b w:val="0"/>
          <w:sz w:val="14"/>
        </w:rPr>
        <w:t xml:space="preserve"> for the battlefield from civilian models. But </w:t>
      </w:r>
      <w:r w:rsidRPr="005926DD">
        <w:rPr>
          <w:rStyle w:val="StyleUnderline"/>
        </w:rPr>
        <w:t>the military is starting to look at more innovative technologies</w:t>
      </w:r>
      <w:r w:rsidRPr="005926DD">
        <w:rPr>
          <w:rStyle w:val="Style13ptBold"/>
          <w:b w:val="0"/>
          <w:sz w:val="14"/>
        </w:rPr>
        <w:t xml:space="preserve">, a move that could have enduring consequences beyond the battlefield. </w:t>
      </w:r>
      <w:r w:rsidRPr="005926DD">
        <w:rPr>
          <w:rStyle w:val="StyleUnderline"/>
        </w:rPr>
        <w:t>One of the most unusual projects the military is looking at is a scheme to use temperature differences between warm surface waters and deep, cold water to generate power</w:t>
      </w:r>
      <w:r w:rsidRPr="005926DD">
        <w:rPr>
          <w:rStyle w:val="Style13ptBold"/>
          <w:b w:val="0"/>
          <w:sz w:val="14"/>
        </w:rPr>
        <w:t xml:space="preserve">. </w:t>
      </w:r>
      <w:r w:rsidRPr="005926DD">
        <w:rPr>
          <w:rStyle w:val="StyleUnderline"/>
        </w:rPr>
        <w:t>The idea behind</w:t>
      </w:r>
      <w:r w:rsidRPr="005926DD">
        <w:rPr>
          <w:rStyle w:val="Style13ptBold"/>
          <w:b w:val="0"/>
          <w:sz w:val="14"/>
        </w:rPr>
        <w:t xml:space="preserve"> what is known as Ocean Thermal Energy Conversion (</w:t>
      </w:r>
      <w:r w:rsidRPr="005926DD">
        <w:rPr>
          <w:rStyle w:val="StyleUnderline"/>
        </w:rPr>
        <w:t>OTEC</w:t>
      </w:r>
      <w:r w:rsidRPr="005926DD">
        <w:rPr>
          <w:rStyle w:val="Style13ptBold"/>
          <w:b w:val="0"/>
          <w:sz w:val="14"/>
        </w:rPr>
        <w:t xml:space="preserve">) technology </w:t>
      </w:r>
      <w:r w:rsidRPr="005926DD">
        <w:rPr>
          <w:rStyle w:val="StyleUnderline"/>
        </w:rPr>
        <w:t>is not new</w:t>
      </w:r>
      <w:r w:rsidRPr="005926DD">
        <w:rPr>
          <w:rStyle w:val="Style13ptBold"/>
          <w:b w:val="0"/>
          <w:sz w:val="14"/>
        </w:rPr>
        <w:t xml:space="preserve"> but </w:t>
      </w:r>
      <w:r w:rsidRPr="005926DD">
        <w:rPr>
          <w:rStyle w:val="StyleUnderline"/>
        </w:rPr>
        <w:t>the military has hired Lockheed Martin to develop it at a time when commercial development of the technology has stalled due to the relatively high cost of extraction and the relatively low levels of power produced</w:t>
      </w:r>
      <w:r w:rsidRPr="005926DD">
        <w:rPr>
          <w:rStyle w:val="Style13ptBold"/>
          <w:b w:val="0"/>
          <w:sz w:val="14"/>
        </w:rPr>
        <w:t xml:space="preserve">. The military is optimistic that </w:t>
      </w:r>
      <w:r w:rsidRPr="005926DD">
        <w:rPr>
          <w:rStyle w:val="StyleUnderline"/>
        </w:rPr>
        <w:t>the technology can eventually be refined to work more efficiently</w:t>
      </w:r>
      <w:r w:rsidRPr="005926DD">
        <w:rPr>
          <w:rStyle w:val="Style13ptBold"/>
          <w:b w:val="0"/>
          <w:sz w:val="14"/>
        </w:rPr>
        <w:t xml:space="preserve"> - </w:t>
      </w:r>
      <w:r w:rsidRPr="005926DD">
        <w:rPr>
          <w:rStyle w:val="StyleUnderline"/>
        </w:rPr>
        <w:t>a gamble that a commercial operator would probably be unwilling or unable to contemplate</w:t>
      </w:r>
      <w:r w:rsidRPr="005926DD">
        <w:rPr>
          <w:rStyle w:val="Style13ptBold"/>
          <w:b w:val="0"/>
          <w:sz w:val="14"/>
        </w:rPr>
        <w:t xml:space="preserve">. </w:t>
      </w:r>
      <w:r w:rsidRPr="005926DD">
        <w:rPr>
          <w:rStyle w:val="StyleUnderline"/>
        </w:rPr>
        <w:t>The military also favours OTEC because it could eventually guarantee a constant baseload power supply, unlike variable solar and wind. END CARD</w:t>
      </w:r>
    </w:p>
    <w:p w:rsidR="00563750" w:rsidRPr="005926DD" w:rsidRDefault="00563750" w:rsidP="00563750">
      <w:pPr>
        <w:pStyle w:val="Heading4"/>
        <w:rPr>
          <w:rStyle w:val="Style13ptBold"/>
          <w:b/>
          <w:sz w:val="22"/>
        </w:rPr>
      </w:pPr>
      <w:r w:rsidRPr="005926DD">
        <w:rPr>
          <w:rStyle w:val="Style13ptBold"/>
          <w:b/>
          <w:sz w:val="22"/>
        </w:rPr>
        <w:t>Military development of OTEC is a prerequisite to any commercial option</w:t>
      </w:r>
    </w:p>
    <w:p w:rsidR="00563750" w:rsidRPr="005926DD" w:rsidRDefault="00563750" w:rsidP="00563750">
      <w:pPr>
        <w:rPr>
          <w:rStyle w:val="Style13ptBold"/>
          <w:b w:val="0"/>
        </w:rPr>
      </w:pPr>
      <w:r w:rsidRPr="005926DD">
        <w:rPr>
          <w:b/>
        </w:rPr>
        <w:t>Baillie 11</w:t>
      </w:r>
      <w:r w:rsidRPr="005926DD">
        <w:rPr>
          <w:rStyle w:val="Style13ptBold"/>
        </w:rPr>
        <w:t xml:space="preserve"> – </w:t>
      </w:r>
      <w:r w:rsidRPr="005926DD">
        <w:rPr>
          <w:rStyle w:val="Style13ptBold"/>
          <w:b w:val="0"/>
        </w:rPr>
        <w:t xml:space="preserve">Richard, Contributor to EnergyWorld, Military Sets Its Sights on Sustainability, </w:t>
      </w:r>
      <w:hyperlink r:id="rId45" w:history="1">
        <w:r w:rsidRPr="005926DD">
          <w:rPr>
            <w:rStyle w:val="Hyperlink"/>
            <w:sz w:val="16"/>
          </w:rPr>
          <w:t>http://www.renewableenergyworld.com/rea/news/article/2011/05/military-sets-its-sights-on-sustainability</w:t>
        </w:r>
      </w:hyperlink>
      <w:r w:rsidRPr="005926DD">
        <w:rPr>
          <w:rStyle w:val="Style13ptBold"/>
          <w:b w:val="0"/>
        </w:rPr>
        <w:t>, 6/25/14 BRoche</w:t>
      </w:r>
    </w:p>
    <w:p w:rsidR="00563750" w:rsidRPr="005926DD" w:rsidRDefault="00563750" w:rsidP="00563750">
      <w:pPr>
        <w:rPr>
          <w:rStyle w:val="Style13ptBold"/>
          <w:b w:val="0"/>
          <w:sz w:val="14"/>
        </w:rPr>
      </w:pPr>
      <w:r w:rsidRPr="005926DD">
        <w:rPr>
          <w:rStyle w:val="StyleUnderline"/>
        </w:rPr>
        <w:t>The military is having less success in extending the use of renewables</w:t>
      </w:r>
      <w:r w:rsidRPr="005926DD">
        <w:rPr>
          <w:rStyle w:val="Style13ptBold"/>
          <w:b w:val="0"/>
          <w:sz w:val="14"/>
        </w:rPr>
        <w:t xml:space="preserve"> to civilian populations. </w:t>
      </w:r>
      <w:r w:rsidRPr="005926DD">
        <w:rPr>
          <w:rStyle w:val="StyleUnderline"/>
        </w:rPr>
        <w:t>The US Army National Guard has tried to bring renewable energy</w:t>
      </w:r>
      <w:r w:rsidRPr="005926DD">
        <w:rPr>
          <w:rStyle w:val="Style13ptBold"/>
          <w:b w:val="0"/>
          <w:sz w:val="14"/>
        </w:rPr>
        <w:t xml:space="preserve"> to Afghanistan for civilian use, with forays into wind and solar built by army units, the Afghan government, and NGOs. However, </w:t>
      </w:r>
      <w:r w:rsidRPr="005926DD">
        <w:rPr>
          <w:rStyle w:val="StyleUnderline"/>
        </w:rPr>
        <w:t>the results have been mixed</w:t>
      </w:r>
      <w:r w:rsidRPr="005926DD">
        <w:rPr>
          <w:rStyle w:val="Style13ptBold"/>
          <w:b w:val="0"/>
          <w:sz w:val="14"/>
        </w:rPr>
        <w:t xml:space="preserve"> and a lack of trained civilian personnel has lead to some projects being abandoned. But the </w:t>
      </w:r>
      <w:r w:rsidRPr="005926DD">
        <w:rPr>
          <w:rStyle w:val="StyleUnderline"/>
        </w:rPr>
        <w:t>military is more accustomed than the commercial sector to dealing with setbacks</w:t>
      </w:r>
      <w:r w:rsidRPr="005926DD">
        <w:rPr>
          <w:rStyle w:val="Style13ptBold"/>
          <w:b w:val="0"/>
          <w:sz w:val="14"/>
        </w:rPr>
        <w:t xml:space="preserve">. </w:t>
      </w:r>
      <w:r w:rsidRPr="005926DD">
        <w:rPr>
          <w:rStyle w:val="StyleUnderline"/>
        </w:rPr>
        <w:t>It also has the advantage of acting fast when it needs to without the need for lengthy debates.</w:t>
      </w:r>
      <w:r w:rsidRPr="005926DD">
        <w:rPr>
          <w:rStyle w:val="Style13ptBold"/>
          <w:b w:val="0"/>
          <w:sz w:val="14"/>
        </w:rPr>
        <w:t xml:space="preserve"> Just as importantly, </w:t>
      </w:r>
      <w:r w:rsidRPr="005926DD">
        <w:rPr>
          <w:rStyle w:val="StyleUnderline"/>
        </w:rPr>
        <w:t>the military has the buying power to create products and markets</w:t>
      </w:r>
      <w:r w:rsidRPr="005926DD">
        <w:rPr>
          <w:rStyle w:val="Style13ptBold"/>
          <w:b w:val="0"/>
          <w:sz w:val="14"/>
        </w:rPr>
        <w:t xml:space="preserve">. </w:t>
      </w:r>
      <w:r w:rsidRPr="005926DD">
        <w:rPr>
          <w:rStyle w:val="StyleUnderline"/>
        </w:rPr>
        <w:t>Solar and wind technologies have benefited from government subsidies and are already becoming much cheaper. The main beneficiaries of the military's gung-ho approach to renewables are alternatives like OTEC which have a lot of potential but are not yet commercially viable. By stepping in as an early adopter with immense purchasing power the military has the ability to make such technologies practical and affordable and therefore propel them into the mainstream</w:t>
      </w:r>
      <w:r w:rsidRPr="005926DD">
        <w:rPr>
          <w:rStyle w:val="Style13ptBold"/>
          <w:b w:val="0"/>
          <w:sz w:val="14"/>
        </w:rPr>
        <w:t>.</w:t>
      </w:r>
    </w:p>
    <w:p w:rsidR="00563750" w:rsidRPr="005926DD" w:rsidRDefault="00563750" w:rsidP="00563750"/>
    <w:p w:rsidR="00C1275F" w:rsidRPr="005926DD" w:rsidRDefault="00C1275F" w:rsidP="00CE3446">
      <w:pPr>
        <w:pStyle w:val="Heading3"/>
      </w:pPr>
      <w:r w:rsidRPr="005926DD">
        <w:t>OTEC – Navy</w:t>
      </w:r>
    </w:p>
    <w:p w:rsidR="00C1275F" w:rsidRPr="005926DD" w:rsidRDefault="00C1275F" w:rsidP="00C1275F">
      <w:pPr>
        <w:pStyle w:val="Heading4"/>
      </w:pPr>
      <w:r w:rsidRPr="005926DD">
        <w:t>The Navy solves OTEC – they are crucial to important technology</w:t>
      </w:r>
    </w:p>
    <w:p w:rsidR="00C1275F" w:rsidRPr="005926DD" w:rsidRDefault="00C1275F" w:rsidP="00C1275F">
      <w:r w:rsidRPr="005926DD">
        <w:rPr>
          <w:rStyle w:val="Style13ptBold"/>
          <w:sz w:val="22"/>
        </w:rPr>
        <w:t>Cable et al, 2010</w:t>
      </w:r>
      <w:r w:rsidRPr="005926DD">
        <w:t xml:space="preserve"> - *NAVFAC Engineering Services Center, AND **Naval Facilities Engineering Command, AND ***US Navy, Energy Policy Office, AND ****Lockheed Martin Corporation, AND*****Sound &amp; Sea Technology, Inc. (Brian, William Tayler, Chris Tindal, Robert Varley, Lee Brissey, “The Navy's Ocean Thermal Energy Conversion Program,” 2010, IEEE Xplore ) DS</w:t>
      </w:r>
    </w:p>
    <w:p w:rsidR="00C1275F" w:rsidRPr="005926DD" w:rsidRDefault="00C1275F" w:rsidP="00C1275F">
      <w:pPr>
        <w:rPr>
          <w:sz w:val="12"/>
        </w:rPr>
      </w:pPr>
      <w:r w:rsidRPr="005926DD">
        <w:rPr>
          <w:sz w:val="12"/>
        </w:rPr>
        <w:t xml:space="preserve">Navy OTEC Program </w:t>
      </w:r>
      <w:r w:rsidRPr="005926DD">
        <w:rPr>
          <w:rStyle w:val="StyleUnderline"/>
        </w:rPr>
        <w:t>The Navy’s support for emerging renewable and alternative energy sources is crucial to reducing Navy and Marine Corps dependence on fossil fuel, reducing “carbon footprint” with respect to climate change, and developing energy independence for Navy, Marine Corps, and</w:t>
      </w:r>
      <w:r w:rsidRPr="005926DD">
        <w:rPr>
          <w:sz w:val="12"/>
        </w:rPr>
        <w:t xml:space="preserve"> selected </w:t>
      </w:r>
      <w:r w:rsidRPr="005926DD">
        <w:rPr>
          <w:rStyle w:val="StyleUnderline"/>
        </w:rPr>
        <w:t>other coastal facilities</w:t>
      </w:r>
      <w:r w:rsidRPr="005926DD">
        <w:rPr>
          <w:sz w:val="12"/>
        </w:rPr>
        <w:t xml:space="preserve"> around the world. </w:t>
      </w:r>
      <w:r w:rsidRPr="005926DD">
        <w:rPr>
          <w:rStyle w:val="StyleUnderline"/>
        </w:rPr>
        <w:t xml:space="preserve">Recent Navy initiatives are supporting a range of efforts to assess, develop, and pursue ocean renewable energy demonstration projects at those Naval and Marine Corps bases that are situated in geographical areas favorable to site-specific renewable energy technologies. </w:t>
      </w:r>
      <w:r w:rsidRPr="005926DD">
        <w:rPr>
          <w:rStyle w:val="Emphasis"/>
        </w:rPr>
        <w:t>The Navy</w:t>
      </w:r>
      <w:r w:rsidRPr="005926DD">
        <w:rPr>
          <w:rStyle w:val="StyleUnderline"/>
        </w:rPr>
        <w:t xml:space="preserve">, therefore, </w:t>
      </w:r>
      <w:r w:rsidRPr="005926DD">
        <w:rPr>
          <w:rStyle w:val="Emphasis"/>
        </w:rPr>
        <w:t>is in a unique position</w:t>
      </w:r>
      <w:r w:rsidRPr="005926DD">
        <w:rPr>
          <w:rStyle w:val="StyleUnderline"/>
        </w:rPr>
        <w:t xml:space="preserve"> to further the opportunities to produce clean power from the ocean, a renewable, predictable, and reliable resource.</w:t>
      </w:r>
      <w:r w:rsidRPr="005926DD">
        <w:rPr>
          <w:sz w:val="12"/>
        </w:rPr>
        <w:t xml:space="preserve"> The system level technical requirements for an OTEC plant can be stated simply as providing a desired number of kilowatt-hours to a specified location at a desired availability for a stated period of time.</w:t>
      </w:r>
      <w:r w:rsidR="007624E6" w:rsidRPr="005926DD">
        <w:rPr>
          <w:sz w:val="12"/>
        </w:rPr>
        <w:t xml:space="preserve"> </w:t>
      </w:r>
      <w:r w:rsidRPr="005926DD">
        <w:rPr>
          <w:sz w:val="12"/>
        </w:rPr>
        <w:t>The fundamental characteristic of the ocean thermal resource is the relatively small temperature difference.</w:t>
      </w:r>
      <w:r w:rsidR="007624E6" w:rsidRPr="005926DD">
        <w:rPr>
          <w:sz w:val="12"/>
        </w:rPr>
        <w:t xml:space="preserve"> </w:t>
      </w:r>
      <w:r w:rsidRPr="005926DD">
        <w:rPr>
          <w:sz w:val="12"/>
        </w:rPr>
        <w:t xml:space="preserve">The technology challenge for a viable, practical OTEC facility is the development of efficient systems required to convert that thermal resource into usable electric power. </w:t>
      </w:r>
      <w:r w:rsidRPr="005926DD">
        <w:rPr>
          <w:rStyle w:val="Emphasis"/>
        </w:rPr>
        <w:t>The Navy OTEC Program has been structured to address the most important technology areas</w:t>
      </w:r>
      <w:r w:rsidRPr="005926DD">
        <w:rPr>
          <w:rStyle w:val="StyleUnderline"/>
        </w:rPr>
        <w:t xml:space="preserve">, the Cold Water Pipe </w:t>
      </w:r>
      <w:r w:rsidRPr="005926DD">
        <w:rPr>
          <w:sz w:val="12"/>
        </w:rPr>
        <w:t xml:space="preserve">(CWP), </w:t>
      </w:r>
      <w:r w:rsidRPr="005926DD">
        <w:rPr>
          <w:rStyle w:val="StyleUnderline"/>
        </w:rPr>
        <w:t xml:space="preserve">heat exchangers </w:t>
      </w:r>
      <w:r w:rsidRPr="005926DD">
        <w:rPr>
          <w:sz w:val="12"/>
        </w:rPr>
        <w:t xml:space="preserve">(HX) </w:t>
      </w:r>
      <w:r w:rsidRPr="005926DD">
        <w:rPr>
          <w:rStyle w:val="StyleUnderline"/>
        </w:rPr>
        <w:t>and system engineering and design for an OTEC plant.</w:t>
      </w:r>
      <w:r w:rsidR="007624E6" w:rsidRPr="005926DD">
        <w:rPr>
          <w:sz w:val="12"/>
        </w:rPr>
        <w:t xml:space="preserve"> </w:t>
      </w:r>
      <w:r w:rsidRPr="005926DD">
        <w:rPr>
          <w:sz w:val="12"/>
        </w:rPr>
        <w:t>The ocean environment drives technology challenges from three different perspectives:</w:t>
      </w:r>
      <w:r w:rsidR="007624E6" w:rsidRPr="005926DD">
        <w:rPr>
          <w:sz w:val="12"/>
        </w:rPr>
        <w:t xml:space="preserve"> </w:t>
      </w:r>
      <w:r w:rsidRPr="005926DD">
        <w:rPr>
          <w:sz w:val="12"/>
        </w:rPr>
        <w:t>(1) mechanical/electrical operation in a corrosive and biologically active medium; (2) survival in adverse weather and ocean environments; and (3) minimization of impact to the environment. When one has addressed the detailed approach for each of these challenges, one still needs to integrate all of the pieces to make the whole system work. These technologies are not beyond today’s state-of-the-art. Advances over the decades offer approaches that can be exploited for viable OTEC solutions</w:t>
      </w:r>
      <w:r w:rsidRPr="005926DD">
        <w:rPr>
          <w:rStyle w:val="StyleUnderline"/>
        </w:rPr>
        <w:t>.</w:t>
      </w:r>
      <w:r w:rsidR="007624E6" w:rsidRPr="005926DD">
        <w:rPr>
          <w:rStyle w:val="StyleUnderline"/>
        </w:rPr>
        <w:t xml:space="preserve"> </w:t>
      </w:r>
      <w:r w:rsidRPr="005926DD">
        <w:rPr>
          <w:rStyle w:val="StyleUnderline"/>
        </w:rPr>
        <w:t>Serious Navy interest and participation in OTEC projects began in 2003 with an ONR-funded Small Business Innovative Research</w:t>
      </w:r>
      <w:r w:rsidRPr="005926DD">
        <w:rPr>
          <w:sz w:val="12"/>
        </w:rPr>
        <w:t xml:space="preserve"> (SBIR) </w:t>
      </w:r>
      <w:r w:rsidRPr="005926DD">
        <w:rPr>
          <w:rStyle w:val="StyleUnderline"/>
        </w:rPr>
        <w:t>project for an initial feasibility study for utilization of OTEC technology at military</w:t>
      </w:r>
      <w:r w:rsidRPr="005926DD">
        <w:rPr>
          <w:sz w:val="12"/>
        </w:rPr>
        <w:t xml:space="preserve"> (and especially Navy) </w:t>
      </w:r>
      <w:r w:rsidRPr="005926DD">
        <w:rPr>
          <w:rStyle w:val="StyleUnderline"/>
        </w:rPr>
        <w:t>installations</w:t>
      </w:r>
      <w:r w:rsidRPr="005926DD">
        <w:rPr>
          <w:sz w:val="12"/>
        </w:rPr>
        <w:t>.</w:t>
      </w:r>
      <w:r w:rsidR="007624E6" w:rsidRPr="005926DD">
        <w:rPr>
          <w:sz w:val="12"/>
        </w:rPr>
        <w:t xml:space="preserve"> </w:t>
      </w:r>
      <w:r w:rsidRPr="005926DD">
        <w:rPr>
          <w:sz w:val="12"/>
        </w:rPr>
        <w:t>A contract was awarded in February 2003 to Ocean Engineering and Energy Systems (OCEES) International, Inc., with a Final Report submitted in March, 2004 [1].</w:t>
      </w:r>
      <w:r w:rsidR="007624E6" w:rsidRPr="005926DD">
        <w:rPr>
          <w:sz w:val="12"/>
        </w:rPr>
        <w:t xml:space="preserve"> </w:t>
      </w:r>
      <w:r w:rsidRPr="005926DD">
        <w:rPr>
          <w:sz w:val="12"/>
        </w:rPr>
        <w:t>Phase II of this SBIR was awarded to OCEES in late 2004 with Final Report in late 2005 [2].</w:t>
      </w:r>
      <w:r w:rsidR="007624E6" w:rsidRPr="005926DD">
        <w:rPr>
          <w:sz w:val="12"/>
        </w:rPr>
        <w:t xml:space="preserve"> </w:t>
      </w:r>
      <w:r w:rsidRPr="005926DD">
        <w:rPr>
          <w:sz w:val="12"/>
        </w:rPr>
        <w:t>The objective of Phase II was to provide preliminary design information for the most attractive Navy site, Diego Garcia.</w:t>
      </w:r>
      <w:r w:rsidR="007624E6" w:rsidRPr="005926DD">
        <w:rPr>
          <w:sz w:val="12"/>
        </w:rPr>
        <w:t xml:space="preserve"> </w:t>
      </w:r>
      <w:r w:rsidRPr="005926DD">
        <w:rPr>
          <w:rStyle w:val="StyleUnderline"/>
        </w:rPr>
        <w:t>In December, 2004, the Navy awarded Makai Ocean Engineering, Inc, a phase I SBIR to investigate the “Integration and Optimization of Hydrogen Production with Ocean Thermal Energy Conversion Technology in Offshore Floating Platforms</w:t>
      </w:r>
      <w:r w:rsidRPr="005926DD">
        <w:rPr>
          <w:sz w:val="12"/>
        </w:rPr>
        <w:t>” postulating a future time when fossil fuels might become scarce, OTEC could provide a commercial source of hydrogen as an energy resource.</w:t>
      </w:r>
      <w:r w:rsidR="007624E6" w:rsidRPr="005926DD">
        <w:rPr>
          <w:sz w:val="12"/>
        </w:rPr>
        <w:t xml:space="preserve"> </w:t>
      </w:r>
      <w:r w:rsidRPr="005926DD">
        <w:rPr>
          <w:sz w:val="12"/>
        </w:rPr>
        <w:t>The phase II effort started in June 2006 and culminated in a Final Report in October, 2007.</w:t>
      </w:r>
      <w:r w:rsidR="007624E6" w:rsidRPr="005926DD">
        <w:rPr>
          <w:sz w:val="12"/>
        </w:rPr>
        <w:t xml:space="preserve"> </w:t>
      </w:r>
      <w:r w:rsidRPr="005926DD">
        <w:rPr>
          <w:rStyle w:val="StyleUnderline"/>
        </w:rPr>
        <w:t>More recently, the Navy awarded Makai a contract, which was completed in October 2009, to “determine whether OTEC is technically feasible for Guam and whether it can provide electrical power and byproducts of water and air conditioning to meet DoD future needs on Guam”.</w:t>
      </w:r>
      <w:r w:rsidR="007624E6" w:rsidRPr="005926DD">
        <w:rPr>
          <w:rStyle w:val="StyleUnderline"/>
        </w:rPr>
        <w:t xml:space="preserve"> </w:t>
      </w:r>
      <w:r w:rsidRPr="005926DD">
        <w:rPr>
          <w:sz w:val="12"/>
        </w:rPr>
        <w:t xml:space="preserve">Navy OTEC Projects </w:t>
      </w:r>
      <w:r w:rsidRPr="005926DD">
        <w:rPr>
          <w:rStyle w:val="StyleUnderline"/>
        </w:rPr>
        <w:t>Current Navy and Navy-related OTEC projects include</w:t>
      </w:r>
      <w:r w:rsidRPr="005926DD">
        <w:rPr>
          <w:sz w:val="12"/>
        </w:rPr>
        <w:t xml:space="preserve"> the following significant efforts, with the funding sources indicated: • </w:t>
      </w:r>
      <w:r w:rsidRPr="005926DD">
        <w:rPr>
          <w:rStyle w:val="StyleUnderline"/>
        </w:rPr>
        <w:t>Assessment of potential Navy OTEC sites in Hawaii</w:t>
      </w:r>
      <w:r w:rsidRPr="005926DD">
        <w:rPr>
          <w:sz w:val="12"/>
        </w:rPr>
        <w:t xml:space="preserve"> (ONR) • </w:t>
      </w:r>
      <w:r w:rsidRPr="005926DD">
        <w:rPr>
          <w:rStyle w:val="StyleUnderline"/>
        </w:rPr>
        <w:t>Preliminary design, including system engineering, for a 5-10MW OTEC pilot plant</w:t>
      </w:r>
      <w:r w:rsidRPr="005926DD">
        <w:rPr>
          <w:sz w:val="12"/>
        </w:rPr>
        <w:t xml:space="preserve"> (NAVFAC) • </w:t>
      </w:r>
      <w:r w:rsidRPr="005926DD">
        <w:rPr>
          <w:rStyle w:val="StyleUnderline"/>
        </w:rPr>
        <w:t>Development and demonstration of the apparatus for in-situ coldwater pipe fabrication and handling</w:t>
      </w:r>
      <w:r w:rsidRPr="005926DD">
        <w:rPr>
          <w:sz w:val="12"/>
        </w:rPr>
        <w:t xml:space="preserve"> (DoE) • </w:t>
      </w:r>
      <w:r w:rsidRPr="005926DD">
        <w:rPr>
          <w:rStyle w:val="StyleUnderline"/>
        </w:rPr>
        <w:t>Development of anchor technology for OTEC plants on steep slopes typical of tropical islands, and in particular for the Hawaii pilot plant</w:t>
      </w:r>
      <w:r w:rsidRPr="005926DD">
        <w:rPr>
          <w:sz w:val="12"/>
        </w:rPr>
        <w:t xml:space="preserve"> (LMCo internal) • </w:t>
      </w:r>
      <w:r w:rsidRPr="005926DD">
        <w:rPr>
          <w:rStyle w:val="StyleUnderline"/>
        </w:rPr>
        <w:t xml:space="preserve">Design and demonstration of heat exchanger modules for the pilot plant </w:t>
      </w:r>
      <w:r w:rsidRPr="005926DD">
        <w:rPr>
          <w:sz w:val="12"/>
        </w:rPr>
        <w:t xml:space="preserve">(NAVFAC) • </w:t>
      </w:r>
      <w:r w:rsidRPr="005926DD">
        <w:rPr>
          <w:rStyle w:val="StyleUnderline"/>
        </w:rPr>
        <w:t>Preparation of a commercialization plan to take the results of the pilot plant design and operational experience to the design of a nominal 100mW commercial plant</w:t>
      </w:r>
      <w:r w:rsidRPr="005926DD">
        <w:rPr>
          <w:sz w:val="12"/>
        </w:rPr>
        <w:t xml:space="preserve"> (NAVFAC)</w:t>
      </w:r>
      <w:r w:rsidR="007624E6" w:rsidRPr="005926DD">
        <w:rPr>
          <w:sz w:val="12"/>
        </w:rPr>
        <w:t xml:space="preserve"> </w:t>
      </w:r>
    </w:p>
    <w:p w:rsidR="00C1275F" w:rsidRPr="005926DD" w:rsidRDefault="00C1275F" w:rsidP="00C1275F"/>
    <w:p w:rsidR="00CE3446" w:rsidRPr="005926DD" w:rsidRDefault="00CE3446" w:rsidP="00CE3446">
      <w:pPr>
        <w:pStyle w:val="Heading3"/>
      </w:pPr>
      <w:r w:rsidRPr="005926DD">
        <w:t>Overfishing – Coast Guard</w:t>
      </w:r>
    </w:p>
    <w:p w:rsidR="00CE3446" w:rsidRPr="005926DD" w:rsidRDefault="00CE3446" w:rsidP="00CE3446">
      <w:pPr>
        <w:pStyle w:val="Heading4"/>
      </w:pPr>
      <w:r w:rsidRPr="005926DD">
        <w:t xml:space="preserve">The CP solves best- the Coast Guard has infrastructure in place to limit overfishing in the status quo </w:t>
      </w:r>
    </w:p>
    <w:p w:rsidR="00CE3446" w:rsidRPr="005926DD" w:rsidRDefault="00CE3446" w:rsidP="00CE3446">
      <w:r w:rsidRPr="005926DD">
        <w:rPr>
          <w:rStyle w:val="Style13ptBold"/>
          <w:sz w:val="22"/>
        </w:rPr>
        <w:t>Federation of American Scientists, 1998</w:t>
      </w:r>
      <w:r w:rsidRPr="005926DD">
        <w:t xml:space="preserve"> (“The Oceans and National Security,” </w:t>
      </w:r>
      <w:hyperlink r:id="rId46" w:history="1">
        <w:r w:rsidRPr="005926DD">
          <w:rPr>
            <w:rStyle w:val="Hyperlink"/>
          </w:rPr>
          <w:t>http://fas.org/man/dod-101/navy/docs/nat_sec_316.html</w:t>
        </w:r>
      </w:hyperlink>
      <w:r w:rsidRPr="005926DD">
        <w:t>, Accessed: 6/25/14 FG)</w:t>
      </w:r>
    </w:p>
    <w:p w:rsidR="00CE3446" w:rsidRPr="005926DD" w:rsidRDefault="00CE3446" w:rsidP="00CE3446">
      <w:pPr>
        <w:rPr>
          <w:sz w:val="16"/>
        </w:rPr>
      </w:pPr>
      <w:r w:rsidRPr="005926DD">
        <w:rPr>
          <w:rStyle w:val="StyleUnderline"/>
        </w:rPr>
        <w:t>Enforcement of living marine resource regulations is critical to the protection of</w:t>
      </w:r>
      <w:r w:rsidRPr="005926DD">
        <w:rPr>
          <w:sz w:val="16"/>
        </w:rPr>
        <w:t xml:space="preserve"> not only the resources, but also </w:t>
      </w:r>
      <w:r w:rsidRPr="005926DD">
        <w:rPr>
          <w:rStyle w:val="StyleUnderline"/>
        </w:rPr>
        <w:t xml:space="preserve">the commercial fishing industry. </w:t>
      </w:r>
      <w:r w:rsidRPr="005926DD">
        <w:rPr>
          <w:sz w:val="16"/>
        </w:rPr>
        <w:t xml:space="preserve">The National Marine Fisheries Service </w:t>
      </w:r>
      <w:r w:rsidRPr="005926DD">
        <w:rPr>
          <w:rStyle w:val="StyleUnderline"/>
        </w:rPr>
        <w:t>(NMFS) manages the resources and develops regulations that are enforced at sea by the Coast Guard</w:t>
      </w:r>
      <w:r w:rsidRPr="005926DD">
        <w:rPr>
          <w:sz w:val="16"/>
        </w:rPr>
        <w:t xml:space="preserve"> and NMFS enforcement agents. Most of those matters are handled administratively by NMFS although some actions are brought in court by the Department of Justice. This arrangement has served the North Pacific fisheries well and can hopefully be duplicated to preserve those few remaining stocks off the North Atlantic coast. </w:t>
      </w:r>
      <w:r w:rsidRPr="005926DD">
        <w:rPr>
          <w:rStyle w:val="StyleUnderline"/>
        </w:rPr>
        <w:t xml:space="preserve">The Coast Guard’s prevention, enforcement, and response role in marine environmental protection helps to reduce the amount of pollution entering the world’s waterways. </w:t>
      </w:r>
      <w:r w:rsidRPr="005926DD">
        <w:rPr>
          <w:sz w:val="16"/>
        </w:rPr>
        <w:t xml:space="preserve">In response to marine environmental challenges, the Coast Guard has equipped its newest class of ocean-going buoy tenders with a pollution response capability. </w:t>
      </w:r>
      <w:r w:rsidRPr="005926DD">
        <w:rPr>
          <w:rStyle w:val="StyleUnderline"/>
        </w:rPr>
        <w:t>As a world leader in marine environmental protection, the Coast Guard,</w:t>
      </w:r>
      <w:r w:rsidRPr="005926DD">
        <w:rPr>
          <w:sz w:val="16"/>
        </w:rPr>
        <w:t xml:space="preserve"> in conjunction with other agencies, </w:t>
      </w:r>
      <w:r w:rsidRPr="005926DD">
        <w:rPr>
          <w:rStyle w:val="StyleUnderline"/>
        </w:rPr>
        <w:t>shapes the safety and pollution control standards for international and domestic maritime</w:t>
      </w:r>
      <w:r w:rsidRPr="005926DD">
        <w:rPr>
          <w:sz w:val="16"/>
        </w:rPr>
        <w:t xml:space="preserve"> transportation through its </w:t>
      </w:r>
      <w:r w:rsidRPr="005926DD">
        <w:rPr>
          <w:rStyle w:val="StyleUnderline"/>
        </w:rPr>
        <w:t>policy</w:t>
      </w:r>
      <w:r w:rsidRPr="005926DD">
        <w:rPr>
          <w:sz w:val="16"/>
        </w:rPr>
        <w:t>-making activities and enforcement of the Marine Protection Research and Sanctuaries Act8, the Clean Water Act9, and the Shore Protection Act10. and other laws and regulations.</w:t>
      </w:r>
    </w:p>
    <w:p w:rsidR="00CE3446" w:rsidRPr="005926DD" w:rsidRDefault="00CE3446" w:rsidP="00CE3446"/>
    <w:p w:rsidR="00CE3446" w:rsidRPr="005926DD" w:rsidRDefault="00CE3446" w:rsidP="00CE3446">
      <w:pPr>
        <w:pStyle w:val="Heading3"/>
      </w:pPr>
      <w:r w:rsidRPr="005926DD">
        <w:t>Overfishing - Military</w:t>
      </w:r>
    </w:p>
    <w:p w:rsidR="00CE3446" w:rsidRPr="005926DD" w:rsidRDefault="00CE3446" w:rsidP="00CE3446">
      <w:pPr>
        <w:pStyle w:val="Heading4"/>
      </w:pPr>
      <w:r w:rsidRPr="005926DD">
        <w:t>The military solves overfishing- they have some programs in place in the status quo</w:t>
      </w:r>
    </w:p>
    <w:p w:rsidR="00CE3446" w:rsidRPr="005926DD" w:rsidRDefault="00CE3446" w:rsidP="00CE3446">
      <w:r w:rsidRPr="005926DD">
        <w:rPr>
          <w:rStyle w:val="Style13ptBold"/>
          <w:sz w:val="22"/>
        </w:rPr>
        <w:t>Federation of American Scientists, 1998</w:t>
      </w:r>
      <w:r w:rsidRPr="005926DD">
        <w:t xml:space="preserve"> (“The Oceans and National Security,” </w:t>
      </w:r>
      <w:hyperlink r:id="rId47" w:history="1">
        <w:r w:rsidRPr="005926DD">
          <w:rPr>
            <w:rStyle w:val="Hyperlink"/>
          </w:rPr>
          <w:t>http://fas.org/man/dod-101/navy/docs/nat_sec_316.html</w:t>
        </w:r>
      </w:hyperlink>
      <w:r w:rsidRPr="005926DD">
        <w:t>, Accessed: 6/25/14 FG)</w:t>
      </w:r>
    </w:p>
    <w:p w:rsidR="00CE3446" w:rsidRPr="005926DD" w:rsidRDefault="00CE3446" w:rsidP="00CE3446">
      <w:pPr>
        <w:rPr>
          <w:sz w:val="16"/>
        </w:rPr>
      </w:pPr>
      <w:r w:rsidRPr="005926DD">
        <w:rPr>
          <w:rStyle w:val="StyleUnderline"/>
        </w:rPr>
        <w:t>Recognizing that national and global security are enhanced by protection of ocean resources,</w:t>
      </w:r>
      <w:r w:rsidRPr="005926DD">
        <w:rPr>
          <w:sz w:val="16"/>
        </w:rPr>
        <w:t xml:space="preserve"> </w:t>
      </w:r>
      <w:r w:rsidRPr="005926DD">
        <w:rPr>
          <w:rStyle w:val="StyleUnderline"/>
        </w:rPr>
        <w:t>the Navy, Coast Guard and</w:t>
      </w:r>
      <w:r w:rsidRPr="005926DD">
        <w:rPr>
          <w:sz w:val="16"/>
        </w:rPr>
        <w:t xml:space="preserve"> National Marine Fisheries Service </w:t>
      </w:r>
      <w:r w:rsidRPr="005926DD">
        <w:rPr>
          <w:rStyle w:val="StyleUnderline"/>
        </w:rPr>
        <w:t>(NMFS) have mounted a</w:t>
      </w:r>
      <w:r w:rsidRPr="005926DD">
        <w:rPr>
          <w:sz w:val="16"/>
        </w:rPr>
        <w:t xml:space="preserve"> combined </w:t>
      </w:r>
      <w:r w:rsidRPr="005926DD">
        <w:rPr>
          <w:rStyle w:val="StyleUnderline"/>
        </w:rPr>
        <w:t>effort to detect, monitor, and suppress illegal large-scale high-seas driftnet activity</w:t>
      </w:r>
      <w:r w:rsidRPr="005926DD">
        <w:rPr>
          <w:sz w:val="16"/>
        </w:rPr>
        <w:t xml:space="preserve">19. The Departments of Justice and State are addressing these illegal activities in legal and diplomatic fora, and in 1991, </w:t>
      </w:r>
      <w:r w:rsidRPr="005926DD">
        <w:rPr>
          <w:rStyle w:val="StyleUnderline"/>
        </w:rPr>
        <w:t xml:space="preserve">Navy operational monitoring assets began being used for high-seas driftnet detection. </w:t>
      </w:r>
      <w:r w:rsidRPr="005926DD">
        <w:rPr>
          <w:sz w:val="16"/>
        </w:rPr>
        <w:t xml:space="preserve">In an effort to assist in the recovery of the endangered Northern Right Whales in the critical habitat located off the coasts of Georgia and Florida, the Navy has undertaken extensive operational measures to preclude whale injury resulting from operations along the Eastern Seaboard. The Coast Guard and the Navy are also providing direct monitoring assistance to the NMFS and conservation organizations to study the migratory and other behavioral patterns of the Northern Right Whales to protect that species. </w:t>
      </w:r>
    </w:p>
    <w:p w:rsidR="00563750" w:rsidRPr="005926DD" w:rsidRDefault="00563750" w:rsidP="00563750">
      <w:pPr>
        <w:pStyle w:val="Heading3"/>
      </w:pPr>
      <w:r w:rsidRPr="005926DD">
        <w:t>Ports – Solvency</w:t>
      </w:r>
    </w:p>
    <w:p w:rsidR="00563750" w:rsidRPr="005926DD" w:rsidRDefault="00563750" w:rsidP="00563750">
      <w:pPr>
        <w:pStyle w:val="Heading4"/>
        <w:rPr>
          <w:rStyle w:val="StyleUnderline"/>
          <w:color w:val="FF0000"/>
          <w:u w:val="none"/>
        </w:rPr>
      </w:pPr>
      <w:r w:rsidRPr="005926DD">
        <w:rPr>
          <w:rStyle w:val="StyleUnderline"/>
          <w:u w:val="none"/>
        </w:rPr>
        <w:t xml:space="preserve">Military ports are much more efficient and secure than general cargo ports </w:t>
      </w:r>
    </w:p>
    <w:p w:rsidR="00563750" w:rsidRPr="005926DD" w:rsidRDefault="00563750" w:rsidP="00563750">
      <w:pPr>
        <w:rPr>
          <w:sz w:val="16"/>
          <w:szCs w:val="16"/>
        </w:rPr>
      </w:pPr>
      <w:r w:rsidRPr="005926DD">
        <w:rPr>
          <w:b/>
        </w:rPr>
        <w:t>Hanson 10/17/13</w:t>
      </w:r>
      <w:r w:rsidRPr="005926DD">
        <w:rPr>
          <w:sz w:val="16"/>
          <w:szCs w:val="16"/>
        </w:rPr>
        <w:t xml:space="preserve">-Kimberly, Army Materiel Command commander, Military Ocean Terminals play strategic role in defense, </w:t>
      </w:r>
      <w:hyperlink r:id="rId48" w:history="1">
        <w:r w:rsidRPr="005926DD">
          <w:rPr>
            <w:rStyle w:val="Hyperlink"/>
            <w:sz w:val="16"/>
            <w:szCs w:val="16"/>
          </w:rPr>
          <w:t>http://www.army.mil/article/113348/</w:t>
        </w:r>
      </w:hyperlink>
      <w:r w:rsidRPr="005926DD">
        <w:rPr>
          <w:sz w:val="16"/>
          <w:szCs w:val="16"/>
        </w:rPr>
        <w:t>, 10/17/13. Accessed 6/23/14 BRoche</w:t>
      </w:r>
    </w:p>
    <w:p w:rsidR="00563750" w:rsidRPr="005926DD" w:rsidRDefault="00563750" w:rsidP="00563750">
      <w:pPr>
        <w:rPr>
          <w:sz w:val="12"/>
        </w:rPr>
      </w:pPr>
      <w:r w:rsidRPr="005926DD">
        <w:rPr>
          <w:rStyle w:val="StyleUnderline"/>
        </w:rPr>
        <w:t>On opposite sides of the continent sit two</w:t>
      </w:r>
      <w:r w:rsidRPr="005926DD">
        <w:rPr>
          <w:sz w:val="12"/>
        </w:rPr>
        <w:t xml:space="preserve"> </w:t>
      </w:r>
      <w:r w:rsidRPr="005926DD">
        <w:rPr>
          <w:rStyle w:val="StyleUnderline"/>
        </w:rPr>
        <w:t>Military Ocean Terminals unassumingly shipping</w:t>
      </w:r>
      <w:r w:rsidRPr="005926DD">
        <w:rPr>
          <w:sz w:val="12"/>
        </w:rPr>
        <w:t xml:space="preserve"> munitions </w:t>
      </w:r>
      <w:r w:rsidRPr="005926DD">
        <w:rPr>
          <w:rStyle w:val="StyleUnderline"/>
        </w:rPr>
        <w:t>across the globe</w:t>
      </w:r>
      <w:r w:rsidRPr="005926DD">
        <w:rPr>
          <w:sz w:val="12"/>
        </w:rPr>
        <w:t xml:space="preserve">. </w:t>
      </w:r>
      <w:r w:rsidRPr="005926DD">
        <w:rPr>
          <w:rStyle w:val="StyleUnderline"/>
        </w:rPr>
        <w:t>With an air of efficiency only achieved after decades of operations</w:t>
      </w:r>
      <w:r w:rsidRPr="005926DD">
        <w:rPr>
          <w:sz w:val="12"/>
        </w:rPr>
        <w:t xml:space="preserve">, the ports neither hide nor broadcast their operations; </w:t>
      </w:r>
      <w:r w:rsidRPr="005926DD">
        <w:rPr>
          <w:rStyle w:val="StyleUnderline"/>
        </w:rPr>
        <w:t>they simply accomplish their mission</w:t>
      </w:r>
      <w:r w:rsidRPr="005926DD">
        <w:rPr>
          <w:sz w:val="12"/>
        </w:rPr>
        <w:t xml:space="preserve">: </w:t>
      </w:r>
      <w:r w:rsidRPr="005926DD">
        <w:rPr>
          <w:rStyle w:val="StyleUnderline"/>
        </w:rPr>
        <w:t xml:space="preserve">to safely provide </w:t>
      </w:r>
      <w:r w:rsidRPr="005926DD">
        <w:rPr>
          <w:sz w:val="12"/>
        </w:rPr>
        <w:t>ammunition</w:t>
      </w:r>
      <w:r w:rsidRPr="005926DD">
        <w:rPr>
          <w:rStyle w:val="StyleUnderline"/>
        </w:rPr>
        <w:t xml:space="preserve"> terminal services to meet the nation's objectives. </w:t>
      </w:r>
      <w:r w:rsidRPr="005926DD">
        <w:rPr>
          <w:sz w:val="12"/>
        </w:rPr>
        <w:t xml:space="preserve">Situated on the East Coast in Sunny Point, N.C., Military Ocean Terminal Sunny Point, or MOTSU, serves as the primary Continental United States common-user ammunition terminal in support of forces deployed around the world. </w:t>
      </w:r>
      <w:r w:rsidRPr="005926DD">
        <w:rPr>
          <w:rStyle w:val="StyleUnderline"/>
        </w:rPr>
        <w:t xml:space="preserve">MOTSU has shipped more than 85 percent of munitions resupply to American forces in Vietnam, Desert Storm, Operation Iraqi Freedom and Operation Enduring Freedom, and continues to support the Central Command area of operations today. </w:t>
      </w:r>
      <w:r w:rsidRPr="005926DD">
        <w:rPr>
          <w:sz w:val="12"/>
        </w:rPr>
        <w:t>Across the country in Concord, Calif., Military Ocean Terminal Concord, or MOTCO, supports the Pacific Command area of operation, an effort becoming increasingly important as the nation's leaders pivot focus there. The terminals belong to the 596th Transportation Brigade under the Military Surface Deployment and Distribution Command, a major subordinate command of the U.S. Army Materiel Command and Army Service Component Command to U.S. Transportation Command. To maximize safe operations, the ports' focus on moving munitions; general cargo and equipment rarely go through MOTSU or MOTCO. While the ports may not be as familiar or identifiable as larger military installations, their strategic national importance cannot be denied. "</w:t>
      </w:r>
      <w:r w:rsidRPr="005926DD">
        <w:rPr>
          <w:rStyle w:val="StyleUnderline"/>
        </w:rPr>
        <w:t xml:space="preserve">The capabilities MOTSU and MOTCO give us to safely ship and store munitions are absolutely critical," said Gen. Dennis L. Via, AMC commanding general, who recently visited both ports. "We're operating in a complex world, and need to be prepared for future contingencies. These ports allow us to respond to any conflict quickly and effectively." </w:t>
      </w:r>
      <w:r w:rsidRPr="005926DD">
        <w:rPr>
          <w:sz w:val="12"/>
        </w:rPr>
        <w:t>Other senior military leaders are noting the ports' significance, as well. "Within the last 18 months, we've had visits from the TRANSCOM Commander General [William] Fraser, the Honorable [Katherine] Hammack, the Assistant Secretary of the Army (Installations, Energy and Environment), and Lieutenant General [Thomas] Conant, the U.S. Pacific Command deputy commander," said Col. James Rupkalvis, commander of the 596th Transportation Brigade. "Our leaders are seeing first-hand the value of these ports, and their visits here allow them to gain an even better appreciation for our capabilities." Constructed in 1955, MOTSU's design was firmly established in response to a catastrophic event a decade earlier at the Naval Magazine, Port Chicago, Calif., (which later became MOTCO). An explosion in 1944, termed the "Port Chicago incident," destroyed the terminal when munitions being loaded onto a cargo vessel detonated, killing 320 servicemen and civilians and injuring 390 others. The Army developed the East Coast port using lessons-learned from the accident, including an explosive safety plan that features an expansive explosive safety arc -- a buffer zone -- of more than 2,000 acres of non-developed property. Today, around 250 civilians and 3 military personnel work at MOTSU, home to the brigade's headquarters. The port's Center Wharf, where most work is done, received major modernization upgrades in October 2012, including procurement and installation of two new ship-to-shore container cranes that allow for more throughput velocity. MOTSU represents 55 percent of total military ammunition ocean terminal capacity in the U.S. with the largest ammunition shipping capability on the east coast. MOTCO was built in 1942 as a U.S. Navy facility with a mission to provide ammunition out-loading capability during World War II. Following the Port Chicago incident, three new piers were added to the terminal. MOTCO was transferred to the Army in 2008, under Base Realignment and Closure 2005. Boasting the same safety explosion arcs, MOTCO is the only strategic seaport for shipping ammunition to the Pacific region. Major modernization efforts, including the procurement of two new ship-to-shore container cranes, are underway at the terminal, focused on upgrading Pier 2 where future work will be concentrated. Today, around 100 employees work at MOTCO. It remains the only port capable of safely storing and moving ammunition, with the largest ammunition shipping capacity, on the West Coast. Pier modernization in the next few years will increase the throughput velocity at MOTCO, better allowing the port to surge capabilities as needed to meet PACOM requirements. Both ports are directly linked to military installations, depots and arsenals through a network of commercial rail lines that expand across the U.S. The rail line connections facilitate shipments of ammo quickly and cost-effectively. A combatant commander identifies a requirement for ammunition; Joint Munitions Command sends it, through SDDC, via rail directly to one of the ports, which then loads it and ships it. The ports also play a major role in retrograde operations, receiving munitions back from theater and sending them to a final destination at an installation, depot or arsenal. "</w:t>
      </w:r>
      <w:r w:rsidRPr="005926DD">
        <w:rPr>
          <w:rStyle w:val="StyleUnderline"/>
        </w:rPr>
        <w:t xml:space="preserve">The significance of the strategic rail network that connects our Military Ocean Terminals to our Industrial Base cannot be overstated," said Via. "It provides the capability to safely ship our munitions across the country, and then across the sea, to our Warfighters when they need it. Our ammo ports are absolutely indispensible to our National Military Strategy." </w:t>
      </w:r>
      <w:r w:rsidRPr="005926DD">
        <w:rPr>
          <w:sz w:val="12"/>
        </w:rPr>
        <w:t xml:space="preserve">While supplying forces during wartime is the critical mission, MOTSU and MOTCO support a variety of other missions, as well. The ports ship munitions to ally nations with Foreign Military Sales. They also support a variety of national and international exercises. Finally, both ports provide support to Pre-positioned Stocks, maintaining the munitions supply to ensure the Defense Department's capability to deliver munitions to theater destinations. Because of the inherent risk involved with handling munitions, </w:t>
      </w:r>
      <w:r w:rsidRPr="005926DD">
        <w:rPr>
          <w:rStyle w:val="StyleUnderline"/>
        </w:rPr>
        <w:t xml:space="preserve">both ports focus much attention on safety, on land and in the water. Safety procedures include mandatory training and protective gear for all personnel handling munitions, lightning protection around storage lots, and a robust fire and safety team. MOTSU has the first state-of-the-art fire boat in DOD equipped to respond to emergencies in the water, and MOTCO plans to acquire one within the next year. </w:t>
      </w:r>
      <w:r w:rsidRPr="005926DD">
        <w:rPr>
          <w:sz w:val="12"/>
        </w:rPr>
        <w:t>Since World War II, MOTSU and MOTCO have safely and efficiently managed the movement of munitions across the globe. Our forces have unknowingly relied on these terminals for decades, and as the ports modernize, their capabilities will remain relied upon for generations of Warfighters to follow.2</w:t>
      </w:r>
    </w:p>
    <w:p w:rsidR="00563750" w:rsidRPr="005926DD" w:rsidRDefault="00563750" w:rsidP="00563750"/>
    <w:p w:rsidR="003A2E54" w:rsidRPr="005926DD" w:rsidRDefault="003A2E54" w:rsidP="00563750">
      <w:pPr>
        <w:pStyle w:val="Heading3"/>
      </w:pPr>
      <w:r w:rsidRPr="005926DD">
        <w:t>Renewables – DOD</w:t>
      </w:r>
    </w:p>
    <w:p w:rsidR="003A2E54" w:rsidRPr="005926DD" w:rsidRDefault="003A2E54" w:rsidP="003A2E54">
      <w:pPr>
        <w:pStyle w:val="Heading4"/>
      </w:pPr>
      <w:r w:rsidRPr="005926DD">
        <w:t>DOD solves – empirics prove their renewables success</w:t>
      </w:r>
    </w:p>
    <w:p w:rsidR="003A2E54" w:rsidRPr="005926DD" w:rsidRDefault="003A2E54" w:rsidP="003A2E54">
      <w:r w:rsidRPr="005926DD">
        <w:rPr>
          <w:rStyle w:val="Style13ptBold"/>
          <w:sz w:val="22"/>
        </w:rPr>
        <w:t>DiPeso, 2010</w:t>
      </w:r>
      <w:r w:rsidRPr="005926DD">
        <w:t xml:space="preserve"> - policy director for Republicans for Environmental Protection (Jim, “Can DOD Lead the Way to a Better Energy Future?” Winter, 2010, </w:t>
      </w:r>
      <w:r w:rsidRPr="005926DD">
        <w:rPr>
          <w:i/>
        </w:rPr>
        <w:t>Environmental Quality Management</w:t>
      </w:r>
      <w:r w:rsidRPr="005926DD">
        <w:t>, Volume 20, Issue 2 ) DS</w:t>
      </w:r>
    </w:p>
    <w:p w:rsidR="003A2E54" w:rsidRPr="005926DD" w:rsidRDefault="003A2E54" w:rsidP="003A2E54">
      <w:pPr>
        <w:rPr>
          <w:sz w:val="16"/>
        </w:rPr>
      </w:pPr>
      <w:r w:rsidRPr="005926DD">
        <w:rPr>
          <w:sz w:val="16"/>
        </w:rPr>
        <w:t xml:space="preserve">In the realm of energy, </w:t>
      </w:r>
      <w:r w:rsidRPr="005926DD">
        <w:rPr>
          <w:rStyle w:val="StyleUnderline"/>
        </w:rPr>
        <w:t>defense-driven research and development has led to advances in solid-state electronics, gas turbines, and</w:t>
      </w:r>
      <w:r w:rsidRPr="005926DD">
        <w:rPr>
          <w:sz w:val="16"/>
        </w:rPr>
        <w:t xml:space="preserve"> (perhaps most dra- matically) </w:t>
      </w:r>
      <w:r w:rsidRPr="005926DD">
        <w:rPr>
          <w:rStyle w:val="StyleUnderline"/>
        </w:rPr>
        <w:t>nuclear fission power. All have greatly influenced how energy is produced and consumed</w:t>
      </w:r>
      <w:r w:rsidRPr="005926DD">
        <w:rPr>
          <w:sz w:val="16"/>
        </w:rPr>
        <w:t xml:space="preserve">.4 </w:t>
      </w:r>
      <w:r w:rsidRPr="005926DD">
        <w:rPr>
          <w:rStyle w:val="StyleUnderline"/>
        </w:rPr>
        <w:t>It’s a precedent that could serve to transform America’s energy economy as the nation strug- gles with the geopolitical risks of oil dependence and the climate-altering effects of greenhouse gases emitted from burning fossil fuels.</w:t>
      </w:r>
      <w:r w:rsidR="005926DD">
        <w:rPr>
          <w:rStyle w:val="StyleUnderline"/>
        </w:rPr>
        <w:t xml:space="preserve"> </w:t>
      </w:r>
      <w:r w:rsidRPr="005926DD">
        <w:rPr>
          <w:sz w:val="16"/>
        </w:rPr>
        <w:t>Testing Energy Efficiency and Renewable Energy Technologies in the Real World: A Mission for DOD?</w:t>
      </w:r>
      <w:r w:rsidR="005926DD" w:rsidRPr="005926DD">
        <w:rPr>
          <w:sz w:val="16"/>
        </w:rPr>
        <w:t xml:space="preserve"> </w:t>
      </w:r>
      <w:r w:rsidRPr="005926DD">
        <w:rPr>
          <w:rStyle w:val="StyleUnderline"/>
        </w:rPr>
        <w:t>The Military Advisory Board of the Center for Naval Analyses</w:t>
      </w:r>
      <w:r w:rsidRPr="005926DD">
        <w:rPr>
          <w:sz w:val="16"/>
        </w:rPr>
        <w:t xml:space="preserve">, a nonprofit research institution, published a report in July 2010 </w:t>
      </w:r>
      <w:r w:rsidRPr="005926DD">
        <w:rPr>
          <w:rStyle w:val="Emphasis"/>
        </w:rPr>
        <w:t>recommending that the Department of Defense (DOD) serve as a test bed for energy efficiency and renewable energy technologies.</w:t>
      </w:r>
      <w:r w:rsidRPr="005926DD">
        <w:rPr>
          <w:sz w:val="16"/>
        </w:rPr>
        <w:t xml:space="preserve"> </w:t>
      </w:r>
      <w:r w:rsidRPr="005926DD">
        <w:rPr>
          <w:rStyle w:val="StyleUnderline"/>
        </w:rPr>
        <w:t>This approach could both strengthen DOD’s mission capabilities and advance broader national goals, such as reducing US dependence on oil, upgrading the stressed and aging electricity grid, and lowering greenhouse gas emissions</w:t>
      </w:r>
      <w:r w:rsidRPr="005926DD">
        <w:rPr>
          <w:sz w:val="16"/>
        </w:rPr>
        <w:t xml:space="preserve">. The Military Advisory Board is made up of retired general and flag officers, several of whom attained the highest levels in the armed services’ command structures. As part of its recommen- dations, the board said </w:t>
      </w:r>
      <w:r w:rsidRPr="005926DD">
        <w:rPr>
          <w:rStyle w:val="StyleUnderline"/>
        </w:rPr>
        <w:t>DOD should take better advantage of the knowledge base that the De- partment of Energy has accumulated through its research and development activities.</w:t>
      </w:r>
      <w:r w:rsidRPr="005926DD">
        <w:rPr>
          <w:sz w:val="16"/>
        </w:rPr>
        <w:t xml:space="preserve">5 The board’s report is not talking about bench- scale testing. </w:t>
      </w:r>
      <w:r w:rsidRPr="005926DD">
        <w:rPr>
          <w:rStyle w:val="StyleUnderline"/>
        </w:rPr>
        <w:t xml:space="preserve">The sheer size of the military infra- structure </w:t>
      </w:r>
      <w:r w:rsidRPr="005926DD">
        <w:rPr>
          <w:sz w:val="16"/>
        </w:rPr>
        <w:t xml:space="preserve">(including bases that have the popula- tion and expanse of small cities) </w:t>
      </w:r>
      <w:r w:rsidRPr="005926DD">
        <w:rPr>
          <w:rStyle w:val="StyleUnderline"/>
        </w:rPr>
        <w:t>makes defense installations ideal for real-world testing of emerging technologies at scales similar to full-blown com- mercial deployment.</w:t>
      </w:r>
      <w:r w:rsidRPr="005926DD">
        <w:rPr>
          <w:sz w:val="16"/>
        </w:rPr>
        <w:t xml:space="preserve"> Worldwide, the Defense Department maintains 300,000 buildings and 200 other structures that, combined, con- tain four times the floor space of every Wal-Mart store in the world.</w:t>
      </w:r>
      <w:r w:rsidR="005926DD" w:rsidRPr="005926DD">
        <w:rPr>
          <w:sz w:val="16"/>
        </w:rPr>
        <w:t xml:space="preserve"> </w:t>
      </w:r>
      <w:r w:rsidRPr="005926DD">
        <w:rPr>
          <w:sz w:val="16"/>
        </w:rPr>
        <w:t xml:space="preserve">Military Reliance on Fossil Fuels: A Dangerous Dependence </w:t>
      </w:r>
      <w:r w:rsidRPr="005926DD">
        <w:rPr>
          <w:rStyle w:val="StyleUnderline"/>
        </w:rPr>
        <w:t>The Pentagon has a direct interest in finding alternatives to conventional fossil fuels.</w:t>
      </w:r>
      <w:r w:rsidRPr="005926DD">
        <w:rPr>
          <w:sz w:val="16"/>
        </w:rPr>
        <w:t xml:space="preserve"> For start- ers, energy consumption costs money that is not available for mission-critical training and equip- ment. In 2008, for example, </w:t>
      </w:r>
      <w:r w:rsidRPr="005926DD">
        <w:rPr>
          <w:rStyle w:val="StyleUnderline"/>
        </w:rPr>
        <w:t>DOD spent $20 bil- lion on heat and electricity for installations, and on fuel for vessels, aircraft, armored vehicles, and other equipment</w:t>
      </w:r>
      <w:r w:rsidRPr="005926DD">
        <w:rPr>
          <w:sz w:val="16"/>
        </w:rPr>
        <w:t xml:space="preserve">.6 </w:t>
      </w:r>
      <w:r w:rsidRPr="005926DD">
        <w:rPr>
          <w:rStyle w:val="StyleUnderline"/>
        </w:rPr>
        <w:t>Reliance on fossil fuels also creates both strate- gic and tactical risks.</w:t>
      </w:r>
      <w:r w:rsidRPr="005926DD">
        <w:rPr>
          <w:sz w:val="16"/>
        </w:rPr>
        <w:t xml:space="preserve"> In a 2006 report, the board characterized climate change—a consequence of heat-trapping gases emitted by burning fossil fuels—as a “threat multiplier for instability in some of the most volatile regions of the world.”7</w:t>
      </w:r>
      <w:r w:rsidR="005926DD" w:rsidRPr="005926DD">
        <w:rPr>
          <w:sz w:val="16"/>
        </w:rPr>
        <w:t xml:space="preserve"> </w:t>
      </w:r>
      <w:r w:rsidRPr="005926DD">
        <w:rPr>
          <w:sz w:val="16"/>
        </w:rPr>
        <w:t>Geopolitical Hazards In a 2009 report, the board pointed to the geo- political hazards of oil dependence. Oil is a com-modity that is traded in a global market over which the United States has limited influence. And the largest oil reserves are controlled by opaque, state- controlled companies, most of which are located in the trouble-prone Middle East. The report noted:</w:t>
      </w:r>
      <w:r w:rsidR="005926DD" w:rsidRPr="005926DD">
        <w:rPr>
          <w:sz w:val="16"/>
        </w:rPr>
        <w:t xml:space="preserve"> </w:t>
      </w:r>
      <w:r w:rsidRPr="005926DD">
        <w:rPr>
          <w:rStyle w:val="StyleUnderline"/>
        </w:rPr>
        <w:t>The West’s dependence on oil has helped a small group of nations emerge as new energy powerhouses</w:t>
      </w:r>
      <w:r w:rsidRPr="005926DD">
        <w:rPr>
          <w:sz w:val="16"/>
        </w:rPr>
        <w:t>. The vast majority of oil reserves (and specific knowledge of those reserves) is controlled not by publicly traded companies, but by national governments, which control 77 percent of the world’s estimated 1.15 trillion barrels of proven reserves. In addition, 16 of the top 25 oil- producing companies are either majority or wholly state-controlled. These oil reserves can give extraordinary leverage to countries that may otherwise have little; some are using that power to harm Western govern- ments and their values and policies.8</w:t>
      </w:r>
      <w:r w:rsidR="005926DD" w:rsidRPr="005926DD">
        <w:rPr>
          <w:sz w:val="16"/>
        </w:rPr>
        <w:t xml:space="preserve"> </w:t>
      </w:r>
      <w:r w:rsidRPr="005926DD">
        <w:rPr>
          <w:sz w:val="16"/>
        </w:rPr>
        <w:t xml:space="preserve">Endangering Troops on the Battlefield </w:t>
      </w:r>
      <w:r w:rsidRPr="005926DD">
        <w:rPr>
          <w:rStyle w:val="StyleUnderline"/>
        </w:rPr>
        <w:t>On the battlefield, dependence on conven- tional fuels creates risks to troops on the ground. Generators burn through a lot of diesel fuel sup- plying power to keep tent interiors and sensitive electronic equipment cool in the blistering tem- peratures typical of summers in the Middle East</w:t>
      </w:r>
      <w:r w:rsidRPr="005926DD">
        <w:rPr>
          <w:sz w:val="16"/>
        </w:rPr>
        <w:t xml:space="preserve">, Southwest Asia, and other arid regions. </w:t>
      </w:r>
      <w:r w:rsidRPr="005926DD">
        <w:rPr>
          <w:rStyle w:val="StyleUnderline"/>
        </w:rPr>
        <w:t xml:space="preserve">That fuel must be trucked in—a costly and dangerous job. </w:t>
      </w:r>
      <w:r w:rsidRPr="005926DD">
        <w:rPr>
          <w:sz w:val="16"/>
        </w:rPr>
        <w:t xml:space="preserve">Pentagon studies imputing externalities to the commodity cost of convoyed fuel (including the costs of trucks, drivers, and the fuel to power the trucks, the costs of protecting the convoys from insurgent attacks, and the costs of treating the in- evitable casualties) brought the per-gallon cost to at least $20 per gallon, and far higher in some cases.9 </w:t>
      </w:r>
      <w:r w:rsidRPr="005926DD">
        <w:rPr>
          <w:rStyle w:val="StyleUnderline"/>
        </w:rPr>
        <w:t>Understanding the true costs of a field energy system dependent on convoyed fuel got defense energy experts thinking about a cheaper alterna- tive:</w:t>
      </w:r>
      <w:r w:rsidRPr="005926DD">
        <w:rPr>
          <w:sz w:val="16"/>
        </w:rPr>
        <w:t xml:space="preserve"> spray-on tent insulation to cut air condition-ing energy requirements up to 75 percent, which makes it more practical to rely on power generated from wind turbines and solar photovoltaics.10 As a result of 2009 legislation, the </w:t>
      </w:r>
      <w:r w:rsidRPr="005926DD">
        <w:rPr>
          <w:rStyle w:val="StyleUnderline"/>
        </w:rPr>
        <w:t>Pentagon has a director of operational energy plans and programs, Sharon Burke, who is responsible for drawing up a DOD strategy plan to reduce its energy consumption needs and integrate energy into war-fighting plans.</w:t>
      </w:r>
      <w:r w:rsidRPr="005926DD">
        <w:rPr>
          <w:sz w:val="16"/>
        </w:rPr>
        <w:t>11</w:t>
      </w:r>
      <w:r w:rsidR="005926DD" w:rsidRPr="005926DD">
        <w:rPr>
          <w:sz w:val="16"/>
        </w:rPr>
        <w:t xml:space="preserve"> </w:t>
      </w:r>
      <w:r w:rsidRPr="005926DD">
        <w:rPr>
          <w:sz w:val="16"/>
        </w:rPr>
        <w:t>Weak Links in the Energy Chain For today’s military, which depends on global communications, tactical vulnerabilities can arise from weak links in the energy chain far from the combat zone. In August 2003, a blackout struck the northeastern United States, knocking out electricity for 50 million people. A cluster of causes—utility mistakes in managing voltage, communications lapses, lack of real-time data on the grid’s condition, even failure to trim trees in transmission line rights- of-way—resulted in a cascading power failure.12 Thousands of miles away in Afghanistan, the power outage threatened American troops on the ground. Now-retired Army General Paul Kern re- called what happened:</w:t>
      </w:r>
      <w:r w:rsidR="005926DD" w:rsidRPr="005926DD">
        <w:rPr>
          <w:sz w:val="16"/>
        </w:rPr>
        <w:t xml:space="preserve"> </w:t>
      </w:r>
      <w:r w:rsidRPr="005926DD">
        <w:rPr>
          <w:sz w:val="16"/>
        </w:rPr>
        <w:t>I was running the Army Materiel Command. . . . We had a forward operation in Afghani- stan, which would forward all requisitions back here. They had a generator and a satel- lite radio to talk, but when the outage hit here in the U.S., they had no one to talk to. We quickly came up with back-up plans, but it showed me the vulnerability of the infra- structure here to support a deployment.13</w:t>
      </w:r>
      <w:r w:rsidR="005926DD" w:rsidRPr="005926DD">
        <w:rPr>
          <w:sz w:val="16"/>
        </w:rPr>
        <w:t xml:space="preserve"> </w:t>
      </w:r>
      <w:r w:rsidRPr="005926DD">
        <w:rPr>
          <w:sz w:val="16"/>
        </w:rPr>
        <w:t>Transiting the “Valley of Death” DOD’s direct interest in correcting such vul- nerabilities, along with its vast scale, creates an opportunity for moving new energy technolo- gies through what investors call the “valley of death”: the gap between perfecting a technology in the lab and scaling it up to commercially use- ful levels.</w:t>
      </w:r>
      <w:r w:rsidR="005926DD" w:rsidRPr="005926DD">
        <w:rPr>
          <w:sz w:val="16"/>
        </w:rPr>
        <w:t xml:space="preserve"> </w:t>
      </w:r>
      <w:r w:rsidRPr="005926DD">
        <w:rPr>
          <w:sz w:val="16"/>
        </w:rPr>
        <w:t xml:space="preserve">Executive Order 13423: Mandating Energy Improvements </w:t>
      </w:r>
      <w:r w:rsidRPr="005926DD">
        <w:rPr>
          <w:rStyle w:val="StyleUnderline"/>
        </w:rPr>
        <w:t xml:space="preserve">The armed services are already busy planning and experimenting with technology develop- ment and operational changes aimed at shrink- ing their large energy footprints and moving away from fossil fuel dependence. </w:t>
      </w:r>
      <w:r w:rsidRPr="005926DD">
        <w:rPr>
          <w:sz w:val="16"/>
        </w:rPr>
        <w:t xml:space="preserve">An important impetus for DOD’s interest in making different energy choices is Executive Order 13423, which then-President George W. Bush signed in 2007. Among the order’s requirements is </w:t>
      </w:r>
      <w:r w:rsidRPr="005926DD">
        <w:rPr>
          <w:rStyle w:val="StyleUnderline"/>
        </w:rPr>
        <w:t>a directive that federal agencies im- prove energy efficiency and reduce greenhouse gas emissions by low- ering their energy in- tensity 3 percent annu- ally through the end of fiscal year 2015</w:t>
      </w:r>
      <w:r w:rsidRPr="005926DD">
        <w:rPr>
          <w:sz w:val="16"/>
        </w:rPr>
        <w:t>, using 2003 levels as a base- line. The order directs all agencies with a fleet of at least 20 motor vehicles (clearly, that covers DOD) to reduce consumption of petroleum products by 2 percent each year through 2015 and increase usage of nonpetroleum fuels 10 percent annually, using 2005 as a baseline.14 To meet the requirements of this executive order, all four branches of the armed services are getting into the act.</w:t>
      </w:r>
    </w:p>
    <w:p w:rsidR="003A2E54" w:rsidRPr="005926DD" w:rsidRDefault="003A2E54" w:rsidP="003A2E54">
      <w:pPr>
        <w:pStyle w:val="Heading4"/>
      </w:pPr>
      <w:r w:rsidRPr="005926DD">
        <w:t>The DOD solves renewables – legal and effective</w:t>
      </w:r>
    </w:p>
    <w:p w:rsidR="003A2E54" w:rsidRPr="005926DD" w:rsidRDefault="003A2E54" w:rsidP="003A2E54">
      <w:r w:rsidRPr="005926DD">
        <w:rPr>
          <w:rStyle w:val="Style13ptBold"/>
        </w:rPr>
        <w:t>Blakeley, 2012</w:t>
      </w:r>
      <w:r w:rsidRPr="005926DD">
        <w:t xml:space="preserve"> - Analyst in Defense Policy (Katherine, “DOD Alternative Fuels: Policy, Initiatives and Legislative Activity,” 12/14/2012, </w:t>
      </w:r>
      <w:hyperlink r:id="rId49" w:history="1">
        <w:r w:rsidRPr="005926DD">
          <w:rPr>
            <w:rStyle w:val="Hyperlink"/>
          </w:rPr>
          <w:t>www.dtic.mil/cgi-bin/GetTRDoc?Location=U2&amp;doc=GetTRDoc.pdf&amp;AD=ADA584678</w:t>
        </w:r>
      </w:hyperlink>
      <w:r w:rsidRPr="005926DD">
        <w:t xml:space="preserve"> ) DS</w:t>
      </w:r>
    </w:p>
    <w:p w:rsidR="003A2E54" w:rsidRPr="005926DD" w:rsidRDefault="003A2E54" w:rsidP="003A2E54">
      <w:pPr>
        <w:rPr>
          <w:sz w:val="16"/>
        </w:rPr>
      </w:pPr>
      <w:r w:rsidRPr="005926DD">
        <w:rPr>
          <w:sz w:val="16"/>
        </w:rPr>
        <w:t xml:space="preserve">DOD Alternative Fuels Policy </w:t>
      </w:r>
      <w:r w:rsidRPr="005926DD">
        <w:rPr>
          <w:rStyle w:val="StyleUnderline"/>
        </w:rPr>
        <w:t>Section 314 of the</w:t>
      </w:r>
      <w:r w:rsidRPr="005926DD">
        <w:rPr>
          <w:sz w:val="16"/>
        </w:rPr>
        <w:t xml:space="preserve"> FY2012 </w:t>
      </w:r>
      <w:r w:rsidRPr="005926DD">
        <w:rPr>
          <w:rStyle w:val="StyleUnderline"/>
        </w:rPr>
        <w:t>National Defense Authorization Act</w:t>
      </w:r>
      <w:r w:rsidRPr="005926DD">
        <w:rPr>
          <w:sz w:val="16"/>
        </w:rPr>
        <w:t xml:space="preserve">1 </w:t>
      </w:r>
      <w:r w:rsidRPr="005926DD">
        <w:rPr>
          <w:rStyle w:val="StyleUnderline"/>
        </w:rPr>
        <w:t>gave responsibility for and oversight of DOD’s alternative fuels initiatives and policy to the Assistant Secretary of Defense for Operational Energy Plans and Programs</w:t>
      </w:r>
      <w:r w:rsidRPr="005926DD">
        <w:rPr>
          <w:sz w:val="16"/>
        </w:rPr>
        <w:t>.2</w:t>
      </w:r>
      <w:r w:rsidR="005926DD" w:rsidRPr="005926DD">
        <w:rPr>
          <w:sz w:val="16"/>
        </w:rPr>
        <w:t xml:space="preserve"> </w:t>
      </w:r>
      <w:r w:rsidRPr="005926DD">
        <w:rPr>
          <w:rStyle w:val="StyleUnderline"/>
        </w:rPr>
        <w:t>Previously, there was no specific responsibility or oversight of alternative fuel policy and initiatives at the DOD-wide level</w:t>
      </w:r>
      <w:r w:rsidRPr="005926DD">
        <w:rPr>
          <w:sz w:val="16"/>
        </w:rPr>
        <w:t>.</w:t>
      </w:r>
      <w:r w:rsidR="005926DD" w:rsidRPr="005926DD">
        <w:rPr>
          <w:sz w:val="16"/>
        </w:rPr>
        <w:t xml:space="preserve"> </w:t>
      </w:r>
      <w:r w:rsidRPr="005926DD">
        <w:rPr>
          <w:sz w:val="16"/>
        </w:rPr>
        <w:t>The statute requires that the Assistant Secretary of Defense for Operational Plans and Programs • lead DOD’s alternative fuel activities; • oversee DOD’s alternative fuel investments;</w:t>
      </w:r>
      <w:r w:rsidR="005926DD" w:rsidRPr="005926DD">
        <w:rPr>
          <w:sz w:val="16"/>
        </w:rPr>
        <w:t xml:space="preserve"> </w:t>
      </w:r>
      <w:r w:rsidRPr="005926DD">
        <w:rPr>
          <w:sz w:val="16"/>
        </w:rPr>
        <w:t>• make recommendations regarding the development of alternative fuels by the military departments and the Office of the Secretary of Defense;</w:t>
      </w:r>
      <w:r w:rsidR="005926DD" w:rsidRPr="005926DD">
        <w:rPr>
          <w:sz w:val="16"/>
        </w:rPr>
        <w:t xml:space="preserve"> </w:t>
      </w:r>
      <w:r w:rsidRPr="005926DD">
        <w:rPr>
          <w:sz w:val="16"/>
        </w:rPr>
        <w:t>• issue guidelines and prescribe policy to streamline alternative fuels investments across DOD; and • encourage collaboration and leverage the investments in alternative fuel development made by the Department of Energy, the Department of Agriculture, and other federal agencies to the benefit of DOD.</w:t>
      </w:r>
      <w:r w:rsidR="005926DD" w:rsidRPr="005926DD">
        <w:rPr>
          <w:sz w:val="16"/>
        </w:rPr>
        <w:t xml:space="preserve"> </w:t>
      </w:r>
      <w:r w:rsidRPr="005926DD">
        <w:rPr>
          <w:sz w:val="16"/>
        </w:rPr>
        <w:t xml:space="preserve">Policy Goals On July 5, 2012, Assistant Secretary of Defense for Operational Energy Plans and Programs Sharon Burke issued a memorandum articulating the goals of </w:t>
      </w:r>
      <w:r w:rsidRPr="005926DD">
        <w:rPr>
          <w:rStyle w:val="StyleUnderline"/>
        </w:rPr>
        <w:t>DOD alternative fuels policy</w:t>
      </w:r>
      <w:r w:rsidRPr="005926DD">
        <w:rPr>
          <w:sz w:val="16"/>
        </w:rPr>
        <w:t>, which are to “</w:t>
      </w:r>
      <w:r w:rsidRPr="005926DD">
        <w:rPr>
          <w:rStyle w:val="StyleUnderline"/>
        </w:rPr>
        <w:t>ensure operational military readiness, improve battlespace effectiveness,” and increase “the ability to use multiple, reliable fuel sources.”</w:t>
      </w:r>
      <w:r w:rsidR="005926DD">
        <w:rPr>
          <w:rStyle w:val="StyleUnderline"/>
        </w:rPr>
        <w:t xml:space="preserve"> </w:t>
      </w:r>
      <w:r w:rsidRPr="005926DD">
        <w:rPr>
          <w:rStyle w:val="StyleUnderline"/>
        </w:rPr>
        <w:t>Specific considerations for DOD investments in alternative fuels initiatives include</w:t>
      </w:r>
      <w:r w:rsidR="005926DD">
        <w:rPr>
          <w:rStyle w:val="StyleUnderline"/>
        </w:rPr>
        <w:t xml:space="preserve"> </w:t>
      </w:r>
      <w:r w:rsidRPr="005926DD">
        <w:rPr>
          <w:rStyle w:val="StyleUnderline"/>
        </w:rPr>
        <w:t>“increased resilience against strategic supply disruptions; dampened effect</w:t>
      </w:r>
      <w:r w:rsidRPr="005926DD">
        <w:rPr>
          <w:sz w:val="16"/>
        </w:rPr>
        <w:t xml:space="preserve">[s] </w:t>
      </w:r>
      <w:r w:rsidRPr="005926DD">
        <w:rPr>
          <w:rStyle w:val="StyleUnderline"/>
        </w:rPr>
        <w:t>of petroleum price volatility, increased fuel options for operational commanders and ultimately increased expeditionary effectiveness.”</w:t>
      </w:r>
      <w:r w:rsidRPr="005926DD">
        <w:rPr>
          <w:sz w:val="16"/>
        </w:rPr>
        <w:t>3</w:t>
      </w:r>
      <w:r w:rsidR="005926DD" w:rsidRPr="005926DD">
        <w:rPr>
          <w:sz w:val="16"/>
        </w:rPr>
        <w:t xml:space="preserve"> </w:t>
      </w:r>
      <w:r w:rsidRPr="005926DD">
        <w:rPr>
          <w:sz w:val="16"/>
        </w:rPr>
        <w:t xml:space="preserve">Pursuant to these goals, </w:t>
      </w:r>
      <w:r w:rsidRPr="005926DD">
        <w:rPr>
          <w:rStyle w:val="StyleUnderline"/>
        </w:rPr>
        <w:t>DOD officials have said that any alternative fuels for DOD operational use must: • be “drop-in,”</w:t>
      </w:r>
      <w:r w:rsidRPr="005926DD">
        <w:rPr>
          <w:sz w:val="16"/>
        </w:rPr>
        <w:t xml:space="preserve"> that is, </w:t>
      </w:r>
      <w:r w:rsidRPr="005926DD">
        <w:rPr>
          <w:rStyle w:val="StyleUnderline"/>
        </w:rPr>
        <w:t>requiring no modification to existing engines; • be cost-competitive</w:t>
      </w:r>
      <w:r w:rsidRPr="005926DD">
        <w:rPr>
          <w:sz w:val="16"/>
        </w:rPr>
        <w:t xml:space="preserve"> with conventional petroleum fuels</w:t>
      </w:r>
      <w:r w:rsidRPr="005926DD">
        <w:rPr>
          <w:rStyle w:val="StyleUnderline"/>
        </w:rPr>
        <w:t>; • be available in sufficient quantities; • be derived from a non-food crop feedstock; and</w:t>
      </w:r>
      <w:r w:rsidR="005926DD">
        <w:rPr>
          <w:rStyle w:val="StyleUnderline"/>
        </w:rPr>
        <w:t xml:space="preserve"> </w:t>
      </w:r>
      <w:r w:rsidRPr="005926DD">
        <w:rPr>
          <w:rStyle w:val="StyleUnderline"/>
        </w:rPr>
        <w:t>• have lifecycle greenhouse gas emissions less than or equal to conventional petroleum fuels</w:t>
      </w:r>
      <w:r w:rsidRPr="005926DD">
        <w:rPr>
          <w:sz w:val="16"/>
        </w:rPr>
        <w:t>.4</w:t>
      </w:r>
      <w:r w:rsidR="005926DD" w:rsidRPr="005926DD">
        <w:rPr>
          <w:sz w:val="16"/>
        </w:rPr>
        <w:t xml:space="preserve"> </w:t>
      </w:r>
    </w:p>
    <w:p w:rsidR="003A2E54" w:rsidRPr="005926DD" w:rsidRDefault="003A2E54" w:rsidP="003A2E54"/>
    <w:p w:rsidR="003A2E54" w:rsidRPr="005926DD" w:rsidRDefault="003A2E54" w:rsidP="003A2E54"/>
    <w:p w:rsidR="00563750" w:rsidRPr="005926DD" w:rsidRDefault="00563750" w:rsidP="00563750">
      <w:pPr>
        <w:pStyle w:val="Heading3"/>
      </w:pPr>
      <w:r w:rsidRPr="005926DD">
        <w:t>Renewables – Military</w:t>
      </w:r>
    </w:p>
    <w:p w:rsidR="00563750" w:rsidRPr="005926DD" w:rsidRDefault="00563750" w:rsidP="00563750">
      <w:pPr>
        <w:pStyle w:val="Heading4"/>
      </w:pPr>
      <w:r w:rsidRPr="005926DD">
        <w:t>The navy can license companies to produce and harness offshore renewable energy - empirics</w:t>
      </w:r>
    </w:p>
    <w:p w:rsidR="00563750" w:rsidRPr="005926DD" w:rsidRDefault="00563750" w:rsidP="00563750">
      <w:pPr>
        <w:rPr>
          <w:rStyle w:val="Style13ptBold"/>
          <w:b w:val="0"/>
        </w:rPr>
      </w:pPr>
      <w:r w:rsidRPr="005926DD">
        <w:rPr>
          <w:b/>
        </w:rPr>
        <w:t>Horner 12</w:t>
      </w:r>
      <w:r w:rsidRPr="005926DD">
        <w:rPr>
          <w:rStyle w:val="Style13ptBold"/>
          <w:b w:val="0"/>
        </w:rPr>
        <w:t xml:space="preserve"> – Mark, Spokesman for the EATON corporation, “Eaton Announces Utility-Scale Underwater Energy Generation for U.S. Navy,” </w:t>
      </w:r>
      <w:hyperlink r:id="rId50" w:history="1">
        <w:r w:rsidRPr="005926DD">
          <w:rPr>
            <w:rStyle w:val="Hyperlink"/>
            <w:sz w:val="16"/>
          </w:rPr>
          <w:t>http://www.eaton.com/Eaton/OurCompany/NewsEvents/NewsReleases/PCT_394796</w:t>
        </w:r>
      </w:hyperlink>
      <w:r w:rsidRPr="005926DD">
        <w:rPr>
          <w:rStyle w:val="Style13ptBold"/>
          <w:b w:val="0"/>
        </w:rPr>
        <w:t>, 6/25/14 BRoche</w:t>
      </w:r>
    </w:p>
    <w:p w:rsidR="00563750" w:rsidRPr="005926DD" w:rsidRDefault="00563750" w:rsidP="00563750">
      <w:pPr>
        <w:rPr>
          <w:rStyle w:val="Style13ptBold"/>
          <w:sz w:val="12"/>
        </w:rPr>
      </w:pPr>
      <w:r w:rsidRPr="005926DD">
        <w:rPr>
          <w:rStyle w:val="Style13ptBold"/>
          <w:b w:val="0"/>
          <w:sz w:val="12"/>
        </w:rPr>
        <w:t xml:space="preserve">PITTSBURGH … Diversified </w:t>
      </w:r>
      <w:r w:rsidRPr="005926DD">
        <w:rPr>
          <w:rStyle w:val="StyleUnderline"/>
        </w:rPr>
        <w:t>industrial manufacturer Eaton Corporation</w:t>
      </w:r>
      <w:r w:rsidRPr="005926DD">
        <w:rPr>
          <w:rStyle w:val="Style13ptBold"/>
          <w:b w:val="0"/>
          <w:sz w:val="12"/>
        </w:rPr>
        <w:t xml:space="preserve"> today </w:t>
      </w:r>
      <w:r w:rsidRPr="005926DD">
        <w:rPr>
          <w:rStyle w:val="StyleUnderline"/>
        </w:rPr>
        <w:t>announced it</w:t>
      </w:r>
      <w:r w:rsidRPr="005926DD">
        <w:rPr>
          <w:rStyle w:val="Style13ptBold"/>
          <w:b w:val="0"/>
          <w:sz w:val="12"/>
        </w:rPr>
        <w:t xml:space="preserve"> </w:t>
      </w:r>
      <w:r w:rsidRPr="005926DD">
        <w:rPr>
          <w:rStyle w:val="StyleUnderline"/>
        </w:rPr>
        <w:t xml:space="preserve">will </w:t>
      </w:r>
      <w:r w:rsidRPr="005926DD">
        <w:rPr>
          <w:rStyle w:val="Style13ptBold"/>
          <w:b w:val="0"/>
          <w:sz w:val="12"/>
        </w:rPr>
        <w:t xml:space="preserve">help to </w:t>
      </w:r>
      <w:r w:rsidRPr="005926DD">
        <w:rPr>
          <w:rStyle w:val="StyleUnderline"/>
        </w:rPr>
        <w:t>develop an underwater, utility-scale energy generation system for the</w:t>
      </w:r>
      <w:r w:rsidRPr="005926DD">
        <w:rPr>
          <w:rStyle w:val="Style13ptBold"/>
          <w:b w:val="0"/>
          <w:sz w:val="12"/>
        </w:rPr>
        <w:t xml:space="preserve"> United States </w:t>
      </w:r>
      <w:r w:rsidRPr="005926DD">
        <w:rPr>
          <w:rStyle w:val="StyleUnderline"/>
        </w:rPr>
        <w:t>Navy</w:t>
      </w:r>
      <w:r w:rsidRPr="005926DD">
        <w:rPr>
          <w:rStyle w:val="Style13ptBold"/>
          <w:b w:val="0"/>
          <w:sz w:val="12"/>
        </w:rPr>
        <w:t xml:space="preserve">. </w:t>
      </w:r>
      <w:r w:rsidRPr="005926DD">
        <w:rPr>
          <w:rStyle w:val="StyleUnderline"/>
        </w:rPr>
        <w:t xml:space="preserve">Eaton is contracted to support the project’s land-based engineering, and will develop high-voltage electrical distribution equipment to efficiently convert and transmit safe, reliable alternative energy from the depths of the ocean to Navy shore facilities. Eaton’s participation in the project is in collaboration with privately held marine service providers Eclipse Group Inc., leading underwater construction efforts, and Triton Energy Systems, LLC, leading underwater generation engineering efforts. </w:t>
      </w:r>
      <w:r w:rsidRPr="005926DD">
        <w:rPr>
          <w:rStyle w:val="Style13ptBold"/>
          <w:b w:val="0"/>
          <w:sz w:val="12"/>
        </w:rPr>
        <w:t>The</w:t>
      </w:r>
      <w:r w:rsidRPr="005926DD">
        <w:rPr>
          <w:rStyle w:val="StyleUnderline"/>
        </w:rPr>
        <w:t xml:space="preserve"> system will enable the Naval Facilities Engineering </w:t>
      </w:r>
      <w:r w:rsidRPr="005926DD">
        <w:rPr>
          <w:rStyle w:val="Style13ptBold"/>
          <w:b w:val="0"/>
          <w:sz w:val="12"/>
        </w:rPr>
        <w:t xml:space="preserve">Command (NAVFAC) </w:t>
      </w:r>
      <w:r w:rsidRPr="005926DD">
        <w:rPr>
          <w:rStyle w:val="StyleUnderline"/>
        </w:rPr>
        <w:t xml:space="preserve">to utilize underwater turbine electricity production technology to provide a sustainable source of utility-scale power by capturing power </w:t>
      </w:r>
      <w:r w:rsidRPr="005926DD">
        <w:rPr>
          <w:rStyle w:val="Style13ptBold"/>
          <w:b w:val="0"/>
          <w:sz w:val="12"/>
        </w:rPr>
        <w:t>from ocean currents. NAVFAC is the U.S. Navy's engineering command committed to the procurement and maintenance of the Navy’s land-based and port facilities. “Eaton provides an extensive operational footprint across the globe with the ability to rapidly respond to any electrical supply, provisioning, engineering and installation challenge across the full spectrum of the project,” said Joan Saint Amour, chief executive officer, Eclipse Group. “This will be crucial for our collaborative effort as our innovational, alternative energy generation model develops within challenging underwater environments.” For the project, Eaton has been designated as an Eclipse qualified partner on a Naval Sea Systems Command (NAVSEA) SEAPORT-E five year contract with a possible capacity in excess of $19 billion. “</w:t>
      </w:r>
      <w:r w:rsidRPr="005926DD">
        <w:rPr>
          <w:rStyle w:val="StyleUnderline"/>
        </w:rPr>
        <w:t>This collaboration will help meet the technical challenges associated with high-voltage generation in a saltwater environment</w:t>
      </w:r>
      <w:r w:rsidRPr="005926DD">
        <w:rPr>
          <w:rStyle w:val="Style13ptBold"/>
          <w:b w:val="0"/>
          <w:sz w:val="12"/>
        </w:rPr>
        <w:t>, “ said Jim Dankowski, manager, Marketing and Business Development, Government Sales and Solutions, Eaton. “</w:t>
      </w:r>
      <w:r w:rsidRPr="005926DD">
        <w:rPr>
          <w:rStyle w:val="StyleUnderline"/>
        </w:rPr>
        <w:t>It will also promote the commercial viability of deep ocean current alternative energy, which has vast potential to become an established, highly-reliable and efficient source of energy</w:t>
      </w:r>
      <w:r w:rsidRPr="005926DD">
        <w:rPr>
          <w:rStyle w:val="Style13ptBold"/>
          <w:b w:val="0"/>
          <w:sz w:val="12"/>
        </w:rPr>
        <w:t xml:space="preserve">.” </w:t>
      </w:r>
      <w:r w:rsidRPr="005926DD">
        <w:rPr>
          <w:rStyle w:val="Style13ptBold"/>
          <w:sz w:val="12"/>
        </w:rPr>
        <w:t>END CARD</w:t>
      </w:r>
    </w:p>
    <w:p w:rsidR="00563750" w:rsidRPr="005926DD" w:rsidRDefault="00563750" w:rsidP="00563750">
      <w:pPr>
        <w:pStyle w:val="Heading4"/>
        <w:rPr>
          <w:rStyle w:val="Style13ptBold"/>
          <w:b/>
          <w:sz w:val="22"/>
        </w:rPr>
      </w:pPr>
      <w:r w:rsidRPr="005926DD">
        <w:rPr>
          <w:rStyle w:val="Style13ptBold"/>
          <w:b/>
          <w:sz w:val="22"/>
        </w:rPr>
        <w:t xml:space="preserve">The military has the credibility, experience, and technology necessary to implement the renewable energy mandated by the Aff – also creates a global spillover </w:t>
      </w:r>
    </w:p>
    <w:p w:rsidR="00563750" w:rsidRPr="005926DD" w:rsidRDefault="00563750" w:rsidP="00563750">
      <w:pPr>
        <w:rPr>
          <w:rStyle w:val="Style13ptBold"/>
          <w:b w:val="0"/>
        </w:rPr>
      </w:pPr>
      <w:r w:rsidRPr="005926DD">
        <w:rPr>
          <w:b/>
        </w:rPr>
        <w:t>Baillie 11</w:t>
      </w:r>
      <w:r w:rsidRPr="005926DD">
        <w:rPr>
          <w:rStyle w:val="Style13ptBold"/>
        </w:rPr>
        <w:t xml:space="preserve"> – </w:t>
      </w:r>
      <w:r w:rsidRPr="005926DD">
        <w:rPr>
          <w:rStyle w:val="Style13ptBold"/>
          <w:b w:val="0"/>
        </w:rPr>
        <w:t xml:space="preserve">Richard, Contributor to EnergyWorld, Military Sets Its Sights on Sustainability, </w:t>
      </w:r>
      <w:hyperlink r:id="rId51" w:history="1">
        <w:r w:rsidRPr="005926DD">
          <w:rPr>
            <w:rStyle w:val="Hyperlink"/>
            <w:sz w:val="16"/>
          </w:rPr>
          <w:t>http://www.renewableenergyworld.com/rea/news/article/2011/05/military-sets-its-sights-on-sustainability</w:t>
        </w:r>
      </w:hyperlink>
      <w:r w:rsidRPr="005926DD">
        <w:rPr>
          <w:rStyle w:val="Style13ptBold"/>
          <w:b w:val="0"/>
        </w:rPr>
        <w:t>, 6/25/14 BRoche</w:t>
      </w:r>
    </w:p>
    <w:p w:rsidR="00563750" w:rsidRPr="005926DD" w:rsidRDefault="00563750" w:rsidP="00563750">
      <w:pPr>
        <w:rPr>
          <w:rStyle w:val="Style13ptBold"/>
          <w:b w:val="0"/>
          <w:sz w:val="14"/>
        </w:rPr>
      </w:pPr>
      <w:r w:rsidRPr="005926DD">
        <w:rPr>
          <w:rStyle w:val="Style13ptBold"/>
          <w:b w:val="0"/>
          <w:sz w:val="14"/>
        </w:rPr>
        <w:t xml:space="preserve">Tyneside, UK-- For all their calamitous outcomes, wars — and </w:t>
      </w:r>
      <w:r w:rsidRPr="005926DD">
        <w:rPr>
          <w:rStyle w:val="StyleUnderline"/>
        </w:rPr>
        <w:t>the military</w:t>
      </w:r>
      <w:r w:rsidRPr="005926DD">
        <w:rPr>
          <w:rStyle w:val="Style13ptBold"/>
          <w:b w:val="0"/>
          <w:sz w:val="14"/>
        </w:rPr>
        <w:t xml:space="preserve"> which wages them — </w:t>
      </w:r>
      <w:r w:rsidRPr="005926DD">
        <w:rPr>
          <w:rStyle w:val="StyleUnderline"/>
        </w:rPr>
        <w:t>have long been a source of radical new technological developments</w:t>
      </w:r>
      <w:r w:rsidRPr="005926DD">
        <w:rPr>
          <w:rStyle w:val="Style13ptBold"/>
          <w:b w:val="0"/>
          <w:sz w:val="14"/>
        </w:rPr>
        <w:t xml:space="preserve">. </w:t>
      </w:r>
      <w:r w:rsidRPr="005926DD">
        <w:rPr>
          <w:rStyle w:val="StyleUnderline"/>
        </w:rPr>
        <w:t xml:space="preserve">Navies </w:t>
      </w:r>
      <w:r w:rsidRPr="005926DD">
        <w:rPr>
          <w:rStyle w:val="Style13ptBold"/>
          <w:b w:val="0"/>
          <w:sz w:val="14"/>
        </w:rPr>
        <w:t xml:space="preserve">throughout history, for example, </w:t>
      </w:r>
      <w:r w:rsidRPr="005926DD">
        <w:rPr>
          <w:rStyle w:val="StyleUnderline"/>
        </w:rPr>
        <w:t>have been early adopters of new technologies</w:t>
      </w:r>
      <w:r w:rsidRPr="005926DD">
        <w:rPr>
          <w:rStyle w:val="Style13ptBold"/>
          <w:b w:val="0"/>
          <w:sz w:val="14"/>
        </w:rPr>
        <w:t xml:space="preserve"> </w:t>
      </w:r>
      <w:r w:rsidRPr="005926DD">
        <w:rPr>
          <w:rStyle w:val="StyleUnderline"/>
        </w:rPr>
        <w:t>and were th</w:t>
      </w:r>
      <w:r w:rsidRPr="005926DD">
        <w:rPr>
          <w:rStyle w:val="Style13ptBold"/>
          <w:b w:val="0"/>
          <w:sz w:val="14"/>
        </w:rPr>
        <w:t xml:space="preserve">e </w:t>
      </w:r>
      <w:r w:rsidRPr="005926DD">
        <w:rPr>
          <w:rStyle w:val="StyleUnderline"/>
        </w:rPr>
        <w:t>driving force in the</w:t>
      </w:r>
      <w:r w:rsidRPr="005926DD">
        <w:rPr>
          <w:rStyle w:val="Style13ptBold"/>
          <w:b w:val="0"/>
          <w:sz w:val="14"/>
        </w:rPr>
        <w:t xml:space="preserve"> </w:t>
      </w:r>
      <w:r w:rsidRPr="005926DD">
        <w:rPr>
          <w:rStyle w:val="StyleUnderline"/>
        </w:rPr>
        <w:t>transition from</w:t>
      </w:r>
      <w:r w:rsidRPr="005926DD">
        <w:rPr>
          <w:rStyle w:val="Style13ptBold"/>
          <w:b w:val="0"/>
          <w:sz w:val="14"/>
        </w:rPr>
        <w:t xml:space="preserve"> sail power to coal in the 19th century, and from </w:t>
      </w:r>
      <w:r w:rsidRPr="005926DD">
        <w:rPr>
          <w:rStyle w:val="StyleUnderline"/>
        </w:rPr>
        <w:t xml:space="preserve">oil to nuclear power </w:t>
      </w:r>
      <w:r w:rsidRPr="005926DD">
        <w:rPr>
          <w:rStyle w:val="Style13ptBold"/>
          <w:b w:val="0"/>
          <w:sz w:val="14"/>
        </w:rPr>
        <w:t xml:space="preserve">in the post-war era. But the military's adoption of new technology had its greatest and most enduring impact in 1912 when Winston Churchill, then the UK's First Lord of the Admirality, ordered the British Royal Navy to switch its fuel source from coal to oil in its new battleships. This was not only a defining moment in the history of warfare but it also led to the development of the oilfields of the Persian Gulf and the growth of the Anglo-Persain oil company, an antecedent of the modern-day BP, and put the world on a path towards growing oil dependency that has defined energy economics in recent decades. Fast-forward 100 years and </w:t>
      </w:r>
      <w:r w:rsidRPr="005926DD">
        <w:rPr>
          <w:rStyle w:val="StyleUnderline"/>
        </w:rPr>
        <w:t>the military is again looking to switch energy sources in a shift away from hydrocarbon dependence and with a nod on renewables playing an increasingly important role</w:t>
      </w:r>
      <w:r w:rsidRPr="005926DD">
        <w:rPr>
          <w:rStyle w:val="Style13ptBold"/>
          <w:b w:val="0"/>
          <w:sz w:val="14"/>
        </w:rPr>
        <w:t xml:space="preserve">. And, as with Churchill's decision, the move is likely to have repercussions well beyond the battlefield. An Urgent Military Priority The military has two main reasons to be interested in renewables, both of them compelling. The first is cost. According to figures from the US Defense Energy Support Center, </w:t>
      </w:r>
      <w:r w:rsidRPr="005926DD">
        <w:rPr>
          <w:rStyle w:val="StyleUnderline"/>
        </w:rPr>
        <w:t xml:space="preserve">the country's military spent about US$18 billion on fuel in 2008. </w:t>
      </w:r>
      <w:r w:rsidRPr="005926DD">
        <w:rPr>
          <w:rStyle w:val="Style13ptBold"/>
          <w:b w:val="0"/>
          <w:sz w:val="14"/>
        </w:rPr>
        <w:t xml:space="preserve">Added to that is </w:t>
      </w:r>
      <w:r w:rsidRPr="005926DD">
        <w:rPr>
          <w:rStyle w:val="StyleUnderline"/>
        </w:rPr>
        <w:t>the oil price,</w:t>
      </w:r>
      <w:r w:rsidRPr="005926DD">
        <w:rPr>
          <w:rStyle w:val="Style13ptBold"/>
          <w:b w:val="0"/>
          <w:sz w:val="14"/>
        </w:rPr>
        <w:t xml:space="preserve"> which while not yet at 2008 levels, </w:t>
      </w:r>
      <w:r w:rsidRPr="005926DD">
        <w:rPr>
          <w:rStyle w:val="StyleUnderline"/>
        </w:rPr>
        <w:t>has been creeping inexorably upwards to remain stubbornly above $100/barrel for the past few months</w:t>
      </w:r>
      <w:r w:rsidRPr="005926DD">
        <w:rPr>
          <w:rStyle w:val="Style13ptBold"/>
          <w:b w:val="0"/>
          <w:sz w:val="14"/>
        </w:rPr>
        <w:t xml:space="preserve">. This puts an enormous strain on the US defence budget with every $10/barrel price increase translating into a massive $1.3 billion/year rise in spending. But while cost is a key factor, an even greater imperative is the fact </w:t>
      </w:r>
      <w:r w:rsidRPr="005926DD">
        <w:rPr>
          <w:rStyle w:val="StyleUnderline"/>
        </w:rPr>
        <w:t xml:space="preserve">that the US military's insatiable need for hydrocarbons is having a negative impact on its ability to fight. Fuel supplies severely restrict battlefield mobility and fuel convoys themselves make relatively easy targets for insurgents, while tying up the key front-line troops that are necessary to protect them. </w:t>
      </w:r>
      <w:r w:rsidRPr="005926DD">
        <w:rPr>
          <w:rStyle w:val="Style13ptBold"/>
          <w:b w:val="0"/>
          <w:sz w:val="14"/>
        </w:rPr>
        <w:t xml:space="preserve">The problem was seen as so serious that in 2006, the top US military commander in western Iraq, Major General Richard Zilmer, urgently requested the Pentagon to send more renewable energy systems to the country to make use of solar and wind power to produce power for bases and outposts. Zilmer's decision was seen as the opening shot in the push for a greater role of renewables in the military. And while the US involvement in Iraq is now winding down, the ongoing war in Afghanistan is proving an even sterner testing ground for renewable energy technologies. Mainly this is due to a lack of infrastructure. Afghanistan has no national electricity grid and much of the country's power comes from diesel generators. This means that fuel often has to be transported long distances in convoys of trucks from Pakistan or flown in by plane. Both options are expensive and supply columns are often attacked, sometimes with devastating consequences. Indeed, fuel supply problems are often cited as one of the reasons for the defeat of Soviet forces in Afghanistan during the 1980s. Moreover, the cost of providing energy in war zones is often calculated as a 'fully burdened' cost, which means not just the initial cost of buying fuel, but also the cost of transporting it to where it is needed. Per gallon estimates range anywhere from $20 to $1000. Then there is the human cost. General Steve Anderson, a senior logistician in Iraq for the US military, estimates that </w:t>
      </w:r>
      <w:r w:rsidRPr="005926DD">
        <w:rPr>
          <w:rStyle w:val="StyleUnderline"/>
        </w:rPr>
        <w:t>more than 1000 Americans have been killed in Iraq and Afghanistan as a direct result of transporting fuel to power tents and buildings</w:t>
      </w:r>
      <w:r w:rsidRPr="005926DD">
        <w:rPr>
          <w:rStyle w:val="Style13ptBold"/>
          <w:b w:val="0"/>
          <w:sz w:val="14"/>
        </w:rPr>
        <w:t xml:space="preserve">. </w:t>
      </w:r>
      <w:r w:rsidRPr="005926DD">
        <w:rPr>
          <w:rStyle w:val="StyleUnderline"/>
        </w:rPr>
        <w:t xml:space="preserve">To combat this, renewable energy, particularly solar photovoltaics and solar water heating, are attractive options. The US Defense Department is evaluating mobile solar and wind generators to replace fuel trucks in combat zones, but its ambitions do not end there. In total, it has projects in various stages of development for hundreds of megawatts of renewable energy. </w:t>
      </w:r>
      <w:r w:rsidRPr="005926DD">
        <w:rPr>
          <w:rStyle w:val="Style13ptBold"/>
          <w:b w:val="0"/>
          <w:sz w:val="14"/>
        </w:rPr>
        <w:t xml:space="preserve">It has also backed several programmes to reach a renewable portfolio standard, according to a recent report: 'Reenergizing America's Defense' published by the Pew Project on National Security, Energy and Climate. The report describes efforts by the US military, which uses nearly 80 percent of the US government's energy consumption, to reduce dependence on fossil fuels and cut pollution by enhancing energy efficiency and using clean energy technologies. The goal is for the US military to produce 25 percent of its energy needs from renewable sources by 2025. Order of the Day: Big Projects, Tough Targets Solar is leading the charge. The US Army is developing a 500 MW solar power generation plant in Fort Irwin, California, that will help power the base and reduce its vulnerability to power supply disruptions as well as using solar shades with tents to better insulate them in an effort to reduce cooling costs. The army believes this could cut energy usage by up to 50 percent by lessening the need for air-conditioning. Not to be outdone, the US Air Force is also keen to get in on the act. The Nellis Solar Power Plant near Las Vegas, Nevada is already operational. The plant covers a huge 57 hectare area of land leased from the US Air Force at the nearby Nellis Air Force Base, which is home to advanced fighter training. Operations began there in 2007 and it will eventually produce 25 percent of the power used at the base, which is currently more than 25 GWh/year. Its ground-mounted PV modules employ a sun-tracking system, with around 70,000 solar panels, and the peak power generation capacity of the plant is approximately 13 MW. Even the famous Top Gun fighter school at Miramar, California has felt the need for solar and has installed solar technologies on base buildings, which has put the base on track to achieve a 43 percent reduction in energy usage by 2012, against a goal of a 90 percent reduction by 2017. One of the largest operating PV installations in the US is located at Nellis Air Force Base (Source: USAF) And solar </w:t>
      </w:r>
      <w:r w:rsidRPr="005926DD">
        <w:rPr>
          <w:rStyle w:val="StyleUnderline"/>
        </w:rPr>
        <w:t>energy is by no means restricted to American soil</w:t>
      </w:r>
      <w:r w:rsidRPr="005926DD">
        <w:rPr>
          <w:rStyle w:val="Style13ptBold"/>
          <w:b w:val="0"/>
          <w:sz w:val="14"/>
        </w:rPr>
        <w:t xml:space="preserve">. Solar water heating has provided warm showers for American soldiers on active service in Afghanistan's Helmand province as part of a programme overseen by the US Department of Energy's National Renewable Energy Laboratories. NREL is also looking to utilise the potential of rooftop and brownfield options for photovoltaic arrays in the country. </w:t>
      </w:r>
      <w:r w:rsidRPr="005926DD">
        <w:rPr>
          <w:rStyle w:val="StyleUnderline"/>
        </w:rPr>
        <w:t>The military is also looking at alternative fuels</w:t>
      </w:r>
      <w:r w:rsidRPr="005926DD">
        <w:rPr>
          <w:rStyle w:val="Style13ptBold"/>
          <w:b w:val="0"/>
          <w:sz w:val="14"/>
        </w:rPr>
        <w:t xml:space="preserve">. The US Navy plans to use alternative sources to provide half of the total energy consumption of its ships, aircraft, tanks and other vehicles by 2020. </w:t>
      </w:r>
      <w:r w:rsidRPr="005926DD">
        <w:rPr>
          <w:rStyle w:val="StyleUnderline"/>
        </w:rPr>
        <w:t>It also has plans for a 'green' carrier strike group that runs completely on alternative fuels by 2016. The US Navy introduced its first hybrid vessel last year, the USS Makin Island, which at low speeds runs on electricity rather than fossil fuel, and has also started experimenting with fuel made from algae on some of its vessels, the theory being that biofuels can be produced wherever raw materials are available, including within war zones</w:t>
      </w:r>
      <w:r w:rsidRPr="005926DD">
        <w:rPr>
          <w:rStyle w:val="Style13ptBold"/>
          <w:b w:val="0"/>
          <w:sz w:val="14"/>
        </w:rPr>
        <w:t>. END CARD</w:t>
      </w:r>
    </w:p>
    <w:p w:rsidR="00C1275F" w:rsidRPr="005926DD" w:rsidRDefault="00C1275F" w:rsidP="00C1275F">
      <w:pPr>
        <w:pStyle w:val="Heading4"/>
      </w:pPr>
      <w:r w:rsidRPr="005926DD">
        <w:t>The military is the best at developing all renewable energies – they have the land, tech, and motivation</w:t>
      </w:r>
    </w:p>
    <w:p w:rsidR="00C1275F" w:rsidRPr="005926DD" w:rsidRDefault="00C1275F" w:rsidP="00C1275F">
      <w:r w:rsidRPr="005926DD">
        <w:rPr>
          <w:rStyle w:val="Style13ptBold"/>
          <w:sz w:val="22"/>
        </w:rPr>
        <w:t>Wang, 2012</w:t>
      </w:r>
      <w:r w:rsidRPr="005926DD">
        <w:t xml:space="preserve"> - contributor to Forbes covering renewable energy, electric cars, water technology and energy efficiency software (Ucilia, “U.S. Military's Big Plan For Renewable Energy Projects,” 8/06/2012, </w:t>
      </w:r>
      <w:hyperlink r:id="rId52" w:history="1">
        <w:r w:rsidRPr="005926DD">
          <w:rPr>
            <w:rStyle w:val="Hyperlink"/>
          </w:rPr>
          <w:t>http://www.forbes.com/sites/uciliawang/2012/08/06/u-s-military-opens-up-16m-acres-for-renewable-energy-projects/</w:t>
        </w:r>
      </w:hyperlink>
      <w:r w:rsidRPr="005926DD">
        <w:t xml:space="preserve"> ) DS</w:t>
      </w:r>
    </w:p>
    <w:p w:rsidR="00C1275F" w:rsidRPr="005926DD" w:rsidRDefault="00C1275F" w:rsidP="00C1275F">
      <w:pPr>
        <w:rPr>
          <w:sz w:val="10"/>
        </w:rPr>
      </w:pPr>
      <w:r w:rsidRPr="005926DD">
        <w:rPr>
          <w:rStyle w:val="StyleUnderline"/>
        </w:rPr>
        <w:t xml:space="preserve">The Monday announcement by the Defense and Interior departments involved not only land set aside for the military but also offshore locations near military installations. The goal is to promote onshore and offshore energy projects, such as erecting wind turbines </w:t>
      </w:r>
      <w:r w:rsidRPr="005926DD">
        <w:rPr>
          <w:rStyle w:val="Emphasis"/>
        </w:rPr>
        <w:t>in the sea</w:t>
      </w:r>
      <w:r w:rsidRPr="005926DD">
        <w:rPr>
          <w:rStyle w:val="StyleUnderline"/>
        </w:rPr>
        <w:t>.</w:t>
      </w:r>
      <w:r w:rsidR="007624E6" w:rsidRPr="005926DD">
        <w:rPr>
          <w:u w:val="single"/>
        </w:rPr>
        <w:t xml:space="preserve"> </w:t>
      </w:r>
      <w:r w:rsidRPr="005926DD">
        <w:rPr>
          <w:sz w:val="10"/>
        </w:rPr>
        <w:t>The MOU calls for the military and the the Interior’s Bureau of Land Management to run a pilot project to oversee solar power plant development at military bases in Arizona and California.</w:t>
      </w:r>
      <w:r w:rsidR="007624E6" w:rsidRPr="005926DD">
        <w:rPr>
          <w:sz w:val="10"/>
        </w:rPr>
        <w:t xml:space="preserve"> </w:t>
      </w:r>
      <w:r w:rsidRPr="005926DD">
        <w:rPr>
          <w:rStyle w:val="StyleUnderline"/>
        </w:rPr>
        <w:t>The military has been vocal about its support of renewable energy, from electricity to transportation fuels, that it says will help it become more self-sufficient and reduce its vulnerabilities in the battle fields.</w:t>
      </w:r>
      <w:r w:rsidR="007624E6" w:rsidRPr="005926DD">
        <w:rPr>
          <w:u w:val="single"/>
        </w:rPr>
        <w:t xml:space="preserve"> </w:t>
      </w:r>
      <w:r w:rsidRPr="005926DD">
        <w:rPr>
          <w:sz w:val="10"/>
        </w:rPr>
        <w:t xml:space="preserve">The vast majority of the military bases rely on power from nearby utilities, and they depend on backup generators during blackouts, said Dorothy Robyn, deputy under secretary of defense for installations and environment, during a conference call on Monday. </w:t>
      </w:r>
      <w:r w:rsidRPr="005926DD">
        <w:rPr>
          <w:rStyle w:val="StyleUnderline"/>
        </w:rPr>
        <w:t>The military is keenly interested in creating “microgrids” for its bases. A microgrid is a mostly self-sufficient base of power generation and storage, which allows for banking the electricity</w:t>
      </w:r>
      <w:r w:rsidRPr="005926DD">
        <w:rPr>
          <w:sz w:val="10"/>
        </w:rPr>
        <w:t xml:space="preserve"> (using batteries or other technologies) </w:t>
      </w:r>
      <w:r w:rsidRPr="005926DD">
        <w:rPr>
          <w:rStyle w:val="StyleUnderline"/>
        </w:rPr>
        <w:t>for later use.</w:t>
      </w:r>
      <w:r w:rsidRPr="005926DD">
        <w:rPr>
          <w:sz w:val="10"/>
        </w:rPr>
        <w:t xml:space="preserve"> A microgrid can still be connected to the regular electric grid, but it will take power from local utilities only when its own power plants aren’t able to generate enough to meet the demand.</w:t>
      </w:r>
      <w:r w:rsidR="007624E6" w:rsidRPr="005926DD">
        <w:rPr>
          <w:sz w:val="10"/>
        </w:rPr>
        <w:t xml:space="preserve"> </w:t>
      </w:r>
      <w:r w:rsidRPr="005926DD">
        <w:rPr>
          <w:sz w:val="10"/>
        </w:rPr>
        <w:t>“</w:t>
      </w:r>
      <w:r w:rsidRPr="005926DD">
        <w:rPr>
          <w:rStyle w:val="StyleUnderline"/>
        </w:rPr>
        <w:t>Renewable energy will allow a military base to maintain critical operations for weeks or months if an electric power grid goes down</w:t>
      </w:r>
      <w:r w:rsidRPr="005926DD">
        <w:rPr>
          <w:sz w:val="10"/>
        </w:rPr>
        <w:t>,” she said.</w:t>
      </w:r>
      <w:r w:rsidR="007624E6" w:rsidRPr="005926DD">
        <w:rPr>
          <w:sz w:val="10"/>
        </w:rPr>
        <w:t xml:space="preserve"> </w:t>
      </w:r>
      <w:r w:rsidRPr="005926DD">
        <w:rPr>
          <w:rStyle w:val="StyleUnderline"/>
        </w:rPr>
        <w:t>The military wants to attract developers and private investments for building solar, wind and other renewable electricity power projects on its land. It plans to lease the land to developers and buy some or all of the power from each project for its own use, and any unused power will be sold local utilities,</w:t>
      </w:r>
      <w:r w:rsidRPr="005926DD">
        <w:rPr>
          <w:sz w:val="10"/>
        </w:rPr>
        <w:t xml:space="preserve"> Robyn said. Each of the military services plans on getting 1 gigawatt of renewable energy installed near its bases by 2025.</w:t>
      </w:r>
    </w:p>
    <w:p w:rsidR="00C1275F" w:rsidRPr="005926DD" w:rsidRDefault="00C1275F" w:rsidP="00C1275F">
      <w:pPr>
        <w:pStyle w:val="Heading4"/>
      </w:pPr>
      <w:r w:rsidRPr="005926DD">
        <w:t>The DoD should develop energy security plans, create energy savings fund, develop a secure energy assurance program, and secure energy resiliency partnerships</w:t>
      </w:r>
    </w:p>
    <w:p w:rsidR="00C1275F" w:rsidRPr="005926DD" w:rsidRDefault="00C1275F" w:rsidP="00C1275F">
      <w:r w:rsidRPr="005926DD">
        <w:rPr>
          <w:rStyle w:val="Style13ptBold"/>
          <w:sz w:val="22"/>
        </w:rPr>
        <w:t>Marr and Rickerson, 2014</w:t>
      </w:r>
      <w:r w:rsidRPr="005926DD">
        <w:t xml:space="preserve"> - *energy efficiency engineer for McKinstry Company, AND **CEO of Meister Consultants Group (MCG), a consulting firm focusing on sustainable energy and climate resilience (Andrea, Wilson, “Generating Security: Resilient, Renewable Power for Military Installations,” April, 2014, </w:t>
      </w:r>
      <w:hyperlink r:id="rId53" w:history="1">
        <w:r w:rsidRPr="005926DD">
          <w:rPr>
            <w:rStyle w:val="Hyperlink"/>
          </w:rPr>
          <w:t>http://cnponline.org/wp-content/uploads/2014/04/Generating-Security-Resiliant-Renewable-Power-for-U.S.-Military-Installations1.pdf</w:t>
        </w:r>
      </w:hyperlink>
      <w:r w:rsidRPr="005926DD">
        <w:t xml:space="preserve"> ) DS</w:t>
      </w:r>
    </w:p>
    <w:p w:rsidR="00C1275F" w:rsidRPr="005926DD" w:rsidRDefault="00C1275F" w:rsidP="00C1275F">
      <w:pPr>
        <w:rPr>
          <w:sz w:val="12"/>
        </w:rPr>
      </w:pPr>
      <w:r w:rsidRPr="005926DD">
        <w:rPr>
          <w:sz w:val="12"/>
        </w:rPr>
        <w:t>ENERGY SECURITY AND RENEWABLE ENERGY SOLUTIONS</w:t>
      </w:r>
      <w:r w:rsidR="007624E6" w:rsidRPr="005926DD">
        <w:rPr>
          <w:sz w:val="12"/>
        </w:rPr>
        <w:t xml:space="preserve"> </w:t>
      </w:r>
      <w:r w:rsidRPr="005926DD">
        <w:rPr>
          <w:rStyle w:val="StyleUnderline"/>
        </w:rPr>
        <w:t>Establishing energy security powered by renewable energy on DoD installations will require a mix of solutions</w:t>
      </w:r>
      <w:r w:rsidRPr="005926DD">
        <w:rPr>
          <w:sz w:val="12"/>
        </w:rPr>
        <w:t>, from better retention of human capital to developing new procurement tools and modifying existing ones.</w:t>
      </w:r>
      <w:r w:rsidR="007624E6" w:rsidRPr="005926DD">
        <w:rPr>
          <w:sz w:val="12"/>
        </w:rPr>
        <w:t xml:space="preserve"> </w:t>
      </w:r>
      <w:r w:rsidRPr="005926DD">
        <w:rPr>
          <w:rStyle w:val="StyleUnderline"/>
        </w:rPr>
        <w:t>The following</w:t>
      </w:r>
      <w:r w:rsidRPr="005926DD">
        <w:rPr>
          <w:sz w:val="12"/>
        </w:rPr>
        <w:t xml:space="preserve"> solution set, based on the challenges previously identified, </w:t>
      </w:r>
      <w:r w:rsidRPr="005926DD">
        <w:rPr>
          <w:rStyle w:val="StyleUnderline"/>
        </w:rPr>
        <w:t>provides</w:t>
      </w:r>
      <w:r w:rsidRPr="005926DD">
        <w:rPr>
          <w:sz w:val="12"/>
        </w:rPr>
        <w:t xml:space="preserve"> both </w:t>
      </w:r>
      <w:r w:rsidRPr="005926DD">
        <w:rPr>
          <w:rStyle w:val="StyleUnderline"/>
        </w:rPr>
        <w:t>general recommendations and specific measures to achieve energy security on military installations.</w:t>
      </w:r>
      <w:r w:rsidR="007624E6" w:rsidRPr="005926DD">
        <w:rPr>
          <w:sz w:val="12"/>
        </w:rPr>
        <w:t xml:space="preserve"> </w:t>
      </w:r>
      <w:r w:rsidRPr="005926DD">
        <w:rPr>
          <w:sz w:val="12"/>
        </w:rPr>
        <w:t>Guidance for Energy Security Planning</w:t>
      </w:r>
      <w:r w:rsidR="007624E6" w:rsidRPr="005926DD">
        <w:rPr>
          <w:sz w:val="12"/>
        </w:rPr>
        <w:t xml:space="preserve"> </w:t>
      </w:r>
      <w:r w:rsidRPr="005926DD">
        <w:rPr>
          <w:sz w:val="12"/>
        </w:rPr>
        <w:t xml:space="preserve">In order to better standardize the formal renewable energy and energy security requirements for bases, </w:t>
      </w:r>
      <w:r w:rsidRPr="005926DD">
        <w:rPr>
          <w:rStyle w:val="StyleUnderline"/>
        </w:rPr>
        <w:t>energy security should be considered during the development of installation master planning.</w:t>
      </w:r>
      <w:r w:rsidR="007624E6" w:rsidRPr="005926DD">
        <w:rPr>
          <w:sz w:val="12"/>
        </w:rPr>
        <w:t xml:space="preserve"> </w:t>
      </w:r>
      <w:r w:rsidRPr="005926DD">
        <w:rPr>
          <w:sz w:val="12"/>
        </w:rPr>
        <w:t>A planning document, including definitions and technical standards for what resilience implies and requires in terms of technology should be included.</w:t>
      </w:r>
      <w:r w:rsidR="007624E6" w:rsidRPr="005926DD">
        <w:rPr>
          <w:sz w:val="12"/>
        </w:rPr>
        <w:t xml:space="preserve"> </w:t>
      </w:r>
      <w:r w:rsidRPr="005926DD">
        <w:rPr>
          <w:rStyle w:val="StyleUnderline"/>
        </w:rPr>
        <w:t>The Army</w:t>
      </w:r>
      <w:r w:rsidRPr="005926DD">
        <w:rPr>
          <w:sz w:val="12"/>
        </w:rPr>
        <w:t xml:space="preserve">, for instance, </w:t>
      </w:r>
      <w:r w:rsidRPr="005926DD">
        <w:rPr>
          <w:rStyle w:val="StyleUnderline"/>
        </w:rPr>
        <w:t>already requires a Sustainable Design and Development Policy Master Plan on each of its installations but this document does not include provisions for energy security.</w:t>
      </w:r>
      <w:r w:rsidR="007624E6" w:rsidRPr="005926DD">
        <w:rPr>
          <w:sz w:val="12"/>
        </w:rPr>
        <w:t xml:space="preserve"> </w:t>
      </w:r>
      <w:r w:rsidRPr="005926DD">
        <w:rPr>
          <w:sz w:val="12"/>
        </w:rPr>
        <w:t>A standard and integrated approach to considering mission criticality, power outage risk, and local renewable energy resources would provide useful guidance for base energy planners and managers.</w:t>
      </w:r>
      <w:r w:rsidR="007624E6" w:rsidRPr="005926DD">
        <w:rPr>
          <w:sz w:val="12"/>
        </w:rPr>
        <w:t xml:space="preserve"> </w:t>
      </w:r>
      <w:r w:rsidRPr="005926DD">
        <w:rPr>
          <w:sz w:val="12"/>
        </w:rPr>
        <w:t xml:space="preserve">Recommendation: </w:t>
      </w:r>
      <w:r w:rsidRPr="005926DD">
        <w:rPr>
          <w:rStyle w:val="StyleUnderline"/>
        </w:rPr>
        <w:t>Develop Enhanced Energy Security Plans</w:t>
      </w:r>
      <w:r w:rsidRPr="005926DD">
        <w:rPr>
          <w:sz w:val="12"/>
        </w:rPr>
        <w:t xml:space="preserve"> Each installation should be required to determine what energy security would require on their individual facility and how local renewable resources could be leveraged to help achieve it.</w:t>
      </w:r>
      <w:r w:rsidR="007624E6" w:rsidRPr="005926DD">
        <w:rPr>
          <w:sz w:val="12"/>
        </w:rPr>
        <w:t xml:space="preserve"> </w:t>
      </w:r>
      <w:r w:rsidRPr="005926DD">
        <w:rPr>
          <w:sz w:val="12"/>
        </w:rPr>
        <w:t>A ranking of facility criticality and energy back up requirements could be included as part of this master planning exercise.</w:t>
      </w:r>
      <w:r w:rsidR="007624E6" w:rsidRPr="005926DD">
        <w:rPr>
          <w:sz w:val="12"/>
        </w:rPr>
        <w:t xml:space="preserve"> </w:t>
      </w:r>
      <w:r w:rsidRPr="005926DD">
        <w:rPr>
          <w:sz w:val="12"/>
        </w:rPr>
        <w:t>The various microgrid test beds and experiments have been excellent forums to better understand the nuances of microgrid implementation. However, it is not clear that the lessons learned from each of these programs have been well communicated across DoD.</w:t>
      </w:r>
      <w:r w:rsidR="007624E6" w:rsidRPr="005926DD">
        <w:rPr>
          <w:sz w:val="12"/>
        </w:rPr>
        <w:t xml:space="preserve"> </w:t>
      </w:r>
      <w:r w:rsidRPr="005926DD">
        <w:rPr>
          <w:sz w:val="12"/>
        </w:rPr>
        <w:t xml:space="preserve">Recommendation: </w:t>
      </w:r>
      <w:r w:rsidRPr="005926DD">
        <w:rPr>
          <w:rStyle w:val="StyleUnderline"/>
        </w:rPr>
        <w:t>Generate a method and platform to communicate best practices</w:t>
      </w:r>
      <w:r w:rsidRPr="005926DD">
        <w:rPr>
          <w:sz w:val="12"/>
        </w:rPr>
        <w:t xml:space="preserve"> The Federal Energy Management Program (</w:t>
      </w:r>
      <w:r w:rsidRPr="005926DD">
        <w:rPr>
          <w:rStyle w:val="StyleUnderline"/>
        </w:rPr>
        <w:t>FEMP) does an excellent job of keeping energy managers informed and educated on new technologies and policies within the federal space.</w:t>
      </w:r>
      <w:r w:rsidR="007624E6" w:rsidRPr="005926DD">
        <w:rPr>
          <w:rStyle w:val="StyleUnderline"/>
        </w:rPr>
        <w:t xml:space="preserve"> </w:t>
      </w:r>
      <w:r w:rsidRPr="005926DD">
        <w:rPr>
          <w:rStyle w:val="StyleUnderline"/>
        </w:rPr>
        <w:t>This program might also be the appropriate</w:t>
      </w:r>
      <w:r w:rsidRPr="005926DD">
        <w:rPr>
          <w:sz w:val="12"/>
        </w:rPr>
        <w:t xml:space="preserve"> venue (or </w:t>
      </w:r>
      <w:r w:rsidRPr="005926DD">
        <w:rPr>
          <w:rStyle w:val="StyleUnderline"/>
        </w:rPr>
        <w:t>model) by which to communicate microgrid lessons learned and best practices.</w:t>
      </w:r>
      <w:r w:rsidR="007624E6" w:rsidRPr="005926DD">
        <w:rPr>
          <w:rStyle w:val="StyleUnderline"/>
        </w:rPr>
        <w:t xml:space="preserve"> </w:t>
      </w:r>
      <w:r w:rsidRPr="005926DD">
        <w:rPr>
          <w:sz w:val="12"/>
        </w:rPr>
        <w:t>On-Base Energy Management Expertise</w:t>
      </w:r>
      <w:r w:rsidR="007624E6" w:rsidRPr="005926DD">
        <w:rPr>
          <w:sz w:val="12"/>
        </w:rPr>
        <w:t xml:space="preserve"> </w:t>
      </w:r>
      <w:r w:rsidRPr="005926DD">
        <w:rPr>
          <w:sz w:val="12"/>
        </w:rPr>
        <w:t>Much of the complexity associated with energy security stems from local differences in base geography, utility involvement, and existing infrastructure.</w:t>
      </w:r>
      <w:r w:rsidR="007624E6" w:rsidRPr="005926DD">
        <w:rPr>
          <w:sz w:val="12"/>
        </w:rPr>
        <w:t xml:space="preserve"> </w:t>
      </w:r>
      <w:r w:rsidRPr="005926DD">
        <w:rPr>
          <w:sz w:val="12"/>
        </w:rPr>
        <w:t>Base energy managers are in the best position to affect change when they are given the tools, training and authority to advance resilience measures for their unique location. Energy managers have the potential to not only change infrastructure, but also to impact base culture, creating responsibility for energy management building by building.</w:t>
      </w:r>
      <w:r w:rsidR="007624E6" w:rsidRPr="005926DD">
        <w:rPr>
          <w:sz w:val="12"/>
        </w:rPr>
        <w:t xml:space="preserve"> </w:t>
      </w:r>
      <w:r w:rsidRPr="005926DD">
        <w:rPr>
          <w:sz w:val="12"/>
        </w:rPr>
        <w:t>Providing energy managers with increased authority and funding will empower them to enact policies and changes that will better lay the groundwork for resilient installations.</w:t>
      </w:r>
      <w:r w:rsidR="007624E6" w:rsidRPr="005926DD">
        <w:rPr>
          <w:sz w:val="12"/>
        </w:rPr>
        <w:t xml:space="preserve"> </w:t>
      </w:r>
      <w:r w:rsidRPr="005926DD">
        <w:rPr>
          <w:sz w:val="12"/>
        </w:rPr>
        <w:t>Recommendation: Increase positional authority for Energy Managers Equip energy managers with the tools they need to better perform their jobs, including the option to add staff, manage a budget for capital expenditures, and receive more competitive compensation through an elevated maximum GS pay grade.</w:t>
      </w:r>
      <w:r w:rsidR="007624E6" w:rsidRPr="005926DD">
        <w:rPr>
          <w:sz w:val="12"/>
        </w:rPr>
        <w:t xml:space="preserve"> </w:t>
      </w:r>
      <w:r w:rsidRPr="005926DD">
        <w:rPr>
          <w:rStyle w:val="StyleUnderline"/>
        </w:rPr>
        <w:t>Rather than create a new source of funding, the existing savings created through energy reduction should be turned back over to energy managers to use at their discretion.</w:t>
      </w:r>
      <w:r w:rsidR="007624E6" w:rsidRPr="005926DD">
        <w:rPr>
          <w:rStyle w:val="StyleUnderline"/>
        </w:rPr>
        <w:t xml:space="preserve"> </w:t>
      </w:r>
      <w:r w:rsidRPr="005926DD">
        <w:rPr>
          <w:rStyle w:val="StyleUnderline"/>
        </w:rPr>
        <w:t>This will further encourage savings, create resources that could be expended on energy security, and serve to forge the local partnerships that are vital to the creation of resilient installations.</w:t>
      </w:r>
      <w:r w:rsidR="007624E6" w:rsidRPr="005926DD">
        <w:rPr>
          <w:rStyle w:val="StyleUnderline"/>
        </w:rPr>
        <w:t xml:space="preserve"> </w:t>
      </w:r>
      <w:r w:rsidRPr="005926DD">
        <w:rPr>
          <w:sz w:val="12"/>
        </w:rPr>
        <w:t xml:space="preserve">Recommendation: </w:t>
      </w:r>
      <w:r w:rsidRPr="005926DD">
        <w:rPr>
          <w:rStyle w:val="StyleUnderline"/>
        </w:rPr>
        <w:t>Create an Energy Savings Investment Fund Currently, revenues and cost savings from DoD energy investments and programs cannot be captured and reinvested programmatically.</w:t>
      </w:r>
      <w:r w:rsidR="007624E6" w:rsidRPr="005926DD">
        <w:rPr>
          <w:sz w:val="12"/>
        </w:rPr>
        <w:t xml:space="preserve"> </w:t>
      </w:r>
      <w:r w:rsidRPr="005926DD">
        <w:rPr>
          <w:sz w:val="12"/>
        </w:rPr>
        <w:t>Funds must be taken as a credit off the installation’s utility bill, which creates significant bureaucratic hurdles and perverse incentives.</w:t>
      </w:r>
      <w:r w:rsidR="007624E6" w:rsidRPr="005926DD">
        <w:rPr>
          <w:sz w:val="12"/>
        </w:rPr>
        <w:t xml:space="preserve"> </w:t>
      </w:r>
      <w:r w:rsidRPr="005926DD">
        <w:rPr>
          <w:sz w:val="12"/>
        </w:rPr>
        <w:t>Enabling legislation to allow installations access to these funds would significantly support current and future installation energy activities.</w:t>
      </w:r>
      <w:r w:rsidR="007624E6" w:rsidRPr="005926DD">
        <w:rPr>
          <w:sz w:val="12"/>
        </w:rPr>
        <w:t xml:space="preserve"> </w:t>
      </w:r>
      <w:r w:rsidRPr="005926DD">
        <w:rPr>
          <w:sz w:val="12"/>
        </w:rPr>
        <w:t>Procuring Security</w:t>
      </w:r>
      <w:r w:rsidR="007624E6" w:rsidRPr="005926DD">
        <w:rPr>
          <w:sz w:val="12"/>
        </w:rPr>
        <w:t xml:space="preserve"> </w:t>
      </w:r>
      <w:r w:rsidRPr="005926DD">
        <w:rPr>
          <w:rStyle w:val="StyleUnderline"/>
        </w:rPr>
        <w:t>DoD has the opportunity to formally recognize the value of energy security and the associated security tradeoffs that come with obtaining energy from both the national electric grid and from renewable energy systems that cannot be backed up or tied to critical on-base loads.</w:t>
      </w:r>
      <w:r w:rsidR="007624E6" w:rsidRPr="005926DD">
        <w:rPr>
          <w:rStyle w:val="StyleUnderline"/>
        </w:rPr>
        <w:t xml:space="preserve"> </w:t>
      </w:r>
      <w:r w:rsidRPr="005926DD">
        <w:rPr>
          <w:sz w:val="12"/>
        </w:rPr>
        <w:t>Authorization is needed for a standard approach to the value calculation associated with energy security across the services.</w:t>
      </w:r>
      <w:r w:rsidR="007624E6" w:rsidRPr="005926DD">
        <w:rPr>
          <w:sz w:val="12"/>
        </w:rPr>
        <w:t xml:space="preserve"> </w:t>
      </w:r>
      <w:r w:rsidRPr="005926DD">
        <w:rPr>
          <w:sz w:val="12"/>
        </w:rPr>
        <w:t xml:space="preserve">This could then be integrated into the same cost-benefit analysis by which efficiency and renewable projects are currently judged. </w:t>
      </w:r>
      <w:r w:rsidRPr="005926DD">
        <w:rPr>
          <w:rStyle w:val="StyleUnderline"/>
        </w:rPr>
        <w:t>Recognizing the quantitative security benefit of resilient energy infrastructure would not only allow DoD decision making to be more flexible, it could also serve as a template for homeland security decisions across the federal government, as well as at the state and local levels. This standard approach could draw on lessons learned from the Navy’s eROI approach</w:t>
      </w:r>
      <w:r w:rsidRPr="005926DD">
        <w:rPr>
          <w:sz w:val="12"/>
        </w:rPr>
        <w:t>. 6</w:t>
      </w:r>
      <w:r w:rsidR="007624E6" w:rsidRPr="005926DD">
        <w:rPr>
          <w:sz w:val="12"/>
        </w:rPr>
        <w:t xml:space="preserve"> </w:t>
      </w:r>
      <w:r w:rsidRPr="005926DD">
        <w:rPr>
          <w:rStyle w:val="StyleUnderline"/>
        </w:rPr>
        <w:t>A related approach could be to establish “tiers” for analyzing and approving investments in resilient renewable energy based on the criticality of the facilities in question.</w:t>
      </w:r>
      <w:r w:rsidRPr="005926DD">
        <w:rPr>
          <w:sz w:val="12"/>
        </w:rPr>
        <w:t xml:space="preserve"> Critical facilities, for example, could be allowed to procure renewable energy and energy security infrastructure at a higher price point than might otherwise be approved or by using new forms of contracting. </w:t>
      </w:r>
      <w:r w:rsidRPr="005926DD">
        <w:rPr>
          <w:rStyle w:val="StyleUnderline"/>
        </w:rPr>
        <w:t xml:space="preserve">Energy security PPAs, </w:t>
      </w:r>
      <w:r w:rsidRPr="005926DD">
        <w:rPr>
          <w:sz w:val="12"/>
        </w:rPr>
        <w:t xml:space="preserve">for example, </w:t>
      </w:r>
      <w:r w:rsidRPr="005926DD">
        <w:rPr>
          <w:rStyle w:val="StyleUnderline"/>
        </w:rPr>
        <w:t xml:space="preserve">could be authorized to pay the conventional rate for renewable power and a fixed payment for “security services” provided by the resilient infrastructure. </w:t>
      </w:r>
      <w:r w:rsidRPr="005926DD">
        <w:rPr>
          <w:sz w:val="12"/>
        </w:rPr>
        <w:t>This would be analogous to capacity payments for generators that are compensated for their ability to stand by and dispatch power only when needed (e.g. at peak periods to avoid power system emergencies).</w:t>
      </w:r>
      <w:r w:rsidR="007624E6" w:rsidRPr="005926DD">
        <w:rPr>
          <w:sz w:val="12"/>
        </w:rPr>
        <w:t xml:space="preserve"> </w:t>
      </w:r>
      <w:r w:rsidRPr="005926DD">
        <w:rPr>
          <w:rStyle w:val="StyleUnderline"/>
        </w:rPr>
        <w:t xml:space="preserve">The development of such authorizations could </w:t>
      </w:r>
      <w:r w:rsidRPr="005926DD">
        <w:rPr>
          <w:rStyle w:val="Emphasis"/>
        </w:rPr>
        <w:t>encourage the private sector</w:t>
      </w:r>
      <w:r w:rsidRPr="005926DD">
        <w:rPr>
          <w:rStyle w:val="StyleUnderline"/>
        </w:rPr>
        <w:t xml:space="preserve"> to develop new business models.</w:t>
      </w:r>
      <w:r w:rsidRPr="005926DD">
        <w:rPr>
          <w:sz w:val="12"/>
        </w:rPr>
        <w:t xml:space="preserve"> Recent analysis of third party-owned microgrids concluded that “microgrid as a service” models could become viable in the future, but it is expected that customer-owned and operated microgrids will remain the dominant model in the near-term (Frankel, 2013).</w:t>
      </w:r>
      <w:r w:rsidR="007624E6" w:rsidRPr="005926DD">
        <w:rPr>
          <w:sz w:val="12"/>
        </w:rPr>
        <w:t xml:space="preserve"> </w:t>
      </w:r>
      <w:r w:rsidRPr="005926DD">
        <w:rPr>
          <w:sz w:val="12"/>
        </w:rPr>
        <w:t xml:space="preserve">Given DoD’s interest in energy security and in alternative financing mechanisms, however, </w:t>
      </w:r>
      <w:r w:rsidRPr="005926DD">
        <w:rPr>
          <w:rStyle w:val="StyleUnderline"/>
        </w:rPr>
        <w:t>there is an opportunity for military bases to partner with the private sector to support the development of innovative business and ownership models for microgrids</w:t>
      </w:r>
      <w:r w:rsidRPr="005926DD">
        <w:rPr>
          <w:sz w:val="12"/>
        </w:rPr>
        <w:t xml:space="preserve"> (BENS, 2012).</w:t>
      </w:r>
      <w:r w:rsidR="007624E6" w:rsidRPr="005926DD">
        <w:rPr>
          <w:sz w:val="12"/>
        </w:rPr>
        <w:t xml:space="preserve"> </w:t>
      </w:r>
      <w:r w:rsidRPr="005926DD">
        <w:rPr>
          <w:sz w:val="12"/>
        </w:rPr>
        <w:t xml:space="preserve">Recommendation: </w:t>
      </w:r>
      <w:r w:rsidRPr="005926DD">
        <w:rPr>
          <w:rStyle w:val="StyleUnderline"/>
        </w:rPr>
        <w:t>Develop a Secure Energy Assurance Program</w:t>
      </w:r>
      <w:r w:rsidRPr="005926DD">
        <w:rPr>
          <w:sz w:val="12"/>
        </w:rPr>
        <w:t xml:space="preserve"> As a concrete and near-term step, </w:t>
      </w:r>
      <w:r w:rsidRPr="005926DD">
        <w:rPr>
          <w:rStyle w:val="StyleUnderline"/>
        </w:rPr>
        <w:t>DoD should provide funds to support projects on DoD installations that improve facility energy security. This funding could mirror the existing Energy Conservation Investment Program</w:t>
      </w:r>
      <w:r w:rsidRPr="005926DD">
        <w:rPr>
          <w:sz w:val="12"/>
        </w:rPr>
        <w:t xml:space="preserve"> (ECIP) </w:t>
      </w:r>
      <w:r w:rsidRPr="005926DD">
        <w:rPr>
          <w:rStyle w:val="StyleUnderline"/>
        </w:rPr>
        <w:t>where projects are rated based on a "Savings-to- Investment Ratio</w:t>
      </w:r>
      <w:r w:rsidRPr="005926DD">
        <w:rPr>
          <w:sz w:val="12"/>
        </w:rPr>
        <w:t xml:space="preserve"> (SIR)." The Office of the Secretary of Defense (OSD) could develop an "Assurance-to-Investment Ratio (AIR)" that weighs a reduction in risk to mission against the project cost, relative to maintaining the status quo or executing other risk-mitigation options. By establishing a program in this manner, </w:t>
      </w:r>
      <w:r w:rsidRPr="005926DD">
        <w:rPr>
          <w:rStyle w:val="StyleUnderline"/>
        </w:rPr>
        <w:t>DoD would simultaneously support the scale-up of energy security innovation while also defining the process by which future energy security investments would be evaluated.</w:t>
      </w:r>
      <w:r w:rsidR="007624E6" w:rsidRPr="005926DD">
        <w:rPr>
          <w:sz w:val="12"/>
        </w:rPr>
        <w:t xml:space="preserve"> </w:t>
      </w:r>
      <w:r w:rsidRPr="005926DD">
        <w:rPr>
          <w:sz w:val="12"/>
        </w:rPr>
        <w:t>Once an AIR is created, a wide range of existing procurement pathways will be able to bundle resiliency into efficiency or renewable projects.</w:t>
      </w:r>
      <w:r w:rsidR="007624E6" w:rsidRPr="005926DD">
        <w:rPr>
          <w:sz w:val="12"/>
        </w:rPr>
        <w:t xml:space="preserve"> </w:t>
      </w:r>
      <w:r w:rsidRPr="005926DD">
        <w:rPr>
          <w:sz w:val="12"/>
        </w:rPr>
        <w:t>Microgrid projects and battery storage technology, for example, could be scored like an energy conservation measures (ECM) and included in ESPCs.</w:t>
      </w:r>
      <w:r w:rsidR="007624E6" w:rsidRPr="005926DD">
        <w:rPr>
          <w:sz w:val="12"/>
        </w:rPr>
        <w:t xml:space="preserve"> </w:t>
      </w:r>
      <w:r w:rsidRPr="005926DD">
        <w:rPr>
          <w:sz w:val="12"/>
        </w:rPr>
        <w:t>Communities and Utilities</w:t>
      </w:r>
      <w:r w:rsidR="007624E6" w:rsidRPr="005926DD">
        <w:rPr>
          <w:sz w:val="12"/>
        </w:rPr>
        <w:t xml:space="preserve"> </w:t>
      </w:r>
      <w:r w:rsidRPr="005926DD">
        <w:rPr>
          <w:sz w:val="12"/>
        </w:rPr>
        <w:t>As discussed above, an installation’s relationship with its local utility and surrounding community are vital to establishing and implementing a successful energy resilience strategy.</w:t>
      </w:r>
      <w:r w:rsidR="007624E6" w:rsidRPr="005926DD">
        <w:rPr>
          <w:sz w:val="12"/>
        </w:rPr>
        <w:t xml:space="preserve"> </w:t>
      </w:r>
      <w:r w:rsidRPr="005926DD">
        <w:rPr>
          <w:rStyle w:val="StyleUnderline"/>
        </w:rPr>
        <w:t xml:space="preserve">Bases with onsite renewable generation, back-up power, or microgrids can partner with local utilities to participate in (and earn revenue from) emergency demand response programs and ancillary services markets, </w:t>
      </w:r>
      <w:r w:rsidRPr="005926DD">
        <w:rPr>
          <w:sz w:val="12"/>
        </w:rPr>
        <w:t xml:space="preserve">where available. </w:t>
      </w:r>
      <w:r w:rsidRPr="005926DD">
        <w:rPr>
          <w:rStyle w:val="StyleUnderline"/>
        </w:rPr>
        <w:t>Installations can also partner with local governments and utilities to jointly pursue resiliency planning that results in enhanced energy security for all parties. Bases can support renewable energy resiliency for critical municipal infrastructure, whereas local utilities and communities can support the elements of microgrid development over which they have jurisdiction.</w:t>
      </w:r>
      <w:r w:rsidR="007624E6" w:rsidRPr="005926DD">
        <w:rPr>
          <w:sz w:val="12"/>
        </w:rPr>
        <w:t xml:space="preserve"> </w:t>
      </w:r>
      <w:r w:rsidRPr="005926DD">
        <w:rPr>
          <w:sz w:val="12"/>
        </w:rPr>
        <w:t>The current focus on climate adaptation and preparedness at the national, state, local, and utility levels could also lay the foundation for joint energy security efforts.</w:t>
      </w:r>
      <w:r w:rsidR="007624E6" w:rsidRPr="005926DD">
        <w:rPr>
          <w:sz w:val="12"/>
        </w:rPr>
        <w:t xml:space="preserve"> </w:t>
      </w:r>
      <w:r w:rsidRPr="005926DD">
        <w:rPr>
          <w:sz w:val="12"/>
        </w:rPr>
        <w:t>The 2014 Quadrennial Defense Review specifically refers to the need to evaluate the “operational resiliency” of installations with regard to the impacts of climate change (DoD, 2014).</w:t>
      </w:r>
      <w:r w:rsidR="007624E6" w:rsidRPr="005926DD">
        <w:rPr>
          <w:sz w:val="12"/>
        </w:rPr>
        <w:t xml:space="preserve"> </w:t>
      </w:r>
      <w:r w:rsidRPr="005926DD">
        <w:rPr>
          <w:sz w:val="12"/>
        </w:rPr>
        <w:t>Such evaluations would likely need to take into account the impacts of climate change on surrounding communities and geographies and could provide a foundation for dialogue about energy security and energy planning with communities. At the same time, non-military climate preparedness initiatives could create opportunities for bases to adopt best practices. Following the devastation wreaked by Hurricane Sandy, for example, the New York Public Service Commission ordered Con Edison to plan for the impacts of climate change and implement strategies to protect its energy infrastructure (PSC, 2014). The experience of Con Edison and other utilities with adaptation planning could create opportunities for military bases to engage with their local utilities around energy security and resilience.</w:t>
      </w:r>
      <w:r w:rsidR="007624E6" w:rsidRPr="005926DD">
        <w:rPr>
          <w:sz w:val="12"/>
        </w:rPr>
        <w:t xml:space="preserve"> </w:t>
      </w:r>
      <w:r w:rsidRPr="005926DD">
        <w:rPr>
          <w:sz w:val="12"/>
        </w:rPr>
        <w:t xml:space="preserve">Recommendation: </w:t>
      </w:r>
      <w:r w:rsidRPr="005926DD">
        <w:rPr>
          <w:rStyle w:val="StyleUnderline"/>
        </w:rPr>
        <w:t>Encourage energy resiliency partnerships between installations, and their communities and utilities</w:t>
      </w:r>
      <w:r w:rsidR="007624E6" w:rsidRPr="005926DD">
        <w:rPr>
          <w:sz w:val="12"/>
        </w:rPr>
        <w:t xml:space="preserve"> </w:t>
      </w:r>
      <w:r w:rsidRPr="005926DD">
        <w:rPr>
          <w:sz w:val="12"/>
        </w:rPr>
        <w:t xml:space="preserve">The authority for intergovernmental partnerships is provided by 10 US Code § 2336.7 </w:t>
      </w:r>
      <w:r w:rsidRPr="005926DD">
        <w:rPr>
          <w:rStyle w:val="StyleUnderline"/>
        </w:rPr>
        <w:t>DoD should encourage energy resilience partnerships under which installations meaningfully and productively engage with local governments and utilities</w:t>
      </w:r>
      <w:r w:rsidRPr="005926DD">
        <w:rPr>
          <w:sz w:val="12"/>
        </w:rPr>
        <w:t>. Examples of successful partnerships that mutually reinforced the missions of each party while enhancing energy security should be captured and developed into best practices guidance.</w:t>
      </w:r>
      <w:r w:rsidR="007624E6" w:rsidRPr="005926DD">
        <w:rPr>
          <w:sz w:val="12"/>
        </w:rPr>
        <w:t xml:space="preserve"> </w:t>
      </w:r>
    </w:p>
    <w:p w:rsidR="00C1275F" w:rsidRPr="005926DD" w:rsidRDefault="00C1275F" w:rsidP="00C1275F">
      <w:pPr>
        <w:pStyle w:val="Heading4"/>
      </w:pPr>
      <w:r w:rsidRPr="005926DD">
        <w:t>The DoD wants renewable energy – 3 driving motivations</w:t>
      </w:r>
    </w:p>
    <w:p w:rsidR="00C1275F" w:rsidRPr="005926DD" w:rsidRDefault="00C1275F" w:rsidP="00C1275F">
      <w:r w:rsidRPr="005926DD">
        <w:rPr>
          <w:rStyle w:val="Style13ptBold"/>
          <w:sz w:val="22"/>
        </w:rPr>
        <w:t>Scholtes, 2013</w:t>
      </w:r>
      <w:r w:rsidRPr="005926DD">
        <w:t xml:space="preserve"> - United States Army Judge Advocate General (JAG) Officer and currently serves on the I Corps and Joint Base Lewis-McChord Complex Litigation Team (Jeremy, “ON POINT FOR THE NATION: ARMY AND RENEWABLE ENERGY,” LexisNexis ) DS</w:t>
      </w:r>
    </w:p>
    <w:p w:rsidR="00C1275F" w:rsidRPr="005926DD" w:rsidRDefault="00C1275F" w:rsidP="00C1275F">
      <w:pPr>
        <w:rPr>
          <w:sz w:val="12"/>
        </w:rPr>
      </w:pPr>
      <w:r w:rsidRPr="005926DD">
        <w:rPr>
          <w:rStyle w:val="StyleUnderline"/>
        </w:rPr>
        <w:t>The DOD</w:t>
      </w:r>
      <w:r w:rsidRPr="005926DD">
        <w:rPr>
          <w:sz w:val="12"/>
        </w:rPr>
        <w:t xml:space="preserve">, as the reader will learn in Part II.B, </w:t>
      </w:r>
      <w:r w:rsidRPr="005926DD">
        <w:rPr>
          <w:rStyle w:val="StyleUnderline"/>
        </w:rPr>
        <w:t>embraces this energy mission in part because Congress set new energy goals for the entire country and then further set additional specific goals for the federal government.</w:t>
      </w:r>
      <w:r w:rsidRPr="005926DD">
        <w:rPr>
          <w:sz w:val="12"/>
        </w:rPr>
        <w:t xml:space="preserve"> The Army is of course obligated to accept that challenge and to develop a plan to meet those goals.</w:t>
      </w:r>
      <w:r w:rsidR="007624E6" w:rsidRPr="005926DD">
        <w:rPr>
          <w:sz w:val="12"/>
        </w:rPr>
        <w:t xml:space="preserve"> </w:t>
      </w:r>
      <w:r w:rsidRPr="005926DD">
        <w:rPr>
          <w:sz w:val="12"/>
        </w:rPr>
        <w:t xml:space="preserve">Internally, however, </w:t>
      </w:r>
      <w:r w:rsidRPr="005926DD">
        <w:rPr>
          <w:rStyle w:val="StyleUnderline"/>
        </w:rPr>
        <w:t xml:space="preserve">the DOD was simultaneously identifying some need for institutional change in order to be best prepared to carry out its war-fighting mission. </w:t>
      </w:r>
      <w:r w:rsidRPr="005926DD">
        <w:rPr>
          <w:rStyle w:val="Emphasis"/>
        </w:rPr>
        <w:t>The DOD's commitment to embracing renewable energy has been driven by three primary factors</w:t>
      </w:r>
      <w:r w:rsidRPr="005926DD">
        <w:rPr>
          <w:rStyle w:val="StyleUnderline"/>
        </w:rPr>
        <w:t>, including: 1) the lessons learned in the last eleven years of sustained combat; 2) acknowledgment of evolving cyber-attack capabilities across the globe that could impact Army operations at installations and on the battlefield; and 3) the need to develop operational plans and sound infrastructure that will endure through changing environmental conditions.</w:t>
      </w:r>
      <w:r w:rsidR="007624E6" w:rsidRPr="005926DD">
        <w:rPr>
          <w:u w:val="single"/>
        </w:rPr>
        <w:t xml:space="preserve"> </w:t>
      </w:r>
      <w:r w:rsidRPr="005926DD">
        <w:rPr>
          <w:sz w:val="12"/>
        </w:rPr>
        <w:t xml:space="preserve">Whether foisted upon the military services by national civilian leadership or of its own accord out of operational necessity, the Army and its sister services have acted as a crucible for social and technological advancement many times since their very inception. </w:t>
      </w:r>
      <w:r w:rsidRPr="005926DD">
        <w:rPr>
          <w:rStyle w:val="StyleUnderline"/>
        </w:rPr>
        <w:t xml:space="preserve">It is quite amazing what the DOD and its various services can accomplish with a clear directive from the American people and in order to facilitate its ability to fight our Nation's wars. </w:t>
      </w:r>
      <w:r w:rsidRPr="005926DD">
        <w:rPr>
          <w:sz w:val="12"/>
        </w:rPr>
        <w:t>Now, once again, the Army serves as a crucible for change.</w:t>
      </w:r>
    </w:p>
    <w:p w:rsidR="00563750" w:rsidRPr="005926DD" w:rsidRDefault="00563750" w:rsidP="00563750">
      <w:pPr>
        <w:pStyle w:val="Heading4"/>
      </w:pPr>
      <w:r w:rsidRPr="005926DD">
        <w:t>A military approach to renewable energy is key to spur public action and spark international action</w:t>
      </w:r>
    </w:p>
    <w:p w:rsidR="00563750" w:rsidRPr="005926DD" w:rsidRDefault="00563750" w:rsidP="00563750">
      <w:pPr>
        <w:rPr>
          <w:rStyle w:val="Style13ptBold"/>
          <w:b w:val="0"/>
        </w:rPr>
      </w:pPr>
      <w:r w:rsidRPr="005926DD">
        <w:rPr>
          <w:b/>
        </w:rPr>
        <w:t>Velandy 14</w:t>
      </w:r>
      <w:r w:rsidRPr="005926DD">
        <w:rPr>
          <w:rStyle w:val="Style13ptBold"/>
        </w:rPr>
        <w:t xml:space="preserve">- </w:t>
      </w:r>
      <w:r w:rsidRPr="005926DD">
        <w:rPr>
          <w:rStyle w:val="Style13ptBold"/>
          <w:b w:val="0"/>
        </w:rPr>
        <w:t xml:space="preserve">Siddhartha, Major, United States Marine Corps Reserve. “THE ENERGY PIVOT: HOW MILITARY-LED ENERGY INNOVATION CAN CHANGE THE WORLD” </w:t>
      </w:r>
      <w:hyperlink r:id="rId54" w:history="1">
        <w:r w:rsidRPr="005926DD">
          <w:rPr>
            <w:rStyle w:val="Hyperlink"/>
            <w:sz w:val="16"/>
          </w:rPr>
          <w:t>http://vjel.vermontlaw.edu/files/2014/06/Issue-4_FOR-PRINT.pdf 6/27/14</w:t>
        </w:r>
      </w:hyperlink>
      <w:r w:rsidRPr="005926DD">
        <w:rPr>
          <w:rStyle w:val="Hyperlink"/>
          <w:sz w:val="16"/>
        </w:rPr>
        <w:t xml:space="preserve"> BRoche</w:t>
      </w:r>
    </w:p>
    <w:p w:rsidR="00563750" w:rsidRPr="005926DD" w:rsidRDefault="00563750" w:rsidP="00563750">
      <w:pPr>
        <w:rPr>
          <w:rStyle w:val="Style13ptBold"/>
          <w:b w:val="0"/>
          <w:sz w:val="10"/>
        </w:rPr>
      </w:pPr>
      <w:r w:rsidRPr="005926DD">
        <w:rPr>
          <w:rStyle w:val="StyleUnderline"/>
        </w:rPr>
        <w:t xml:space="preserve">How the United States manages the </w:t>
      </w:r>
      <w:r w:rsidRPr="005926DD">
        <w:rPr>
          <w:rStyle w:val="Style13ptBold"/>
          <w:b w:val="0"/>
          <w:sz w:val="10"/>
        </w:rPr>
        <w:t xml:space="preserve">dynamic </w:t>
      </w:r>
      <w:r w:rsidRPr="005926DD">
        <w:rPr>
          <w:rStyle w:val="StyleUnderline"/>
        </w:rPr>
        <w:t>global energy landscape in the Pacific</w:t>
      </w:r>
      <w:r w:rsidRPr="005926DD">
        <w:rPr>
          <w:rStyle w:val="Style13ptBold"/>
          <w:b w:val="0"/>
          <w:sz w:val="10"/>
        </w:rPr>
        <w:t xml:space="preserve"> region </w:t>
      </w:r>
      <w:r w:rsidRPr="005926DD">
        <w:rPr>
          <w:rStyle w:val="StyleUnderline"/>
        </w:rPr>
        <w:t>and addresses the threats to our climate will be important measures of American leadership</w:t>
      </w:r>
      <w:r w:rsidRPr="005926DD">
        <w:rPr>
          <w:rStyle w:val="Style13ptBold"/>
          <w:b w:val="0"/>
          <w:sz w:val="10"/>
        </w:rPr>
        <w:t xml:space="preserve"> in the years to come. </w:t>
      </w:r>
      <w:r w:rsidRPr="005926DD">
        <w:rPr>
          <w:rStyle w:val="StyleUnderline"/>
        </w:rPr>
        <w:t>If China follows the same path towards development as the West, cutting emissions only after growth, the results for the planet will be disastrous</w:t>
      </w:r>
      <w:r w:rsidRPr="005926DD">
        <w:rPr>
          <w:rStyle w:val="Style13ptBold"/>
          <w:b w:val="0"/>
          <w:sz w:val="10"/>
        </w:rPr>
        <w:t xml:space="preserve">. Likewise, </w:t>
      </w:r>
      <w:r w:rsidRPr="005926DD">
        <w:rPr>
          <w:rStyle w:val="StyleUnderline"/>
        </w:rPr>
        <w:t>if China and other rising Asian powers clash in a competition for resources, the result of worldwide economic stability and the preservation of humanity could be equally destructive.</w:t>
      </w:r>
      <w:r w:rsidRPr="005926DD">
        <w:rPr>
          <w:rStyle w:val="Style13ptBold"/>
          <w:b w:val="0"/>
          <w:sz w:val="10"/>
        </w:rPr>
        <w:t xml:space="preserve"> Yet </w:t>
      </w:r>
      <w:r w:rsidRPr="005926DD">
        <w:rPr>
          <w:rStyle w:val="StyleUnderline"/>
        </w:rPr>
        <w:t>these</w:t>
      </w:r>
      <w:r w:rsidRPr="005926DD">
        <w:rPr>
          <w:rStyle w:val="Style13ptBold"/>
          <w:b w:val="0"/>
          <w:sz w:val="10"/>
        </w:rPr>
        <w:t xml:space="preserve"> realities, while grave, </w:t>
      </w:r>
      <w:r w:rsidRPr="005926DD">
        <w:rPr>
          <w:rStyle w:val="StyleUnderline"/>
        </w:rPr>
        <w:t>offer the United States an opportunity to lead in a way that contributes to global stability while positively impacting the vexing problem of environmental damage from the rapid industrial growth in China and the Asia-Pacific region</w:t>
      </w:r>
      <w:r w:rsidRPr="005926DD">
        <w:rPr>
          <w:rStyle w:val="Style13ptBold"/>
          <w:b w:val="0"/>
          <w:sz w:val="10"/>
        </w:rPr>
        <w:t xml:space="preserve">. </w:t>
      </w:r>
      <w:r w:rsidRPr="005926DD">
        <w:rPr>
          <w:rStyle w:val="StyleUnderline"/>
        </w:rPr>
        <w:t>I propose that the United States use its strategic pivot in the Asia-Pacific region to increase direct military-to-military interaction with China and our regional allies specifically on the issue of energy innovation.</w:t>
      </w:r>
      <w:r w:rsidRPr="005926DD">
        <w:rPr>
          <w:rStyle w:val="Style13ptBold"/>
          <w:b w:val="0"/>
          <w:sz w:val="10"/>
        </w:rPr>
        <w:t xml:space="preserve"> </w:t>
      </w:r>
      <w:r w:rsidRPr="005926DD">
        <w:rPr>
          <w:rStyle w:val="StyleUnderline"/>
        </w:rPr>
        <w:t>These interactions will forge a new energy future for the region and the world. Energy and the environment are profound issues to U.S. national security and foreign policy.</w:t>
      </w:r>
      <w:r w:rsidRPr="005926DD">
        <w:rPr>
          <w:rStyle w:val="Style13ptBold"/>
          <w:b w:val="0"/>
          <w:sz w:val="10"/>
        </w:rPr>
        <w:t xml:space="preserve"> </w:t>
      </w:r>
      <w:r w:rsidRPr="005926DD">
        <w:rPr>
          <w:rStyle w:val="StyleUnderline"/>
        </w:rPr>
        <w:t>Energy shapes interests and relations between countries.</w:t>
      </w:r>
      <w:r w:rsidRPr="005926DD">
        <w:rPr>
          <w:rStyle w:val="Style13ptBold"/>
          <w:b w:val="0"/>
          <w:sz w:val="10"/>
        </w:rPr>
        <w:t xml:space="preserve"> </w:t>
      </w:r>
      <w:r w:rsidRPr="005926DD">
        <w:rPr>
          <w:rStyle w:val="StyleUnderline"/>
        </w:rPr>
        <w:t>When it is seen through the national security</w:t>
      </w:r>
      <w:r w:rsidRPr="005926DD">
        <w:rPr>
          <w:rStyle w:val="Style13ptBold"/>
          <w:b w:val="0"/>
          <w:sz w:val="10"/>
        </w:rPr>
        <w:t xml:space="preserve"> lens, rather than as a fringe environmental pursuit, </w:t>
      </w:r>
      <w:r w:rsidRPr="005926DD">
        <w:rPr>
          <w:rStyle w:val="StyleUnderline"/>
        </w:rPr>
        <w:t>climate change becomes a “threat multiplier,” and an energy policy that promotes heterogeneity and efficiency becomes a“ force multiplier</w:t>
      </w:r>
      <w:r w:rsidRPr="005926DD">
        <w:rPr>
          <w:rStyle w:val="Style13ptBold"/>
          <w:b w:val="0"/>
          <w:sz w:val="10"/>
        </w:rPr>
        <w:t xml:space="preserve">.”14 Further, viewing energy policy in the national security context </w:t>
      </w:r>
      <w:r w:rsidRPr="005926DD">
        <w:rPr>
          <w:rStyle w:val="StyleUnderline"/>
        </w:rPr>
        <w:t>allows us to examine the opportunity that defense sector-led energy innovation provides as a vehicle to engage China</w:t>
      </w:r>
      <w:r w:rsidRPr="005926DD">
        <w:rPr>
          <w:rStyle w:val="Style13ptBold"/>
          <w:b w:val="0"/>
          <w:sz w:val="10"/>
        </w:rPr>
        <w:t xml:space="preserve">. </w:t>
      </w:r>
      <w:r w:rsidRPr="005926DD">
        <w:rPr>
          <w:rStyle w:val="StyleUnderline"/>
        </w:rPr>
        <w:t xml:space="preserve">Engagement on these issues of common interest will increase regional stability. </w:t>
      </w:r>
      <w:r w:rsidRPr="005926DD">
        <w:rPr>
          <w:rStyle w:val="Style13ptBold"/>
          <w:b w:val="0"/>
          <w:sz w:val="10"/>
        </w:rPr>
        <w:t xml:space="preserve">Further, with Chinese, Indian, and other Asian partners, an unconventional energy arms race will help change the direction of the world’s energy quest.  This Article proceeds in four parts. Part I of this Article explores the Pentagon’s push to reduce its use of conventional fuels and increase its energy efficiency. </w:t>
      </w:r>
      <w:r w:rsidRPr="005926DD">
        <w:rPr>
          <w:rStyle w:val="StyleUnderline"/>
        </w:rPr>
        <w:t>The military’s mission is driving energy innovation</w:t>
      </w:r>
      <w:r w:rsidRPr="005926DD">
        <w:rPr>
          <w:rStyle w:val="Style13ptBold"/>
          <w:b w:val="0"/>
          <w:sz w:val="10"/>
        </w:rPr>
        <w:t xml:space="preserve">. This Part will examine how </w:t>
      </w:r>
      <w:r w:rsidRPr="005926DD">
        <w:rPr>
          <w:rStyle w:val="StyleUnderline"/>
        </w:rPr>
        <w:t>successful energy technologies and effective regulatory mechanisms that support clean energy innovation are shared across the globe through informal networks and formal treaty mechanisms. The defense department’s move to reduce reliance on fossil fuel and towards increased efficiency has started a Green Arms Race15 that has the power to not only create a stronger, more capable military, but also to align the efforts of academics, environmentalists, warriors, and nations to alter the future of our warming world</w:t>
      </w:r>
      <w:r w:rsidRPr="005926DD">
        <w:rPr>
          <w:rStyle w:val="Style13ptBold"/>
          <w:b w:val="0"/>
          <w:sz w:val="10"/>
        </w:rPr>
        <w:t xml:space="preserve">. To be effective, </w:t>
      </w:r>
      <w:r w:rsidRPr="005926DD">
        <w:rPr>
          <w:rStyle w:val="StyleUnderline"/>
        </w:rPr>
        <w:t>this vision for a clean energy future must be shared with the fastest growing economies.</w:t>
      </w:r>
      <w:r w:rsidRPr="005926DD">
        <w:rPr>
          <w:rStyle w:val="Style13ptBold"/>
          <w:b w:val="0"/>
          <w:sz w:val="10"/>
        </w:rPr>
        <w:t xml:space="preserve"> Part II of this paper briefly examines Chinese history and culture. </w:t>
      </w:r>
      <w:r w:rsidRPr="005926DD">
        <w:rPr>
          <w:rStyle w:val="StyleUnderline"/>
        </w:rPr>
        <w:t>Culture,</w:t>
      </w:r>
      <w:r w:rsidRPr="005926DD">
        <w:rPr>
          <w:rStyle w:val="Style13ptBold"/>
          <w:b w:val="0"/>
          <w:sz w:val="10"/>
        </w:rPr>
        <w:t xml:space="preserve"> which consists of shared values, expectations, assumptions, perceptions, myths, and goals learned from previous generations and passed on to future generations, indeed </w:t>
      </w:r>
      <w:r w:rsidRPr="005926DD">
        <w:rPr>
          <w:rStyle w:val="StyleUnderline"/>
        </w:rPr>
        <w:t>matters.</w:t>
      </w:r>
      <w:r w:rsidRPr="005926DD">
        <w:rPr>
          <w:rStyle w:val="Style13ptBold"/>
          <w:b w:val="0"/>
          <w:sz w:val="10"/>
        </w:rPr>
        <w:t xml:space="preserve"> </w:t>
      </w:r>
      <w:r w:rsidRPr="005926DD">
        <w:rPr>
          <w:rStyle w:val="StyleUnderline"/>
        </w:rPr>
        <w:t>International relations are complex and even a basic understanding of the other side’s starting point can facilitate increased cooperation and coordination</w:t>
      </w:r>
      <w:r w:rsidRPr="005926DD">
        <w:rPr>
          <w:rStyle w:val="Style13ptBold"/>
          <w:b w:val="0"/>
          <w:sz w:val="10"/>
        </w:rPr>
        <w:t xml:space="preserve">. Using the Obama administration’s strategic rebalance of attention to the region as a vehicle, Part III of this paper suggests </w:t>
      </w:r>
      <w:r w:rsidRPr="005926DD">
        <w:rPr>
          <w:rStyle w:val="StyleUnderline"/>
        </w:rPr>
        <w:t>the United States use its military to engage China and demonstrate the power of clean and efficient energy innovation. Collaboration</w:t>
      </w:r>
      <w:r w:rsidRPr="005926DD">
        <w:rPr>
          <w:rStyle w:val="Style13ptBold"/>
          <w:b w:val="0"/>
          <w:sz w:val="10"/>
        </w:rPr>
        <w:t xml:space="preserve"> between the United States and China on energy and the environment </w:t>
      </w:r>
      <w:r w:rsidRPr="005926DD">
        <w:rPr>
          <w:rStyle w:val="StyleUnderline"/>
        </w:rPr>
        <w:t>is unlikely to hit politically sensitive topics like cyberspace operations or currency manipulation and allows great potential for cooperation and transparent conversation</w:t>
      </w:r>
      <w:r w:rsidRPr="005926DD">
        <w:rPr>
          <w:rStyle w:val="Style13ptBold"/>
          <w:b w:val="0"/>
          <w:sz w:val="10"/>
        </w:rPr>
        <w:t xml:space="preserve">. </w:t>
      </w:r>
      <w:r w:rsidRPr="005926DD">
        <w:rPr>
          <w:rStyle w:val="StyleUnderline"/>
        </w:rPr>
        <w:t>Managed effectively, the mutually beneficial dialogue through increased military-to-military interaction between the United States and China can facilitate the sharing of best practices on a range of security issues like humanitarian assistance or disaster relief</w:t>
      </w:r>
      <w:r w:rsidRPr="005926DD">
        <w:rPr>
          <w:rStyle w:val="Style13ptBold"/>
          <w:b w:val="0"/>
          <w:sz w:val="10"/>
        </w:rPr>
        <w:t xml:space="preserve">. This engagement will also allow military leaders from both nations to develop cultural understanding and personal relationships. </w:t>
      </w:r>
      <w:r w:rsidRPr="005926DD">
        <w:rPr>
          <w:rStyle w:val="StyleUnderline"/>
        </w:rPr>
        <w:t>These ties will</w:t>
      </w:r>
      <w:r w:rsidRPr="005926DD">
        <w:rPr>
          <w:rStyle w:val="Style13ptBold"/>
          <w:b w:val="0"/>
          <w:sz w:val="10"/>
        </w:rPr>
        <w:t xml:space="preserve"> not only help </w:t>
      </w:r>
      <w:r w:rsidRPr="005926DD">
        <w:rPr>
          <w:rStyle w:val="StyleUnderline"/>
        </w:rPr>
        <w:t>avoid miscalculation</w:t>
      </w:r>
      <w:r w:rsidRPr="005926DD">
        <w:rPr>
          <w:rStyle w:val="Style13ptBold"/>
          <w:b w:val="0"/>
          <w:sz w:val="10"/>
        </w:rPr>
        <w:t xml:space="preserve"> and misunderstanding during times of crisis, but also will </w:t>
      </w:r>
      <w:r w:rsidRPr="005926DD">
        <w:rPr>
          <w:rStyle w:val="StyleUnderline"/>
        </w:rPr>
        <w:t>have the power to bend the global outlook</w:t>
      </w:r>
      <w:r w:rsidRPr="005926DD">
        <w:rPr>
          <w:rStyle w:val="Style13ptBold"/>
          <w:b w:val="0"/>
          <w:sz w:val="10"/>
        </w:rPr>
        <w:t xml:space="preserve"> for energy demand. </w:t>
      </w:r>
      <w:r w:rsidRPr="005926DD">
        <w:rPr>
          <w:rStyle w:val="Style13ptBold"/>
          <w:b w:val="0"/>
          <w:sz w:val="10"/>
        </w:rPr>
        <w:cr/>
      </w:r>
    </w:p>
    <w:p w:rsidR="00563750" w:rsidRPr="005926DD" w:rsidRDefault="00563750" w:rsidP="00563750">
      <w:pPr>
        <w:pStyle w:val="Heading4"/>
        <w:rPr>
          <w:rStyle w:val="Style13ptBold"/>
          <w:b/>
          <w:sz w:val="22"/>
        </w:rPr>
      </w:pPr>
      <w:r w:rsidRPr="005926DD">
        <w:rPr>
          <w:rStyle w:val="Style13ptBold"/>
          <w:b/>
          <w:sz w:val="22"/>
        </w:rPr>
        <w:t>The military is empirically the best driver of energy innovation</w:t>
      </w:r>
    </w:p>
    <w:p w:rsidR="00563750" w:rsidRPr="005926DD" w:rsidRDefault="00563750" w:rsidP="00563750">
      <w:pPr>
        <w:rPr>
          <w:rStyle w:val="Style13ptBold"/>
          <w:b w:val="0"/>
        </w:rPr>
      </w:pPr>
      <w:r w:rsidRPr="005926DD">
        <w:rPr>
          <w:b/>
        </w:rPr>
        <w:t>Velandy 14</w:t>
      </w:r>
      <w:r w:rsidRPr="005926DD">
        <w:rPr>
          <w:rStyle w:val="Style13ptBold"/>
        </w:rPr>
        <w:t xml:space="preserve">- </w:t>
      </w:r>
      <w:r w:rsidRPr="005926DD">
        <w:rPr>
          <w:rStyle w:val="Style13ptBold"/>
          <w:b w:val="0"/>
        </w:rPr>
        <w:t xml:space="preserve">Siddhartha, Major, United States Marine Corps Reserve. “THE ENERGY PIVOT: HOW MILITARY-LED ENERGY INNOVATION CAN CHANGE THE WORLD” </w:t>
      </w:r>
      <w:hyperlink r:id="rId55" w:history="1">
        <w:r w:rsidRPr="005926DD">
          <w:rPr>
            <w:rStyle w:val="Hyperlink"/>
            <w:sz w:val="16"/>
          </w:rPr>
          <w:t>http://vjel.vermontlaw.edu/files/2014/06/Issue-4_FOR-PRINT.pdf 6/27/14</w:t>
        </w:r>
      </w:hyperlink>
      <w:r w:rsidRPr="005926DD">
        <w:rPr>
          <w:rStyle w:val="Hyperlink"/>
          <w:sz w:val="16"/>
        </w:rPr>
        <w:t xml:space="preserve"> BRoche</w:t>
      </w:r>
    </w:p>
    <w:p w:rsidR="00563750" w:rsidRPr="005926DD" w:rsidRDefault="00563750" w:rsidP="00563750">
      <w:pPr>
        <w:rPr>
          <w:rStyle w:val="Style13ptBold"/>
          <w:b w:val="0"/>
          <w:sz w:val="8"/>
        </w:rPr>
      </w:pPr>
      <w:r w:rsidRPr="005926DD">
        <w:rPr>
          <w:rStyle w:val="StyleUnderline"/>
        </w:rPr>
        <w:t>Energy is an essential element of the United States’ global presence</w:t>
      </w:r>
      <w:r w:rsidRPr="005926DD">
        <w:rPr>
          <w:rStyle w:val="Style13ptBold"/>
          <w:b w:val="0"/>
          <w:sz w:val="8"/>
        </w:rPr>
        <w:t xml:space="preserve">, and for precisely that reason, </w:t>
      </w:r>
      <w:r w:rsidRPr="005926DD">
        <w:rPr>
          <w:rStyle w:val="StyleUnderline"/>
        </w:rPr>
        <w:t>the Department of Defense is at the center of energy innovation</w:t>
      </w:r>
      <w:r w:rsidRPr="005926DD">
        <w:rPr>
          <w:rStyle w:val="Style13ptBold"/>
          <w:b w:val="0"/>
          <w:sz w:val="8"/>
        </w:rPr>
        <w:t xml:space="preserve">. </w:t>
      </w:r>
      <w:r w:rsidRPr="005926DD">
        <w:rPr>
          <w:rStyle w:val="StyleUnderline"/>
        </w:rPr>
        <w:t>Military leaders</w:t>
      </w:r>
      <w:r w:rsidRPr="005926DD">
        <w:rPr>
          <w:rStyle w:val="Style13ptBold"/>
          <w:b w:val="0"/>
          <w:sz w:val="8"/>
        </w:rPr>
        <w:t xml:space="preserve">, informed by the longest sustained conflict in American history, </w:t>
      </w:r>
      <w:r w:rsidRPr="005926DD">
        <w:rPr>
          <w:rStyle w:val="StyleUnderline"/>
        </w:rPr>
        <w:t>are finding that military forces are far more agile as energy efficiency increases and the tether of liquid fuel diminishes.</w:t>
      </w:r>
      <w:r w:rsidRPr="005926DD">
        <w:rPr>
          <w:rStyle w:val="Style13ptBold"/>
          <w:b w:val="0"/>
          <w:sz w:val="8"/>
        </w:rPr>
        <w:t xml:space="preserve"> </w:t>
      </w:r>
      <w:r w:rsidRPr="005926DD">
        <w:rPr>
          <w:rStyle w:val="StyleUnderline"/>
        </w:rPr>
        <w:t>This Defense-led energy innovation</w:t>
      </w:r>
      <w:r w:rsidRPr="005926DD">
        <w:rPr>
          <w:rStyle w:val="Style13ptBold"/>
          <w:b w:val="0"/>
          <w:sz w:val="8"/>
        </w:rPr>
        <w:t xml:space="preserve">, managed effectively, </w:t>
      </w:r>
      <w:r w:rsidRPr="005926DD">
        <w:rPr>
          <w:rStyle w:val="StyleUnderline"/>
        </w:rPr>
        <w:t>can be shared through both formal treaty mechanisms and informal networks</w:t>
      </w:r>
      <w:r w:rsidRPr="005926DD">
        <w:rPr>
          <w:rStyle w:val="Style13ptBold"/>
          <w:b w:val="0"/>
          <w:sz w:val="8"/>
        </w:rPr>
        <w:t xml:space="preserve"> to globalize the demand for unconventional energy and drive the development of new technology and effective regulation. </w:t>
      </w:r>
      <w:r w:rsidRPr="005926DD">
        <w:rPr>
          <w:rStyle w:val="StyleUnderline"/>
        </w:rPr>
        <w:t>Our allies will be strong partners, able to localize the benefits of a more efficient and lethal military force.</w:t>
      </w:r>
      <w:r w:rsidRPr="005926DD">
        <w:rPr>
          <w:rStyle w:val="Style13ptBold"/>
          <w:b w:val="0"/>
          <w:sz w:val="8"/>
        </w:rPr>
        <w:t xml:space="preserve"> </w:t>
      </w:r>
      <w:r w:rsidRPr="005926DD">
        <w:rPr>
          <w:rStyle w:val="StyleUnderline"/>
        </w:rPr>
        <w:t>The global demand and innovation will spill over into the commercial market, making new technology available to private citizens across the globe</w:t>
      </w:r>
      <w:r w:rsidRPr="005926DD">
        <w:rPr>
          <w:rStyle w:val="Style13ptBold"/>
          <w:b w:val="0"/>
          <w:sz w:val="8"/>
        </w:rPr>
        <w:t xml:space="preserve">. </w:t>
      </w:r>
      <w:r w:rsidRPr="005926DD">
        <w:rPr>
          <w:rStyle w:val="StyleUnderline"/>
        </w:rPr>
        <w:t>This defense-led energy innovation has the power to unite the once bespoke approaches to address climate change, energy policy, and national security. The unconventional energy arms race will result in a more efficient fighting force, more diverse sources of energy, and a more stable world order. History provides great instances of defense-driven innovation leading greater change.</w:t>
      </w:r>
      <w:r w:rsidRPr="005926DD">
        <w:rPr>
          <w:rStyle w:val="Style13ptBold"/>
          <w:b w:val="0"/>
          <w:sz w:val="8"/>
        </w:rPr>
        <w:t xml:space="preserve"> The next section explores just one example. </w:t>
      </w:r>
    </w:p>
    <w:p w:rsidR="00563750" w:rsidRPr="005926DD" w:rsidRDefault="00563750" w:rsidP="00563750">
      <w:pPr>
        <w:rPr>
          <w:rStyle w:val="Style13ptBold"/>
          <w:b w:val="0"/>
          <w:sz w:val="22"/>
        </w:rPr>
      </w:pPr>
    </w:p>
    <w:p w:rsidR="00F72E5B" w:rsidRPr="005926DD" w:rsidRDefault="00F72E5B" w:rsidP="00F72E5B">
      <w:pPr>
        <w:pStyle w:val="Heading3"/>
      </w:pPr>
      <w:r w:rsidRPr="005926DD">
        <w:t>Search &amp; Rescue – Coast Guard</w:t>
      </w:r>
    </w:p>
    <w:p w:rsidR="00F72E5B" w:rsidRPr="005926DD" w:rsidRDefault="00F72E5B" w:rsidP="00F72E5B">
      <w:pPr>
        <w:pStyle w:val="Heading4"/>
        <w:rPr>
          <w:rFonts w:cs="Times New Roman"/>
          <w:sz w:val="24"/>
          <w:szCs w:val="24"/>
        </w:rPr>
      </w:pPr>
      <w:r w:rsidRPr="005926DD">
        <w:rPr>
          <w:rFonts w:cs="Times New Roman"/>
          <w:sz w:val="24"/>
          <w:szCs w:val="24"/>
        </w:rPr>
        <w:t xml:space="preserve">Coast Guard solves search and rescue missions - </w:t>
      </w:r>
    </w:p>
    <w:p w:rsidR="00F72E5B" w:rsidRPr="005926DD" w:rsidRDefault="00F72E5B" w:rsidP="00F72E5B">
      <w:pPr>
        <w:rPr>
          <w:rStyle w:val="Style13ptBold"/>
          <w:rFonts w:cs="Times New Roman"/>
          <w:b w:val="0"/>
          <w:sz w:val="20"/>
          <w:szCs w:val="20"/>
        </w:rPr>
      </w:pPr>
      <w:r w:rsidRPr="005926DD">
        <w:rPr>
          <w:rStyle w:val="Style13ptBold"/>
          <w:rFonts w:cs="Times New Roman"/>
          <w:sz w:val="24"/>
          <w:szCs w:val="24"/>
        </w:rPr>
        <w:t>Hickey May 6, 2009</w:t>
      </w:r>
      <w:r w:rsidRPr="005926DD">
        <w:rPr>
          <w:rStyle w:val="Style13ptBold"/>
          <w:rFonts w:cs="Times New Roman"/>
          <w:szCs w:val="24"/>
        </w:rPr>
        <w:t xml:space="preserve"> – </w:t>
      </w:r>
      <w:r w:rsidRPr="005926DD">
        <w:rPr>
          <w:rStyle w:val="Style13ptBold"/>
          <w:rFonts w:cs="Times New Roman"/>
          <w:sz w:val="20"/>
          <w:szCs w:val="20"/>
        </w:rPr>
        <w:t xml:space="preserve">Kathleen Hickey is a freelance writer for GCN. (Kathleen, “Coast Guard to harness ocean data to improve search and rescue”, GCN, http://gcn.com/articles/2009/05/06/noaa-ocean-data-tool.aspx) </w:t>
      </w:r>
    </w:p>
    <w:p w:rsidR="00F72E5B" w:rsidRPr="005926DD" w:rsidRDefault="00F72E5B" w:rsidP="00F72E5B">
      <w:pPr>
        <w:rPr>
          <w:rStyle w:val="Style13ptBold"/>
          <w:rFonts w:cs="Times New Roman"/>
          <w:b w:val="0"/>
          <w:szCs w:val="24"/>
        </w:rPr>
      </w:pPr>
    </w:p>
    <w:p w:rsidR="00F72E5B" w:rsidRPr="005926DD" w:rsidRDefault="00F72E5B" w:rsidP="00F72E5B">
      <w:pPr>
        <w:rPr>
          <w:rFonts w:cs="Times New Roman"/>
          <w:sz w:val="16"/>
          <w:szCs w:val="24"/>
        </w:rPr>
      </w:pPr>
      <w:r w:rsidRPr="005926DD">
        <w:rPr>
          <w:rStyle w:val="StyleUnderline"/>
          <w:rFonts w:cs="Times New Roman"/>
          <w:szCs w:val="24"/>
        </w:rPr>
        <w:t xml:space="preserve">New data </w:t>
      </w:r>
      <w:r w:rsidRPr="005926DD">
        <w:rPr>
          <w:rFonts w:cs="Times New Roman"/>
          <w:sz w:val="16"/>
          <w:szCs w:val="24"/>
        </w:rPr>
        <w:t xml:space="preserve">from a multidisciplinary ocean information system </w:t>
      </w:r>
      <w:r w:rsidRPr="005926DD">
        <w:rPr>
          <w:rStyle w:val="StyleUnderline"/>
          <w:rFonts w:cs="Times New Roman"/>
          <w:szCs w:val="24"/>
        </w:rPr>
        <w:t>is expected to improve search-and-rescue efforts along U.S. coastlines</w:t>
      </w:r>
      <w:r w:rsidRPr="005926DD">
        <w:rPr>
          <w:rFonts w:cs="Times New Roman"/>
          <w:sz w:val="16"/>
          <w:szCs w:val="24"/>
        </w:rPr>
        <w:t xml:space="preserve">. The new datasets from the Integrated Ocean Observing System (IOOS) include surface-current maps generated using information from high-frequency radar systems that measure the speed and direction of ocean surface currents in near-real time. </w:t>
      </w:r>
      <w:r w:rsidRPr="005926DD">
        <w:rPr>
          <w:rStyle w:val="StyleUnderline"/>
          <w:rFonts w:cs="Times New Roman"/>
          <w:szCs w:val="24"/>
        </w:rPr>
        <w:t xml:space="preserve">The Coast Guard can use the maps to track probable paths of shipwreck victims and drifting lifeboats under its Search and Rescue Optimal Planning System. </w:t>
      </w:r>
      <w:r w:rsidRPr="005926DD">
        <w:rPr>
          <w:rFonts w:cs="Times New Roman"/>
          <w:sz w:val="16"/>
          <w:szCs w:val="24"/>
        </w:rPr>
        <w:t>A system that creates 24-hour forecasts for sea surface currents based on the most recent ocean observations will also be available in the mid-Atlantic region. Government officials can also use the surface-current maps to support other scientific efforts, such as responding to oil spills, monitoring harmful algae blooms and assessing water quality. “IOOS is known for providing information about tracking, managing and adapting to changes in the marine environment,” said Zdenka Willis, IOOS program director. “Using it operationally for search and rescue is an important step. This is about saving lives." “</w:t>
      </w:r>
      <w:r w:rsidRPr="005926DD">
        <w:rPr>
          <w:rStyle w:val="StyleUnderline"/>
          <w:rFonts w:cs="Times New Roman"/>
          <w:szCs w:val="24"/>
        </w:rPr>
        <w:t>Better data means search efforts can be focused on smaller areas, saving more lives by allowing us to locate and assist distressed persons more quickly</w:t>
      </w:r>
      <w:r w:rsidRPr="005926DD">
        <w:rPr>
          <w:rFonts w:cs="Times New Roman"/>
          <w:sz w:val="16"/>
          <w:szCs w:val="24"/>
        </w:rPr>
        <w:t xml:space="preserve">,” </w:t>
      </w:r>
      <w:r w:rsidRPr="005926DD">
        <w:rPr>
          <w:rStyle w:val="StyleUnderline"/>
          <w:rFonts w:cs="Times New Roman"/>
          <w:szCs w:val="24"/>
        </w:rPr>
        <w:t>said Jack Frost</w:t>
      </w:r>
      <w:r w:rsidRPr="005926DD">
        <w:rPr>
          <w:rFonts w:cs="Times New Roman"/>
          <w:sz w:val="16"/>
          <w:szCs w:val="24"/>
        </w:rPr>
        <w:t xml:space="preserve">, program </w:t>
      </w:r>
      <w:r w:rsidRPr="005926DD">
        <w:rPr>
          <w:rStyle w:val="StyleUnderline"/>
          <w:rFonts w:cs="Times New Roman"/>
          <w:szCs w:val="24"/>
        </w:rPr>
        <w:t xml:space="preserve">manager for the Coast Guard’s Search and Rescue Optimal Planning System. </w:t>
      </w:r>
      <w:r w:rsidRPr="005926DD">
        <w:rPr>
          <w:rFonts w:cs="Times New Roman"/>
          <w:sz w:val="16"/>
          <w:szCs w:val="24"/>
        </w:rPr>
        <w:t>IOOS is part of a joint effort by the National Oceanic and Atmospheric Administration, the Mid-Atlantic Coastal Ocean Observing Regional Association, the U.S. Coast Guard, and the Homeland Security Department. It brings together federal and nonfederal observing systems to make a broader suite of data available to scientists. It is designed to enhance the government’s ability to collect, deliver, and use information about oceans, coastal waters and the Great Lakes to support research and decision-making. Additional uses for IOOS-generated data include understanding, responding and adapting to the effects of severe weather, global-to-regional climate variability and natural hazards. IOOS is the U.S. contribution to the Global Ocean Observing System, an effort to improve weather forecasts and climate predictions as part of the larger Global Earth Observation System of Systems.</w:t>
      </w:r>
    </w:p>
    <w:p w:rsidR="00F72E5B" w:rsidRPr="005926DD" w:rsidRDefault="00F72E5B" w:rsidP="00F72E5B">
      <w:pPr>
        <w:rPr>
          <w:rFonts w:cs="Times New Roman"/>
          <w:sz w:val="16"/>
          <w:szCs w:val="24"/>
        </w:rPr>
      </w:pPr>
    </w:p>
    <w:p w:rsidR="00F72E5B" w:rsidRPr="005926DD" w:rsidRDefault="00F72E5B" w:rsidP="00F72E5B"/>
    <w:p w:rsidR="003A2E54" w:rsidRPr="005926DD" w:rsidRDefault="003A2E54" w:rsidP="00C1275F">
      <w:pPr>
        <w:pStyle w:val="Heading3"/>
      </w:pPr>
      <w:r w:rsidRPr="005926DD">
        <w:t>Tech – DOD</w:t>
      </w:r>
    </w:p>
    <w:p w:rsidR="003A2E54" w:rsidRPr="005926DD" w:rsidRDefault="003A2E54" w:rsidP="003A2E54">
      <w:pPr>
        <w:pStyle w:val="Heading4"/>
      </w:pPr>
      <w:r w:rsidRPr="005926DD">
        <w:t>The DOD solves (any tech aff) – leaders in technological innovation</w:t>
      </w:r>
    </w:p>
    <w:p w:rsidR="003A2E54" w:rsidRPr="005926DD" w:rsidRDefault="003A2E54" w:rsidP="003A2E54">
      <w:r w:rsidRPr="005926DD">
        <w:rPr>
          <w:rStyle w:val="Style13ptBold"/>
        </w:rPr>
        <w:t>DiPeso, 2010</w:t>
      </w:r>
      <w:r w:rsidRPr="005926DD">
        <w:t xml:space="preserve"> - policy director for Republicans for Environmental Protection (Jim, “Can DOD Lead the Way to a Better Energy Future?” Winter, 2010, </w:t>
      </w:r>
      <w:r w:rsidRPr="005926DD">
        <w:rPr>
          <w:i/>
        </w:rPr>
        <w:t>Environmental Quality Management</w:t>
      </w:r>
      <w:r w:rsidRPr="005926DD">
        <w:t>, Volume 20, Issue 2 ) DS</w:t>
      </w:r>
    </w:p>
    <w:p w:rsidR="003A2E54" w:rsidRPr="005926DD" w:rsidRDefault="003A2E54" w:rsidP="003A2E54">
      <w:pPr>
        <w:rPr>
          <w:rStyle w:val="Emphasis"/>
        </w:rPr>
      </w:pPr>
      <w:r w:rsidRPr="005926DD">
        <w:rPr>
          <w:rStyle w:val="StyleUnderline"/>
        </w:rPr>
        <w:t>Who invented the Internet? No, it wasn’t Al Gore.</w:t>
      </w:r>
      <w:r w:rsidRPr="005926DD">
        <w:rPr>
          <w:sz w:val="16"/>
        </w:rPr>
        <w:t xml:space="preserve"> And for the record, the former vice president did not claim1 to have in- vented the technology and protocols that today operate the global computer meta-network. </w:t>
      </w:r>
      <w:r w:rsidRPr="005926DD">
        <w:rPr>
          <w:rStyle w:val="StyleUnderline"/>
        </w:rPr>
        <w:t xml:space="preserve">The Internet arose from technology concepts that were fleshed out </w:t>
      </w:r>
      <w:r w:rsidRPr="005926DD">
        <w:rPr>
          <w:sz w:val="16"/>
        </w:rPr>
        <w:t xml:space="preserve">in the 1960s </w:t>
      </w:r>
      <w:r w:rsidRPr="005926DD">
        <w:rPr>
          <w:rStyle w:val="StyleUnderline"/>
        </w:rPr>
        <w:t xml:space="preserve">by the Defense Advanced Research Projects Agency </w:t>
      </w:r>
      <w:r w:rsidRPr="005926DD">
        <w:rPr>
          <w:sz w:val="16"/>
        </w:rPr>
        <w:t xml:space="preserve">(DARPA), which in 1969 established ARPANET, the ances- tor of what we think of today as the Internet.2 Imagine life without the Internet. </w:t>
      </w:r>
      <w:r w:rsidRPr="005926DD">
        <w:rPr>
          <w:rStyle w:val="StyleUnderline"/>
        </w:rPr>
        <w:t>Where did America’s interstate highway system come from?</w:t>
      </w:r>
      <w:r w:rsidRPr="005926DD">
        <w:rPr>
          <w:sz w:val="16"/>
        </w:rPr>
        <w:t xml:space="preserve"> As Supreme Allied Commander in Eu- rope during World War II, General Dwight D. </w:t>
      </w:r>
      <w:r w:rsidRPr="005926DD">
        <w:rPr>
          <w:rStyle w:val="StyleUnderline"/>
        </w:rPr>
        <w:t>Eisen- hower saw the military advantages that Germany enjoyed as a result of its autobahn superhighway network. Ike contrasted that with memories of his bone-jarring experience in 1919 when, as a young lieutenant colonel, he traveled with a coast-to-coast military convoy across the United States—a convoy that averaged barely more than walking speed as it struggled with bad roads and worse bridges.</w:t>
      </w:r>
      <w:r w:rsidRPr="005926DD">
        <w:rPr>
          <w:sz w:val="16"/>
        </w:rPr>
        <w:t xml:space="preserve"> As president, Ike pushed for, and won, con- gressional passage in 1956 of legislation to finance what is formally known as the Dwight D. Eisen- hower System of Interstate and Defense Highways, a network that today is nearly 47,000 miles long.3 Imagine life without interstate highways. In an era when America is the keystone of global security, </w:t>
      </w:r>
      <w:r w:rsidRPr="005926DD">
        <w:rPr>
          <w:rStyle w:val="Emphasis"/>
        </w:rPr>
        <w:t xml:space="preserve">defense needs have become an important catalyst for technological innovations that have delivered spin-off benefits to the civilian world. </w:t>
      </w:r>
    </w:p>
    <w:p w:rsidR="003A2E54" w:rsidRPr="005926DD" w:rsidRDefault="003A2E54" w:rsidP="003A2E54"/>
    <w:p w:rsidR="00563750" w:rsidRPr="005926DD" w:rsidRDefault="00C1275F" w:rsidP="00C1275F">
      <w:pPr>
        <w:pStyle w:val="Heading3"/>
      </w:pPr>
      <w:r w:rsidRPr="005926DD">
        <w:t>Traditional Energy – Military</w:t>
      </w:r>
    </w:p>
    <w:p w:rsidR="00C1275F" w:rsidRPr="005926DD" w:rsidRDefault="00C1275F" w:rsidP="00C1275F">
      <w:pPr>
        <w:pStyle w:val="Heading4"/>
      </w:pPr>
      <w:r w:rsidRPr="005926DD">
        <w:t>The military should initiate a defense-focused energy program – key to viability of energy and avoid supply chain failure – the aff’s subsidies fail</w:t>
      </w:r>
    </w:p>
    <w:p w:rsidR="00C1275F" w:rsidRPr="005926DD" w:rsidRDefault="00C1275F" w:rsidP="00C1275F">
      <w:r w:rsidRPr="005926DD">
        <w:rPr>
          <w:rStyle w:val="Style13ptBold"/>
          <w:sz w:val="22"/>
        </w:rPr>
        <w:t>Spencer 2011</w:t>
      </w:r>
      <w:r w:rsidRPr="005926DD">
        <w:t xml:space="preserve"> - Research Fellow in Nuclear Energy in the Thomas A. Roe Institute for Economic Policy Studies at The Heritage Foundation (Jack, “Capability, Not Politics, Should Drive DOD Energy Research,” 6/22/11, </w:t>
      </w:r>
      <w:hyperlink r:id="rId56" w:history="1">
        <w:r w:rsidRPr="005926DD">
          <w:rPr>
            <w:rStyle w:val="Hyperlink"/>
          </w:rPr>
          <w:t>http://www.heritage.org/research/reports/2011/06/capability-not-politics-should-drive-dod-energy-research</w:t>
        </w:r>
      </w:hyperlink>
      <w:r w:rsidRPr="005926DD">
        <w:t xml:space="preserve"> ) DS</w:t>
      </w:r>
    </w:p>
    <w:p w:rsidR="00C1275F" w:rsidRPr="005926DD" w:rsidRDefault="00C1275F" w:rsidP="00C1275F">
      <w:pPr>
        <w:rPr>
          <w:rStyle w:val="StyleUnderline"/>
        </w:rPr>
      </w:pPr>
      <w:r w:rsidRPr="005926DD">
        <w:rPr>
          <w:rStyle w:val="StyleUnderline"/>
        </w:rPr>
        <w:t>Advocates for public funding for energy initiatives argue that it would lead to commercially successful products.</w:t>
      </w:r>
      <w:r w:rsidRPr="005926DD">
        <w:rPr>
          <w:sz w:val="12"/>
        </w:rPr>
        <w:t xml:space="preserve"> This is then generally followed by a list of examples of government-developed technologies such as GPS, the Internet, and jet engines.</w:t>
      </w:r>
      <w:r w:rsidR="007624E6" w:rsidRPr="005926DD">
        <w:rPr>
          <w:sz w:val="12"/>
        </w:rPr>
        <w:t xml:space="preserve"> </w:t>
      </w:r>
      <w:r w:rsidRPr="005926DD">
        <w:rPr>
          <w:sz w:val="12"/>
        </w:rPr>
        <w:t xml:space="preserve">However, </w:t>
      </w:r>
      <w:r w:rsidRPr="005926DD">
        <w:rPr>
          <w:rStyle w:val="StyleUnderline"/>
        </w:rPr>
        <w:t>none of these things was the result of government programs to develop commercially viable products. They were all government programs to develop capabilities to advance American national security.</w:t>
      </w:r>
      <w:r w:rsidRPr="005926DD">
        <w:rPr>
          <w:sz w:val="12"/>
        </w:rPr>
        <w:t xml:space="preserve"> And in each case, the underlying technologies were made available to entrepreneurs, who were then able to spin them off into commercially successful enterprises.</w:t>
      </w:r>
      <w:r w:rsidR="007624E6" w:rsidRPr="005926DD">
        <w:rPr>
          <w:sz w:val="12"/>
        </w:rPr>
        <w:t xml:space="preserve"> </w:t>
      </w:r>
      <w:r w:rsidRPr="005926DD">
        <w:rPr>
          <w:rStyle w:val="StyleUnderline"/>
        </w:rPr>
        <w:t>Government energy programs are not based on this effective model but instead are meant to develop commercially viable products. In essence, the theory is that if the taxpayer just subsidizes something enough, the product can become commercially successful. Unfortunately, as the ethanol, wind, and solar industries demonstrate, this does not work.</w:t>
      </w:r>
      <w:r w:rsidR="007624E6" w:rsidRPr="005926DD">
        <w:rPr>
          <w:u w:val="single"/>
        </w:rPr>
        <w:t xml:space="preserve"> </w:t>
      </w:r>
      <w:r w:rsidRPr="005926DD">
        <w:rPr>
          <w:sz w:val="12"/>
        </w:rPr>
        <w:t>Price Fluctuations, Supply Chain Vulnerability, Foreign Dependence</w:t>
      </w:r>
      <w:r w:rsidR="007624E6" w:rsidRPr="005926DD">
        <w:rPr>
          <w:sz w:val="12"/>
        </w:rPr>
        <w:t xml:space="preserve"> </w:t>
      </w:r>
      <w:r w:rsidRPr="005926DD">
        <w:rPr>
          <w:sz w:val="12"/>
        </w:rPr>
        <w:t>Price fluctuations, supply chain vulnerability, and dependence on foreign oil are often used to justify taxpayer support for energy research within the Pentagon. None of these arguments holds water.</w:t>
      </w:r>
      <w:r w:rsidR="007624E6" w:rsidRPr="005926DD">
        <w:rPr>
          <w:sz w:val="12"/>
        </w:rPr>
        <w:t xml:space="preserve"> </w:t>
      </w:r>
      <w:r w:rsidRPr="005926DD">
        <w:rPr>
          <w:sz w:val="12"/>
        </w:rPr>
        <w:t>Price Fluctuations. Multiple complex variables contribute to fuel prices, and the government is the wrong institution to sort them out. Oil reserves may eventually decline to the point where accessing it is no longer affordable, which would create the opportunity for entrepreneurs to develop alternatives. Or someone may develop a less expensive alternative that pushes oil out of the market. As likely, however, is that technological improvements and oil reserve discoveries could lead to oil price decreases.</w:t>
      </w:r>
      <w:r w:rsidR="007624E6" w:rsidRPr="005926DD">
        <w:rPr>
          <w:sz w:val="12"/>
        </w:rPr>
        <w:t xml:space="preserve"> </w:t>
      </w:r>
      <w:r w:rsidRPr="005926DD">
        <w:rPr>
          <w:sz w:val="12"/>
        </w:rPr>
        <w:t xml:space="preserve">Supply Chain Vulnerability. </w:t>
      </w:r>
      <w:r w:rsidRPr="005926DD">
        <w:rPr>
          <w:rStyle w:val="StyleUnderline"/>
        </w:rPr>
        <w:t>A major justification for the Pentagon investing in oil alternatives is the dangers of transporting liquid fuels over long distances and through war zones. This is a legitimate concern, and the U.S. armed forces should develop capabilities that decrease that threat.</w:t>
      </w:r>
      <w:r w:rsidRPr="005926DD">
        <w:rPr>
          <w:sz w:val="12"/>
        </w:rPr>
        <w:t xml:space="preserve"> However, pursuing biofuels for environmental reasons under the pretext of safer transportation is disingenuous. Like oil, biofuels need to be transported. And in some cases, these fuel alternatives may be more dangerous, as some oil alternatives are less energy dense, which means that more fuel is required to produce the same amount of energy.</w:t>
      </w:r>
      <w:r w:rsidR="007624E6" w:rsidRPr="005926DD">
        <w:rPr>
          <w:sz w:val="12"/>
        </w:rPr>
        <w:t xml:space="preserve"> </w:t>
      </w:r>
      <w:r w:rsidRPr="005926DD">
        <w:rPr>
          <w:sz w:val="12"/>
        </w:rPr>
        <w:t xml:space="preserve">Dependence on Foreign Oil. </w:t>
      </w:r>
      <w:r w:rsidRPr="005926DD">
        <w:rPr>
          <w:rStyle w:val="StyleUnderline"/>
        </w:rPr>
        <w:t xml:space="preserve">Oil replacement advocates often decry America’s dependence on foreign sources of oil. This is then coupled with solutions to subsidize or mandate some alternative. This argument is flawed. American consumers can enjoy access to inexpensive foreign oil </w:t>
      </w:r>
      <w:r w:rsidRPr="005926DD">
        <w:rPr>
          <w:sz w:val="12"/>
        </w:rPr>
        <w:t xml:space="preserve">(or other energy sources) </w:t>
      </w:r>
      <w:r w:rsidRPr="005926DD">
        <w:rPr>
          <w:rStyle w:val="StyleUnderline"/>
        </w:rPr>
        <w:t>without being dependent on any particular supplier by opening access to foreign and domestic supplies. This undermines any leverage a foreign supplier might have over the U.S.</w:t>
      </w:r>
      <w:r w:rsidRPr="005926DD">
        <w:rPr>
          <w:sz w:val="12"/>
        </w:rPr>
        <w:t xml:space="preserve"> If a supplier cut off supplies, the U.S. could simply meet its demand from another supplier. So the best way to ensure that the U.S. military has the fuel supplies that it needs is to maximize supply diversity, which means expanding drilling domestically and opening markets abroad.</w:t>
      </w:r>
      <w:r w:rsidR="007624E6" w:rsidRPr="005926DD">
        <w:rPr>
          <w:sz w:val="12"/>
        </w:rPr>
        <w:t xml:space="preserve"> </w:t>
      </w:r>
      <w:r w:rsidRPr="005926DD">
        <w:rPr>
          <w:sz w:val="12"/>
        </w:rPr>
        <w:t>The mission-based vehicles in the military consume about 340,000 barrels of petroleum products per day. Cutting this even by half would save less petroleum than is produced from Thunderhorse, a single production platform in the Gulf of Mexico. The U.S. Energy Information Administration projects the cost of producing additional oil offshore at $40–$50 per barrel. Forcing the military to instead buy biofuels that cost hundreds of dollars per barrel provides no added security.</w:t>
      </w:r>
      <w:r w:rsidR="007624E6" w:rsidRPr="005926DD">
        <w:rPr>
          <w:sz w:val="12"/>
        </w:rPr>
        <w:t xml:space="preserve"> </w:t>
      </w:r>
      <w:r w:rsidRPr="005926DD">
        <w:rPr>
          <w:rStyle w:val="StyleUnderline"/>
        </w:rPr>
        <w:t>What the Pentagon Should Do</w:t>
      </w:r>
      <w:r w:rsidR="007624E6" w:rsidRPr="005926DD">
        <w:rPr>
          <w:rStyle w:val="StyleUnderline"/>
        </w:rPr>
        <w:t xml:space="preserve"> </w:t>
      </w:r>
      <w:r w:rsidRPr="005926DD">
        <w:rPr>
          <w:rStyle w:val="StyleUnderline"/>
        </w:rPr>
        <w:t>The federal government should ensure that defense energy programs are geared toward meeting national security requirements, not commercial or political ones. To achieve this, military planners should ensure that DOD energy programs:</w:t>
      </w:r>
      <w:r w:rsidR="007624E6" w:rsidRPr="005926DD">
        <w:rPr>
          <w:rStyle w:val="StyleUnderline"/>
        </w:rPr>
        <w:t xml:space="preserve"> </w:t>
      </w:r>
      <w:r w:rsidRPr="005926DD">
        <w:rPr>
          <w:rStyle w:val="StyleUnderline"/>
        </w:rPr>
        <w:t>Increase capabilities and/or reduce costs.</w:t>
      </w:r>
      <w:r w:rsidRPr="005926DD">
        <w:rPr>
          <w:sz w:val="12"/>
        </w:rPr>
        <w:t xml:space="preserve"> Non-carbon energy costs significantly more than traditional sources and often degrades performance. The Pentagon should pursue alternative energy sources only if they reduce costs or increase capabilities.</w:t>
      </w:r>
      <w:r w:rsidR="007624E6" w:rsidRPr="005926DD">
        <w:rPr>
          <w:sz w:val="12"/>
        </w:rPr>
        <w:t xml:space="preserve"> </w:t>
      </w:r>
      <w:r w:rsidRPr="005926DD">
        <w:rPr>
          <w:rStyle w:val="StyleUnderline"/>
        </w:rPr>
        <w:t>Do not establish long-term contracts based on price floors.</w:t>
      </w:r>
      <w:r w:rsidRPr="005926DD">
        <w:rPr>
          <w:sz w:val="12"/>
        </w:rPr>
        <w:t xml:space="preserve"> Many purveyors of expensive energy want the Pentagon to engage in long-term contracts with energy suppliers that set price floors. This has two negative impacts. First, it would cost the military more to fuel its operations. Setting price floors signals to the market that certain fuel producers do not have to compete. Second, prices would never fall below the floor even if production costs allow for lower pricing or superior alternatives exist at lower prices. The Pentagon is a massive fuel consumer that can help fuel suppliers make substantial profits. But fuel suppliers should have to compete for the Pentagon’s business. Long-term contracts should be used to guarantee that the Pentagon has the supplies it needs, not to provide a guaranteed market for expensive fuel producers.</w:t>
      </w:r>
      <w:r w:rsidR="007624E6" w:rsidRPr="005926DD">
        <w:rPr>
          <w:sz w:val="12"/>
        </w:rPr>
        <w:t xml:space="preserve"> </w:t>
      </w:r>
      <w:r w:rsidRPr="005926DD">
        <w:rPr>
          <w:rStyle w:val="StyleUnderline"/>
        </w:rPr>
        <w:t>Establish a capabilities-based determination on the best way to ensure secure domestic base energy supplies.</w:t>
      </w:r>
      <w:r w:rsidRPr="005926DD">
        <w:rPr>
          <w:sz w:val="12"/>
        </w:rPr>
        <w:t xml:space="preserve"> An over-reliance on the U.S. electricity grid is emerging as a concern for some military planners. An attack on the civilian grid could leave domestic military bases without power. While this fear may be legitimate, by itself it does not justify alternative energy investments.</w:t>
      </w:r>
      <w:r w:rsidR="007624E6" w:rsidRPr="005926DD">
        <w:rPr>
          <w:sz w:val="12"/>
        </w:rPr>
        <w:t xml:space="preserve"> </w:t>
      </w:r>
      <w:r w:rsidRPr="005926DD">
        <w:rPr>
          <w:rStyle w:val="StyleUnderline"/>
        </w:rPr>
        <w:t>End renewable energy mandates.</w:t>
      </w:r>
      <w:r w:rsidRPr="005926DD">
        <w:rPr>
          <w:sz w:val="12"/>
        </w:rPr>
        <w:t xml:space="preserve"> According to Section 2911(e) of Title 10 of the United States Code, the DOD is obligated to generate 25 percent of its electricity using renewable sources by 2025. This mandate should be ended immediately. Such mandates will cause the Pentagon to expend an increasing amount of its resources on renewable energy rather than on increasing capability. Plus, mandates undermine the incentive for renewable energy producers to provide competitively priced products, thus actually impeding the ultimate availability of oil alternatives.</w:t>
      </w:r>
      <w:r w:rsidR="007624E6" w:rsidRPr="005926DD">
        <w:rPr>
          <w:sz w:val="12"/>
        </w:rPr>
        <w:t xml:space="preserve"> </w:t>
      </w:r>
      <w:r w:rsidRPr="005926DD">
        <w:rPr>
          <w:rStyle w:val="StyleUnderline"/>
        </w:rPr>
        <w:t>Do not mandate more expensive alternatives to oil.</w:t>
      </w:r>
      <w:r w:rsidRPr="005926DD">
        <w:rPr>
          <w:sz w:val="12"/>
        </w:rPr>
        <w:t xml:space="preserve"> Oil products may be expensive, but they are the least expensive option currently available. Forcing the military to purchase more expensive alternatives would leave fewer resources for training, modernization, and recapitalization, resulting is a less capable military.</w:t>
      </w:r>
      <w:r w:rsidR="007624E6" w:rsidRPr="005926DD">
        <w:rPr>
          <w:sz w:val="12"/>
        </w:rPr>
        <w:t xml:space="preserve"> </w:t>
      </w:r>
      <w:r w:rsidRPr="005926DD">
        <w:rPr>
          <w:sz w:val="12"/>
        </w:rPr>
        <w:t>Strange Bedfellows Cost U.S. Taxpayers</w:t>
      </w:r>
      <w:r w:rsidR="007624E6" w:rsidRPr="005926DD">
        <w:rPr>
          <w:sz w:val="12"/>
        </w:rPr>
        <w:t xml:space="preserve"> </w:t>
      </w:r>
      <w:r w:rsidRPr="005926DD">
        <w:rPr>
          <w:sz w:val="12"/>
        </w:rPr>
        <w:t xml:space="preserve">The Pentagon and the environmental movement seem to have found common cause by linking America’s national security to the basic tenets of the President’s green agenda. </w:t>
      </w:r>
      <w:r w:rsidRPr="005926DD">
        <w:rPr>
          <w:rStyle w:val="StyleUnderline"/>
        </w:rPr>
        <w:t>The DOD bureaucracy benefits by securing resources to engage in climate change and alternative energy research, and the green movement benefits by keeping its agenda alive. Unfortunately, there are real costs for national security, energy technology, the taxpayer, and the American consumer.</w:t>
      </w:r>
    </w:p>
    <w:p w:rsidR="00C1275F" w:rsidRPr="005926DD" w:rsidRDefault="00C1275F" w:rsidP="00C1275F">
      <w:pPr>
        <w:pStyle w:val="Heading3"/>
      </w:pPr>
      <w:r w:rsidRPr="005926DD">
        <w:t>Wave Energy – Coast Guard</w:t>
      </w:r>
    </w:p>
    <w:p w:rsidR="00C1275F" w:rsidRPr="005926DD" w:rsidRDefault="00C1275F" w:rsidP="00C1275F">
      <w:pPr>
        <w:pStyle w:val="Heading4"/>
      </w:pPr>
      <w:r w:rsidRPr="005926DD">
        <w:t>The Coast Guard solves wave energy best – possesses the ideal locations and solar power projects prove it can solve renewables</w:t>
      </w:r>
    </w:p>
    <w:p w:rsidR="00C1275F" w:rsidRPr="005926DD" w:rsidRDefault="00C1275F" w:rsidP="00C1275F">
      <w:r w:rsidRPr="005926DD">
        <w:rPr>
          <w:rStyle w:val="Style13ptBold"/>
          <w:sz w:val="22"/>
        </w:rPr>
        <w:t>Walker et al, 2005</w:t>
      </w:r>
      <w:r w:rsidRPr="005926DD">
        <w:t xml:space="preserve"> - *works for the National Renewable Energy Lab AND **Senior Mechanical Engineer at the National Renewable Energy Laboratory AND ***works for the National Renewable Energy Lab (Andy, Alicen Kandt, Donna Heimiller, “WAVE POWER FOR U.S. COAST GUARD FIRST DISTRICT LIGHTHOUSES,” 8/6/2005, </w:t>
      </w:r>
      <w:hyperlink r:id="rId57" w:history="1">
        <w:r w:rsidRPr="005926DD">
          <w:rPr>
            <w:rStyle w:val="Hyperlink"/>
          </w:rPr>
          <w:t>http://www.oceanrenewable.com/wp-content/uploads/2007/03/wavepowerlighthousewalker05.pdf</w:t>
        </w:r>
      </w:hyperlink>
      <w:r w:rsidRPr="005926DD">
        <w:t xml:space="preserve"> ) DS</w:t>
      </w:r>
    </w:p>
    <w:p w:rsidR="00C1275F" w:rsidRPr="005926DD" w:rsidRDefault="00C1275F" w:rsidP="00C1275F">
      <w:pPr>
        <w:rPr>
          <w:sz w:val="12"/>
        </w:rPr>
      </w:pPr>
      <w:r w:rsidRPr="005926DD">
        <w:rPr>
          <w:sz w:val="12"/>
        </w:rPr>
        <w:t xml:space="preserve">ABSTRACT </w:t>
      </w:r>
      <w:r w:rsidRPr="005926DD">
        <w:rPr>
          <w:rStyle w:val="StyleUnderline"/>
        </w:rPr>
        <w:t xml:space="preserve">Lighthouses and other navigational aids are situated near tumultuous seas and thus may be good candidates for early applications of wave energy conversion technologies. </w:t>
      </w:r>
      <w:r w:rsidRPr="005926DD">
        <w:rPr>
          <w:rStyle w:val="Emphasis"/>
        </w:rPr>
        <w:t>The U.S. Coast Guard First District is converting lighthouses’ electrical systems to solar power</w:t>
      </w:r>
      <w:r w:rsidRPr="005926DD">
        <w:rPr>
          <w:rStyle w:val="StyleUnderline"/>
        </w:rPr>
        <w:t xml:space="preserve"> to divest itself of electrical submarine cables and overhead costs associated with cable maintenance.</w:t>
      </w:r>
      <w:r w:rsidRPr="005926DD">
        <w:rPr>
          <w:sz w:val="12"/>
        </w:rPr>
        <w:t xml:space="preserve"> However, in some lighthouses solar conversion is impractical or may compromise historic preservation. Unless alternative energy sources become available for these locations, they will continue to use submarine cables to run on shore power. </w:t>
      </w:r>
      <w:r w:rsidRPr="005926DD">
        <w:rPr>
          <w:rStyle w:val="StyleUnderline"/>
        </w:rPr>
        <w:t>Lighthouse sites for which shoreline and wave characteristics are suitable would be good candidates for a wave energy demonstration project.</w:t>
      </w:r>
      <w:r w:rsidRPr="005926DD">
        <w:rPr>
          <w:sz w:val="12"/>
        </w:rPr>
        <w:t xml:space="preserve"> This paper describes gravity wave physics and the characteristics of mechanical radiation (growth, propagation, diffraction, and shoaling). A simple expression for energy content of a wave train with a two-parameter Bretschneider spectrum is applied to spectral wave density data collected from 15 buoys to evaluate wave energy resource potential at 31 candidate lighthouse sites in New England. Annual average wave power per meter of wavecrest varied from 3.9 to 21.7 kW/m at the buoys, and from 3.9 to 9.2 kW/m (with an average of 5.0 kW/m) at the lighthouses (buoys with maximum wave power are far out to sea, but still influence the correlation). The performance characteristics of two types of wave energy conversion technologies are used to calculate annual energy delivery by way of example. The paper concludes with a discussion of economics and environmental and permitting issues. It identifies Seguin Island light off a point in Maine and</w:t>
      </w:r>
      <w:r w:rsidR="007624E6" w:rsidRPr="005926DD">
        <w:rPr>
          <w:sz w:val="12"/>
        </w:rPr>
        <w:t xml:space="preserve"> </w:t>
      </w:r>
      <w:r w:rsidRPr="005926DD">
        <w:rPr>
          <w:sz w:val="12"/>
        </w:rPr>
        <w:t>Nauset Beach, Chatham, Nantucket, and Sankaty Head lights (on Nantucket Island and along the outer shore of Cape Cod) as the best sites to begin more detailed evaluations, based on a comparison of wave power and utility rates. Subsequent studies would include demand profile for lighthouses, supply profiles, and resulting storage requirements.</w:t>
      </w:r>
      <w:r w:rsidR="007624E6" w:rsidRPr="005926DD">
        <w:rPr>
          <w:sz w:val="12"/>
        </w:rPr>
        <w:t xml:space="preserve"> </w:t>
      </w:r>
      <w:r w:rsidRPr="005926DD">
        <w:rPr>
          <w:sz w:val="12"/>
        </w:rPr>
        <w:t>KEYWORDS: wave power, lighthouse, gravity wave physics, coast guard</w:t>
      </w:r>
      <w:r w:rsidR="007624E6" w:rsidRPr="005926DD">
        <w:rPr>
          <w:sz w:val="12"/>
        </w:rPr>
        <w:t xml:space="preserve"> </w:t>
      </w:r>
      <w:r w:rsidRPr="005926DD">
        <w:rPr>
          <w:sz w:val="12"/>
        </w:rPr>
        <w:t xml:space="preserve">INTRODUCTION People have always been fascinated, consoled, and sometimes terrified by waves on the sea. </w:t>
      </w:r>
      <w:r w:rsidRPr="005926DD">
        <w:rPr>
          <w:rStyle w:val="StyleUnderline"/>
        </w:rPr>
        <w:t>The power of waves is acknowledged by the great effort put into the design of structures to withstand their pounding, but little progress has been made in putting their energy content to useful purpose.</w:t>
      </w:r>
      <w:r w:rsidRPr="005926DD">
        <w:rPr>
          <w:sz w:val="12"/>
        </w:rPr>
        <w:t xml:space="preserve"> Perhaps the earliest reference is to the Tahitians who rode their canoes on waves. Despite considerable scrutiny by natural philosophers, it was not until 1802 that Franz Gerstner constructed the first workable wave theory (water particles move in circular orbits) [1]. An exact analytical theory of water waves eludes us even now. In 1799 the Girards (father and son) filed a patent for a “ship of the line” attached to shore by a lever to drive pumps or machinery [2]. Since then, </w:t>
      </w:r>
      <w:r w:rsidRPr="005926DD">
        <w:rPr>
          <w:rStyle w:val="StyleUnderline"/>
        </w:rPr>
        <w:t xml:space="preserve">sporadic attempts to harness wave power have given birth to various strange devices. </w:t>
      </w:r>
      <w:r w:rsidRPr="005926DD">
        <w:rPr>
          <w:sz w:val="12"/>
        </w:rPr>
        <w:t>The current status of wave power is analogous to the early days of wind power development, when many types of conversion devices were proposed before the discipline of the marketplace had a chance to select the successful ones.</w:t>
      </w:r>
      <w:r w:rsidR="007624E6" w:rsidRPr="005926DD">
        <w:rPr>
          <w:sz w:val="12"/>
        </w:rPr>
        <w:t xml:space="preserve"> </w:t>
      </w:r>
      <w:r w:rsidRPr="005926DD">
        <w:rPr>
          <w:sz w:val="12"/>
        </w:rPr>
        <w:t xml:space="preserve">An Internet search reveals that more than a dozen companies offer alternative geometries and kinetics to convert the mechanical motion of waves to electricity, but only three have deployed full-scale prototypes. Even these have less than a year of operating experience. Some are bound to fail, economically if not physically. Nevertheless, </w:t>
      </w:r>
      <w:r w:rsidRPr="005926DD">
        <w:rPr>
          <w:rStyle w:val="StyleUnderline"/>
        </w:rPr>
        <w:t>many believe the Federal government should participate in this “learning curve” with confidence that wave power will eventually provide a portion of the energy supply portfolio.</w:t>
      </w:r>
      <w:r w:rsidRPr="005926DD">
        <w:rPr>
          <w:sz w:val="12"/>
        </w:rPr>
        <w:t xml:space="preserve"> </w:t>
      </w:r>
      <w:r w:rsidRPr="005926DD">
        <w:rPr>
          <w:rStyle w:val="Emphasis"/>
        </w:rPr>
        <w:t>Lighthouses and other navigational aids that are operated by the U.S. Coast Guard (USCG) offer excellent opportunities</w:t>
      </w:r>
      <w:r w:rsidRPr="005926DD">
        <w:rPr>
          <w:rStyle w:val="StyleUnderline"/>
        </w:rPr>
        <w:t xml:space="preserve"> for early adoption of wave power: they are difficult to serve with conventional grid- connected electricity, they are located precisely on the wave resource, and an autonomous power supply for each reduces the risk that shore power would be interrupted by disaster or vandalism.</w:t>
      </w:r>
      <w:r w:rsidRPr="005926DD">
        <w:rPr>
          <w:sz w:val="12"/>
        </w:rPr>
        <w:t xml:space="preserve"> This report results from a request by the USCG First District (from St. Croix River, Maine to Shrewsbury River, New Jersey) to evaluate wave power for lighthouses along that coastline.</w:t>
      </w:r>
      <w:r w:rsidR="007624E6" w:rsidRPr="005926DD">
        <w:rPr>
          <w:sz w:val="12"/>
        </w:rPr>
        <w:t xml:space="preserve"> </w:t>
      </w:r>
    </w:p>
    <w:p w:rsidR="00C1275F" w:rsidRPr="005926DD" w:rsidRDefault="00C1275F" w:rsidP="00C1275F"/>
    <w:p w:rsidR="00C1275F" w:rsidRPr="005926DD" w:rsidRDefault="00C1275F" w:rsidP="00C1275F">
      <w:pPr>
        <w:pStyle w:val="Heading4"/>
      </w:pPr>
      <w:r w:rsidRPr="005926DD">
        <w:t>31 lighthouses operated by the Coast Guard are ideal for wave energy production</w:t>
      </w:r>
    </w:p>
    <w:p w:rsidR="00C1275F" w:rsidRPr="005926DD" w:rsidRDefault="00C1275F" w:rsidP="00C1275F">
      <w:r w:rsidRPr="005926DD">
        <w:rPr>
          <w:rStyle w:val="Style13ptBold"/>
          <w:sz w:val="22"/>
        </w:rPr>
        <w:t>Walker et al, 2005</w:t>
      </w:r>
      <w:r w:rsidRPr="005926DD">
        <w:t xml:space="preserve"> - *works for the National Renewable Energy Lab AND **Senior Mechanical Engineer at the National Renewable Energy Laboratory AND ***works for the National Renewable Energy Lab (Andy, Alicen Kandt, Donna Heimiller, “WAVE POWER FOR U.S. COAST GUARD FIRST DISTRICT LIGHTHOUSES,” 8/6/2005, </w:t>
      </w:r>
      <w:hyperlink r:id="rId58" w:history="1">
        <w:r w:rsidRPr="005926DD">
          <w:rPr>
            <w:rStyle w:val="Hyperlink"/>
          </w:rPr>
          <w:t>http://www.oceanrenewable.com/wp-content/uploads/2007/03/wavepowerlighthousewalker05.pdf</w:t>
        </w:r>
      </w:hyperlink>
      <w:r w:rsidRPr="005926DD">
        <w:t xml:space="preserve"> ) DS</w:t>
      </w:r>
    </w:p>
    <w:p w:rsidR="00C1275F" w:rsidRPr="005926DD" w:rsidRDefault="00C1275F" w:rsidP="00C1275F">
      <w:pPr>
        <w:rPr>
          <w:sz w:val="10"/>
        </w:rPr>
      </w:pPr>
      <w:r w:rsidRPr="005926DD">
        <w:rPr>
          <w:sz w:val="10"/>
        </w:rPr>
        <w:t xml:space="preserve">ANALYSIS WITH GEOGRAPHIC INFORMATION SYSTEM </w:t>
      </w:r>
      <w:r w:rsidRPr="005926DD">
        <w:rPr>
          <w:rStyle w:val="StyleUnderline"/>
        </w:rPr>
        <w:t>The spectral analysis was conducted for each buoy.</w:t>
      </w:r>
      <w:r w:rsidRPr="005926DD">
        <w:rPr>
          <w:sz w:val="10"/>
        </w:rPr>
        <w:t xml:space="preserve"> The annual average wave power calculated for each buoy is listed in Table 3. </w:t>
      </w:r>
      <w:r w:rsidRPr="005926DD">
        <w:rPr>
          <w:rStyle w:val="StyleUnderline"/>
        </w:rPr>
        <w:t>Wave power estimates for many locations were also obtained from the U.S. Army Corps of Engineers</w:t>
      </w:r>
      <w:r w:rsidRPr="005926DD">
        <w:rPr>
          <w:sz w:val="10"/>
        </w:rPr>
        <w:t xml:space="preserve"> WIS Hindcast reference points along the shore and along the east shore of Cape Cod [26]. The wave energy measurement at each buoy was fitted with contour lines (see Fig. 2) to estimate the value at each lighthouse with an inverse distance weighting method (IDW). IDW uses a linearly weighted combination of the data points, where the weighting is a function of the inverse distance from the output point to a specified number of data points, to generate estimates. IDW is most suited to location-dependent variables, and is generally improved by dense, regular sampling that adequately captures the minima and maxima of the data values. The influence of the sample points on the interpolated value is controlled by specifying the number of sample points used and the power factor for distance weighting. For this analysis, the nearest 12 data points are used in the interpolation with a power factor of 3 to emphasize the input from the nearest data points [22,23].</w:t>
      </w:r>
      <w:r w:rsidR="007624E6" w:rsidRPr="005926DD">
        <w:rPr>
          <w:sz w:val="10"/>
        </w:rPr>
        <w:t xml:space="preserve"> </w:t>
      </w:r>
      <w:r w:rsidRPr="005926DD">
        <w:rPr>
          <w:rStyle w:val="StyleUnderline"/>
        </w:rPr>
        <w:t>LIGHTHOUSES OF THE U.S. COAST GUARD FIRST DISTRICT This study considers 31 lighthouses operated by the USCG First District along the northeastern U.S. coast from St. Croix River, Maine to Shrewsbury River, New Jersey. The Lighthouse Explorer Database was used to sort the lighthouses to identify which are owned by USCG.</w:t>
      </w:r>
      <w:r w:rsidRPr="005926DD">
        <w:rPr>
          <w:sz w:val="10"/>
        </w:rPr>
        <w:t xml:space="preserve"> The names and locations of each lighthouse are indicated in Fig. 3. Figure 4 shows the Boston Lighthouse in Boston Harbor.</w:t>
      </w:r>
    </w:p>
    <w:p w:rsidR="00C1275F" w:rsidRPr="005926DD" w:rsidRDefault="00C1275F" w:rsidP="00C1275F"/>
    <w:p w:rsidR="00CE3446" w:rsidRPr="005926DD" w:rsidRDefault="00CE3446" w:rsidP="00CE3446">
      <w:pPr>
        <w:pStyle w:val="Heading1"/>
      </w:pPr>
      <w:r w:rsidRPr="005926DD">
        <w:t>Net Benefits</w:t>
      </w:r>
    </w:p>
    <w:p w:rsidR="00C73054" w:rsidRPr="005926DD" w:rsidRDefault="00C73054" w:rsidP="00CE3446">
      <w:pPr>
        <w:pStyle w:val="Heading2"/>
      </w:pPr>
      <w:r w:rsidRPr="005926DD">
        <w:t>DOD Trade Off DA</w:t>
      </w:r>
    </w:p>
    <w:p w:rsidR="00C73054" w:rsidRPr="005926DD" w:rsidRDefault="00C73054" w:rsidP="00C73054">
      <w:pPr>
        <w:pStyle w:val="Heading3"/>
      </w:pPr>
      <w:r w:rsidRPr="005926DD">
        <w:t>Link - Generic Agencies</w:t>
      </w:r>
    </w:p>
    <w:p w:rsidR="00C73054" w:rsidRPr="005926DD" w:rsidRDefault="00C73054" w:rsidP="00C73054">
      <w:pPr>
        <w:pStyle w:val="Heading4"/>
      </w:pPr>
      <w:r w:rsidRPr="005926DD">
        <w:t>Budgeting is zero sum- funding that goes to one agency means cuts from another</w:t>
      </w:r>
    </w:p>
    <w:p w:rsidR="00C73054" w:rsidRPr="005926DD" w:rsidRDefault="00C73054" w:rsidP="00C73054">
      <w:pPr>
        <w:rPr>
          <w:rStyle w:val="Style13ptBold"/>
        </w:rPr>
      </w:pPr>
      <w:r w:rsidRPr="005926DD">
        <w:rPr>
          <w:rStyle w:val="Style13ptBold"/>
          <w:sz w:val="22"/>
        </w:rPr>
        <w:t>Williams, 2011</w:t>
      </w:r>
      <w:r w:rsidRPr="005926DD">
        <w:t xml:space="preserve">- Research Assistant at Connecticut Policy Institute (Jesse, 1/20/11, “War of the wars,” </w:t>
      </w:r>
      <w:hyperlink r:id="rId59" w:history="1">
        <w:r w:rsidRPr="005926DD">
          <w:rPr>
            <w:rStyle w:val="Hyperlink"/>
          </w:rPr>
          <w:t>http://yaledailynews.com/blog/2011/01/20/williams-war-of-the-wars/</w:t>
        </w:r>
      </w:hyperlink>
      <w:r w:rsidRPr="005926DD">
        <w:t>, Accessed: 6/26/14 FG)</w:t>
      </w:r>
    </w:p>
    <w:p w:rsidR="00C73054" w:rsidRPr="005926DD" w:rsidRDefault="00C73054" w:rsidP="00C73054">
      <w:pPr>
        <w:rPr>
          <w:sz w:val="16"/>
        </w:rPr>
      </w:pPr>
      <w:r w:rsidRPr="005926DD">
        <w:rPr>
          <w:rStyle w:val="StyleUnderline"/>
        </w:rPr>
        <w:t>The budget-tightening weeks are a tough time in Washington</w:t>
      </w:r>
      <w:r w:rsidRPr="005926DD">
        <w:rPr>
          <w:sz w:val="16"/>
        </w:rPr>
        <w:t xml:space="preserve">. After all, </w:t>
      </w:r>
      <w:r w:rsidRPr="005926DD">
        <w:rPr>
          <w:rStyle w:val="StyleUnderline"/>
        </w:rPr>
        <w:t xml:space="preserve">our revenues are finite, so </w:t>
      </w:r>
      <w:r w:rsidRPr="005926DD">
        <w:rPr>
          <w:rStyle w:val="Emphasis"/>
        </w:rPr>
        <w:t>budgeting is a zero-sum game</w:t>
      </w:r>
      <w:r w:rsidRPr="005926DD">
        <w:rPr>
          <w:rStyle w:val="StyleUnderline"/>
        </w:rPr>
        <w:t>: every dollar we spend on education is a dollar we can’t spend on the military; every dime we put into Social Security is one dime that can’t go to NASA, and so on. So when it comes time</w:t>
      </w:r>
      <w:r w:rsidRPr="005926DD">
        <w:rPr>
          <w:sz w:val="16"/>
        </w:rPr>
        <w:t xml:space="preserve"> to cut, </w:t>
      </w:r>
      <w:r w:rsidRPr="005926DD">
        <w:rPr>
          <w:rStyle w:val="StyleUnderline"/>
        </w:rPr>
        <w:t>every portion of spending can</w:t>
      </w:r>
      <w:r w:rsidRPr="005926DD">
        <w:rPr>
          <w:sz w:val="16"/>
        </w:rPr>
        <w:t xml:space="preserve">, in a very real sense, </w:t>
      </w:r>
      <w:r w:rsidRPr="005926DD">
        <w:rPr>
          <w:rStyle w:val="StyleUnderline"/>
        </w:rPr>
        <w:t>be evaluated against any other portion.</w:t>
      </w:r>
      <w:r w:rsidRPr="005926DD">
        <w:rPr>
          <w:sz w:val="16"/>
        </w:rPr>
        <w:t xml:space="preserve"> Yet, we rarely do that kind of broad evaluating — we stay busy trying to decide whether we’re giving the Marine Corps a new tank instead of a new jet. That’s not a conversation about national priorities, and not the kind of conversation we can and should be having. Why not weigh that tank against, say, $12 billion in federal subsidies for education?</w:t>
      </w:r>
    </w:p>
    <w:p w:rsidR="00C73054" w:rsidRPr="005926DD" w:rsidRDefault="00C73054" w:rsidP="00C73054"/>
    <w:p w:rsidR="00C73054" w:rsidRPr="005926DD" w:rsidRDefault="00C73054" w:rsidP="00C73054">
      <w:pPr>
        <w:pStyle w:val="Heading4"/>
      </w:pPr>
      <w:r w:rsidRPr="005926DD">
        <w:t>New projects in one agency means cuts from another- the plan trades off with DoD funding</w:t>
      </w:r>
    </w:p>
    <w:p w:rsidR="00C73054" w:rsidRPr="005926DD" w:rsidRDefault="00C73054" w:rsidP="00C73054">
      <w:pPr>
        <w:rPr>
          <w:rStyle w:val="Style13ptBold"/>
        </w:rPr>
      </w:pPr>
      <w:r w:rsidRPr="005926DD">
        <w:rPr>
          <w:rStyle w:val="Style13ptBold"/>
          <w:sz w:val="22"/>
        </w:rPr>
        <w:t>English, 2013</w:t>
      </w:r>
      <w:r w:rsidRPr="005926DD">
        <w:t xml:space="preserve">- PhD in Oceanography from Scripps Institution at UC San Diego (Chad, 3/25/14, “Budget Trade-offs: A Zero-Sum Game,” </w:t>
      </w:r>
      <w:hyperlink r:id="rId60" w:history="1">
        <w:r w:rsidRPr="005926DD">
          <w:rPr>
            <w:rStyle w:val="Hyperlink"/>
          </w:rPr>
          <w:t>http://compassblogs.org/blog/2013/03/25/what-to-do-when-the-budget-becomes-a-zero-sum-game/</w:t>
        </w:r>
      </w:hyperlink>
      <w:r w:rsidRPr="005926DD">
        <w:t>, Accessed: 6/26/14 FG)</w:t>
      </w:r>
    </w:p>
    <w:p w:rsidR="00C73054" w:rsidRPr="005926DD" w:rsidRDefault="00C73054" w:rsidP="00C73054">
      <w:pPr>
        <w:rPr>
          <w:sz w:val="16"/>
        </w:rPr>
      </w:pPr>
      <w:r w:rsidRPr="005926DD">
        <w:rPr>
          <w:sz w:val="16"/>
        </w:rPr>
        <w:t xml:space="preserve">This is how we get to the scenario David alluded to. </w:t>
      </w:r>
      <w:r w:rsidRPr="005926DD">
        <w:rPr>
          <w:rStyle w:val="StyleUnderline"/>
        </w:rPr>
        <w:t>Asking a member of Congress to support funding for science is implicitly asking them to trade away something else for that money, and those are neither simple nor easy decisions. Each thing that you might trade away has a constituency that cares deeply or even depends upon it</w:t>
      </w:r>
      <w:r w:rsidRPr="005926DD">
        <w:rPr>
          <w:sz w:val="16"/>
        </w:rPr>
        <w:t>… and that member of Congress? It’s their job to represent that constituency, too. While the budget is the focus of discussion now, these concepts apply to any issue that a policymaker faces.</w:t>
      </w:r>
    </w:p>
    <w:p w:rsidR="00C73054" w:rsidRPr="005926DD" w:rsidRDefault="00C73054" w:rsidP="00C73054">
      <w:pPr>
        <w:pStyle w:val="Heading3"/>
      </w:pPr>
      <w:r w:rsidRPr="005926DD">
        <w:t>Link - NOAA/DOD</w:t>
      </w:r>
    </w:p>
    <w:p w:rsidR="00C73054" w:rsidRPr="005926DD" w:rsidRDefault="00C73054" w:rsidP="00C73054">
      <w:pPr>
        <w:pStyle w:val="Heading4"/>
      </w:pPr>
      <w:r w:rsidRPr="005926DD">
        <w:t>The plan trades-off with DOD funding- as one department’s funding increases, the other goes down</w:t>
      </w:r>
    </w:p>
    <w:p w:rsidR="00C73054" w:rsidRPr="005926DD" w:rsidRDefault="00C73054" w:rsidP="00C73054">
      <w:pPr>
        <w:rPr>
          <w:b/>
          <w:sz w:val="26"/>
        </w:rPr>
      </w:pPr>
      <w:r w:rsidRPr="005926DD">
        <w:rPr>
          <w:rStyle w:val="Style13ptBold"/>
          <w:sz w:val="22"/>
        </w:rPr>
        <w:t>Lewis Burke Associates LLC, 3/14/14</w:t>
      </w:r>
      <w:r w:rsidRPr="005926DD">
        <w:t xml:space="preserve">- Government relations firm that advocates for science and education policies (“Analysis of the President’s FY 2015 Budget Request for Federal Research, Health and Education Programs,” </w:t>
      </w:r>
      <w:hyperlink r:id="rId61" w:history="1">
        <w:r w:rsidRPr="005926DD">
          <w:rPr>
            <w:rStyle w:val="Hyperlink"/>
          </w:rPr>
          <w:t>http://gcr.uoregon.edu/sites/gcr2.wc-sites.uoregon.edu/files/uploads/Lewis-Burke%20Summary%20and%20Analysis%20of%20the%20President's%20FY%202015%20Budget%20Request%20for%20Federal%20Research,%20Health%20and%20Education%20P.pdf</w:t>
        </w:r>
      </w:hyperlink>
      <w:r w:rsidRPr="005926DD">
        <w:t>, Accessed: 6/26/14 FG)</w:t>
      </w:r>
    </w:p>
    <w:p w:rsidR="00C73054" w:rsidRPr="005926DD" w:rsidRDefault="00C73054" w:rsidP="00C73054">
      <w:pPr>
        <w:rPr>
          <w:sz w:val="16"/>
        </w:rPr>
      </w:pPr>
      <w:r w:rsidRPr="005926DD">
        <w:rPr>
          <w:sz w:val="16"/>
        </w:rPr>
        <w:t xml:space="preserve">National Oceanic and Atmospheric Administration </w:t>
      </w:r>
      <w:r w:rsidRPr="005926DD">
        <w:rPr>
          <w:rStyle w:val="StyleUnderline"/>
        </w:rPr>
        <w:t>The President’s</w:t>
      </w:r>
      <w:r w:rsidRPr="005926DD">
        <w:rPr>
          <w:sz w:val="16"/>
        </w:rPr>
        <w:t xml:space="preserve"> FY </w:t>
      </w:r>
      <w:r w:rsidRPr="005926DD">
        <w:rPr>
          <w:rStyle w:val="StyleUnderline"/>
        </w:rPr>
        <w:t xml:space="preserve">2015 budget request includes approximately $5.59 billion for the </w:t>
      </w:r>
      <w:r w:rsidRPr="005926DD">
        <w:rPr>
          <w:sz w:val="16"/>
        </w:rPr>
        <w:t xml:space="preserve">National Oceanic and Atmospheric Administration </w:t>
      </w:r>
      <w:r w:rsidRPr="005926DD">
        <w:rPr>
          <w:rStyle w:val="StyleUnderline"/>
        </w:rPr>
        <w:t>(NOAA), which is an increase of approximately</w:t>
      </w:r>
      <w:r w:rsidRPr="005926DD">
        <w:rPr>
          <w:sz w:val="16"/>
        </w:rPr>
        <w:t xml:space="preserve"> $279.4 million or </w:t>
      </w:r>
      <w:r w:rsidRPr="005926DD">
        <w:rPr>
          <w:rStyle w:val="StyleUnderline"/>
        </w:rPr>
        <w:t xml:space="preserve">5.3 percent over </w:t>
      </w:r>
      <w:r w:rsidRPr="005926DD">
        <w:rPr>
          <w:sz w:val="16"/>
        </w:rPr>
        <w:t xml:space="preserve">the FY </w:t>
      </w:r>
      <w:r w:rsidRPr="005926DD">
        <w:rPr>
          <w:rStyle w:val="StyleUnderline"/>
        </w:rPr>
        <w:t xml:space="preserve">2014 </w:t>
      </w:r>
      <w:r w:rsidRPr="005926DD">
        <w:rPr>
          <w:sz w:val="16"/>
        </w:rPr>
        <w:t xml:space="preserve">enacted level. </w:t>
      </w:r>
      <w:r w:rsidRPr="005926DD">
        <w:rPr>
          <w:sz w:val="16"/>
        </w:rPr>
        <w:t xml:space="preserve"> Full details of the FY 2015 NOAA budget request are still pending and are expected to be available in the next few weeks. </w:t>
      </w:r>
      <w:r w:rsidRPr="005926DD">
        <w:rPr>
          <w:sz w:val="16"/>
        </w:rPr>
        <w:t xml:space="preserve"> </w:t>
      </w:r>
      <w:r w:rsidRPr="005926DD">
        <w:rPr>
          <w:rStyle w:val="StyleUnderline"/>
        </w:rPr>
        <w:t>The Obama Administration continues to prioritize support for NOAA’s</w:t>
      </w:r>
      <w:r w:rsidRPr="005926DD">
        <w:rPr>
          <w:sz w:val="16"/>
        </w:rPr>
        <w:t xml:space="preserve"> weather and climate satellites, with the National Environmental Satellite Service proposed to receive a 7.9 percent increase. Other line offices would also see significant boosts, with the exception of the National Weather Service (NWS), which would receive a slight cut. </w:t>
      </w:r>
      <w:r w:rsidRPr="005926DD">
        <w:rPr>
          <w:sz w:val="16"/>
        </w:rPr>
        <w:t xml:space="preserve"> </w:t>
      </w:r>
      <w:r w:rsidRPr="005926DD">
        <w:rPr>
          <w:rStyle w:val="StyleUnderline"/>
        </w:rPr>
        <w:t>Scrutiny of NOAA by some Members of Congress is likely to continue this year</w:t>
      </w:r>
      <w:r w:rsidRPr="005926DD">
        <w:rPr>
          <w:sz w:val="16"/>
        </w:rPr>
        <w:t xml:space="preserve">, especially with respect to NOAA’s proposal to lower funding for NWS despite the fact that Congress directed NOAA to focus on its weather mission in the FY 2014 appropriations bill. New and Signature Initiatives NOAA notes the Gulf Coast Ecosystem Restoration Science, Observation, Monitoring and Technology Fund will continue to provide funding and support for the NOAA RESTORE Act Science Program. NOAA has requested $2 million to coordinate with federal and state governments and science agencies to ensure the “best use of resources.” Additionally, the budget would provide funding to NWS to update its IT infrastructure in order to help improve weather and climate forecasts and warnings. National Institute of Standards and Technology As of Tuesday, March 4, the National Institute of Standards and Technology (NIST) has not released its FY 2015 budget request documents. Lewis-Burke will update this document with NIST’s budget request details when information is released. Economic Development Administration As of Tuesday, March 4, the Economic Development Administration (EDA) has not released its FY 2015 budget request documents. Lewis-Burke will update this document with EDA’s budget request details when information is released. Department of Defense </w:t>
      </w:r>
      <w:r w:rsidRPr="005926DD">
        <w:rPr>
          <w:rStyle w:val="StyleUnderline"/>
        </w:rPr>
        <w:t>The President’s</w:t>
      </w:r>
      <w:r w:rsidRPr="005926DD">
        <w:rPr>
          <w:sz w:val="16"/>
        </w:rPr>
        <w:t xml:space="preserve"> FY </w:t>
      </w:r>
      <w:r w:rsidRPr="005926DD">
        <w:rPr>
          <w:rStyle w:val="StyleUnderline"/>
        </w:rPr>
        <w:t>2015 budget</w:t>
      </w:r>
      <w:r w:rsidRPr="005926DD">
        <w:rPr>
          <w:sz w:val="16"/>
        </w:rPr>
        <w:t xml:space="preserve"> request would provide $63.5 billion for Research, Development, Test, and Evaluation (RDTE) programs </w:t>
      </w:r>
      <w:r w:rsidRPr="005926DD">
        <w:rPr>
          <w:rStyle w:val="StyleUnderline"/>
        </w:rPr>
        <w:t>at the D</w:t>
      </w:r>
      <w:r w:rsidRPr="005926DD">
        <w:rPr>
          <w:sz w:val="16"/>
        </w:rPr>
        <w:t xml:space="preserve">epartment </w:t>
      </w:r>
      <w:r w:rsidRPr="005926DD">
        <w:rPr>
          <w:rStyle w:val="StyleUnderline"/>
        </w:rPr>
        <w:t>o</w:t>
      </w:r>
      <w:r w:rsidRPr="005926DD">
        <w:rPr>
          <w:sz w:val="16"/>
        </w:rPr>
        <w:t xml:space="preserve">f </w:t>
      </w:r>
      <w:r w:rsidRPr="005926DD">
        <w:rPr>
          <w:rStyle w:val="StyleUnderline"/>
        </w:rPr>
        <w:t>D</w:t>
      </w:r>
      <w:r w:rsidRPr="005926DD">
        <w:rPr>
          <w:sz w:val="16"/>
        </w:rPr>
        <w:t xml:space="preserve">efense, including $11.5 billion for Science and Technology (S&amp;T) accounts. These amounts </w:t>
      </w:r>
      <w:r w:rsidRPr="005926DD">
        <w:rPr>
          <w:rStyle w:val="StyleUnderline"/>
        </w:rPr>
        <w:t>would represent</w:t>
      </w:r>
      <w:r w:rsidRPr="005926DD">
        <w:rPr>
          <w:sz w:val="16"/>
        </w:rPr>
        <w:t xml:space="preserve"> an increase of 0.7 percent and </w:t>
      </w:r>
      <w:r w:rsidRPr="005926DD">
        <w:rPr>
          <w:rStyle w:val="StyleUnderline"/>
        </w:rPr>
        <w:t>a decrease of 4.1 percent</w:t>
      </w:r>
      <w:r w:rsidRPr="005926DD">
        <w:rPr>
          <w:sz w:val="16"/>
        </w:rPr>
        <w:t xml:space="preserve"> from the FY 2014 enacted levels, respectively. </w:t>
      </w:r>
      <w:r w:rsidRPr="005926DD">
        <w:rPr>
          <w:sz w:val="16"/>
        </w:rPr>
        <w:t xml:space="preserve"> The President’s FY 2015 budget request for the Department of Defense (DOD) reflects an ongoing debate about the size and direction of the nation’s armed forces as the war in Afghanistan winds down. </w:t>
      </w:r>
      <w:r w:rsidRPr="005926DD">
        <w:rPr>
          <w:rStyle w:val="StyleUnderline"/>
        </w:rPr>
        <w:t>Constrained total spending levels force the Administration to propose a future military that is leaner, more agile, and more technologically advanced</w:t>
      </w:r>
      <w:r w:rsidRPr="005926DD">
        <w:rPr>
          <w:sz w:val="16"/>
        </w:rPr>
        <w:t xml:space="preserve">; President Obama’s budget request for FY 2015 illustrates those goals. </w:t>
      </w:r>
    </w:p>
    <w:p w:rsidR="00C73054" w:rsidRPr="005926DD" w:rsidRDefault="00C73054" w:rsidP="00C73054"/>
    <w:p w:rsidR="00CE3446" w:rsidRPr="005926DD" w:rsidRDefault="00CE3446" w:rsidP="00CE3446">
      <w:pPr>
        <w:pStyle w:val="Heading2"/>
      </w:pPr>
      <w:r w:rsidRPr="005926DD">
        <w:t>Economy</w:t>
      </w:r>
    </w:p>
    <w:p w:rsidR="00190DB8" w:rsidRPr="005926DD" w:rsidRDefault="00190DB8" w:rsidP="00190DB8">
      <w:pPr>
        <w:pStyle w:val="Heading3"/>
      </w:pPr>
      <w:r w:rsidRPr="005926DD">
        <w:t>Internal Link - Generic</w:t>
      </w:r>
    </w:p>
    <w:p w:rsidR="00190DB8" w:rsidRPr="005926DD" w:rsidRDefault="00190DB8" w:rsidP="00190DB8">
      <w:pPr>
        <w:pStyle w:val="Heading4"/>
      </w:pPr>
      <w:r w:rsidRPr="005926DD">
        <w:t>Defense spending is good for the economy</w:t>
      </w:r>
    </w:p>
    <w:p w:rsidR="00190DB8" w:rsidRPr="005926DD" w:rsidRDefault="00190DB8" w:rsidP="00190DB8">
      <w:pPr>
        <w:rPr>
          <w:b/>
          <w:sz w:val="26"/>
        </w:rPr>
      </w:pPr>
      <w:r w:rsidRPr="005926DD">
        <w:rPr>
          <w:rStyle w:val="Style13ptBold"/>
          <w:sz w:val="22"/>
        </w:rPr>
        <w:t>Thompson, 2012</w:t>
      </w:r>
      <w:r w:rsidRPr="005926DD">
        <w:t xml:space="preserve">- PhD in Government from Georgetown and former Harvard Political Science Professor (Loren, “Five Reasons The Defense Industry Is Still A Better Investment Than Other Sectors,” Published by Forbes, </w:t>
      </w:r>
      <w:hyperlink r:id="rId62" w:history="1">
        <w:r w:rsidRPr="005926DD">
          <w:rPr>
            <w:rStyle w:val="Hyperlink"/>
          </w:rPr>
          <w:t>http://www.forbes.com/sites/lorenthompson/2012/09/10/five-reasons-the-defense-industry-is-still-a-better-investment-than-other-sectors/</w:t>
        </w:r>
      </w:hyperlink>
      <w:r w:rsidRPr="005926DD">
        <w:t xml:space="preserve"> FG)</w:t>
      </w:r>
    </w:p>
    <w:p w:rsidR="00190DB8" w:rsidRPr="005926DD" w:rsidRDefault="00190DB8" w:rsidP="00190DB8">
      <w:pPr>
        <w:rPr>
          <w:rStyle w:val="StyleUnderline"/>
        </w:rPr>
      </w:pPr>
      <w:r w:rsidRPr="005926DD">
        <w:rPr>
          <w:rStyle w:val="StyleUnderline"/>
        </w:rPr>
        <w:t xml:space="preserve">Counter-cyclicality. </w:t>
      </w:r>
      <w:r w:rsidRPr="005926DD">
        <w:rPr>
          <w:sz w:val="16"/>
        </w:rPr>
        <w:t xml:space="preserve">The fortunes </w:t>
      </w:r>
      <w:r w:rsidRPr="005926DD">
        <w:rPr>
          <w:rStyle w:val="StyleUnderline"/>
        </w:rPr>
        <w:t xml:space="preserve">of most economic sectors rise and fall with the commercial business cycle. </w:t>
      </w:r>
      <w:r w:rsidRPr="005926DD">
        <w:rPr>
          <w:sz w:val="16"/>
        </w:rPr>
        <w:t xml:space="preserve">Some sectors do better earlier in the cycle and some later, but in general when the economy is growing the stock market does well and when the economy is contracting it doesn’t. </w:t>
      </w:r>
      <w:r w:rsidRPr="005926DD">
        <w:rPr>
          <w:rStyle w:val="StyleUnderline"/>
        </w:rPr>
        <w:t>Defense stocks are the biggest exception</w:t>
      </w:r>
      <w:r w:rsidRPr="005926DD">
        <w:rPr>
          <w:sz w:val="16"/>
        </w:rPr>
        <w:t xml:space="preserve"> to this pattern. Things that drive down the rest of the market often stimulate defense shares — which is one reason why </w:t>
      </w:r>
      <w:r w:rsidRPr="005926DD">
        <w:rPr>
          <w:rStyle w:val="Emphasis"/>
        </w:rPr>
        <w:t>defense outperformed other sectors in the dismal economy of the last decade.</w:t>
      </w:r>
      <w:r w:rsidRPr="005926DD">
        <w:rPr>
          <w:rStyle w:val="Emphasis"/>
          <w:sz w:val="12"/>
        </w:rPr>
        <w:t xml:space="preserve"> </w:t>
      </w:r>
      <w:r w:rsidRPr="005926DD">
        <w:rPr>
          <w:sz w:val="16"/>
        </w:rPr>
        <w:t xml:space="preserve">It’s easy to see how this counter-cyclical quality might aid investors going forward. Right now, China and Europe are slowing down and the possibility of another Middle East war looms as Israel prepares to attack Iran’s nuclear complex. If Israel strikes, that will probably lead to Iranian missile launches, action in the Strait of Hormuz, spiking oil prices and other developments that depress the shares of most commercial companies. But not defense shares. </w:t>
      </w:r>
      <w:r w:rsidRPr="005926DD">
        <w:rPr>
          <w:rStyle w:val="StyleUnderline"/>
        </w:rPr>
        <w:t>When war looms, demand for the goods and services of military suppliers rises</w:t>
      </w:r>
      <w:r w:rsidRPr="005926DD">
        <w:rPr>
          <w:sz w:val="16"/>
        </w:rPr>
        <w:t xml:space="preserve">. Also, politicians defer plans to cut military spending. </w:t>
      </w:r>
      <w:r w:rsidRPr="005926DD">
        <w:rPr>
          <w:rStyle w:val="StyleUnderline"/>
        </w:rPr>
        <w:t>So while other sectors are faltering, defense stocks thrive.</w:t>
      </w:r>
      <w:r w:rsidRPr="005926DD">
        <w:rPr>
          <w:b/>
          <w:sz w:val="12"/>
          <w:u w:val="single"/>
        </w:rPr>
        <w:t xml:space="preserve"> </w:t>
      </w:r>
      <w:r w:rsidRPr="005926DD">
        <w:rPr>
          <w:rStyle w:val="StyleUnderline"/>
        </w:rPr>
        <w:t>Market dominance. The</w:t>
      </w:r>
      <w:r w:rsidRPr="005926DD">
        <w:rPr>
          <w:sz w:val="16"/>
        </w:rPr>
        <w:t xml:space="preserve"> U.S. </w:t>
      </w:r>
      <w:r w:rsidRPr="005926DD">
        <w:rPr>
          <w:rStyle w:val="StyleUnderline"/>
        </w:rPr>
        <w:t>D</w:t>
      </w:r>
      <w:r w:rsidRPr="005926DD">
        <w:rPr>
          <w:sz w:val="16"/>
        </w:rPr>
        <w:t xml:space="preserve">epartment </w:t>
      </w:r>
      <w:r w:rsidRPr="005926DD">
        <w:rPr>
          <w:rStyle w:val="StyleUnderline"/>
        </w:rPr>
        <w:t>o</w:t>
      </w:r>
      <w:r w:rsidRPr="005926DD">
        <w:rPr>
          <w:sz w:val="16"/>
        </w:rPr>
        <w:t xml:space="preserve">f </w:t>
      </w:r>
      <w:r w:rsidRPr="005926DD">
        <w:rPr>
          <w:rStyle w:val="StyleUnderline"/>
        </w:rPr>
        <w:t>D</w:t>
      </w:r>
      <w:r w:rsidRPr="005926DD">
        <w:rPr>
          <w:sz w:val="16"/>
        </w:rPr>
        <w:t xml:space="preserve">efense </w:t>
      </w:r>
      <w:r w:rsidRPr="005926DD">
        <w:rPr>
          <w:rStyle w:val="StyleUnderline"/>
        </w:rPr>
        <w:t xml:space="preserve">buys a billion dollars in goods and services every day, seven days a week. </w:t>
      </w:r>
      <w:r w:rsidRPr="005926DD">
        <w:rPr>
          <w:sz w:val="16"/>
        </w:rPr>
        <w:t xml:space="preserve">The Pentagon’s appetite for technology and technical services is so insatiable that even at peak intensity, the wars in Iraq and Afghanistan only represented about a quarter of U.S. military spending. Because U.S. defense outlays are greater than those of the next dozen military powers combined, </w:t>
      </w:r>
      <w:r w:rsidRPr="005926DD">
        <w:rPr>
          <w:rStyle w:val="StyleUnderline"/>
        </w:rPr>
        <w:t>America’s arms merchants dominate the global market in a way that few other industries can.</w:t>
      </w:r>
      <w:r w:rsidRPr="005926DD">
        <w:rPr>
          <w:b/>
          <w:sz w:val="12"/>
          <w:u w:val="single"/>
        </w:rPr>
        <w:t xml:space="preserve"> </w:t>
      </w:r>
      <w:r w:rsidRPr="005926DD">
        <w:rPr>
          <w:sz w:val="16"/>
        </w:rPr>
        <w:t xml:space="preserve">U.S. defense contractors are able to leverage high demand in their home market to eclipse the offerings of foreign competitors. According to a Congressional Research Service survey reported by Thom Shanker in the New York Times on August 26, U.S. companies sold $66 billion in military goods and services overseas last year, representing three-quarters of all international arms sales. As Shanker noted, “Russia was a distant second, with $4.8 billion in deals.” U.S. sales will be lower this year, but still big enough to soften the blow of any decline in domestic demand. </w:t>
      </w:r>
      <w:r w:rsidRPr="005926DD">
        <w:rPr>
          <w:rStyle w:val="StyleUnderline"/>
        </w:rPr>
        <w:t>Political protection. Defense is the only sector of the U.S. economy that depends on the federal government for virtually all of its sales.</w:t>
      </w:r>
      <w:r w:rsidRPr="005926DD">
        <w:rPr>
          <w:sz w:val="16"/>
        </w:rPr>
        <w:t xml:space="preserve"> Even when weapons are destined for foreign buyers, their sale still must be approved by Washington. Although military contractors complain endlessly about the drawbacks of doing business with a political system, there are also big benefits. The Pentagon is relatively insensitive to price increases and Congress tries to protect jobs at defense facilities even when performance is sub-par. </w:t>
      </w:r>
      <w:r w:rsidRPr="005926DD">
        <w:rPr>
          <w:rStyle w:val="StyleUnderline"/>
        </w:rPr>
        <w:t>So the defense industry is insulated from market forces in a way that few other industries can ever hope to be.</w:t>
      </w:r>
      <w:r w:rsidRPr="005926DD">
        <w:rPr>
          <w:b/>
          <w:sz w:val="12"/>
          <w:u w:val="single"/>
        </w:rPr>
        <w:t xml:space="preserve"> </w:t>
      </w:r>
      <w:r w:rsidRPr="005926DD">
        <w:rPr>
          <w:rStyle w:val="StyleUnderline"/>
        </w:rPr>
        <w:t>This political aspect to the business is especially important</w:t>
      </w:r>
      <w:r w:rsidRPr="005926DD">
        <w:rPr>
          <w:sz w:val="16"/>
        </w:rPr>
        <w:t xml:space="preserve"> in protecting U.S. defense contractors from foreign competition at home. The Pentagon tells a good story about welcoming foreign suppliers, but the simple truth is that most overseas companies can’t get past the cultural and security barriers. Trade treaties exempt military purchases from most of the rules applied to other international transactions, and thus U.S. arms merchants seldom need to worry about foreign competition on their home turf. Imagine how General Motors would be doing if it operated under those conditions. </w:t>
      </w:r>
      <w:r w:rsidRPr="005926DD">
        <w:rPr>
          <w:rStyle w:val="StyleUnderline"/>
        </w:rPr>
        <w:t>Sector resilience. Within the domestic defense market, industry has evolved in a way that makes it highly resilient to softening demand.</w:t>
      </w:r>
      <w:r w:rsidRPr="005926DD">
        <w:rPr>
          <w:sz w:val="16"/>
        </w:rPr>
        <w:t xml:space="preserve"> When the Cold War ended, the top tier of the sector consolidated into a handful of military conglomerates that do business with all the military services in both hardware and services. Waning demand in any particular market segment presents little threat to these sprawling enterprises. </w:t>
      </w:r>
      <w:r w:rsidRPr="005926DD">
        <w:rPr>
          <w:rStyle w:val="StyleUnderline"/>
        </w:rPr>
        <w:t>The industry is so concentrated that there often are only one or two qualified suppliers of key military items, and politicians usually are determined to keep it that way.</w:t>
      </w:r>
      <w:r w:rsidRPr="005926DD">
        <w:rPr>
          <w:b/>
          <w:sz w:val="12"/>
          <w:u w:val="single"/>
        </w:rPr>
        <w:t xml:space="preserve"> </w:t>
      </w:r>
      <w:r w:rsidRPr="005926DD">
        <w:rPr>
          <w:rStyle w:val="StyleUnderline"/>
        </w:rPr>
        <w:t>“Waning demand” doesn’t mean the same thing in defense that it does in autos or housing,</w:t>
      </w:r>
      <w:r w:rsidRPr="005926DD">
        <w:rPr>
          <w:sz w:val="16"/>
        </w:rPr>
        <w:t xml:space="preserve"> because weapons production is a long-cycle business in which the full impact of government decisions often takes the better part of a decade to play out. For instance, the sequestration provisions of last year’s Budget Control Act target budget authority, which typically takes years to spend. So even if weapons budgets were cut 10-15 percent in fiscal 2013, the impact on company revenues might only be 3-4 percent in the first year. Even if the sector is headed into a prolonged downturn — which isn’t likely — such periods have produced windfalls for investors in the past as key players merged. Forward transparency. Unlike in other economic sectors, </w:t>
      </w:r>
      <w:r w:rsidRPr="005926DD">
        <w:rPr>
          <w:rStyle w:val="StyleUnderline"/>
        </w:rPr>
        <w:t>most of the surprises in the defense business are on the upside. Surges in demand accompany every security crisis</w:t>
      </w:r>
      <w:r w:rsidRPr="005926DD">
        <w:rPr>
          <w:sz w:val="16"/>
        </w:rPr>
        <w:t xml:space="preserve">, from the Cuban missile crisis to the Tet Offensive to 9-11. </w:t>
      </w:r>
      <w:r w:rsidRPr="005926DD">
        <w:rPr>
          <w:rStyle w:val="StyleUnderline"/>
        </w:rPr>
        <w:t>However, when it comes to downturns, investors almost always have plenty of warning</w:t>
      </w:r>
      <w:r w:rsidRPr="005926DD">
        <w:rPr>
          <w:sz w:val="16"/>
        </w:rPr>
        <w:t xml:space="preserve"> because of the deliberative fashion in which the federal budgeting process works. For instance, many sector investors are concerned right now that sequestration of federal funds will trigger on January 2 as mandated by the budget law. That probably won’t happen if Romney is elected or Israel attacks Iran, but if it does investors can’t say they didn’t have ample warning. </w:t>
      </w:r>
      <w:r w:rsidRPr="005926DD">
        <w:rPr>
          <w:rStyle w:val="StyleUnderline"/>
        </w:rPr>
        <w:t>This is a very different situation from what prevails in the rest of the economy, where investors are constantly being surprised by developments like product recalls and trading losses.</w:t>
      </w:r>
      <w:r w:rsidRPr="005926DD">
        <w:rPr>
          <w:sz w:val="16"/>
        </w:rPr>
        <w:t xml:space="preserve"> Despite all the secrecy in the defense business, it is often easier to see where results are headed for big military contractors than for companies in other sectors. The commercial marketplace is a very dynamic environment where all sorts of things can happen unexpectedly, both good and bad. That’s less true in defense. Thus, </w:t>
      </w:r>
      <w:r w:rsidRPr="005926DD">
        <w:rPr>
          <w:rStyle w:val="StyleUnderline"/>
        </w:rPr>
        <w:t>if you’re a cautious investor, defense is probably your cup of tea.</w:t>
      </w:r>
    </w:p>
    <w:p w:rsidR="00190DB8" w:rsidRPr="005926DD" w:rsidRDefault="00190DB8" w:rsidP="00190DB8">
      <w:pPr>
        <w:pStyle w:val="Heading3"/>
      </w:pPr>
      <w:r w:rsidRPr="005926DD">
        <w:t>Internal Link – Jobs/Innovation</w:t>
      </w:r>
    </w:p>
    <w:p w:rsidR="00190DB8" w:rsidRPr="005926DD" w:rsidRDefault="00190DB8" w:rsidP="00190DB8">
      <w:pPr>
        <w:pStyle w:val="Heading4"/>
      </w:pPr>
      <w:r w:rsidRPr="005926DD">
        <w:t>Defense spending is key to the economy- it creates jobs and leads to technological innovation</w:t>
      </w:r>
    </w:p>
    <w:p w:rsidR="00190DB8" w:rsidRPr="005926DD" w:rsidRDefault="00190DB8" w:rsidP="00190DB8">
      <w:pPr>
        <w:rPr>
          <w:rStyle w:val="Style13ptBold"/>
        </w:rPr>
      </w:pPr>
      <w:r w:rsidRPr="005926DD">
        <w:rPr>
          <w:rStyle w:val="Style13ptBold"/>
          <w:sz w:val="22"/>
        </w:rPr>
        <w:t>Applebaum, 2012</w:t>
      </w:r>
      <w:r w:rsidRPr="005926DD">
        <w:t xml:space="preserve">- NYT Reporter (Binyamin, 1/6/12, “A Shrinking Military Budget May Take Neighbors With It,” </w:t>
      </w:r>
      <w:hyperlink r:id="rId63" w:history="1">
        <w:r w:rsidRPr="005926DD">
          <w:rPr>
            <w:rStyle w:val="Hyperlink"/>
          </w:rPr>
          <w:t>http://www.nytimes.com/2012/01/07/us/a-hidden-cost-of-military-cuts-could-be-invention-and-its-industries.html?pagewanted=all&amp;_r=0</w:t>
        </w:r>
      </w:hyperlink>
      <w:r w:rsidRPr="005926DD">
        <w:t>, Accessed: 6/23/14 FG)</w:t>
      </w:r>
    </w:p>
    <w:p w:rsidR="00190DB8" w:rsidRPr="005926DD" w:rsidRDefault="00190DB8" w:rsidP="00190DB8">
      <w:pPr>
        <w:rPr>
          <w:rStyle w:val="StyleUnderline"/>
        </w:rPr>
      </w:pPr>
      <w:r w:rsidRPr="005926DD">
        <w:rPr>
          <w:sz w:val="16"/>
        </w:rPr>
        <w:t xml:space="preserve">WASHINGTON — Military spending has transformed the faded farmlands of northern Virginia into a land of glass-block office parks, oversize homes and sleek cars. Average household incomes there are among the highest in the United States. The wellspring of this </w:t>
      </w:r>
      <w:r w:rsidRPr="005926DD">
        <w:rPr>
          <w:rStyle w:val="StyleUnderline"/>
        </w:rPr>
        <w:t>prosperity</w:t>
      </w:r>
      <w:r w:rsidRPr="005926DD">
        <w:rPr>
          <w:sz w:val="16"/>
        </w:rPr>
        <w:t xml:space="preserve"> is not just the Defense Department’s vast payroll, nor just the fat profit margins of its contractors. It </w:t>
      </w:r>
      <w:r w:rsidRPr="005926DD">
        <w:rPr>
          <w:rStyle w:val="StyleUnderline"/>
        </w:rPr>
        <w:t>is</w:t>
      </w:r>
      <w:r w:rsidRPr="005926DD">
        <w:rPr>
          <w:sz w:val="16"/>
        </w:rPr>
        <w:t xml:space="preserve"> also </w:t>
      </w:r>
      <w:r w:rsidRPr="005926DD">
        <w:rPr>
          <w:rStyle w:val="StyleUnderline"/>
        </w:rPr>
        <w:t>the Pentagon’s unmatched record in developing technologies with broad public benefits — like the Internet, jet engines and satellite navigation — and then encouraging private companies to reap the rewards.</w:t>
      </w:r>
      <w:r w:rsidRPr="005926DD">
        <w:rPr>
          <w:rStyle w:val="StyleUnderline"/>
          <w:sz w:val="12"/>
        </w:rPr>
        <w:t xml:space="preserve"> </w:t>
      </w:r>
      <w:r w:rsidRPr="005926DD">
        <w:rPr>
          <w:sz w:val="16"/>
        </w:rPr>
        <w:t xml:space="preserve">And </w:t>
      </w:r>
      <w:r w:rsidRPr="005926DD">
        <w:rPr>
          <w:rStyle w:val="StyleUnderline"/>
        </w:rPr>
        <w:t xml:space="preserve">as the Pentagon confronts the prospect of cutting its budget by about 10 percent </w:t>
      </w:r>
      <w:r w:rsidRPr="005926DD">
        <w:rPr>
          <w:sz w:val="16"/>
        </w:rPr>
        <w:t xml:space="preserve">over the next decade, </w:t>
      </w:r>
      <w:r w:rsidRPr="005926DD">
        <w:rPr>
          <w:rStyle w:val="StyleUnderline"/>
        </w:rPr>
        <w:t>even some people who do not count themselves among its traditional allies warn that the potential impact on scientific innovation is being overlooked</w:t>
      </w:r>
      <w:r w:rsidRPr="005926DD">
        <w:rPr>
          <w:rStyle w:val="Emphasis"/>
        </w:rPr>
        <w:t>. Spending less on military research</w:t>
      </w:r>
      <w:r w:rsidRPr="005926DD">
        <w:rPr>
          <w:sz w:val="16"/>
        </w:rPr>
        <w:t xml:space="preserve">, they say, </w:t>
      </w:r>
      <w:r w:rsidRPr="005926DD">
        <w:rPr>
          <w:rStyle w:val="Emphasis"/>
        </w:rPr>
        <w:t>could reduce the economy’s long-term growth.</w:t>
      </w:r>
      <w:r w:rsidRPr="005926DD">
        <w:rPr>
          <w:b/>
          <w:iCs/>
          <w:sz w:val="12"/>
          <w:u w:val="single"/>
          <w:bdr w:val="single" w:sz="18" w:space="0" w:color="auto"/>
        </w:rPr>
        <w:t xml:space="preserve"> </w:t>
      </w:r>
      <w:r w:rsidRPr="005926DD">
        <w:rPr>
          <w:rStyle w:val="StyleUnderline"/>
        </w:rPr>
        <w:t>“If catalyzing innovation is going to be an important part of our economic strategy, then we better be careful how we handle” the military budget,</w:t>
      </w:r>
      <w:r w:rsidRPr="005926DD">
        <w:rPr>
          <w:sz w:val="16"/>
        </w:rPr>
        <w:t xml:space="preserve"> said Daniel Sarewitz, director of the Consortium for Science, Policy and Outcomes at Arizona State University. “I’d like to see a lot less weapons and a lot less focus on them, but it’s not all about that.” In the political debate over Pentagon cuts, the potential effect on innovation has been largely ignored. Pentagon officials and their allies have instead warned that a sharply smaller military budget would expose the nation to harm, and that </w:t>
      </w:r>
      <w:r w:rsidRPr="005926DD">
        <w:rPr>
          <w:rStyle w:val="StyleUnderline"/>
        </w:rPr>
        <w:t>such cuts would result in a large and immediate rise in unemployment.</w:t>
      </w:r>
    </w:p>
    <w:p w:rsidR="00C73054" w:rsidRPr="005926DD" w:rsidRDefault="00C73054" w:rsidP="00C73054">
      <w:pPr>
        <w:pStyle w:val="Heading3"/>
      </w:pPr>
      <w:r w:rsidRPr="005926DD">
        <w:t>Impact - Biodiversity</w:t>
      </w:r>
    </w:p>
    <w:p w:rsidR="00C73054" w:rsidRPr="005926DD" w:rsidRDefault="00C73054" w:rsidP="00C73054">
      <w:pPr>
        <w:pStyle w:val="Heading4"/>
      </w:pPr>
      <w:r w:rsidRPr="005926DD">
        <w:t>Economic growth reverses biodiversity loss- it leads attitude shifts about the environment and technological innovation</w:t>
      </w:r>
    </w:p>
    <w:p w:rsidR="00C73054" w:rsidRPr="005926DD" w:rsidRDefault="00C73054" w:rsidP="00C73054">
      <w:r w:rsidRPr="005926DD">
        <w:rPr>
          <w:rStyle w:val="Style13ptBold"/>
          <w:sz w:val="22"/>
        </w:rPr>
        <w:t>The Economist, 2013</w:t>
      </w:r>
      <w:r w:rsidRPr="005926DD">
        <w:rPr>
          <w:rStyle w:val="Style13ptBold"/>
        </w:rPr>
        <w:t xml:space="preserve"> </w:t>
      </w:r>
      <w:r w:rsidRPr="005926DD">
        <w:t xml:space="preserve">(9/14/13, “Hang on: More growth, not less, is the best hope for averting a sixth great extinction,” </w:t>
      </w:r>
      <w:hyperlink r:id="rId64" w:history="1">
        <w:r w:rsidRPr="005926DD">
          <w:rPr>
            <w:rStyle w:val="Hyperlink"/>
          </w:rPr>
          <w:t>http://www.economist.com/news/leaders/21586346-more-growth-not-less-best-hope-averting-sixth-great-extinction-hang</w:t>
        </w:r>
      </w:hyperlink>
      <w:r w:rsidRPr="005926DD">
        <w:t>, Accessed: 6/26/14 FG)</w:t>
      </w:r>
    </w:p>
    <w:p w:rsidR="00C73054" w:rsidRPr="005926DD" w:rsidRDefault="00C73054" w:rsidP="00C73054">
      <w:pPr>
        <w:rPr>
          <w:sz w:val="16"/>
        </w:rPr>
      </w:pPr>
      <w:r w:rsidRPr="005926DD">
        <w:rPr>
          <w:sz w:val="16"/>
        </w:rPr>
        <w:t xml:space="preserve">Over the past few centuries mankind’s economic growth has caused many of the problems that other species face. But as our special report this week argues, </w:t>
      </w:r>
      <w:r w:rsidRPr="005926DD">
        <w:rPr>
          <w:rStyle w:val="StyleUnderline"/>
        </w:rPr>
        <w:t>greater human prosperity now offers other species their best chance of hanging on.</w:t>
      </w:r>
      <w:r w:rsidRPr="005926DD">
        <w:rPr>
          <w:b/>
          <w:sz w:val="12"/>
          <w:u w:val="single"/>
        </w:rPr>
        <w:t xml:space="preserve"> </w:t>
      </w:r>
      <w:r w:rsidRPr="005926DD">
        <w:rPr>
          <w:sz w:val="16"/>
        </w:rPr>
        <w:t xml:space="preserve">What did for the dinosaurs </w:t>
      </w:r>
      <w:r w:rsidRPr="005926DD">
        <w:rPr>
          <w:rStyle w:val="StyleUnderline"/>
        </w:rPr>
        <w:t>There have been five great extinctions</w:t>
      </w:r>
      <w:r w:rsidRPr="005926DD">
        <w:rPr>
          <w:sz w:val="16"/>
        </w:rPr>
        <w:t xml:space="preserve"> in the history of Earth. </w:t>
      </w:r>
      <w:r w:rsidRPr="005926DD">
        <w:rPr>
          <w:rStyle w:val="StyleUnderline"/>
        </w:rPr>
        <w:t>One killed off the dinosaurs; another wiped out up to 96% of species on Earth.</w:t>
      </w:r>
      <w:r w:rsidRPr="005926DD">
        <w:rPr>
          <w:sz w:val="16"/>
        </w:rPr>
        <w:t xml:space="preserve"> All were probably caused by geological events or asteroids</w:t>
      </w:r>
      <w:r w:rsidRPr="005926DD">
        <w:rPr>
          <w:rStyle w:val="StyleUnderline"/>
        </w:rPr>
        <w:t>. Many scientists think a sixth is under way, this one caused by man.</w:t>
      </w:r>
      <w:r w:rsidRPr="005926DD">
        <w:rPr>
          <w:rStyle w:val="StyleUnderline"/>
          <w:sz w:val="12"/>
        </w:rPr>
        <w:t xml:space="preserve"> </w:t>
      </w:r>
      <w:r w:rsidRPr="005926DD">
        <w:rPr>
          <w:rStyle w:val="StyleUnderline"/>
        </w:rPr>
        <w:t>From the time that he first sharpened a spear, technological progress and economic growth have allowed man to dominate the planet.</w:t>
      </w:r>
      <w:r w:rsidRPr="005926DD">
        <w:rPr>
          <w:sz w:val="16"/>
        </w:rPr>
        <w:t xml:space="preserve"> He is reckoned to be responsible for wiping out much of the megafauna—giant elk, aurochs, marsupial lions—that once populated Earth. When he paddled across the Pacific he exterminated 50-90% of the bird life on the islands he colonised. Technology allowed him to kill creatures and chop down forests more efficiently and to produce enough food to sustain 7 billion people. As a result, over the past few centuries extinctions are thought to have been running at around 100 times the rate they would run at in his absence. </w:t>
      </w:r>
      <w:r w:rsidRPr="005926DD">
        <w:rPr>
          <w:rStyle w:val="StyleUnderline"/>
        </w:rPr>
        <w:t xml:space="preserve">Yet when people start to reach middle-income level, other species start to benefit. </w:t>
      </w:r>
      <w:r w:rsidRPr="005926DD">
        <w:rPr>
          <w:sz w:val="16"/>
        </w:rPr>
        <w:t xml:space="preserve">That is partly because as people get richer, their interests begin to extend beyond necessities towards luxuries: for some people that means expensive shoes, for others a day’s bird-watching. </w:t>
      </w:r>
      <w:r w:rsidRPr="005926DD">
        <w:rPr>
          <w:rStyle w:val="StyleUnderline"/>
        </w:rPr>
        <w:t>Green pressure groups start leaning on government, and governments pass laws to constrain companies from damaging the environment.</w:t>
      </w:r>
      <w:r w:rsidRPr="005926DD">
        <w:rPr>
          <w:sz w:val="16"/>
        </w:rPr>
        <w:t xml:space="preserve"> In the West, a posse of pressure groups such as Greenpeace and the Environmental Defence Fund started up in the 1960s and helped bring about legislation in the 1970s and 1980s. </w:t>
      </w:r>
      <w:r w:rsidRPr="005926DD">
        <w:rPr>
          <w:rStyle w:val="StyleUnderline"/>
        </w:rPr>
        <w:t>Growth also has indirect benefits for biodiversity. People clean up their environment in ways that help other species</w:t>
      </w:r>
      <w:r w:rsidRPr="005926DD">
        <w:rPr>
          <w:sz w:val="16"/>
        </w:rPr>
        <w:t xml:space="preserve">: through building sewage-treatment plants, for instance, and banning factories from pouring effluent into rivers. </w:t>
      </w:r>
      <w:r w:rsidRPr="005926DD">
        <w:rPr>
          <w:rStyle w:val="StyleUnderline"/>
        </w:rPr>
        <w:t xml:space="preserve">Prosperity and peace tend to go together, and conflict hurts other creatures </w:t>
      </w:r>
      <w:r w:rsidRPr="005926DD">
        <w:rPr>
          <w:sz w:val="16"/>
        </w:rPr>
        <w:t xml:space="preserve">as well as man, as the wars in the Congo have shown. </w:t>
      </w:r>
      <w:r w:rsidRPr="005926DD">
        <w:rPr>
          <w:rStyle w:val="StyleUnderline"/>
        </w:rPr>
        <w:t>Richer countries generally have better governments</w:t>
      </w:r>
      <w:r w:rsidRPr="005926DD">
        <w:rPr>
          <w:sz w:val="16"/>
        </w:rPr>
        <w:t xml:space="preserve">, and conservation cannot work without an effective state. Agricultural yields rise, allowing more food to be produced on less land. Population growth rates fall: in East Asia, fertility has dropped from 5.3 children per woman in the 1960s to 1.6 now. One consequence is </w:t>
      </w:r>
      <w:r w:rsidRPr="005926DD">
        <w:rPr>
          <w:rStyle w:val="StyleUnderline"/>
        </w:rPr>
        <w:t>that in rich countries conditions for other species are, by and large, improving, and endangered creatures are moving away from the edge of the clif</w:t>
      </w:r>
      <w:r w:rsidRPr="005926DD">
        <w:rPr>
          <w:sz w:val="16"/>
        </w:rPr>
        <w:t xml:space="preserve">f. America’s bald eagle, for instance, was down to 412 breeding pairs in the 1960s. There are now 7,066. Whale populations are mostly recovering thanks to a moratorium on commercial whaling. More broadly, the Living Planet Index, a compilation of a wide range of indicators of </w:t>
      </w:r>
      <w:r w:rsidRPr="005926DD">
        <w:rPr>
          <w:rStyle w:val="StyleUnderline"/>
        </w:rPr>
        <w:t xml:space="preserve">biodiversity </w:t>
      </w:r>
      <w:r w:rsidRPr="005926DD">
        <w:rPr>
          <w:sz w:val="16"/>
        </w:rPr>
        <w:t xml:space="preserve">produced by the Zoological Society of London and WWF, </w:t>
      </w:r>
      <w:r w:rsidRPr="005926DD">
        <w:rPr>
          <w:rStyle w:val="StyleUnderline"/>
        </w:rPr>
        <w:t xml:space="preserve">has risen over the past 40 years in </w:t>
      </w:r>
      <w:r w:rsidRPr="005926DD">
        <w:rPr>
          <w:sz w:val="16"/>
        </w:rPr>
        <w:t xml:space="preserve">temperate (generally </w:t>
      </w:r>
      <w:r w:rsidRPr="005926DD">
        <w:rPr>
          <w:rStyle w:val="StyleUnderline"/>
        </w:rPr>
        <w:t xml:space="preserve">rich) countries and fallen in </w:t>
      </w:r>
      <w:r w:rsidRPr="005926DD">
        <w:rPr>
          <w:sz w:val="16"/>
        </w:rPr>
        <w:t xml:space="preserve">tropical (generally </w:t>
      </w:r>
      <w:r w:rsidRPr="005926DD">
        <w:rPr>
          <w:rStyle w:val="StyleUnderline"/>
        </w:rPr>
        <w:t>poor) ones. This is not just because rich countries export their growth to emerging markets.</w:t>
      </w:r>
      <w:r w:rsidRPr="005926DD">
        <w:rPr>
          <w:sz w:val="16"/>
        </w:rPr>
        <w:t xml:space="preserve"> Look, for instance, at the fate of the forests on the Korean peninsula: in South Korea, one of the world’s fastest-growing countries in recent decades, forest cover is stable, whereas </w:t>
      </w:r>
      <w:r w:rsidRPr="005926DD">
        <w:rPr>
          <w:rStyle w:val="StyleUnderline"/>
        </w:rPr>
        <w:t>North Korea has lost a third of its forests in the past 20 years. Nobody exported their growth to North Korea.</w:t>
      </w:r>
      <w:r w:rsidRPr="005926DD">
        <w:rPr>
          <w:rStyle w:val="StyleUnderline"/>
          <w:sz w:val="12"/>
        </w:rPr>
        <w:t xml:space="preserve"> </w:t>
      </w:r>
      <w:r w:rsidRPr="005926DD">
        <w:rPr>
          <w:sz w:val="16"/>
        </w:rPr>
        <w:t xml:space="preserve">In emerging markets some indicators are improving as people press governments to look after the environment better. Deforestation in the Brazilian Amazon, for instance, has fallen from 28,000 sq km in 2004 to 5,000 sq km last year. From a standing start in 1982, China has given over three times as much land to national parks as America has. Gee up GM But the problem is by no means solved. Thousands of species are teetering on the edge of extinction. Whether or not they tip over depends in large part on two factors. One is climate change. If the temperature increase is at the medium to high end of the estimated range, then a biodiversity catastrophe is very likely. If it remains at the lower end—which the current hiatus in warming suggests is possible—then most species should not be too badly affected. The second is the demand for land. Habitat loss is the biggest threat to biodiversity. Mankind already cultivates around 40% of Earth’s land surface, and the demand for food is expected to double by 2050. If that demand is to be met without much more land being ploughed, yields will have to increase sharply. That means more fertiliser, pesticide and genetically modified (GM) seeds. For this to happen, the green movement needs to change its attitude. It has helped other species by pressing governments for change, but some greens want growth to slow and most oppose intensive farming. They have made Europe a no-go zone for new GM crops, and have exported their damaging prejudices to Africa and Asia, to the detriment of biodiversity. </w:t>
      </w:r>
      <w:r w:rsidRPr="005926DD">
        <w:rPr>
          <w:rStyle w:val="StyleUnderline"/>
        </w:rPr>
        <w:t>No doubt most of the planet’s other species would have been better off if mankind had never lifted that first spear. The technological progress and economic growth that followed have brought Earth to the edge of the sixth great extinction</w:t>
      </w:r>
      <w:r w:rsidRPr="005926DD">
        <w:rPr>
          <w:rStyle w:val="Emphasis"/>
        </w:rPr>
        <w:t xml:space="preserve">. But more progress not less offers the best chance of averting it. </w:t>
      </w:r>
      <w:r w:rsidRPr="005926DD">
        <w:rPr>
          <w:sz w:val="16"/>
        </w:rPr>
        <w:t>The Hainan gibbon’s current plight is an improvement on ten years ago, when the chorus was down to a dozen. With a great deal of care, it might just survive to sing for many years yet.</w:t>
      </w:r>
    </w:p>
    <w:p w:rsidR="00C73054" w:rsidRPr="005926DD" w:rsidRDefault="00C73054" w:rsidP="00C73054"/>
    <w:p w:rsidR="00C73054" w:rsidRPr="005926DD" w:rsidRDefault="00C73054" w:rsidP="00C73054">
      <w:pPr>
        <w:pStyle w:val="Heading4"/>
      </w:pPr>
      <w:r w:rsidRPr="005926DD">
        <w:t>Biodiversity loss causes extinction- the tipping point is within the next 10 years</w:t>
      </w:r>
    </w:p>
    <w:p w:rsidR="00C73054" w:rsidRPr="005926DD" w:rsidRDefault="00C73054" w:rsidP="00C73054">
      <w:pPr>
        <w:rPr>
          <w:rStyle w:val="Style13ptBold"/>
        </w:rPr>
      </w:pPr>
      <w:r w:rsidRPr="005926DD">
        <w:rPr>
          <w:rStyle w:val="Style13ptBold"/>
          <w:sz w:val="22"/>
        </w:rPr>
        <w:t>Walsh, 2010</w:t>
      </w:r>
      <w:r w:rsidRPr="005926DD">
        <w:t xml:space="preserve">- Senior environment editor at TIME (Bryan, 10/18/10, “Wildlife: A Global Convention on Biodiversity Opens in Japan, But Can It Make a Difference?,” </w:t>
      </w:r>
      <w:hyperlink r:id="rId65" w:history="1">
        <w:r w:rsidRPr="005926DD">
          <w:rPr>
            <w:rStyle w:val="Hyperlink"/>
          </w:rPr>
          <w:t>http://science.time.com/2010/10/18/wildlife-a-global-convention-on-biodiversity-opens-in-japan-but-can-it-make-a-difference/</w:t>
        </w:r>
      </w:hyperlink>
      <w:r w:rsidRPr="005926DD">
        <w:t>, Accessed: 6/26/14 FG)</w:t>
      </w:r>
    </w:p>
    <w:p w:rsidR="00C73054" w:rsidRPr="005926DD" w:rsidRDefault="00C73054" w:rsidP="00C73054">
      <w:pPr>
        <w:rPr>
          <w:sz w:val="16"/>
        </w:rPr>
      </w:pPr>
      <w:r w:rsidRPr="005926DD">
        <w:rPr>
          <w:rStyle w:val="StyleUnderline"/>
        </w:rPr>
        <w:t>The story of non-human life on the planet Earth over the past few decades is a simple one: loss.</w:t>
      </w:r>
      <w:r w:rsidRPr="005926DD">
        <w:rPr>
          <w:sz w:val="16"/>
        </w:rPr>
        <w:t xml:space="preserve"> While there are always a few bright spots—including the recovery of threatened animals like the brown pelican, thanks to the quietly revolutionary Endangered Species Act—on a planetary scale biodiversity is steadily marching backwards, with extinctions rising and habitat destroyed. Species as diverse as the tiger—less than 3,500 live in the wild today—to tiny frogs could be gone forever if the trends keep heading downwards.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w:t>
      </w:r>
      <w:r w:rsidRPr="005926DD">
        <w:rPr>
          <w:rStyle w:val="StyleUnderline"/>
        </w:rPr>
        <w:t>the world has utterly failed to reduce the rate of biodiversity loss, and by just about every measurement, things are getting worse</w:t>
      </w:r>
      <w:r w:rsidRPr="005926DD">
        <w:rPr>
          <w:sz w:val="16"/>
        </w:rPr>
        <w:t xml:space="preserve"> all the time.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5926DD">
        <w:rPr>
          <w:rStyle w:val="StyleUnderline"/>
        </w:rPr>
        <w:t>All life on Earth exists thanks to the benefits from biodiversity in the forms of fertile soil, clear water and clean air. We are now close to a ‘tipping point</w:t>
      </w:r>
      <w:r w:rsidRPr="005926DD">
        <w:rPr>
          <w:sz w:val="16"/>
        </w:rPr>
        <w:t xml:space="preserve">’ – that is, we are about to reach </w:t>
      </w:r>
      <w:r w:rsidRPr="005926DD">
        <w:rPr>
          <w:rStyle w:val="StyleUnderline"/>
        </w:rPr>
        <w:t>a threshold beyond which biodiversity loss will become irreversible, and may cross that threshold in the next 10 years if we do not make proactive efforts for conserving biodiversity.</w:t>
      </w:r>
      <w:r w:rsidRPr="005926DD">
        <w:rPr>
          <w:rStyle w:val="StyleUnderline"/>
          <w:sz w:val="12"/>
        </w:rPr>
        <w:t xml:space="preserve"> </w:t>
      </w:r>
      <w:r w:rsidRPr="005926DD">
        <w:rPr>
          <w:sz w:val="16"/>
        </w:rPr>
        <w:t xml:space="preserve">Ahmed Djoghlaf, the executive secretary of the CBD, struck an even darker note, reminding diplomats that they were on a clock—and time was running out: Let’s have the courage to look in the eyes of our children and admit that we have failed, individually and collectively, to fulfil the Johannesburg promise made by 110 heads of state to substantially reduce the rate of loss of biodiversity by 2010. </w:t>
      </w:r>
      <w:r w:rsidRPr="005926DD">
        <w:rPr>
          <w:rStyle w:val="StyleUnderline"/>
        </w:rPr>
        <w:t>Let us look in the eyes of our children and admit that we continue to lose biodiversity at an unprecedented rate, thus mortgaging their future.</w:t>
      </w:r>
      <w:r w:rsidRPr="005926DD">
        <w:rPr>
          <w:rStyle w:val="StyleUnderline"/>
          <w:sz w:val="12"/>
        </w:rPr>
        <w:t xml:space="preserve"> </w:t>
      </w:r>
    </w:p>
    <w:p w:rsidR="00C73054" w:rsidRPr="005926DD" w:rsidRDefault="00C73054" w:rsidP="00C73054">
      <w:pPr>
        <w:pStyle w:val="Heading3"/>
      </w:pPr>
      <w:r w:rsidRPr="005926DD">
        <w:t>Impact - Democracy</w:t>
      </w:r>
    </w:p>
    <w:p w:rsidR="00C73054" w:rsidRPr="005926DD" w:rsidRDefault="00C73054" w:rsidP="00C73054">
      <w:pPr>
        <w:pStyle w:val="Heading4"/>
      </w:pPr>
      <w:r w:rsidRPr="005926DD">
        <w:t>Economic growth is key to democracy- even a slight stagnation makes true democracy unsustainable</w:t>
      </w:r>
    </w:p>
    <w:p w:rsidR="00C73054" w:rsidRPr="005926DD" w:rsidRDefault="00C73054" w:rsidP="00C73054">
      <w:r w:rsidRPr="005926DD">
        <w:rPr>
          <w:rStyle w:val="Style13ptBold"/>
          <w:sz w:val="22"/>
        </w:rPr>
        <w:t>DeLong, 2006</w:t>
      </w:r>
      <w:r w:rsidRPr="005926DD">
        <w:t xml:space="preserve">- PhD from Harvard and Professor at UC Berkeley (James Bradford, January-February 2006, “Growth is Good: An economist’s take on the moral consequences of material progress,” </w:t>
      </w:r>
      <w:hyperlink r:id="rId66" w:history="1">
        <w:r w:rsidRPr="005926DD">
          <w:rPr>
            <w:rStyle w:val="Hyperlink"/>
          </w:rPr>
          <w:t>http://harvardmagazine.com/2006/01/growth-is-good.html</w:t>
        </w:r>
      </w:hyperlink>
      <w:r w:rsidRPr="005926DD">
        <w:t>, Accessed: 6/26/14 FG)</w:t>
      </w:r>
    </w:p>
    <w:p w:rsidR="00C73054" w:rsidRPr="005926DD" w:rsidRDefault="00C73054" w:rsidP="00C73054">
      <w:pPr>
        <w:rPr>
          <w:rStyle w:val="StyleUnderline"/>
        </w:rPr>
      </w:pPr>
      <w:r w:rsidRPr="005926DD">
        <w:rPr>
          <w:rStyle w:val="StyleUnderline"/>
        </w:rPr>
        <w:t xml:space="preserve">Benjamin M. Friedman </w:t>
      </w:r>
      <w:r w:rsidRPr="005926DD">
        <w:rPr>
          <w:sz w:val="16"/>
        </w:rPr>
        <w:t xml:space="preserve">’66, Jf ’71, Ph.D. ’71, Maier professor of political economy, now fills in this gap: he </w:t>
      </w:r>
      <w:r w:rsidRPr="005926DD">
        <w:rPr>
          <w:rStyle w:val="StyleUnderline"/>
        </w:rPr>
        <w:t>makes a powerful argument that—politically and sociologically—modern society is a bicycle, with economic growth being the forward momentum that keeps the wheels spinning. As long as the wheels of a bicycle are spinning rapidly, it is a very stable vehicle indeed. But</w:t>
      </w:r>
      <w:r w:rsidRPr="005926DD">
        <w:rPr>
          <w:sz w:val="16"/>
        </w:rPr>
        <w:t xml:space="preserve">, he argues, </w:t>
      </w:r>
      <w:r w:rsidRPr="005926DD">
        <w:rPr>
          <w:rStyle w:val="StyleUnderline"/>
        </w:rPr>
        <w:t>when the wheels stop—even as the result of economic stagnation, rather than a downturn</w:t>
      </w:r>
      <w:r w:rsidRPr="005926DD">
        <w:rPr>
          <w:sz w:val="16"/>
        </w:rPr>
        <w:t xml:space="preserve"> or a depression—</w:t>
      </w:r>
      <w:r w:rsidRPr="005926DD">
        <w:rPr>
          <w:rStyle w:val="StyleUnderline"/>
        </w:rPr>
        <w:t>political democracy, individual liberty, and social tolerance are then greatly at risk even in countries where the absolute level of material prosperity remains high.</w:t>
      </w:r>
      <w:r w:rsidRPr="005926DD">
        <w:rPr>
          <w:b/>
          <w:sz w:val="12"/>
          <w:u w:val="single"/>
        </w:rPr>
        <w:t xml:space="preserve"> </w:t>
      </w:r>
      <w:r w:rsidRPr="005926DD">
        <w:rPr>
          <w:sz w:val="16"/>
        </w:rPr>
        <w:t xml:space="preserve">Consider just one of his examples—a calculation he picks up from his colleague Alberto Alesina, Ropes professor of political economy, and others: in an average country in the late twentieth century, real per capita income is falling by 1.4 percent in the year in which a military coup occurs; it is rising by 1.4 percent in the year in which there is a legitimate constitutional transfer of political power; and it is rising by 2.7 percent in the year in which no major transfer of political power takes place. </w:t>
      </w:r>
      <w:r w:rsidRPr="005926DD">
        <w:rPr>
          <w:rStyle w:val="StyleUnderline"/>
        </w:rPr>
        <w:t>If you want all kinds of non-economic good things, Friedman says—like openness of opportunity, tolerance, economic and social mobility, fairness, and democracy—rapid economic growth makes it much, much easier to get them; and economic stagnation makes getting and maintaining them nearly impossible.</w:t>
      </w:r>
    </w:p>
    <w:p w:rsidR="00C73054" w:rsidRPr="005926DD" w:rsidRDefault="00C73054" w:rsidP="00C73054">
      <w:pPr>
        <w:pStyle w:val="Heading2"/>
      </w:pPr>
      <w:r w:rsidRPr="005926DD">
        <w:t>Freedom of Navigation DA</w:t>
      </w:r>
    </w:p>
    <w:p w:rsidR="00190DB8" w:rsidRPr="005926DD" w:rsidRDefault="00190DB8" w:rsidP="00190DB8">
      <w:pPr>
        <w:pStyle w:val="Heading3"/>
      </w:pPr>
      <w:r w:rsidRPr="005926DD">
        <w:t>Link - Generic Non-Military</w:t>
      </w:r>
    </w:p>
    <w:p w:rsidR="00190DB8" w:rsidRPr="005926DD" w:rsidRDefault="00190DB8" w:rsidP="00190DB8">
      <w:pPr>
        <w:pStyle w:val="Heading4"/>
      </w:pPr>
      <w:r w:rsidRPr="005926DD">
        <w:t>Only Department of Defense leadership in ocean policy guarantees freedom of navigation- other agencies’ environmental focus trades off with maintaining freedom of navigation</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380 FG)</w:t>
      </w:r>
    </w:p>
    <w:p w:rsidR="00190DB8" w:rsidRPr="005926DD" w:rsidRDefault="00190DB8" w:rsidP="00190DB8">
      <w:pPr>
        <w:rPr>
          <w:sz w:val="16"/>
        </w:rPr>
      </w:pPr>
      <w:r w:rsidRPr="005926DD">
        <w:rPr>
          <w:sz w:val="16"/>
        </w:rPr>
        <w:t xml:space="preserve">Today, the </w:t>
      </w:r>
      <w:r w:rsidRPr="005926DD">
        <w:rPr>
          <w:rStyle w:val="StyleUnderline"/>
        </w:rPr>
        <w:t xml:space="preserve">agency and department alignments are </w:t>
      </w:r>
      <w:r w:rsidRPr="005926DD">
        <w:rPr>
          <w:sz w:val="16"/>
        </w:rPr>
        <w:t xml:space="preserve">even </w:t>
      </w:r>
      <w:r w:rsidRPr="005926DD">
        <w:rPr>
          <w:rStyle w:val="StyleUnderline"/>
        </w:rPr>
        <w:t>less favorable to the Department of Defense, so strategic interests in the oceans have been virtually abandoned. Most U.S. oceans law and policy is driven by environmental interests</w:t>
      </w:r>
      <w:r w:rsidRPr="005926DD">
        <w:rPr>
          <w:sz w:val="16"/>
        </w:rPr>
        <w:t xml:space="preserve">, which also control the pace and direction of the evolution of international oceans law. </w:t>
      </w:r>
      <w:r w:rsidRPr="005926DD">
        <w:rPr>
          <w:rStyle w:val="StyleUnderline"/>
        </w:rPr>
        <w:t>The Department of Commerce and Department of the Interio</w:t>
      </w:r>
      <w:r w:rsidRPr="005926DD">
        <w:rPr>
          <w:sz w:val="16"/>
        </w:rPr>
        <w:t>r, working in conjunction with the Environmental Protection Agency,</w:t>
      </w:r>
      <w:r w:rsidRPr="005926DD">
        <w:rPr>
          <w:rStyle w:val="StyleUnderline"/>
        </w:rPr>
        <w:t xml:space="preserve"> are</w:t>
      </w:r>
      <w:r w:rsidRPr="005926DD">
        <w:rPr>
          <w:sz w:val="16"/>
        </w:rPr>
        <w:t xml:space="preserve"> success- fully </w:t>
      </w:r>
      <w:r w:rsidRPr="005926DD">
        <w:rPr>
          <w:rStyle w:val="StyleUnderline"/>
        </w:rPr>
        <w:t>pursuing an aggressively coastal-oriented view of oceans policy. These agencies typically are joined in their campaign by the Department of State and sometimes even by the Department of Homeland Security.</w:t>
      </w:r>
      <w:r w:rsidRPr="005926DD">
        <w:rPr>
          <w:sz w:val="16"/>
        </w:rPr>
        <w:t xml:space="preserve"> Represented inside the Executive Office of the President on oceans issues by </w:t>
      </w:r>
      <w:r w:rsidRPr="005926DD">
        <w:rPr>
          <w:rStyle w:val="StyleUnderline"/>
        </w:rPr>
        <w:t>the U.S. Coast Guard</w:t>
      </w:r>
      <w:r w:rsidRPr="005926DD">
        <w:rPr>
          <w:sz w:val="16"/>
        </w:rPr>
        <w:t xml:space="preserve">, the Department of Homeland Security </w:t>
      </w:r>
      <w:r w:rsidRPr="005926DD">
        <w:rPr>
          <w:rStyle w:val="StyleUnderline"/>
        </w:rPr>
        <w:t>has shown</w:t>
      </w:r>
      <w:r w:rsidRPr="005926DD">
        <w:rPr>
          <w:sz w:val="16"/>
        </w:rPr>
        <w:t xml:space="preserve"> an intermittent </w:t>
      </w:r>
      <w:r w:rsidRPr="005926DD">
        <w:rPr>
          <w:rStyle w:val="StyleUnderline"/>
        </w:rPr>
        <w:t>willingness to strengthen rules for maritime homeland security at the expense of littoral freedom of navigation</w:t>
      </w:r>
      <w:r w:rsidRPr="005926DD">
        <w:rPr>
          <w:sz w:val="16"/>
        </w:rPr>
        <w:t xml:space="preserve"> and global mobility. </w:t>
      </w:r>
      <w:r w:rsidRPr="005926DD">
        <w:rPr>
          <w:rStyle w:val="Emphasis"/>
        </w:rPr>
        <w:t>The Department of Defense</w:t>
      </w:r>
      <w:r w:rsidRPr="005926DD">
        <w:rPr>
          <w:sz w:val="16"/>
        </w:rPr>
        <w:t xml:space="preserve">, led almost solely by the Navy with infrequent support from the Air Force, </w:t>
      </w:r>
      <w:r w:rsidRPr="005926DD">
        <w:rPr>
          <w:rStyle w:val="Emphasis"/>
        </w:rPr>
        <w:t>is the only major department or agency that consistently promotes worldwide freedom of navigation.</w:t>
      </w:r>
      <w:r w:rsidRPr="005926DD">
        <w:rPr>
          <w:sz w:val="16"/>
        </w:rPr>
        <w:t xml:space="preserve"> The Army is strangely inattentive to oceans issues, despite a reliance on sea power for strategic mobility outside North America. Adding to the complexity, some theater military commanders and their staffs have a myopic view of freedom of navigation and appear disposed toward accepting excessive foreign coastal state maritime claims in their area of operations if it will purchase engagement benefits with regional partner coastal nations, such as basing access, closer training, stronger operational partnerships, and port visits.</w:t>
      </w:r>
    </w:p>
    <w:p w:rsidR="00190DB8" w:rsidRPr="005926DD" w:rsidRDefault="00190DB8" w:rsidP="00190DB8">
      <w:pPr>
        <w:pStyle w:val="Heading3"/>
      </w:pPr>
      <w:r w:rsidRPr="005926DD">
        <w:t>Link - State Department</w:t>
      </w:r>
    </w:p>
    <w:p w:rsidR="00190DB8" w:rsidRPr="005926DD" w:rsidRDefault="00190DB8" w:rsidP="00190DB8">
      <w:pPr>
        <w:pStyle w:val="Heading4"/>
      </w:pPr>
      <w:r w:rsidRPr="005926DD">
        <w:t>State Department leadership in ocean policy hurts freedom of navigation</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384-387 FG)</w:t>
      </w:r>
    </w:p>
    <w:p w:rsidR="00190DB8" w:rsidRPr="005926DD" w:rsidRDefault="00190DB8" w:rsidP="00190DB8">
      <w:pPr>
        <w:rPr>
          <w:sz w:val="16"/>
        </w:rPr>
      </w:pPr>
      <w:r w:rsidRPr="005926DD">
        <w:rPr>
          <w:sz w:val="16"/>
        </w:rPr>
        <w:t xml:space="preserve">In recent years, the </w:t>
      </w:r>
      <w:r w:rsidRPr="005926DD">
        <w:rPr>
          <w:rStyle w:val="StyleUnderline"/>
        </w:rPr>
        <w:t>Department of State has been inconsistent in its support for freedom of the seas,</w:t>
      </w:r>
      <w:r w:rsidRPr="005926DD">
        <w:rPr>
          <w:sz w:val="16"/>
        </w:rPr>
        <w:t xml:space="preserve"> institutionally </w:t>
      </w:r>
      <w:r w:rsidRPr="005926DD">
        <w:rPr>
          <w:rStyle w:val="StyleUnderline"/>
        </w:rPr>
        <w:t xml:space="preserve">shifting among offering occasional support </w:t>
      </w:r>
      <w:r w:rsidRPr="005926DD">
        <w:rPr>
          <w:sz w:val="16"/>
        </w:rPr>
        <w:t xml:space="preserve">for the principle, </w:t>
      </w:r>
      <w:r w:rsidRPr="005926DD">
        <w:rPr>
          <w:rStyle w:val="StyleUnderline"/>
        </w:rPr>
        <w:t>then exhibiting indifference or even coming out in opposition to the concept</w:t>
      </w:r>
      <w:r w:rsidRPr="005926DD">
        <w:rPr>
          <w:sz w:val="16"/>
        </w:rPr>
        <w:t xml:space="preserve">, all depending on prevailing politics of the moment. </w:t>
      </w:r>
      <w:r w:rsidRPr="005926DD">
        <w:rPr>
          <w:rStyle w:val="StyleUnderline"/>
        </w:rPr>
        <w:t>The essential quality of freedom of navigation, that</w:t>
      </w:r>
      <w:r w:rsidRPr="005926DD">
        <w:rPr>
          <w:sz w:val="16"/>
        </w:rPr>
        <w:t xml:space="preserve"> because </w:t>
      </w:r>
      <w:r w:rsidRPr="005926DD">
        <w:rPr>
          <w:rStyle w:val="StyleUnderline"/>
        </w:rPr>
        <w:t>it</w:t>
      </w:r>
      <w:r w:rsidRPr="005926DD">
        <w:rPr>
          <w:sz w:val="16"/>
        </w:rPr>
        <w:t xml:space="preserve"> is global it is treated differently, and </w:t>
      </w:r>
      <w:r w:rsidRPr="005926DD">
        <w:rPr>
          <w:rStyle w:val="StyleUnderline"/>
        </w:rPr>
        <w:t>should not be sacrificed to score points with friends or accommodate adversaries, has been extinguished. The State Department is no longer a leader in maintaining a liberal order of the oceans.</w:t>
      </w:r>
      <w:r w:rsidRPr="005926DD">
        <w:rPr>
          <w:rStyle w:val="StyleUnderline"/>
          <w:sz w:val="12"/>
        </w:rPr>
        <w:t xml:space="preserve"> </w:t>
      </w:r>
      <w:r w:rsidRPr="005926DD">
        <w:rPr>
          <w:sz w:val="16"/>
        </w:rPr>
        <w:t xml:space="preserve">It has not always been this way. In the 1980s, when John D. Negroponte was the lead for oceans issues in the State Department, he could truthfully remark that the country generally deserved good marks for making conservative marine claims, and avoiding establishing damaging precedents that might encourage foreign coastal states to make expansive claims of their own.23 Through its actions, the United States hoped to influence other nations. He also warned that America had been known to “put on its coastal state hat from time to time,” while for the most part resisting the creation of novel approaches or unique application of rules to meet parochial or nationalist goals. </w:t>
      </w:r>
      <w:r w:rsidRPr="005926DD">
        <w:rPr>
          <w:rStyle w:val="StyleUnderline"/>
        </w:rPr>
        <w:t>Ambassador Negroponte stated, “If freedom of the seas is to survive . . . we must be energetic in its promotion and protection.”</w:t>
      </w:r>
      <w:r w:rsidRPr="005926DD">
        <w:rPr>
          <w:sz w:val="16"/>
        </w:rPr>
        <w:t xml:space="preserve">24 “We cannot slice the pie too thin,” he concluded.25 </w:t>
      </w:r>
      <w:r w:rsidRPr="005926DD">
        <w:rPr>
          <w:rStyle w:val="StyleUnderline"/>
        </w:rPr>
        <w:t>We must stand for principals that are not riddled with self-serving exceptions.”</w:t>
      </w:r>
      <w:r w:rsidRPr="005926DD">
        <w:rPr>
          <w:rStyle w:val="StyleUnderline"/>
          <w:sz w:val="12"/>
        </w:rPr>
        <w:t xml:space="preserve"> </w:t>
      </w:r>
      <w:r w:rsidRPr="005926DD">
        <w:rPr>
          <w:rStyle w:val="StyleUnderline"/>
        </w:rPr>
        <w:t xml:space="preserve">The State Department has lost the ability to independently and to confidently present the case for freedom of navigation, and instead relies on the Department of Defense </w:t>
      </w:r>
      <w:r w:rsidRPr="005926DD">
        <w:rPr>
          <w:sz w:val="16"/>
        </w:rPr>
        <w:t xml:space="preserve">to make the case within interagency meetings at the National Security Council. In international forums, such as the IMO, </w:t>
      </w:r>
      <w:r w:rsidRPr="005926DD">
        <w:rPr>
          <w:rStyle w:val="StyleUnderline"/>
        </w:rPr>
        <w:t xml:space="preserve">the U.S. Coast Guard and Department of Defense take the lead in making the case for navigational interests. </w:t>
      </w:r>
      <w:r w:rsidRPr="005926DD">
        <w:rPr>
          <w:rStyle w:val="Emphasis"/>
        </w:rPr>
        <w:t>Department of Defense often stands alone</w:t>
      </w:r>
      <w:r w:rsidRPr="005926DD">
        <w:rPr>
          <w:rStyle w:val="StyleUnderline"/>
        </w:rPr>
        <w:t xml:space="preserve">. Even though the Department of State is officially an equal partner with the Department of Defense in the Freedom of Navigation </w:t>
      </w:r>
      <w:r w:rsidRPr="005926DD">
        <w:rPr>
          <w:sz w:val="16"/>
        </w:rPr>
        <w:t xml:space="preserve">(FON) </w:t>
      </w:r>
      <w:r w:rsidRPr="005926DD">
        <w:rPr>
          <w:rStyle w:val="StyleUnderline"/>
        </w:rPr>
        <w:t>program, the State Department has abdicated that role and prefers to view itself as a neutral arbiter</w:t>
      </w:r>
      <w:r w:rsidRPr="005926DD">
        <w:rPr>
          <w:sz w:val="16"/>
        </w:rPr>
        <w:t xml:space="preserve"> in interagency negotiations. </w:t>
      </w:r>
      <w:r w:rsidRPr="005926DD">
        <w:rPr>
          <w:rStyle w:val="StyleUnderline"/>
        </w:rPr>
        <w:t>State Department is more often than not on the wrong side of the issue—an opponent of freedom of the seas rather than a neutral arbiter.</w:t>
      </w:r>
      <w:r w:rsidRPr="005926DD">
        <w:rPr>
          <w:rStyle w:val="StyleUnderline"/>
          <w:sz w:val="12"/>
        </w:rPr>
        <w:t xml:space="preserve"> </w:t>
      </w:r>
      <w:r w:rsidRPr="005926DD">
        <w:rPr>
          <w:sz w:val="16"/>
        </w:rPr>
        <w:t xml:space="preserve">The leadership of Ambassador Negroponte highlights an essential point in U.S. oceans policy, particularly at the Department of State. Personalities matter, and the personal beliefs and interests of the leadership and staff are the critical key to maintaining a strategic focus. In his detailed 1978 study of the State Department’s law of the sea diplomacy, Foreign Service Officer Otho Eskine pointed out that personality factors could supplant optimal organization. My experience in working oceans issues with the colleagues in the Department of State, the Department of Defense, and at the NSC from 2001–2008 validates Eskine’s observation. There is a great deal of self-selection among the leadership and staffs of the various departments and agencies. Professionals seek to find meaningful and productive work within organizations that reflect their political and ideological view of the world. Consequently, while oceans policy advisers inside the Pentagon have operated with joint and combined military forces conducting “real world” operations at sea, their colleagues at the Department of State generally have overwhelmingly valued marine environmental protection and ocean resource conservation. Belonging to separate—often opposing epistemological communities—it is no wonder the staffs of different departments routinely make value judgments that are at odds. The Destabilizing Effect of Constructive Ambiguity Lauterpacht observed that </w:t>
      </w:r>
      <w:r w:rsidRPr="005926DD">
        <w:rPr>
          <w:rStyle w:val="StyleUnderline"/>
        </w:rPr>
        <w:t>during diplomacy, “the parties, being unable to reach agreement, are at times obliged to use vague or ambiguous expression</w:t>
      </w:r>
      <w:r w:rsidRPr="005926DD">
        <w:rPr>
          <w:sz w:val="16"/>
        </w:rPr>
        <w:t xml:space="preserve">s, leaving the task of resolving the difference to a subsequent agreement or to judicial or arbitral tribunal.” Like all institutions, </w:t>
      </w:r>
      <w:r w:rsidRPr="005926DD">
        <w:rPr>
          <w:rStyle w:val="StyleUnderline"/>
        </w:rPr>
        <w:t>Department of State has a tendency to value certain interpretive assumptions more than others</w:t>
      </w:r>
      <w:r w:rsidRPr="005926DD">
        <w:rPr>
          <w:sz w:val="16"/>
        </w:rPr>
        <w:t xml:space="preserve">, and oceans policy is a microcosm of the opposing hermeneutic reference points that underpin the judgments made. </w:t>
      </w:r>
      <w:r w:rsidRPr="005926DD">
        <w:rPr>
          <w:rStyle w:val="StyleUnderline"/>
        </w:rPr>
        <w:t>One of the foremost elements of State’s diplomacy—and one of the most damaging to</w:t>
      </w:r>
      <w:r w:rsidRPr="005926DD">
        <w:rPr>
          <w:sz w:val="16"/>
        </w:rPr>
        <w:t xml:space="preserve"> long-term </w:t>
      </w:r>
      <w:r w:rsidRPr="005926DD">
        <w:rPr>
          <w:rStyle w:val="StyleUnderline"/>
        </w:rPr>
        <w:t>U.S. national security—is the concept of</w:t>
      </w:r>
      <w:r w:rsidRPr="005926DD">
        <w:rPr>
          <w:sz w:val="16"/>
        </w:rPr>
        <w:t xml:space="preserve"> constructive </w:t>
      </w:r>
      <w:r w:rsidRPr="005926DD">
        <w:rPr>
          <w:rStyle w:val="StyleUnderline"/>
        </w:rPr>
        <w:t>ambiguity in U.S.</w:t>
      </w:r>
      <w:r w:rsidRPr="005926DD">
        <w:rPr>
          <w:sz w:val="16"/>
        </w:rPr>
        <w:t xml:space="preserve"> and international </w:t>
      </w:r>
      <w:r w:rsidRPr="005926DD">
        <w:rPr>
          <w:rStyle w:val="StyleUnderline"/>
        </w:rPr>
        <w:t>oceans law and policy. The State Department routinely supports ambiguity and lack of clarity in domestic policy</w:t>
      </w:r>
      <w:r w:rsidRPr="005926DD">
        <w:rPr>
          <w:sz w:val="16"/>
        </w:rPr>
        <w:t xml:space="preserve"> and international instruments at the United Nations and other venues for the purpose of obtaining widespread agreement on a particular issue. The most common refrain that is used to bring parties together is to insert an “international law savings clause” into the text. This means that whenever parties are unable to agree on the substance of an issue, the Department of State’s familiar refrain to overcome the impasse is to insert a provision into the draft text being reviewed that indicates that the parties will conduct their activities “in accordance with international law.” Since all nations believe they are champions of international law, or at least act in accordance with international mores, the “international law savings clause” is an easy way to achieve the appearance of unanimity. The problem with the phrase “in accordance with international law” is that there exist sharply competing visions of the law of the sea, and the rights and duties of states are diametrically opposed, so the words in the “savings clause” have become meaningless. Rather than resolving anything, the phrase merely beg the question: exactly what is in accordance with international law? Once a draft proposal includes the “savings” words that it will be executed “in accordance with international law,” each party can ascribe its own favored meaning to the term and the aura of an agreement has been reached, but without an actual meeting of the minds. Long- term stability and rule of law is sacrificed for the short-term illusion of a diplomatic accomplishment. President of the ICJ Gilbert Guillaume remarked, “I think that, if international law becomes uncertain, ambiguous and vague, governments will be tempted to ignore it or to use it to justify any of their activities. One must always remember that international law is not made for judges and professors. It is made for users, and in particular for States.”26 George Orwell commented in 1946, “words of this kind are often used in a consciously dishonest way. That is, the person who uses them has his own private definition, but allows his hearer to think he means something quite different.”27 This has become the chief escape valve for </w:t>
      </w:r>
      <w:r w:rsidRPr="005926DD">
        <w:rPr>
          <w:rStyle w:val="StyleUnderline"/>
        </w:rPr>
        <w:t xml:space="preserve">the Department of State in </w:t>
      </w:r>
      <w:r w:rsidRPr="005926DD">
        <w:rPr>
          <w:sz w:val="16"/>
        </w:rPr>
        <w:t xml:space="preserve">negotiating matters of freedom of navigation, both at home and abroad. The Department </w:t>
      </w:r>
      <w:r w:rsidRPr="005926DD">
        <w:rPr>
          <w:rStyle w:val="StyleUnderline"/>
        </w:rPr>
        <w:t>can still salute its historic claim as a promoter of freedom of the seas without expending any real diplomatic capital or effort to negotiate clear language that unambiguously supports the concept.</w:t>
      </w:r>
      <w:r w:rsidRPr="005926DD">
        <w:rPr>
          <w:sz w:val="16"/>
        </w:rPr>
        <w:t xml:space="preserve"> The practice of constructive ambiguity also leads to a greater likelihood of conflict because both parties walk away from the negotiating table believing they have achieved a consensus, and they are provoked when they find out the other party is going against the bargain after all. Constructive </w:t>
      </w:r>
      <w:r w:rsidRPr="005926DD">
        <w:rPr>
          <w:rStyle w:val="StyleUnderline"/>
        </w:rPr>
        <w:t>ambiguity generates a higher possibility of conflict at sea</w:t>
      </w:r>
      <w:r w:rsidRPr="005926DD">
        <w:rPr>
          <w:sz w:val="16"/>
        </w:rPr>
        <w:t xml:space="preserve"> because each party has a different understanding of the law. New norms are diffused through the international system via a variety of mechanisms including socialization28 domestic politics,29 self-entrapment by nations,30 and multilateral norm suasion.31 By ceding forceful advocacy for ocean access, constructive ambiguity shifts the initiative to nations who are actively seeking to diminish naval flexibility and operational access.</w:t>
      </w:r>
    </w:p>
    <w:p w:rsidR="00190DB8" w:rsidRPr="005926DD" w:rsidRDefault="00190DB8" w:rsidP="00190DB8">
      <w:pPr>
        <w:pStyle w:val="Heading3"/>
      </w:pPr>
      <w:r w:rsidRPr="005926DD">
        <w:t>Link - NOAA</w:t>
      </w:r>
    </w:p>
    <w:p w:rsidR="00190DB8" w:rsidRPr="005926DD" w:rsidRDefault="00190DB8" w:rsidP="00190DB8">
      <w:pPr>
        <w:pStyle w:val="Heading4"/>
      </w:pPr>
      <w:r w:rsidRPr="005926DD">
        <w:t>NOAA ocean policy hurts freedom of navigation</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391 FG)</w:t>
      </w:r>
    </w:p>
    <w:p w:rsidR="00190DB8" w:rsidRPr="005926DD" w:rsidRDefault="00190DB8" w:rsidP="00190DB8">
      <w:pPr>
        <w:rPr>
          <w:rStyle w:val="StyleUnderline"/>
        </w:rPr>
      </w:pPr>
      <w:r w:rsidRPr="005926DD">
        <w:rPr>
          <w:rStyle w:val="StyleUnderline"/>
        </w:rPr>
        <w:t>Outside of the U.S. Navy and U.S. Coast Guard, there are virtually no U.S. government experts who have experience in the application of the public international law at sea.</w:t>
      </w:r>
      <w:r w:rsidRPr="005926DD">
        <w:rPr>
          <w:sz w:val="16"/>
        </w:rPr>
        <w:t xml:space="preserve"> This national shortcoming is a function of the direction of the discipline of oceans law and policy, which has been heavily influenced by the environmental movement. At many law schools, and consequently in most government legal offices, oceans law and policy is a synonym for marine environmental protection. As late as 1984, then Secretary of the Navy John Lehman could remark that </w:t>
      </w:r>
      <w:r w:rsidRPr="005926DD">
        <w:rPr>
          <w:rStyle w:val="StyleUnderline"/>
        </w:rPr>
        <w:t>although the Navy has many roles and missions, the historic task of maintaining a free ocean law regime remains dominant</w:t>
      </w:r>
      <w:r w:rsidRPr="005926DD">
        <w:rPr>
          <w:sz w:val="16"/>
        </w:rPr>
        <w:t xml:space="preserve">.35 In 1999, </w:t>
      </w:r>
      <w:r w:rsidRPr="005926DD">
        <w:rPr>
          <w:rStyle w:val="StyleUnderline"/>
        </w:rPr>
        <w:t>the Secretary of the Navy joined with the Secretary of Commerce to declare, “freedom of the seas is integral to the strength and security of our nation.”</w:t>
      </w:r>
      <w:r w:rsidRPr="005926DD">
        <w:rPr>
          <w:sz w:val="16"/>
        </w:rPr>
        <w:t xml:space="preserve">36 </w:t>
      </w:r>
      <w:r w:rsidRPr="005926DD">
        <w:rPr>
          <w:rStyle w:val="StyleUnderline"/>
        </w:rPr>
        <w:t>In the decade that followed</w:t>
      </w:r>
      <w:r w:rsidRPr="005926DD">
        <w:rPr>
          <w:sz w:val="16"/>
        </w:rPr>
        <w:t xml:space="preserve">, however, this interagency </w:t>
      </w:r>
      <w:r w:rsidRPr="005926DD">
        <w:rPr>
          <w:rStyle w:val="StyleUnderline"/>
        </w:rPr>
        <w:t>consensus on freedom of navigation unravelled through an unyielding effort by the N</w:t>
      </w:r>
      <w:r w:rsidRPr="005926DD">
        <w:rPr>
          <w:sz w:val="16"/>
        </w:rPr>
        <w:t xml:space="preserve">ational </w:t>
      </w:r>
      <w:r w:rsidRPr="005926DD">
        <w:rPr>
          <w:rStyle w:val="StyleUnderline"/>
        </w:rPr>
        <w:t>O</w:t>
      </w:r>
      <w:r w:rsidRPr="005926DD">
        <w:rPr>
          <w:sz w:val="16"/>
        </w:rPr>
        <w:t xml:space="preserve">ceanic and </w:t>
      </w:r>
      <w:r w:rsidRPr="005926DD">
        <w:rPr>
          <w:rStyle w:val="StyleUnderline"/>
        </w:rPr>
        <w:t>A</w:t>
      </w:r>
      <w:r w:rsidRPr="005926DD">
        <w:rPr>
          <w:sz w:val="16"/>
        </w:rPr>
        <w:t xml:space="preserve">tmospheric </w:t>
      </w:r>
      <w:r w:rsidRPr="005926DD">
        <w:rPr>
          <w:rStyle w:val="StyleUnderline"/>
        </w:rPr>
        <w:t>A</w:t>
      </w:r>
      <w:r w:rsidRPr="005926DD">
        <w:rPr>
          <w:sz w:val="16"/>
        </w:rPr>
        <w:t xml:space="preserve">dministration within the Department of Commerce </w:t>
      </w:r>
      <w:r w:rsidRPr="005926DD">
        <w:rPr>
          <w:rStyle w:val="StyleUnderline"/>
        </w:rPr>
        <w:t>and acquiescence by Department of State to implement ever more restrictive marine environmental regulations.</w:t>
      </w:r>
    </w:p>
    <w:p w:rsidR="00190DB8" w:rsidRPr="005926DD" w:rsidRDefault="00190DB8" w:rsidP="00190DB8">
      <w:pPr>
        <w:rPr>
          <w:rStyle w:val="StyleUnderline"/>
        </w:rPr>
      </w:pPr>
    </w:p>
    <w:p w:rsidR="00190DB8" w:rsidRPr="005926DD" w:rsidRDefault="00190DB8" w:rsidP="00190DB8">
      <w:pPr>
        <w:pStyle w:val="Heading4"/>
      </w:pPr>
      <w:r w:rsidRPr="005926DD">
        <w:t>The NOAA wrecks freedom of navigation- it stands in opposition to it and acts to stop it whenever possible</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395-397 FG)</w:t>
      </w:r>
    </w:p>
    <w:p w:rsidR="00190DB8" w:rsidRPr="005926DD" w:rsidRDefault="00190DB8" w:rsidP="00190DB8">
      <w:pPr>
        <w:rPr>
          <w:rStyle w:val="StyleUnderline"/>
        </w:rPr>
      </w:pPr>
      <w:r w:rsidRPr="005926DD">
        <w:rPr>
          <w:sz w:val="16"/>
        </w:rPr>
        <w:t xml:space="preserve">Perhaps </w:t>
      </w:r>
      <w:r w:rsidRPr="005926DD">
        <w:rPr>
          <w:rStyle w:val="StyleUnderline"/>
        </w:rPr>
        <w:t>the greatest irony of the process of developing oceans polic</w:t>
      </w:r>
      <w:r w:rsidRPr="005926DD">
        <w:rPr>
          <w:sz w:val="16"/>
        </w:rPr>
        <w:t xml:space="preserve">y inside the U.S. government </w:t>
      </w:r>
      <w:r w:rsidRPr="005926DD">
        <w:rPr>
          <w:rStyle w:val="StyleUnderline"/>
        </w:rPr>
        <w:t>is the unconstructive role of the Department of Commerce.</w:t>
      </w:r>
      <w:r w:rsidRPr="005926DD">
        <w:rPr>
          <w:sz w:val="16"/>
        </w:rPr>
        <w:t xml:space="preserve"> Nominally charged with promoting commercial prosperity and working with the Department of Transportation to link the United States to the world economy, over the past decade </w:t>
      </w:r>
      <w:r w:rsidRPr="005926DD">
        <w:rPr>
          <w:rStyle w:val="StyleUnderline"/>
        </w:rPr>
        <w:t>the Department of Commerce has yielded its oceans policy responsibilities to the</w:t>
      </w:r>
      <w:r w:rsidRPr="005926DD">
        <w:rPr>
          <w:sz w:val="16"/>
        </w:rPr>
        <w:t xml:space="preserve"> National Oceanic and Atmospheric Administration (NOAA). </w:t>
      </w:r>
      <w:r w:rsidRPr="005926DD">
        <w:rPr>
          <w:rStyle w:val="StyleUnderline"/>
        </w:rPr>
        <w:t xml:space="preserve">NOAA </w:t>
      </w:r>
      <w:r w:rsidRPr="005926DD">
        <w:rPr>
          <w:sz w:val="16"/>
        </w:rPr>
        <w:t xml:space="preserve">is </w:t>
      </w:r>
      <w:r w:rsidRPr="005926DD">
        <w:rPr>
          <w:rStyle w:val="StyleUnderline"/>
        </w:rPr>
        <w:t xml:space="preserve">a marine environmental regulatory agency that </w:t>
      </w:r>
      <w:r w:rsidRPr="005926DD">
        <w:rPr>
          <w:sz w:val="16"/>
        </w:rPr>
        <w:t xml:space="preserve">typically </w:t>
      </w:r>
      <w:r w:rsidRPr="005926DD">
        <w:rPr>
          <w:rStyle w:val="StyleUnderline"/>
        </w:rPr>
        <w:t>opposes freedom of navigation at every turn.</w:t>
      </w:r>
      <w:r w:rsidRPr="005926DD">
        <w:rPr>
          <w:rStyle w:val="StyleUnderline"/>
          <w:sz w:val="12"/>
        </w:rPr>
        <w:t xml:space="preserve"> </w:t>
      </w:r>
      <w:r w:rsidRPr="005926DD">
        <w:rPr>
          <w:sz w:val="16"/>
        </w:rPr>
        <w:t xml:space="preserve">Still, </w:t>
      </w:r>
      <w:r w:rsidRPr="005926DD">
        <w:rPr>
          <w:rStyle w:val="StyleUnderline"/>
        </w:rPr>
        <w:t>NOAA is the tail-wagging dog of oceans policy in the Department of Commerce, tirelessly working to restrain freedom of navigation</w:t>
      </w:r>
      <w:r w:rsidRPr="005926DD">
        <w:rPr>
          <w:sz w:val="16"/>
        </w:rPr>
        <w:t xml:space="preserve"> as a primary means of protecting the marine environment. Vessel source pollution attracts an inordinate amount of attention within the organization, even though 80% of marine pollution is from land-based, non-point sources, such as agricultural and industrial run-off. At home, the goal is to create and expand a vast system of marine sanctuaries. Abroad, in both bilateral meetings and multilateral forums, the Administration advocates creation of internationally recognized marine protected areas, large marine ecosystems and particularly sensitive sea areas. </w:t>
      </w:r>
      <w:r w:rsidRPr="005926DD">
        <w:rPr>
          <w:rStyle w:val="StyleUnderline"/>
        </w:rPr>
        <w:t>This single-minded focus</w:t>
      </w:r>
      <w:r w:rsidRPr="005926DD">
        <w:rPr>
          <w:sz w:val="16"/>
        </w:rPr>
        <w:t xml:space="preserve">, combined with enablers within the Council on Environmental Quality (CEQ) in the White House and allies on Capitol Hill, </w:t>
      </w:r>
      <w:r w:rsidRPr="005926DD">
        <w:rPr>
          <w:rStyle w:val="StyleUnderline"/>
        </w:rPr>
        <w:t>has emboldened NOAA to conduct an unrelenting campaign of bureaucratic guerilla warfare to promote its regulatory agenda of coastal state control over the EEZ.</w:t>
      </w:r>
      <w:r w:rsidRPr="005926DD">
        <w:rPr>
          <w:rStyle w:val="StyleUnderline"/>
          <w:sz w:val="12"/>
        </w:rPr>
        <w:t xml:space="preserve"> </w:t>
      </w:r>
      <w:r w:rsidRPr="005926DD">
        <w:rPr>
          <w:rStyle w:val="StyleUnderline"/>
        </w:rPr>
        <w:t>NOAA has demonstrated a willingness and ability to leap to the highest levels of the U.S. government to prevail in interagency oceans policy disagreements.</w:t>
      </w:r>
      <w:r w:rsidRPr="005926DD">
        <w:rPr>
          <w:sz w:val="16"/>
        </w:rPr>
        <w:t xml:space="preserve"> Institutionally</w:t>
      </w:r>
      <w:r w:rsidRPr="005926DD">
        <w:rPr>
          <w:rStyle w:val="StyleUnderline"/>
        </w:rPr>
        <w:t>, NOAA is willing to fight bitterly over the final shape of U.S. positions and comments concerning oceans policy</w:t>
      </w:r>
      <w:r w:rsidRPr="005926DD">
        <w:rPr>
          <w:sz w:val="16"/>
        </w:rPr>
        <w:t xml:space="preserve">, pulling out all stops to craft the language and tone of even fairly inconsequential resolutions under consideration at multilateral meetings and organizations. Such statements often are of only symbolic significance, but NOAA understands their value in developing precedence and shaping the trajectory of U.S. and international oceans policy. </w:t>
      </w:r>
      <w:r w:rsidRPr="005926DD">
        <w:rPr>
          <w:rStyle w:val="StyleUnderline"/>
        </w:rPr>
        <w:t xml:space="preserve">NOAA punches far above its weight in creating and winning oceans-related controversies within the interagency community of the Executive branch. </w:t>
      </w:r>
      <w:r w:rsidRPr="005926DD">
        <w:rPr>
          <w:rStyle w:val="Emphasis"/>
        </w:rPr>
        <w:t xml:space="preserve">The past decade has witnessed nearly continuous NOAA advances on domestic restrictions for </w:t>
      </w:r>
      <w:r w:rsidRPr="005926DD">
        <w:rPr>
          <w:sz w:val="16"/>
        </w:rPr>
        <w:t>navigation and overflight throughout the EEZ</w:t>
      </w:r>
      <w:r w:rsidRPr="005926DD">
        <w:rPr>
          <w:rStyle w:val="StyleUnderline"/>
        </w:rPr>
        <w:t xml:space="preserve">. </w:t>
      </w:r>
      <w:r w:rsidRPr="005926DD">
        <w:rPr>
          <w:sz w:val="16"/>
        </w:rPr>
        <w:t xml:space="preserve">The longer-term global effect of broad U.S. claims may be lost on senior officials who are unfamiliar with international law and oceans policy. </w:t>
      </w:r>
      <w:r w:rsidRPr="005926DD">
        <w:rPr>
          <w:rStyle w:val="StyleUnderline"/>
        </w:rPr>
        <w:t>In surrendering its oceans policy equities to NOAA, the Department of Commerce is unable to promote America’s broader oceans interests.</w:t>
      </w:r>
    </w:p>
    <w:p w:rsidR="00190DB8" w:rsidRPr="005926DD" w:rsidRDefault="00190DB8" w:rsidP="00190DB8">
      <w:pPr>
        <w:rPr>
          <w:rStyle w:val="StyleUnderline"/>
        </w:rPr>
      </w:pPr>
    </w:p>
    <w:p w:rsidR="00190DB8" w:rsidRPr="005926DD" w:rsidRDefault="00190DB8" w:rsidP="00190DB8">
      <w:pPr>
        <w:pStyle w:val="Heading3"/>
      </w:pPr>
      <w:r w:rsidRPr="005926DD">
        <w:t>Link - Chamber of Commerce</w:t>
      </w:r>
    </w:p>
    <w:p w:rsidR="00190DB8" w:rsidRPr="005926DD" w:rsidRDefault="00190DB8" w:rsidP="00190DB8">
      <w:pPr>
        <w:pStyle w:val="Heading4"/>
      </w:pPr>
      <w:r w:rsidRPr="005926DD">
        <w:t>Chamber of Commerce leadership in oceans policy wrecks freedom of navigation</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395-397 FG)</w:t>
      </w:r>
    </w:p>
    <w:p w:rsidR="00190DB8" w:rsidRPr="005926DD" w:rsidRDefault="00190DB8" w:rsidP="00190DB8">
      <w:pPr>
        <w:rPr>
          <w:b/>
          <w:u w:val="single"/>
        </w:rPr>
      </w:pPr>
      <w:r w:rsidRPr="005926DD">
        <w:rPr>
          <w:sz w:val="16"/>
        </w:rPr>
        <w:t xml:space="preserve">Perhaps </w:t>
      </w:r>
      <w:r w:rsidRPr="005926DD">
        <w:rPr>
          <w:rStyle w:val="StyleUnderline"/>
        </w:rPr>
        <w:t>the greatest irony of the process of developing oceans polic</w:t>
      </w:r>
      <w:r w:rsidRPr="005926DD">
        <w:rPr>
          <w:sz w:val="16"/>
        </w:rPr>
        <w:t xml:space="preserve">y inside the U.S. government </w:t>
      </w:r>
      <w:r w:rsidRPr="005926DD">
        <w:rPr>
          <w:rStyle w:val="StyleUnderline"/>
        </w:rPr>
        <w:t>is the unconstructive role of the Department of Commerce.</w:t>
      </w:r>
      <w:r w:rsidRPr="005926DD">
        <w:rPr>
          <w:sz w:val="16"/>
        </w:rPr>
        <w:t xml:space="preserve"> Nominally charged with promoting commercial prosperity and working with the Department of Transportation to link the United States to the world economy, over the past decade </w:t>
      </w:r>
      <w:r w:rsidRPr="005926DD">
        <w:rPr>
          <w:rStyle w:val="StyleUnderline"/>
        </w:rPr>
        <w:t>the Department of Commerce has yielded its oceans policy responsibilities to the</w:t>
      </w:r>
      <w:r w:rsidRPr="005926DD">
        <w:rPr>
          <w:sz w:val="16"/>
        </w:rPr>
        <w:t xml:space="preserve"> National Oceanic and Atmospheric Administration (NOAA). </w:t>
      </w:r>
      <w:r w:rsidRPr="005926DD">
        <w:rPr>
          <w:rStyle w:val="StyleUnderline"/>
        </w:rPr>
        <w:t xml:space="preserve">NOAA </w:t>
      </w:r>
      <w:r w:rsidRPr="005926DD">
        <w:rPr>
          <w:sz w:val="16"/>
        </w:rPr>
        <w:t xml:space="preserve">is </w:t>
      </w:r>
      <w:r w:rsidRPr="005926DD">
        <w:rPr>
          <w:rStyle w:val="StyleUnderline"/>
        </w:rPr>
        <w:t xml:space="preserve">a marine environmental regulatory agency that </w:t>
      </w:r>
      <w:r w:rsidRPr="005926DD">
        <w:rPr>
          <w:sz w:val="16"/>
        </w:rPr>
        <w:t xml:space="preserve">typically </w:t>
      </w:r>
      <w:r w:rsidRPr="005926DD">
        <w:rPr>
          <w:rStyle w:val="StyleUnderline"/>
        </w:rPr>
        <w:t>opposes freedom of navigation at every turn.</w:t>
      </w:r>
      <w:r w:rsidRPr="005926DD">
        <w:rPr>
          <w:rStyle w:val="StyleUnderline"/>
          <w:sz w:val="12"/>
        </w:rPr>
        <w:t xml:space="preserve"> </w:t>
      </w:r>
      <w:r w:rsidRPr="005926DD">
        <w:rPr>
          <w:sz w:val="16"/>
        </w:rPr>
        <w:t xml:space="preserve">Still, </w:t>
      </w:r>
      <w:r w:rsidRPr="005926DD">
        <w:rPr>
          <w:rStyle w:val="StyleUnderline"/>
        </w:rPr>
        <w:t>NOAA is the tail-wagging dog of oceans policy in the Department of Commerce, tirelessly working to restrain freedom of navigation</w:t>
      </w:r>
      <w:r w:rsidRPr="005926DD">
        <w:rPr>
          <w:sz w:val="16"/>
        </w:rPr>
        <w:t xml:space="preserve"> as a primary means of protecting the marine environment. Vessel source pollution attracts an inordinate amount of attention within the organization, even though 80% of marine pollution is from land-based, non-point sources, such as agricultural and industrial run-off. At home, the goal is to create and expand a vast system of marine sanctuaries. Abroad, in both bilateral meetings and multilateral forums, the Administration advocates creation of internationally recognized marine protected areas, large marine ecosystems and particularly sensitive sea areas. </w:t>
      </w:r>
      <w:r w:rsidRPr="005926DD">
        <w:rPr>
          <w:rStyle w:val="StyleUnderline"/>
        </w:rPr>
        <w:t>This single-minded focus</w:t>
      </w:r>
      <w:r w:rsidRPr="005926DD">
        <w:rPr>
          <w:sz w:val="16"/>
        </w:rPr>
        <w:t xml:space="preserve">, combined with enablers within the Council on Environmental Quality (CEQ) in the White House and allies on Capitol Hill, </w:t>
      </w:r>
      <w:r w:rsidRPr="005926DD">
        <w:rPr>
          <w:rStyle w:val="StyleUnderline"/>
        </w:rPr>
        <w:t>has emboldened NOAA to conduct an unrelenting campaign of bureaucratic guerilla warfare to promote its regulatory agenda of coastal state control over the EEZ.</w:t>
      </w:r>
      <w:r w:rsidRPr="005926DD">
        <w:rPr>
          <w:rStyle w:val="StyleUnderline"/>
          <w:sz w:val="12"/>
        </w:rPr>
        <w:t xml:space="preserve"> </w:t>
      </w:r>
      <w:r w:rsidRPr="005926DD">
        <w:rPr>
          <w:rStyle w:val="StyleUnderline"/>
        </w:rPr>
        <w:t>NOAA has demonstrated a willingness and ability to leap to the highest levels of the U.S. government to prevail in interagency oceans policy disagreements.</w:t>
      </w:r>
      <w:r w:rsidRPr="005926DD">
        <w:rPr>
          <w:sz w:val="16"/>
        </w:rPr>
        <w:t xml:space="preserve"> Institutionally</w:t>
      </w:r>
      <w:r w:rsidRPr="005926DD">
        <w:rPr>
          <w:rStyle w:val="StyleUnderline"/>
        </w:rPr>
        <w:t>, NOAA is willing to fight bitterly over the final shape of U.S. positions and comments concerning oceans policy</w:t>
      </w:r>
      <w:r w:rsidRPr="005926DD">
        <w:rPr>
          <w:sz w:val="16"/>
        </w:rPr>
        <w:t xml:space="preserve">, pulling out all stops to craft the language and tone of even fairly inconsequential resolutions under consideration at multilateral meetings and organizations. Such statements often are of only symbolic significance, but NOAA understands their value in developing precedence and shaping the trajectory of U.S. and international oceans policy. </w:t>
      </w:r>
      <w:r w:rsidRPr="005926DD">
        <w:rPr>
          <w:rStyle w:val="StyleUnderline"/>
        </w:rPr>
        <w:t xml:space="preserve">NOAA punches far above its weight in creating and winning oceans-related controversies within the interagency community of the Executive branch. </w:t>
      </w:r>
      <w:r w:rsidRPr="005926DD">
        <w:rPr>
          <w:rStyle w:val="Emphasis"/>
        </w:rPr>
        <w:t xml:space="preserve">The past decade has witnessed nearly continuous NOAA advances on domestic restrictions for </w:t>
      </w:r>
      <w:r w:rsidRPr="005926DD">
        <w:rPr>
          <w:sz w:val="16"/>
        </w:rPr>
        <w:t>navigation and overflight throughout the EEZ</w:t>
      </w:r>
      <w:r w:rsidRPr="005926DD">
        <w:rPr>
          <w:rStyle w:val="StyleUnderline"/>
        </w:rPr>
        <w:t xml:space="preserve">. </w:t>
      </w:r>
      <w:r w:rsidRPr="005926DD">
        <w:rPr>
          <w:sz w:val="16"/>
        </w:rPr>
        <w:t xml:space="preserve">The longer-term global effect of broad U.S. claims may be lost on senior officials who are unfamiliar with international law and oceans policy. </w:t>
      </w:r>
      <w:r w:rsidRPr="005926DD">
        <w:rPr>
          <w:rStyle w:val="StyleUnderline"/>
        </w:rPr>
        <w:t>In surrendering its oceans policy equities to NOAA, the Department of Commerce is unable to promote America’s broader oceans interests.</w:t>
      </w:r>
    </w:p>
    <w:p w:rsidR="00190DB8" w:rsidRPr="005926DD" w:rsidRDefault="00190DB8" w:rsidP="00190DB8">
      <w:pPr>
        <w:pStyle w:val="Heading3"/>
      </w:pPr>
      <w:r w:rsidRPr="005926DD">
        <w:t>Link - Coast Guard</w:t>
      </w:r>
    </w:p>
    <w:p w:rsidR="00190DB8" w:rsidRPr="005926DD" w:rsidRDefault="00190DB8" w:rsidP="00190DB8">
      <w:pPr>
        <w:pStyle w:val="Heading4"/>
      </w:pPr>
      <w:r w:rsidRPr="005926DD">
        <w:t>The Coast Guard hurts freedom of navigation- they’re stretched too thin to give it the attention it needs</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394-395 FG)</w:t>
      </w:r>
    </w:p>
    <w:p w:rsidR="00190DB8" w:rsidRPr="005926DD" w:rsidRDefault="00190DB8" w:rsidP="00190DB8">
      <w:pPr>
        <w:rPr>
          <w:rStyle w:val="Emphasis"/>
        </w:rPr>
      </w:pPr>
      <w:r w:rsidRPr="005926DD">
        <w:rPr>
          <w:sz w:val="16"/>
        </w:rPr>
        <w:t xml:space="preserve">When it comes to developing oceans policy, the U.S. Coast Guard typically speaks for the Department of Homeland Security (DHS). As a sea service and an armed force, </w:t>
      </w:r>
      <w:r w:rsidRPr="005926DD">
        <w:rPr>
          <w:rStyle w:val="StyleUnderline"/>
        </w:rPr>
        <w:t>the Coast Guard possesses</w:t>
      </w:r>
      <w:r w:rsidRPr="005926DD">
        <w:rPr>
          <w:sz w:val="16"/>
        </w:rPr>
        <w:t xml:space="preserve"> a savvy institutional </w:t>
      </w:r>
      <w:r w:rsidRPr="005926DD">
        <w:rPr>
          <w:rStyle w:val="StyleUnderline"/>
        </w:rPr>
        <w:t>appreciation for the importance of freedom of navigation</w:t>
      </w:r>
      <w:r w:rsidRPr="005926DD">
        <w:rPr>
          <w:sz w:val="16"/>
        </w:rPr>
        <w:t xml:space="preserve"> in national policy. Coast Guard vessels accompanied the voyage of the SS Manhattan transiting from the Beaufort Sea through the Northwest Passage to Davis Strait in 1969.40 Two Coast Guard vessels also conducted freedom of navigation assertions against excessive Russian claims overlapping international straits along the Northern Sea Route. At the same time, </w:t>
      </w:r>
      <w:r w:rsidRPr="005926DD">
        <w:rPr>
          <w:rStyle w:val="StyleUnderline"/>
        </w:rPr>
        <w:t>however, the Coast Guard bears a</w:t>
      </w:r>
      <w:r w:rsidRPr="005926DD">
        <w:rPr>
          <w:sz w:val="16"/>
        </w:rPr>
        <w:t xml:space="preserve"> rather </w:t>
      </w:r>
      <w:r w:rsidRPr="005926DD">
        <w:rPr>
          <w:rStyle w:val="StyleUnderline"/>
        </w:rPr>
        <w:t>complex portfolio of responsibilities. The smallest armed force</w:t>
      </w:r>
      <w:r w:rsidRPr="005926DD">
        <w:rPr>
          <w:sz w:val="16"/>
        </w:rPr>
        <w:t xml:space="preserve"> in the United States </w:t>
      </w:r>
      <w:r w:rsidRPr="005926DD">
        <w:rPr>
          <w:rStyle w:val="StyleUnderline"/>
        </w:rPr>
        <w:t>also is a maritime environmental regulator and maritime law enforcement agency.</w:t>
      </w:r>
      <w:r w:rsidRPr="005926DD">
        <w:rPr>
          <w:sz w:val="16"/>
        </w:rPr>
        <w:t xml:space="preserve"> Under Title 14 of the U.S. Code, </w:t>
      </w:r>
      <w:r w:rsidRPr="005926DD">
        <w:rPr>
          <w:rStyle w:val="StyleUnderline"/>
        </w:rPr>
        <w:t>the Coast Guard has the broadest law enforcement authority of any agency in government</w:t>
      </w:r>
      <w:r w:rsidRPr="005926DD">
        <w:rPr>
          <w:sz w:val="16"/>
        </w:rPr>
        <w:t xml:space="preserve">, able to enforce any U.S. criminal law on the oceans. </w:t>
      </w:r>
      <w:r w:rsidRPr="005926DD">
        <w:rPr>
          <w:rStyle w:val="StyleUnderline"/>
        </w:rPr>
        <w:t>This mandate includes enforcement of all federal criminal laws</w:t>
      </w:r>
      <w:r w:rsidRPr="005926DD">
        <w:rPr>
          <w:sz w:val="16"/>
        </w:rPr>
        <w:t xml:space="preserve"> in Title 18 of the U.S. Code, </w:t>
      </w:r>
      <w:r w:rsidRPr="005926DD">
        <w:rPr>
          <w:rStyle w:val="StyleUnderline"/>
        </w:rPr>
        <w:t>such as maritime piracy. The Coast Guard also is occupied by a large number of ancillary missions, which range from ice-breaking to buoy tending to fisheries enforcement. Port and waterway security</w:t>
      </w:r>
      <w:r w:rsidRPr="005926DD">
        <w:rPr>
          <w:sz w:val="16"/>
        </w:rPr>
        <w:t xml:space="preserve">, including force protection and anti-terrorism for high-value Navy assets inside U.S. waters, </w:t>
      </w:r>
      <w:r w:rsidRPr="005926DD">
        <w:rPr>
          <w:rStyle w:val="StyleUnderline"/>
        </w:rPr>
        <w:t>is a critical post-9/11 responsibility. Lightly armed and typically operating within or near American EEZs</w:t>
      </w:r>
      <w:r w:rsidRPr="005926DD">
        <w:rPr>
          <w:rStyle w:val="Emphasis"/>
        </w:rPr>
        <w:t>, the Coast Guard is spread extremely thin. There are few vessels available</w:t>
      </w:r>
      <w:r w:rsidRPr="005926DD">
        <w:rPr>
          <w:sz w:val="16"/>
        </w:rPr>
        <w:t xml:space="preserve"> to make transcontinental voyages, let alone extended diversions </w:t>
      </w:r>
      <w:r w:rsidRPr="005926DD">
        <w:rPr>
          <w:rStyle w:val="Emphasis"/>
        </w:rPr>
        <w:t>for conducting freedom of navigation challenges.</w:t>
      </w:r>
    </w:p>
    <w:p w:rsidR="00190DB8" w:rsidRPr="005926DD" w:rsidRDefault="00190DB8" w:rsidP="00190DB8">
      <w:pPr>
        <w:pStyle w:val="Heading3"/>
      </w:pPr>
      <w:r w:rsidRPr="005926DD">
        <w:t>Internal Link - DOD Key</w:t>
      </w:r>
    </w:p>
    <w:p w:rsidR="00190DB8" w:rsidRPr="005926DD" w:rsidRDefault="00190DB8" w:rsidP="00190DB8">
      <w:pPr>
        <w:pStyle w:val="Heading4"/>
      </w:pPr>
      <w:r w:rsidRPr="005926DD">
        <w:t xml:space="preserve">Only Department of Defense leadership in ocean policy guarantees freedom of navigation- other agencies don’t focus on it </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380 FG)</w:t>
      </w:r>
    </w:p>
    <w:p w:rsidR="00190DB8" w:rsidRPr="005926DD" w:rsidRDefault="00190DB8" w:rsidP="00190DB8">
      <w:pPr>
        <w:rPr>
          <w:sz w:val="16"/>
        </w:rPr>
      </w:pPr>
      <w:r w:rsidRPr="005926DD">
        <w:rPr>
          <w:sz w:val="16"/>
        </w:rPr>
        <w:t xml:space="preserve">Today, the </w:t>
      </w:r>
      <w:r w:rsidRPr="005926DD">
        <w:rPr>
          <w:rStyle w:val="StyleUnderline"/>
        </w:rPr>
        <w:t xml:space="preserve">agency and department alignments are </w:t>
      </w:r>
      <w:r w:rsidRPr="005926DD">
        <w:rPr>
          <w:sz w:val="16"/>
        </w:rPr>
        <w:t xml:space="preserve">even </w:t>
      </w:r>
      <w:r w:rsidRPr="005926DD">
        <w:rPr>
          <w:rStyle w:val="StyleUnderline"/>
        </w:rPr>
        <w:t>less favorable to the Department of Defense, so strategic interests in the oceans have been virtually abandoned. Most U.S. oceans law and policy is driven by environmental interests</w:t>
      </w:r>
      <w:r w:rsidRPr="005926DD">
        <w:rPr>
          <w:sz w:val="16"/>
        </w:rPr>
        <w:t xml:space="preserve">, which also control the pace and direction of the evolution of international oceans law. </w:t>
      </w:r>
      <w:r w:rsidRPr="005926DD">
        <w:rPr>
          <w:rStyle w:val="StyleUnderline"/>
        </w:rPr>
        <w:t>The Department of Commerce and Department of the Interio</w:t>
      </w:r>
      <w:r w:rsidRPr="005926DD">
        <w:rPr>
          <w:sz w:val="16"/>
        </w:rPr>
        <w:t>r, working in conjunction with the Environmental Protection Agency,</w:t>
      </w:r>
      <w:r w:rsidRPr="005926DD">
        <w:rPr>
          <w:rStyle w:val="StyleUnderline"/>
        </w:rPr>
        <w:t xml:space="preserve"> are</w:t>
      </w:r>
      <w:r w:rsidRPr="005926DD">
        <w:rPr>
          <w:sz w:val="16"/>
        </w:rPr>
        <w:t xml:space="preserve"> success- fully </w:t>
      </w:r>
      <w:r w:rsidRPr="005926DD">
        <w:rPr>
          <w:rStyle w:val="StyleUnderline"/>
        </w:rPr>
        <w:t>pursuing an aggressively coastal-oriented view of oceans policy. These agencies typically are joined in their campaign by the Department of State and sometimes even by the Department of Homeland Security.</w:t>
      </w:r>
      <w:r w:rsidRPr="005926DD">
        <w:rPr>
          <w:sz w:val="16"/>
        </w:rPr>
        <w:t xml:space="preserve"> Represented inside the Executive Office of the President on oceans issues by </w:t>
      </w:r>
      <w:r w:rsidRPr="005926DD">
        <w:rPr>
          <w:rStyle w:val="StyleUnderline"/>
        </w:rPr>
        <w:t>the U.S. Coast Guard</w:t>
      </w:r>
      <w:r w:rsidRPr="005926DD">
        <w:rPr>
          <w:sz w:val="16"/>
        </w:rPr>
        <w:t xml:space="preserve">, the Department of Homeland Security </w:t>
      </w:r>
      <w:r w:rsidRPr="005926DD">
        <w:rPr>
          <w:rStyle w:val="StyleUnderline"/>
        </w:rPr>
        <w:t>has shown</w:t>
      </w:r>
      <w:r w:rsidRPr="005926DD">
        <w:rPr>
          <w:sz w:val="16"/>
        </w:rPr>
        <w:t xml:space="preserve"> an intermittent </w:t>
      </w:r>
      <w:r w:rsidRPr="005926DD">
        <w:rPr>
          <w:rStyle w:val="StyleUnderline"/>
        </w:rPr>
        <w:t>willingness to strengthen rules for maritime homeland security at the expense of littoral freedom of navigation</w:t>
      </w:r>
      <w:r w:rsidRPr="005926DD">
        <w:rPr>
          <w:sz w:val="16"/>
        </w:rPr>
        <w:t xml:space="preserve"> and global mobility. </w:t>
      </w:r>
      <w:r w:rsidRPr="005926DD">
        <w:rPr>
          <w:rStyle w:val="Emphasis"/>
        </w:rPr>
        <w:t>The Department of Defense</w:t>
      </w:r>
      <w:r w:rsidRPr="005926DD">
        <w:rPr>
          <w:sz w:val="16"/>
        </w:rPr>
        <w:t xml:space="preserve">, led almost solely by the Navy with infrequent support from the Air Force, </w:t>
      </w:r>
      <w:r w:rsidRPr="005926DD">
        <w:rPr>
          <w:rStyle w:val="Emphasis"/>
        </w:rPr>
        <w:t>is the only major department or agency that consistently promotes worldwide freedom of navigation.</w:t>
      </w:r>
      <w:r w:rsidRPr="005926DD">
        <w:rPr>
          <w:sz w:val="16"/>
        </w:rPr>
        <w:t xml:space="preserve"> The Army is strangely inattentive to oceans issues, despite a reliance on sea power for strategic mobility outside North America. Adding to the complexity, some theater military commanders and their staffs have a myopic view of freedom of navigation and appear disposed toward accepting excessive foreign coastal state maritime claims in their area of operations if it will purchase engagement benefits with regional partner coastal nations, such as basing access, closer training, stronger operational partnerships, and port visits. </w:t>
      </w:r>
    </w:p>
    <w:p w:rsidR="00190DB8" w:rsidRPr="005926DD" w:rsidRDefault="00190DB8" w:rsidP="00190DB8">
      <w:pPr>
        <w:rPr>
          <w:sz w:val="16"/>
        </w:rPr>
      </w:pPr>
    </w:p>
    <w:p w:rsidR="00190DB8" w:rsidRPr="005926DD" w:rsidRDefault="00190DB8" w:rsidP="00190DB8">
      <w:pPr>
        <w:pStyle w:val="Heading4"/>
      </w:pPr>
      <w:r w:rsidRPr="005926DD">
        <w:t>Only DOD leadership in ocean policy solves freedom of navigation</w:t>
      </w:r>
    </w:p>
    <w:p w:rsidR="00190DB8" w:rsidRPr="005926DD" w:rsidRDefault="00190DB8" w:rsidP="00190DB8">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411 FG)</w:t>
      </w:r>
    </w:p>
    <w:p w:rsidR="00190DB8" w:rsidRPr="005926DD" w:rsidRDefault="00190DB8" w:rsidP="00190DB8">
      <w:pPr>
        <w:rPr>
          <w:sz w:val="16"/>
        </w:rPr>
      </w:pPr>
      <w:r w:rsidRPr="005926DD">
        <w:rPr>
          <w:sz w:val="16"/>
        </w:rPr>
        <w:t xml:space="preserve">Consequently, </w:t>
      </w:r>
      <w:r w:rsidRPr="005926DD">
        <w:rPr>
          <w:rStyle w:val="StyleUnderline"/>
        </w:rPr>
        <w:t>the D</w:t>
      </w:r>
      <w:r w:rsidRPr="005926DD">
        <w:rPr>
          <w:sz w:val="16"/>
        </w:rPr>
        <w:t xml:space="preserve">epartment </w:t>
      </w:r>
      <w:r w:rsidRPr="005926DD">
        <w:rPr>
          <w:rStyle w:val="StyleUnderline"/>
        </w:rPr>
        <w:t>o</w:t>
      </w:r>
      <w:r w:rsidRPr="005926DD">
        <w:rPr>
          <w:sz w:val="16"/>
        </w:rPr>
        <w:t xml:space="preserve">f </w:t>
      </w:r>
      <w:r w:rsidRPr="005926DD">
        <w:rPr>
          <w:rStyle w:val="StyleUnderline"/>
        </w:rPr>
        <w:t>D</w:t>
      </w:r>
      <w:r w:rsidRPr="005926DD">
        <w:rPr>
          <w:sz w:val="16"/>
        </w:rPr>
        <w:t xml:space="preserve">efense </w:t>
      </w:r>
      <w:r w:rsidRPr="005926DD">
        <w:rPr>
          <w:rStyle w:val="StyleUnderline"/>
        </w:rPr>
        <w:t>should have a veto on formation of all U.S. domestic and international oceans policy.</w:t>
      </w:r>
      <w:r w:rsidRPr="005926DD">
        <w:rPr>
          <w:sz w:val="16"/>
        </w:rPr>
        <w:t xml:space="preserve"> Although the Department of State, or its stand-in, the Coast Guard, may serve as the head of the delegation at the IMO, </w:t>
      </w:r>
      <w:r w:rsidRPr="005926DD">
        <w:rPr>
          <w:rStyle w:val="Emphasis"/>
        </w:rPr>
        <w:t>only the Department of Defense has the national security knowledge to evaluate the strategic impact of maritime concepts and proposals.</w:t>
      </w:r>
      <w:r w:rsidRPr="005926DD">
        <w:rPr>
          <w:sz w:val="16"/>
        </w:rPr>
        <w:t xml:space="preserve"> The Judge Advocate General of the U.S. Navy can fill a dispositive role in the formation of U.S. oceans policy that was abandoned over the previous decades. During the negotiations for the Law of the Sea during the Gerald R. Ford administration, for example, the president provided just such guidance to the delegation. </w:t>
      </w:r>
      <w:r w:rsidRPr="005926DD">
        <w:rPr>
          <w:rStyle w:val="StyleUnderline"/>
        </w:rPr>
        <w:t>Underscoring the importance of gaining international acceptance to freedom of navigation, unimpeded access through international straits and other high seas freedoms, the president authorized the Chair of the U.S. delegation to exercise judgment and authority in the negotiations</w:t>
      </w:r>
      <w:r w:rsidRPr="005926DD">
        <w:rPr>
          <w:sz w:val="16"/>
        </w:rPr>
        <w:t xml:space="preserve"> “subject to the consent of the senior Department of Defense representatives to the Delegation.”95 </w:t>
      </w:r>
      <w:r w:rsidRPr="005926DD">
        <w:rPr>
          <w:rStyle w:val="StyleUnderline"/>
        </w:rPr>
        <w:t>The Pentagon should recover this veto authority over U.S. oceans policy.</w:t>
      </w:r>
      <w:r w:rsidRPr="005926DD">
        <w:rPr>
          <w:sz w:val="16"/>
        </w:rPr>
        <w:t xml:space="preserve"> In the end, in the present political climate, the only way to solve the lack of strategic perspective in U.S. oceans policy is to place responsibility in a senior uniformed Navy official inside the National Security Council. The three-star admiral serving as the Judge Advocate General of the U.S. Navy, an active duty military officer who is apolitical and who understands the intersection of U.S. national security, oceans policy and international law of the sea, is the best person to fill that role.</w:t>
      </w:r>
    </w:p>
    <w:p w:rsidR="00C73054" w:rsidRPr="005926DD" w:rsidRDefault="00C73054" w:rsidP="00C73054">
      <w:pPr>
        <w:pStyle w:val="Heading3"/>
      </w:pPr>
      <w:r w:rsidRPr="005926DD">
        <w:t>Impact - War</w:t>
      </w:r>
    </w:p>
    <w:p w:rsidR="00C73054" w:rsidRPr="005926DD" w:rsidRDefault="00C73054" w:rsidP="00C73054">
      <w:pPr>
        <w:pStyle w:val="Heading4"/>
      </w:pPr>
      <w:r w:rsidRPr="005926DD">
        <w:t>Freedom of navigation solves all war- it’s key to preventing conflict and maintaining stability worldwide</w:t>
      </w:r>
    </w:p>
    <w:p w:rsidR="00C73054" w:rsidRPr="005926DD" w:rsidRDefault="00C73054" w:rsidP="00C73054">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381-382 FG)</w:t>
      </w:r>
    </w:p>
    <w:p w:rsidR="00C73054" w:rsidRPr="005926DD" w:rsidRDefault="00C73054" w:rsidP="00C73054">
      <w:pPr>
        <w:rPr>
          <w:sz w:val="16"/>
        </w:rPr>
      </w:pPr>
      <w:r w:rsidRPr="005926DD">
        <w:rPr>
          <w:sz w:val="16"/>
        </w:rPr>
        <w:t xml:space="preserve">Perhaps </w:t>
      </w:r>
      <w:r w:rsidRPr="005926DD">
        <w:rPr>
          <w:rStyle w:val="StyleUnderline"/>
        </w:rPr>
        <w:t>the greatest problem with getting U.S. oceans policy back on track is the lack of a strategic oceans perspective among American leaders, including military officers. It is alarming how little many of the nation’s leaders</w:t>
      </w:r>
      <w:r w:rsidRPr="005926DD">
        <w:rPr>
          <w:sz w:val="16"/>
        </w:rPr>
        <w:t xml:space="preserve"> of both of the major political parties, as well as the intelligence agencies, the Pentagon, and foreign policy bureaucracy, </w:t>
      </w:r>
      <w:r w:rsidRPr="005926DD">
        <w:rPr>
          <w:rStyle w:val="StyleUnderline"/>
        </w:rPr>
        <w:t>understand the central role of freedom of the seas in the U.S. grand strategy.</w:t>
      </w:r>
      <w:r w:rsidRPr="005926DD">
        <w:rPr>
          <w:sz w:val="16"/>
        </w:rPr>
        <w:t xml:space="preserve"> Sixty years ago, a Gallup Poll revealed that 76% of the American people thought that the Air Force would play the most important role in winning any future war, whereas just 4% predicted that key role would be assigned to the Navy.6 Similarly, during the years after the Cold War and before 9/11, the Army was the favored service due to its role in peacekeeping—perhaps the primary national security mission that had any real energy in the Clinton administration. The experiences in Iraq and Afghanistan highlighted the importance of re-learning the lessons from Vietnam in countering insurgency, privileging the Army once again. </w:t>
      </w:r>
      <w:r w:rsidRPr="005926DD">
        <w:rPr>
          <w:rStyle w:val="StyleUnderline"/>
        </w:rPr>
        <w:t>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and</w:t>
      </w:r>
      <w:r w:rsidRPr="005926DD">
        <w:rPr>
          <w:sz w:val="16"/>
        </w:rPr>
        <w:t xml:space="preserve"> the </w:t>
      </w:r>
      <w:r w:rsidRPr="005926DD">
        <w:rPr>
          <w:rStyle w:val="StyleUnderline"/>
        </w:rPr>
        <w:t>other maritime powers are forgetting why access to the oceans is a core national interest.</w:t>
      </w:r>
      <w:r w:rsidRPr="005926DD">
        <w:rPr>
          <w:rStyle w:val="StyleUnderline"/>
          <w:sz w:val="12"/>
        </w:rPr>
        <w:t xml:space="preserve"> </w:t>
      </w:r>
      <w:r w:rsidRPr="005926DD">
        <w:rPr>
          <w:sz w:val="16"/>
        </w:rPr>
        <w:t>Admiral Sir Jonathan Band, the First Sea Lord and Chief of Naval Staff for the Royal Navy, called the complacency and ignorance of the strategic seas the United Kingdom’s most significant threat to maritime security.7 This “sea blind- ness,” Admiral Band explained, is endemic throughout not just the United Kingdom, but the Western world more generally. “In an era dominated by land campaigns the conventional deterrent capabilities of globally deployed naval forces seem easily forgotten. . . .”8 This ambivalence is dangerous. In a June 2009 article in the U.S. Naval Institute Proceedings, a prominent naval historian grappled with how to justify the Navy’s very existence. Writing under the title, Fear and Loathing in the Post-Naval Era, the author cited the lack of any major prospect for the Navy to fight blue water, Midway-style fleet engagements—massive pitched battles on the high seas—as an indicator of naval irrelevance.9 “Why do we have such a big Navy when we hardly ever use it?”10 But U.</w:t>
      </w:r>
      <w:r w:rsidRPr="005926DD">
        <w:rPr>
          <w:rStyle w:val="StyleUnderline"/>
        </w:rPr>
        <w:t xml:space="preserve">S. security is not just linked to freedom of the seas, but is synonymous with a stable world order of the oceans. Security of the sea lanes should not be taken for granted; </w:t>
      </w:r>
      <w:r w:rsidRPr="005926DD">
        <w:rPr>
          <w:rStyle w:val="Emphasis"/>
        </w:rPr>
        <w:t>95% of all global trade passes through nine vulnerable maritime chokepoints.</w:t>
      </w:r>
      <w:r w:rsidRPr="005926DD">
        <w:rPr>
          <w:sz w:val="16"/>
        </w:rPr>
        <w:t xml:space="preserve">11 </w:t>
      </w:r>
      <w:r w:rsidRPr="005926DD">
        <w:rPr>
          <w:rStyle w:val="StyleUnderline"/>
        </w:rPr>
        <w:t>The greatest U.S. naval battle since World War II was fought to ensure the safety of one of the most important of these bottlenecks.</w:t>
      </w:r>
      <w:r w:rsidRPr="005926DD">
        <w:rPr>
          <w:sz w:val="16"/>
        </w:rPr>
        <w:t xml:space="preserve"> In 1988, the U.S. Navy conducted Operation Praying Mantis against Iranian naval forces amidst repeated attacks on neutral oil tanker traffic in the Gulf and transiting via the Strait of Hormuz. The aircraft carrier USS Enterprise sank an Iranian frigate, a gunboat, and three speedboats. Similarly, over the last few years, a broad coalition of naval forces has conducted counter-piracy operations in the waters off the Horn of Africa in order to ensure the safety and security of vital sea lanes. For 200 years, the Royal Navy effectively maintained the stability of the Pax Britannica, even in the absence of major fleet engagements. The measure of success is not the occurrence of naval battles, but the absence of naval battles. If naval battles take place, the margin of safety has been breached and stability in the oceans lost. The </w:t>
      </w:r>
      <w:r w:rsidRPr="005926DD">
        <w:rPr>
          <w:rStyle w:val="StyleUnderline"/>
        </w:rPr>
        <w:t>American Army can fail</w:t>
      </w:r>
      <w:r w:rsidRPr="005926DD">
        <w:rPr>
          <w:sz w:val="16"/>
        </w:rPr>
        <w:t xml:space="preserve">, as it did in Vietnam, </w:t>
      </w:r>
      <w:r w:rsidRPr="005926DD">
        <w:rPr>
          <w:rStyle w:val="StyleUnderline"/>
        </w:rPr>
        <w:t>and the country can still be secure. The national security of the U</w:t>
      </w:r>
      <w:r w:rsidRPr="005926DD">
        <w:rPr>
          <w:sz w:val="16"/>
        </w:rPr>
        <w:t xml:space="preserve">nited </w:t>
      </w:r>
      <w:r w:rsidRPr="005926DD">
        <w:rPr>
          <w:rStyle w:val="StyleUnderline"/>
        </w:rPr>
        <w:t>S</w:t>
      </w:r>
      <w:r w:rsidRPr="005926DD">
        <w:rPr>
          <w:sz w:val="16"/>
        </w:rPr>
        <w:t xml:space="preserve">tates, however, </w:t>
      </w:r>
      <w:r w:rsidRPr="005926DD">
        <w:rPr>
          <w:rStyle w:val="StyleUnderline"/>
        </w:rPr>
        <w:t>is tied to the Navy: the Navy can never fail.</w:t>
      </w:r>
      <w:r w:rsidRPr="005926DD">
        <w:rPr>
          <w:sz w:val="16"/>
        </w:rPr>
        <w:t xml:space="preserve"> Throughout its history, the United States has been drawn into war over the issue of freedom of navigation. </w:t>
      </w:r>
      <w:r w:rsidRPr="005926DD">
        <w:rPr>
          <w:rStyle w:val="StyleUnderline"/>
        </w:rPr>
        <w:t xml:space="preserve">By failing to maintain a consistent and focused policy, the country is wandering into danger. </w:t>
      </w:r>
      <w:r w:rsidRPr="005926DD">
        <w:rPr>
          <w:sz w:val="16"/>
        </w:rPr>
        <w:t xml:space="preserve">Walter Russell Mead, the dean of American diplomatic history, concluded, </w:t>
      </w:r>
      <w:r w:rsidRPr="005926DD">
        <w:rPr>
          <w:rStyle w:val="StyleUnderline"/>
        </w:rPr>
        <w:t>“Freedom of the seas</w:t>
      </w:r>
      <w:r w:rsidRPr="005926DD">
        <w:rPr>
          <w:sz w:val="16"/>
        </w:rPr>
        <w:t xml:space="preserve"> in even this narrow sense </w:t>
      </w:r>
      <w:r w:rsidRPr="005926DD">
        <w:rPr>
          <w:rStyle w:val="StyleUnderline"/>
        </w:rPr>
        <w:t>remains the single point on which American interests are most likely to come into conflict with those of other powers.”12</w:t>
      </w:r>
      <w:r w:rsidRPr="005926DD">
        <w:rPr>
          <w:rStyle w:val="Emphasis"/>
        </w:rPr>
        <w:t xml:space="preserve"> Freedom of navigation should be an important element of national strategy and international diplomacy, as it is the key enabler of American global power and a chief plank in conflict avoidance and war prevention.</w:t>
      </w:r>
      <w:r w:rsidRPr="005926DD">
        <w:rPr>
          <w:sz w:val="16"/>
        </w:rPr>
        <w:t xml:space="preserve"> Instead, </w:t>
      </w:r>
      <w:r w:rsidRPr="005926DD">
        <w:rPr>
          <w:rStyle w:val="StyleUnderline"/>
        </w:rPr>
        <w:t>the nation has pursued a</w:t>
      </w:r>
      <w:r w:rsidRPr="005926DD">
        <w:rPr>
          <w:sz w:val="16"/>
        </w:rPr>
        <w:t xml:space="preserve"> piecemeal and </w:t>
      </w:r>
      <w:r w:rsidRPr="005926DD">
        <w:rPr>
          <w:rStyle w:val="StyleUnderline"/>
        </w:rPr>
        <w:t>haphazard approach to oceans policy</w:t>
      </w:r>
      <w:r w:rsidRPr="005926DD">
        <w:rPr>
          <w:sz w:val="16"/>
        </w:rPr>
        <w:t xml:space="preserve"> inside the U.S. government, which belies a unified policy. </w:t>
      </w:r>
      <w:r w:rsidRPr="005926DD">
        <w:rPr>
          <w:rStyle w:val="StyleUnderline"/>
        </w:rPr>
        <w:t xml:space="preserve">Marine environmental protection, while important, is not the nation’s foremost interest in oceans law and policy. </w:t>
      </w:r>
      <w:r w:rsidRPr="005926DD">
        <w:rPr>
          <w:sz w:val="16"/>
        </w:rPr>
        <w:t xml:space="preserve">To the extent that a national course has been set, it has been the wrong course. </w:t>
      </w:r>
    </w:p>
    <w:p w:rsidR="00C73054" w:rsidRPr="005926DD" w:rsidRDefault="00C73054" w:rsidP="00C73054">
      <w:pPr>
        <w:pStyle w:val="Heading3"/>
      </w:pPr>
      <w:r w:rsidRPr="005926DD">
        <w:t>Impact - Trade/Democracy</w:t>
      </w:r>
    </w:p>
    <w:p w:rsidR="00C73054" w:rsidRPr="005926DD" w:rsidRDefault="00C73054" w:rsidP="00C73054">
      <w:pPr>
        <w:pStyle w:val="Heading4"/>
      </w:pPr>
      <w:r w:rsidRPr="005926DD">
        <w:t>World trade and global democracy depend on freedom of navigation</w:t>
      </w:r>
    </w:p>
    <w:p w:rsidR="00C73054" w:rsidRPr="005926DD" w:rsidRDefault="00C73054" w:rsidP="00C73054">
      <w:pPr>
        <w:rPr>
          <w:rStyle w:val="StyleUnderline"/>
          <w:b w:val="0"/>
        </w:rPr>
      </w:pPr>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397 FG)</w:t>
      </w:r>
    </w:p>
    <w:p w:rsidR="00C73054" w:rsidRPr="005926DD" w:rsidRDefault="00C73054" w:rsidP="00C73054">
      <w:pPr>
        <w:rPr>
          <w:rStyle w:val="StyleUnderline"/>
        </w:rPr>
      </w:pPr>
      <w:r w:rsidRPr="005926DD">
        <w:rPr>
          <w:rStyle w:val="Emphasis"/>
        </w:rPr>
        <w:t>World trade is dependent on freedom of the seas;</w:t>
      </w:r>
      <w:r w:rsidRPr="005926DD">
        <w:rPr>
          <w:sz w:val="16"/>
        </w:rPr>
        <w:t xml:space="preserve"> globalization is dependent on world trade. </w:t>
      </w:r>
      <w:r w:rsidRPr="005926DD">
        <w:rPr>
          <w:rStyle w:val="StyleUnderline"/>
        </w:rPr>
        <w:t>Political stability and democracy flow from world trade. The U.S. government</w:t>
      </w:r>
      <w:r w:rsidRPr="005926DD">
        <w:rPr>
          <w:sz w:val="16"/>
        </w:rPr>
        <w:t xml:space="preserve">—and most political scientists—now </w:t>
      </w:r>
      <w:r w:rsidRPr="005926DD">
        <w:rPr>
          <w:rStyle w:val="StyleUnderline"/>
        </w:rPr>
        <w:t>accepts the reality of</w:t>
      </w:r>
      <w:r w:rsidRPr="005926DD">
        <w:rPr>
          <w:sz w:val="16"/>
        </w:rPr>
        <w:t xml:space="preserve"> the Kantian or </w:t>
      </w:r>
      <w:r w:rsidRPr="005926DD">
        <w:rPr>
          <w:rStyle w:val="StyleUnderline"/>
        </w:rPr>
        <w:t>“Democratic Peace.” International commerce tends to build confidence among nations and generate regional harmony between states.</w:t>
      </w:r>
      <w:r w:rsidRPr="005926DD">
        <w:rPr>
          <w:sz w:val="16"/>
        </w:rPr>
        <w:t>43 In addition to a system of favorable trade and tariff regulation,</w:t>
      </w:r>
      <w:r w:rsidRPr="005926DD">
        <w:rPr>
          <w:rStyle w:val="Emphasis"/>
        </w:rPr>
        <w:t xml:space="preserve"> freedom of the seas is one of the most important edifices of international law to promote an interconnected world.</w:t>
      </w:r>
      <w:r w:rsidRPr="005926DD">
        <w:rPr>
          <w:sz w:val="16"/>
        </w:rPr>
        <w:t xml:space="preserve"> This is the foremost reason why tiny Singapore is a staunch proponent of freedom of navigation throughout the world—the nation’s role as an international shipping port is dependent on dynamic seaborne trade. Thus, what the Department of Commerce, ironically appears not to understand as an institution, is that </w:t>
      </w:r>
      <w:r w:rsidRPr="005926DD">
        <w:rPr>
          <w:rStyle w:val="Emphasis"/>
        </w:rPr>
        <w:t>opposing freedom of the seas undercuts the broader departmental and American interests in globalization, an agenda of freedom and democracy and the diffusion of economic prosperity that is required to make it all work.</w:t>
      </w:r>
      <w:r w:rsidRPr="005926DD">
        <w:rPr>
          <w:sz w:val="16"/>
        </w:rPr>
        <w:t xml:space="preserve"> </w:t>
      </w:r>
      <w:r w:rsidRPr="005926DD">
        <w:rPr>
          <w:rStyle w:val="StyleUnderline"/>
        </w:rPr>
        <w:t>By licensing NOAA to undermine freedom of navigation, the Department of Commerce weakens the system of maritime commerce that drives globalization, which offers the best hope of countering extremism.</w:t>
      </w:r>
    </w:p>
    <w:p w:rsidR="00743536" w:rsidRPr="005926DD" w:rsidRDefault="00743536" w:rsidP="00743536">
      <w:pPr>
        <w:pStyle w:val="Heading4"/>
      </w:pPr>
      <w:r w:rsidRPr="005926DD">
        <w:t>Democratic peace theory is true- democracy solves all war</w:t>
      </w:r>
    </w:p>
    <w:p w:rsidR="00743536" w:rsidRPr="005926DD" w:rsidRDefault="00743536" w:rsidP="00743536">
      <w:pPr>
        <w:rPr>
          <w:rStyle w:val="Style13ptBold"/>
        </w:rPr>
      </w:pPr>
      <w:r w:rsidRPr="005926DD">
        <w:rPr>
          <w:rStyle w:val="Style13ptBold"/>
          <w:sz w:val="22"/>
        </w:rPr>
        <w:t>Bilder, 2005</w:t>
      </w:r>
      <w:r w:rsidRPr="005926DD">
        <w:t>- Professor at the University of Wisconsin Law School (Richard B., “Recent Books on International Law: Reviews Essays,” Published in The American Journal of International Law, Accessed in HeinOnline FG)</w:t>
      </w:r>
    </w:p>
    <w:p w:rsidR="00743536" w:rsidRPr="005926DD" w:rsidRDefault="00743536" w:rsidP="00743536">
      <w:pPr>
        <w:rPr>
          <w:sz w:val="16"/>
        </w:rPr>
      </w:pPr>
      <w:r w:rsidRPr="005926DD">
        <w:rPr>
          <w:sz w:val="16"/>
        </w:rPr>
        <w:t xml:space="preserve">Moore's "incentive theory" focuses attention on the costs and benefits that accrue to national leaders in their decisions to wage war. </w:t>
      </w:r>
      <w:r w:rsidRPr="005926DD">
        <w:rPr>
          <w:rStyle w:val="StyleUnderline"/>
        </w:rPr>
        <w:t>Moore uses</w:t>
      </w:r>
      <w:r w:rsidRPr="005926DD">
        <w:rPr>
          <w:sz w:val="16"/>
        </w:rPr>
        <w:t xml:space="preserve"> as his first building block </w:t>
      </w:r>
      <w:r w:rsidRPr="005926DD">
        <w:rPr>
          <w:rStyle w:val="StyleUnderline"/>
        </w:rPr>
        <w:t xml:space="preserve">the democratic peace- the fact that </w:t>
      </w:r>
      <w:r w:rsidRPr="005926DD">
        <w:rPr>
          <w:rStyle w:val="Emphasis"/>
        </w:rPr>
        <w:t>democracies never, or hardly ever, go to war with each other.</w:t>
      </w:r>
      <w:r w:rsidRPr="005926DD">
        <w:rPr>
          <w:sz w:val="16"/>
        </w:rPr>
        <w:t xml:space="preserve"> This empirical finding provides an opportune starting point because </w:t>
      </w:r>
      <w:r w:rsidRPr="005926DD">
        <w:rPr>
          <w:rStyle w:val="StyleUnderline"/>
        </w:rPr>
        <w:t>the democratic peace</w:t>
      </w:r>
      <w:r w:rsidRPr="005926DD">
        <w:rPr>
          <w:sz w:val="16"/>
        </w:rPr>
        <w:t xml:space="preserve">, as Jack Levy noted, </w:t>
      </w:r>
      <w:r w:rsidRPr="005926DD">
        <w:rPr>
          <w:rStyle w:val="StyleUnderline"/>
        </w:rPr>
        <w:t xml:space="preserve">"comes as close as anything we have to an empirical law in international relations."' </w:t>
      </w:r>
      <w:r w:rsidRPr="005926DD">
        <w:rPr>
          <w:sz w:val="16"/>
        </w:rPr>
        <w:t xml:space="preserve">The difficulty, however, is in establishing a theoretical explanation for that empirical pattern and demonstrating the consistency of the explanation across other findings. Moore contends </w:t>
      </w:r>
      <w:r w:rsidRPr="005926DD">
        <w:rPr>
          <w:rStyle w:val="StyleUnderline"/>
        </w:rPr>
        <w:t>that the most convincing theory is one focused on the self-interest of individuals who have the political authority to initiate war.</w:t>
      </w:r>
      <w:r w:rsidRPr="005926DD">
        <w:rPr>
          <w:sz w:val="16"/>
        </w:rPr>
        <w:t xml:space="preserve"> He explains that </w:t>
      </w:r>
      <w:r w:rsidRPr="005926DD">
        <w:rPr>
          <w:rStyle w:val="StyleUnderline"/>
        </w:rPr>
        <w:t>a primary interest of these individuals is political survival. Changing the cost-benefit calculations of governmental leaders</w:t>
      </w:r>
      <w:r w:rsidRPr="005926DD">
        <w:rPr>
          <w:sz w:val="16"/>
        </w:rPr>
        <w:t xml:space="preserve"> thus </w:t>
      </w:r>
      <w:r w:rsidRPr="005926DD">
        <w:rPr>
          <w:rStyle w:val="StyleUnderline"/>
        </w:rPr>
        <w:t>provides the key to solving the war puzzle</w:t>
      </w:r>
      <w:r w:rsidRPr="005926DD">
        <w:rPr>
          <w:sz w:val="16"/>
        </w:rPr>
        <w:t xml:space="preserve">. In developing this argument, Moore analyzes incentives that operate through national-level structures. He then applies lessons from the national level to the international arena. On the national plane, Moore argues </w:t>
      </w:r>
      <w:r w:rsidRPr="005926DD">
        <w:rPr>
          <w:rStyle w:val="StyleUnderline"/>
        </w:rPr>
        <w:t>that democratic forms of government have an internal dynamic that renders aggressive wars especially costly for leaders; in contrast, "nondemocratic regime elites believe they can externalize costs while personally obtaining the benefits of any successes" (</w:t>
      </w:r>
      <w:r w:rsidRPr="005926DD">
        <w:rPr>
          <w:sz w:val="16"/>
        </w:rPr>
        <w:t xml:space="preserve">p. 61). Moore contends that </w:t>
      </w:r>
      <w:r w:rsidRPr="005926DD">
        <w:rPr>
          <w:rStyle w:val="StyleUnderline"/>
        </w:rPr>
        <w:t>this structural relationship "is likely the most important internal mechanism" responsible for the democratic peace</w:t>
      </w:r>
      <w:r w:rsidRPr="005926DD">
        <w:rPr>
          <w:sz w:val="16"/>
        </w:rPr>
        <w:t xml:space="preserve"> (p. 10). Because nondemocratic states lack such domestic constraints, Moore argues, the international sys-tem should employ deterrence-based strategies to make leaders of nondemocratic states internalize the cost of war. The two strategies- democracy promotion and deterrence-are thus predicated on the same mechanism of altering the incentives for aggression. </w:t>
      </w:r>
    </w:p>
    <w:p w:rsidR="00743536" w:rsidRPr="005926DD" w:rsidRDefault="00743536" w:rsidP="00C73054">
      <w:pPr>
        <w:rPr>
          <w:rStyle w:val="StyleUnderline"/>
        </w:rPr>
      </w:pPr>
    </w:p>
    <w:p w:rsidR="00C73054" w:rsidRPr="005926DD" w:rsidRDefault="00C73054" w:rsidP="00C73054">
      <w:pPr>
        <w:pStyle w:val="Heading3"/>
      </w:pPr>
      <w:r w:rsidRPr="005926DD">
        <w:t>Impact - S.E. Asian Instability</w:t>
      </w:r>
    </w:p>
    <w:p w:rsidR="00C73054" w:rsidRPr="005926DD" w:rsidRDefault="00C73054" w:rsidP="00C73054">
      <w:pPr>
        <w:pStyle w:val="Heading4"/>
      </w:pPr>
      <w:r w:rsidRPr="005926DD">
        <w:t>Freedom of navigation solves Southeast Asian instability, and wars over Taiwan and the South China Sea</w:t>
      </w:r>
    </w:p>
    <w:p w:rsidR="00C73054" w:rsidRPr="005926DD" w:rsidRDefault="00C73054" w:rsidP="00C73054">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410-411 FG)</w:t>
      </w:r>
    </w:p>
    <w:p w:rsidR="00C73054" w:rsidRPr="005926DD" w:rsidRDefault="00C73054" w:rsidP="00C73054">
      <w:pPr>
        <w:rPr>
          <w:rStyle w:val="Emphasis"/>
        </w:rPr>
      </w:pPr>
      <w:r w:rsidRPr="005926DD">
        <w:rPr>
          <w:rStyle w:val="StyleUnderline"/>
        </w:rPr>
        <w:t xml:space="preserve">If the world oceans system can continue to remain stable under the assurance of American power, countries </w:t>
      </w:r>
      <w:r w:rsidRPr="005926DD">
        <w:rPr>
          <w:sz w:val="16"/>
        </w:rPr>
        <w:t xml:space="preserve">as diverse as Germany, Japan, China, Korea, and India </w:t>
      </w:r>
      <w:r w:rsidRPr="005926DD">
        <w:rPr>
          <w:rStyle w:val="StyleUnderline"/>
        </w:rPr>
        <w:t>may forgo acquiring</w:t>
      </w:r>
      <w:r w:rsidRPr="005926DD">
        <w:rPr>
          <w:sz w:val="16"/>
        </w:rPr>
        <w:t xml:space="preserve"> the </w:t>
      </w:r>
      <w:r w:rsidRPr="005926DD">
        <w:rPr>
          <w:rStyle w:val="StyleUnderline"/>
        </w:rPr>
        <w:t>new military capabilities</w:t>
      </w:r>
      <w:r w:rsidRPr="005926DD">
        <w:rPr>
          <w:sz w:val="16"/>
        </w:rPr>
        <w:t xml:space="preserve"> required to ensure access to the world’s sea lanes, especially into the Middle East.90 </w:t>
      </w:r>
      <w:r w:rsidRPr="005926DD">
        <w:rPr>
          <w:rStyle w:val="StyleUnderline"/>
        </w:rPr>
        <w:t xml:space="preserve">American fleets </w:t>
      </w:r>
      <w:r w:rsidRPr="005926DD">
        <w:rPr>
          <w:sz w:val="16"/>
        </w:rPr>
        <w:t xml:space="preserve">stretching from the Persian Gulf throughout the Pacific and Atlantic </w:t>
      </w:r>
      <w:r w:rsidRPr="005926DD">
        <w:rPr>
          <w:rStyle w:val="StyleUnderline"/>
        </w:rPr>
        <w:t>are critical to maintaining world economic and political stability.</w:t>
      </w:r>
      <w:r w:rsidRPr="005926DD">
        <w:rPr>
          <w:sz w:val="16"/>
        </w:rPr>
        <w:t xml:space="preserve"> Ultimately, the U.S. Navy operates to further American national interest, but foreign and domestic interests can converge in a globalized era, and </w:t>
      </w:r>
      <w:r w:rsidRPr="005926DD">
        <w:rPr>
          <w:rStyle w:val="StyleUnderline"/>
        </w:rPr>
        <w:t>the exercise of America’s maritime power generates enormous positive externalities to global security and stability. American naval power is one of the principal public goods of the modern world.</w:t>
      </w:r>
      <w:r w:rsidRPr="005926DD">
        <w:rPr>
          <w:sz w:val="16"/>
        </w:rPr>
        <w:t xml:space="preserve"> On the other hand, however, “</w:t>
      </w:r>
      <w:r w:rsidRPr="005926DD">
        <w:rPr>
          <w:rStyle w:val="StyleUnderline"/>
        </w:rPr>
        <w:t>The end of America’s ability to safeguard the Gulf and the trade routes around it would be enormously damaging, and not just to the U</w:t>
      </w:r>
      <w:r w:rsidRPr="005926DD">
        <w:rPr>
          <w:sz w:val="16"/>
        </w:rPr>
        <w:t xml:space="preserve">nited </w:t>
      </w:r>
      <w:r w:rsidRPr="005926DD">
        <w:rPr>
          <w:rStyle w:val="StyleUnderline"/>
        </w:rPr>
        <w:t>S</w:t>
      </w:r>
      <w:r w:rsidRPr="005926DD">
        <w:rPr>
          <w:sz w:val="16"/>
        </w:rPr>
        <w:t xml:space="preserve">tates,” suggests Mead.91 </w:t>
      </w:r>
      <w:r w:rsidRPr="005926DD">
        <w:rPr>
          <w:rStyle w:val="StyleUnderline"/>
        </w:rPr>
        <w:t>If other countries are compelled to maintain fleets in order to protect their supply of energy, defense budgets would dramatically expand</w:t>
      </w:r>
      <w:r w:rsidRPr="005926DD">
        <w:rPr>
          <w:sz w:val="16"/>
        </w:rPr>
        <w:t xml:space="preserve"> in every major center of economic power on the globe.92 In fact this already is happening, as access to the oceans becomes more uncertain for everyone. “</w:t>
      </w:r>
      <w:r w:rsidRPr="005926DD">
        <w:rPr>
          <w:rStyle w:val="StyleUnderline"/>
        </w:rPr>
        <w:t>The potential for conflict and chaos is real.”</w:t>
      </w:r>
      <w:r w:rsidRPr="005926DD">
        <w:rPr>
          <w:sz w:val="16"/>
        </w:rPr>
        <w:t>93 “</w:t>
      </w:r>
      <w:r w:rsidRPr="005926DD">
        <w:rPr>
          <w:rStyle w:val="Emphasis"/>
        </w:rPr>
        <w:t>Every ship that China builds</w:t>
      </w:r>
      <w:r w:rsidRPr="005926DD">
        <w:rPr>
          <w:sz w:val="16"/>
        </w:rPr>
        <w:t xml:space="preserve"> to protect the increasing numbers of supertankers needed to bring oil from the Middle East to China in years ahead </w:t>
      </w:r>
      <w:r w:rsidRPr="005926DD">
        <w:rPr>
          <w:rStyle w:val="Emphasis"/>
        </w:rPr>
        <w:t>would also be a threat to Japan’s oil security, as well as to the oil security of India and Taiwan.”</w:t>
      </w:r>
      <w:r w:rsidRPr="005926DD">
        <w:rPr>
          <w:sz w:val="16"/>
        </w:rPr>
        <w:t xml:space="preserve">94 </w:t>
      </w:r>
      <w:r w:rsidRPr="005926DD">
        <w:rPr>
          <w:rStyle w:val="Emphasis"/>
        </w:rPr>
        <w:t>These warships,</w:t>
      </w:r>
      <w:r w:rsidRPr="005926DD">
        <w:rPr>
          <w:sz w:val="16"/>
        </w:rPr>
        <w:t xml:space="preserve"> moreover, </w:t>
      </w:r>
      <w:r w:rsidRPr="005926DD">
        <w:rPr>
          <w:rStyle w:val="Emphasis"/>
        </w:rPr>
        <w:t>could be misapplied toward adventurism not only across the Taiwan Straits, but also throughout the South China Sea.</w:t>
      </w:r>
    </w:p>
    <w:p w:rsidR="00C73054" w:rsidRPr="005926DD" w:rsidRDefault="00C73054" w:rsidP="00C73054">
      <w:pPr>
        <w:rPr>
          <w:b/>
          <w:iCs/>
          <w:u w:val="single"/>
          <w:bdr w:val="single" w:sz="18" w:space="0" w:color="auto"/>
        </w:rPr>
      </w:pPr>
    </w:p>
    <w:p w:rsidR="00C73054" w:rsidRPr="005926DD" w:rsidRDefault="00C73054" w:rsidP="00C73054">
      <w:pPr>
        <w:rPr>
          <w:b/>
          <w:iCs/>
          <w:u w:val="single"/>
          <w:bdr w:val="single" w:sz="18" w:space="0" w:color="auto"/>
        </w:rPr>
      </w:pPr>
    </w:p>
    <w:p w:rsidR="00C73054" w:rsidRPr="005926DD" w:rsidRDefault="00C73054" w:rsidP="00C73054">
      <w:pPr>
        <w:pStyle w:val="Heading4"/>
      </w:pPr>
      <w:r w:rsidRPr="005926DD">
        <w:t>Extinction- conflict escalates to full blown US/China nuclear war</w:t>
      </w:r>
    </w:p>
    <w:p w:rsidR="00C73054" w:rsidRPr="005926DD" w:rsidRDefault="00C73054" w:rsidP="00C73054">
      <w:pPr>
        <w:rPr>
          <w:rStyle w:val="Style13ptBold"/>
        </w:rPr>
      </w:pPr>
      <w:r w:rsidRPr="005926DD">
        <w:rPr>
          <w:rStyle w:val="Style13ptBold"/>
          <w:sz w:val="22"/>
        </w:rPr>
        <w:t>Lowther, 2013</w:t>
      </w:r>
      <w:r w:rsidRPr="005926DD">
        <w:t xml:space="preserve"> (William, 3/16/13, “Taiwan could spark nuclear war: report,” </w:t>
      </w:r>
      <w:hyperlink r:id="rId67" w:history="1">
        <w:r w:rsidRPr="005926DD">
          <w:rPr>
            <w:rStyle w:val="Hyperlink"/>
          </w:rPr>
          <w:t>http://www.taipeitimes.com/News/taiwan/archives/2013/03/16/2003557211</w:t>
        </w:r>
      </w:hyperlink>
      <w:r w:rsidRPr="005926DD">
        <w:t>, Accessed: 6/27/14 FG)</w:t>
      </w:r>
    </w:p>
    <w:p w:rsidR="00C73054" w:rsidRPr="005926DD" w:rsidRDefault="00C73054" w:rsidP="00C73054">
      <w:pPr>
        <w:rPr>
          <w:rStyle w:val="StyleUnderline"/>
        </w:rPr>
      </w:pPr>
      <w:r w:rsidRPr="005926DD">
        <w:rPr>
          <w:rStyle w:val="StyleUnderline"/>
        </w:rPr>
        <w:t xml:space="preserve">Taiwan is the most likely </w:t>
      </w:r>
      <w:r w:rsidRPr="005926DD">
        <w:rPr>
          <w:sz w:val="16"/>
        </w:rPr>
        <w:t xml:space="preserve">potential </w:t>
      </w:r>
      <w:r w:rsidRPr="005926DD">
        <w:rPr>
          <w:rStyle w:val="StyleUnderline"/>
        </w:rPr>
        <w:t>crisis that could trigger a nuclear war between China and the US,</w:t>
      </w:r>
      <w:r w:rsidRPr="005926DD">
        <w:rPr>
          <w:sz w:val="16"/>
        </w:rPr>
        <w:t xml:space="preserve"> a new academic report concludes. </w:t>
      </w:r>
      <w:r w:rsidRPr="005926DD">
        <w:rPr>
          <w:rStyle w:val="StyleUnderline"/>
        </w:rPr>
        <w:t>“Taiwan remains the single most plausible and dangerous source of tension and conflict between the US and China,”</w:t>
      </w:r>
      <w:r w:rsidRPr="005926DD">
        <w:rPr>
          <w:sz w:val="16"/>
        </w:rPr>
        <w:t xml:space="preserve"> says the 42-page report by the Washington-based Center for Strategic and International Studies (CSIS). Prepared by the CSIS’ Project on Nuclear Issues and resulting from a year-long study, the report emphasizes </w:t>
      </w:r>
      <w:r w:rsidRPr="005926DD">
        <w:rPr>
          <w:rStyle w:val="StyleUnderline"/>
        </w:rPr>
        <w:t>that Beijing continues to be set on a policy to prevent Taiwan’s independence</w:t>
      </w:r>
      <w:r w:rsidRPr="005926DD">
        <w:rPr>
          <w:sz w:val="16"/>
        </w:rPr>
        <w:t xml:space="preserve">, </w:t>
      </w:r>
      <w:r w:rsidRPr="005926DD">
        <w:rPr>
          <w:rStyle w:val="StyleUnderline"/>
        </w:rPr>
        <w:t>while at the same time the US maintains the capability to come to Taiwan’s defense.</w:t>
      </w:r>
      <w:r w:rsidRPr="005926DD">
        <w:rPr>
          <w:rStyle w:val="StyleUnderline"/>
          <w:sz w:val="12"/>
        </w:rPr>
        <w:t xml:space="preserve"> </w:t>
      </w:r>
      <w:r w:rsidRPr="005926DD">
        <w:rPr>
          <w:rStyle w:val="StyleUnderline"/>
        </w:rPr>
        <w:t>“Although tensions across the Taiwan Strait have subsided</w:t>
      </w:r>
      <w:r w:rsidRPr="005926DD">
        <w:rPr>
          <w:sz w:val="16"/>
        </w:rPr>
        <w:t xml:space="preserve"> since both Taipei and Beijing embraced a policy of engagement in 2008, </w:t>
      </w:r>
      <w:r w:rsidRPr="005926DD">
        <w:rPr>
          <w:rStyle w:val="StyleUnderline"/>
        </w:rPr>
        <w:t>the situation remains combustible, complicated by rapidly diverging cross-strait military capabilities and persistent political disagreements,”</w:t>
      </w:r>
      <w:r w:rsidRPr="005926DD">
        <w:rPr>
          <w:sz w:val="16"/>
        </w:rPr>
        <w:t xml:space="preserve"> the report says. In a footnote</w:t>
      </w:r>
      <w:r w:rsidRPr="005926DD">
        <w:rPr>
          <w:rStyle w:val="StyleUnderline"/>
        </w:rPr>
        <w:t>, it quotes senior fellow at the US Council on Foreign Relations Richard Betts describing Taiwan as “the main potential flashpoint for the US in East Asia.”</w:t>
      </w:r>
      <w:r w:rsidRPr="005926DD">
        <w:rPr>
          <w:rStyle w:val="StyleUnderline"/>
          <w:sz w:val="12"/>
        </w:rPr>
        <w:t xml:space="preserve"> </w:t>
      </w:r>
      <w:r w:rsidRPr="005926DD">
        <w:rPr>
          <w:rStyle w:val="StyleUnderline"/>
        </w:rPr>
        <w:t xml:space="preserve">The report also quotes Betts as saying that neither Beijing nor Washington can fully control developments that might ignite a </w:t>
      </w:r>
      <w:r w:rsidRPr="005926DD">
        <w:rPr>
          <w:sz w:val="16"/>
        </w:rPr>
        <w:t xml:space="preserve">Taiwan </w:t>
      </w:r>
      <w:r w:rsidRPr="005926DD">
        <w:rPr>
          <w:rStyle w:val="StyleUnderline"/>
        </w:rPr>
        <w:t>crisis.</w:t>
      </w:r>
      <w:r w:rsidRPr="005926DD">
        <w:rPr>
          <w:rStyle w:val="StyleUnderline"/>
          <w:sz w:val="12"/>
        </w:rPr>
        <w:t xml:space="preserve"> </w:t>
      </w:r>
      <w:r w:rsidRPr="005926DD">
        <w:rPr>
          <w:sz w:val="16"/>
        </w:rPr>
        <w:t>“</w:t>
      </w:r>
      <w:r w:rsidRPr="005926DD">
        <w:rPr>
          <w:rStyle w:val="StyleUnderline"/>
        </w:rPr>
        <w:t>This is a classic recipe for surprise, miscalculation and uncontrolled escalation,”</w:t>
      </w:r>
      <w:r w:rsidRPr="005926DD">
        <w:rPr>
          <w:sz w:val="16"/>
        </w:rPr>
        <w:t xml:space="preserve"> Betts wrote in a separate study of his own. The CSIS study says: “</w:t>
      </w:r>
      <w:r w:rsidRPr="005926DD">
        <w:rPr>
          <w:rStyle w:val="StyleUnderline"/>
        </w:rPr>
        <w:t>For the foreseeable future Taiwan is the contingency in which nuclear weapons would most likely become a major factor</w:t>
      </w:r>
      <w:r w:rsidRPr="005926DD">
        <w:rPr>
          <w:sz w:val="16"/>
        </w:rPr>
        <w:t xml:space="preserve">, because the fate of the island is intertwined both with the legitimacy of the Chinese Communist Party and the reliability of US defense commitments in the Asia-Pacific region.” Titled Nuclear Weapons and US-China Relations, the study says </w:t>
      </w:r>
      <w:r w:rsidRPr="005926DD">
        <w:rPr>
          <w:rStyle w:val="StyleUnderline"/>
        </w:rPr>
        <w:t xml:space="preserve">disputes in the East and South </w:t>
      </w:r>
      <w:r w:rsidRPr="005926DD">
        <w:rPr>
          <w:sz w:val="16"/>
        </w:rPr>
        <w:t xml:space="preserve">China seas appear unlikely to lead to major conflict between China and the US, but they do </w:t>
      </w:r>
      <w:r w:rsidRPr="005926DD">
        <w:rPr>
          <w:rStyle w:val="StyleUnderline"/>
        </w:rPr>
        <w:t>“provide kindling” for potential conflict between the two nations</w:t>
      </w:r>
      <w:r w:rsidRPr="005926DD">
        <w:rPr>
          <w:sz w:val="16"/>
        </w:rPr>
        <w:t xml:space="preserve"> because the disputes implicate a number of important regional interests, including the interests of treaty allies of the US. </w:t>
      </w:r>
      <w:r w:rsidRPr="005926DD">
        <w:rPr>
          <w:rStyle w:val="Emphasis"/>
        </w:rPr>
        <w:t>The danger posed by flashpoints such as</w:t>
      </w:r>
      <w:r w:rsidRPr="005926DD">
        <w:rPr>
          <w:rStyle w:val="StyleUnderline"/>
        </w:rPr>
        <w:t xml:space="preserve"> Taiwan, the Korean Peninsula and </w:t>
      </w:r>
      <w:r w:rsidRPr="005926DD">
        <w:rPr>
          <w:rStyle w:val="Emphasis"/>
        </w:rPr>
        <w:t>maritime demarcation disputes is magnified by the potential for mistakes</w:t>
      </w:r>
      <w:r w:rsidRPr="005926DD">
        <w:rPr>
          <w:sz w:val="16"/>
        </w:rPr>
        <w:t xml:space="preserve">, the study says. “Although Beijing and Washington have agreed to a range of crisis management mechanisms, such as the Military Maritime Consultative Agreement and the establishment of a direct hotline between the Pentagon and the Ministry of Defense, </w:t>
      </w:r>
      <w:r w:rsidRPr="005926DD">
        <w:rPr>
          <w:rStyle w:val="StyleUnderline"/>
        </w:rPr>
        <w:t>the bases for miscommunicatio</w:t>
      </w:r>
      <w:r w:rsidRPr="005926DD">
        <w:rPr>
          <w:sz w:val="16"/>
        </w:rPr>
        <w:t xml:space="preserve">n and misunderstanding </w:t>
      </w:r>
      <w:r w:rsidRPr="005926DD">
        <w:rPr>
          <w:rStyle w:val="StyleUnderline"/>
        </w:rPr>
        <w:t>remain and draw on deep historical reservoirs of suspicion,</w:t>
      </w:r>
      <w:r w:rsidRPr="005926DD">
        <w:rPr>
          <w:sz w:val="16"/>
        </w:rPr>
        <w:t xml:space="preserve">” the report says. For example, it says, it is unclear whether either side understands what kinds of actions would result in a military or even nuclear response by the other party. </w:t>
      </w:r>
      <w:r w:rsidRPr="005926DD">
        <w:rPr>
          <w:rStyle w:val="StyleUnderline"/>
        </w:rPr>
        <w:t>To make things worse, “neither side seems to believe the other’s declared policies and intentions, suggesting that escalation management, already a very uncertain endeavor, could be especially difficult in any conflict,” it says.</w:t>
      </w:r>
      <w:r w:rsidRPr="005926DD">
        <w:rPr>
          <w:rStyle w:val="StyleUnderline"/>
          <w:sz w:val="12"/>
        </w:rPr>
        <w:t xml:space="preserve"> </w:t>
      </w:r>
      <w:r w:rsidRPr="005926DD">
        <w:rPr>
          <w:sz w:val="16"/>
        </w:rPr>
        <w:t xml:space="preserve">Although conflict “mercifully” seems unlikely at this point, the report concludes that “it cannot be ruled out and may become increasingly likely if we are unwise or unlucky.” The report says: </w:t>
      </w:r>
      <w:r w:rsidRPr="005926DD">
        <w:rPr>
          <w:rStyle w:val="StyleUnderline"/>
        </w:rPr>
        <w:t>“With both sides possessing and looking set to retain formidable nuclear weapons arsenals,</w:t>
      </w:r>
      <w:r w:rsidRPr="005926DD">
        <w:rPr>
          <w:sz w:val="16"/>
        </w:rPr>
        <w:t xml:space="preserve"> such </w:t>
      </w:r>
      <w:r w:rsidRPr="005926DD">
        <w:rPr>
          <w:rStyle w:val="StyleUnderline"/>
        </w:rPr>
        <w:t>a conflict would be tremendously dangerous and</w:t>
      </w:r>
      <w:r w:rsidRPr="005926DD">
        <w:rPr>
          <w:sz w:val="16"/>
        </w:rPr>
        <w:t xml:space="preserve"> quite possibly </w:t>
      </w:r>
      <w:r w:rsidRPr="005926DD">
        <w:rPr>
          <w:rStyle w:val="StyleUnderline"/>
        </w:rPr>
        <w:t>devastating.”</w:t>
      </w:r>
    </w:p>
    <w:p w:rsidR="00C73054" w:rsidRPr="005926DD" w:rsidRDefault="00C73054" w:rsidP="00C73054">
      <w:pPr>
        <w:pStyle w:val="Heading3"/>
      </w:pPr>
      <w:r w:rsidRPr="005926DD">
        <w:t>Impact - Heg</w:t>
      </w:r>
    </w:p>
    <w:p w:rsidR="00C73054" w:rsidRPr="005926DD" w:rsidRDefault="00C73054" w:rsidP="00C73054">
      <w:pPr>
        <w:pStyle w:val="Heading4"/>
      </w:pPr>
      <w:r w:rsidRPr="005926DD">
        <w:t xml:space="preserve">Freedom of the seas is the litmus test for American hegemony </w:t>
      </w:r>
    </w:p>
    <w:p w:rsidR="00C73054" w:rsidRPr="005926DD" w:rsidRDefault="00C73054" w:rsidP="00C73054">
      <w:r w:rsidRPr="005926DD">
        <w:rPr>
          <w:rStyle w:val="Style13ptBold"/>
          <w:sz w:val="22"/>
        </w:rPr>
        <w:t>Kraska, 2011</w:t>
      </w:r>
      <w:r w:rsidRPr="005926DD">
        <w:t>- Senior Fellow at the Foreign Policy Research Institute and author of 6 books on American maritime policies (James, “Maritime Power and the Law of the Sea: Expeditionary Operations in World Politics,” Published by Oxford University Press, pg. 411 FG)</w:t>
      </w:r>
    </w:p>
    <w:p w:rsidR="00C73054" w:rsidRPr="005926DD" w:rsidRDefault="00C73054" w:rsidP="00C73054">
      <w:pPr>
        <w:rPr>
          <w:sz w:val="16"/>
        </w:rPr>
      </w:pPr>
      <w:r w:rsidRPr="005926DD">
        <w:rPr>
          <w:rStyle w:val="StyleUnderline"/>
        </w:rPr>
        <w:t>Attracting international partners to join in the reinvigorated approach is essentia</w:t>
      </w:r>
      <w:r w:rsidRPr="005926DD">
        <w:rPr>
          <w:sz w:val="16"/>
        </w:rPr>
        <w:t xml:space="preserve">l and not impossible. Those nations seeking minimum world public order are natural allies in oceans law and policy because they share the goal of maintaining the stability of the global system. </w:t>
      </w:r>
      <w:r w:rsidRPr="005926DD">
        <w:rPr>
          <w:rStyle w:val="Emphasis"/>
        </w:rPr>
        <w:t>Freedom of the seas</w:t>
      </w:r>
      <w:r w:rsidRPr="005926DD">
        <w:rPr>
          <w:sz w:val="16"/>
        </w:rPr>
        <w:t xml:space="preserve"> generally, </w:t>
      </w:r>
      <w:r w:rsidRPr="005926DD">
        <w:rPr>
          <w:rStyle w:val="Emphasis"/>
        </w:rPr>
        <w:t>and freedom of navigation</w:t>
      </w:r>
      <w:r w:rsidRPr="005926DD">
        <w:rPr>
          <w:sz w:val="16"/>
        </w:rPr>
        <w:t xml:space="preserve"> and overflight in the EEZ in particular, </w:t>
      </w:r>
      <w:r w:rsidRPr="005926DD">
        <w:rPr>
          <w:rStyle w:val="Emphasis"/>
        </w:rPr>
        <w:t>have become a litmus test for the support or rejection of American leadership in world affairs</w:t>
      </w:r>
      <w:r w:rsidRPr="005926DD">
        <w:rPr>
          <w:rStyle w:val="StyleUnderline"/>
        </w:rPr>
        <w:t>. The global political and economic system</w:t>
      </w:r>
      <w:r w:rsidRPr="005926DD">
        <w:rPr>
          <w:sz w:val="16"/>
        </w:rPr>
        <w:t xml:space="preserve"> of the last few centuries</w:t>
      </w:r>
      <w:r w:rsidRPr="005926DD">
        <w:rPr>
          <w:rStyle w:val="StyleUnderline"/>
        </w:rPr>
        <w:t xml:space="preserve"> rests on the naval supremacy</w:t>
      </w:r>
      <w:r w:rsidRPr="005926DD">
        <w:rPr>
          <w:sz w:val="16"/>
        </w:rPr>
        <w:t xml:space="preserve"> of British and now </w:t>
      </w:r>
      <w:r w:rsidRPr="005926DD">
        <w:rPr>
          <w:rStyle w:val="StyleUnderline"/>
        </w:rPr>
        <w:t>of American maritime power. “As a vital element of that system, the leading global power . . . ,”</w:t>
      </w:r>
      <w:r w:rsidRPr="005926DD">
        <w:rPr>
          <w:sz w:val="16"/>
        </w:rPr>
        <w:t xml:space="preserve"> wrote Walter Russell Mead, </w:t>
      </w:r>
      <w:r w:rsidRPr="005926DD">
        <w:rPr>
          <w:rStyle w:val="StyleUnderline"/>
        </w:rPr>
        <w:t>“maintains the security of world trade over the seas and air,” while also ensuring that international economic transactions unfold in an orderly way.</w:t>
      </w:r>
      <w:r w:rsidRPr="005926DD">
        <w:rPr>
          <w:sz w:val="16"/>
        </w:rPr>
        <w:t>89</w:t>
      </w:r>
    </w:p>
    <w:p w:rsidR="00743536" w:rsidRPr="005926DD" w:rsidRDefault="00743536" w:rsidP="00743536">
      <w:pPr>
        <w:pStyle w:val="Heading4"/>
      </w:pPr>
      <w:r w:rsidRPr="005926DD">
        <w:t xml:space="preserve">American hegemony prevents war- a transition away causes unprecedented violence </w:t>
      </w:r>
    </w:p>
    <w:p w:rsidR="00743536" w:rsidRPr="005926DD" w:rsidRDefault="00743536" w:rsidP="00743536">
      <w:r w:rsidRPr="005926DD">
        <w:rPr>
          <w:rStyle w:val="Style13ptBold"/>
          <w:sz w:val="22"/>
        </w:rPr>
        <w:t>Morrison, 2011</w:t>
      </w:r>
      <w:r w:rsidRPr="005926DD">
        <w:t xml:space="preserve">- Ph.D. from Johns Hopkins specializing in Asian International Relations (Charles, 8/12/11, “America: The Stabilizing Superpower,” </w:t>
      </w:r>
      <w:hyperlink r:id="rId68" w:history="1">
        <w:r w:rsidRPr="005926DD">
          <w:rPr>
            <w:rStyle w:val="Hyperlink"/>
          </w:rPr>
          <w:t>http://dailysignal.com/2011/08/12/america-the-stabilizing-superpower/</w:t>
        </w:r>
      </w:hyperlink>
      <w:r w:rsidRPr="005926DD">
        <w:t>, Accessed: 6/29/14 FG)</w:t>
      </w:r>
    </w:p>
    <w:p w:rsidR="00743536" w:rsidRPr="005926DD" w:rsidRDefault="00743536" w:rsidP="00743536">
      <w:pPr>
        <w:rPr>
          <w:sz w:val="16"/>
        </w:rPr>
      </w:pPr>
      <w:r w:rsidRPr="005926DD">
        <w:rPr>
          <w:sz w:val="16"/>
        </w:rPr>
        <w:t xml:space="preserve">However, </w:t>
      </w:r>
      <w:r w:rsidRPr="005926DD">
        <w:rPr>
          <w:rStyle w:val="Emphasis"/>
        </w:rPr>
        <w:t xml:space="preserve">American power underpins the most prosperous global order the world has ever seen. </w:t>
      </w:r>
      <w:r w:rsidRPr="005926DD">
        <w:rPr>
          <w:rStyle w:val="StyleUnderline"/>
        </w:rPr>
        <w:t>The American umbrella of protection allows other nations to remain secure while focusing on economic growth, driving global prosperity while minimizing the destabilizing impact of arms races.</w:t>
      </w:r>
      <w:r w:rsidRPr="005926DD">
        <w:rPr>
          <w:sz w:val="16"/>
        </w:rPr>
        <w:t xml:space="preserve"> With 90 percent of global commerce crossing the open seas, American naval power promotes global prosperity—including our own—by ensuring freedom of navigation. A smaller U.S. Navy has already faced problems stopping piracy off the Horn of Africa. Imagine a world where goods and resources could not be reliably shipped overseas due to rampant piracy. That world would be poorer, less stable, and less interconnected than anything we have seen in our lifetimes. Some might be tempted to split the world with China, reducing America’s defense commitments while allowing for a transition to Chinese hegemony in the Western Pacific. Unfortunately, </w:t>
      </w:r>
      <w:r w:rsidRPr="005926DD">
        <w:rPr>
          <w:rStyle w:val="StyleUnderline"/>
        </w:rPr>
        <w:t>hegemonic transitions, more often than not, produce unprecedented violence and human suffering.</w:t>
      </w:r>
      <w:r w:rsidRPr="005926DD">
        <w:rPr>
          <w:sz w:val="16"/>
        </w:rPr>
        <w:t xml:space="preserve"> Great Britain eventually passed its superpower status off to the United States, but in between, the world fought two great wars that brought untold misery and suffering to millions across the globe. Centuries earlier, the decline of the Holy Roman Empire led to the 30 Years’ War, which until the 20th century was one of the most apocalyptic conflicts the world had ever seen. </w:t>
      </w:r>
      <w:r w:rsidRPr="005926DD">
        <w:rPr>
          <w:rStyle w:val="StyleUnderline"/>
        </w:rPr>
        <w:t xml:space="preserve">Even if this transition were managed peaceably, however, we would be left with a world where China controls Asia. </w:t>
      </w:r>
      <w:r w:rsidRPr="005926DD">
        <w:rPr>
          <w:sz w:val="16"/>
        </w:rPr>
        <w:t xml:space="preserve">During the Cold War, George Kennan identified five centers of industrial strength—the U.S., the U.K., Germany, Japan, and the Soviet Union—that formed the commanding heights of the global economy. Kennan’s articulation of containment was intended to prevent the Soviets from seizing control of these vital areas. </w:t>
      </w:r>
      <w:r w:rsidRPr="005926DD">
        <w:rPr>
          <w:rStyle w:val="StyleUnderline"/>
        </w:rPr>
        <w:t>Today, we are rapidly facing a future where Asia may stand as the lone commanding height of the global economy. With over 50 percent of the world’s GDP centered in Asia by 2050, China may not need a global presence in order to control the global economy—it can simply control Asia.</w:t>
      </w:r>
      <w:r w:rsidRPr="005926DD">
        <w:rPr>
          <w:rStyle w:val="StyleUnderline"/>
          <w:sz w:val="12"/>
        </w:rPr>
        <w:t xml:space="preserve"> </w:t>
      </w:r>
      <w:r w:rsidRPr="005926DD">
        <w:rPr>
          <w:rStyle w:val="Emphasis"/>
        </w:rPr>
        <w:t>American military power is a bargain to avoid seeing an authoritarian nation</w:t>
      </w:r>
      <w:r w:rsidRPr="005926DD">
        <w:rPr>
          <w:sz w:val="16"/>
        </w:rPr>
        <w:t>—one that does not respect the rights of its population—</w:t>
      </w:r>
      <w:r w:rsidRPr="005926DD">
        <w:rPr>
          <w:rStyle w:val="StyleUnderline"/>
        </w:rPr>
        <w:t>control the future of the global economy.</w:t>
      </w:r>
      <w:r w:rsidRPr="005926DD">
        <w:rPr>
          <w:sz w:val="16"/>
        </w:rPr>
        <w:t xml:space="preserve"> </w:t>
      </w:r>
    </w:p>
    <w:p w:rsidR="00C73054" w:rsidRPr="005926DD" w:rsidRDefault="00743536" w:rsidP="00743536">
      <w:pPr>
        <w:pStyle w:val="Heading3"/>
      </w:pPr>
      <w:r w:rsidRPr="005926DD">
        <w:t>Impact – Crimean War</w:t>
      </w:r>
    </w:p>
    <w:p w:rsidR="00743536" w:rsidRPr="005926DD" w:rsidRDefault="00743536" w:rsidP="00743536">
      <w:pPr>
        <w:pStyle w:val="Heading4"/>
      </w:pPr>
      <w:r w:rsidRPr="005926DD">
        <w:t>American hegemony is key to balancing Putin and preventing war in the Ukraine</w:t>
      </w:r>
    </w:p>
    <w:p w:rsidR="00743536" w:rsidRPr="005926DD" w:rsidRDefault="00743536" w:rsidP="00743536">
      <w:pPr>
        <w:rPr>
          <w:rStyle w:val="Style13ptBold"/>
        </w:rPr>
      </w:pPr>
      <w:r w:rsidRPr="005926DD">
        <w:rPr>
          <w:rStyle w:val="Style13ptBold"/>
          <w:sz w:val="22"/>
        </w:rPr>
        <w:t>Krauthammer, 3/1/14</w:t>
      </w:r>
      <w:r w:rsidRPr="005926DD">
        <w:t>- Pulitzer Prize-winning political journalist at the Washington Post (Charles, “America Must Counterbalance Putin’s Aggressive Ukraine Posture,” Published in the Augusta Chronicle, Accessed in Lexis FG)</w:t>
      </w:r>
    </w:p>
    <w:p w:rsidR="00743536" w:rsidRPr="005926DD" w:rsidRDefault="00743536" w:rsidP="00743536">
      <w:pPr>
        <w:rPr>
          <w:rStyle w:val="StyleUnderline"/>
        </w:rPr>
      </w:pPr>
      <w:r w:rsidRPr="005926DD">
        <w:rPr>
          <w:sz w:val="16"/>
        </w:rPr>
        <w:t xml:space="preserve">Henry Kissinger once pointed out that </w:t>
      </w:r>
      <w:r w:rsidRPr="005926DD">
        <w:rPr>
          <w:rStyle w:val="StyleUnderline"/>
        </w:rPr>
        <w:t>since Peter the Great, Russia had been expanding at the rate of one Belgium per year. All undone</w:t>
      </w:r>
      <w:r w:rsidRPr="005926DD">
        <w:rPr>
          <w:sz w:val="16"/>
        </w:rPr>
        <w:t xml:space="preserve">, of course, </w:t>
      </w:r>
      <w:r w:rsidRPr="005926DD">
        <w:rPr>
          <w:rStyle w:val="StyleUnderline"/>
        </w:rPr>
        <w:t>by the collapse of the Soviet Union</w:t>
      </w:r>
      <w:r w:rsidRPr="005926DD">
        <w:rPr>
          <w:sz w:val="16"/>
        </w:rPr>
        <w:t xml:space="preserve">, which Russian President Vladimir Putin called "the greatest geopolitical catastrophe of the (20th) century." </w:t>
      </w:r>
      <w:r w:rsidRPr="005926DD">
        <w:rPr>
          <w:rStyle w:val="StyleUnderline"/>
        </w:rPr>
        <w:t>Putin's mission is restoration.</w:t>
      </w:r>
      <w:r w:rsidRPr="005926DD">
        <w:rPr>
          <w:sz w:val="16"/>
        </w:rPr>
        <w:t xml:space="preserve"> First, </w:t>
      </w:r>
      <w:r w:rsidRPr="005926DD">
        <w:rPr>
          <w:rStyle w:val="StyleUnderline"/>
        </w:rPr>
        <w:t>restore traditional Russian despotism by dismantling its nascent democracy. And then, having created iron-fisted "stability,"</w:t>
      </w:r>
      <w:r w:rsidRPr="005926DD">
        <w:rPr>
          <w:sz w:val="16"/>
        </w:rPr>
        <w:t xml:space="preserve"> march. USE THE 2008 war with Georgia to detach two of its provinces, returning them to the bosom of mother Russia (by way of Potemkin independence). Then late last year, pressure Ukraine to reject a long-negotiated deal for association with the European Union, to draw Ukraine into Putin's planned "Eurasian Union" as the core of a new Russian mini-empire. Turns out, however, Ukraine had other ideas. It overthrew Moscow's man in Kiev, Viktor Yanukovych, and turned to the West. But the West - the EU and America - had no idea what to do. Russia does. Moscow denounces the overthrow as the illegal work of fascist bandits, refuses to recognize the new government created by parliament, withholds all economic assistance and, in a highly provocative escalation, mobilizes its military forces on the Ukrainian border. The response? The EU dithers and Barack Obama slumbers. After near total silence during the first three months of Ukraine's struggle for freedom, Obama said on-camera recently that in his view Ukraine is no "Cold War chessboard." Unfortunately, this is exactly what it is for Putin. He wants Ukraine back. </w:t>
      </w:r>
      <w:r w:rsidRPr="005926DD">
        <w:rPr>
          <w:rStyle w:val="StyleUnderline"/>
        </w:rPr>
        <w:t>Obama wants stability</w:t>
      </w:r>
      <w:r w:rsidRPr="005926DD">
        <w:rPr>
          <w:sz w:val="16"/>
        </w:rPr>
        <w:t xml:space="preserve">, The New York Times reports, quoting internal sources. </w:t>
      </w:r>
      <w:r w:rsidRPr="005926DD">
        <w:rPr>
          <w:rStyle w:val="StyleUnderline"/>
        </w:rPr>
        <w:t>He sees Ukraine as merely a crisis to be managed rather than an opportunity to alter the increasingly autocratic trajectory of the region, allow Ukrainians to join their destiny to the West and block Russian neo-imperialism.</w:t>
      </w:r>
      <w:r w:rsidRPr="005926DD">
        <w:rPr>
          <w:rStyle w:val="StyleUnderline"/>
          <w:sz w:val="12"/>
        </w:rPr>
        <w:t xml:space="preserve"> </w:t>
      </w:r>
      <w:r w:rsidRPr="005926DD">
        <w:rPr>
          <w:rStyle w:val="StyleUnderline"/>
        </w:rPr>
        <w:t>SURE, OBAMA IS sympathetic to democracy. But it must come organically, from internal developments</w:t>
      </w:r>
      <w:r w:rsidRPr="005926DD">
        <w:rPr>
          <w:sz w:val="16"/>
        </w:rPr>
        <w:t xml:space="preserve">, you see. Must not be imposed by outside intervention, but develop on its own. </w:t>
      </w:r>
      <w:r w:rsidRPr="005926DD">
        <w:rPr>
          <w:rStyle w:val="StyleUnderline"/>
        </w:rPr>
        <w:t>But Ukraine is never on its own. Not with a bear next door. American neutrality doesn't allow an authentic Ukrainian polity to emerge. It leaves Ukraine naked to Russian pressure.</w:t>
      </w:r>
      <w:r w:rsidRPr="005926DD">
        <w:rPr>
          <w:rStyle w:val="StyleUnderline"/>
          <w:sz w:val="12"/>
        </w:rPr>
        <w:t xml:space="preserve"> </w:t>
      </w:r>
      <w:r w:rsidRPr="005926DD">
        <w:rPr>
          <w:rStyle w:val="StyleUnderline"/>
        </w:rPr>
        <w:t>WHAT OBAMA doesn't seem to understand is that American</w:t>
      </w:r>
      <w:r w:rsidRPr="005926DD">
        <w:rPr>
          <w:rStyle w:val="StyleUnderline"/>
          <w:sz w:val="12"/>
        </w:rPr>
        <w:t xml:space="preserve"> </w:t>
      </w:r>
      <w:r w:rsidRPr="005926DD">
        <w:rPr>
          <w:rStyle w:val="StyleUnderline"/>
        </w:rPr>
        <w:t>inaction creates a vacuum.</w:t>
      </w:r>
      <w:r w:rsidRPr="005926DD">
        <w:rPr>
          <w:sz w:val="16"/>
        </w:rPr>
        <w:t xml:space="preserve"> His evacuation from Iraq consigned that country to Iranian hegemony, just as Obama's writing off Syria invited in Russia, Iran and Hezbollah to reverse the tide of battle. </w:t>
      </w:r>
      <w:r w:rsidRPr="005926DD">
        <w:rPr>
          <w:rStyle w:val="StyleUnderline"/>
        </w:rPr>
        <w:t>Putin fully occupies vacuums</w:t>
      </w:r>
      <w:r w:rsidRPr="005926DD">
        <w:rPr>
          <w:sz w:val="16"/>
        </w:rPr>
        <w:t xml:space="preserve">. In Ukraine, </w:t>
      </w:r>
      <w:r w:rsidRPr="005926DD">
        <w:rPr>
          <w:rStyle w:val="StyleUnderline"/>
        </w:rPr>
        <w:t xml:space="preserve">he keeps flaunting his leverage. </w:t>
      </w:r>
      <w:r w:rsidRPr="005926DD">
        <w:rPr>
          <w:sz w:val="16"/>
        </w:rPr>
        <w:t>He's withdrawn the multibillion-dollar aid package with which he had pulled the now-deposed Ukrainian president away from the EU. He has suddenly mobilized Russian forces bordering Ukraine. His health officials are even questioning the safety of Ukrainian food exports. This is no dietary hygiene campaign. This is a message to Kiev: We can shut down your agricultural exports today, your natural gas supplies tomorrow. We can make you broke and we can make you freeze. Kissinger once also said</w:t>
      </w:r>
      <w:r w:rsidRPr="005926DD">
        <w:rPr>
          <w:rStyle w:val="Emphasis"/>
        </w:rPr>
        <w:t xml:space="preserve"> "in the end, peace can be achieved only by hegemony or by balance of power." </w:t>
      </w:r>
      <w:r w:rsidRPr="005926DD">
        <w:rPr>
          <w:rStyle w:val="StyleUnderline"/>
        </w:rPr>
        <w:t>Ukraine will either fall to Russian hegemony, or finally determine its own future - if America balances Russia's power.</w:t>
      </w:r>
    </w:p>
    <w:p w:rsidR="00743536" w:rsidRPr="005926DD" w:rsidRDefault="00743536" w:rsidP="00743536"/>
    <w:p w:rsidR="00743536" w:rsidRPr="005926DD" w:rsidRDefault="00743536" w:rsidP="00743536">
      <w:pPr>
        <w:pStyle w:val="Heading4"/>
      </w:pPr>
      <w:r w:rsidRPr="005926DD">
        <w:t>Crimean war causes extinction</w:t>
      </w:r>
    </w:p>
    <w:p w:rsidR="00743536" w:rsidRPr="005926DD" w:rsidRDefault="00743536" w:rsidP="00743536">
      <w:pPr>
        <w:rPr>
          <w:rStyle w:val="Style13ptBold"/>
        </w:rPr>
      </w:pPr>
      <w:r w:rsidRPr="005926DD">
        <w:rPr>
          <w:rStyle w:val="Style13ptBold"/>
          <w:sz w:val="22"/>
        </w:rPr>
        <w:t>ENCA, 3/5/14</w:t>
      </w:r>
      <w:r w:rsidRPr="005926DD">
        <w:t xml:space="preserve">- (ENews Channel Africa, “Russia in the Crimea: The Thin Red Line of Sanity,” </w:t>
      </w:r>
      <w:hyperlink r:id="rId69" w:history="1">
        <w:r w:rsidRPr="005926DD">
          <w:rPr>
            <w:rStyle w:val="Hyperlink"/>
          </w:rPr>
          <w:t>http://enca.com/opinion/russia-crimea-thin-red-line-sanity</w:t>
        </w:r>
      </w:hyperlink>
      <w:r w:rsidRPr="005926DD">
        <w:t>, Accessed: 6/29/14 FG)</w:t>
      </w:r>
    </w:p>
    <w:p w:rsidR="00743536" w:rsidRPr="005926DD" w:rsidRDefault="00743536" w:rsidP="00743536">
      <w:pPr>
        <w:rPr>
          <w:sz w:val="16"/>
        </w:rPr>
      </w:pPr>
      <w:r w:rsidRPr="005926DD">
        <w:rPr>
          <w:sz w:val="16"/>
        </w:rPr>
        <w:t xml:space="preserve">It’s March, </w:t>
      </w:r>
      <w:r w:rsidRPr="005926DD">
        <w:rPr>
          <w:rStyle w:val="StyleUnderline"/>
        </w:rPr>
        <w:t>so it seems to be time for madness</w:t>
      </w:r>
      <w:r w:rsidRPr="005926DD">
        <w:rPr>
          <w:sz w:val="16"/>
        </w:rPr>
        <w:t xml:space="preserve">, again. The Ides of March. The March Hare.  But this time, </w:t>
      </w:r>
      <w:r w:rsidRPr="005926DD">
        <w:rPr>
          <w:rStyle w:val="StyleUnderline"/>
        </w:rPr>
        <w:t>global madness</w:t>
      </w:r>
      <w:r w:rsidRPr="005926DD">
        <w:rPr>
          <w:sz w:val="16"/>
        </w:rPr>
        <w:t xml:space="preserve">, the kind Stanley Kubrick tried to alert us to and satirised in Dr Strangelove … Or How I Learned To Love The Bomb! (1964), </w:t>
      </w:r>
      <w:r w:rsidRPr="005926DD">
        <w:rPr>
          <w:rStyle w:val="StyleUnderline"/>
        </w:rPr>
        <w:t xml:space="preserve">seems to lurk just beyond the next news headline. </w:t>
      </w:r>
      <w:r w:rsidRPr="005926DD">
        <w:rPr>
          <w:sz w:val="16"/>
        </w:rPr>
        <w:t xml:space="preserve"> One does not want to sound like a latter-day Cassandra, but it is beginning to feel a lot like long night’s journey into Judgement Day. Could that be Vera Lynn, crooning about meeting again, don’t know where, don’t know when, as she did over the montage of mushroom clouds at the end of Kubrick’s dystopian warning? </w:t>
      </w:r>
      <w:r w:rsidRPr="005926DD">
        <w:rPr>
          <w:rStyle w:val="StyleUnderline"/>
        </w:rPr>
        <w:t>The events in Ukraine</w:t>
      </w:r>
      <w:r w:rsidRPr="005926DD">
        <w:rPr>
          <w:sz w:val="16"/>
        </w:rPr>
        <w:t xml:space="preserve"> over the last few months, if not years, must be and </w:t>
      </w:r>
      <w:r w:rsidRPr="005926DD">
        <w:rPr>
          <w:rStyle w:val="StyleUnderline"/>
        </w:rPr>
        <w:t>have been cause for grave concern.</w:t>
      </w:r>
      <w:r w:rsidRPr="005926DD">
        <w:rPr>
          <w:sz w:val="16"/>
        </w:rPr>
        <w:t xml:space="preserve"> The name of the country translates as ‘borderlands’, and in some senses the region has been at the crossroads of historical conflicts and contests between its neighbours for centuries.  But the latest fracas – and that understatement may be an attempt to dispel the cognitive dissonance which comes from contemplating nuclear powers in a stand-off in which reason (or its grandiose reification, Reason) seems tragically absent – recalls another from the nineteenth century. </w:t>
      </w:r>
      <w:r w:rsidRPr="005926DD">
        <w:rPr>
          <w:rStyle w:val="StyleUnderline"/>
        </w:rPr>
        <w:t>The presence of Russian armed forces in the Crimean</w:t>
      </w:r>
      <w:r w:rsidRPr="005926DD">
        <w:rPr>
          <w:sz w:val="16"/>
        </w:rPr>
        <w:t xml:space="preserve"> peninsula in 2014 </w:t>
      </w:r>
      <w:r w:rsidRPr="005926DD">
        <w:rPr>
          <w:rStyle w:val="StyleUnderline"/>
        </w:rPr>
        <w:t>is only the latest in a millennium long history of foreign occupation, invasion, and attempts at domination Ukrainians endured and resisted.</w:t>
      </w:r>
      <w:r w:rsidRPr="005926DD">
        <w:rPr>
          <w:rStyle w:val="StyleUnderline"/>
          <w:sz w:val="12"/>
        </w:rPr>
        <w:t xml:space="preserve"> </w:t>
      </w:r>
      <w:r w:rsidRPr="005926DD">
        <w:rPr>
          <w:sz w:val="16"/>
        </w:rPr>
        <w:t xml:space="preserve">Vladimir Putin, the president of the Russian Federation, Ukraine’s powerful neighbour, insists these manoeuvres do not constitute an ‘invasion’ or an attempt to annex territory or to compromise the sovereignty of the Ukrainian state or the control of its government over its territory.  Nevertheless, in the </w:t>
      </w:r>
      <w:r w:rsidRPr="005926DD">
        <w:rPr>
          <w:rStyle w:val="StyleUnderline"/>
        </w:rPr>
        <w:t>wake of the instability</w:t>
      </w:r>
      <w:r w:rsidRPr="005926DD">
        <w:rPr>
          <w:sz w:val="16"/>
        </w:rPr>
        <w:t xml:space="preserve"> in the Ukrainian state following the spectacular unrest in Kyiv (its Russian spelling is Kiev) and the flight of the president, Viktor Yanukovych, </w:t>
      </w:r>
      <w:r w:rsidRPr="005926DD">
        <w:rPr>
          <w:rStyle w:val="StyleUnderline"/>
        </w:rPr>
        <w:t>alarm bells sounded across western Europe and in the U</w:t>
      </w:r>
      <w:r w:rsidRPr="005926DD">
        <w:rPr>
          <w:sz w:val="16"/>
        </w:rPr>
        <w:t xml:space="preserve">nited </w:t>
      </w:r>
      <w:r w:rsidRPr="005926DD">
        <w:rPr>
          <w:rStyle w:val="StyleUnderline"/>
        </w:rPr>
        <w:t>S</w:t>
      </w:r>
      <w:r w:rsidRPr="005926DD">
        <w:rPr>
          <w:sz w:val="16"/>
        </w:rPr>
        <w:t>tates.  Ukraine declared its independence in 1990 during the break-up of the Union of Soviet Socialist Republics (USSR), the Cold War superpower antagonist of the West dominated by the United States of America (USA) and its North Atlantic Treaty Organisation (NATO) partners.  Since the peaceful ‘Orange Revolution’ of 2004, the political troubles of Ukraine were ongoing, power shifting between Yanukovych and his antagonist, Yulia Tymoshenko. Whereas such machinations in other states may have continued with only lip-service concern from the international community of states</w:t>
      </w:r>
      <w:r w:rsidRPr="005926DD">
        <w:rPr>
          <w:rStyle w:val="StyleUnderline"/>
        </w:rPr>
        <w:t>, Ukraine occupies important territory between the vast fossil fuel resources of Putin’s Russian Federation and the energy-hungry consumer base of what the</w:t>
      </w:r>
      <w:r w:rsidRPr="005926DD">
        <w:rPr>
          <w:sz w:val="16"/>
        </w:rPr>
        <w:t xml:space="preserve"> International Monetary Fund </w:t>
      </w:r>
      <w:r w:rsidRPr="005926DD">
        <w:rPr>
          <w:rStyle w:val="StyleUnderline"/>
        </w:rPr>
        <w:t>(IMF) ranks as the largest economy in the world, the E</w:t>
      </w:r>
      <w:r w:rsidRPr="005926DD">
        <w:rPr>
          <w:sz w:val="16"/>
        </w:rPr>
        <w:t xml:space="preserve">uropean </w:t>
      </w:r>
      <w:r w:rsidRPr="005926DD">
        <w:rPr>
          <w:rStyle w:val="StyleUnderline"/>
        </w:rPr>
        <w:t>U</w:t>
      </w:r>
      <w:r w:rsidRPr="005926DD">
        <w:rPr>
          <w:sz w:val="16"/>
        </w:rPr>
        <w:t xml:space="preserve">nion.  The internal conflict in Ukraine between Yanukovych’s government and some of the citizens cannot be simplified or reduced, but the importance of looking to the ‘west’ or to the ‘east’ played a significant role. Yanukovych was seen to favour continued close relations with Russia; the citizens in revolt seemed keen to look ‘west’.  Competing interests had to be balanced, and far from being solely interested in the welfare of Ukrainians, western European leaders also have concerns about continued access to crucial resources to fuel a standard of living unprecedented in human history on that scale. In the wake of Putin’s manoeuvres in the Crimean peninsula, the Council of Europe, the European Union, the Organisation for Security and Co-operation in Europe (OSCE), and the United Nations all have a stake in stabilising the situation in Ukraine before the conflict spreads.  One analyst believes that </w:t>
      </w:r>
      <w:r w:rsidRPr="005926DD">
        <w:rPr>
          <w:rStyle w:val="StyleUnderline"/>
        </w:rPr>
        <w:t xml:space="preserve">Russian military operations in eastern Ukraine could elicit similar incursions into Siberia by China. </w:t>
      </w:r>
      <w:r w:rsidRPr="005926DD">
        <w:rPr>
          <w:sz w:val="16"/>
        </w:rPr>
        <w:t xml:space="preserve"> A development of that kind would repeat events from the middle of the nineteenth century. “Crimean” and “war” recall the messy and brutal conflict which gave us Florence Nightingale and modern nursing, the “Charge of the Light Brigade” (the military manoeuvres by a combat unit as well as the poem), Balaclava (the town, the battle, the headgear), and other such keywords from high school history essays.  But as awful a stain as the nineteenth century Crimean War was on imperial Britain specifically and western Europe more generally (and its impact on the fortunes of Czarist Russia must also be borne in mind), </w:t>
      </w:r>
      <w:r w:rsidRPr="005926DD">
        <w:rPr>
          <w:rStyle w:val="Emphasis"/>
        </w:rPr>
        <w:t>humanity cannot afford another Crimean War.</w:t>
      </w:r>
      <w:r w:rsidRPr="005926DD">
        <w:rPr>
          <w:sz w:val="16"/>
        </w:rPr>
        <w:t xml:space="preserve"> And despite its name, that </w:t>
      </w:r>
      <w:r w:rsidRPr="005926DD">
        <w:rPr>
          <w:rStyle w:val="StyleUnderline"/>
        </w:rPr>
        <w:t>conflict spread across much of the northern hemisphere, as far as the Pacific Ocean, the Baltic Sea and the Arctic coast.</w:t>
      </w:r>
      <w:r w:rsidRPr="005926DD">
        <w:rPr>
          <w:sz w:val="16"/>
        </w:rPr>
        <w:t xml:space="preserve"> In the 150 years since the charge of the Light Brigade during the Battle of Balaclava gave us the phrase “the thin red line” to describe the plucky and courageous efforts of outnumbered military personnel nevertheless holding out against the odds, humanity has unlocked the terrible secret of the split atom. </w:t>
      </w:r>
      <w:r w:rsidRPr="005926DD">
        <w:rPr>
          <w:rStyle w:val="StyleUnderline"/>
          <w:sz w:val="12"/>
        </w:rPr>
        <w:t xml:space="preserve"> </w:t>
      </w:r>
      <w:r w:rsidRPr="005926DD">
        <w:rPr>
          <w:sz w:val="16"/>
        </w:rPr>
        <w:t xml:space="preserve">Then the military conflict between Russia and an alliance of western European powers involved what are now crude weapons hardly ever used in war; these days it is the stuff of historical re-enactment and backdrop in costume drama.  </w:t>
      </w:r>
      <w:r w:rsidRPr="005926DD">
        <w:rPr>
          <w:rStyle w:val="StyleUnderline"/>
        </w:rPr>
        <w:t>The conflict today involves nuclear powers.</w:t>
      </w:r>
      <w:r w:rsidRPr="005926DD">
        <w:rPr>
          <w:sz w:val="16"/>
        </w:rPr>
        <w:t xml:space="preserve"> And ironically, the decisions Churchill, Stalin and Roosevelt made at Yalta, a town on the Crimean peninsula, in 1945, contributed to making the landscape we observe. Once again Russia is in a stand-off against western European powers, and again, the conflict centres on resources: this time the fossil fuels which keep western European economies going, and ensure the high standard of living the citizens in those countries have grown accustomed if not addicted to. What powers the technologised First World lives of people in Germany, among other places, is the gas exported by Russia and transported across Ukrainian territory. If the ordinary people of Europe remain mostly unaware of this fact, their governments are only too keenly aware of it.  Re-election depends on western powers’ ability to guarantee their citizens’ good lives. This is partly why the United States went to war in the Middle East. But </w:t>
      </w:r>
      <w:r w:rsidRPr="005926DD">
        <w:rPr>
          <w:rStyle w:val="StyleUnderline"/>
        </w:rPr>
        <w:t>war with a nuclear power headed by man whose hyper-masculine posturing may be symptomatic of his approach to conflict is not something humanity can afford.</w:t>
      </w:r>
      <w:r w:rsidRPr="005926DD">
        <w:rPr>
          <w:sz w:val="16"/>
        </w:rPr>
        <w:t xml:space="preserve"> No Florence Nightingale or Mary Seacole can nurse the wounded and the dying of a nuclear conflict. And Ukraine is intimately familiar with nuclear fall-out. Until the accident at Japan’s Fukushima power station (and the horrific irony of that incident on a population which had experienced Hiroshima and Nagasaki cannot be understated; the Japanese are the only people acknowledged to have been subjected to nuclear weapons in war), Ukraine recorded the worst nuclear disaster in history: the 1986 meltdown of the reactor at Chernobyl.  The site is still the centre of a 2,600 km2 exclusion zone from which 120 000 people had to be removed. </w:t>
      </w:r>
      <w:r w:rsidRPr="005926DD">
        <w:rPr>
          <w:rStyle w:val="StyleUnderline"/>
        </w:rPr>
        <w:t>A nuclear conflict ignited by the events in the Ukraine would have catastrophic results in an order of magnitude much larger, much more tragic, and infinitely more devastating.</w:t>
      </w:r>
      <w:r w:rsidRPr="005926DD">
        <w:rPr>
          <w:rStyle w:val="StyleUnderline"/>
          <w:sz w:val="12"/>
        </w:rPr>
        <w:t xml:space="preserve"> </w:t>
      </w:r>
      <w:r w:rsidRPr="005926DD">
        <w:rPr>
          <w:rStyle w:val="StyleUnderline"/>
        </w:rPr>
        <w:t>The security and insecurity of the citizens of Ukraine may be metonymic of humanity’s.</w:t>
      </w:r>
      <w:r w:rsidRPr="005926DD">
        <w:rPr>
          <w:sz w:val="16"/>
        </w:rPr>
        <w:t xml:space="preserve"> </w:t>
      </w:r>
      <w:r w:rsidRPr="005926DD">
        <w:rPr>
          <w:rStyle w:val="StyleUnderline"/>
        </w:rPr>
        <w:t xml:space="preserve">Madness must be tamed. That thin red line of sanity and survival of the many must prevail against the madness of the nuclear-weapons toting few. </w:t>
      </w:r>
      <w:r w:rsidRPr="005926DD">
        <w:rPr>
          <w:rStyle w:val="Emphasis"/>
        </w:rPr>
        <w:t>The alternative is extinction.</w:t>
      </w:r>
    </w:p>
    <w:p w:rsidR="00743536" w:rsidRPr="005926DD" w:rsidRDefault="00743536" w:rsidP="00743536"/>
    <w:p w:rsidR="00C73054" w:rsidRPr="005926DD" w:rsidRDefault="00C73054" w:rsidP="00C73054">
      <w:pPr>
        <w:pStyle w:val="Heading2"/>
      </w:pPr>
      <w:r w:rsidRPr="005926DD">
        <w:t>Hegemony</w:t>
      </w:r>
    </w:p>
    <w:p w:rsidR="00C73054" w:rsidRPr="005926DD" w:rsidRDefault="00C73054" w:rsidP="00C73054">
      <w:pPr>
        <w:pStyle w:val="Heading3"/>
      </w:pPr>
      <w:r w:rsidRPr="005926DD">
        <w:t>Internal Link – Competition</w:t>
      </w:r>
    </w:p>
    <w:p w:rsidR="00C73054" w:rsidRPr="005926DD" w:rsidRDefault="00C73054" w:rsidP="00C73054">
      <w:pPr>
        <w:pStyle w:val="Heading4"/>
      </w:pPr>
      <w:r w:rsidRPr="005926DD">
        <w:t>Military spending is unique- it helps us establish an edge over our competitors more than any other kind of government spending</w:t>
      </w:r>
    </w:p>
    <w:p w:rsidR="00C73054" w:rsidRPr="005926DD" w:rsidRDefault="00C73054" w:rsidP="00C73054">
      <w:r w:rsidRPr="005926DD">
        <w:rPr>
          <w:rStyle w:val="Style13ptBold"/>
          <w:sz w:val="22"/>
        </w:rPr>
        <w:t>Walker, 2011</w:t>
      </w:r>
      <w:r w:rsidRPr="005926DD">
        <w:t xml:space="preserve">- Author of 3 books on American foreign policy  (Bruce, 1/27/11, “Should Military Spending Be Cut?,” </w:t>
      </w:r>
      <w:hyperlink r:id="rId70" w:history="1">
        <w:r w:rsidRPr="005926DD">
          <w:rPr>
            <w:rStyle w:val="Hyperlink"/>
          </w:rPr>
          <w:t>http://www.americanthinker.com/2011/01/should_military_spending_be_cu.html</w:t>
        </w:r>
      </w:hyperlink>
      <w:r w:rsidRPr="005926DD">
        <w:t>, Accessed: 6/26/14 FG)</w:t>
      </w:r>
    </w:p>
    <w:p w:rsidR="00C73054" w:rsidRPr="005926DD" w:rsidRDefault="00C73054" w:rsidP="00C73054">
      <w:pPr>
        <w:rPr>
          <w:sz w:val="16"/>
        </w:rPr>
      </w:pPr>
      <w:r w:rsidRPr="005926DD">
        <w:rPr>
          <w:rStyle w:val="StyleUnderline"/>
        </w:rPr>
        <w:t xml:space="preserve">Military spending develops technology. There is an element of competition in military spending </w:t>
      </w:r>
      <w:r w:rsidRPr="005926DD">
        <w:rPr>
          <w:rStyle w:val="Emphasis"/>
        </w:rPr>
        <w:t>which is absent from nearly all other government spending.</w:t>
      </w:r>
      <w:r w:rsidRPr="005926DD">
        <w:rPr>
          <w:sz w:val="16"/>
        </w:rPr>
        <w:t xml:space="preserve"> In wartime, this competition is quite literally a matter of life and death. In peacetime, the rivalry is still intense. </w:t>
      </w:r>
      <w:r w:rsidRPr="005926DD">
        <w:rPr>
          <w:rStyle w:val="StyleUnderline"/>
        </w:rPr>
        <w:t>We develop technology to counter and to overcome the weapon systems of our enemies. As a consequence, the internet, satellite communications, jet engines, and a host of other practical advances have spun off military spending.</w:t>
      </w:r>
      <w:r w:rsidRPr="005926DD">
        <w:rPr>
          <w:rStyle w:val="StyleUnderline"/>
          <w:sz w:val="12"/>
        </w:rPr>
        <w:t xml:space="preserve"> </w:t>
      </w:r>
      <w:r w:rsidRPr="005926DD">
        <w:rPr>
          <w:rStyle w:val="StyleUnderline"/>
        </w:rPr>
        <w:t>Our high-tech military produces men and women who have job skills that our economy can use.</w:t>
      </w:r>
      <w:r w:rsidRPr="005926DD">
        <w:rPr>
          <w:sz w:val="16"/>
        </w:rPr>
        <w:t xml:space="preserve"> These veterans also have self-discipline and responsibility which many other Americans lack. </w:t>
      </w:r>
      <w:r w:rsidRPr="005926DD">
        <w:rPr>
          <w:rStyle w:val="StyleUnderline"/>
        </w:rPr>
        <w:t xml:space="preserve">The federal government has an incredible number of job training programs. Out of all of these different programs, the American military actually works. </w:t>
      </w:r>
      <w:r w:rsidRPr="005926DD">
        <w:rPr>
          <w:sz w:val="16"/>
        </w:rPr>
        <w:t xml:space="preserve">In a land of immature and self-indulgent adults go from high school to college to the job market, we need workers who understand work. The military provides us with this sort of people. </w:t>
      </w:r>
    </w:p>
    <w:p w:rsidR="00C73054" w:rsidRPr="005926DD" w:rsidRDefault="00C73054" w:rsidP="00C73054"/>
    <w:p w:rsidR="00C73054" w:rsidRPr="005926DD" w:rsidRDefault="00C73054" w:rsidP="00C73054">
      <w:pPr>
        <w:pStyle w:val="Heading2"/>
      </w:pPr>
      <w:r w:rsidRPr="005926DD">
        <w:t>Naval Power</w:t>
      </w:r>
    </w:p>
    <w:p w:rsidR="00190DB8" w:rsidRPr="005926DD" w:rsidRDefault="00190DB8" w:rsidP="00190DB8">
      <w:pPr>
        <w:pStyle w:val="Heading3"/>
      </w:pPr>
      <w:r w:rsidRPr="005926DD">
        <w:t>Internal Link – Deterrence</w:t>
      </w:r>
    </w:p>
    <w:p w:rsidR="00190DB8" w:rsidRPr="005926DD" w:rsidRDefault="00190DB8" w:rsidP="00190DB8">
      <w:pPr>
        <w:pStyle w:val="Heading4"/>
      </w:pPr>
      <w:r w:rsidRPr="005926DD">
        <w:t>The presence of naval forces deters war and boosts our overall Naval Hegemony even if they’re not used for conflict</w:t>
      </w:r>
    </w:p>
    <w:p w:rsidR="00190DB8" w:rsidRPr="005926DD" w:rsidRDefault="00190DB8" w:rsidP="00190DB8">
      <w:pPr>
        <w:rPr>
          <w:rStyle w:val="Style13ptBold"/>
          <w:b w:val="0"/>
        </w:rPr>
      </w:pPr>
      <w:r w:rsidRPr="005926DD">
        <w:rPr>
          <w:rStyle w:val="Style13ptBold"/>
          <w:sz w:val="22"/>
        </w:rPr>
        <w:t>Federation of American Scientists, 1998</w:t>
      </w:r>
      <w:r w:rsidRPr="005926DD">
        <w:t xml:space="preserve"> (“The Oceans and National Security,” </w:t>
      </w:r>
      <w:hyperlink r:id="rId71" w:history="1">
        <w:r w:rsidRPr="005926DD">
          <w:rPr>
            <w:rStyle w:val="Hyperlink"/>
          </w:rPr>
          <w:t>http://fas.org/man/dod-101/navy/docs/nat_sec_316.html</w:t>
        </w:r>
      </w:hyperlink>
      <w:r w:rsidRPr="005926DD">
        <w:t>, Accessed: 6/25/14 FG)</w:t>
      </w:r>
    </w:p>
    <w:p w:rsidR="00190DB8" w:rsidRPr="005926DD" w:rsidRDefault="00190DB8" w:rsidP="00190DB8">
      <w:pPr>
        <w:rPr>
          <w:rStyle w:val="Emphasis"/>
        </w:rPr>
      </w:pPr>
      <w:r w:rsidRPr="005926DD">
        <w:rPr>
          <w:rStyle w:val="StyleUnderline"/>
        </w:rPr>
        <w:t>Naval forces are among the most useful of diplomatic tools</w:t>
      </w:r>
      <w:r w:rsidRPr="005926DD">
        <w:rPr>
          <w:sz w:val="16"/>
        </w:rPr>
        <w:t xml:space="preserve">. Policy makers can send them to over two-thirds of the world’s surface at any time without having to obtain advance basing rights or prior permission to conduct naval movements. </w:t>
      </w:r>
      <w:r w:rsidRPr="005926DD">
        <w:rPr>
          <w:rStyle w:val="StyleUnderline"/>
        </w:rPr>
        <w:t>Having a sound capability for deploying military forces to almost any coastal</w:t>
      </w:r>
      <w:r w:rsidRPr="005926DD">
        <w:rPr>
          <w:sz w:val="16"/>
        </w:rPr>
        <w:t xml:space="preserve"> (littoral) </w:t>
      </w:r>
      <w:r w:rsidRPr="005926DD">
        <w:rPr>
          <w:rStyle w:val="StyleUnderline"/>
        </w:rPr>
        <w:t>area makes it possible for the U</w:t>
      </w:r>
      <w:r w:rsidRPr="005926DD">
        <w:rPr>
          <w:sz w:val="16"/>
        </w:rPr>
        <w:t xml:space="preserve">nited </w:t>
      </w:r>
      <w:r w:rsidRPr="005926DD">
        <w:rPr>
          <w:rStyle w:val="StyleUnderline"/>
        </w:rPr>
        <w:t>S</w:t>
      </w:r>
      <w:r w:rsidRPr="005926DD">
        <w:rPr>
          <w:sz w:val="16"/>
        </w:rPr>
        <w:t xml:space="preserve">tates to provide the tangible leadership that is necessary to facilitate the assembly of coalition forces, or negotiate forward basing rights should the circumstances so require. </w:t>
      </w:r>
      <w:r w:rsidRPr="005926DD">
        <w:rPr>
          <w:rStyle w:val="StyleUnderline"/>
        </w:rPr>
        <w:t xml:space="preserve">While U.S. maritime forces may not be immediately visible offshore, they are a potent deterrent to potential adversaries since such forces can arrive quickly and remain indefinitely. </w:t>
      </w:r>
      <w:r w:rsidRPr="005926DD">
        <w:rPr>
          <w:sz w:val="16"/>
        </w:rPr>
        <w:t xml:space="preserve">Routine </w:t>
      </w:r>
      <w:r w:rsidRPr="005926DD">
        <w:rPr>
          <w:rStyle w:val="StyleUnderline"/>
        </w:rPr>
        <w:t xml:space="preserve">forward deployment provides the President </w:t>
      </w:r>
      <w:r w:rsidRPr="005926DD">
        <w:rPr>
          <w:sz w:val="16"/>
        </w:rPr>
        <w:t xml:space="preserve">of the United States </w:t>
      </w:r>
      <w:r w:rsidRPr="005926DD">
        <w:rPr>
          <w:rStyle w:val="StyleUnderline"/>
        </w:rPr>
        <w:t>with "on-call military presence" almost anywhere</w:t>
      </w:r>
      <w:r w:rsidRPr="005926DD">
        <w:rPr>
          <w:sz w:val="16"/>
        </w:rPr>
        <w:t xml:space="preserve"> in the world </w:t>
      </w:r>
      <w:r w:rsidRPr="005926DD">
        <w:rPr>
          <w:rStyle w:val="StyleUnderline"/>
        </w:rPr>
        <w:t>and furnishes the capability to project military power and show credible resolve without provoking war.</w:t>
      </w:r>
      <w:r w:rsidRPr="005926DD">
        <w:rPr>
          <w:sz w:val="16"/>
        </w:rPr>
        <w:t xml:space="preserve"> This presence also reminds potential adversaries of U.S. military capability and resolve to enforce international law. In this regard, </w:t>
      </w:r>
      <w:r w:rsidRPr="005926DD">
        <w:rPr>
          <w:rStyle w:val="Emphasis"/>
        </w:rPr>
        <w:t>the oceans and U.S. naval forces provide the United States with unparalleled peacemaking capability and promote the rule of law.</w:t>
      </w:r>
    </w:p>
    <w:p w:rsidR="00190DB8" w:rsidRPr="005926DD" w:rsidRDefault="00190DB8" w:rsidP="00190DB8"/>
    <w:p w:rsidR="00190DB8" w:rsidRPr="005926DD" w:rsidRDefault="00190DB8" w:rsidP="00190DB8">
      <w:pPr>
        <w:pStyle w:val="Heading3"/>
      </w:pPr>
      <w:r w:rsidRPr="005926DD">
        <w:t>Internal Link – Environmental Intel</w:t>
      </w:r>
    </w:p>
    <w:p w:rsidR="00190DB8" w:rsidRPr="005926DD" w:rsidRDefault="00190DB8" w:rsidP="00190DB8">
      <w:pPr>
        <w:pStyle w:val="Heading4"/>
      </w:pPr>
      <w:r w:rsidRPr="005926DD">
        <w:t>Having the military do the plan is better- the knowledge they gain about the environment is key to the effectiveness of maritime missions and overall Naval power</w:t>
      </w:r>
    </w:p>
    <w:p w:rsidR="00190DB8" w:rsidRPr="005926DD" w:rsidRDefault="00190DB8" w:rsidP="00190DB8">
      <w:r w:rsidRPr="005926DD">
        <w:rPr>
          <w:rStyle w:val="Style13ptBold"/>
          <w:sz w:val="22"/>
        </w:rPr>
        <w:t>Federation of American Scientists, 1998</w:t>
      </w:r>
      <w:r w:rsidRPr="005926DD">
        <w:t xml:space="preserve"> (“The Oceans and National Security,” </w:t>
      </w:r>
      <w:hyperlink r:id="rId72" w:history="1">
        <w:r w:rsidRPr="005926DD">
          <w:rPr>
            <w:rStyle w:val="Hyperlink"/>
          </w:rPr>
          <w:t>http://fas.org/man/dod-101/navy/docs/nat_sec_316.html</w:t>
        </w:r>
      </w:hyperlink>
      <w:r w:rsidRPr="005926DD">
        <w:t>, Accessed: 6/25/14 FG)</w:t>
      </w:r>
    </w:p>
    <w:p w:rsidR="00190DB8" w:rsidRPr="005926DD" w:rsidRDefault="00190DB8" w:rsidP="00190DB8">
      <w:pPr>
        <w:rPr>
          <w:sz w:val="16"/>
        </w:rPr>
      </w:pPr>
      <w:r w:rsidRPr="005926DD">
        <w:rPr>
          <w:sz w:val="16"/>
        </w:rPr>
        <w:t xml:space="preserve">A thorough understanding of the dynamics of the ocean environment is necessary for the success of maritime missions. </w:t>
      </w:r>
      <w:r w:rsidRPr="005926DD">
        <w:rPr>
          <w:rStyle w:val="StyleUnderline"/>
        </w:rPr>
        <w:t>The Navy’s operational oceanography community6 is responsible for understanding the effects of the natural environment on the planning and execution of naval operations, and for interpreting atmospheric and ocean phenomena for forces worldwide.</w:t>
      </w:r>
      <w:r w:rsidRPr="005926DD">
        <w:rPr>
          <w:sz w:val="16"/>
        </w:rPr>
        <w:t xml:space="preserve"> This community must respond to new technological opportunities and to new mission needs.</w:t>
      </w:r>
      <w:r w:rsidRPr="005926DD">
        <w:rPr>
          <w:rStyle w:val="StyleUnderline"/>
          <w:sz w:val="16"/>
        </w:rPr>
        <w:t xml:space="preserve"> </w:t>
      </w:r>
      <w:r w:rsidRPr="005926DD">
        <w:rPr>
          <w:rStyle w:val="StyleUnderline"/>
        </w:rPr>
        <w:t xml:space="preserve">The ocean and marine environment affect all aspects of naval warfare. </w:t>
      </w:r>
      <w:r w:rsidRPr="005926DD">
        <w:rPr>
          <w:sz w:val="16"/>
        </w:rPr>
        <w:t>Amphibious, mine, and</w:t>
      </w:r>
      <w:r w:rsidRPr="005926DD">
        <w:rPr>
          <w:rStyle w:val="StyleUnderline"/>
        </w:rPr>
        <w:t xml:space="preserve"> </w:t>
      </w:r>
      <w:r w:rsidRPr="005926DD">
        <w:rPr>
          <w:sz w:val="16"/>
        </w:rPr>
        <w:t>special warfare forces all require rapid, accurate environmental information to support their basic operations.</w:t>
      </w:r>
      <w:r w:rsidRPr="005926DD">
        <w:rPr>
          <w:rStyle w:val="StyleUnderline"/>
        </w:rPr>
        <w:t xml:space="preserve"> The ocean’s structure</w:t>
      </w:r>
      <w:r w:rsidRPr="005926DD">
        <w:rPr>
          <w:sz w:val="16"/>
        </w:rPr>
        <w:t xml:space="preserve">, which varies due to subtle changes in salinity and temperature, </w:t>
      </w:r>
      <w:r w:rsidRPr="005926DD">
        <w:rPr>
          <w:rStyle w:val="StyleUnderline"/>
        </w:rPr>
        <w:t>determines how sound propagates through water and</w:t>
      </w:r>
      <w:r w:rsidRPr="005926DD">
        <w:rPr>
          <w:sz w:val="16"/>
        </w:rPr>
        <w:t xml:space="preserve"> thus </w:t>
      </w:r>
      <w:r w:rsidRPr="005926DD">
        <w:rPr>
          <w:rStyle w:val="StyleUnderline"/>
        </w:rPr>
        <w:t>affects the use of sonars;</w:t>
      </w:r>
      <w:r w:rsidRPr="005926DD">
        <w:rPr>
          <w:sz w:val="16"/>
        </w:rPr>
        <w:t xml:space="preserve"> likewise, </w:t>
      </w:r>
      <w:r w:rsidRPr="005926DD">
        <w:rPr>
          <w:rStyle w:val="StyleUnderline"/>
        </w:rPr>
        <w:t>the environment can be used to find or hide submarines.</w:t>
      </w:r>
      <w:r w:rsidRPr="005926DD">
        <w:rPr>
          <w:sz w:val="16"/>
        </w:rPr>
        <w:t xml:space="preserve"> Similarly</w:t>
      </w:r>
      <w:r w:rsidRPr="005926DD">
        <w:rPr>
          <w:rStyle w:val="StyleUnderline"/>
        </w:rPr>
        <w:t>, changes in temperature and moisture through the atmosphere affect radars used to detect incoming aircraft or missiles and can create "ducts" where radars cannot detect incoming threats.</w:t>
      </w:r>
      <w:r w:rsidRPr="005926DD">
        <w:rPr>
          <w:sz w:val="16"/>
        </w:rPr>
        <w:t xml:space="preserve"> Today’s high-tech weaponry increasingly requires sophisticated environmental inputs for optimal performance and to support the precision required to engage hostile targets while avoiding collateral damage to civilians persons, property, and other noncombatants.</w:t>
      </w:r>
      <w:r w:rsidRPr="005926DD">
        <w:rPr>
          <w:b/>
          <w:sz w:val="12"/>
          <w:u w:val="single"/>
        </w:rPr>
        <w:t xml:space="preserve"> </w:t>
      </w:r>
      <w:r w:rsidRPr="005926DD">
        <w:rPr>
          <w:sz w:val="16"/>
        </w:rPr>
        <w:t xml:space="preserve">In coastal regions, the dynamics of marine weather and ocean processes are closely intertwined and change rapidly in both space and time. Accurate short-term and long-term modeling of ocean effects can contribute greatly to the success of naval operations. Continued rapid advancements in the modeling field, and especially in the modeling of coastal areas, will continue to maximize the operational capabilities of naval forces. New technology is continually being exploited, including the use and development of new satellite sensors to collect data remotely--especially in regions where access is limited. Microsensor technology is being exploited to create small, often expendable sensors such as drifting buoys and miniaturized weather stations to gather information on microscale features. Relatively small portable sensors are being used on-scene to conduct rapid coastal surveys and measure near-shore underwater obstacles. </w:t>
      </w:r>
      <w:r w:rsidRPr="005926DD">
        <w:rPr>
          <w:rStyle w:val="StyleUnderline"/>
        </w:rPr>
        <w:t xml:space="preserve">Despite progress in remote sensing of the environment, vast areas of the world’s coastal zones remain devoid of data. Military commanders will continue to require data with ever greater resolution and accuracy to enhance their margin of safety and optimize their decision making. </w:t>
      </w:r>
      <w:r w:rsidRPr="005926DD">
        <w:rPr>
          <w:sz w:val="16"/>
        </w:rPr>
        <w:t xml:space="preserve">Additionally, advances in computer technologies are needed to analyze such data and improve predictions of the effects of the environment on naval operations. </w:t>
      </w:r>
    </w:p>
    <w:p w:rsidR="00190DB8" w:rsidRPr="005926DD" w:rsidRDefault="00190DB8" w:rsidP="00190DB8"/>
    <w:p w:rsidR="00190DB8" w:rsidRPr="005926DD" w:rsidRDefault="00190DB8" w:rsidP="00190DB8">
      <w:pPr>
        <w:pStyle w:val="Heading3"/>
      </w:pPr>
      <w:r w:rsidRPr="005926DD">
        <w:t>Internal Link – Generic</w:t>
      </w:r>
    </w:p>
    <w:p w:rsidR="00190DB8" w:rsidRPr="005926DD" w:rsidRDefault="00190DB8" w:rsidP="00190DB8">
      <w:pPr>
        <w:pStyle w:val="Heading4"/>
      </w:pPr>
      <w:r w:rsidRPr="005926DD">
        <w:t>Having the military do the plan is key to bolster Naval power- it spreads out our forces and makes other countries perceive us as being stronger</w:t>
      </w:r>
    </w:p>
    <w:p w:rsidR="00190DB8" w:rsidRPr="005926DD" w:rsidRDefault="00190DB8" w:rsidP="00190DB8">
      <w:r w:rsidRPr="005926DD">
        <w:rPr>
          <w:rStyle w:val="Style13ptBold"/>
          <w:sz w:val="22"/>
        </w:rPr>
        <w:t>Federation of American Scientists, 1998</w:t>
      </w:r>
      <w:r w:rsidRPr="005926DD">
        <w:t xml:space="preserve"> (“The Oceans and National Security,” </w:t>
      </w:r>
      <w:hyperlink r:id="rId73" w:history="1">
        <w:r w:rsidRPr="005926DD">
          <w:rPr>
            <w:rStyle w:val="Hyperlink"/>
          </w:rPr>
          <w:t>http://fas.org/man/dod-101/navy/docs/nat_sec_316.html</w:t>
        </w:r>
      </w:hyperlink>
      <w:r w:rsidRPr="005926DD">
        <w:t>, Accessed: 6/25/14 FG)</w:t>
      </w:r>
    </w:p>
    <w:p w:rsidR="00190DB8" w:rsidRPr="005926DD" w:rsidRDefault="00190DB8" w:rsidP="00190DB8">
      <w:pPr>
        <w:rPr>
          <w:rStyle w:val="Emphasis"/>
        </w:rPr>
      </w:pPr>
      <w:r w:rsidRPr="005926DD">
        <w:rPr>
          <w:rStyle w:val="StyleUnderline"/>
        </w:rPr>
        <w:t>The role of naval power in U.S. military strategy is in transition.</w:t>
      </w:r>
      <w:r w:rsidRPr="005926DD">
        <w:rPr>
          <w:sz w:val="16"/>
        </w:rPr>
        <w:t xml:space="preserve"> With the end of the Cold War, the United States is much less likely to face the prospects of a world war. However, </w:t>
      </w:r>
      <w:r w:rsidRPr="005926DD">
        <w:rPr>
          <w:rStyle w:val="StyleUnderline"/>
        </w:rPr>
        <w:t>uncertainty remains over when, where, and how future conflicts involving U.S. armed forces will occur.</w:t>
      </w:r>
      <w:r w:rsidRPr="005926DD">
        <w:rPr>
          <w:sz w:val="16"/>
        </w:rPr>
        <w:t xml:space="preserve"> </w:t>
      </w:r>
      <w:r w:rsidRPr="005926DD">
        <w:rPr>
          <w:rStyle w:val="StyleUnderline"/>
        </w:rPr>
        <w:t>Draw-downs in the size of</w:t>
      </w:r>
      <w:r w:rsidRPr="005926DD">
        <w:rPr>
          <w:sz w:val="16"/>
        </w:rPr>
        <w:t xml:space="preserve"> U.S. </w:t>
      </w:r>
      <w:r w:rsidRPr="005926DD">
        <w:rPr>
          <w:rStyle w:val="StyleUnderline"/>
        </w:rPr>
        <w:t>forces</w:t>
      </w:r>
      <w:r w:rsidRPr="005926DD">
        <w:rPr>
          <w:sz w:val="16"/>
        </w:rPr>
        <w:t xml:space="preserve"> maintained, </w:t>
      </w:r>
      <w:r w:rsidRPr="005926DD">
        <w:rPr>
          <w:rStyle w:val="StyleUnderline"/>
        </w:rPr>
        <w:t>and a more diffuse and complex political environment, have put a premium on flexible forces that can quickly move anywhere and remain there for a long time.</w:t>
      </w:r>
      <w:r w:rsidRPr="005926DD">
        <w:rPr>
          <w:sz w:val="16"/>
        </w:rPr>
        <w:t xml:space="preserve"> These forces must function without undue logistic strain to respond to threats to international peace or security. There is also a premium on flexible forces that are capable of multiple missions. </w:t>
      </w:r>
      <w:r w:rsidRPr="005926DD">
        <w:rPr>
          <w:rStyle w:val="Emphasis"/>
        </w:rPr>
        <w:t>Maritime forces have inherent strengths which make them America’s best tool to effectively meet most emergent and changing military situations.</w:t>
      </w:r>
      <w:r w:rsidRPr="005926DD">
        <w:rPr>
          <w:rStyle w:val="Emphasis"/>
          <w:sz w:val="12"/>
        </w:rPr>
        <w:t xml:space="preserve"> </w:t>
      </w:r>
      <w:r w:rsidRPr="005926DD">
        <w:rPr>
          <w:sz w:val="16"/>
        </w:rPr>
        <w:t>Through the use of the world’s oceans by U.S. forces, the advantage of on-scene capabilities for simultaneously executing all three components of the National Military Strategy is possible without infringing on any nation’s sovereignty. According to the Chief of Naval Operations: "</w:t>
      </w:r>
      <w:r w:rsidRPr="005926DD">
        <w:rPr>
          <w:rStyle w:val="StyleUnderline"/>
        </w:rPr>
        <w:t>The Navy contribution to our national security objectives is defined by</w:t>
      </w:r>
      <w:r w:rsidRPr="005926DD">
        <w:rPr>
          <w:sz w:val="16"/>
        </w:rPr>
        <w:t xml:space="preserve"> the major components of the National Military Strategy: </w:t>
      </w:r>
      <w:r w:rsidRPr="005926DD">
        <w:rPr>
          <w:rStyle w:val="StyleUnderline"/>
        </w:rPr>
        <w:t>peacetime engagement, deterrence and conflict prevention, and controlling crises.</w:t>
      </w:r>
      <w:r w:rsidRPr="005926DD">
        <w:rPr>
          <w:sz w:val="16"/>
        </w:rPr>
        <w:t xml:space="preserve">"4 </w:t>
      </w:r>
      <w:r w:rsidRPr="005926DD">
        <w:rPr>
          <w:rStyle w:val="StyleUnderline"/>
        </w:rPr>
        <w:t>This role is rooted in the fundamental ability of the Navy-Marine Corps-Coast Guard Team</w:t>
      </w:r>
      <w:r w:rsidRPr="005926DD">
        <w:rPr>
          <w:sz w:val="16"/>
        </w:rPr>
        <w:t xml:space="preserve"> to maneuver independently of the control of other nations and win. </w:t>
      </w:r>
      <w:r w:rsidRPr="005926DD">
        <w:rPr>
          <w:rStyle w:val="StyleUnderline"/>
        </w:rPr>
        <w:t>This is done through an ability to operate in international waters with forward deployed forces in the highest possible state of readiness.</w:t>
      </w:r>
      <w:r w:rsidRPr="005926DD">
        <w:rPr>
          <w:rStyle w:val="StyleUnderline"/>
          <w:sz w:val="12"/>
        </w:rPr>
        <w:t xml:space="preserve"> </w:t>
      </w:r>
      <w:r w:rsidRPr="005926DD">
        <w:rPr>
          <w:sz w:val="16"/>
        </w:rPr>
        <w:t xml:space="preserve">Modern military systems allow the United States to hold potential adversaries at risk at ever greater distances. </w:t>
      </w:r>
      <w:r w:rsidRPr="005926DD">
        <w:rPr>
          <w:rStyle w:val="StyleUnderline"/>
        </w:rPr>
        <w:t>As technologies shrink the globe, 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is effectively closer to potential enemies who also have long-distance military capabilitie</w:t>
      </w:r>
      <w:r w:rsidRPr="005926DD">
        <w:rPr>
          <w:sz w:val="16"/>
        </w:rPr>
        <w:t>s. To counter these capabilities, U.</w:t>
      </w:r>
      <w:r w:rsidRPr="005926DD">
        <w:rPr>
          <w:rStyle w:val="StyleUnderline"/>
        </w:rPr>
        <w:t>S. forces must be prepared to use the oceans to meet potential adversaries on their home ground or on waters far from U.S. coasts</w:t>
      </w:r>
      <w:r w:rsidRPr="005926DD">
        <w:rPr>
          <w:sz w:val="16"/>
        </w:rPr>
        <w:t xml:space="preserve">. In this very important way, </w:t>
      </w:r>
      <w:r w:rsidRPr="005926DD">
        <w:rPr>
          <w:rStyle w:val="Emphasis"/>
        </w:rPr>
        <w:t>the oceans can buffer North America from conflict overseas.</w:t>
      </w:r>
    </w:p>
    <w:p w:rsidR="00190DB8" w:rsidRPr="005926DD" w:rsidRDefault="00190DB8" w:rsidP="00190DB8">
      <w:pPr>
        <w:pStyle w:val="Heading3"/>
      </w:pPr>
      <w:r w:rsidRPr="005926DD">
        <w:t>Internal Link – IS&amp;R</w:t>
      </w:r>
    </w:p>
    <w:p w:rsidR="00190DB8" w:rsidRPr="005926DD" w:rsidRDefault="00190DB8" w:rsidP="00190DB8">
      <w:pPr>
        <w:pStyle w:val="Heading4"/>
      </w:pPr>
      <w:r w:rsidRPr="005926DD">
        <w:t xml:space="preserve">Military presence is key to intelligence, surveillance, and reconnaissance, which are key parts of overall Naval power </w:t>
      </w:r>
    </w:p>
    <w:p w:rsidR="00190DB8" w:rsidRPr="005926DD" w:rsidRDefault="00190DB8" w:rsidP="00190DB8">
      <w:r w:rsidRPr="005926DD">
        <w:rPr>
          <w:rStyle w:val="Style13ptBold"/>
          <w:sz w:val="22"/>
        </w:rPr>
        <w:t>Federation of American Scientists, 1998</w:t>
      </w:r>
      <w:r w:rsidRPr="005926DD">
        <w:t xml:space="preserve"> (“The Oceans and National Security,” </w:t>
      </w:r>
      <w:hyperlink r:id="rId74" w:history="1">
        <w:r w:rsidRPr="005926DD">
          <w:rPr>
            <w:rStyle w:val="Hyperlink"/>
          </w:rPr>
          <w:t>http://fas.org/man/dod-101/navy/docs/nat_sec_316.html</w:t>
        </w:r>
      </w:hyperlink>
      <w:r w:rsidRPr="005926DD">
        <w:t>, Accessed: 6/25/14 FG)</w:t>
      </w:r>
    </w:p>
    <w:p w:rsidR="00190DB8" w:rsidRPr="005926DD" w:rsidRDefault="00190DB8" w:rsidP="00190DB8">
      <w:pPr>
        <w:rPr>
          <w:sz w:val="16"/>
        </w:rPr>
      </w:pPr>
      <w:r w:rsidRPr="005926DD">
        <w:rPr>
          <w:sz w:val="16"/>
        </w:rPr>
        <w:t xml:space="preserve">The forward </w:t>
      </w:r>
      <w:r w:rsidRPr="005926DD">
        <w:rPr>
          <w:rStyle w:val="StyleUnderline"/>
        </w:rPr>
        <w:t>presence of ocean-based military forces enable 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to gain a better understanding of developing political</w:t>
      </w:r>
      <w:r w:rsidRPr="005926DD">
        <w:rPr>
          <w:sz w:val="16"/>
        </w:rPr>
        <w:t xml:space="preserve"> military </w:t>
      </w:r>
      <w:r w:rsidRPr="005926DD">
        <w:rPr>
          <w:rStyle w:val="StyleUnderline"/>
        </w:rPr>
        <w:t>situations.</w:t>
      </w:r>
      <w:r w:rsidRPr="005926DD">
        <w:rPr>
          <w:sz w:val="16"/>
        </w:rPr>
        <w:t xml:space="preserve"> </w:t>
      </w:r>
      <w:r w:rsidRPr="005926DD">
        <w:rPr>
          <w:rStyle w:val="StyleUnderline"/>
        </w:rPr>
        <w:t>Developing better intelligence, surveillance, and reconnaissance are key</w:t>
      </w:r>
      <w:r w:rsidRPr="005926DD">
        <w:rPr>
          <w:sz w:val="16"/>
        </w:rPr>
        <w:t xml:space="preserve"> ways to improve awareness of the battlespace, to track the disposition of enemy forces, to enhance transparency among nations (i.e., reduce the risk of accidental war), and to monitor U.S. allied and neutral warfighting assets</w:t>
      </w:r>
      <w:r w:rsidRPr="005926DD">
        <w:rPr>
          <w:rStyle w:val="StyleUnderline"/>
        </w:rPr>
        <w:t>. Better IS&amp;R technology permits more precise tracking of enemy assets, allowing for more effective disabling of opponents with less use of firepower, less brute force, and less chance of collateral damage to noncombatants.</w:t>
      </w:r>
      <w:r w:rsidRPr="005926DD">
        <w:rPr>
          <w:sz w:val="16"/>
        </w:rPr>
        <w:t xml:space="preserve"> </w:t>
      </w:r>
      <w:r w:rsidRPr="005926DD">
        <w:rPr>
          <w:rStyle w:val="StyleUnderline"/>
        </w:rPr>
        <w:t>It also promises the potential for improved tactical and strategic awareness, enabling forces to "fight smarter."</w:t>
      </w:r>
      <w:r w:rsidRPr="005926DD">
        <w:rPr>
          <w:sz w:val="16"/>
        </w:rPr>
        <w:t xml:space="preserve"> Thus, the use of up-to-date information technology and modern sensors can help reduce battlespace confusion, often referred to as the "fog of war."</w:t>
      </w:r>
    </w:p>
    <w:p w:rsidR="00190DB8" w:rsidRPr="005926DD" w:rsidRDefault="00190DB8" w:rsidP="00190DB8"/>
    <w:p w:rsidR="00190DB8" w:rsidRPr="005926DD" w:rsidRDefault="00190DB8" w:rsidP="00190DB8">
      <w:pPr>
        <w:pStyle w:val="Heading3"/>
      </w:pPr>
      <w:r w:rsidRPr="005926DD">
        <w:t>Internal Link – Power Projection</w:t>
      </w:r>
    </w:p>
    <w:p w:rsidR="00190DB8" w:rsidRPr="005926DD" w:rsidRDefault="00190DB8" w:rsidP="00190DB8">
      <w:pPr>
        <w:pStyle w:val="Heading4"/>
      </w:pPr>
      <w:r w:rsidRPr="005926DD">
        <w:t>Military presence is key to power projection, which is key to overall maritime hegemony</w:t>
      </w:r>
    </w:p>
    <w:p w:rsidR="00190DB8" w:rsidRPr="005926DD" w:rsidRDefault="00190DB8" w:rsidP="00190DB8">
      <w:r w:rsidRPr="005926DD">
        <w:rPr>
          <w:rStyle w:val="Style13ptBold"/>
          <w:sz w:val="22"/>
        </w:rPr>
        <w:t>Federation of American Scientists, 1998</w:t>
      </w:r>
      <w:r w:rsidRPr="005926DD">
        <w:t xml:space="preserve"> (“The Oceans and National Security,” </w:t>
      </w:r>
      <w:hyperlink r:id="rId75" w:history="1">
        <w:r w:rsidRPr="005926DD">
          <w:rPr>
            <w:rStyle w:val="Hyperlink"/>
          </w:rPr>
          <w:t>http://fas.org/man/dod-101/navy/docs/nat_sec_316.html</w:t>
        </w:r>
      </w:hyperlink>
      <w:r w:rsidRPr="005926DD">
        <w:t>, Accessed: 6/25/14 FG)</w:t>
      </w:r>
    </w:p>
    <w:p w:rsidR="00190DB8" w:rsidRPr="005926DD" w:rsidRDefault="00190DB8" w:rsidP="00190DB8">
      <w:pPr>
        <w:rPr>
          <w:rStyle w:val="StyleUnderline"/>
        </w:rPr>
      </w:pPr>
      <w:r w:rsidRPr="005926DD">
        <w:rPr>
          <w:sz w:val="16"/>
        </w:rPr>
        <w:t xml:space="preserve">The oceans provide access to littoral states. </w:t>
      </w:r>
      <w:r w:rsidRPr="005926DD">
        <w:rPr>
          <w:rStyle w:val="StyleUnderline"/>
        </w:rPr>
        <w:t>Military presence on the high seas provides 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with the capability to project power to areas of international tensions, to help friends and allies, and to preserve international peace and stability.</w:t>
      </w:r>
      <w:r w:rsidRPr="005926DD">
        <w:rPr>
          <w:sz w:val="16"/>
        </w:rPr>
        <w:t xml:space="preserve"> A range of options is thereby available to U.S. foreign policy makers. </w:t>
      </w:r>
      <w:r w:rsidRPr="005926DD">
        <w:rPr>
          <w:rStyle w:val="StyleUnderline"/>
        </w:rPr>
        <w:t>Military power may be projected symbolically as a diplomatic goodwill gesture or to deter war.</w:t>
      </w:r>
      <w:r w:rsidRPr="005926DD">
        <w:rPr>
          <w:rStyle w:val="StyleUnderline"/>
          <w:sz w:val="12"/>
        </w:rPr>
        <w:t xml:space="preserve"> </w:t>
      </w:r>
      <w:r w:rsidRPr="005926DD">
        <w:rPr>
          <w:sz w:val="16"/>
        </w:rPr>
        <w:t xml:space="preserve">Mobility, endurance, lift, and response are the components of global projection of military power over the oceans. Sealift and airlift can transport land forces and materiel across the oceans to most trouble spots worldwide. </w:t>
      </w:r>
      <w:r w:rsidRPr="005926DD">
        <w:rPr>
          <w:rStyle w:val="StyleUnderline"/>
        </w:rPr>
        <w:t>Naval forces have the unique ability to remain at their stations for months, ensuring continued presence on the oceans wherever trouble may arise.</w:t>
      </w:r>
    </w:p>
    <w:p w:rsidR="00C73054" w:rsidRPr="005926DD" w:rsidRDefault="00C73054" w:rsidP="00C73054">
      <w:pPr>
        <w:pStyle w:val="Heading3"/>
      </w:pPr>
      <w:r w:rsidRPr="005926DD">
        <w:t>Impact - War</w:t>
      </w:r>
    </w:p>
    <w:p w:rsidR="00C73054" w:rsidRPr="005926DD" w:rsidRDefault="00C73054" w:rsidP="00C73054">
      <w:pPr>
        <w:pStyle w:val="Heading4"/>
      </w:pPr>
      <w:r w:rsidRPr="005926DD">
        <w:t>Naval power solves all war even better than land and air based power- it’s more flexible</w:t>
      </w:r>
    </w:p>
    <w:p w:rsidR="00C73054" w:rsidRPr="005926DD" w:rsidRDefault="00C73054" w:rsidP="00C73054">
      <w:pPr>
        <w:rPr>
          <w:rStyle w:val="Style13ptBold"/>
        </w:rPr>
      </w:pPr>
      <w:r w:rsidRPr="005926DD">
        <w:rPr>
          <w:rStyle w:val="Style13ptBold"/>
          <w:sz w:val="22"/>
        </w:rPr>
        <w:t>Clark and Whiteneck, 2011</w:t>
      </w:r>
      <w:r w:rsidRPr="005926DD">
        <w:t xml:space="preserve">- *Navy Commander and **PhD from the University of Nebraska (Commander Bryan and Dr.Dan, February 2011, “Strategic Choices at the Tipping Point,” </w:t>
      </w:r>
      <w:hyperlink r:id="rId76" w:history="1">
        <w:r w:rsidRPr="005926DD">
          <w:rPr>
            <w:rStyle w:val="Hyperlink"/>
          </w:rPr>
          <w:t>http://www.usni.org/magazines/proceedings/2011-02/strategic-choices-tipping-point</w:t>
        </w:r>
      </w:hyperlink>
      <w:r w:rsidRPr="005926DD">
        <w:t>, Accessed: 6/26/14 FG)</w:t>
      </w:r>
    </w:p>
    <w:p w:rsidR="00C73054" w:rsidRPr="005926DD" w:rsidRDefault="00C73054" w:rsidP="00C73054">
      <w:pPr>
        <w:rPr>
          <w:b/>
          <w:iCs/>
          <w:u w:val="single"/>
          <w:bdr w:val="single" w:sz="18" w:space="0" w:color="auto"/>
        </w:rPr>
      </w:pPr>
      <w:r w:rsidRPr="005926DD">
        <w:rPr>
          <w:sz w:val="16"/>
        </w:rPr>
        <w:t xml:space="preserve">In light of global economic and strategic realities, here’s how the Navy of the future might look. </w:t>
      </w:r>
      <w:r w:rsidRPr="005926DD">
        <w:rPr>
          <w:rStyle w:val="StyleUnderline"/>
        </w:rPr>
        <w:t>American sea power is clearly coming to a crossroads.</w:t>
      </w:r>
      <w:r w:rsidRPr="005926DD">
        <w:rPr>
          <w:sz w:val="16"/>
        </w:rPr>
        <w:t xml:space="preserve"> Demand for naval forces is rising as U.S. ground troops withdraw from the Middle East and maritime competitions heat up in the Western Pacific and Indian oceans. Federal budgets are tightening while the Navy is becoming increasingly expensive to build and maintain. With this widening gap between resources and demands, the United States may have to fundamentally change what it expects from sea power. Some missions or platforms may be left behind to protect the nation’s most vital maritime capabilities. </w:t>
      </w:r>
      <w:r w:rsidRPr="005926DD">
        <w:rPr>
          <w:rStyle w:val="StyleUnderline"/>
        </w:rPr>
        <w:t>A new national strategy may be needed to sustainably pursue America’s security interests.</w:t>
      </w:r>
      <w:r w:rsidRPr="005926DD">
        <w:rPr>
          <w:sz w:val="16"/>
        </w:rPr>
        <w:t xml:space="preserve"> The challenge facing national leaders is whether this new direction will result from a series of ad hoc decisions or be guided by careful assessment of what America will really need from its naval forces. From an international perspective, 2011 is a good time for just such a discussion. Twenty years after its end, the Cold War’s coiled spring of superpower tension, alliance competition, and political brinksmanship has finally unwound. Since 1989, dozens of regional wars boiled over, freed by the removal of superpower rivalry and its threat of nuclear escalation. Transnational terrorists arose, empowered and enraged by the same economic and social forces that helped dismantle the Soviet Union. And the United States tried to take advantage of its fleeting “unipolar moment” to remake a part of the world in its own liberal democratic image. The dust is now clearing from these effects of the Soviet Union’s demise, leaving America with an opportunity to make choices for the world ahead. The role of sea power is clearly one of those choices. </w:t>
      </w:r>
      <w:r w:rsidRPr="005926DD">
        <w:rPr>
          <w:rStyle w:val="StyleUnderline"/>
        </w:rPr>
        <w:t>The Center for Naval Analyses’</w:t>
      </w:r>
      <w:r w:rsidRPr="005926DD">
        <w:rPr>
          <w:sz w:val="16"/>
        </w:rPr>
        <w:t xml:space="preserve"> (CNA) </w:t>
      </w:r>
      <w:r w:rsidRPr="005926DD">
        <w:rPr>
          <w:rStyle w:val="StyleUnderline"/>
        </w:rPr>
        <w:t>Tipping Point study provides a framework to consider what 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might want from sea power in the future</w:t>
      </w:r>
      <w:r w:rsidRPr="005926DD">
        <w:rPr>
          <w:sz w:val="16"/>
        </w:rPr>
        <w:t xml:space="preserve">—and the limits on what its Navy will be able to deliver. 1 Since World War I, sea power for America has meant a global Navy. But federal budgets are flattening, and a legitimate concern is whether the Fleet can continue to be global and provide needed sea power, or whether the Navy is nearing a tipping point after which it can no longer protect the nation’s interests. The CNA study explores that concern by considering different naval operating patterns in the context of tomorrow’s security challenges. It then evaluates how well the projected size and mix of the Navy can meet the demands for ships and aircraft created by these operating patterns. At its heart, the study asks how we should plan to use the future Fleet. This question and its answers are not academic. New ships or aircraft take 10–20 years to design and build and will spend up to 50 years in service. </w:t>
      </w:r>
      <w:r w:rsidRPr="005926DD">
        <w:rPr>
          <w:rStyle w:val="StyleUnderline"/>
        </w:rPr>
        <w:t>America’s choices for sea power today will create constraints or opportunities for future Presidents and combatant commanders.</w:t>
      </w:r>
      <w:r w:rsidRPr="005926DD">
        <w:rPr>
          <w:sz w:val="16"/>
        </w:rPr>
        <w:t xml:space="preserve"> </w:t>
      </w:r>
      <w:r w:rsidRPr="005926DD">
        <w:rPr>
          <w:rStyle w:val="StyleUnderline"/>
        </w:rPr>
        <w:t>The ability to protect and control the maritime commons gives unparalleled influence and underpins global systems of trade and commerce.</w:t>
      </w:r>
      <w:r w:rsidRPr="005926DD">
        <w:rPr>
          <w:sz w:val="16"/>
        </w:rPr>
        <w:t xml:space="preserve"> For a number of reasons, today we take this freedom for granted—but that is changing. For example, t</w:t>
      </w:r>
      <w:r w:rsidRPr="005926DD">
        <w:rPr>
          <w:rStyle w:val="StyleUnderline"/>
        </w:rPr>
        <w:t>he increasing effectiveness and reach of piracy and proliferation of long-range and sophisticated antiship weapons show us more emphasis on sea power will be needed to continue protecting the commons.</w:t>
      </w:r>
      <w:r w:rsidRPr="005926DD">
        <w:rPr>
          <w:rStyle w:val="StyleUnderline"/>
          <w:sz w:val="12"/>
        </w:rPr>
        <w:t xml:space="preserve"> </w:t>
      </w:r>
      <w:r w:rsidRPr="005926DD">
        <w:rPr>
          <w:sz w:val="16"/>
        </w:rPr>
        <w:t xml:space="preserve">Meanwhile, sea power is becoming more important to American strategy. Over the next decade, the United States wants to reduce its footprint ashore in the Middle East while maintaining the ability to attack terrorists in places like Yemen, deter adversaries such as Iran, and support new partners in Iraq and Afghanistan. And </w:t>
      </w:r>
      <w:r w:rsidRPr="005926DD">
        <w:rPr>
          <w:rStyle w:val="StyleUnderline"/>
        </w:rPr>
        <w:t>influencing outcomes in the Pacific and Indian oceans requires a credible naval capability to defend our forces and allies and project power against aggressors.</w:t>
      </w:r>
      <w:r w:rsidRPr="005926DD">
        <w:rPr>
          <w:rStyle w:val="StyleUnderline"/>
          <w:sz w:val="12"/>
        </w:rPr>
        <w:t xml:space="preserve"> </w:t>
      </w:r>
      <w:r w:rsidRPr="005926DD">
        <w:rPr>
          <w:sz w:val="16"/>
        </w:rPr>
        <w:t xml:space="preserve">Events over the past decade, however, didn’t help prepare the Navy for its rising importance, as U.S. attention and resources were devoted to the wars in Iraq and Afghanistan. During that time annual Navy budgets grew from $118–$147 billion, but this largesse did not translate into a larger or newer Fleet. 2 It went instead to cover rising operating and personnel costs. Spending for operations and maintenance increased by about 20 percent since 2000, in part because of growing global commitments to fight terrorism and support troops in the Middle East. Personnel costs rose over the past decade, even though the Navy shrank by 15 percent. And while the procurement budget has stayed steady, the price of each new ship or aircraft is 3 to 10 times more than its predecessor. 3 Today, the Navy cannot afford to buy 15 or more ships each year, as it did during the Reagan administration when half were large surface combatants or submarines. 4 It can afford to buy about ten, and half of those are small combatants or support ships. 5 As a result, the Feet is now at 286 ships, down from 344 in 1998. 6 The demands, though, have not eased. The Navy has maintained a little more than 100 ships deployed overseas continuously since that time. With a shrinking Fleet, this means each ship works longer and harder with less-frequent maintenance—a predictable result being today’s much-publicized problems in surface-ship condition. 7 Another result is that the number of ships under way around the United States for homeland defense and training dropped from an average of 60 in 1998 to 20 today. There is no more “surge” left in the Fleet. Combatant commander requests go unanswered more frequently, and each new material problem ripples through the schedules of dozens of ships as the Fleet scrambles to support the most urgent overseas demands. With the U.S. Navy at its operational limits and its core of destroyers, tactical aircraft, and submarines shrinking, each procurement decision significantly affects what the future Navy can accomplish. Providing direction to these investment choices requires an understanding of both what America will need from sea power, and what the country will be able to support. With the long lead time and multi-decade service lives of ships and aircraft, changing course in Fleet architecture in response to new demands will be very difficult. This challenge will be exacerbated if options to buy different platforms are foreclosed by a lack of industrial capacity or procurement funds. To help explore the future demands for American sea power, the CNA study assumed America would need its Navy to remain globally influential. </w:t>
      </w:r>
      <w:r w:rsidRPr="005926DD">
        <w:rPr>
          <w:rStyle w:val="StyleUnderline"/>
        </w:rPr>
        <w:t>By analyzing historical “global navies,” the study translated this need into three main requirements: dominance, readiness, and influence.</w:t>
      </w:r>
      <w:r w:rsidRPr="005926DD">
        <w:rPr>
          <w:rStyle w:val="StyleUnderline"/>
          <w:sz w:val="12"/>
        </w:rPr>
        <w:t xml:space="preserve"> </w:t>
      </w:r>
      <w:r w:rsidRPr="005926DD">
        <w:rPr>
          <w:rStyle w:val="StyleUnderline"/>
        </w:rPr>
        <w:t>A dominant naval force must be compared with its potential adversaries and challengers</w:t>
      </w:r>
      <w:r w:rsidRPr="005926DD">
        <w:rPr>
          <w:sz w:val="16"/>
        </w:rPr>
        <w:t xml:space="preserve">. For centuries, this meant the capability to exert sea control when and where needed, to sustain operations in these areas indefinitely, to support and influence operations on land, and to ensure freedom of movement for the nation’s military forces. </w:t>
      </w:r>
      <w:r w:rsidRPr="005926DD">
        <w:rPr>
          <w:rStyle w:val="StyleUnderline"/>
        </w:rPr>
        <w:t>A global navy is a ready navy. Both its deployed and surge forces are trained, manned, and adequately equipped.</w:t>
      </w:r>
      <w:r w:rsidRPr="005926DD">
        <w:rPr>
          <w:sz w:val="16"/>
        </w:rPr>
        <w:t xml:space="preserve"> They are deployed globally so they can be ready to quickly respond to crises. They also have the capacity to call in forces from other global deployments to areas of instability or to serve as a home fleet that can surge forward for major operations. </w:t>
      </w:r>
      <w:r w:rsidRPr="005926DD">
        <w:rPr>
          <w:rStyle w:val="StyleUnderline"/>
        </w:rPr>
        <w:t>Deployments by a global navy are routine for shows of force to deter and reassure or to express interest and resolve. Presence and readiness make global naval forces routine responders to humanitarian crises and disasters.</w:t>
      </w:r>
      <w:r w:rsidRPr="005926DD">
        <w:rPr>
          <w:rStyle w:val="StyleUnderline"/>
          <w:sz w:val="12"/>
        </w:rPr>
        <w:t xml:space="preserve"> </w:t>
      </w:r>
      <w:r w:rsidRPr="005926DD">
        <w:rPr>
          <w:rStyle w:val="StyleUnderline"/>
        </w:rPr>
        <w:t>A global navy is influential . It exerts international leadership in peacetime and in war.</w:t>
      </w:r>
      <w:r w:rsidRPr="005926DD">
        <w:rPr>
          <w:sz w:val="16"/>
        </w:rPr>
        <w:t xml:space="preserve"> It provides a framework for coalition operations. It </w:t>
      </w:r>
      <w:r w:rsidRPr="005926DD">
        <w:rPr>
          <w:rStyle w:val="StyleUnderline"/>
        </w:rPr>
        <w:t>is a visible force for reassuring allies</w:t>
      </w:r>
      <w:r w:rsidRPr="005926DD">
        <w:rPr>
          <w:sz w:val="16"/>
        </w:rPr>
        <w:t xml:space="preserve"> and partners that a global navy’s government is committed to them and that it has resolved to place its military forces in harm’s way in their support. It is </w:t>
      </w:r>
      <w:r w:rsidRPr="005926DD">
        <w:rPr>
          <w:rStyle w:val="StyleUnderline"/>
        </w:rPr>
        <w:t>a force flexible enough to exert influence at any point over the range of operations, from a show of force to deter a regional threat to the imposition of a blockade, or the use of naval power to project force and dominate an adversary.</w:t>
      </w:r>
      <w:r w:rsidRPr="005926DD">
        <w:rPr>
          <w:rStyle w:val="StyleUnderline"/>
          <w:sz w:val="12"/>
        </w:rPr>
        <w:t xml:space="preserve"> </w:t>
      </w:r>
      <w:r w:rsidRPr="005926DD">
        <w:rPr>
          <w:sz w:val="16"/>
        </w:rPr>
        <w:t xml:space="preserve">While a global navy’s multimission ships, aircraft, and people are trained and equipped for major combat operations, most of the time they exert influence through a range of less stressing activities such as exercises and maritime security operations. A global navy performs those missions routinely to reassure allies, engage new partners, and tangibly express its nation’s interest. </w:t>
      </w:r>
      <w:r w:rsidRPr="005926DD">
        <w:rPr>
          <w:rStyle w:val="StyleUnderline"/>
        </w:rPr>
        <w:t>Maritime forces have advantages over land and air forces in influencing events abroad because of their inherent flexibility, their visibility without heavy footprints ashore, their self-sustainability, and their routine interactions with other maritime forces</w:t>
      </w:r>
      <w:r w:rsidRPr="005926DD">
        <w:rPr>
          <w:rStyle w:val="Emphasis"/>
        </w:rPr>
        <w:t>. A global navy is an instrument of a global power interested in political stability and economic activity around the world.</w:t>
      </w:r>
    </w:p>
    <w:p w:rsidR="00C73054" w:rsidRPr="005926DD" w:rsidRDefault="00C73054" w:rsidP="00C73054">
      <w:pPr>
        <w:pStyle w:val="Heading3"/>
      </w:pPr>
      <w:r w:rsidRPr="005926DD">
        <w:t>Impact - Iran War</w:t>
      </w:r>
    </w:p>
    <w:p w:rsidR="00C73054" w:rsidRPr="005926DD" w:rsidRDefault="00C73054" w:rsidP="00C73054">
      <w:pPr>
        <w:pStyle w:val="Heading4"/>
      </w:pPr>
      <w:r w:rsidRPr="005926DD">
        <w:t xml:space="preserve">Naval power is key to stop Iran from closing the Strait of Hormuz </w:t>
      </w:r>
    </w:p>
    <w:p w:rsidR="00C73054" w:rsidRPr="005926DD" w:rsidRDefault="00C73054" w:rsidP="00C73054">
      <w:pPr>
        <w:rPr>
          <w:rStyle w:val="Style13ptBold"/>
        </w:rPr>
      </w:pPr>
      <w:r w:rsidRPr="005926DD">
        <w:rPr>
          <w:rStyle w:val="Style13ptBold"/>
          <w:sz w:val="22"/>
        </w:rPr>
        <w:t>Starr and Gast, 2011</w:t>
      </w:r>
      <w:r w:rsidRPr="005926DD">
        <w:t xml:space="preserve">- CNN Pentagon correspondents (Barbara and Phil, 12/29/11, “U.S. Navy won't tolerate 'disruption' through Strait of Hormuz,” </w:t>
      </w:r>
      <w:hyperlink r:id="rId77" w:history="1">
        <w:r w:rsidRPr="005926DD">
          <w:rPr>
            <w:rStyle w:val="Hyperlink"/>
          </w:rPr>
          <w:t>http://www.cnn.com/2011/12/28/world/meast/iran-us-hormuz/index.html?_s=PM:MIDDLEEAST</w:t>
        </w:r>
      </w:hyperlink>
      <w:r w:rsidRPr="005926DD">
        <w:t>, Accessed: 6/26/14 FG)</w:t>
      </w:r>
    </w:p>
    <w:p w:rsidR="00C73054" w:rsidRPr="005926DD" w:rsidRDefault="00C73054" w:rsidP="00C73054">
      <w:pPr>
        <w:rPr>
          <w:rStyle w:val="StyleUnderline"/>
        </w:rPr>
      </w:pPr>
      <w:r w:rsidRPr="005926DD">
        <w:rPr>
          <w:sz w:val="16"/>
        </w:rPr>
        <w:t xml:space="preserve">(CNN) -- </w:t>
      </w:r>
      <w:r w:rsidRPr="005926DD">
        <w:rPr>
          <w:rStyle w:val="StyleUnderline"/>
        </w:rPr>
        <w:t>The U.S. Navy said Iran's threat to block the</w:t>
      </w:r>
      <w:r w:rsidRPr="005926DD">
        <w:rPr>
          <w:sz w:val="16"/>
        </w:rPr>
        <w:t xml:space="preserve"> strategically and economically important </w:t>
      </w:r>
      <w:r w:rsidRPr="005926DD">
        <w:rPr>
          <w:rStyle w:val="StyleUnderline"/>
        </w:rPr>
        <w:t>Strait of Hormuz is unacceptable.</w:t>
      </w:r>
      <w:r w:rsidRPr="005926DD">
        <w:rPr>
          <w:rStyle w:val="StyleUnderline"/>
          <w:sz w:val="12"/>
        </w:rPr>
        <w:t xml:space="preserve"> </w:t>
      </w:r>
      <w:r w:rsidRPr="005926DD">
        <w:rPr>
          <w:sz w:val="16"/>
        </w:rPr>
        <w:t xml:space="preserve">"The free flow of goods and services through the Strait of Hormuz is vital to regional and global prosperity," Navy 5th Fleet in Bahrain spokeswoman Cmdr. Amy Derrick Frost told reporters on Wednesday. </w:t>
      </w:r>
      <w:r w:rsidRPr="005926DD">
        <w:rPr>
          <w:rStyle w:val="StyleUnderline"/>
        </w:rPr>
        <w:t>"Anyone who threatens to disrupt freedom of navigation in an international strait is clearly outside the community of nations; any disruption will not be tolerated."</w:t>
      </w:r>
      <w:r w:rsidRPr="005926DD">
        <w:rPr>
          <w:rStyle w:val="StyleUnderline"/>
          <w:sz w:val="12"/>
        </w:rPr>
        <w:t xml:space="preserve"> </w:t>
      </w:r>
      <w:r w:rsidRPr="005926DD">
        <w:rPr>
          <w:sz w:val="16"/>
        </w:rPr>
        <w:t xml:space="preserve">The 34-mile-wide shipping channel leads in and out of the Persian Gulf between Iran and Oman. It is strategically important because tankers carrying oil travel through it. Iran's vice president has warned that the country could block the strait if sanctions are imposed on its exports of crude oil. France, Britain and Germany have proposed sanctions to punish Iran's lack of cooperation on its nuclear program. Physically closing the strait would require means that likely are not available to Iran, said Professor Jean-Paul Rodrigue of Hofstra University. </w:t>
      </w:r>
      <w:r w:rsidRPr="005926DD">
        <w:rPr>
          <w:rStyle w:val="StyleUnderline"/>
        </w:rPr>
        <w:t xml:space="preserve">"At best, Iran can posture and potentially disrupt traffic for a short duration," </w:t>
      </w:r>
      <w:r w:rsidRPr="005926DD">
        <w:rPr>
          <w:sz w:val="16"/>
        </w:rPr>
        <w:t xml:space="preserve">said Rodrigue, who specializes in global trade and maritime transportation issues. The 5th Fleet is based in Bahrain, and Frost noted that </w:t>
      </w:r>
      <w:r w:rsidRPr="005926DD">
        <w:rPr>
          <w:rStyle w:val="StyleUnderline"/>
        </w:rPr>
        <w:t>the Navy "maintains a robust presence in the region to deter or counter destabilizing activities."</w:t>
      </w:r>
      <w:r w:rsidRPr="005926DD">
        <w:rPr>
          <w:rStyle w:val="StyleUnderline"/>
          <w:sz w:val="12"/>
        </w:rPr>
        <w:t xml:space="preserve"> </w:t>
      </w:r>
      <w:r w:rsidRPr="005926DD">
        <w:rPr>
          <w:rStyle w:val="StyleUnderline"/>
        </w:rPr>
        <w:t>"We conduct maritime security operations under international maritime conventions to ensure security and safety in international waters</w:t>
      </w:r>
      <w:r w:rsidRPr="005926DD">
        <w:rPr>
          <w:sz w:val="16"/>
        </w:rPr>
        <w:t xml:space="preserve"> for all commercial shipping to operate freely while transiting the region," she said. Asked whether the fleet would be able to keep the strait open if Iran moved to close it, she said, "</w:t>
      </w:r>
      <w:r w:rsidRPr="005926DD">
        <w:rPr>
          <w:rStyle w:val="StyleUnderline"/>
        </w:rPr>
        <w:t>The U.S. Navy is a flexible, multi-capable force committed to regional security and stability, always ready to counter malevolent actions to ensure freedom of navigation."</w:t>
      </w:r>
      <w:r w:rsidRPr="005926DD">
        <w:rPr>
          <w:rStyle w:val="StyleUnderline"/>
          <w:sz w:val="12"/>
        </w:rPr>
        <w:t xml:space="preserve"> </w:t>
      </w:r>
      <w:r w:rsidRPr="005926DD">
        <w:rPr>
          <w:sz w:val="16"/>
        </w:rPr>
        <w:t xml:space="preserve">Frost was also asked whether keeping the strait open is part of the fleet's mandate. She said it is "committed to protecting maritime freedoms that are the basis for global prosperity. This is one of the main reasons our military forces operate in the region. </w:t>
      </w:r>
      <w:r w:rsidRPr="005926DD">
        <w:rPr>
          <w:rStyle w:val="StyleUnderline"/>
        </w:rPr>
        <w:t>"The U.S. Navy, along with our coalition and regional partners, operates under international maritime conventions to maintain a constant state of high vigilance in order to ensure the continued, safe flow of maritime traffic in waterways critical to global commerce."</w:t>
      </w:r>
      <w:r w:rsidRPr="005926DD">
        <w:rPr>
          <w:rStyle w:val="StyleUnderline"/>
          <w:sz w:val="12"/>
        </w:rPr>
        <w:t xml:space="preserve"> </w:t>
      </w:r>
      <w:r w:rsidRPr="005926DD">
        <w:rPr>
          <w:sz w:val="16"/>
        </w:rPr>
        <w:t xml:space="preserve">The French Foreign Ministry stressed that the waterway is an international strait. "In consequence, all ships, whatever their flag, enjoy the right of passage in transit, in accordance with the United Nations Convention on the Law of the Sea, adopted in 1982, and with the customary international maritime law," the ministry said. Iran is holding a 10-day military exercise in an area from the eastern part of the strait out into the Arabian Sea. Western diplomats describe the maneuvers as further evidence of Iran's volatile behavior. Rodrigue told CNN that any move by Iran to close the strait would be "suicidal" to the current regime. In 2009, 15 million barrels passed through the strait every day, according to the U.S. Energy Information Administration. "Keep in mind that countries such as China and Japan are more dependent on Persian Gulf oil than the United States," the professor said. About 18% of U.S. net petroleum imports come from the Persian Gulf region, while Canada provides 25%, according to Rodrigue. The scholar, who has written extensively about oil "chokepoints," said there are no other means to move large quantities of oil over long distance than by maritime transportation. Hormuz marks the boundary between Iran and the United Arab Emirates. </w:t>
      </w:r>
      <w:r w:rsidRPr="005926DD">
        <w:rPr>
          <w:rStyle w:val="StyleUnderline"/>
        </w:rPr>
        <w:t>"It is thus an international issue where the U</w:t>
      </w:r>
      <w:r w:rsidRPr="005926DD">
        <w:rPr>
          <w:sz w:val="16"/>
        </w:rPr>
        <w:t xml:space="preserve">nited </w:t>
      </w:r>
      <w:r w:rsidRPr="005926DD">
        <w:rPr>
          <w:rStyle w:val="StyleUnderline"/>
        </w:rPr>
        <w:t>S</w:t>
      </w:r>
      <w:r w:rsidRPr="005926DD">
        <w:rPr>
          <w:sz w:val="16"/>
        </w:rPr>
        <w:t>tates, for strategic and historical reasons,</w:t>
      </w:r>
      <w:r w:rsidRPr="005926DD">
        <w:rPr>
          <w:rStyle w:val="StyleUnderline"/>
        </w:rPr>
        <w:t xml:space="preserve"> is spearheading its security," Rodrigue said.</w:t>
      </w:r>
    </w:p>
    <w:p w:rsidR="00C73054" w:rsidRPr="005926DD" w:rsidRDefault="00C73054" w:rsidP="00C73054">
      <w:pPr>
        <w:rPr>
          <w:rStyle w:val="StyleUnderline"/>
        </w:rPr>
      </w:pPr>
    </w:p>
    <w:p w:rsidR="00C73054" w:rsidRPr="005926DD" w:rsidRDefault="00C73054" w:rsidP="00C73054">
      <w:pPr>
        <w:pStyle w:val="Heading4"/>
      </w:pPr>
      <w:r w:rsidRPr="005926DD">
        <w:t>Closing the Strait causes conflict that escalates to a full blown US-Iran war</w:t>
      </w:r>
    </w:p>
    <w:p w:rsidR="00C73054" w:rsidRPr="005926DD" w:rsidRDefault="00C73054" w:rsidP="00C73054">
      <w:pPr>
        <w:rPr>
          <w:b/>
          <w:sz w:val="26"/>
        </w:rPr>
      </w:pPr>
      <w:r w:rsidRPr="005926DD">
        <w:rPr>
          <w:rStyle w:val="Style13ptBold"/>
          <w:sz w:val="22"/>
        </w:rPr>
        <w:t>Kitfield, 2012</w:t>
      </w:r>
      <w:r w:rsidRPr="005926DD">
        <w:t xml:space="preserve">- senior fellow at the Center for the Study of the Presidency &amp; Congress (James, 1/17/12, “The Rationale for War With Iran,” </w:t>
      </w:r>
      <w:hyperlink r:id="rId78" w:history="1">
        <w:r w:rsidRPr="005926DD">
          <w:rPr>
            <w:rStyle w:val="Hyperlink"/>
          </w:rPr>
          <w:t>http://www.nti.org/gsn/article/rationale-war-iran/</w:t>
        </w:r>
      </w:hyperlink>
      <w:r w:rsidRPr="005926DD">
        <w:t>, Accessed: 6/26/14 FG)</w:t>
      </w:r>
    </w:p>
    <w:p w:rsidR="00C73054" w:rsidRPr="005926DD" w:rsidRDefault="00C73054" w:rsidP="00C73054">
      <w:pPr>
        <w:rPr>
          <w:sz w:val="16"/>
        </w:rPr>
      </w:pPr>
      <w:r w:rsidRPr="005926DD">
        <w:rPr>
          <w:sz w:val="16"/>
        </w:rPr>
        <w:t xml:space="preserve">WASHINGTON -- </w:t>
      </w:r>
      <w:r w:rsidRPr="005926DD">
        <w:rPr>
          <w:rStyle w:val="StyleUnderline"/>
        </w:rPr>
        <w:t>The last time things were this tense in the Strait of Hormuz, the U.S. and Iranian militaries began shooting</w:t>
      </w:r>
      <w:r w:rsidRPr="005926DD">
        <w:rPr>
          <w:sz w:val="16"/>
        </w:rPr>
        <w:t xml:space="preserve"> (more out of miscalculation than intent), </w:t>
      </w:r>
      <w:r w:rsidRPr="005926DD">
        <w:rPr>
          <w:rStyle w:val="StyleUnderline"/>
        </w:rPr>
        <w:t>and the bitter aftermath still looms large over Washington’s relations with Tehran</w:t>
      </w:r>
      <w:r w:rsidRPr="005926DD">
        <w:rPr>
          <w:sz w:val="16"/>
        </w:rPr>
        <w:t xml:space="preserve">. U.S. ships were in the Persian Gulf to protect Iraq-bound oil tankers during the Iran-Iraq war; but in 1987, an Iraqi fighter plane misidentified the frigate USS Stark as an Iranian tanker and fired missiles, killing 37 sailors. The next year, the frigate USS Samuel B. Roberts hit an Iranian mine, and the Navy retaliated by destroying two Iranian oil platforms, the largest U.S. surface engagement since World War II. Three months later, an American ship mistook Iran Air Flight 655 for a warplane and shot it down, killing 290 civilians (see GSN, Jan. 13). </w:t>
      </w:r>
      <w:r w:rsidRPr="005926DD">
        <w:rPr>
          <w:rStyle w:val="StyleUnderline"/>
        </w:rPr>
        <w:t>Today, Iran again threatens to close the Strait of Hormuz and target U.S. warships. Saber-rattling exercises</w:t>
      </w:r>
      <w:r w:rsidRPr="005926DD">
        <w:rPr>
          <w:sz w:val="16"/>
        </w:rPr>
        <w:t xml:space="preserve"> planned by both sides in the coming months </w:t>
      </w:r>
      <w:r w:rsidRPr="005926DD">
        <w:rPr>
          <w:rStyle w:val="StyleUnderline"/>
        </w:rPr>
        <w:t>may reap more unintended consequences. This time,</w:t>
      </w:r>
      <w:r w:rsidRPr="005926DD">
        <w:rPr>
          <w:sz w:val="16"/>
        </w:rPr>
        <w:t xml:space="preserve"> though</w:t>
      </w:r>
      <w:r w:rsidRPr="005926DD">
        <w:rPr>
          <w:rStyle w:val="StyleUnderline"/>
        </w:rPr>
        <w:t>, the stakes are even higher. Either the chief state sponsor of terrorism could acquire a nuclear weapon in the next 18 months or it could be stopped by another war</w:t>
      </w:r>
      <w:r w:rsidRPr="005926DD">
        <w:rPr>
          <w:sz w:val="16"/>
        </w:rPr>
        <w:t xml:space="preserve"> that further destabilizes the Middle East and disrupts global oil supplies. </w:t>
      </w:r>
      <w:r w:rsidRPr="005926DD">
        <w:rPr>
          <w:rStyle w:val="StyleUnderline"/>
        </w:rPr>
        <w:t>A direct military confrontation between Iran and the West</w:t>
      </w:r>
      <w:r w:rsidRPr="005926DD">
        <w:rPr>
          <w:sz w:val="16"/>
        </w:rPr>
        <w:t xml:space="preserve"> -- the United States and/or Israel -- </w:t>
      </w:r>
      <w:r w:rsidRPr="005926DD">
        <w:rPr>
          <w:rStyle w:val="StyleUnderline"/>
        </w:rPr>
        <w:t>is likelier today than at any time in more than two decades. Strategic and political logic, the threat of a nuclear weapon, and divergent perceptions are driving the key players toward conflict.</w:t>
      </w:r>
      <w:r w:rsidRPr="005926DD">
        <w:rPr>
          <w:sz w:val="16"/>
        </w:rPr>
        <w:t xml:space="preserve"> If nothing changes, these dynamics could propel them over the red lines that each country has drawn, and decision makers might conclude that a conflict has more benefits than costs. </w:t>
      </w:r>
      <w:r w:rsidRPr="005926DD">
        <w:rPr>
          <w:rStyle w:val="StyleUnderline"/>
        </w:rPr>
        <w:t>“The Iranian regime already sees itself engaged in an undeclared war with 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and its allies,</w:t>
      </w:r>
      <w:r w:rsidRPr="005926DD">
        <w:rPr>
          <w:sz w:val="16"/>
        </w:rPr>
        <w:t xml:space="preserve"> such as Israel and Saudi Arabia,” says Kenneth Pollack, director of the Brookings Institution’s Saban Center for Middle East Policy. Tehran understandably blames its enemies for the assassinations of Iranian nuclear scientists over the past year; for the Stuxnet worm that has infected Iran’s uranium-enrichment computers; for a recent unexplained explosion at an Iranian missile factory; and for covert support to anti-regime opposition groups, Pollack says. “We shouldn’t be surprised that Iran is fighting back with plots such as the recent attempt to assassinate the Saudi ambassador to the United States. </w:t>
      </w:r>
      <w:r w:rsidRPr="005926DD">
        <w:rPr>
          <w:rStyle w:val="StyleUnderline"/>
        </w:rPr>
        <w:t>There’s no question in my mind that the current crisis could escalate very quickly.”</w:t>
      </w:r>
      <w:r w:rsidRPr="005926DD">
        <w:rPr>
          <w:b/>
          <w:sz w:val="12"/>
          <w:u w:val="single"/>
        </w:rPr>
        <w:t xml:space="preserve"> </w:t>
      </w:r>
      <w:r w:rsidRPr="005926DD">
        <w:rPr>
          <w:sz w:val="16"/>
        </w:rPr>
        <w:t>Indeed,</w:t>
      </w:r>
      <w:r w:rsidRPr="005926DD">
        <w:rPr>
          <w:rStyle w:val="StyleUnderline"/>
        </w:rPr>
        <w:t xml:space="preserve"> recent events have only reinforced the logic of conflict</w:t>
      </w:r>
      <w:r w:rsidRPr="005926DD">
        <w:rPr>
          <w:sz w:val="16"/>
        </w:rPr>
        <w:t xml:space="preserve"> for each of the key players. From Tehran’s perspective, new U.S. sanctions targeting Iran’s central bank and a European Union proposal to block Iranian oil imports have already caused a major devaluation of Iran’s currency and a spike in inflation that could cripple its economy. The regime also fears that upcoming parliamentary elections will reignite the protests that followed the rigged presidential election in 2009. However risky, starting a skirmish might divide U.N. Security Council members currently united behind sanctions -- and allow the regime to stoke nationalism at home. </w:t>
      </w:r>
      <w:r w:rsidRPr="005926DD">
        <w:rPr>
          <w:rStyle w:val="StyleUnderline"/>
        </w:rPr>
        <w:t>Tehran is “making provocative statements about closing the Straits of Hormuz to demonstrate powe</w:t>
      </w:r>
      <w:r w:rsidRPr="005926DD">
        <w:rPr>
          <w:sz w:val="16"/>
        </w:rPr>
        <w:t xml:space="preserve">r at home, </w:t>
      </w:r>
      <w:r w:rsidRPr="005926DD">
        <w:rPr>
          <w:rStyle w:val="StyleUnderline"/>
        </w:rPr>
        <w:t xml:space="preserve">and to wage psychological warfare against the U.S. </w:t>
      </w:r>
      <w:r w:rsidRPr="005926DD">
        <w:rPr>
          <w:sz w:val="16"/>
        </w:rPr>
        <w:t xml:space="preserve">and the Arab states of the Persian Gulf,” says Ali Alfoneh, an Iran expert at the American Enterprise Institute. </w:t>
      </w:r>
      <w:r w:rsidRPr="005926DD">
        <w:rPr>
          <w:rStyle w:val="StyleUnderline"/>
        </w:rPr>
        <w:t>“I worry,</w:t>
      </w:r>
      <w:r w:rsidRPr="005926DD">
        <w:rPr>
          <w:sz w:val="16"/>
        </w:rPr>
        <w:t xml:space="preserve"> however, </w:t>
      </w:r>
      <w:r w:rsidRPr="005926DD">
        <w:rPr>
          <w:rStyle w:val="StyleUnderline"/>
        </w:rPr>
        <w:t>that the regime may be tempted into taking it a step too far, such as mining the strait, which would be foolish and dangerous.”</w:t>
      </w:r>
      <w:r w:rsidRPr="005926DD">
        <w:rPr>
          <w:sz w:val="16"/>
        </w:rPr>
        <w:t xml:space="preserve"> One of those provocations was Iran’s announcement this weekend that it had begun uranium enrichment at the Fordo nuclear site, which is housed in a heavily defended and hardened underground bunker near the holy city of Qum. That could put a key component of Iran’s nuclear program beyond the reach of the Israeli military.</w:t>
      </w:r>
    </w:p>
    <w:p w:rsidR="00C73054" w:rsidRPr="005926DD" w:rsidRDefault="00C73054" w:rsidP="00C73054"/>
    <w:p w:rsidR="00C73054" w:rsidRPr="005926DD" w:rsidRDefault="00C73054" w:rsidP="00C73054">
      <w:pPr>
        <w:pStyle w:val="Heading4"/>
      </w:pPr>
      <w:r w:rsidRPr="005926DD">
        <w:t>US-Iran war causes extinction</w:t>
      </w:r>
    </w:p>
    <w:p w:rsidR="00C73054" w:rsidRPr="005926DD" w:rsidRDefault="00C73054" w:rsidP="00C73054">
      <w:r w:rsidRPr="005926DD">
        <w:rPr>
          <w:rStyle w:val="Style13ptBold"/>
          <w:sz w:val="22"/>
        </w:rPr>
        <w:t>Tarpley, 2004</w:t>
      </w:r>
      <w:r w:rsidRPr="005926DD">
        <w:t xml:space="preserve">- PhD in history from the Catholic University of America and author of 6 books on American foreign policy (Webster Griffin, 8/29/04, “Behind The Israeli Mole Affair -The Point Of Maximum Danger Of War With Iran Approaching,” </w:t>
      </w:r>
      <w:hyperlink r:id="rId79" w:history="1">
        <w:r w:rsidRPr="005926DD">
          <w:rPr>
            <w:rStyle w:val="Hyperlink"/>
          </w:rPr>
          <w:t>http://www.rense.com/general56/ddie.htm</w:t>
        </w:r>
      </w:hyperlink>
      <w:r w:rsidRPr="005926DD">
        <w:t>, Accessed: 6/26/14 FG)</w:t>
      </w:r>
    </w:p>
    <w:p w:rsidR="00C73054" w:rsidRPr="005926DD" w:rsidRDefault="00C73054" w:rsidP="00C73054">
      <w:pPr>
        <w:rPr>
          <w:sz w:val="16"/>
        </w:rPr>
      </w:pPr>
      <w:r w:rsidRPr="005926DD">
        <w:rPr>
          <w:rStyle w:val="StyleUnderline"/>
        </w:rPr>
        <w:t>In the case of Iran, the use of nuclear weapons by the US would have a dangerous complication: Iran is an important neighbor and trading partner of the Russian Federation,</w:t>
      </w:r>
      <w:r w:rsidRPr="005926DD">
        <w:rPr>
          <w:sz w:val="16"/>
        </w:rPr>
        <w:t xml:space="preserve"> </w:t>
      </w:r>
      <w:r w:rsidRPr="005926DD">
        <w:rPr>
          <w:rStyle w:val="StyleUnderline"/>
        </w:rPr>
        <w:t>which is helping with Iran’s nuclear power reactor program</w:t>
      </w:r>
      <w:r w:rsidRPr="005926DD">
        <w:rPr>
          <w:sz w:val="16"/>
        </w:rPr>
        <w:t xml:space="preserve">. The threatened US/Israeli raid on Iran might kill Russian citizens as well. Such </w:t>
      </w:r>
      <w:r w:rsidRPr="005926DD">
        <w:rPr>
          <w:rStyle w:val="StyleUnderline"/>
        </w:rPr>
        <w:t>a US attack on Iran might prod the Russian government into drawing its own line in the sand,</w:t>
      </w:r>
      <w:r w:rsidRPr="005926DD">
        <w:rPr>
          <w:sz w:val="16"/>
        </w:rPr>
        <w:t xml:space="preserve"> rather than sitting idle as the tide of US aggression swept closer and closer to Russia’s borders</w:t>
      </w:r>
      <w:r w:rsidRPr="005926DD">
        <w:rPr>
          <w:rStyle w:val="StyleUnderline"/>
        </w:rPr>
        <w:t>, as one country after another in central Asia was occupied. In other words</w:t>
      </w:r>
      <w:r w:rsidRPr="005926DD">
        <w:rPr>
          <w:rStyle w:val="Emphasis"/>
        </w:rPr>
        <w:t xml:space="preserve">, a US attack on Iran bids fair to be the opening of World War III, </w:t>
      </w:r>
      <w:r w:rsidRPr="005926DD">
        <w:rPr>
          <w:sz w:val="16"/>
        </w:rPr>
        <w:t xml:space="preserve">making explicit was already implicit in the invasion of Iraq. The Iran war project of the neocons is the very midsummer of madness, and it must be stopped. War with Iran means a military draft, just for starters. </w:t>
      </w:r>
      <w:r w:rsidRPr="005926DD">
        <w:rPr>
          <w:rStyle w:val="Emphasis"/>
        </w:rPr>
        <w:t xml:space="preserve">If Iran can close the Straits of Hormuz, it might mean rationing of food and fuel. </w:t>
      </w:r>
      <w:r w:rsidRPr="005926DD">
        <w:rPr>
          <w:sz w:val="16"/>
        </w:rPr>
        <w:t>Bloated speculative financial structures could hardly survive.</w:t>
      </w:r>
    </w:p>
    <w:p w:rsidR="00C73054" w:rsidRPr="005926DD" w:rsidRDefault="00C73054" w:rsidP="00C73054">
      <w:pPr>
        <w:pStyle w:val="Heading2"/>
        <w:rPr>
          <w:rStyle w:val="StyleUnderline"/>
          <w:sz w:val="44"/>
          <w:u w:val="double"/>
        </w:rPr>
      </w:pPr>
      <w:r w:rsidRPr="005926DD">
        <w:rPr>
          <w:rStyle w:val="StyleUnderline"/>
          <w:sz w:val="44"/>
          <w:u w:val="double"/>
        </w:rPr>
        <w:t>Politics</w:t>
      </w:r>
    </w:p>
    <w:p w:rsidR="00C73054" w:rsidRPr="005926DD" w:rsidRDefault="00C73054" w:rsidP="00C73054">
      <w:pPr>
        <w:pStyle w:val="Heading3"/>
      </w:pPr>
      <w:r w:rsidRPr="005926DD">
        <w:t>Link Shield - Supporting the Troops</w:t>
      </w:r>
    </w:p>
    <w:p w:rsidR="00C73054" w:rsidRPr="005926DD" w:rsidRDefault="00C73054" w:rsidP="00C73054">
      <w:pPr>
        <w:pStyle w:val="Heading4"/>
      </w:pPr>
      <w:r w:rsidRPr="005926DD">
        <w:t>Military spending shields the link to politics- no politician wants to be caught neglecting the safety of our troops</w:t>
      </w:r>
    </w:p>
    <w:p w:rsidR="00C73054" w:rsidRPr="005926DD" w:rsidRDefault="00C73054" w:rsidP="00C73054">
      <w:r w:rsidRPr="005926DD">
        <w:rPr>
          <w:rStyle w:val="Style13ptBold"/>
          <w:sz w:val="22"/>
        </w:rPr>
        <w:t>Merchant, 2010</w:t>
      </w:r>
      <w:r w:rsidRPr="005926DD">
        <w:t xml:space="preserve">- senior editor at Vice (Brian, “How the US Military Could Bring Solar Power to Mass Market,” </w:t>
      </w:r>
      <w:hyperlink r:id="rId80" w:history="1">
        <w:r w:rsidRPr="005926DD">
          <w:rPr>
            <w:rStyle w:val="Hyperlink"/>
          </w:rPr>
          <w:t>http://www.treehugger.com/corporate-responsibility/how-the-us-military-could-bring-solar-power-to-mass-market.html</w:t>
        </w:r>
      </w:hyperlink>
      <w:r w:rsidRPr="005926DD">
        <w:t>, Accessed: 6/23/14 FG)</w:t>
      </w:r>
    </w:p>
    <w:p w:rsidR="00C73054" w:rsidRPr="005926DD" w:rsidRDefault="00C73054" w:rsidP="00C73054">
      <w:pPr>
        <w:rPr>
          <w:sz w:val="16"/>
        </w:rPr>
      </w:pPr>
      <w:r w:rsidRPr="005926DD">
        <w:rPr>
          <w:sz w:val="16"/>
        </w:rPr>
        <w:t xml:space="preserve">This is all interesting in its own right, but the decisive impact may be on the civilian energy economy. </w:t>
      </w:r>
      <w:r w:rsidRPr="005926DD">
        <w:rPr>
          <w:rStyle w:val="StyleUnderline"/>
        </w:rPr>
        <w:t>In the last half-century, many of 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great tech</w:t>
      </w:r>
      <w:r w:rsidRPr="005926DD">
        <w:rPr>
          <w:sz w:val="16"/>
        </w:rPr>
        <w:t xml:space="preserve">nological </w:t>
      </w:r>
      <w:r w:rsidRPr="005926DD">
        <w:rPr>
          <w:rStyle w:val="StyleUnderline"/>
        </w:rPr>
        <w:t>breakthroughs have been made possible because of the demand created by large-scale government projects--which,</w:t>
      </w:r>
      <w:r w:rsidRPr="005926DD">
        <w:rPr>
          <w:sz w:val="16"/>
        </w:rPr>
        <w:t xml:space="preserve"> in this country, </w:t>
      </w:r>
      <w:r w:rsidRPr="005926DD">
        <w:rPr>
          <w:rStyle w:val="StyleUnderline"/>
        </w:rPr>
        <w:t>has mainly meant military</w:t>
      </w:r>
      <w:r w:rsidRPr="005926DD">
        <w:rPr>
          <w:sz w:val="16"/>
        </w:rPr>
        <w:t xml:space="preserve"> and space </w:t>
      </w:r>
      <w:r w:rsidRPr="005926DD">
        <w:rPr>
          <w:rStyle w:val="StyleUnderline"/>
        </w:rPr>
        <w:t>projects</w:t>
      </w:r>
      <w:r w:rsidRPr="005926DD">
        <w:rPr>
          <w:sz w:val="16"/>
        </w:rPr>
        <w:t xml:space="preserve"> ... the military's demand for renewable-energy technologies today could create the conditions for a wide commercial market in the years ahead. Widespread governmental investment was instrumental in making the personal computer affordable for consumers, among many other hi-tech products, and now the same may happen to solar: Right now, there are companies that manufacture rooftop solar-power systems. But the units retail for $20,000. It would take about 20 years for the average household to amortize the savings from no longer having to pay monthly electricity bills--which is to say, it's unaffordable. However, if the military's demand boosts production, which yields economies of scale, which lowers the price, and on and on--as happened with the microchip, the computer, and other commercial spinoffs--then the cost-benefit ratio would come down to the point where some people will buy a unit for their home, which will spur still more production and perhaps bring in other companies to compete for market share, which will lower prices further ... and all of a sudden, solar power becomes not just an environmentally and strategically desirable option but also an affordable one--which, in terms of creating a mass market for a product, is the only thing that matters. Furthermore, </w:t>
      </w:r>
      <w:r w:rsidRPr="005926DD">
        <w:rPr>
          <w:rStyle w:val="Emphasis"/>
        </w:rPr>
        <w:t xml:space="preserve">Congress is infinitely more likely to approve funding for R&amp;D; and infrastructure if the projects are military-related. </w:t>
      </w:r>
      <w:r w:rsidRPr="005926DD">
        <w:rPr>
          <w:sz w:val="16"/>
        </w:rPr>
        <w:t xml:space="preserve">Which is depressing, but true -- </w:t>
      </w:r>
      <w:r w:rsidRPr="005926DD">
        <w:rPr>
          <w:rStyle w:val="StyleUnderline"/>
        </w:rPr>
        <w:t>the one thing that no politician can get caught opposing is the safety of American troops.</w:t>
      </w:r>
      <w:r w:rsidRPr="005926DD">
        <w:rPr>
          <w:rStyle w:val="StyleUnderline"/>
          <w:sz w:val="12"/>
        </w:rPr>
        <w:t xml:space="preserve"> </w:t>
      </w:r>
      <w:r w:rsidRPr="005926DD">
        <w:rPr>
          <w:sz w:val="16"/>
        </w:rPr>
        <w:t xml:space="preserve">In fact, the whole premise of the article is rather depressing, on point though it may be: </w:t>
      </w:r>
      <w:r w:rsidRPr="005926DD">
        <w:rPr>
          <w:rStyle w:val="StyleUnderline"/>
        </w:rPr>
        <w:t>The only way we may end up getting a competitive clean energy industry is through serious military investment, which is of course, serious government spending.</w:t>
      </w:r>
      <w:r w:rsidRPr="005926DD">
        <w:rPr>
          <w:rStyle w:val="Emphasis"/>
        </w:rPr>
        <w:t xml:space="preserve"> Which under any other guise would be vehemently opposed by conservatives.</w:t>
      </w:r>
      <w:r w:rsidRPr="005926DD">
        <w:rPr>
          <w:b/>
          <w:iCs/>
          <w:sz w:val="12"/>
          <w:u w:val="single"/>
          <w:bdr w:val="single" w:sz="18" w:space="0" w:color="auto"/>
        </w:rPr>
        <w:t xml:space="preserve"> </w:t>
      </w:r>
      <w:r w:rsidRPr="005926DD">
        <w:rPr>
          <w:sz w:val="16"/>
        </w:rPr>
        <w:t xml:space="preserve">So we can't pass legislation that would allegedly "pick winners and losers" by making polluters responsible for their emissions, in order to level the playing field for renewable energy in the marketplace. And we can't pass a law that would address global climate change, which is already causing hundreds of thousands (if not millions) to suffer around the world. But </w:t>
      </w:r>
      <w:r w:rsidRPr="005926DD">
        <w:rPr>
          <w:rStyle w:val="StyleUnderline"/>
        </w:rPr>
        <w:t>we can dump funding into</w:t>
      </w:r>
      <w:r w:rsidRPr="005926DD">
        <w:rPr>
          <w:sz w:val="16"/>
        </w:rPr>
        <w:t xml:space="preserve"> clean energy </w:t>
      </w:r>
      <w:r w:rsidRPr="005926DD">
        <w:rPr>
          <w:rStyle w:val="StyleUnderline"/>
        </w:rPr>
        <w:t>R&amp;D; to ensure American dominance on the battlefield -- and perhaps the benefits of that investment will trickle</w:t>
      </w:r>
      <w:r w:rsidRPr="005926DD">
        <w:rPr>
          <w:sz w:val="16"/>
        </w:rPr>
        <w:t xml:space="preserve"> down to American consumers, too.</w:t>
      </w:r>
    </w:p>
    <w:p w:rsidR="00C73054" w:rsidRPr="005926DD" w:rsidRDefault="00C73054" w:rsidP="00C73054"/>
    <w:p w:rsidR="00C73054" w:rsidRPr="005926DD" w:rsidRDefault="00C73054" w:rsidP="00C73054">
      <w:pPr>
        <w:pStyle w:val="Heading4"/>
      </w:pPr>
      <w:r w:rsidRPr="005926DD">
        <w:t>Defense spending is insulated from fights- saying you don’t want it is the political equivalent of saying you don’t care about the troops</w:t>
      </w:r>
    </w:p>
    <w:p w:rsidR="00C73054" w:rsidRPr="005926DD" w:rsidRDefault="00C73054" w:rsidP="00C73054">
      <w:r w:rsidRPr="005926DD">
        <w:rPr>
          <w:rStyle w:val="Style13ptBold"/>
          <w:sz w:val="22"/>
        </w:rPr>
        <w:t>Bacevich, 2011</w:t>
      </w:r>
      <w:r w:rsidRPr="005926DD">
        <w:t xml:space="preserve">- History and IR professor at Boston University (Andrew, 1/28/11, “Why Military Spending Remains Untouchable,” </w:t>
      </w:r>
      <w:hyperlink r:id="rId81" w:history="1">
        <w:r w:rsidRPr="005926DD">
          <w:rPr>
            <w:rStyle w:val="Hyperlink"/>
          </w:rPr>
          <w:t>http://www.motherjones.com/politics/2011/01/cow-most-sacred?page=2</w:t>
        </w:r>
      </w:hyperlink>
      <w:r w:rsidRPr="005926DD">
        <w:t>, Accessed: 6/25/14 FG)</w:t>
      </w:r>
    </w:p>
    <w:p w:rsidR="00C73054" w:rsidRPr="005926DD" w:rsidRDefault="00C73054" w:rsidP="00C73054">
      <w:pPr>
        <w:rPr>
          <w:rStyle w:val="StyleUnderline"/>
        </w:rPr>
      </w:pPr>
      <w:r w:rsidRPr="005926DD">
        <w:rPr>
          <w:sz w:val="16"/>
        </w:rPr>
        <w:t xml:space="preserve">Wanting to answer that question in the affirmative – to distract attention from the fact that patriotism had become little more than an excuse for fireworks displays and taking the occasional day off from work – people and politicians alike found a way to do so by exalting those Americans actually choosing to serve in uniform. The thinking went this way: </w:t>
      </w:r>
      <w:r w:rsidRPr="005926DD">
        <w:rPr>
          <w:rStyle w:val="StyleUnderline"/>
        </w:rPr>
        <w:t>soldiers offer living proof that America is a place still worth dying for</w:t>
      </w:r>
      <w:r w:rsidRPr="005926DD">
        <w:rPr>
          <w:sz w:val="16"/>
        </w:rPr>
        <w:t xml:space="preserve">, that patriotism (at least in some quarters) remains alive and well; by common consent, </w:t>
      </w:r>
      <w:r w:rsidRPr="005926DD">
        <w:rPr>
          <w:rStyle w:val="StyleUnderline"/>
        </w:rPr>
        <w:t>therefore, soldiers are the nation's "best," committed to "something bigger than self"</w:t>
      </w:r>
      <w:r w:rsidRPr="005926DD">
        <w:rPr>
          <w:sz w:val="16"/>
        </w:rPr>
        <w:t xml:space="preserve"> in a land otherwise increasingly absorbed in pursuing a material and narcissistic definition of self-fulfillment.  In effect, </w:t>
      </w:r>
      <w:r w:rsidRPr="005926DD">
        <w:rPr>
          <w:rStyle w:val="StyleUnderline"/>
        </w:rPr>
        <w:t>soldiers offer much-needed assurance that old-fashioned values still survive</w:t>
      </w:r>
      <w:r w:rsidRPr="005926DD">
        <w:rPr>
          <w:sz w:val="16"/>
        </w:rPr>
        <w:t xml:space="preserve">, even if confined to a small and unrepresentative segment of American society. Rather than Everyman, today's warrior has ascended to the status of icon, deemed morally superior to the nation for which he or she fights, the repository of virtues that prop up, however precariously, the nation's increasingly sketchy claim to singularity. </w:t>
      </w:r>
      <w:r w:rsidRPr="005926DD">
        <w:rPr>
          <w:rStyle w:val="StyleUnderline"/>
        </w:rPr>
        <w:t>Politically, therefore, "supporting the troops" has become a categorical imperative across the political spectrum</w:t>
      </w:r>
      <w:r w:rsidRPr="005926DD">
        <w:rPr>
          <w:sz w:val="16"/>
        </w:rPr>
        <w:t xml:space="preserve">. In theory, such support might find expression in a determination to protect those troops from abuse, and so translate into wariness about committing soldiers to unnecessary or unnecessarily costly wars. </w:t>
      </w:r>
      <w:r w:rsidRPr="005926DD">
        <w:rPr>
          <w:rStyle w:val="StyleUnderline"/>
        </w:rPr>
        <w:t>In practice</w:t>
      </w:r>
      <w:r w:rsidRPr="005926DD">
        <w:rPr>
          <w:sz w:val="16"/>
        </w:rPr>
        <w:t>, however, "</w:t>
      </w:r>
      <w:r w:rsidRPr="005926DD">
        <w:rPr>
          <w:rStyle w:val="StyleUnderline"/>
        </w:rPr>
        <w:t xml:space="preserve">supporting the troops" has found expression in an insistence upon providing the Pentagon with open-ended drawing rights on the nation's treasury, thereby creating massive barriers to any proposal to affect more than symbolic reductions in military spending. </w:t>
      </w:r>
    </w:p>
    <w:p w:rsidR="004F2167" w:rsidRPr="005926DD" w:rsidRDefault="004F2167" w:rsidP="004F2167">
      <w:pPr>
        <w:pStyle w:val="Heading3"/>
      </w:pPr>
      <w:r w:rsidRPr="005926DD">
        <w:t>Link Shield – DOD</w:t>
      </w:r>
    </w:p>
    <w:p w:rsidR="004F2167" w:rsidRPr="005926DD" w:rsidRDefault="004F2167" w:rsidP="004F2167">
      <w:pPr>
        <w:pStyle w:val="Heading4"/>
      </w:pPr>
      <w:r w:rsidRPr="005926DD">
        <w:t>DOD shields the link – avoids “political roadkill”</w:t>
      </w:r>
    </w:p>
    <w:p w:rsidR="004F2167" w:rsidRPr="005926DD" w:rsidRDefault="004F2167" w:rsidP="004F2167">
      <w:r w:rsidRPr="005926DD">
        <w:rPr>
          <w:rStyle w:val="Style13ptBold"/>
          <w:sz w:val="22"/>
        </w:rPr>
        <w:t>National Journal</w:t>
      </w:r>
      <w:r w:rsidRPr="005926DD">
        <w:t>, 2/10/</w:t>
      </w:r>
      <w:r w:rsidRPr="005926DD">
        <w:rPr>
          <w:rStyle w:val="Style13ptBold"/>
          <w:sz w:val="22"/>
        </w:rPr>
        <w:t>12</w:t>
      </w:r>
      <w:r w:rsidRPr="005926DD">
        <w:rPr>
          <w:rStyle w:val="Style13ptBold"/>
        </w:rPr>
        <w:t>,</w:t>
      </w:r>
      <w:r w:rsidRPr="005926DD">
        <w:t xml:space="preserve"> White House Budget to Expand Clean-Energy Programs Through Pentagon</w:t>
      </w:r>
    </w:p>
    <w:p w:rsidR="004F2167" w:rsidRPr="005926DD" w:rsidRDefault="004F2167" w:rsidP="004F2167">
      <w:pPr>
        <w:rPr>
          <w:sz w:val="16"/>
        </w:rPr>
      </w:pPr>
      <w:r w:rsidRPr="005926DD">
        <w:rPr>
          <w:rStyle w:val="StyleUnderline"/>
        </w:rPr>
        <w:t>The White House</w:t>
      </w:r>
      <w:r w:rsidRPr="005926DD">
        <w:rPr>
          <w:sz w:val="16"/>
        </w:rPr>
        <w:t xml:space="preserve"> believes it </w:t>
      </w:r>
      <w:r w:rsidRPr="005926DD">
        <w:rPr>
          <w:rStyle w:val="StyleUnderline"/>
        </w:rPr>
        <w:t xml:space="preserve">has figured out how to get more money for clean-energy programs touted by President Obama </w:t>
      </w:r>
      <w:r w:rsidRPr="005926DD">
        <w:rPr>
          <w:rStyle w:val="Emphasis"/>
        </w:rPr>
        <w:t>without having it become political roadkill</w:t>
      </w:r>
      <w:r w:rsidRPr="005926DD">
        <w:rPr>
          <w:sz w:val="16"/>
        </w:rPr>
        <w:t xml:space="preserve"> in the wake of the Solyndra controversy: </w:t>
      </w:r>
      <w:r w:rsidRPr="005926DD">
        <w:rPr>
          <w:rStyle w:val="Emphasis"/>
        </w:rPr>
        <w:t>Put it in the Pentagon</w:t>
      </w:r>
      <w:r w:rsidRPr="005926DD">
        <w:rPr>
          <w:rStyle w:val="StyleUnderline"/>
        </w:rPr>
        <w:t>.</w:t>
      </w:r>
      <w:r w:rsidR="005926DD" w:rsidRPr="005926DD">
        <w:rPr>
          <w:sz w:val="16"/>
        </w:rPr>
        <w:t xml:space="preserve"> </w:t>
      </w:r>
      <w:r w:rsidRPr="005926DD">
        <w:rPr>
          <w:sz w:val="16"/>
        </w:rPr>
        <w:t xml:space="preserve">While details are thin on the ground, </w:t>
      </w:r>
      <w:r w:rsidRPr="005926DD">
        <w:rPr>
          <w:rStyle w:val="StyleUnderline"/>
        </w:rPr>
        <w:t>lawmakers who work on both energy- and defense-spending policy believe the fiscal 2013 budget request to be delivered to Congress on Monday probably won’t include big increases for wind and solar power through the Energy Department, a major target for Republicans</w:t>
      </w:r>
      <w:r w:rsidRPr="005926DD">
        <w:rPr>
          <w:sz w:val="16"/>
        </w:rPr>
        <w:t xml:space="preserve"> since solar-panel maker Solyndra defaulted last year on a $535 million loan guarantee.</w:t>
      </w:r>
      <w:r w:rsidR="005926DD" w:rsidRPr="005926DD">
        <w:rPr>
          <w:sz w:val="16"/>
        </w:rPr>
        <w:t xml:space="preserve"> </w:t>
      </w:r>
      <w:r w:rsidRPr="005926DD">
        <w:rPr>
          <w:rStyle w:val="StyleUnderline"/>
        </w:rPr>
        <w:t>But they do expect to see increases in spending on alternative energy in the Defense Department, such as programs to replace traditional jet fuel with biofuels, supply troops on the front lines with solar-powered electronic equipment, build hybrid-engine tanks and aircraft carriers, and increase renewable-energy use on military bases.</w:t>
      </w:r>
      <w:r w:rsidR="005926DD">
        <w:rPr>
          <w:rStyle w:val="StyleUnderline"/>
        </w:rPr>
        <w:t xml:space="preserve"> </w:t>
      </w:r>
      <w:r w:rsidRPr="005926DD">
        <w:rPr>
          <w:rStyle w:val="StyleUnderline"/>
        </w:rPr>
        <w:t>While Republicans will instantly shoot down requests for fresh spending on Energy Department programs that could be likened to the one that funded Solyndra, many support alternative-energy programs for the military.</w:t>
      </w:r>
      <w:r w:rsidR="005926DD">
        <w:rPr>
          <w:rStyle w:val="StyleUnderline"/>
        </w:rPr>
        <w:t xml:space="preserve"> </w:t>
      </w:r>
      <w:r w:rsidRPr="005926DD">
        <w:rPr>
          <w:sz w:val="16"/>
        </w:rPr>
        <w:t>“</w:t>
      </w:r>
      <w:r w:rsidRPr="005926DD">
        <w:rPr>
          <w:rStyle w:val="Emphasis"/>
        </w:rPr>
        <w:t>I do expect to see the spending,” said Rep</w:t>
      </w:r>
      <w:r w:rsidRPr="005926DD">
        <w:rPr>
          <w:sz w:val="16"/>
        </w:rPr>
        <w:t xml:space="preserve">. Jack </w:t>
      </w:r>
      <w:r w:rsidRPr="005926DD">
        <w:rPr>
          <w:rStyle w:val="Emphasis"/>
        </w:rPr>
        <w:t>Kingston</w:t>
      </w:r>
      <w:r w:rsidRPr="005926DD">
        <w:rPr>
          <w:sz w:val="16"/>
        </w:rPr>
        <w:t>, R-Ga., a member of the House Defense Appropriations Subcommittee, when asked about increased investment in alternative-energy programs at the Pentagon. “I think in the past three to five years this has been going on, but that it has grown as a culture and a practice – and it’s a good thing.”</w:t>
      </w:r>
      <w:r w:rsidR="005926DD" w:rsidRPr="005926DD">
        <w:rPr>
          <w:sz w:val="16"/>
        </w:rPr>
        <w:t xml:space="preserve"> </w:t>
      </w:r>
      <w:r w:rsidRPr="005926DD">
        <w:rPr>
          <w:sz w:val="16"/>
        </w:rPr>
        <w:t>“If Israel attacks Iran, and we have to go to war – and the Straits of Hormuz are closed for a week or a month and the price of fuel is going to be high,” Kingston said, “the question is, in the military, what do you replace it with? It’s not something you just do for the ozone. It’s strategic.”</w:t>
      </w:r>
      <w:r w:rsidR="005926DD" w:rsidRPr="005926DD">
        <w:rPr>
          <w:sz w:val="16"/>
        </w:rPr>
        <w:t xml:space="preserve"> </w:t>
      </w:r>
      <w:r w:rsidRPr="005926DD">
        <w:rPr>
          <w:rStyle w:val="Emphasis"/>
        </w:rPr>
        <w:t>Sen</w:t>
      </w:r>
      <w:r w:rsidRPr="005926DD">
        <w:rPr>
          <w:sz w:val="16"/>
        </w:rPr>
        <w:t xml:space="preserve">. Lindsey </w:t>
      </w:r>
      <w:r w:rsidRPr="005926DD">
        <w:rPr>
          <w:rStyle w:val="Emphasis"/>
        </w:rPr>
        <w:t>Graham</w:t>
      </w:r>
      <w:r w:rsidRPr="005926DD">
        <w:rPr>
          <w:sz w:val="16"/>
        </w:rPr>
        <w:t xml:space="preserve">, R-S.C., who sits on both the Senate Armed Services Committee and the Defense Appropriations Subcommittee, </w:t>
      </w:r>
      <w:r w:rsidRPr="005926DD">
        <w:rPr>
          <w:rStyle w:val="Emphasis"/>
        </w:rPr>
        <w:t>said</w:t>
      </w:r>
      <w:r w:rsidRPr="005926DD">
        <w:rPr>
          <w:sz w:val="16"/>
        </w:rPr>
        <w:t>, “</w:t>
      </w:r>
      <w:r w:rsidRPr="005926DD">
        <w:rPr>
          <w:rStyle w:val="Emphasis"/>
        </w:rPr>
        <w:t>I don’t see what they’re doing in DOD as being Solyndra</w:t>
      </w:r>
      <w:r w:rsidRPr="005926DD">
        <w:rPr>
          <w:sz w:val="16"/>
        </w:rPr>
        <w:t>.”</w:t>
      </w:r>
      <w:r w:rsidR="005926DD" w:rsidRPr="005926DD">
        <w:rPr>
          <w:sz w:val="16"/>
        </w:rPr>
        <w:t xml:space="preserve"> </w:t>
      </w:r>
      <w:r w:rsidRPr="005926DD">
        <w:rPr>
          <w:sz w:val="16"/>
        </w:rPr>
        <w:t>“We’re not talking about putting $500 million into a goofy idea,” Graham told National Journal. “</w:t>
      </w:r>
      <w:r w:rsidRPr="005926DD">
        <w:rPr>
          <w:rStyle w:val="StyleUnderline"/>
        </w:rPr>
        <w:t>We’re talking about taking applications of technologies that work and expanding them. I wouldn’t be for DOD having a bunch of money to play around with renewable technologies that have no hope. But from what I understand, there are renewables out there that already work.</w:t>
      </w:r>
      <w:r w:rsidRPr="005926DD">
        <w:rPr>
          <w:sz w:val="16"/>
        </w:rPr>
        <w:t>”</w:t>
      </w:r>
      <w:r w:rsidR="005926DD" w:rsidRPr="005926DD">
        <w:rPr>
          <w:sz w:val="16"/>
        </w:rPr>
        <w:t xml:space="preserve"> </w:t>
      </w:r>
      <w:r w:rsidRPr="005926DD">
        <w:rPr>
          <w:sz w:val="16"/>
        </w:rPr>
        <w:t xml:space="preserve">A senior </w:t>
      </w:r>
      <w:r w:rsidRPr="005926DD">
        <w:rPr>
          <w:rStyle w:val="StyleUnderline"/>
        </w:rPr>
        <w:t>House Democrat noted that this wouldn’t be the first time that the Pentagon has been utilized to advance policies that wouldn’t otherwise be supported.</w:t>
      </w:r>
      <w:r w:rsidR="005926DD">
        <w:rPr>
          <w:rStyle w:val="StyleUnderline"/>
        </w:rPr>
        <w:t xml:space="preserve"> </w:t>
      </w:r>
      <w:r w:rsidRPr="005926DD">
        <w:rPr>
          <w:sz w:val="16"/>
        </w:rPr>
        <w:t>“</w:t>
      </w:r>
      <w:r w:rsidRPr="005926DD">
        <w:rPr>
          <w:rStyle w:val="StyleUnderline"/>
        </w:rPr>
        <w:t>They did it in the ’90s with medical research</w:t>
      </w:r>
      <w:r w:rsidRPr="005926DD">
        <w:rPr>
          <w:sz w:val="16"/>
        </w:rPr>
        <w:t>,” said Rep. Henry Waxman, D-Calif., ranking member of the House Energy and Commerce Committee.</w:t>
      </w:r>
      <w:r w:rsidR="005926DD" w:rsidRPr="005926DD">
        <w:rPr>
          <w:sz w:val="16"/>
        </w:rPr>
        <w:t xml:space="preserve"> </w:t>
      </w:r>
      <w:r w:rsidRPr="005926DD">
        <w:rPr>
          <w:sz w:val="16"/>
        </w:rPr>
        <w:t>In 1993, when funding was frozen for breast-cancer research programs in the National Institutes of Health, Congress boosted the Pentagon’s budget for breast-cancer research – to more than double that of the health agency’s funding in that area.</w:t>
      </w:r>
      <w:r w:rsidR="005926DD" w:rsidRPr="005926DD">
        <w:rPr>
          <w:sz w:val="16"/>
        </w:rPr>
        <w:t xml:space="preserve"> </w:t>
      </w:r>
      <w:r w:rsidRPr="005926DD">
        <w:rPr>
          <w:rStyle w:val="Emphasis"/>
        </w:rPr>
        <w:t>Politically, the strategy makes sense</w:t>
      </w:r>
      <w:r w:rsidRPr="005926DD">
        <w:rPr>
          <w:sz w:val="16"/>
        </w:rPr>
        <w:t xml:space="preserve">. </w:t>
      </w:r>
      <w:r w:rsidRPr="005926DD">
        <w:rPr>
          <w:rStyle w:val="StyleUnderline"/>
        </w:rPr>
        <w:t>Republicans are ready to fire at the first sign of any pet Obama program, and renewable programs at the Energy Department are an exceptionally ripe target. That’s because of Solyndra, but also because</w:t>
      </w:r>
      <w:r w:rsidRPr="005926DD">
        <w:rPr>
          <w:sz w:val="16"/>
        </w:rPr>
        <w:t xml:space="preserve">, in the last two years, </w:t>
      </w:r>
      <w:r w:rsidRPr="005926DD">
        <w:rPr>
          <w:rStyle w:val="StyleUnderline"/>
        </w:rPr>
        <w:t>the Energy Department received a massive $40 billion infusion</w:t>
      </w:r>
      <w:r w:rsidRPr="005926DD">
        <w:rPr>
          <w:sz w:val="16"/>
        </w:rPr>
        <w:t xml:space="preserve"> in funding for clean-energy programs from the stimulus law, a signature Obama policy. When that money runs out this year, a request for more on top of it would be met with flat-out derision from most congressional Republicans.</w:t>
      </w:r>
      <w:r w:rsidR="005926DD" w:rsidRPr="005926DD">
        <w:rPr>
          <w:sz w:val="16"/>
        </w:rPr>
        <w:t xml:space="preserve"> </w:t>
      </w:r>
      <w:r w:rsidRPr="005926DD">
        <w:rPr>
          <w:sz w:val="16"/>
        </w:rPr>
        <w:t>Increasing renewable-energy initiatives at the Pentagon can also help Obama advance his broader, national goals for transitioning the U.S. economy from fossil fuels to alternative sources. As the largest industrial consumer of energy in the world, the U.S. military can have a significant impact on energy markets – if it demands significant amounts of energy from alternative sources, it could help scale up production and ramp down prices for clean energy on the commercial market.</w:t>
      </w:r>
      <w:r w:rsidR="005926DD" w:rsidRPr="005926DD">
        <w:rPr>
          <w:sz w:val="16"/>
        </w:rPr>
        <w:t xml:space="preserve"> </w:t>
      </w:r>
      <w:r w:rsidRPr="005926DD">
        <w:rPr>
          <w:sz w:val="16"/>
        </w:rPr>
        <w:t>Obama acknowledged those impacts in a speech last month at the Buckley Air Force Base in Colorado. “The Navy is going to purchase enough clean-energy capacity to power a quarter of a million homes a year.</w:t>
      </w:r>
      <w:r w:rsidR="005926DD" w:rsidRPr="005926DD">
        <w:rPr>
          <w:sz w:val="16"/>
        </w:rPr>
        <w:t xml:space="preserve"> </w:t>
      </w:r>
      <w:r w:rsidRPr="005926DD">
        <w:rPr>
          <w:sz w:val="16"/>
        </w:rPr>
        <w:t>And it won’t cost taxpayers a dime,” Obama said.</w:t>
      </w:r>
      <w:r w:rsidR="005926DD" w:rsidRPr="005926DD">
        <w:rPr>
          <w:sz w:val="16"/>
        </w:rPr>
        <w:t xml:space="preserve"> </w:t>
      </w:r>
      <w:r w:rsidRPr="005926DD">
        <w:rPr>
          <w:sz w:val="16"/>
        </w:rPr>
        <w:t>“What does it mean?</w:t>
      </w:r>
      <w:r w:rsidR="005926DD" w:rsidRPr="005926DD">
        <w:rPr>
          <w:sz w:val="16"/>
        </w:rPr>
        <w:t xml:space="preserve"> </w:t>
      </w:r>
      <w:r w:rsidRPr="005926DD">
        <w:rPr>
          <w:sz w:val="16"/>
        </w:rPr>
        <w:t>It means that the world’s largest consumer of energy – the Department of Defense – is making one of the largest commitments to clean energy in history,” the president added. “That will grow this market, it will strengthen our energy security.”</w:t>
      </w:r>
      <w:r w:rsidR="005926DD" w:rsidRPr="005926DD">
        <w:rPr>
          <w:sz w:val="16"/>
        </w:rPr>
        <w:t xml:space="preserve"> </w:t>
      </w:r>
      <w:r w:rsidRPr="005926DD">
        <w:rPr>
          <w:sz w:val="16"/>
        </w:rPr>
        <w:t>Experts also hope that Pentagon engagement in clean-energy technology could help yield breakthroughs with commercial applications.</w:t>
      </w:r>
      <w:r w:rsidR="005926DD" w:rsidRPr="005926DD">
        <w:rPr>
          <w:sz w:val="16"/>
        </w:rPr>
        <w:t xml:space="preserve"> </w:t>
      </w:r>
      <w:r w:rsidRPr="005926DD">
        <w:rPr>
          <w:sz w:val="16"/>
        </w:rPr>
        <w:t xml:space="preserve">Kingston acknowledged that the upfront costs for alternative fuels are higher than for conventional oil and gasoline. For example, the Air Force has pursued contracts to purchase biofuels made from algae and camelina, a grass-like plant, but those fuels can cost up to $150 a barrel, compared to oil, which is lately going for around $100 a barrel. Fuel-efficient hybrid tanks can cost $1 million more than conventional tanks – although in the long run they can help lessen the military’s oil dependence, </w:t>
      </w:r>
      <w:r w:rsidRPr="005926DD">
        <w:rPr>
          <w:rStyle w:val="StyleUnderline"/>
        </w:rPr>
        <w:t>Kingston said Republicans recognize that the up-front cost can yield a payoff later</w:t>
      </w:r>
      <w:r w:rsidRPr="005926DD">
        <w:rPr>
          <w:sz w:val="16"/>
        </w:rPr>
        <w:t>.</w:t>
      </w:r>
      <w:r w:rsidR="005926DD" w:rsidRPr="005926DD">
        <w:rPr>
          <w:sz w:val="16"/>
        </w:rPr>
        <w:t xml:space="preserve"> </w:t>
      </w:r>
      <w:r w:rsidRPr="005926DD">
        <w:rPr>
          <w:sz w:val="16"/>
        </w:rPr>
        <w:t>“</w:t>
      </w:r>
      <w:r w:rsidRPr="005926DD">
        <w:rPr>
          <w:rStyle w:val="StyleUnderline"/>
        </w:rPr>
        <w:t>It wouldn’t be dead on arrival. But we’d need to see a two- to three-year payoff on the investment</w:t>
      </w:r>
      <w:r w:rsidRPr="005926DD">
        <w:rPr>
          <w:sz w:val="16"/>
        </w:rPr>
        <w:t>,” Kingston said.</w:t>
      </w:r>
      <w:r w:rsidR="005926DD" w:rsidRPr="005926DD">
        <w:rPr>
          <w:sz w:val="16"/>
        </w:rPr>
        <w:t xml:space="preserve"> </w:t>
      </w:r>
      <w:r w:rsidRPr="005926DD">
        <w:rPr>
          <w:rStyle w:val="StyleUnderline"/>
        </w:rPr>
        <w:t>Military officials</w:t>
      </w:r>
      <w:r w:rsidRPr="005926DD">
        <w:rPr>
          <w:sz w:val="16"/>
        </w:rPr>
        <w:t xml:space="preserve"> – particularly Navy Secretary Ray Mabus, who has made alternative energy a cornerstone of his tenure – </w:t>
      </w:r>
      <w:r w:rsidRPr="005926DD">
        <w:rPr>
          <w:rStyle w:val="StyleUnderline"/>
        </w:rPr>
        <w:t>have been telling Congress for years that the military’s dependence on fossil fuels puts the troops – and the nation’s security – at risk.</w:t>
      </w:r>
      <w:r w:rsidR="005926DD" w:rsidRPr="005926DD">
        <w:rPr>
          <w:sz w:val="16"/>
        </w:rPr>
        <w:t xml:space="preserve"> </w:t>
      </w:r>
      <w:r w:rsidRPr="005926DD">
        <w:rPr>
          <w:sz w:val="16"/>
        </w:rPr>
        <w:t>Mabus has focused on meeting an ambitious mandate from a 2007 law to supply 25 percent of the military’s electricity from renewable power sources by 2025. (Obama has tried and failed to pass a similar national mandate.)</w:t>
      </w:r>
      <w:r w:rsidR="005926DD" w:rsidRPr="005926DD">
        <w:rPr>
          <w:sz w:val="16"/>
        </w:rPr>
        <w:t xml:space="preserve"> </w:t>
      </w:r>
      <w:r w:rsidRPr="005926DD">
        <w:rPr>
          <w:sz w:val="16"/>
        </w:rPr>
        <w:t xml:space="preserve">Last June, </w:t>
      </w:r>
      <w:r w:rsidRPr="005926DD">
        <w:rPr>
          <w:rStyle w:val="StyleUnderline"/>
        </w:rPr>
        <w:t>the DOD rolled out its first department-wide energy policy to coalesce alternative and energy-efficient initiatives across the military services.</w:t>
      </w:r>
      <w:r w:rsidRPr="005926DD">
        <w:rPr>
          <w:sz w:val="16"/>
        </w:rPr>
        <w:t xml:space="preserve"> In January, the department announced that a study of military installations in the western United States found four California desert bases suitable to produce enough solar energy – 7,000 megawatts – to match seven nuclear power plants.</w:t>
      </w:r>
      <w:r w:rsidR="005926DD" w:rsidRPr="005926DD">
        <w:rPr>
          <w:sz w:val="16"/>
        </w:rPr>
        <w:t xml:space="preserve"> </w:t>
      </w:r>
      <w:r w:rsidRPr="005926DD">
        <w:rPr>
          <w:rStyle w:val="Emphasis"/>
        </w:rPr>
        <w:t>And so far, those moves have met with approval from congressional Republicans.</w:t>
      </w:r>
      <w:r w:rsidR="005926DD">
        <w:rPr>
          <w:rStyle w:val="Emphasis"/>
        </w:rPr>
        <w:t xml:space="preserve"> </w:t>
      </w:r>
      <w:r w:rsidRPr="005926DD">
        <w:rPr>
          <w:sz w:val="16"/>
        </w:rPr>
        <w:t>Even so, any request for new Pentagon spending will be met with greater scrutiny this year. The Pentagon’s budget is already under a microscope, due to $500 billion in automatic cuts to defense spending slated to take effect in 2013.</w:t>
      </w:r>
      <w:r w:rsidR="005926DD" w:rsidRPr="005926DD">
        <w:rPr>
          <w:sz w:val="16"/>
        </w:rPr>
        <w:t xml:space="preserve"> </w:t>
      </w:r>
      <w:r w:rsidRPr="005926DD">
        <w:rPr>
          <w:sz w:val="16"/>
        </w:rPr>
        <w:t xml:space="preserve">But even with those challenges, clean-energy spending probably won’t stand out as much in the military budget as it would in the Energy Department budget. Despite its name, the Energy Department has traditionally had little to do with energy policy – its chief portfolio is maintaining the nation’s nuclear weapons arsenal. Without the stimulus money, last year only $1.9 billion of Energy’s $32 billion budget went to clean-energy programs. </w:t>
      </w:r>
      <w:r w:rsidRPr="005926DD">
        <w:rPr>
          <w:rStyle w:val="StyleUnderline"/>
        </w:rPr>
        <w:t>A spending increase of just $1 billion would make a big difference in the agency’s bottom line. But it would probably be easier to tuck another $1 billion or $2 billion on clean-energy spending into the Pentagon’s $518 billion budget</w:t>
      </w:r>
      <w:r w:rsidRPr="005926DD">
        <w:rPr>
          <w:sz w:val="16"/>
        </w:rPr>
        <w:t>. Last year, the Pentagon spent about $1 billion on renewable energy and energy-efficiency programs across its departments.</w:t>
      </w:r>
      <w:r w:rsidR="005926DD" w:rsidRPr="005926DD">
        <w:rPr>
          <w:sz w:val="16"/>
        </w:rPr>
        <w:t xml:space="preserve"> </w:t>
      </w:r>
    </w:p>
    <w:p w:rsidR="004F2167" w:rsidRPr="005926DD" w:rsidRDefault="004F2167" w:rsidP="004F2167">
      <w:pPr>
        <w:pStyle w:val="Heading4"/>
      </w:pPr>
      <w:r w:rsidRPr="005926DD">
        <w:t>The DOD avoids Congressional fights – bipartisan consensus over giving projects to the military</w:t>
      </w:r>
    </w:p>
    <w:p w:rsidR="004F2167" w:rsidRPr="005926DD" w:rsidRDefault="004F2167" w:rsidP="004F2167">
      <w:r w:rsidRPr="005926DD">
        <w:rPr>
          <w:rStyle w:val="Style13ptBold"/>
          <w:sz w:val="22"/>
        </w:rPr>
        <w:t>Merchant 10</w:t>
      </w:r>
      <w:r w:rsidRPr="005926DD">
        <w:t xml:space="preserve"> Political &amp; Environment Columnist-Discovery, 10/21, “How the US Military Could Bring Solar Power to Mass Market,” http://www.treehugger.com/corporate-responsibility/how-the-us-military-could-bring-solar-power-to-mass-market.html</w:t>
      </w:r>
    </w:p>
    <w:p w:rsidR="004F2167" w:rsidRPr="005926DD" w:rsidRDefault="004F2167" w:rsidP="004F2167">
      <w:pPr>
        <w:rPr>
          <w:sz w:val="16"/>
        </w:rPr>
      </w:pPr>
      <w:r w:rsidRPr="005926DD">
        <w:rPr>
          <w:sz w:val="16"/>
        </w:rPr>
        <w:t xml:space="preserve">Yesterday, the New York Times reported that </w:t>
      </w:r>
      <w:r w:rsidRPr="005926DD">
        <w:rPr>
          <w:rStyle w:val="StyleUnderline"/>
        </w:rPr>
        <w:t>the US military was "pushing aggressively to develop, test and deploy renewable energy to decrease its need to transport fossil fuels</w:t>
      </w:r>
      <w:r w:rsidRPr="005926DD">
        <w:rPr>
          <w:sz w:val="16"/>
        </w:rPr>
        <w:t xml:space="preserve">," in order to avoid increasingly frequent attacks on supply convoys. </w:t>
      </w:r>
      <w:r w:rsidRPr="005926DD">
        <w:rPr>
          <w:rStyle w:val="StyleUnderline"/>
        </w:rPr>
        <w:t>Deploying renewable energy to power military bases has been a goal for years,</w:t>
      </w:r>
      <w:r w:rsidRPr="005926DD">
        <w:rPr>
          <w:sz w:val="16"/>
        </w:rPr>
        <w:t xml:space="preserve"> and now the first battalions are hauling solar panels into Afghanistan. While this will serve to protect American troops by eliminating the need for treacherous fuel convoys, some are suggesting that there may be far wider implications. Namely, that </w:t>
      </w:r>
      <w:r w:rsidRPr="005926DD">
        <w:rPr>
          <w:rStyle w:val="StyleUnderline"/>
        </w:rPr>
        <w:t>the rapid development and production of solar equipment for the military will open up the US renewables market, and make solar better and more affordable for US consumers.</w:t>
      </w:r>
      <w:r w:rsidRPr="005926DD">
        <w:rPr>
          <w:sz w:val="16"/>
        </w:rPr>
        <w:t xml:space="preserve"> That's the central thesis Slate's Fred Kaplan puts forward in his recent piece Marines Go Green. He notes that the military sees clean energy as both a way to reduce security risks and to cut costs -- hauling gasoline to the front lines in Afghanistan costs $400 a gallon. As such, it's developing a wide range of clean energy projects, from electric-powered amphibious vehicles to jets that run on a biofuel mix to lightweight solar power generators for encampments. Kaplan writes:</w:t>
      </w:r>
      <w:r w:rsidR="005926DD" w:rsidRPr="005926DD">
        <w:rPr>
          <w:sz w:val="16"/>
        </w:rPr>
        <w:t xml:space="preserve"> </w:t>
      </w:r>
      <w:r w:rsidRPr="005926DD">
        <w:rPr>
          <w:sz w:val="16"/>
        </w:rPr>
        <w:t>This is all interesting in its own right, but the decisive impact may be on the civilian energy economy.</w:t>
      </w:r>
      <w:r w:rsidR="005926DD" w:rsidRPr="005926DD">
        <w:rPr>
          <w:sz w:val="16"/>
        </w:rPr>
        <w:t xml:space="preserve"> </w:t>
      </w:r>
      <w:r w:rsidRPr="005926DD">
        <w:rPr>
          <w:sz w:val="16"/>
        </w:rPr>
        <w:t xml:space="preserve">In the last half-century, many of the </w:t>
      </w:r>
      <w:r w:rsidRPr="005926DD">
        <w:rPr>
          <w:rStyle w:val="StyleUnderline"/>
        </w:rPr>
        <w:t>United States' great technological breakthroughs have been made possible because of the demand created by large-scale government projects--which, in this country, has mainly meant military and space projects</w:t>
      </w:r>
      <w:r w:rsidRPr="005926DD">
        <w:rPr>
          <w:sz w:val="16"/>
        </w:rPr>
        <w:t xml:space="preserve"> ... </w:t>
      </w:r>
      <w:r w:rsidRPr="005926DD">
        <w:rPr>
          <w:rStyle w:val="StyleUnderline"/>
        </w:rPr>
        <w:t>the military's demand for renewable-energy technologies today could create the conditions for a wide commercial market in the years ahead.</w:t>
      </w:r>
      <w:r w:rsidR="005926DD">
        <w:rPr>
          <w:rStyle w:val="StyleUnderline"/>
        </w:rPr>
        <w:t xml:space="preserve"> </w:t>
      </w:r>
      <w:r w:rsidRPr="005926DD">
        <w:rPr>
          <w:sz w:val="16"/>
        </w:rPr>
        <w:t>Widespread governmental investment was instrumental in making the personal computer affordable for consumers, among many other hi-tech products, and now the same may happen to solar:</w:t>
      </w:r>
      <w:r w:rsidR="005926DD" w:rsidRPr="005926DD">
        <w:rPr>
          <w:sz w:val="16"/>
        </w:rPr>
        <w:t xml:space="preserve"> </w:t>
      </w:r>
      <w:r w:rsidRPr="005926DD">
        <w:rPr>
          <w:sz w:val="16"/>
        </w:rPr>
        <w:t>Right now, there are companies that manufacture rooftop solar-power systems. But the units retail for $20,000. It would take about 20 years for the average household to amortize the savings from no longer having to pay monthly electricity bills--which is to say, it's unaffordable.</w:t>
      </w:r>
      <w:r w:rsidR="005926DD" w:rsidRPr="005926DD">
        <w:rPr>
          <w:sz w:val="16"/>
        </w:rPr>
        <w:t xml:space="preserve"> </w:t>
      </w:r>
      <w:r w:rsidRPr="005926DD">
        <w:rPr>
          <w:sz w:val="16"/>
        </w:rPr>
        <w:t xml:space="preserve">However, </w:t>
      </w:r>
      <w:r w:rsidRPr="005926DD">
        <w:rPr>
          <w:rStyle w:val="StyleUnderline"/>
        </w:rPr>
        <w:t>if the military's demand boosts production, which yields economies of scale, which lowers the price, and on and on</w:t>
      </w:r>
      <w:r w:rsidRPr="005926DD">
        <w:rPr>
          <w:sz w:val="16"/>
        </w:rPr>
        <w:t>--as happened with the microchip, the computer, and other commercial spinoffs--</w:t>
      </w:r>
      <w:r w:rsidRPr="005926DD">
        <w:rPr>
          <w:rStyle w:val="StyleUnderline"/>
        </w:rPr>
        <w:t>then the cost-benefit ratio would come down to the point where some people will buy a unit for their home, which will spur still more production</w:t>
      </w:r>
      <w:r w:rsidRPr="005926DD">
        <w:rPr>
          <w:sz w:val="16"/>
        </w:rPr>
        <w:t xml:space="preserve"> and perhaps bring in other companies to compete for market share, which will lower prices further ... and all of a sudden, solar power becomes not just an environmentally and strategically desirable option but also an affordable one--which, in terms of creating a mass market for a product, is the only thing that matters.</w:t>
      </w:r>
      <w:r w:rsidR="005926DD" w:rsidRPr="005926DD">
        <w:rPr>
          <w:sz w:val="16"/>
        </w:rPr>
        <w:t xml:space="preserve"> </w:t>
      </w:r>
      <w:r w:rsidRPr="005926DD">
        <w:rPr>
          <w:sz w:val="16"/>
        </w:rPr>
        <w:t xml:space="preserve">Furthermore, </w:t>
      </w:r>
      <w:r w:rsidRPr="005926DD">
        <w:rPr>
          <w:rStyle w:val="Emphasis"/>
        </w:rPr>
        <w:t>Congress is infinitely more likely to approve funding for R&amp;D; and infrastructure if the projects are military-related</w:t>
      </w:r>
      <w:r w:rsidRPr="005926DD">
        <w:rPr>
          <w:sz w:val="16"/>
        </w:rPr>
        <w:t xml:space="preserve">. Which is depressing, but true -- </w:t>
      </w:r>
      <w:r w:rsidRPr="005926DD">
        <w:rPr>
          <w:rStyle w:val="StyleUnderline"/>
        </w:rPr>
        <w:t>the one thing that no politician can get caught opposing is the safety of American troops.</w:t>
      </w:r>
      <w:r w:rsidR="005926DD">
        <w:rPr>
          <w:rStyle w:val="StyleUnderline"/>
        </w:rPr>
        <w:t xml:space="preserve"> </w:t>
      </w:r>
      <w:r w:rsidRPr="005926DD">
        <w:rPr>
          <w:sz w:val="16"/>
        </w:rPr>
        <w:t xml:space="preserve">In fact, the whole premise of the article is rather depressing, on point though it may be: </w:t>
      </w:r>
      <w:r w:rsidRPr="005926DD">
        <w:rPr>
          <w:rStyle w:val="StyleUnderline"/>
        </w:rPr>
        <w:t>The only way we may end up getting a competitive clean energy industry is through serious military investment, which is of course, serious government spending. Which under any other guise would be vehemently opposed by conservatives.</w:t>
      </w:r>
      <w:r w:rsidR="005926DD">
        <w:rPr>
          <w:rStyle w:val="StyleUnderline"/>
        </w:rPr>
        <w:t xml:space="preserve"> </w:t>
      </w:r>
      <w:r w:rsidRPr="005926DD">
        <w:rPr>
          <w:rStyle w:val="StyleUnderline"/>
        </w:rPr>
        <w:t>So we can't pass legislation that would allegedly "pick winners and losers" by making polluters responsible for their emissions,</w:t>
      </w:r>
      <w:r w:rsidRPr="005926DD">
        <w:rPr>
          <w:sz w:val="16"/>
        </w:rPr>
        <w:t xml:space="preserve"> in order to level the playing field for renewable energy in the marketplace. </w:t>
      </w:r>
      <w:r w:rsidRPr="005926DD">
        <w:rPr>
          <w:rStyle w:val="StyleUnderline"/>
        </w:rPr>
        <w:t>And we can't pass a law that would address global climate change</w:t>
      </w:r>
      <w:r w:rsidRPr="005926DD">
        <w:rPr>
          <w:sz w:val="16"/>
        </w:rPr>
        <w:t xml:space="preserve">, which is already causing hundreds of thousands (if not millions) to suffer around the world. </w:t>
      </w:r>
      <w:r w:rsidRPr="005926DD">
        <w:rPr>
          <w:rStyle w:val="StyleUnderline"/>
        </w:rPr>
        <w:t>But we can dump funding into clean energy R&amp;D; to ensure American dominance on the battlefield -- and perhaps the benefits of that investment will trickle down to American consumers, too.</w:t>
      </w:r>
      <w:r w:rsidR="005926DD">
        <w:rPr>
          <w:u w:val="single"/>
        </w:rPr>
        <w:t xml:space="preserve"> </w:t>
      </w:r>
    </w:p>
    <w:p w:rsidR="004F2167" w:rsidRPr="005926DD" w:rsidRDefault="004F2167" w:rsidP="004F2167">
      <w:pPr>
        <w:pStyle w:val="Heading4"/>
      </w:pPr>
      <w:r w:rsidRPr="005926DD">
        <w:t>The DOD solves and avoids politics – empirical political insulation</w:t>
      </w:r>
    </w:p>
    <w:p w:rsidR="004F2167" w:rsidRPr="005926DD" w:rsidRDefault="004F2167" w:rsidP="004F2167">
      <w:r w:rsidRPr="005926DD">
        <w:rPr>
          <w:rStyle w:val="Style13ptBold"/>
          <w:sz w:val="22"/>
        </w:rPr>
        <w:t>Appelbaum 12</w:t>
      </w:r>
      <w:r w:rsidRPr="005926DD">
        <w:t xml:space="preserve"> Binyamin, Defense cuts would hurt scientific R&amp;D, experts say, The New York Times, 1-8, http://hamptonroads.com/2012/01/defense-cuts-would-hurt-scientific-rd-experts-say</w:t>
      </w:r>
    </w:p>
    <w:p w:rsidR="004F2167" w:rsidRPr="005926DD" w:rsidRDefault="004F2167" w:rsidP="004F2167">
      <w:pPr>
        <w:rPr>
          <w:rStyle w:val="StyleUnderline"/>
        </w:rPr>
      </w:pPr>
      <w:r w:rsidRPr="005926DD">
        <w:rPr>
          <w:rStyle w:val="StyleUnderline"/>
        </w:rPr>
        <w:t>Military spending has transformed the faded farmlands</w:t>
      </w:r>
      <w:r w:rsidRPr="005926DD">
        <w:rPr>
          <w:sz w:val="14"/>
        </w:rPr>
        <w:t xml:space="preserve"> of Northern Virginia </w:t>
      </w:r>
      <w:r w:rsidRPr="005926DD">
        <w:rPr>
          <w:rStyle w:val="StyleUnderline"/>
        </w:rPr>
        <w:t>into a land of glass-block office parks, oversize homes and sleek cars</w:t>
      </w:r>
      <w:r w:rsidRPr="005926DD">
        <w:rPr>
          <w:sz w:val="14"/>
        </w:rPr>
        <w:t>. Average household incomes here are among the highest in the United States.</w:t>
      </w:r>
      <w:r w:rsidR="005926DD" w:rsidRPr="005926DD">
        <w:rPr>
          <w:sz w:val="14"/>
        </w:rPr>
        <w:t xml:space="preserve"> </w:t>
      </w:r>
      <w:r w:rsidRPr="005926DD">
        <w:rPr>
          <w:rStyle w:val="StyleUnderline"/>
        </w:rPr>
        <w:t>The wellspring of this prosperity is not just the Defense Department's vast payroll, nor just the profit margins of its contractors. It is also the Pentagon's record in developing technologies with broad public benefits</w:t>
      </w:r>
      <w:r w:rsidRPr="005926DD">
        <w:rPr>
          <w:sz w:val="14"/>
        </w:rPr>
        <w:t xml:space="preserve"> - like the Internet, jet engines and satellite navigation - </w:t>
      </w:r>
      <w:r w:rsidRPr="005926DD">
        <w:rPr>
          <w:rStyle w:val="StyleUnderline"/>
        </w:rPr>
        <w:t>and then encouraging private companies to reap the rewards.</w:t>
      </w:r>
      <w:r w:rsidR="005926DD">
        <w:rPr>
          <w:rStyle w:val="StyleUnderline"/>
        </w:rPr>
        <w:t xml:space="preserve"> </w:t>
      </w:r>
      <w:r w:rsidRPr="005926DD">
        <w:rPr>
          <w:sz w:val="14"/>
        </w:rPr>
        <w:t xml:space="preserve">And as the Pentagon confronts the prospect of cutting its budget about 10 percent over the next decade, </w:t>
      </w:r>
      <w:r w:rsidRPr="005926DD">
        <w:rPr>
          <w:rStyle w:val="StyleUnderline"/>
        </w:rPr>
        <w:t>even some people who do not count themselves among its traditional allies warn that the potential impact on scientific innovation is being overlooked. Spending less on military research, they say, could reduce the economy's long-term growth.</w:t>
      </w:r>
      <w:r w:rsidR="005926DD">
        <w:rPr>
          <w:rStyle w:val="StyleUnderline"/>
        </w:rPr>
        <w:t xml:space="preserve"> </w:t>
      </w:r>
      <w:r w:rsidRPr="005926DD">
        <w:rPr>
          <w:sz w:val="14"/>
        </w:rPr>
        <w:t>"If catalyzing innovation is going to be an important part of our economic strategy, then we better be careful how we handle" the defense budget, said Daniel Sarewitz, co-director of the Consortium for Science, Policy and Outcomes at Arizona State University. "</w:t>
      </w:r>
      <w:r w:rsidRPr="005926DD">
        <w:rPr>
          <w:rStyle w:val="StyleUnderline"/>
        </w:rPr>
        <w:t>I'd like to see a lot less weapons and a lot less focus on them, but it's not all about that."</w:t>
      </w:r>
      <w:r w:rsidR="005926DD">
        <w:rPr>
          <w:rStyle w:val="StyleUnderline"/>
        </w:rPr>
        <w:t xml:space="preserve"> </w:t>
      </w:r>
      <w:r w:rsidRPr="005926DD">
        <w:rPr>
          <w:rStyle w:val="StyleUnderline"/>
        </w:rPr>
        <w:t>In the political debate over Pentagon cuts, the potential effect on innovation has been largely ignored.</w:t>
      </w:r>
      <w:r w:rsidR="005926DD">
        <w:rPr>
          <w:rStyle w:val="StyleUnderline"/>
        </w:rPr>
        <w:t xml:space="preserve"> </w:t>
      </w:r>
      <w:r w:rsidRPr="005926DD">
        <w:rPr>
          <w:rStyle w:val="StyleUnderline"/>
        </w:rPr>
        <w:t>Pentagon officials and their allies have instead warned that a sharply smaller defense budget would expose the nation to harm, and that such cuts would result in a large and immediate rise in unemployment.</w:t>
      </w:r>
      <w:r w:rsidR="005926DD">
        <w:rPr>
          <w:rStyle w:val="StyleUnderline"/>
        </w:rPr>
        <w:t xml:space="preserve"> </w:t>
      </w:r>
      <w:r w:rsidRPr="005926DD">
        <w:rPr>
          <w:sz w:val="14"/>
        </w:rPr>
        <w:t>Independent economists and analysts say that concern about the short-term economic impact is largely misplaced. While reducing the Pentagon's budget would cause considerable economic pain - some workers would lose their jobs, and some contractors would lose their most important customer - research suggests it would be less painful than cutting other kinds of government spending, like education or transportation.</w:t>
      </w:r>
      <w:r w:rsidR="005926DD" w:rsidRPr="005926DD">
        <w:rPr>
          <w:sz w:val="14"/>
        </w:rPr>
        <w:t xml:space="preserve"> </w:t>
      </w:r>
      <w:r w:rsidRPr="005926DD">
        <w:rPr>
          <w:sz w:val="14"/>
        </w:rPr>
        <w:t>A significant portion of the defense budget, including the wages of military personnel, is spent in foreign countries. And military spending that is done in this country, like a new runway at an Air Force base, tends to bring fewer spillover economic benefits than many other forms of government spending, like a new runway at a commercial airport.</w:t>
      </w:r>
      <w:r w:rsidR="005926DD" w:rsidRPr="005926DD">
        <w:rPr>
          <w:sz w:val="14"/>
        </w:rPr>
        <w:t xml:space="preserve"> </w:t>
      </w:r>
      <w:r w:rsidRPr="005926DD">
        <w:rPr>
          <w:sz w:val="14"/>
        </w:rPr>
        <w:t>"As a source of job creation, military spending is not particularly good," said Robert Pollin, an economist at the University of Massachusetts, Amherst. "You can argue for the benefits in geopolitical terms, but if we're talking about jobs and the economy, it doesn't make sense."</w:t>
      </w:r>
      <w:r w:rsidR="005926DD" w:rsidRPr="005926DD">
        <w:rPr>
          <w:sz w:val="14"/>
        </w:rPr>
        <w:t xml:space="preserve"> </w:t>
      </w:r>
      <w:r w:rsidRPr="005926DD">
        <w:rPr>
          <w:rStyle w:val="StyleUnderline"/>
        </w:rPr>
        <w:t>The one exception may be Pentagon spending on research and development.</w:t>
      </w:r>
      <w:r w:rsidR="005926DD">
        <w:rPr>
          <w:rStyle w:val="StyleUnderline"/>
        </w:rPr>
        <w:t xml:space="preserve"> </w:t>
      </w:r>
      <w:r w:rsidRPr="005926DD">
        <w:rPr>
          <w:rStyle w:val="StyleUnderline"/>
        </w:rPr>
        <w:t>The Pentagon spends about 12 percent of its budget in that area</w:t>
      </w:r>
      <w:r w:rsidRPr="005926DD">
        <w:rPr>
          <w:sz w:val="14"/>
        </w:rPr>
        <w:t xml:space="preserve">, about $81.4 billion during the most recent fiscal year. </w:t>
      </w:r>
      <w:r w:rsidRPr="005926DD">
        <w:rPr>
          <w:rStyle w:val="StyleUnderline"/>
        </w:rPr>
        <w:t>That is roughly 55 percent of all federal spending on research and development.</w:t>
      </w:r>
      <w:r w:rsidR="005926DD">
        <w:rPr>
          <w:rStyle w:val="StyleUnderline"/>
        </w:rPr>
        <w:t xml:space="preserve"> </w:t>
      </w:r>
      <w:r w:rsidRPr="005926DD">
        <w:rPr>
          <w:rStyle w:val="StyleUnderline"/>
        </w:rPr>
        <w:t>Administration officials, members of Congress and Pentagon planners could choose to spare the research budget when making cuts.</w:t>
      </w:r>
      <w:r w:rsidR="005926DD">
        <w:rPr>
          <w:rStyle w:val="StyleUnderline"/>
        </w:rPr>
        <w:t xml:space="preserve"> </w:t>
      </w:r>
      <w:r w:rsidRPr="005926DD">
        <w:rPr>
          <w:sz w:val="14"/>
        </w:rPr>
        <w:t>Historically, however, significant reductions to the Pentagon's budget have led to reductions in research spending, too. Through both flush and lean times for the Pentagon, research spending has accounted for a roughly similar share - between 9 and 13 percent - of the overall budget.</w:t>
      </w:r>
      <w:r w:rsidR="005926DD" w:rsidRPr="005926DD">
        <w:rPr>
          <w:sz w:val="14"/>
        </w:rPr>
        <w:t xml:space="preserve"> </w:t>
      </w:r>
      <w:r w:rsidRPr="005926DD">
        <w:rPr>
          <w:sz w:val="14"/>
        </w:rPr>
        <w:t>It is a pot of money with a remarkable record of success.</w:t>
      </w:r>
      <w:r w:rsidR="005926DD" w:rsidRPr="005926DD">
        <w:rPr>
          <w:sz w:val="14"/>
        </w:rPr>
        <w:t xml:space="preserve"> </w:t>
      </w:r>
      <w:r w:rsidRPr="005926DD">
        <w:rPr>
          <w:sz w:val="14"/>
        </w:rPr>
        <w:t>The Navy, which started budgeting for research in 1946, counts 59 eventual Nobel laureates among the recipients of its financing, including Charles H. Townes, whose pioneering work in the development of lasers laid the groundwork for compact discs and laser eye surgery. The other armed forces claim similar numbers of laureates, albeit with considerable overlap.</w:t>
      </w:r>
      <w:r w:rsidR="005926DD" w:rsidRPr="005926DD">
        <w:rPr>
          <w:sz w:val="14"/>
        </w:rPr>
        <w:t xml:space="preserve"> </w:t>
      </w:r>
      <w:r w:rsidRPr="005926DD">
        <w:rPr>
          <w:sz w:val="14"/>
        </w:rPr>
        <w:t xml:space="preserve">Sarewitz, who studies the government's role in promoting innovation, said </w:t>
      </w:r>
      <w:r w:rsidRPr="005926DD">
        <w:rPr>
          <w:rStyle w:val="StyleUnderline"/>
        </w:rPr>
        <w:t>the Defense Department had been more successful than other federal agencies because it is the main user of the innovations that it finances. The Pentagon, which spends billions each year on weapons, equipment and technology, has an unusually direct stake in the outcome of its research and development projects.</w:t>
      </w:r>
      <w:r w:rsidR="005926DD">
        <w:rPr>
          <w:rStyle w:val="StyleUnderline"/>
        </w:rPr>
        <w:t xml:space="preserve"> </w:t>
      </w:r>
      <w:r w:rsidRPr="005926DD">
        <w:rPr>
          <w:sz w:val="14"/>
        </w:rPr>
        <w:t>"</w:t>
      </w:r>
      <w:r w:rsidRPr="005926DD">
        <w:rPr>
          <w:rStyle w:val="StyleUnderline"/>
        </w:rPr>
        <w:t>The central thing that distinguishes them from other agencies is that they are the customer</w:t>
      </w:r>
      <w:r w:rsidRPr="005926DD">
        <w:rPr>
          <w:sz w:val="14"/>
        </w:rPr>
        <w:t>," Sarewitz said. "You can't pull the wool over their eyes."</w:t>
      </w:r>
      <w:r w:rsidR="005926DD" w:rsidRPr="005926DD">
        <w:rPr>
          <w:sz w:val="14"/>
        </w:rPr>
        <w:t xml:space="preserve"> </w:t>
      </w:r>
      <w:r w:rsidRPr="005926DD">
        <w:rPr>
          <w:rStyle w:val="Emphasis"/>
        </w:rPr>
        <w:t>Another factor is the Pentagon's relative insulation from politics</w:t>
      </w:r>
      <w:r w:rsidRPr="005926DD">
        <w:rPr>
          <w:rStyle w:val="StyleUnderline"/>
        </w:rPr>
        <w:t>, which has allowed it to sustain a long-term research agenda in controversial areas. No matter which party is in power, the Pentagon has continued to invest in clean-energy technology, for example, in an effort to find ways to reduce one of its largest budget items, energy costs.</w:t>
      </w:r>
      <w:r w:rsidR="005926DD">
        <w:rPr>
          <w:rStyle w:val="StyleUnderline"/>
        </w:rPr>
        <w:t xml:space="preserve"> </w:t>
      </w:r>
      <w:r w:rsidRPr="005926DD">
        <w:rPr>
          <w:sz w:val="14"/>
        </w:rPr>
        <w:t>On the flip side, some scientists say the military's record of research success is unlikely to continue.</w:t>
      </w:r>
      <w:r w:rsidR="005926DD" w:rsidRPr="005926DD">
        <w:rPr>
          <w:sz w:val="14"/>
        </w:rPr>
        <w:t xml:space="preserve"> </w:t>
      </w:r>
      <w:r w:rsidRPr="005926DD">
        <w:rPr>
          <w:sz w:val="14"/>
        </w:rPr>
        <w:t>The government is no longer the dominant source of spending on research and development. The Bureau of Economic Analysis estimates that private spending on research and development began to exceed government spending in 1990; other studies put the crossing point a few years earlier. By 2007, the private sector was spending about $2 on research for every one federal dollar.</w:t>
      </w:r>
      <w:r w:rsidR="005926DD" w:rsidRPr="005926DD">
        <w:rPr>
          <w:sz w:val="14"/>
        </w:rPr>
        <w:t xml:space="preserve"> </w:t>
      </w:r>
      <w:r w:rsidRPr="005926DD">
        <w:rPr>
          <w:sz w:val="14"/>
        </w:rPr>
        <w:t xml:space="preserve">But some are optimistic. John </w:t>
      </w:r>
      <w:r w:rsidRPr="005926DD">
        <w:rPr>
          <w:rStyle w:val="StyleUnderline"/>
        </w:rPr>
        <w:t>Alic</w:t>
      </w:r>
      <w:r w:rsidRPr="005926DD">
        <w:rPr>
          <w:sz w:val="14"/>
        </w:rPr>
        <w:t xml:space="preserve">, a consultant who was a longtime staff member in the Office of Technology Assessment, a defunct arm of Congress that evaluated technological issues, </w:t>
      </w:r>
      <w:r w:rsidRPr="005926DD">
        <w:rPr>
          <w:rStyle w:val="StyleUnderline"/>
        </w:rPr>
        <w:t>said he had come to believe that the Pentagon had an inherent advantage in funding research and development.</w:t>
      </w:r>
      <w:r w:rsidR="005926DD">
        <w:rPr>
          <w:rStyle w:val="StyleUnderline"/>
        </w:rPr>
        <w:t xml:space="preserve"> </w:t>
      </w:r>
      <w:r w:rsidRPr="005926DD">
        <w:rPr>
          <w:rStyle w:val="StyleUnderline"/>
        </w:rPr>
        <w:t>"War matters more," he said. "People take it more seriously."</w:t>
      </w:r>
    </w:p>
    <w:p w:rsidR="004F2167" w:rsidRPr="005926DD" w:rsidRDefault="004F2167" w:rsidP="004F2167"/>
    <w:p w:rsidR="00C73054" w:rsidRPr="005926DD" w:rsidRDefault="00C73054" w:rsidP="00C73054">
      <w:pPr>
        <w:pStyle w:val="Heading3"/>
      </w:pPr>
      <w:r w:rsidRPr="005926DD">
        <w:t>Link Shield - Fear</w:t>
      </w:r>
    </w:p>
    <w:p w:rsidR="00C73054" w:rsidRPr="005926DD" w:rsidRDefault="00C73054" w:rsidP="00C73054">
      <w:pPr>
        <w:pStyle w:val="Heading4"/>
      </w:pPr>
      <w:r w:rsidRPr="005926DD">
        <w:t>Defense spending doesn’t cost political capital- the geopolitical environment generates fear in politicians that keeps them supporting the military</w:t>
      </w:r>
    </w:p>
    <w:p w:rsidR="00C73054" w:rsidRPr="005926DD" w:rsidRDefault="00C73054" w:rsidP="00C73054">
      <w:r w:rsidRPr="005926DD">
        <w:rPr>
          <w:rStyle w:val="Style13ptBold"/>
          <w:sz w:val="22"/>
        </w:rPr>
        <w:t>Bacevich, 2011</w:t>
      </w:r>
      <w:r w:rsidRPr="005926DD">
        <w:t xml:space="preserve">- History and IR professor at Boston University (Andrew, 1/28/11, “Why Military Spending Remains Untouchable,” </w:t>
      </w:r>
      <w:hyperlink r:id="rId82" w:history="1">
        <w:r w:rsidRPr="005926DD">
          <w:rPr>
            <w:rStyle w:val="Hyperlink"/>
          </w:rPr>
          <w:t>http://www.motherjones.com/politics/2011/01/cow-most-sacred?page=2</w:t>
        </w:r>
      </w:hyperlink>
      <w:r w:rsidRPr="005926DD">
        <w:t>, Accessed: 6/25/14 FG)</w:t>
      </w:r>
    </w:p>
    <w:p w:rsidR="00C73054" w:rsidRPr="005926DD" w:rsidRDefault="00C73054" w:rsidP="00C73054">
      <w:pPr>
        <w:rPr>
          <w:sz w:val="16"/>
        </w:rPr>
      </w:pPr>
      <w:r w:rsidRPr="005926DD">
        <w:rPr>
          <w:sz w:val="16"/>
        </w:rPr>
        <w:t xml:space="preserve">Yet </w:t>
      </w:r>
      <w:r w:rsidRPr="005926DD">
        <w:rPr>
          <w:rStyle w:val="StyleUnderline"/>
        </w:rPr>
        <w:t>the defense budget</w:t>
      </w:r>
      <w:r w:rsidRPr="005926DD">
        <w:rPr>
          <w:sz w:val="16"/>
        </w:rPr>
        <w:t>—a misnomer since for Pentagon, Inc. defense per se figures as an afterthought—</w:t>
      </w:r>
      <w:r w:rsidRPr="005926DD">
        <w:rPr>
          <w:rStyle w:val="StyleUnderline"/>
        </w:rPr>
        <w:t>remains a sacred cow. Why is that?</w:t>
      </w:r>
      <w:r w:rsidRPr="005926DD">
        <w:rPr>
          <w:sz w:val="16"/>
        </w:rPr>
        <w:t xml:space="preserve">  </w:t>
      </w:r>
      <w:r w:rsidRPr="005926DD">
        <w:rPr>
          <w:rStyle w:val="StyleUnderline"/>
        </w:rPr>
        <w:t>The answer lies first in understanding the defenses arrayed around that cow to ensure that it remains untouched and untouchable</w:t>
      </w:r>
      <w:r w:rsidRPr="005926DD">
        <w:rPr>
          <w:sz w:val="16"/>
        </w:rPr>
        <w:t xml:space="preserve">. Exemplifying what the military likes to call a "defense in depth," that protective shield consists of four distinct but mutually supporting layers.  </w:t>
      </w:r>
      <w:r w:rsidRPr="005926DD">
        <w:rPr>
          <w:rStyle w:val="StyleUnderline"/>
        </w:rPr>
        <w:t>Institutional Self-Interest: Victory in World War II produced not peace, but an atmosphere of permanent national security crisis. As never before in US history, threats to the nation's existence seemed omnipresent</w:t>
      </w:r>
      <w:r w:rsidRPr="005926DD">
        <w:rPr>
          <w:sz w:val="16"/>
        </w:rPr>
        <w:t xml:space="preserve">, an attitude first born in the late 1940s that still persists today. </w:t>
      </w:r>
      <w:r w:rsidRPr="005926DD">
        <w:rPr>
          <w:rStyle w:val="StyleUnderline"/>
        </w:rPr>
        <w:t xml:space="preserve">In Washington, fear – partly genuine, partly contrived – triggered a powerful response. </w:t>
      </w:r>
      <w:r w:rsidRPr="005926DD">
        <w:rPr>
          <w:rStyle w:val="StyleUnderline"/>
          <w:sz w:val="12"/>
        </w:rPr>
        <w:t xml:space="preserve"> </w:t>
      </w:r>
      <w:r w:rsidRPr="005926DD">
        <w:rPr>
          <w:sz w:val="16"/>
        </w:rPr>
        <w:t xml:space="preserve">One result was the emergence of the national security state, an array of institutions that depended on (and therefore strove to perpetuate) this atmosphere of crisis to justify their existence, status, prerogatives, and budgetary claims. In addition, a permanent arms industry arose, which soon became a major source of jobs and corporate profits. Politicians of both parties were quick to identify the advantages of aligning with this "military-industrial complex," as President Eisenhower described it.  Allied with (and feeding off of) this vast apparatus that transformed tax dollars into appropriations, corporate profits, campaign contributions, and votes was an intellectual axis of sorts – government-supported laboratories, university research institutes, publications, think tanks, and lobbying firms (many staffed by former or would-be senior officials) – devoted to identifying (or conjuring up) ostensible national security challenges and alarms, always assumed to be serious and getting worse, and then devising responses to them.  The upshot: </w:t>
      </w:r>
      <w:r w:rsidRPr="005926DD">
        <w:rPr>
          <w:rStyle w:val="StyleUnderline"/>
        </w:rPr>
        <w:t>within Washington, the voices carrying weight in any national security "debate" all share a predisposition for sustaining very high levels of military spending</w:t>
      </w:r>
      <w:r w:rsidRPr="005926DD">
        <w:rPr>
          <w:sz w:val="16"/>
        </w:rPr>
        <w:t xml:space="preserve"> for reasons having increasingly little to do with the well-being of the country.</w:t>
      </w:r>
    </w:p>
    <w:p w:rsidR="00C73054" w:rsidRPr="005926DD" w:rsidRDefault="00C73054" w:rsidP="00C73054"/>
    <w:p w:rsidR="00C73054" w:rsidRPr="005926DD" w:rsidRDefault="00C73054" w:rsidP="00C73054">
      <w:pPr>
        <w:pStyle w:val="Heading4"/>
      </w:pPr>
      <w:r w:rsidRPr="005926DD">
        <w:t xml:space="preserve">DOD spending doesn’t cost political capital- the military is seen as the backbone of our country and what helps us maintain our hegemony </w:t>
      </w:r>
    </w:p>
    <w:p w:rsidR="00C73054" w:rsidRPr="005926DD" w:rsidRDefault="00C73054" w:rsidP="00C73054">
      <w:pPr>
        <w:rPr>
          <w:rStyle w:val="Style13ptBold"/>
        </w:rPr>
      </w:pPr>
      <w:r w:rsidRPr="005926DD">
        <w:rPr>
          <w:rStyle w:val="Style13ptBold"/>
          <w:sz w:val="22"/>
        </w:rPr>
        <w:t>Reynolds, 2011</w:t>
      </w:r>
      <w:r w:rsidRPr="005926DD">
        <w:t xml:space="preserve">- Defense and foreign policy analyst at PolicyMic (Parker, 9/15/11, “Other Things Can Be Cut Besides Defense,” </w:t>
      </w:r>
      <w:hyperlink r:id="rId83" w:history="1">
        <w:r w:rsidRPr="005926DD">
          <w:rPr>
            <w:rStyle w:val="Hyperlink"/>
          </w:rPr>
          <w:t>http://mic.com/articles/1675/other-things-can-be-cut-besides-defense</w:t>
        </w:r>
      </w:hyperlink>
      <w:r w:rsidRPr="005926DD">
        <w:t>, Accessed: 6/26/14 FG)</w:t>
      </w:r>
    </w:p>
    <w:p w:rsidR="00C73054" w:rsidRPr="005926DD" w:rsidRDefault="00C73054" w:rsidP="00C73054">
      <w:pPr>
        <w:rPr>
          <w:sz w:val="16"/>
        </w:rPr>
      </w:pPr>
      <w:r w:rsidRPr="005926DD">
        <w:rPr>
          <w:sz w:val="16"/>
        </w:rPr>
        <w:t xml:space="preserve">Last week, </w:t>
      </w:r>
      <w:r w:rsidRPr="005926DD">
        <w:rPr>
          <w:rStyle w:val="StyleUnderline"/>
        </w:rPr>
        <w:t>Senator Jon Kyl</w:t>
      </w:r>
      <w:r w:rsidRPr="005926DD">
        <w:rPr>
          <w:sz w:val="16"/>
        </w:rPr>
        <w:t xml:space="preserve"> (R-Ariz.) </w:t>
      </w:r>
      <w:r w:rsidRPr="005926DD">
        <w:rPr>
          <w:rStyle w:val="StyleUnderline"/>
        </w:rPr>
        <w:t>sent a strong message to</w:t>
      </w:r>
      <w:r w:rsidRPr="005926DD">
        <w:rPr>
          <w:sz w:val="16"/>
        </w:rPr>
        <w:t xml:space="preserve"> members of </w:t>
      </w:r>
      <w:r w:rsidRPr="005926DD">
        <w:rPr>
          <w:rStyle w:val="StyleUnderline"/>
        </w:rPr>
        <w:t>Congress that</w:t>
      </w:r>
      <w:r w:rsidRPr="005926DD">
        <w:rPr>
          <w:sz w:val="16"/>
        </w:rPr>
        <w:t xml:space="preserve"> further </w:t>
      </w:r>
      <w:r w:rsidRPr="005926DD">
        <w:rPr>
          <w:rStyle w:val="StyleUnderline"/>
        </w:rPr>
        <w:t>defense cuts are not an acceptable solution to</w:t>
      </w:r>
      <w:r w:rsidRPr="005926DD">
        <w:rPr>
          <w:sz w:val="16"/>
        </w:rPr>
        <w:t xml:space="preserve"> solving </w:t>
      </w:r>
      <w:r w:rsidRPr="005926DD">
        <w:rPr>
          <w:rStyle w:val="StyleUnderline"/>
        </w:rPr>
        <w:t>our current debt crisis.</w:t>
      </w:r>
      <w:r w:rsidRPr="005926DD">
        <w:rPr>
          <w:rStyle w:val="StyleUnderline"/>
          <w:sz w:val="12"/>
        </w:rPr>
        <w:t xml:space="preserve"> </w:t>
      </w:r>
      <w:r w:rsidRPr="005926DD">
        <w:rPr>
          <w:sz w:val="16"/>
        </w:rPr>
        <w:t>Despite Democrats' efforts to label defense spending as a “sacred cow” on par with Social Security, Medicare, Medicaid, and other programs, it is important to remember that the primary constitutional responsibility of Congress and the president is to defend our nation</w:t>
      </w:r>
      <w:r w:rsidRPr="005926DD">
        <w:rPr>
          <w:rStyle w:val="StyleUnderline"/>
        </w:rPr>
        <w:t>. A strong and modern military has been the key to U.S. dominance and global leadership since World War II and should not be compromised</w:t>
      </w:r>
      <w:r w:rsidRPr="005926DD">
        <w:rPr>
          <w:sz w:val="16"/>
        </w:rPr>
        <w:t xml:space="preserve"> when there are other programs that can be reduced. Our military funding is too important and Kyl was right to defend this funding by any means necessary, including leaving the super committee in order to protect our military. Cuts to other departments and programs that are less important to the protection and growth of our country, such as the Department of Energy and the many duplicitous government programs, should be first on the chopping block. </w:t>
      </w:r>
      <w:r w:rsidRPr="005926DD">
        <w:rPr>
          <w:rStyle w:val="StyleUnderline"/>
        </w:rPr>
        <w:t>A strong military has given</w:t>
      </w:r>
      <w:r w:rsidRPr="005926DD">
        <w:rPr>
          <w:sz w:val="16"/>
        </w:rPr>
        <w:t xml:space="preserve"> both President Barack </w:t>
      </w:r>
      <w:r w:rsidRPr="005926DD">
        <w:rPr>
          <w:rStyle w:val="StyleUnderline"/>
        </w:rPr>
        <w:t>Obama and past presidents a tool that can be used for good around the world. The last four presidents have all had to deal with circumstances that were not anticipated in which the military has played a key role</w:t>
      </w:r>
      <w:r w:rsidRPr="005926DD">
        <w:rPr>
          <w:sz w:val="16"/>
        </w:rPr>
        <w:t xml:space="preserve">. In addition to wars in Bosnia, Afghanistan, and Iraq, presidents have sent the military on missions in Libya and Somalia as well as provided disaster relief efforts in Pakistan, Haiti, and Indonesia. A strong military, when used appropriately, can bring peace and prosperity to a region and create goodwill among local populations. Since wars are difficult to anticipate, it is easier for policymakers and safer for soldiers to have a well-equipped, modern fighting force that can be deployed immediately. We saw the deadly consequences in Iraq when the military was unprepared for Improvised Explosive Devices (IEDs) and the costs of developing new vehicles to transport and protect soldiers. </w:t>
      </w:r>
      <w:r w:rsidRPr="005926DD">
        <w:rPr>
          <w:rStyle w:val="StyleUnderline"/>
        </w:rPr>
        <w:t xml:space="preserve">The U.S. for decades has also enjoyed a technological advantage over other nations because of extensive investment in </w:t>
      </w:r>
      <w:r w:rsidRPr="005926DD">
        <w:rPr>
          <w:sz w:val="16"/>
        </w:rPr>
        <w:t xml:space="preserve">research and development </w:t>
      </w:r>
      <w:r w:rsidRPr="005926DD">
        <w:rPr>
          <w:rStyle w:val="StyleUnderline"/>
        </w:rPr>
        <w:t xml:space="preserve">(R&amp;D). American innovation has created stealth aircrafts </w:t>
      </w:r>
      <w:r w:rsidRPr="005926DD">
        <w:rPr>
          <w:sz w:val="16"/>
        </w:rPr>
        <w:t xml:space="preserve">like the one used in the bin Laden raid, </w:t>
      </w:r>
      <w:r w:rsidRPr="005926DD">
        <w:rPr>
          <w:rStyle w:val="StyleUnderline"/>
        </w:rPr>
        <w:t>predator drones, and advanced satellite systems that allow us to track and hunt down enemies all over the world.</w:t>
      </w:r>
      <w:r w:rsidRPr="005926DD">
        <w:rPr>
          <w:sz w:val="16"/>
        </w:rPr>
        <w:t xml:space="preserve"> Because the last several conflicts we have fought have been against much weaker enemies, such as the Taliban or Al-Qaeda, we have always had a technological advantage. However, </w:t>
      </w:r>
      <w:r w:rsidRPr="005926DD">
        <w:rPr>
          <w:rStyle w:val="StyleUnderline"/>
        </w:rPr>
        <w:t>as we move into the new century, we must be wary of rising superpowers such as China</w:t>
      </w:r>
      <w:r w:rsidRPr="005926DD">
        <w:rPr>
          <w:sz w:val="16"/>
        </w:rPr>
        <w:t xml:space="preserve"> or any other emerging power. </w:t>
      </w:r>
      <w:r w:rsidRPr="005926DD">
        <w:rPr>
          <w:rStyle w:val="StyleUnderline"/>
        </w:rPr>
        <w:t>R&amp;D is not something we can easily start up again once it is stopped. It can take billions of dollars and years of testing to create a safe and reliable platform that we can use in a conflict.</w:t>
      </w:r>
      <w:r w:rsidRPr="005926DD">
        <w:rPr>
          <w:rStyle w:val="StyleUnderline"/>
          <w:sz w:val="12"/>
        </w:rPr>
        <w:t xml:space="preserve"> </w:t>
      </w:r>
      <w:r w:rsidRPr="005926DD">
        <w:rPr>
          <w:sz w:val="16"/>
        </w:rPr>
        <w:t xml:space="preserve">In our desire to control out-of-control government spending, we must examine every area of the budget to find savings. We cannot continue to spend at our current rate. Admiral Mike Mullen, Chairman of the Joint Chiefs, stated that the biggest danger to our country is our debt. Tough choices must be made and programs that people support and rely on will be reduced or eliminated. However, </w:t>
      </w:r>
      <w:r w:rsidRPr="005926DD">
        <w:rPr>
          <w:rStyle w:val="StyleUnderline"/>
        </w:rPr>
        <w:t>our military is our safety net. It is the reason we have been able to expand global trade, create international alliances, and live our lives peacefully. While certain cuts can be made, we cannot afford to gut our military any more than is necessary.</w:t>
      </w:r>
    </w:p>
    <w:p w:rsidR="00C73054" w:rsidRPr="005926DD" w:rsidRDefault="00563750" w:rsidP="00C73054">
      <w:pPr>
        <w:pStyle w:val="Heading3"/>
      </w:pPr>
      <w:r w:rsidRPr="005926DD">
        <w:t xml:space="preserve">Link Shield - </w:t>
      </w:r>
      <w:r w:rsidR="00C73054" w:rsidRPr="005926DD">
        <w:t>Elections</w:t>
      </w:r>
    </w:p>
    <w:p w:rsidR="00C73054" w:rsidRPr="005926DD" w:rsidRDefault="00C73054" w:rsidP="00C73054">
      <w:pPr>
        <w:pStyle w:val="Heading4"/>
      </w:pPr>
      <w:r w:rsidRPr="005926DD">
        <w:t>The military shields the link- politicians would lose elections if they don’t support spending</w:t>
      </w:r>
    </w:p>
    <w:p w:rsidR="00C73054" w:rsidRPr="005926DD" w:rsidRDefault="00C73054" w:rsidP="00C73054">
      <w:r w:rsidRPr="005926DD">
        <w:rPr>
          <w:rStyle w:val="Style13ptBold"/>
          <w:sz w:val="22"/>
        </w:rPr>
        <w:t>RT, 2010</w:t>
      </w:r>
      <w:r w:rsidRPr="005926DD">
        <w:rPr>
          <w:rStyle w:val="Style13ptBold"/>
        </w:rPr>
        <w:t xml:space="preserve"> </w:t>
      </w:r>
      <w:r w:rsidRPr="005926DD">
        <w:t xml:space="preserve">(“Congressmen call for $1 trillion dollars in US military cuts,” </w:t>
      </w:r>
      <w:hyperlink r:id="rId84" w:history="1">
        <w:r w:rsidRPr="005926DD">
          <w:rPr>
            <w:rStyle w:val="Hyperlink"/>
          </w:rPr>
          <w:t>http://rt.com/usa/congressmen-cuts-military-spending/</w:t>
        </w:r>
      </w:hyperlink>
      <w:r w:rsidRPr="005926DD">
        <w:t>, Accessed: 6/25/14 FG)</w:t>
      </w:r>
    </w:p>
    <w:p w:rsidR="00C73054" w:rsidRPr="005926DD" w:rsidRDefault="00C73054" w:rsidP="00C73054">
      <w:pPr>
        <w:rPr>
          <w:b/>
          <w:iCs/>
          <w:u w:val="single"/>
          <w:bdr w:val="single" w:sz="18" w:space="0" w:color="auto"/>
        </w:rPr>
      </w:pPr>
      <w:r w:rsidRPr="005926DD">
        <w:rPr>
          <w:sz w:val="16"/>
        </w:rPr>
        <w:t xml:space="preserve">“I think this is a very good idea, I don’t know how easy this will be to sell to other people </w:t>
      </w:r>
      <w:r w:rsidRPr="005926DD">
        <w:rPr>
          <w:rStyle w:val="Emphasis"/>
        </w:rPr>
        <w:t>in Washington</w:t>
      </w:r>
      <w:r w:rsidRPr="005926DD">
        <w:rPr>
          <w:sz w:val="16"/>
        </w:rPr>
        <w:t xml:space="preserve"> where </w:t>
      </w:r>
      <w:r w:rsidRPr="005926DD">
        <w:rPr>
          <w:rStyle w:val="Emphasis"/>
        </w:rPr>
        <w:t>the military budget is something of a sacred cow,”</w:t>
      </w:r>
      <w:r w:rsidRPr="005926DD">
        <w:rPr>
          <w:sz w:val="16"/>
        </w:rPr>
        <w:t xml:space="preserve"> said Max Fraad Wolff, an economist at The New School. Wolff said he does not think the measure has much of a chance, but </w:t>
      </w:r>
      <w:r w:rsidRPr="005926DD">
        <w:rPr>
          <w:rStyle w:val="StyleUnderline"/>
        </w:rPr>
        <w:t>there is a long history of talking about cuts rather than actually enacting them.</w:t>
      </w:r>
      <w:r w:rsidRPr="005926DD">
        <w:rPr>
          <w:b/>
          <w:sz w:val="12"/>
          <w:u w:val="single"/>
        </w:rPr>
        <w:t xml:space="preserve"> </w:t>
      </w:r>
      <w:r w:rsidRPr="005926DD">
        <w:rPr>
          <w:sz w:val="16"/>
        </w:rPr>
        <w:t xml:space="preserve">Obama has said he wants to cut the budget, however he has yet to do anything about it. </w:t>
      </w:r>
      <w:r w:rsidRPr="005926DD">
        <w:rPr>
          <w:rStyle w:val="StyleUnderline"/>
        </w:rPr>
        <w:t xml:space="preserve">“Nobody wants to be the president or the congressperson who cuts </w:t>
      </w:r>
      <w:r w:rsidRPr="005926DD">
        <w:rPr>
          <w:sz w:val="16"/>
        </w:rPr>
        <w:t xml:space="preserve">homeland security or cuts </w:t>
      </w:r>
      <w:r w:rsidRPr="005926DD">
        <w:rPr>
          <w:rStyle w:val="StyleUnderline"/>
        </w:rPr>
        <w:t>the military if there is than a major attack and they’ll be defeated by their opponent who will run against them saying this person is soft on terrorist or this person does not care about keeping America safe,” said Wolff.</w:t>
      </w:r>
      <w:r w:rsidRPr="005926DD">
        <w:rPr>
          <w:b/>
          <w:sz w:val="12"/>
          <w:u w:val="single"/>
        </w:rPr>
        <w:t xml:space="preserve"> </w:t>
      </w:r>
      <w:r w:rsidRPr="005926DD">
        <w:rPr>
          <w:sz w:val="16"/>
        </w:rPr>
        <w:t>He explained that the</w:t>
      </w:r>
      <w:r w:rsidRPr="005926DD">
        <w:rPr>
          <w:rStyle w:val="Emphasis"/>
        </w:rPr>
        <w:t xml:space="preserve"> military and pentagon budget has become a no-go political area that elected officials avoid.</w:t>
      </w:r>
    </w:p>
    <w:p w:rsidR="00C73054" w:rsidRPr="005926DD" w:rsidRDefault="00563750" w:rsidP="00C73054">
      <w:pPr>
        <w:pStyle w:val="Heading3"/>
      </w:pPr>
      <w:r w:rsidRPr="005926DD">
        <w:t xml:space="preserve">Link Shield - </w:t>
      </w:r>
      <w:r w:rsidR="00C73054" w:rsidRPr="005926DD">
        <w:t>GOP</w:t>
      </w:r>
    </w:p>
    <w:p w:rsidR="00C73054" w:rsidRPr="005926DD" w:rsidRDefault="00C73054" w:rsidP="00C73054">
      <w:pPr>
        <w:pStyle w:val="Heading4"/>
      </w:pPr>
      <w:r w:rsidRPr="005926DD">
        <w:t>The GOP loves the military- shields the link to politics</w:t>
      </w:r>
    </w:p>
    <w:p w:rsidR="00C73054" w:rsidRPr="005926DD" w:rsidRDefault="00C73054" w:rsidP="00C73054">
      <w:pPr>
        <w:rPr>
          <w:rStyle w:val="StyleUnderline"/>
          <w:sz w:val="26"/>
        </w:rPr>
      </w:pPr>
      <w:r w:rsidRPr="005926DD">
        <w:rPr>
          <w:rStyle w:val="Style13ptBold"/>
          <w:sz w:val="22"/>
        </w:rPr>
        <w:t>Katz, 2013</w:t>
      </w:r>
      <w:r w:rsidRPr="005926DD">
        <w:t xml:space="preserve">- Correspondent at Government Executive (Eric, 12/3/13, “GOP Lawmakers: Cut Fed Benefits, Not Defense Spending,” </w:t>
      </w:r>
      <w:hyperlink r:id="rId85" w:history="1">
        <w:r w:rsidRPr="005926DD">
          <w:rPr>
            <w:rStyle w:val="Hyperlink"/>
          </w:rPr>
          <w:t>http://www.govexec.com/management/2013/12/gop-lawmakers-cut-fed-benefits-not-defense-spending/74807/</w:t>
        </w:r>
      </w:hyperlink>
      <w:r w:rsidRPr="005926DD">
        <w:t>, Accessed: 6/25/14 FG)</w:t>
      </w:r>
    </w:p>
    <w:p w:rsidR="00C73054" w:rsidRPr="005926DD" w:rsidRDefault="00C73054" w:rsidP="00C73054">
      <w:pPr>
        <w:rPr>
          <w:sz w:val="16"/>
        </w:rPr>
      </w:pPr>
      <w:r w:rsidRPr="005926DD">
        <w:rPr>
          <w:rStyle w:val="StyleUnderline"/>
        </w:rPr>
        <w:t>Bridenstine said it is critical to continue investing in our national security to keep pace with other nations such as Russia and China.</w:t>
      </w:r>
      <w:r w:rsidRPr="005926DD">
        <w:rPr>
          <w:b/>
          <w:sz w:val="12"/>
          <w:u w:val="single"/>
        </w:rPr>
        <w:t xml:space="preserve"> </w:t>
      </w:r>
      <w:r w:rsidRPr="005926DD">
        <w:rPr>
          <w:sz w:val="16"/>
        </w:rPr>
        <w:t xml:space="preserve">“President </w:t>
      </w:r>
      <w:r w:rsidRPr="005926DD">
        <w:rPr>
          <w:rStyle w:val="StyleUnderline"/>
        </w:rPr>
        <w:t>Obama is hollowing out our military, emboldening our enemies to be even more aggressive, and encouraging our friends to align with the East,”</w:t>
      </w:r>
      <w:r w:rsidRPr="005926DD">
        <w:rPr>
          <w:sz w:val="16"/>
        </w:rPr>
        <w:t xml:space="preserve"> Bridenstine said. </w:t>
      </w:r>
      <w:r w:rsidRPr="005926DD">
        <w:rPr>
          <w:rStyle w:val="StyleUnderline"/>
        </w:rPr>
        <w:t>“This bill strengthens defense, reforms entitlements and reduces the national deficit by $200 billion.”</w:t>
      </w:r>
      <w:r w:rsidRPr="005926DD">
        <w:rPr>
          <w:rStyle w:val="StyleUnderline"/>
          <w:sz w:val="12"/>
        </w:rPr>
        <w:t xml:space="preserve"> </w:t>
      </w:r>
      <w:r w:rsidRPr="005926DD">
        <w:rPr>
          <w:rStyle w:val="StyleUnderline"/>
        </w:rPr>
        <w:t>Lamborn added Congress should not target the Defense Department as a means to bring down the nation’s debts.</w:t>
      </w:r>
      <w:r w:rsidRPr="005926DD">
        <w:rPr>
          <w:b/>
          <w:sz w:val="12"/>
          <w:u w:val="single"/>
        </w:rPr>
        <w:t xml:space="preserve"> </w:t>
      </w:r>
      <w:r w:rsidRPr="005926DD">
        <w:rPr>
          <w:rStyle w:val="StyleUnderline"/>
        </w:rPr>
        <w:t xml:space="preserve">“Congress needs to give our military relief rather than use it as a punching bag,” </w:t>
      </w:r>
      <w:r w:rsidRPr="005926DD">
        <w:rPr>
          <w:sz w:val="16"/>
        </w:rPr>
        <w:t>Lamborn said. “Even President Obama must realize that out-of-control entitlement spending is drowning our country in debt.”</w:t>
      </w:r>
    </w:p>
    <w:p w:rsidR="00695A0A" w:rsidRPr="005926DD" w:rsidRDefault="00695A0A" w:rsidP="00C73054">
      <w:pPr>
        <w:pStyle w:val="Heading3"/>
      </w:pPr>
      <w:r w:rsidRPr="005926DD">
        <w:t>Link Shield – Perception</w:t>
      </w:r>
    </w:p>
    <w:p w:rsidR="00695A0A" w:rsidRPr="005926DD" w:rsidRDefault="00695A0A" w:rsidP="00695A0A">
      <w:pPr>
        <w:pStyle w:val="Heading4"/>
      </w:pPr>
      <w:r w:rsidRPr="005926DD">
        <w:t>Shields the link to politics</w:t>
      </w:r>
    </w:p>
    <w:p w:rsidR="00695A0A" w:rsidRPr="005926DD" w:rsidRDefault="00695A0A" w:rsidP="00695A0A">
      <w:pPr>
        <w:rPr>
          <w:rStyle w:val="Style13ptBold"/>
          <w:b w:val="0"/>
          <w:szCs w:val="16"/>
        </w:rPr>
      </w:pPr>
      <w:r w:rsidRPr="005926DD">
        <w:rPr>
          <w:b/>
        </w:rPr>
        <w:t>U.S. D.O.D 13-</w:t>
      </w:r>
      <w:r w:rsidRPr="005926DD">
        <w:rPr>
          <w:rStyle w:val="Style13ptBold"/>
          <w:b w:val="0"/>
          <w:szCs w:val="16"/>
        </w:rPr>
        <w:t xml:space="preserve">The United States Department of Defense. “Arctic Strategy.” </w:t>
      </w:r>
      <w:hyperlink r:id="rId86" w:history="1">
        <w:r w:rsidRPr="005926DD">
          <w:rPr>
            <w:rStyle w:val="Hyperlink"/>
            <w:sz w:val="16"/>
            <w:szCs w:val="16"/>
          </w:rPr>
          <w:t>http://www.defense.gov/pubs/2013_Arctic_Strategy.pdf</w:t>
        </w:r>
      </w:hyperlink>
      <w:r w:rsidRPr="005926DD">
        <w:rPr>
          <w:rStyle w:val="Style13ptBold"/>
          <w:b w:val="0"/>
          <w:szCs w:val="16"/>
        </w:rPr>
        <w:t>. November 2013. 6/23/14 BRoche</w:t>
      </w:r>
    </w:p>
    <w:p w:rsidR="00695A0A" w:rsidRPr="005926DD" w:rsidRDefault="00695A0A" w:rsidP="00695A0A">
      <w:pPr>
        <w:rPr>
          <w:rStyle w:val="StyleUnderline"/>
          <w:b w:val="0"/>
        </w:rPr>
      </w:pPr>
      <w:r w:rsidRPr="005926DD">
        <w:rPr>
          <w:sz w:val="14"/>
        </w:rPr>
        <w:t xml:space="preserve">• </w:t>
      </w:r>
      <w:r w:rsidRPr="005926DD">
        <w:rPr>
          <w:rStyle w:val="StyleUnderline"/>
        </w:rPr>
        <w:t>Political rhetoric and press reporting about</w:t>
      </w:r>
      <w:r w:rsidRPr="005926DD">
        <w:rPr>
          <w:sz w:val="14"/>
        </w:rPr>
        <w:t xml:space="preserve"> </w:t>
      </w:r>
      <w:r w:rsidRPr="005926DD">
        <w:rPr>
          <w:rStyle w:val="StyleUnderline"/>
        </w:rPr>
        <w:t>boundary disputes and competition for resources may inflame regional tensions</w:t>
      </w:r>
      <w:r w:rsidRPr="005926DD">
        <w:rPr>
          <w:sz w:val="14"/>
        </w:rPr>
        <w:t xml:space="preserve">.  Efforts to manage disagreements diplomatically may be hindered if the public narrative becomes one of rivalry and conflict.  </w:t>
      </w:r>
      <w:r w:rsidRPr="005926DD">
        <w:rPr>
          <w:rStyle w:val="StyleUnderline"/>
        </w:rPr>
        <w:t>The Department will mitigate this risk by ensuring its plans, actions, and words are coordinated, and when appropriate, by engaging the press to counter unhelpful narratives with facts</w:t>
      </w:r>
      <w:r w:rsidRPr="005926DD">
        <w:rPr>
          <w:sz w:val="14"/>
        </w:rPr>
        <w:t xml:space="preserve">.  </w:t>
      </w:r>
      <w:r w:rsidRPr="005926DD">
        <w:rPr>
          <w:rStyle w:val="StyleUnderline"/>
        </w:rPr>
        <w:t xml:space="preserve">The Under Secretary of Defense for Policy will monitor DoD activities, programs, and posture in the region to ensure the Department is sending a clear message to key audiences regarding the Department’s efforts to promote security, safety, and defense cooperation.   </w:t>
      </w:r>
      <w:r w:rsidRPr="005926DD">
        <w:rPr>
          <w:sz w:val="14"/>
        </w:rPr>
        <w:t>• B</w:t>
      </w:r>
      <w:r w:rsidRPr="005926DD">
        <w:rPr>
          <w:rStyle w:val="StyleUnderline"/>
        </w:rPr>
        <w:t>eing too aggressive in taking steps to address anticipated future security risks may create the conditions of mistrust and miscommunication under which such risks could materialize.</w:t>
      </w:r>
      <w:r w:rsidRPr="005926DD">
        <w:rPr>
          <w:sz w:val="14"/>
        </w:rPr>
        <w:t xml:space="preserve">  There is some risk that the perception that the Arctic is being militarized may lead to an “arms race” mentality that could lead to a breakdown of existing cooperative approaches to shared challenges.  </w:t>
      </w:r>
      <w:r w:rsidRPr="005926DD">
        <w:rPr>
          <w:rStyle w:val="StyleUnderline"/>
        </w:rPr>
        <w:t>The Department will mitigate this risk by focusing on collaborative security approaches as outlined in the 2013 National Strategy for the Arctic Region, and by supporting other Federal departments and agencies where they have leadership roles.  Building trust through transparency about the intent of our military activities and participation in bilateral and multilateral exercises and other engagements that facilitate information-sharing will be a key means of addressing this risk.    END CARD</w:t>
      </w:r>
    </w:p>
    <w:p w:rsidR="00695A0A" w:rsidRPr="005926DD" w:rsidRDefault="00695A0A" w:rsidP="00695A0A"/>
    <w:p w:rsidR="00C73054" w:rsidRPr="005926DD" w:rsidRDefault="00563750" w:rsidP="00C73054">
      <w:pPr>
        <w:pStyle w:val="Heading3"/>
      </w:pPr>
      <w:r w:rsidRPr="005926DD">
        <w:t>Link Shield – Tea Party</w:t>
      </w:r>
    </w:p>
    <w:p w:rsidR="00C73054" w:rsidRPr="005926DD" w:rsidRDefault="00C73054" w:rsidP="00C73054">
      <w:pPr>
        <w:pStyle w:val="Heading4"/>
      </w:pPr>
      <w:r w:rsidRPr="005926DD">
        <w:t>Military spending is the exception to the tea party’s fiscal conservatism</w:t>
      </w:r>
    </w:p>
    <w:p w:rsidR="00C73054" w:rsidRPr="005926DD" w:rsidRDefault="00C73054" w:rsidP="00C73054">
      <w:pPr>
        <w:rPr>
          <w:rStyle w:val="Style13ptBold"/>
        </w:rPr>
      </w:pPr>
      <w:r w:rsidRPr="005926DD">
        <w:rPr>
          <w:rStyle w:val="Style13ptBold"/>
          <w:sz w:val="22"/>
        </w:rPr>
        <w:t>Mataconis, 2011</w:t>
      </w:r>
      <w:r w:rsidRPr="005926DD">
        <w:rPr>
          <w:rStyle w:val="Style13ptBold"/>
        </w:rPr>
        <w:t xml:space="preserve"> </w:t>
      </w:r>
      <w:r w:rsidRPr="005926DD">
        <w:t xml:space="preserve">(Doug, 1/27/11, “Will The GOP’s Love For Endless War Trump Fiscal Conservatism?,” </w:t>
      </w:r>
      <w:hyperlink r:id="rId87" w:history="1">
        <w:r w:rsidRPr="005926DD">
          <w:rPr>
            <w:rStyle w:val="Hyperlink"/>
          </w:rPr>
          <w:t>http://www.outsidethebeltway.com/will-the-gops-love-for-endless-war-trump-fiscal-conservatism/?utm_source=feedburner&amp;utm_medium=feed&amp;utm_campaign=Feed%3A+OTB+%28Outside+The+Beltway+%7C+OTB%29&amp;utm_content=Google+Reader</w:t>
        </w:r>
      </w:hyperlink>
      <w:r w:rsidRPr="005926DD">
        <w:t>, Accessed: 6/25/14 FG)</w:t>
      </w:r>
    </w:p>
    <w:p w:rsidR="00C73054" w:rsidRPr="005926DD" w:rsidRDefault="00C73054" w:rsidP="00C73054">
      <w:pPr>
        <w:rPr>
          <w:sz w:val="16"/>
        </w:rPr>
      </w:pPr>
      <w:r w:rsidRPr="005926DD">
        <w:rPr>
          <w:sz w:val="16"/>
        </w:rPr>
        <w:t xml:space="preserve">With very few exceptions, I would except that you’ll find </w:t>
      </w:r>
      <w:r w:rsidRPr="005926DD">
        <w:rPr>
          <w:rStyle w:val="StyleUnderline"/>
        </w:rPr>
        <w:t>most of the incoming “Tea Party” Congressmen and Senators adopt whatever the Republican line happens to be on foreign policy at the time,</w:t>
      </w:r>
      <w:r w:rsidRPr="005926DD">
        <w:rPr>
          <w:sz w:val="16"/>
        </w:rPr>
        <w:t xml:space="preserve"> specifically something resembling the neo-conservativism that marked foreign policy during the Bush years. Notwithstanding the libertarian tendencies in the movement, </w:t>
      </w:r>
      <w:r w:rsidRPr="005926DD">
        <w:rPr>
          <w:rStyle w:val="StyleUnderline"/>
        </w:rPr>
        <w:t xml:space="preserve">these people are, at heart, </w:t>
      </w:r>
      <w:r w:rsidRPr="005926DD">
        <w:rPr>
          <w:sz w:val="16"/>
        </w:rPr>
        <w:t xml:space="preserve">populist </w:t>
      </w:r>
      <w:r w:rsidRPr="005926DD">
        <w:rPr>
          <w:rStyle w:val="StyleUnderline"/>
        </w:rPr>
        <w:t>Republicans, and they’ll adopt the same flag-waving-as-foreign-policy attitude that we’ve seen from the GOP in recent years</w:t>
      </w:r>
      <w:r w:rsidRPr="005926DD">
        <w:rPr>
          <w:sz w:val="16"/>
        </w:rPr>
        <w:t xml:space="preserve">. Already we’ve seen signs of this as </w:t>
      </w:r>
      <w:r w:rsidRPr="005926DD">
        <w:rPr>
          <w:rStyle w:val="StyleUnderline"/>
        </w:rPr>
        <w:t>Sarah Palin has taken it upon herself to make it clear within the Tea Party movement that fiscal conservatism shouldn’t apply when it comes to defense spendin</w:t>
      </w:r>
      <w:r w:rsidRPr="005926DD">
        <w:rPr>
          <w:sz w:val="16"/>
        </w:rPr>
        <w:t>g, and I expect that the same argument will be made when it comes to the foreign policy adventures that the Palin/Hannity/Limbaugh wing</w:t>
      </w:r>
    </w:p>
    <w:p w:rsidR="00500F4B" w:rsidRPr="005926DD" w:rsidRDefault="00500F4B" w:rsidP="00500F4B">
      <w:pPr>
        <w:pStyle w:val="Heading1"/>
      </w:pPr>
      <w:r w:rsidRPr="005926DD">
        <w:t>Aff Answers</w:t>
      </w:r>
    </w:p>
    <w:p w:rsidR="00483975" w:rsidRPr="005926DD" w:rsidRDefault="00483975" w:rsidP="00743536">
      <w:pPr>
        <w:pStyle w:val="Heading2"/>
      </w:pPr>
      <w:r w:rsidRPr="005926DD">
        <w:t>DOD Fails</w:t>
      </w:r>
    </w:p>
    <w:p w:rsidR="005926DD" w:rsidRPr="005926DD" w:rsidRDefault="005926DD" w:rsidP="005926DD">
      <w:pPr>
        <w:pStyle w:val="Heading4"/>
      </w:pPr>
      <w:r w:rsidRPr="005926DD">
        <w:t xml:space="preserve">DOD can’t solve – can’t overcome national security barriers </w:t>
      </w:r>
    </w:p>
    <w:p w:rsidR="005926DD" w:rsidRPr="005926DD" w:rsidRDefault="005926DD" w:rsidP="005926DD">
      <w:r w:rsidRPr="005926DD">
        <w:rPr>
          <w:b/>
        </w:rPr>
        <w:t xml:space="preserve">Bartel June 30, 2010 </w:t>
      </w:r>
      <w:r w:rsidRPr="005926DD">
        <w:t xml:space="preserve">– Bill Bartel is a reporter on the military and federal affairs team. (Bill, “Offshore wind farms bring concerns over radar systems”, The Virginian-Pilot, http://hamptonroads.com/2010/06/offshore-wind-farms-bring-concerns-over-radar-systems) </w:t>
      </w:r>
    </w:p>
    <w:p w:rsidR="005926DD" w:rsidRPr="005926DD" w:rsidRDefault="005926DD" w:rsidP="005926DD">
      <w:r w:rsidRPr="005926DD">
        <w:rPr>
          <w:rStyle w:val="StyleUnderline"/>
        </w:rPr>
        <w:t>The push to develop wind farms</w:t>
      </w:r>
      <w:r w:rsidRPr="005926DD">
        <w:rPr>
          <w:sz w:val="16"/>
        </w:rPr>
        <w:t xml:space="preserve"> off Virginia's coast and elsewhere </w:t>
      </w:r>
      <w:r w:rsidRPr="005926DD">
        <w:rPr>
          <w:rStyle w:val="StyleUnderline"/>
        </w:rPr>
        <w:t>is bringing to light concerns</w:t>
      </w:r>
      <w:r w:rsidRPr="005926DD">
        <w:rPr>
          <w:sz w:val="16"/>
        </w:rPr>
        <w:t xml:space="preserve"> </w:t>
      </w:r>
      <w:r w:rsidRPr="005926DD">
        <w:rPr>
          <w:rStyle w:val="StyleUnderline"/>
        </w:rPr>
        <w:t>about</w:t>
      </w:r>
      <w:r w:rsidRPr="005926DD">
        <w:rPr>
          <w:sz w:val="16"/>
        </w:rPr>
        <w:t xml:space="preserve"> a </w:t>
      </w:r>
      <w:r w:rsidRPr="005926DD">
        <w:rPr>
          <w:rStyle w:val="StyleUnderline"/>
        </w:rPr>
        <w:t>complex federal approval process</w:t>
      </w:r>
      <w:r w:rsidRPr="005926DD">
        <w:rPr>
          <w:sz w:val="16"/>
        </w:rPr>
        <w:t xml:space="preserve"> and about how the giant turbines might affect air travel and national security, a congressional subcommittee was told Tuesday. Testifying before the House Armed Services' Readiness Subcommittee in Washington, a wind energy executive said the industry has been talking for four years with federal officials about how to develop a more specific process for federal review of the wind farms. "If we don't have a better system for engaging with federal agencies on radar and airspace issues... then wind projects will continue to be imperiled and we will not be able to meet our nation's energy goals," said Stu Webster, who spoke on behalf of the American Wind Energy Association, based in Washington. </w:t>
      </w:r>
      <w:r w:rsidRPr="005926DD">
        <w:rPr>
          <w:rStyle w:val="StyleUnderline"/>
        </w:rPr>
        <w:t>Webster also expressed concern that if national security issues lead to stringent restrictions on the placement of wind farms, the country could fall behind</w:t>
      </w:r>
      <w:r w:rsidRPr="005926DD">
        <w:rPr>
          <w:sz w:val="16"/>
        </w:rPr>
        <w:t xml:space="preserve"> on achieving a goal - suggested by the Department of Energy - of eventually relying on wind for 20 percent of its electrical power. Federal aviation and </w:t>
      </w:r>
      <w:r w:rsidRPr="005926DD">
        <w:rPr>
          <w:rStyle w:val="StyleUnderline"/>
        </w:rPr>
        <w:t xml:space="preserve">defense officials said a </w:t>
      </w:r>
      <w:r w:rsidRPr="005926DD">
        <w:rPr>
          <w:sz w:val="16"/>
        </w:rPr>
        <w:t xml:space="preserve">primary concern is that </w:t>
      </w:r>
      <w:r w:rsidRPr="005926DD">
        <w:rPr>
          <w:rStyle w:val="StyleUnderline"/>
        </w:rPr>
        <w:t>tall wind turbines can adversely affect radar systems</w:t>
      </w:r>
      <w:r w:rsidRPr="005926DD">
        <w:rPr>
          <w:sz w:val="16"/>
        </w:rPr>
        <w:t xml:space="preserve">, not only by physically blocking them but </w:t>
      </w:r>
      <w:r w:rsidRPr="005926DD">
        <w:rPr>
          <w:rStyle w:val="StyleUnderline"/>
        </w:rPr>
        <w:t>by generating interference. The blades of a turbine spinning at 200 mph on a 400-foot-high stand will generate enough "clutter" to mimic a Boeing 747 jetliner</w:t>
      </w:r>
      <w:r w:rsidRPr="005926DD">
        <w:rPr>
          <w:sz w:val="16"/>
        </w:rPr>
        <w:t xml:space="preserve">, said Nancy Kalinowski of the Federal Aviation Administration. "Because </w:t>
      </w:r>
      <w:r w:rsidRPr="005926DD">
        <w:rPr>
          <w:rStyle w:val="StyleUnderline"/>
        </w:rPr>
        <w:t>the radar repeatedly sees this large return</w:t>
      </w:r>
      <w:r w:rsidRPr="005926DD">
        <w:rPr>
          <w:sz w:val="16"/>
        </w:rPr>
        <w:t xml:space="preserve">, </w:t>
      </w:r>
      <w:r w:rsidRPr="005926DD">
        <w:rPr>
          <w:rStyle w:val="StyleUnderline"/>
        </w:rPr>
        <w:t>the radar will not pick up actual aircraft in the same area,</w:t>
      </w:r>
      <w:r w:rsidRPr="005926DD">
        <w:rPr>
          <w:sz w:val="16"/>
        </w:rPr>
        <w:t xml:space="preserve">" Kalinowski said in her written testimony. "The clutter that is created by wind turbines can result in a complete loss of primary radar detection above a wind farm." On weather radar, </w:t>
      </w:r>
      <w:r w:rsidRPr="005926DD">
        <w:rPr>
          <w:rStyle w:val="StyleUnderline"/>
        </w:rPr>
        <w:t>the wind farms "look remarkably like storm activity</w:t>
      </w:r>
      <w:r w:rsidRPr="005926DD">
        <w:rPr>
          <w:sz w:val="16"/>
        </w:rPr>
        <w:t xml:space="preserve">," she said. </w:t>
      </w:r>
      <w:r w:rsidRPr="005926DD">
        <w:rPr>
          <w:rStyle w:val="StyleUnderline"/>
        </w:rPr>
        <w:t>One option might be to replace old radar systems</w:t>
      </w:r>
      <w:r w:rsidRPr="005926DD">
        <w:rPr>
          <w:sz w:val="16"/>
        </w:rPr>
        <w:t xml:space="preserve"> - some dating to the 1950s - with new technology that can overcome the "clutter." </w:t>
      </w:r>
      <w:r w:rsidRPr="005926DD">
        <w:rPr>
          <w:rStyle w:val="StyleUnderline"/>
        </w:rPr>
        <w:t>But</w:t>
      </w:r>
      <w:r w:rsidRPr="005926DD">
        <w:rPr>
          <w:sz w:val="16"/>
        </w:rPr>
        <w:t xml:space="preserve"> </w:t>
      </w:r>
      <w:r w:rsidRPr="005926DD">
        <w:rPr>
          <w:rStyle w:val="StyleUnderline"/>
        </w:rPr>
        <w:t>such a fix can be expensive,</w:t>
      </w:r>
      <w:r w:rsidRPr="005926DD">
        <w:rPr>
          <w:sz w:val="16"/>
        </w:rPr>
        <w:t xml:space="preserve"> and it is unclear whether the government or the wind developers should foot the bill. U.S. Rep. Randy Forbes, the ranking Republican on the panel, said the development of wind power is important to the country's "national energy security," but he warned against doing anything that would weaken the "air defense radar ringing the entire nation." The Chesapeake Republican said defense officials have to establish a "one-stop shop" to help developers find their way through the federal maze. U.S. Rep. Solomon Ortiz, D-Texas, the panel's chairman, urged the federal agencies to move quickly, given the growing pressure to find clean, domestic sources of energy. "I don't think it's in our government's best interest to stunt the growth of this industry," he said. Among those awaiting federal action are two firms in Virginia that are seeking federal approval for permits to set up wind farms off the coast of Virginia Beach. Apex Wind Energy Corp. of Charlottesville and Seawind Renewable Energy Corp. near Richmond both have applications filed with the federal Minerals Management Service. Eamon Perrel, development manager for Apex, said in a phone interview that the approval process can be daunting. "We are just finding out how to communicate with the Department of Defense," he said. </w:t>
      </w:r>
    </w:p>
    <w:p w:rsidR="00483975" w:rsidRPr="005926DD" w:rsidRDefault="00483975" w:rsidP="00483975">
      <w:pPr>
        <w:pStyle w:val="Heading4"/>
      </w:pPr>
      <w:r w:rsidRPr="005926DD">
        <w:t>The DOD is ineffective at renewable energy</w:t>
      </w:r>
    </w:p>
    <w:p w:rsidR="00483975" w:rsidRPr="005926DD" w:rsidRDefault="00483975" w:rsidP="00483975">
      <w:r w:rsidRPr="005926DD">
        <w:t>-too expensive for the military</w:t>
      </w:r>
    </w:p>
    <w:p w:rsidR="00483975" w:rsidRPr="005926DD" w:rsidRDefault="00483975" w:rsidP="00483975">
      <w:r w:rsidRPr="005926DD">
        <w:t>-now is not the right time for the military</w:t>
      </w:r>
    </w:p>
    <w:p w:rsidR="00483975" w:rsidRPr="005926DD" w:rsidRDefault="00483975" w:rsidP="00483975">
      <w:r w:rsidRPr="005926DD">
        <w:rPr>
          <w:rStyle w:val="Style13ptBold"/>
          <w:sz w:val="22"/>
        </w:rPr>
        <w:t>Roff, 2012</w:t>
      </w:r>
      <w:r w:rsidRPr="005926DD">
        <w:t xml:space="preserve"> - contributing editor at U.S. News &amp; World Report (Peter, “The Navy's Attempt to Go Green Is Costly and Inefficient,” 8/3/2012, </w:t>
      </w:r>
      <w:hyperlink r:id="rId88" w:history="1">
        <w:r w:rsidRPr="005926DD">
          <w:rPr>
            <w:rStyle w:val="Hyperlink"/>
          </w:rPr>
          <w:t>http://www.usnews.com/opinion/blogs/peter-roff/2012/08/03/the-navys-attempt-to-go-green-is-costly-and-inefficient</w:t>
        </w:r>
      </w:hyperlink>
      <w:r w:rsidRPr="005926DD">
        <w:t xml:space="preserve"> ) DS</w:t>
      </w:r>
    </w:p>
    <w:p w:rsidR="00483975" w:rsidRPr="005926DD" w:rsidRDefault="00483975" w:rsidP="00483975">
      <w:pPr>
        <w:rPr>
          <w:rStyle w:val="StyleUnderline"/>
        </w:rPr>
      </w:pPr>
      <w:r w:rsidRPr="005926DD">
        <w:rPr>
          <w:rStyle w:val="StyleUnderline"/>
        </w:rPr>
        <w:t>Just about everyone agrees the purpose of the</w:t>
      </w:r>
      <w:r w:rsidRPr="005926DD">
        <w:rPr>
          <w:sz w:val="16"/>
        </w:rPr>
        <w:t xml:space="preserve"> United States </w:t>
      </w:r>
      <w:r w:rsidRPr="005926DD">
        <w:rPr>
          <w:rStyle w:val="StyleUnderline"/>
        </w:rPr>
        <w:t>Navy is to protect the "freedom of the seas,</w:t>
      </w:r>
      <w:r w:rsidRPr="005926DD">
        <w:rPr>
          <w:sz w:val="16"/>
        </w:rPr>
        <w:t xml:space="preserve">" a time-honored tradition that effects not just America but just about every nation on earth. Navy Secretary Ray </w:t>
      </w:r>
      <w:r w:rsidRPr="005926DD">
        <w:rPr>
          <w:rStyle w:val="StyleUnderline"/>
        </w:rPr>
        <w:t>Mabus</w:t>
      </w:r>
      <w:r w:rsidRPr="005926DD">
        <w:rPr>
          <w:sz w:val="16"/>
        </w:rPr>
        <w:t xml:space="preserve">, however, </w:t>
      </w:r>
      <w:r w:rsidRPr="005926DD">
        <w:rPr>
          <w:rStyle w:val="StyleUnderline"/>
        </w:rPr>
        <w:t>seems to have a different idea—which may be why he has been leading the charge on behalf of the Obama administration to show off the fleet's green potential.</w:t>
      </w:r>
      <w:r w:rsidR="005926DD">
        <w:rPr>
          <w:rStyle w:val="StyleUnderline"/>
        </w:rPr>
        <w:t xml:space="preserve"> </w:t>
      </w:r>
      <w:r w:rsidRPr="005926DD">
        <w:rPr>
          <w:sz w:val="16"/>
        </w:rPr>
        <w:t>Back in July the Navy held exercises off Hawaii focusing on what Mabus called the "great green fleet"—the aircraft carrier U.S.S. Nimitz, Carrier Air Wing 11, the guided missile cruiser U.S.S. Princeton, the guided missile destroyer U.S.S. Chafee, the Aegis destroyer Chung-Hoon, and the oiler Henry J. Kaiser—as a demonstration of what the Navy could do with alternative energy sources.</w:t>
      </w:r>
      <w:r w:rsidR="005926DD" w:rsidRPr="005926DD">
        <w:rPr>
          <w:sz w:val="16"/>
        </w:rPr>
        <w:t xml:space="preserve"> </w:t>
      </w:r>
      <w:r w:rsidRPr="005926DD">
        <w:rPr>
          <w:sz w:val="16"/>
        </w:rPr>
        <w:t xml:space="preserve">The military says it's necessary to find alternatives to traditional energy sources. Others, including Oklahoma Republican Sen. James </w:t>
      </w:r>
      <w:r w:rsidRPr="005926DD">
        <w:rPr>
          <w:rStyle w:val="StyleUnderline"/>
        </w:rPr>
        <w:t>Inhofe</w:t>
      </w:r>
      <w:r w:rsidRPr="005926DD">
        <w:rPr>
          <w:sz w:val="16"/>
        </w:rPr>
        <w:t xml:space="preserve">, have </w:t>
      </w:r>
      <w:r w:rsidRPr="005926DD">
        <w:rPr>
          <w:rStyle w:val="StyleUnderline"/>
        </w:rPr>
        <w:t>branded it a public relations stunt, and an expensive one at that. The fuels used in the exercise were anywhere from two to four times as expensive as standard fuel, a not inconsiderable expense at the time the Defense Department faces defense cuts and a previously unthinkable sequester of funds that will seriously impact military preparedness and effectiveness.</w:t>
      </w:r>
      <w:r w:rsidR="005926DD">
        <w:rPr>
          <w:rStyle w:val="StyleUnderline"/>
        </w:rPr>
        <w:t xml:space="preserve"> </w:t>
      </w:r>
      <w:r w:rsidRPr="005926DD">
        <w:rPr>
          <w:sz w:val="16"/>
        </w:rPr>
        <w:t>The exercise, replete with T-shirts and ships painted green, looks an awful lot like a way to keep up the pressure for "green energy"—the U.S. military being the single biggest consumer of energy in the world—and, perhaps, as a way to keep some of the Obama administration's other so-called green energy investments from blowing up like Solyndra.</w:t>
      </w:r>
      <w:r w:rsidR="005926DD" w:rsidRPr="005926DD">
        <w:rPr>
          <w:sz w:val="16"/>
        </w:rPr>
        <w:t xml:space="preserve"> </w:t>
      </w:r>
      <w:r w:rsidRPr="005926DD">
        <w:rPr>
          <w:sz w:val="16"/>
        </w:rPr>
        <w:t xml:space="preserve">In July </w:t>
      </w:r>
      <w:r w:rsidRPr="005926DD">
        <w:rPr>
          <w:rStyle w:val="StyleUnderline"/>
        </w:rPr>
        <w:t>Inhofe wrote to Secretary Mabus asking for a detailed report</w:t>
      </w:r>
      <w:r w:rsidRPr="005926DD">
        <w:rPr>
          <w:sz w:val="16"/>
        </w:rPr>
        <w:t xml:space="preserve"> on just what was going on and how much it cost.</w:t>
      </w:r>
      <w:r w:rsidR="005926DD" w:rsidRPr="005926DD">
        <w:rPr>
          <w:sz w:val="16"/>
        </w:rPr>
        <w:t xml:space="preserve"> </w:t>
      </w:r>
      <w:r w:rsidRPr="005926DD">
        <w:rPr>
          <w:sz w:val="16"/>
        </w:rPr>
        <w:t>"I respectfully request a detailed report that provides the total cost of this 'green' event," Inhofe said in his letter to Mabus.</w:t>
      </w:r>
      <w:r w:rsidR="005926DD" w:rsidRPr="005926DD">
        <w:rPr>
          <w:sz w:val="16"/>
        </w:rPr>
        <w:t xml:space="preserve"> </w:t>
      </w:r>
      <w:r w:rsidRPr="005926DD">
        <w:rPr>
          <w:sz w:val="16"/>
        </w:rPr>
        <w:t>He went on:</w:t>
      </w:r>
      <w:r w:rsidR="005926DD" w:rsidRPr="005926DD">
        <w:rPr>
          <w:sz w:val="16"/>
        </w:rPr>
        <w:t xml:space="preserve"> </w:t>
      </w:r>
      <w:r w:rsidRPr="005926DD">
        <w:rPr>
          <w:sz w:val="16"/>
        </w:rPr>
        <w:t>The report should include at a minimum: total fuel burned; type of fuel and cost to ship the fuel from Louisiana and Texas to Washington state by ground; total number of vehicles required to transport the 450,000 gallons of fuel from Louisiana and Texas to Washington; total fuel burned, type of fuel used, and cost to transport the biofuel from the port to Hawaii; cost to the Navy to paint logos on its aircraft and ships to promote the event; and cost to repaint the aircraft and ships after the event concluded; cost of the green hats and t-shirts to mark the event; and who provided the funding.</w:t>
      </w:r>
      <w:r w:rsidR="005926DD" w:rsidRPr="005926DD">
        <w:rPr>
          <w:sz w:val="16"/>
        </w:rPr>
        <w:t xml:space="preserve"> </w:t>
      </w:r>
      <w:r w:rsidRPr="005926DD">
        <w:rPr>
          <w:sz w:val="16"/>
        </w:rPr>
        <w:t>This is only part of a lengthy list of items making up the green fleet exercise.</w:t>
      </w:r>
      <w:r w:rsidR="005926DD" w:rsidRPr="005926DD">
        <w:rPr>
          <w:sz w:val="16"/>
        </w:rPr>
        <w:t xml:space="preserve"> </w:t>
      </w:r>
      <w:r w:rsidRPr="005926DD">
        <w:rPr>
          <w:rStyle w:val="StyleUnderline"/>
        </w:rPr>
        <w:t>Mabus responded, but was not as forthcoming as Inhofe had hoped.</w:t>
      </w:r>
      <w:r w:rsidRPr="005926DD">
        <w:rPr>
          <w:sz w:val="16"/>
        </w:rPr>
        <w:t xml:space="preserve"> In a follow up letter sent August 2, the senator wrote, "With due respect, many questions were left unanswered which raises additional questions, and I hope you would be able to provide me with the answers." </w:t>
      </w:r>
      <w:r w:rsidRPr="005926DD">
        <w:rPr>
          <w:rStyle w:val="StyleUnderline"/>
        </w:rPr>
        <w:t>He's now asking the Navy for a more complete assessment of the so-called green fleet program, looking at the costs of everything from how much it cost to ship the biofuels used to Hawaii, which was part of the original request, as well as how much the Navy has been spent over the last 10 years on blended fuel research and development, whether the Navy is studying the potential corrosive effects of biofuels on storage facilities and ships, and for details on the involvement of the Defense Department in the design and construction of biorefineries, among other items.</w:t>
      </w:r>
      <w:r w:rsidR="005926DD">
        <w:rPr>
          <w:rStyle w:val="StyleUnderline"/>
        </w:rPr>
        <w:t xml:space="preserve"> </w:t>
      </w:r>
      <w:r w:rsidRPr="005926DD">
        <w:rPr>
          <w:sz w:val="16"/>
        </w:rPr>
        <w:t xml:space="preserve">These are all legitimate questions that Mabus and the Navy should answer. </w:t>
      </w:r>
      <w:r w:rsidRPr="005926DD">
        <w:rPr>
          <w:rStyle w:val="StyleUnderline"/>
        </w:rPr>
        <w:t>How much have they already spent to turn the big blue fleet "green" and how much do they plan on spending the future?</w:t>
      </w:r>
      <w:r w:rsidRPr="005926DD">
        <w:rPr>
          <w:sz w:val="16"/>
        </w:rPr>
        <w:t xml:space="preserve"> Will U.S. ships and naval aircraft function as well on blended fuel alternatives and biofuels as they do on those from traditional petroleum-based sources? Will "going green" put sailors and pilots in greater danger than they already face? And is the Defense Department really proposing, as some of their documents seem to suggest, that they are going to raid funds set aside for Tricare, the military's medical insurance program, to pay for it?</w:t>
      </w:r>
      <w:r w:rsidR="005926DD" w:rsidRPr="005926DD">
        <w:rPr>
          <w:sz w:val="16"/>
        </w:rPr>
        <w:t xml:space="preserve"> </w:t>
      </w:r>
      <w:r w:rsidRPr="005926DD">
        <w:rPr>
          <w:rStyle w:val="StyleUnderline"/>
        </w:rPr>
        <w:t>It looks an awful lot like the "great green fleet" is just another government boondoggle designed to move some of the Pentagon's money into the same programs as the Energy Department's, without regard for the cost to the taxpayer</w:t>
      </w:r>
      <w:r w:rsidRPr="005926DD">
        <w:rPr>
          <w:sz w:val="16"/>
        </w:rPr>
        <w:t>, in an effort to keep the administration's so-called green agenda from crashing completely to the ground.</w:t>
      </w:r>
      <w:r w:rsidR="005926DD" w:rsidRPr="005926DD">
        <w:rPr>
          <w:sz w:val="16"/>
        </w:rPr>
        <w:t xml:space="preserve"> </w:t>
      </w:r>
      <w:r w:rsidRPr="005926DD">
        <w:rPr>
          <w:rStyle w:val="Emphasis"/>
        </w:rPr>
        <w:t>Experimenting with biofuels as an alternative makes sense in the broader picture</w:t>
      </w:r>
      <w:r w:rsidRPr="005926DD">
        <w:rPr>
          <w:sz w:val="16"/>
        </w:rPr>
        <w:t xml:space="preserve"> </w:t>
      </w:r>
      <w:r w:rsidRPr="005926DD">
        <w:rPr>
          <w:rStyle w:val="StyleUnderline"/>
        </w:rPr>
        <w:t>but, at a time when</w:t>
      </w:r>
      <w:r w:rsidRPr="005926DD">
        <w:rPr>
          <w:sz w:val="16"/>
        </w:rPr>
        <w:t xml:space="preserve"> money is in short supply, the technology remains unproven, and </w:t>
      </w:r>
      <w:r w:rsidRPr="005926DD">
        <w:rPr>
          <w:rStyle w:val="StyleUnderline"/>
        </w:rPr>
        <w:t>the demands on America's soldiers and sailors is high, now is not the time for conversion. And it is especially not the time for an expensive public relations stunt.</w:t>
      </w:r>
    </w:p>
    <w:p w:rsidR="00483975" w:rsidRPr="005926DD" w:rsidRDefault="00483975" w:rsidP="00483975"/>
    <w:p w:rsidR="00483975" w:rsidRPr="005926DD" w:rsidRDefault="00483975" w:rsidP="00483975">
      <w:pPr>
        <w:pStyle w:val="Heading4"/>
      </w:pPr>
      <w:r w:rsidRPr="005926DD">
        <w:t>The DOD is inefficient and ineffective at all management functions</w:t>
      </w:r>
    </w:p>
    <w:p w:rsidR="00483975" w:rsidRPr="005926DD" w:rsidRDefault="00483975" w:rsidP="00483975">
      <w:r w:rsidRPr="005926DD">
        <w:rPr>
          <w:rStyle w:val="Style13ptBold"/>
          <w:sz w:val="22"/>
        </w:rPr>
        <w:t>Kutz and Warren, 2002</w:t>
      </w:r>
      <w:r w:rsidRPr="005926DD">
        <w:t xml:space="preserve"> - *Director of Financial Management and Assurance for GAO, </w:t>
      </w:r>
    </w:p>
    <w:p w:rsidR="00483975" w:rsidRPr="005926DD" w:rsidRDefault="00483975" w:rsidP="00483975">
      <w:r w:rsidRPr="005926DD">
        <w:t xml:space="preserve">AND **Director of Defense Capabilities and Management for GAO (Gregory, David, “DOD MANAGEMENT Examples of Inefficient and Ineffective Business Processes,” 6/25/2002, </w:t>
      </w:r>
      <w:hyperlink r:id="rId89" w:history="1">
        <w:r w:rsidRPr="005926DD">
          <w:rPr>
            <w:rStyle w:val="Hyperlink"/>
          </w:rPr>
          <w:t>http://www.gao.gov/assets/110/109449.pdf</w:t>
        </w:r>
      </w:hyperlink>
      <w:r w:rsidRPr="005926DD">
        <w:t xml:space="preserve"> ) DS</w:t>
      </w:r>
    </w:p>
    <w:p w:rsidR="00483975" w:rsidRPr="005926DD" w:rsidRDefault="00483975" w:rsidP="00483975">
      <w:pPr>
        <w:rPr>
          <w:sz w:val="16"/>
        </w:rPr>
      </w:pPr>
      <w:r w:rsidRPr="005926DD">
        <w:rPr>
          <w:rStyle w:val="StyleUnderline"/>
        </w:rPr>
        <w:t>The JSLIST and purchase card case studies clearly demonstrate that DOD’s current business operations are ineffi cient and ineffective.</w:t>
      </w:r>
      <w:r w:rsidRPr="005926DD">
        <w:rPr>
          <w:sz w:val="16"/>
        </w:rPr>
        <w:t xml:space="preserve"> Specifically, </w:t>
      </w:r>
      <w:r w:rsidRPr="005926DD">
        <w:rPr>
          <w:rStyle w:val="StyleUnderline"/>
        </w:rPr>
        <w:t>these case studies are real-time examples of the high cost of nonintegrated systems that require substantial manual intervention in nearly every step of the process.</w:t>
      </w:r>
      <w:r w:rsidRPr="005926DD">
        <w:rPr>
          <w:sz w:val="16"/>
        </w:rPr>
        <w:t xml:space="preserve"> In addition, </w:t>
      </w:r>
      <w:r w:rsidRPr="005926DD">
        <w:rPr>
          <w:rStyle w:val="StyleUnderline"/>
        </w:rPr>
        <w:t>mission performance is also affected by these processes as shown by DOD’s lack of vi sibility over the JSLIST.</w:t>
      </w:r>
      <w:r w:rsidRPr="005926DD">
        <w:rPr>
          <w:sz w:val="16"/>
        </w:rPr>
        <w:t xml:space="preserve"> These case studies are </w:t>
      </w:r>
      <w:r w:rsidRPr="005926DD">
        <w:rPr>
          <w:rStyle w:val="StyleUnderline"/>
        </w:rPr>
        <w:t>small examples of th e broader financial and inventory management and systems modernization challenges facing DOD</w:t>
      </w:r>
      <w:r w:rsidRPr="005926DD">
        <w:rPr>
          <w:sz w:val="16"/>
        </w:rPr>
        <w:t xml:space="preserve"> that were highlighted in our June 2, 2002 testimony 24 before this Subcommittee.</w:t>
      </w:r>
      <w:r w:rsidR="005926DD" w:rsidRPr="005926DD">
        <w:rPr>
          <w:sz w:val="16"/>
        </w:rPr>
        <w:t xml:space="preserve"> </w:t>
      </w:r>
      <w:r w:rsidRPr="005926DD">
        <w:rPr>
          <w:sz w:val="16"/>
        </w:rPr>
        <w:t xml:space="preserve">The integrated, automated processes us ed by </w:t>
      </w:r>
      <w:r w:rsidRPr="005926DD">
        <w:rPr>
          <w:rStyle w:val="StyleUnderline"/>
        </w:rPr>
        <w:t>Wal-Mart and Sears offer a glimpse of the cost savings and improved mission performance that DOD could achieve with successful reform . Unlike DOD, market forces and a strong system of accountability driv e Sears and Wal-Mart to operate as efficiently and effectively as possible</w:t>
      </w:r>
      <w:r w:rsidRPr="005926DD">
        <w:rPr>
          <w:sz w:val="16"/>
        </w:rPr>
        <w:t xml:space="preserve">. As we have previously stated, </w:t>
      </w:r>
      <w:r w:rsidRPr="005926DD">
        <w:rPr>
          <w:rStyle w:val="StyleUnderline"/>
        </w:rPr>
        <w:t>for DOD to succeed in its reform efforts, strong leadership from the Secretary will be necessary to develop a system of accountability and incentives and to cut through the deeply embedded cultural resistance to change and service parochialism.</w:t>
      </w:r>
      <w:r w:rsidRPr="005926DD">
        <w:rPr>
          <w:sz w:val="16"/>
        </w:rPr>
        <w:t xml:space="preserve"> In addition, </w:t>
      </w:r>
      <w:r w:rsidRPr="005926DD">
        <w:rPr>
          <w:rStyle w:val="StyleUnderline"/>
        </w:rPr>
        <w:t>continued congressional oversight such as the hearing today will be critical to successfully reforming DOD’s business operations</w:t>
      </w:r>
      <w:r w:rsidRPr="005926DD">
        <w:rPr>
          <w:sz w:val="16"/>
        </w:rPr>
        <w:t>. The Secretary has recognized the importance of reform and estimated that DOD coul d save 5 percent of its budget—or about $15 billion to $18 billion annua lly—by successfully transforming DOD’s business processes.</w:t>
      </w:r>
    </w:p>
    <w:p w:rsidR="00483975" w:rsidRPr="005926DD" w:rsidRDefault="00483975" w:rsidP="00483975">
      <w:pPr>
        <w:pStyle w:val="Heading4"/>
      </w:pPr>
      <w:r w:rsidRPr="005926DD">
        <w:t>The DOD fails at any non-military operation</w:t>
      </w:r>
    </w:p>
    <w:p w:rsidR="00483975" w:rsidRPr="005926DD" w:rsidRDefault="00483975" w:rsidP="00483975">
      <w:r w:rsidRPr="005926DD">
        <w:t>-inefficient</w:t>
      </w:r>
    </w:p>
    <w:p w:rsidR="00483975" w:rsidRPr="005926DD" w:rsidRDefault="00483975" w:rsidP="00483975">
      <w:r w:rsidRPr="005926DD">
        <w:t>-little experience</w:t>
      </w:r>
    </w:p>
    <w:p w:rsidR="00483975" w:rsidRPr="005926DD" w:rsidRDefault="00483975" w:rsidP="00483975">
      <w:r w:rsidRPr="005926DD">
        <w:rPr>
          <w:rStyle w:val="Style13ptBold"/>
          <w:sz w:val="22"/>
        </w:rPr>
        <w:t>Khan, 2012</w:t>
      </w:r>
      <w:r w:rsidRPr="005926DD">
        <w:t xml:space="preserve"> - Director of Financial Management and Assurance for GAO (Asif, “DOD FINANCIAL MANAGEMENT Challenges in Attaining Audit Readiness and Improving Business Processes and Systems,” 4/18/2012, </w:t>
      </w:r>
      <w:hyperlink r:id="rId90" w:history="1">
        <w:r w:rsidRPr="005926DD">
          <w:rPr>
            <w:rStyle w:val="Hyperlink"/>
          </w:rPr>
          <w:t>http://www.gao.gov/assets/600/590203.pdf</w:t>
        </w:r>
      </w:hyperlink>
      <w:r w:rsidRPr="005926DD">
        <w:t xml:space="preserve"> ) DS</w:t>
      </w:r>
    </w:p>
    <w:p w:rsidR="00483975" w:rsidRPr="005926DD" w:rsidRDefault="00483975" w:rsidP="00483975">
      <w:pPr>
        <w:rPr>
          <w:sz w:val="16"/>
        </w:rPr>
      </w:pPr>
      <w:r w:rsidRPr="005926DD">
        <w:rPr>
          <w:rStyle w:val="StyleUnderline"/>
        </w:rPr>
        <w:t>GAO’s recent work highlights the types of challenges facing the Department of Defense (DOD) as it strives to attain audit readiness and reengineer its business processes and systems. The urgency in addressing these challenges has been increased by the goals of an auditable DOD Statement of Budgetary Resources</w:t>
      </w:r>
      <w:r w:rsidRPr="005926DD">
        <w:rPr>
          <w:sz w:val="16"/>
        </w:rPr>
        <w:t xml:space="preserve"> (SBR) by the end of fiscal year 2014 and a complete set of auditable financial statements by the end of fiscal year 2017. For example, </w:t>
      </w:r>
      <w:r w:rsidRPr="005926DD">
        <w:rPr>
          <w:rStyle w:val="StyleUnderline"/>
        </w:rPr>
        <w:t>GAO’s 2011 reporting highlights difficulties the DOD components experienced in attempting to achieve an auditable SBR. These include: • the Navy’s and the Air Force’s premature assertions of audit readiness and missed interim milestones;</w:t>
      </w:r>
      <w:r w:rsidR="005926DD">
        <w:rPr>
          <w:rStyle w:val="StyleUnderline"/>
        </w:rPr>
        <w:t xml:space="preserve"> </w:t>
      </w:r>
      <w:r w:rsidRPr="005926DD">
        <w:rPr>
          <w:rStyle w:val="StyleUnderline"/>
        </w:rPr>
        <w:t>• the Army’s inability to locate and provide supporting documentation for its military pay;</w:t>
      </w:r>
      <w:r w:rsidR="005926DD">
        <w:rPr>
          <w:rStyle w:val="StyleUnderline"/>
        </w:rPr>
        <w:t xml:space="preserve"> </w:t>
      </w:r>
      <w:r w:rsidRPr="005926DD">
        <w:rPr>
          <w:rStyle w:val="StyleUnderline"/>
        </w:rPr>
        <w:t>• the Navy’s and Marine Corps’ inability to reconcile their Fund Balance with Treasury (FBWT) accounts; and • the Marine Corps’ inability to receive an opinion on both its fiscal years 2010 and 2011 SBRs because it could not provide supporting documentation in a timely manner, and support for transactions was missing or incomplete.</w:t>
      </w:r>
      <w:r w:rsidR="005926DD" w:rsidRPr="005926DD">
        <w:rPr>
          <w:sz w:val="16"/>
        </w:rPr>
        <w:t xml:space="preserve"> </w:t>
      </w:r>
      <w:r w:rsidRPr="005926DD">
        <w:rPr>
          <w:sz w:val="16"/>
        </w:rPr>
        <w:t>In a February 2012 briefing on its updated plans, DOD accelerated milestones for its components —in some cases, significantly—to accomplish the 2014 SBR goal. For example, the Air Force had planned to validate its audit readiness for many SBR- related items in fiscal year 2016; however, the department’s February 2012 accelerated plans show that most of the Air Force’s SBR line items will be audit-ready in fiscal years 2013 or 2014. Also, in its February 2012 update DOD shows that 7 of 24 material general fund Defense Agencies and Other Defense Organizations have either already had SBR audits or are ready to have their SBRs audited, which represent important positive steps.</w:t>
      </w:r>
      <w:r w:rsidR="005926DD" w:rsidRPr="005926DD">
        <w:rPr>
          <w:sz w:val="16"/>
        </w:rPr>
        <w:t xml:space="preserve"> </w:t>
      </w:r>
      <w:r w:rsidRPr="005926DD">
        <w:rPr>
          <w:sz w:val="16"/>
        </w:rPr>
        <w:t>DOD has stated it considers the successful implementation of its enterprise resource planning (ERP) systems critical to transforming its business operations, addressing long-standing weaknesses, and ensuring the department meets its mandated September 30, 2017 auditability goals.</w:t>
      </w:r>
      <w:r w:rsidR="005926DD" w:rsidRPr="005926DD">
        <w:rPr>
          <w:sz w:val="16"/>
        </w:rPr>
        <w:t xml:space="preserve"> </w:t>
      </w:r>
      <w:r w:rsidRPr="005926DD">
        <w:rPr>
          <w:sz w:val="16"/>
        </w:rPr>
        <w:t>However, in 2011, GAO reported that independent assessments of two of these systems—</w:t>
      </w:r>
      <w:r w:rsidRPr="005926DD">
        <w:rPr>
          <w:rStyle w:val="StyleUnderline"/>
        </w:rPr>
        <w:t>the Army’s and Air Force’s new general ledger systems—identified operational problems, gaps in capabilities that required manual workarounds, and training that was not focused on system operation.</w:t>
      </w:r>
      <w:r w:rsidR="005926DD" w:rsidRPr="005926DD">
        <w:rPr>
          <w:sz w:val="16"/>
        </w:rPr>
        <w:t xml:space="preserve"> </w:t>
      </w:r>
      <w:r w:rsidRPr="005926DD">
        <w:rPr>
          <w:sz w:val="16"/>
        </w:rPr>
        <w:t xml:space="preserve">Moreover, </w:t>
      </w:r>
      <w:r w:rsidRPr="005926DD">
        <w:rPr>
          <w:rStyle w:val="StyleUnderline"/>
        </w:rPr>
        <w:t>users of these systems had difficulties using these systems to perform daily operations.</w:t>
      </w:r>
      <w:r w:rsidRPr="005926DD">
        <w:rPr>
          <w:sz w:val="16"/>
        </w:rPr>
        <w:t xml:space="preserve"> GAO also reported in 2011 on </w:t>
      </w:r>
      <w:r w:rsidRPr="005926DD">
        <w:rPr>
          <w:rStyle w:val="Emphasis"/>
        </w:rPr>
        <w:t>numerous weaknesses in DOD’s enterprise architecture and business processes that affect DOD’s auditability.</w:t>
      </w:r>
      <w:r w:rsidRPr="005926DD">
        <w:rPr>
          <w:sz w:val="16"/>
        </w:rPr>
        <w:t xml:space="preserve"> For example, </w:t>
      </w:r>
      <w:r w:rsidRPr="005926DD">
        <w:rPr>
          <w:rStyle w:val="StyleUnderline"/>
        </w:rPr>
        <w:t>while DOD continued to update its corporate enterprise architecture, it had not yet augmented its corporate architecture with complete, coherent subsidiary architectures for DOD components such as the military departments.</w:t>
      </w:r>
      <w:r w:rsidR="005926DD" w:rsidRPr="005926DD">
        <w:rPr>
          <w:sz w:val="16"/>
        </w:rPr>
        <w:t xml:space="preserve"> </w:t>
      </w:r>
      <w:r w:rsidRPr="005926DD">
        <w:rPr>
          <w:sz w:val="16"/>
        </w:rPr>
        <w:t>Also, while DOD and the military departments largely followed DOD’s Business Process Reengineering Guidance to assess business system investments, they had not yet performed the key step of validating assessment results. GAO has made prior recommendations to address these issues. DOD has generally agreed with these recommendations and is taking corrective actions in response. GAO has work underway to evaluate DOD’s continuing efforts in these areas.</w:t>
      </w:r>
      <w:r w:rsidR="005926DD" w:rsidRPr="005926DD">
        <w:rPr>
          <w:sz w:val="16"/>
        </w:rPr>
        <w:t xml:space="preserve"> </w:t>
      </w:r>
    </w:p>
    <w:p w:rsidR="00483975" w:rsidRPr="005926DD" w:rsidRDefault="00483975" w:rsidP="00483975">
      <w:pPr>
        <w:pStyle w:val="Heading4"/>
      </w:pPr>
      <w:r w:rsidRPr="005926DD">
        <w:t>The DOD is the worse governmental agency for management operations</w:t>
      </w:r>
    </w:p>
    <w:p w:rsidR="00483975" w:rsidRPr="005926DD" w:rsidRDefault="00483975" w:rsidP="00483975">
      <w:r w:rsidRPr="005926DD">
        <w:rPr>
          <w:rStyle w:val="Style13ptBold"/>
          <w:sz w:val="22"/>
        </w:rPr>
        <w:t>Khan, 2012</w:t>
      </w:r>
      <w:r w:rsidRPr="005926DD">
        <w:t xml:space="preserve"> - Director of Financial Management and Assurance for GAO (Asif, “DOD FINANCIAL MANAGEMENT Challenges in Attaining Audit Readiness and Improving Business Processes and Systems,” 4/18/2012, </w:t>
      </w:r>
      <w:hyperlink r:id="rId91" w:history="1">
        <w:r w:rsidRPr="005926DD">
          <w:rPr>
            <w:rStyle w:val="Hyperlink"/>
          </w:rPr>
          <w:t>http://www.gao.gov/assets/600/590203.pdf</w:t>
        </w:r>
      </w:hyperlink>
      <w:r w:rsidRPr="005926DD">
        <w:t xml:space="preserve"> ) DS</w:t>
      </w:r>
    </w:p>
    <w:p w:rsidR="00483975" w:rsidRPr="005926DD" w:rsidRDefault="00483975" w:rsidP="00483975">
      <w:pPr>
        <w:rPr>
          <w:sz w:val="16"/>
        </w:rPr>
      </w:pPr>
      <w:r w:rsidRPr="005926DD">
        <w:rPr>
          <w:sz w:val="16"/>
        </w:rPr>
        <w:t xml:space="preserve">For fiscal year 2011, </w:t>
      </w:r>
      <w:r w:rsidRPr="005926DD">
        <w:rPr>
          <w:rStyle w:val="StyleUnderline"/>
        </w:rPr>
        <w:t>of the 24 agencies covered by the Chief Financial Officers Act of 1990</w:t>
      </w:r>
      <w:r w:rsidRPr="005926DD">
        <w:rPr>
          <w:sz w:val="16"/>
        </w:rPr>
        <w:t xml:space="preserve"> (CFO Act), </w:t>
      </w:r>
      <w:r w:rsidRPr="005926DD">
        <w:rPr>
          <w:rStyle w:val="StyleUnderline"/>
        </w:rPr>
        <w:t>DOD was the only agency to receive a disclaimer of opinion on all of its financial statements</w:t>
      </w:r>
      <w:r w:rsidRPr="005926DD">
        <w:rPr>
          <w:sz w:val="16"/>
        </w:rPr>
        <w:t>.6</w:t>
      </w:r>
      <w:r w:rsidR="005926DD" w:rsidRPr="005926DD">
        <w:rPr>
          <w:sz w:val="16"/>
        </w:rPr>
        <w:t xml:space="preserve"> </w:t>
      </w:r>
      <w:r w:rsidRPr="005926DD">
        <w:rPr>
          <w:sz w:val="16"/>
        </w:rPr>
        <w:t xml:space="preserve">• </w:t>
      </w:r>
      <w:r w:rsidRPr="005926DD">
        <w:rPr>
          <w:rStyle w:val="StyleUnderline"/>
        </w:rPr>
        <w:t>the department’s fiscal year 2011 financial statements would not substantially conform to generally accepted accounting principles;</w:t>
      </w:r>
      <w:r w:rsidR="005926DD" w:rsidRPr="005926DD">
        <w:rPr>
          <w:sz w:val="16"/>
        </w:rPr>
        <w:t xml:space="preserve"> </w:t>
      </w:r>
      <w:r w:rsidRPr="005926DD">
        <w:rPr>
          <w:sz w:val="16"/>
        </w:rPr>
        <w:t>The DOD</w:t>
      </w:r>
      <w:r w:rsidR="005926DD" w:rsidRPr="005926DD">
        <w:rPr>
          <w:sz w:val="16"/>
        </w:rPr>
        <w:t xml:space="preserve"> </w:t>
      </w:r>
      <w:r w:rsidRPr="005926DD">
        <w:rPr>
          <w:rStyle w:val="StyleUnderline"/>
        </w:rPr>
        <w:t>Inspector General (IG) reported that</w:t>
      </w:r>
      <w:r w:rsidR="005926DD">
        <w:rPr>
          <w:rStyle w:val="StyleUnderline"/>
        </w:rPr>
        <w:t xml:space="preserve"> </w:t>
      </w:r>
      <w:r w:rsidRPr="005926DD">
        <w:rPr>
          <w:rStyle w:val="StyleUnderline"/>
        </w:rPr>
        <w:t>• DOD’s financial management and feeder systems were unable to adequately support material amounts on the financial statements; and • long-standing material internal control weaknesses identified in prior audits continued to exist, including material weaknesses in areas such as financial management systems</w:t>
      </w:r>
      <w:r w:rsidRPr="005926DD">
        <w:rPr>
          <w:sz w:val="16"/>
        </w:rPr>
        <w:t xml:space="preserve">, Fund Balance with Treasury, Accounts Receivable, and General Property, Plant, and Equipment. </w:t>
      </w:r>
    </w:p>
    <w:p w:rsidR="00483975" w:rsidRPr="005926DD" w:rsidRDefault="00483975" w:rsidP="00483975">
      <w:pPr>
        <w:pStyle w:val="Heading4"/>
      </w:pPr>
      <w:r w:rsidRPr="005926DD">
        <w:t>The DOD will fail – not even prepared to be audited</w:t>
      </w:r>
    </w:p>
    <w:p w:rsidR="00483975" w:rsidRPr="005926DD" w:rsidRDefault="00483975" w:rsidP="00483975">
      <w:r w:rsidRPr="005926DD">
        <w:rPr>
          <w:rStyle w:val="Style13ptBold"/>
          <w:sz w:val="22"/>
        </w:rPr>
        <w:t>Khan, 2012</w:t>
      </w:r>
      <w:r w:rsidRPr="005926DD">
        <w:t xml:space="preserve"> - Director of Financial Management and Assurance for GAO (Asif, “DOD FINANCIAL MANAGEMENT Challenges in Attaining Audit Readiness and Improving Business Processes and Systems,” 4/18/2012, </w:t>
      </w:r>
      <w:hyperlink r:id="rId92" w:history="1">
        <w:r w:rsidRPr="005926DD">
          <w:rPr>
            <w:rStyle w:val="Hyperlink"/>
          </w:rPr>
          <w:t>http://www.gao.gov/assets/600/590203.pdf</w:t>
        </w:r>
      </w:hyperlink>
      <w:r w:rsidRPr="005926DD">
        <w:t xml:space="preserve"> ) DS</w:t>
      </w:r>
    </w:p>
    <w:p w:rsidR="00483975" w:rsidRPr="005926DD" w:rsidRDefault="00483975" w:rsidP="00483975">
      <w:pPr>
        <w:rPr>
          <w:sz w:val="16"/>
        </w:rPr>
      </w:pPr>
      <w:r w:rsidRPr="005926DD">
        <w:rPr>
          <w:rStyle w:val="StyleUnderline"/>
        </w:rPr>
        <w:t xml:space="preserve">GAO’s recent work highlights the types of </w:t>
      </w:r>
      <w:r w:rsidRPr="005926DD">
        <w:rPr>
          <w:rStyle w:val="Emphasis"/>
        </w:rPr>
        <w:t>challenges facing DOD</w:t>
      </w:r>
      <w:r w:rsidRPr="005926DD">
        <w:rPr>
          <w:rStyle w:val="StyleUnderline"/>
        </w:rPr>
        <w:t xml:space="preserve"> as it strives to attain audit readiness and reengineer its business processes and systems. </w:t>
      </w:r>
      <w:r w:rsidRPr="005926DD">
        <w:rPr>
          <w:sz w:val="16"/>
        </w:rPr>
        <w:t xml:space="preserve">DOD leadership has committed DOD to the goal of auditable financial statements and has developed FIAR Guidance to provide specific instructions for DOD components to follow for achieving auditability incrementally. The department and its components also established interim milestones for achieving audit readiness for various parts (or assessable units) of the financial statements. These efforts are an important step forward. The urgency in addressing these challenges has been increased by the recent efforts to accelerate audit readiness time frames, in particular attaining audit readiness for the department’s SBR by fiscal year 2014. </w:t>
      </w:r>
      <w:r w:rsidRPr="005926DD">
        <w:rPr>
          <w:rStyle w:val="StyleUnderline"/>
        </w:rPr>
        <w:t>Our September 2011 report highlights the types of challenges DOD may continue to face as it strives to attain audit readiness, including instances in which DOD components prematurely asserted audit readiness and missed interim milestones</w:t>
      </w:r>
      <w:r w:rsidRPr="005926DD">
        <w:rPr>
          <w:sz w:val="16"/>
        </w:rPr>
        <w:t xml:space="preserve">.16  Also, </w:t>
      </w:r>
      <w:r w:rsidRPr="005926DD">
        <w:rPr>
          <w:rStyle w:val="StyleUnderline"/>
        </w:rPr>
        <w:t>DOD’s efforts over the past couple of years to achieve audit readiness for some significant SBR assessable units have not been successful.</w:t>
      </w:r>
      <w:r w:rsidRPr="005926DD">
        <w:rPr>
          <w:sz w:val="16"/>
        </w:rPr>
        <w:t xml:space="preserve"> However, these experiences can serve to provide lessons for DOD and its components to consider in addressing the department’s auditability challenges.</w:t>
      </w:r>
    </w:p>
    <w:p w:rsidR="00483975" w:rsidRPr="005926DD" w:rsidRDefault="00483975" w:rsidP="00483975"/>
    <w:p w:rsidR="00483975" w:rsidRPr="005926DD" w:rsidRDefault="00483975" w:rsidP="00743536">
      <w:pPr>
        <w:pStyle w:val="Heading2"/>
      </w:pPr>
      <w:r w:rsidRPr="005926DD">
        <w:t>Freedom of Navigation Answers</w:t>
      </w:r>
    </w:p>
    <w:p w:rsidR="00483975" w:rsidRPr="00483975" w:rsidRDefault="00483975" w:rsidP="00483975">
      <w:pPr>
        <w:keepNext/>
        <w:keepLines/>
        <w:spacing w:before="200" w:after="0" w:line="240" w:lineRule="auto"/>
        <w:outlineLvl w:val="3"/>
        <w:rPr>
          <w:rFonts w:eastAsia="MS Gothic" w:cs="Times New Roman"/>
          <w:b/>
          <w:bCs/>
          <w:iCs/>
        </w:rPr>
      </w:pPr>
      <w:r w:rsidRPr="00483975">
        <w:rPr>
          <w:rFonts w:eastAsia="MS Gothic" w:cs="Times New Roman"/>
          <w:b/>
          <w:bCs/>
          <w:iCs/>
        </w:rPr>
        <w:t>Alt cause – state authority</w:t>
      </w:r>
    </w:p>
    <w:p w:rsidR="00483975" w:rsidRPr="00483975" w:rsidRDefault="00483975" w:rsidP="00483975">
      <w:pPr>
        <w:spacing w:after="0" w:line="240" w:lineRule="auto"/>
        <w:rPr>
          <w:rFonts w:eastAsia="Calibri"/>
        </w:rPr>
      </w:pPr>
      <w:r w:rsidRPr="005926DD">
        <w:rPr>
          <w:rFonts w:eastAsia="Calibri"/>
          <w:b/>
          <w:bCs/>
        </w:rPr>
        <w:t>Wolfrum, 2008</w:t>
      </w:r>
      <w:r w:rsidRPr="00483975">
        <w:rPr>
          <w:rFonts w:eastAsia="Calibri"/>
        </w:rPr>
        <w:t xml:space="preserve"> - president of the international tribunal for the law of the sea (Rüdiger, “Freedom of Navigation: New Challenges,” 2008, </w:t>
      </w:r>
      <w:hyperlink r:id="rId93" w:history="1">
        <w:r w:rsidRPr="005926DD">
          <w:rPr>
            <w:rFonts w:eastAsia="Calibri"/>
          </w:rPr>
          <w:t>https://www.itlos.org/fileadmin/itlos/documents/statements_of_president/wolfrum/freedom_navigation_080108_eng.pdf</w:t>
        </w:r>
      </w:hyperlink>
      <w:r w:rsidRPr="00483975">
        <w:rPr>
          <w:rFonts w:eastAsia="Calibri"/>
        </w:rPr>
        <w:t xml:space="preserve"> ) DS</w:t>
      </w:r>
    </w:p>
    <w:p w:rsidR="00483975" w:rsidRPr="00483975" w:rsidRDefault="00483975" w:rsidP="00483975">
      <w:pPr>
        <w:spacing w:after="0" w:line="240" w:lineRule="auto"/>
        <w:rPr>
          <w:rFonts w:eastAsia="Calibri"/>
          <w:sz w:val="16"/>
        </w:rPr>
      </w:pPr>
      <w:r w:rsidRPr="005926DD">
        <w:rPr>
          <w:rFonts w:eastAsia="Calibri"/>
          <w:bCs/>
          <w:u w:val="single"/>
        </w:rPr>
        <w:t>The ambiguity prevailing at the time concerning coastal States’ legislative competences as regards innocent passage was meant to be clarified by article 21 of the Convention</w:t>
      </w:r>
      <w:r w:rsidRPr="00483975">
        <w:rPr>
          <w:rFonts w:eastAsia="Calibri"/>
          <w:sz w:val="16"/>
        </w:rPr>
        <w:t>. This provision tries to establish a delicate balance between the interests of international navigation and the right of coastal States to regulate the passage of foreign ships in the territorial sea. Only a handful of actions are qualified as not being protected under the notion of innocent passage in article 19, paragraph 2, of the Convention, e.g., any act of wilful and serious pollution contrary to the Convention (article 19, paragraph 2(h)). Th</w:t>
      </w:r>
      <w:r w:rsidRPr="005926DD">
        <w:rPr>
          <w:rFonts w:eastAsia="Calibri"/>
          <w:bCs/>
          <w:u w:val="single"/>
        </w:rPr>
        <w:t>e coastal State may regulate innocent passage in respect of a wide range of matters under article 21</w:t>
      </w:r>
      <w:r w:rsidRPr="00483975">
        <w:rPr>
          <w:rFonts w:eastAsia="Calibri"/>
          <w:sz w:val="16"/>
        </w:rPr>
        <w:t xml:space="preserve">, paragraph 1, </w:t>
      </w:r>
      <w:r w:rsidRPr="005926DD">
        <w:rPr>
          <w:rFonts w:eastAsia="Calibri"/>
          <w:bCs/>
          <w:u w:val="single"/>
        </w:rPr>
        <w:t>of the Convention, in conformity with the Convention and other rules of international law</w:t>
      </w:r>
      <w:r w:rsidRPr="00483975">
        <w:rPr>
          <w:rFonts w:eastAsia="Calibri"/>
          <w:sz w:val="16"/>
        </w:rPr>
        <w:t xml:space="preserve">,. </w:t>
      </w:r>
      <w:r w:rsidRPr="005926DD">
        <w:rPr>
          <w:rFonts w:eastAsia="Calibri"/>
          <w:bCs/>
          <w:u w:val="single"/>
        </w:rPr>
        <w:t>Paragraphs 1(a) and 1(b) of article 21 in particular refer to the safety of navigation, the regulation of maritime traffic, and the protection of navigational aids, while paragraph 1(f) relates to the preservation of the marine environment and the prevention, reduction and control of pollution thereof.</w:t>
      </w:r>
      <w:r w:rsidRPr="00483975">
        <w:rPr>
          <w:rFonts w:eastAsia="Calibri"/>
          <w:sz w:val="16"/>
        </w:rPr>
        <w:t xml:space="preserve"> Paragraph 1(g) refers to </w:t>
      </w:r>
      <w:r w:rsidRPr="005926DD">
        <w:rPr>
          <w:rFonts w:eastAsia="Calibri"/>
          <w:bCs/>
          <w:u w:val="single"/>
        </w:rPr>
        <w:t>article 245 of the Convention</w:t>
      </w:r>
      <w:r w:rsidRPr="00483975">
        <w:rPr>
          <w:rFonts w:eastAsia="Calibri"/>
          <w:sz w:val="16"/>
        </w:rPr>
        <w:t xml:space="preserve">, which </w:t>
      </w:r>
      <w:r w:rsidRPr="005926DD">
        <w:rPr>
          <w:rFonts w:eastAsia="Calibri"/>
          <w:bCs/>
          <w:u w:val="single"/>
        </w:rPr>
        <w:t>accords to coastal States an exclusive right to regulate, authorize and conduct marine scientific research in their territorial sea, and paragraph 1(h) refers to custom, fiscal, immigration and sanitary matters.</w:t>
      </w:r>
      <w:r w:rsidRPr="00483975">
        <w:rPr>
          <w:rFonts w:eastAsia="Calibri"/>
          <w:sz w:val="16"/>
        </w:rPr>
        <w:t xml:space="preserve"> In short, article 19 of the Convention excludes certain actions from the protection accorded by the notion of innocent passage, whereas article 21 of the Convention opens the possibility for coastal States to limit further the freedom of navigation.  </w:t>
      </w:r>
    </w:p>
    <w:p w:rsidR="00483975" w:rsidRPr="005926DD" w:rsidRDefault="00483975" w:rsidP="00483975">
      <w:pPr>
        <w:pStyle w:val="Heading4"/>
      </w:pPr>
      <w:r w:rsidRPr="005926DD">
        <w:t>Alt cause – international agreements</w:t>
      </w:r>
    </w:p>
    <w:p w:rsidR="00483975" w:rsidRPr="005926DD" w:rsidRDefault="00483975" w:rsidP="00483975">
      <w:r w:rsidRPr="005926DD">
        <w:rPr>
          <w:rStyle w:val="Style13ptBold"/>
          <w:sz w:val="22"/>
        </w:rPr>
        <w:t>Wolfrum, 2008</w:t>
      </w:r>
      <w:r w:rsidRPr="005926DD">
        <w:t xml:space="preserve"> - president of the international tribunal for the law of the sea (Rüdiger, “Freedom of Navigation: New Challenges,” 2008, </w:t>
      </w:r>
      <w:hyperlink r:id="rId94" w:history="1">
        <w:r w:rsidRPr="005926DD">
          <w:rPr>
            <w:rStyle w:val="Hyperlink"/>
          </w:rPr>
          <w:t>https://www.itlos.org/fileadmin/itlos/documents/statements_of_president/wolfrum/freedom_navigation_080108_eng.pdf</w:t>
        </w:r>
      </w:hyperlink>
      <w:r w:rsidRPr="005926DD">
        <w:t xml:space="preserve"> ) DS</w:t>
      </w:r>
    </w:p>
    <w:p w:rsidR="00483975" w:rsidRPr="00160403" w:rsidRDefault="00483975" w:rsidP="00483975">
      <w:pPr>
        <w:rPr>
          <w:sz w:val="16"/>
        </w:rPr>
      </w:pPr>
      <w:r w:rsidRPr="005926DD">
        <w:rPr>
          <w:rStyle w:val="StyleUnderline"/>
        </w:rPr>
        <w:t>International agreements, in many cases established under the auspices of the IMO, mandate coastal States, including States bordering international straits, to adopt further measures for the management and control of international navigation. Such measures may be taken unilaterally or in conjunction with the IMO.</w:t>
      </w:r>
      <w:r w:rsidRPr="00160403">
        <w:rPr>
          <w:sz w:val="16"/>
        </w:rPr>
        <w:t xml:space="preserve"> This system is still in the stage of development and some uncertainty exists in this respect.</w:t>
      </w:r>
      <w:r w:rsidR="00160403" w:rsidRPr="00160403">
        <w:rPr>
          <w:sz w:val="16"/>
        </w:rPr>
        <w:t xml:space="preserve"> </w:t>
      </w:r>
      <w:r w:rsidRPr="00160403">
        <w:rPr>
          <w:sz w:val="16"/>
        </w:rPr>
        <w:t xml:space="preserve">Among many international conventions having a bearing on coastal State jurisdiction over foreign shipping in the territorial sea, four contain provisions that allow for the adoption of rules and standards applicable to foreign merchant ships. These are the Convention on the International Regulations for Preventing Collisions at Sea. 1972 (COLREG)4 which provides for the possibility of traffic separation schemes. </w:t>
      </w:r>
      <w:r w:rsidRPr="005926DD">
        <w:rPr>
          <w:rStyle w:val="StyleUnderline"/>
        </w:rPr>
        <w:t>The other international instruments are: the International Convention for the Prevention of Pollution from Ships, 1973,</w:t>
      </w:r>
      <w:r w:rsidRPr="00160403">
        <w:rPr>
          <w:sz w:val="16"/>
        </w:rPr>
        <w:t xml:space="preserve"> as modified by the Protocol of 1978 relating thereto (MARPOL 73/78),5 </w:t>
      </w:r>
      <w:r w:rsidRPr="005926DD">
        <w:rPr>
          <w:rStyle w:val="StyleUnderline"/>
        </w:rPr>
        <w:t>the International Convention for the Safety of Life at Sea, 1974</w:t>
      </w:r>
      <w:r w:rsidRPr="00160403">
        <w:rPr>
          <w:sz w:val="16"/>
        </w:rPr>
        <w:t xml:space="preserve"> (SOLAS),6 </w:t>
      </w:r>
      <w:r w:rsidRPr="005926DD">
        <w:rPr>
          <w:rStyle w:val="StyleUnderline"/>
        </w:rPr>
        <w:t>and the Basel Convention on the Control of Transboundary Movements of Hazardous Wastes and their Disposal 1989</w:t>
      </w:r>
      <w:r w:rsidRPr="00160403">
        <w:rPr>
          <w:sz w:val="16"/>
        </w:rPr>
        <w:t xml:space="preserve">.7 </w:t>
      </w:r>
    </w:p>
    <w:p w:rsidR="00483975" w:rsidRPr="005926DD" w:rsidRDefault="00483975" w:rsidP="00483975">
      <w:pPr>
        <w:pStyle w:val="Heading4"/>
      </w:pPr>
      <w:r w:rsidRPr="005926DD">
        <w:t>Alt cause – IMO power</w:t>
      </w:r>
    </w:p>
    <w:p w:rsidR="00483975" w:rsidRPr="005926DD" w:rsidRDefault="00483975" w:rsidP="00483975">
      <w:r w:rsidRPr="005926DD">
        <w:rPr>
          <w:rStyle w:val="Style13ptBold"/>
          <w:sz w:val="22"/>
        </w:rPr>
        <w:t>Wolfrum, 2008</w:t>
      </w:r>
      <w:r w:rsidRPr="005926DD">
        <w:t xml:space="preserve"> - president of the international tribunal for the law of the sea (Rüdiger, “Freedom of Navigation: New Challenges,” 2008, </w:t>
      </w:r>
      <w:hyperlink r:id="rId95" w:history="1">
        <w:r w:rsidRPr="005926DD">
          <w:rPr>
            <w:rStyle w:val="Hyperlink"/>
          </w:rPr>
          <w:t>https://www.itlos.org/fileadmin/itlos/documents/statements_of_president/wolfrum/freedom_navigation_080108_eng.pdf</w:t>
        </w:r>
      </w:hyperlink>
      <w:r w:rsidRPr="005926DD">
        <w:t xml:space="preserve"> ) DS</w:t>
      </w:r>
    </w:p>
    <w:p w:rsidR="00483975" w:rsidRPr="00160403" w:rsidRDefault="00483975" w:rsidP="00483975">
      <w:pPr>
        <w:rPr>
          <w:sz w:val="16"/>
        </w:rPr>
      </w:pPr>
      <w:r w:rsidRPr="005926DD">
        <w:rPr>
          <w:rStyle w:val="StyleUnderline"/>
        </w:rPr>
        <w:t>Apart from measures provided for in international conventions, certain restrictions upon the freedom of navigation may be based upon measures taken by the IMO.</w:t>
      </w:r>
      <w:r w:rsidR="00160403">
        <w:rPr>
          <w:rStyle w:val="StyleUnderline"/>
        </w:rPr>
        <w:t xml:space="preserve"> </w:t>
      </w:r>
      <w:r w:rsidRPr="00160403">
        <w:rPr>
          <w:sz w:val="16"/>
        </w:rPr>
        <w:t xml:space="preserve">Through Annex 2 to IMO Resolution A.927(22), </w:t>
      </w:r>
      <w:r w:rsidRPr="005926DD">
        <w:rPr>
          <w:rStyle w:val="StyleUnderline"/>
        </w:rPr>
        <w:t>the IMO may designate Particularly Sensitive Sea Areas</w:t>
      </w:r>
      <w:r w:rsidRPr="00160403">
        <w:rPr>
          <w:sz w:val="16"/>
        </w:rPr>
        <w:t xml:space="preserve"> (PSSAs). </w:t>
      </w:r>
      <w:r w:rsidRPr="005926DD">
        <w:rPr>
          <w:rStyle w:val="StyleUnderline"/>
        </w:rPr>
        <w:t>These are areas which need special protection through the IMO owing to their recognized ecological, socio-economic or scientific significance and because they may be vulnerable to damage as a result of international shipping activities. The legal basis of such power of the IMO may be sought in articles 192 and 194 of the Convention as well as in article 211, paragraph 1</w:t>
      </w:r>
      <w:r w:rsidRPr="00160403">
        <w:rPr>
          <w:sz w:val="16"/>
        </w:rPr>
        <w:t xml:space="preserve">, thereof. It is to be noted that the designation of a Particularly Sensitive Sea Area as such has no binding effect. However, </w:t>
      </w:r>
      <w:r w:rsidRPr="005926DD">
        <w:rPr>
          <w:rStyle w:val="StyleUnderline"/>
        </w:rPr>
        <w:t>the PSSA Guidelines9 require the adoption by the IMO of “associated protective measures”. The type of measures that may be adopted is left to the IMO</w:t>
      </w:r>
      <w:r w:rsidRPr="00160403">
        <w:rPr>
          <w:sz w:val="16"/>
        </w:rPr>
        <w:t xml:space="preserve">. To date the IMO has prescribed ships’ routing measures and ships’ reporting systems under SOLAS, under MARPOL and a range of other measures adopted through its own resolutions. Insofar as such measures are based upon existing international agreements, the resulting infringements upon freedom of navigation may be considered justified.10 </w:t>
      </w:r>
      <w:r w:rsidRPr="005926DD">
        <w:rPr>
          <w:rStyle w:val="StyleUnderline"/>
        </w:rPr>
        <w:t>But the view is also held that whatever is decided by the IMO is to be considered as conforming to the Convention</w:t>
      </w:r>
      <w:r w:rsidRPr="00160403">
        <w:rPr>
          <w:sz w:val="16"/>
        </w:rPr>
        <w:t xml:space="preserve">.11 </w:t>
      </w:r>
    </w:p>
    <w:p w:rsidR="00483975" w:rsidRPr="00483975" w:rsidRDefault="00483975" w:rsidP="00483975">
      <w:pPr>
        <w:keepNext/>
        <w:keepLines/>
        <w:spacing w:before="200" w:after="0" w:line="240" w:lineRule="auto"/>
        <w:outlineLvl w:val="3"/>
        <w:rPr>
          <w:rFonts w:eastAsia="MS Gothic" w:cs="Times New Roman"/>
          <w:b/>
          <w:bCs/>
          <w:iCs/>
        </w:rPr>
      </w:pPr>
      <w:r w:rsidRPr="00483975">
        <w:rPr>
          <w:rFonts w:eastAsia="MS Gothic" w:cs="Times New Roman"/>
          <w:b/>
          <w:bCs/>
          <w:iCs/>
        </w:rPr>
        <w:t>Alt cause – Rome Convention</w:t>
      </w:r>
    </w:p>
    <w:p w:rsidR="00483975" w:rsidRPr="00483975" w:rsidRDefault="00483975" w:rsidP="00483975">
      <w:pPr>
        <w:spacing w:after="0" w:line="240" w:lineRule="auto"/>
        <w:rPr>
          <w:rFonts w:eastAsia="Calibri"/>
        </w:rPr>
      </w:pPr>
      <w:r w:rsidRPr="005926DD">
        <w:rPr>
          <w:rFonts w:eastAsia="Calibri"/>
          <w:b/>
          <w:bCs/>
        </w:rPr>
        <w:t>Wolfrum, 2008</w:t>
      </w:r>
      <w:r w:rsidRPr="00483975">
        <w:rPr>
          <w:rFonts w:eastAsia="Calibri"/>
        </w:rPr>
        <w:t xml:space="preserve"> - president of the international tribunal for the law of the sea (Rüdiger, “Freedom of Navigation: New Challenges,” 2008, </w:t>
      </w:r>
      <w:hyperlink r:id="rId96" w:history="1">
        <w:r w:rsidRPr="005926DD">
          <w:rPr>
            <w:rFonts w:eastAsia="Calibri"/>
          </w:rPr>
          <w:t>https://www.itlos.org/fileadmin/itlos/documents/statements_of_president/wolfrum/freedom_navigation_080108_eng.pdf</w:t>
        </w:r>
      </w:hyperlink>
      <w:r w:rsidRPr="00483975">
        <w:rPr>
          <w:rFonts w:eastAsia="Calibri"/>
        </w:rPr>
        <w:t xml:space="preserve"> ) DS</w:t>
      </w:r>
    </w:p>
    <w:p w:rsidR="00483975" w:rsidRPr="00160403" w:rsidRDefault="00483975" w:rsidP="00483975">
      <w:pPr>
        <w:spacing w:after="0" w:line="240" w:lineRule="auto"/>
        <w:rPr>
          <w:rFonts w:eastAsia="Calibri"/>
          <w:sz w:val="16"/>
        </w:rPr>
      </w:pPr>
      <w:r w:rsidRPr="005926DD">
        <w:rPr>
          <w:rFonts w:eastAsia="Calibri"/>
          <w:bCs/>
          <w:u w:val="single"/>
        </w:rPr>
        <w:t>The 2005 Protocol14 to the 1988 Rome Convention</w:t>
      </w:r>
      <w:r w:rsidRPr="00160403">
        <w:rPr>
          <w:rFonts w:eastAsia="Calibri"/>
          <w:sz w:val="16"/>
        </w:rPr>
        <w:t xml:space="preserve"> (SUA Convention)15 </w:t>
      </w:r>
      <w:r w:rsidRPr="005926DD">
        <w:rPr>
          <w:rFonts w:eastAsia="Calibri"/>
          <w:bCs/>
          <w:u w:val="single"/>
        </w:rPr>
        <w:t>is one of those recent legal instruments which may, in the future, provide a basis for limiting the freedom of navigation.</w:t>
      </w:r>
      <w:r w:rsidR="00160403">
        <w:rPr>
          <w:rFonts w:eastAsia="Calibri"/>
          <w:bCs/>
          <w:u w:val="single"/>
        </w:rPr>
        <w:t xml:space="preserve"> </w:t>
      </w:r>
      <w:r w:rsidRPr="005926DD">
        <w:rPr>
          <w:rFonts w:eastAsia="Calibri"/>
          <w:bCs/>
          <w:u w:val="single"/>
        </w:rPr>
        <w:t>The Protocol introduces a new article, article 8bis, concerning the procedures to be followed if a State Party desires to board a ship flying the flag of another State Party, outside the territorial sea of any State, when the requesting Party has reasonable grounds to suspect that the ship or a person on board the ship is, has been, or is about to be, involved in the commission of an offence under the Convention.</w:t>
      </w:r>
      <w:r w:rsidRPr="00160403">
        <w:rPr>
          <w:rFonts w:eastAsia="Calibri"/>
          <w:sz w:val="16"/>
        </w:rPr>
        <w:t xml:space="preserve"> The authorization and cooperation of the flag State is required before such boarding can take place.16 Such authorization may be made in general or on an ad hoc basis.</w:t>
      </w:r>
      <w:r w:rsidR="00160403" w:rsidRPr="00160403">
        <w:rPr>
          <w:rFonts w:eastAsia="Calibri"/>
          <w:sz w:val="16"/>
        </w:rPr>
        <w:t xml:space="preserve"> </w:t>
      </w:r>
    </w:p>
    <w:p w:rsidR="00483975" w:rsidRPr="00483975" w:rsidRDefault="00483975" w:rsidP="00483975">
      <w:pPr>
        <w:keepNext/>
        <w:keepLines/>
        <w:spacing w:before="200" w:after="0" w:line="240" w:lineRule="auto"/>
        <w:outlineLvl w:val="3"/>
        <w:rPr>
          <w:rFonts w:eastAsia="MS Gothic" w:cs="Times New Roman"/>
          <w:b/>
          <w:bCs/>
          <w:iCs/>
        </w:rPr>
      </w:pPr>
      <w:r w:rsidRPr="00483975">
        <w:rPr>
          <w:rFonts w:eastAsia="MS Gothic" w:cs="Times New Roman"/>
          <w:b/>
          <w:bCs/>
          <w:iCs/>
        </w:rPr>
        <w:t>Alt cause – PSI</w:t>
      </w:r>
    </w:p>
    <w:p w:rsidR="00483975" w:rsidRPr="00483975" w:rsidRDefault="00483975" w:rsidP="00483975">
      <w:pPr>
        <w:spacing w:after="0" w:line="240" w:lineRule="auto"/>
        <w:rPr>
          <w:rFonts w:eastAsia="Calibri"/>
        </w:rPr>
      </w:pPr>
      <w:r w:rsidRPr="00483975">
        <w:rPr>
          <w:rFonts w:eastAsia="Calibri"/>
        </w:rPr>
        <w:t>(Proliferation Security Initiative)</w:t>
      </w:r>
    </w:p>
    <w:p w:rsidR="00483975" w:rsidRPr="00483975" w:rsidRDefault="00483975" w:rsidP="00483975">
      <w:pPr>
        <w:spacing w:after="0" w:line="240" w:lineRule="auto"/>
        <w:rPr>
          <w:rFonts w:eastAsia="Calibri"/>
        </w:rPr>
      </w:pPr>
      <w:r w:rsidRPr="005926DD">
        <w:rPr>
          <w:rFonts w:eastAsia="Calibri"/>
          <w:b/>
          <w:bCs/>
        </w:rPr>
        <w:t>Wolfrum, 2008</w:t>
      </w:r>
      <w:r w:rsidRPr="00483975">
        <w:rPr>
          <w:rFonts w:eastAsia="Calibri"/>
        </w:rPr>
        <w:t xml:space="preserve"> - president of the international tribunal for the law of the sea (Rüdiger, “Freedom of Navigation: New Challenges,” 2008, </w:t>
      </w:r>
      <w:hyperlink r:id="rId97" w:history="1">
        <w:r w:rsidRPr="005926DD">
          <w:rPr>
            <w:rFonts w:eastAsia="Calibri"/>
          </w:rPr>
          <w:t>https://www.itlos.org/fileadmin/itlos/documents/statements_of_president/wolfrum/freedom_navigation_080108_eng.pdf</w:t>
        </w:r>
      </w:hyperlink>
      <w:r w:rsidRPr="00483975">
        <w:rPr>
          <w:rFonts w:eastAsia="Calibri"/>
        </w:rPr>
        <w:t xml:space="preserve"> ) DS</w:t>
      </w:r>
    </w:p>
    <w:p w:rsidR="00483975" w:rsidRPr="005926DD" w:rsidRDefault="00483975" w:rsidP="00483975">
      <w:pPr>
        <w:spacing w:after="0" w:line="240" w:lineRule="auto"/>
        <w:rPr>
          <w:rFonts w:eastAsia="Calibri"/>
          <w:bCs/>
          <w:u w:val="single"/>
        </w:rPr>
      </w:pPr>
      <w:r w:rsidRPr="005926DD">
        <w:rPr>
          <w:rFonts w:eastAsia="Calibri"/>
          <w:bCs/>
          <w:u w:val="single"/>
        </w:rPr>
        <w:t>The multilaterally mandated measures against the maritime transport of weapons of mass destruction are being supplemented by measures having a bilateral basis, namely the Proliferation Security Initiative</w:t>
      </w:r>
      <w:r w:rsidRPr="00160403">
        <w:rPr>
          <w:rFonts w:eastAsia="Calibri"/>
          <w:sz w:val="16"/>
        </w:rPr>
        <w:t xml:space="preserve"> (PSI). </w:t>
      </w:r>
      <w:r w:rsidRPr="005926DD">
        <w:rPr>
          <w:rFonts w:eastAsia="Calibri"/>
          <w:bCs/>
          <w:u w:val="single"/>
        </w:rPr>
        <w:t>It is the objective of the PSI to interdict the “transfer or transport of weapons of mass destruction, their delivery systems, and related materials to and from states and non-state actors of proliferation concern”</w:t>
      </w:r>
      <w:r w:rsidRPr="00160403">
        <w:rPr>
          <w:rFonts w:eastAsia="Calibri"/>
          <w:sz w:val="16"/>
        </w:rPr>
        <w:t>.17</w:t>
      </w:r>
      <w:r w:rsidR="00160403" w:rsidRPr="00160403">
        <w:rPr>
          <w:rFonts w:eastAsia="Calibri"/>
          <w:sz w:val="16"/>
        </w:rPr>
        <w:t xml:space="preserve"> </w:t>
      </w:r>
      <w:r w:rsidRPr="00160403">
        <w:rPr>
          <w:rFonts w:eastAsia="Calibri"/>
          <w:sz w:val="16"/>
        </w:rPr>
        <w:t xml:space="preserve">Most problematic is subparagraph 4.d of the PSI Statement of Interdiction Principles,18 which </w:t>
      </w:r>
      <w:r w:rsidRPr="005926DD">
        <w:rPr>
          <w:rFonts w:eastAsia="Calibri"/>
          <w:bCs/>
          <w:u w:val="single"/>
        </w:rPr>
        <w:t>calls on PSI participants:</w:t>
      </w:r>
      <w:r w:rsidR="00160403">
        <w:rPr>
          <w:rFonts w:eastAsia="Calibri"/>
          <w:bCs/>
          <w:u w:val="single"/>
        </w:rPr>
        <w:t xml:space="preserve"> </w:t>
      </w:r>
      <w:r w:rsidRPr="005926DD">
        <w:rPr>
          <w:rFonts w:eastAsia="Calibri"/>
          <w:bCs/>
          <w:u w:val="single"/>
        </w:rPr>
        <w:t>“To take appropriate actions to (1) stop and/or search in their internal waters, territorial seas, or contiguous zones (when declared) vessels that are reasonably suspected or carrying such cargoes to or from states or non-state actors of proliferation concern and to seize such cargoes that are identified; and (2) to enforce conditions on vessels entering or leaving their ports, internal waters or territorial seas that are reasonably suspected of carrying such cargoes, such as requiring that such vessels be subject to boarding, search, and seizure of such cargoes prior to entry.”</w:t>
      </w:r>
      <w:r w:rsidR="00160403">
        <w:rPr>
          <w:rFonts w:eastAsia="Calibri"/>
          <w:bCs/>
          <w:u w:val="single"/>
        </w:rPr>
        <w:t xml:space="preserve"> </w:t>
      </w:r>
    </w:p>
    <w:p w:rsidR="00483975" w:rsidRPr="00483975" w:rsidRDefault="00483975" w:rsidP="00483975">
      <w:pPr>
        <w:keepNext/>
        <w:keepLines/>
        <w:spacing w:before="200" w:after="0" w:line="240" w:lineRule="auto"/>
        <w:outlineLvl w:val="3"/>
        <w:rPr>
          <w:rFonts w:eastAsia="MS Gothic" w:cs="Times New Roman"/>
          <w:b/>
          <w:bCs/>
          <w:iCs/>
        </w:rPr>
      </w:pPr>
      <w:r w:rsidRPr="00483975">
        <w:rPr>
          <w:rFonts w:eastAsia="MS Gothic" w:cs="Times New Roman"/>
          <w:b/>
          <w:bCs/>
          <w:iCs/>
        </w:rPr>
        <w:t>Alt cause – Security Council legislation</w:t>
      </w:r>
    </w:p>
    <w:p w:rsidR="00483975" w:rsidRPr="00483975" w:rsidRDefault="00483975" w:rsidP="00483975">
      <w:pPr>
        <w:spacing w:after="0" w:line="240" w:lineRule="auto"/>
        <w:rPr>
          <w:rFonts w:eastAsia="Calibri"/>
        </w:rPr>
      </w:pPr>
      <w:r w:rsidRPr="005926DD">
        <w:rPr>
          <w:rFonts w:eastAsia="Calibri"/>
          <w:b/>
          <w:bCs/>
        </w:rPr>
        <w:t>Wolfrum, 2008</w:t>
      </w:r>
      <w:r w:rsidRPr="00483975">
        <w:rPr>
          <w:rFonts w:eastAsia="Calibri"/>
        </w:rPr>
        <w:t xml:space="preserve"> - president of the international tribunal for the law of the sea (Rüdiger, “Freedom of Navigation: New Challenges,” 2008, </w:t>
      </w:r>
      <w:hyperlink r:id="rId98" w:history="1">
        <w:r w:rsidRPr="005926DD">
          <w:rPr>
            <w:rFonts w:eastAsia="Calibri"/>
          </w:rPr>
          <w:t>https://www.itlos.org/fileadmin/itlos/documents/statements_of_president/wolfrum/freedom_navigation_080108_eng.pdf</w:t>
        </w:r>
      </w:hyperlink>
      <w:r w:rsidRPr="00483975">
        <w:rPr>
          <w:rFonts w:eastAsia="Calibri"/>
        </w:rPr>
        <w:t xml:space="preserve"> ) DS</w:t>
      </w:r>
    </w:p>
    <w:p w:rsidR="00483975" w:rsidRPr="00160403" w:rsidRDefault="00483975" w:rsidP="00483975">
      <w:pPr>
        <w:spacing w:after="0" w:line="240" w:lineRule="auto"/>
        <w:rPr>
          <w:rFonts w:eastAsia="Calibri"/>
          <w:sz w:val="16"/>
        </w:rPr>
      </w:pPr>
      <w:r w:rsidRPr="005926DD">
        <w:rPr>
          <w:rFonts w:eastAsia="Calibri"/>
          <w:bCs/>
          <w:u w:val="single"/>
        </w:rPr>
        <w:t>It has been argued that passage can be considered to be not innocent if the conditions of S/RES/1540</w:t>
      </w:r>
      <w:r w:rsidRPr="00160403">
        <w:rPr>
          <w:rFonts w:eastAsia="Calibri"/>
          <w:sz w:val="16"/>
        </w:rPr>
        <w:t xml:space="preserve"> (2004) of 28 April 2004 </w:t>
      </w:r>
      <w:r w:rsidRPr="005926DD">
        <w:rPr>
          <w:rFonts w:eastAsia="Calibri"/>
          <w:bCs/>
          <w:u w:val="single"/>
        </w:rPr>
        <w:t>are met</w:t>
      </w:r>
      <w:r w:rsidRPr="00160403">
        <w:rPr>
          <w:rFonts w:eastAsia="Calibri"/>
          <w:sz w:val="16"/>
        </w:rPr>
        <w:t xml:space="preserve">.23 </w:t>
      </w:r>
      <w:r w:rsidRPr="005926DD">
        <w:rPr>
          <w:rFonts w:eastAsia="Calibri"/>
          <w:bCs/>
          <w:u w:val="single"/>
        </w:rPr>
        <w:t>It has further been argued that States may, on the basis of S/RES/1540, enact national legislation declaring the transport of weapons of mass destruction through their territorial sea a criminal offence which would allow the coastal State concerned to take action, as prescribed in article 27, paragraph 1, of the Convention</w:t>
      </w:r>
      <w:r w:rsidRPr="00160403">
        <w:rPr>
          <w:rFonts w:eastAsia="Calibri"/>
          <w:sz w:val="16"/>
        </w:rPr>
        <w:t xml:space="preserve">. Certainly S/RES/1540 provides that the proliferation of weapons of mass destruction constitutes a threat to international peace. </w:t>
      </w:r>
      <w:r w:rsidRPr="005926DD">
        <w:rPr>
          <w:rFonts w:eastAsia="Calibri"/>
          <w:bCs/>
          <w:u w:val="single"/>
        </w:rPr>
        <w:t>Even if it is accepted that the Security Council may exercise such quasi-legislative power, this does not render the transit of such material automatically non-innocent.</w:t>
      </w:r>
      <w:r w:rsidRPr="00160403">
        <w:rPr>
          <w:rFonts w:eastAsia="Calibri"/>
          <w:sz w:val="16"/>
        </w:rPr>
        <w:t>24</w:t>
      </w:r>
      <w:r w:rsidR="00160403" w:rsidRPr="00160403">
        <w:rPr>
          <w:rFonts w:eastAsia="Calibri"/>
          <w:sz w:val="16"/>
        </w:rPr>
        <w:t xml:space="preserve"> </w:t>
      </w:r>
      <w:r w:rsidRPr="005926DD">
        <w:rPr>
          <w:rFonts w:eastAsia="Calibri"/>
          <w:bCs/>
          <w:u w:val="single"/>
        </w:rPr>
        <w:t>The legal situation in respect of international straits raises particular problems, given the enhanced status of international navigation.</w:t>
      </w:r>
      <w:r w:rsidR="00160403">
        <w:rPr>
          <w:rFonts w:eastAsia="Calibri"/>
          <w:bCs/>
          <w:u w:val="single"/>
        </w:rPr>
        <w:t xml:space="preserve"> </w:t>
      </w:r>
      <w:r w:rsidRPr="005926DD">
        <w:rPr>
          <w:rFonts w:eastAsia="Calibri"/>
          <w:bCs/>
          <w:u w:val="single"/>
        </w:rPr>
        <w:t>Whether ships carrying weapons of mass destruction which are not targeted against a particular State may be interdicted on the high seas by warships of another State without the consent of the flag State concerned is a matter of controversy</w:t>
      </w:r>
      <w:r w:rsidRPr="00160403">
        <w:rPr>
          <w:rFonts w:eastAsia="Calibri"/>
          <w:sz w:val="16"/>
        </w:rPr>
        <w:t>.25 The exclusive jurisdictional relationship between a flag State and one of its vessels on the high seas is well-rooted in customary international law. In the Lotus case, the Permanent Court of International Justice held that “vessels on the high seas are subject to no authority except that of the State whose flag they fly”.26 Article 92 of the Convention codifies this principle. Several exceptions are provided for: a waiver by the flag State if the vessel is without nationality, or if the vessel is engaged in piracy, slavery or unauthorized broadcasting.27 Accordingly, there is a strict limit against boarding and inspection of a vessel under a flag different from that of the investigating vessel.</w:t>
      </w:r>
      <w:r w:rsidR="00160403" w:rsidRPr="00160403">
        <w:rPr>
          <w:rFonts w:eastAsia="Calibri"/>
          <w:sz w:val="16"/>
        </w:rPr>
        <w:t xml:space="preserve"> </w:t>
      </w:r>
    </w:p>
    <w:p w:rsidR="00483975" w:rsidRPr="00483975" w:rsidRDefault="00483975" w:rsidP="00483975">
      <w:pPr>
        <w:keepNext/>
        <w:keepLines/>
        <w:spacing w:before="200" w:after="0" w:line="240" w:lineRule="auto"/>
        <w:outlineLvl w:val="3"/>
        <w:rPr>
          <w:rFonts w:eastAsia="MS Gothic" w:cs="Times New Roman"/>
          <w:b/>
          <w:bCs/>
          <w:iCs/>
        </w:rPr>
      </w:pPr>
      <w:r w:rsidRPr="00483975">
        <w:rPr>
          <w:rFonts w:eastAsia="MS Gothic" w:cs="Times New Roman"/>
          <w:b/>
          <w:bCs/>
          <w:iCs/>
        </w:rPr>
        <w:t>Freedom of navigation is being limited multilaterally</w:t>
      </w:r>
    </w:p>
    <w:p w:rsidR="00483975" w:rsidRPr="00483975" w:rsidRDefault="00483975" w:rsidP="00483975">
      <w:pPr>
        <w:spacing w:after="0" w:line="240" w:lineRule="auto"/>
        <w:rPr>
          <w:rFonts w:eastAsia="Calibri"/>
        </w:rPr>
      </w:pPr>
      <w:r w:rsidRPr="005926DD">
        <w:rPr>
          <w:rFonts w:eastAsia="Calibri"/>
          <w:b/>
          <w:bCs/>
        </w:rPr>
        <w:t>Wolfrum, 2008</w:t>
      </w:r>
      <w:r w:rsidRPr="00483975">
        <w:rPr>
          <w:rFonts w:eastAsia="Calibri"/>
        </w:rPr>
        <w:t xml:space="preserve"> - president of the international tribunal for the law of the sea (Rüdiger, “Freedom of Navigation: New Challenges,” 2008, </w:t>
      </w:r>
      <w:hyperlink r:id="rId99" w:history="1">
        <w:r w:rsidRPr="005926DD">
          <w:rPr>
            <w:rFonts w:eastAsia="Calibri"/>
          </w:rPr>
          <w:t>https://www.itlos.org/fileadmin/itlos/documents/statements_of_president/wolfrum/freedom_navigation_080108_eng.pdf</w:t>
        </w:r>
      </w:hyperlink>
      <w:r w:rsidRPr="00483975">
        <w:rPr>
          <w:rFonts w:eastAsia="Calibri"/>
        </w:rPr>
        <w:t xml:space="preserve"> ) DS</w:t>
      </w:r>
    </w:p>
    <w:p w:rsidR="00483975" w:rsidRPr="005926DD" w:rsidRDefault="00483975" w:rsidP="00483975">
      <w:pPr>
        <w:spacing w:after="0" w:line="240" w:lineRule="auto"/>
        <w:rPr>
          <w:rFonts w:eastAsia="Calibri"/>
          <w:bCs/>
          <w:u w:val="single"/>
        </w:rPr>
      </w:pPr>
      <w:r w:rsidRPr="005926DD">
        <w:rPr>
          <w:rFonts w:eastAsia="Calibri"/>
          <w:bCs/>
          <w:u w:val="single"/>
        </w:rPr>
        <w:t>As indicated in the introduction, measures having the effect of or even intending to limit the freedom of navigation, transit passage or innocent passage are being taken multilaterally, namely by the IMO and the Security Council, on the basis of bilateral arrangements as well as unilaterally.</w:t>
      </w:r>
      <w:r w:rsidRPr="00160403">
        <w:rPr>
          <w:rFonts w:eastAsia="Calibri"/>
          <w:sz w:val="16"/>
        </w:rPr>
        <w:t xml:space="preserve"> There is no doubt that the objectives pursued, namely the protection of the marine environment and protection against the proliferation of weapons of mass destruction and against terrorism are – at least in principle – valid ones. </w:t>
      </w:r>
      <w:r w:rsidRPr="005926DD">
        <w:rPr>
          <w:rFonts w:eastAsia="Calibri"/>
          <w:bCs/>
          <w:u w:val="single"/>
        </w:rPr>
        <w:t>Nevertheless, there are some concerns. It is worth considering whether the IMO or the Security Council really has a sound legal basis for acting as legislators, a function they exercise de facto in the cases mentioned in the context of this presentation.</w:t>
      </w:r>
      <w:r w:rsidRPr="00160403">
        <w:rPr>
          <w:rFonts w:eastAsia="Calibri"/>
          <w:sz w:val="16"/>
        </w:rPr>
        <w:t xml:space="preserve"> I hope I have been able to demonstrate that multilateral actions are being supplemented by measures taken on the basis of bilateral arrangements (PSI, Container Security Initiative, agreements on the interception of vessels) or even unilaterally (unilaterally declared mandatory pilotage). The reasons for such supplementary measures are dissatisfaction with the results achieved multilaterally and the desire for unilaterally tailored solutions. </w:t>
      </w:r>
      <w:r w:rsidRPr="005926DD">
        <w:rPr>
          <w:rFonts w:eastAsia="Calibri"/>
          <w:bCs/>
          <w:u w:val="single"/>
        </w:rPr>
        <w:t xml:space="preserve">For vessels, this mixture of restrictions which seem to lack coherence is difficult to cope with. At present, the limitations faced may still be tolerable but if this trend prevails – and there are clear indications that it will – a reassessment may be called for. </w:t>
      </w:r>
    </w:p>
    <w:p w:rsidR="00483975" w:rsidRPr="00483975" w:rsidRDefault="00483975" w:rsidP="00483975">
      <w:pPr>
        <w:spacing w:after="0" w:line="240" w:lineRule="auto"/>
        <w:rPr>
          <w:rFonts w:eastAsia="Calibri"/>
        </w:rPr>
      </w:pPr>
    </w:p>
    <w:p w:rsidR="00483975" w:rsidRPr="00483975" w:rsidRDefault="00483975" w:rsidP="00483975">
      <w:pPr>
        <w:keepNext/>
        <w:keepLines/>
        <w:spacing w:before="200" w:after="0" w:line="240" w:lineRule="auto"/>
        <w:outlineLvl w:val="3"/>
        <w:rPr>
          <w:rFonts w:eastAsia="MS Gothic" w:cs="Times New Roman"/>
          <w:b/>
          <w:bCs/>
          <w:iCs/>
        </w:rPr>
      </w:pPr>
      <w:r w:rsidRPr="00483975">
        <w:rPr>
          <w:rFonts w:eastAsia="MS Gothic" w:cs="Times New Roman"/>
          <w:b/>
          <w:bCs/>
          <w:iCs/>
        </w:rPr>
        <w:t>The SQ solves freedom of navigation where it is most threatened – China</w:t>
      </w:r>
    </w:p>
    <w:p w:rsidR="00483975" w:rsidRPr="00483975" w:rsidRDefault="00483975" w:rsidP="00483975">
      <w:pPr>
        <w:spacing w:after="0" w:line="240" w:lineRule="auto"/>
        <w:rPr>
          <w:rFonts w:eastAsia="Calibri"/>
        </w:rPr>
      </w:pPr>
      <w:r w:rsidRPr="00483975">
        <w:rPr>
          <w:rFonts w:eastAsia="Calibri"/>
        </w:rPr>
        <w:t>-other countries protect it too</w:t>
      </w:r>
    </w:p>
    <w:p w:rsidR="00483975" w:rsidRPr="00483975" w:rsidRDefault="00483975" w:rsidP="00483975">
      <w:pPr>
        <w:spacing w:after="0" w:line="240" w:lineRule="auto"/>
        <w:rPr>
          <w:rFonts w:eastAsia="Calibri"/>
        </w:rPr>
      </w:pPr>
      <w:r w:rsidRPr="005926DD">
        <w:rPr>
          <w:rFonts w:eastAsia="Calibri"/>
          <w:b/>
          <w:bCs/>
        </w:rPr>
        <w:t>Gayathri, 2012</w:t>
      </w:r>
      <w:r w:rsidRPr="00483975">
        <w:rPr>
          <w:rFonts w:eastAsia="Calibri"/>
        </w:rPr>
        <w:t xml:space="preserve"> - writes about geopolitics and business for International Business Times (Amrutha, “US Navy To Safeguard ‘Freedom Of Navigation’ In Asia,” 10/26/2012, </w:t>
      </w:r>
      <w:hyperlink r:id="rId100" w:history="1">
        <w:r w:rsidRPr="005926DD">
          <w:rPr>
            <w:rFonts w:eastAsia="Calibri"/>
          </w:rPr>
          <w:t>http://www.ibtimes.com/us-navy-safeguard-freedom-navigation-asia-854376</w:t>
        </w:r>
      </w:hyperlink>
      <w:r w:rsidRPr="00483975">
        <w:rPr>
          <w:rFonts w:eastAsia="Calibri"/>
        </w:rPr>
        <w:t xml:space="preserve"> ) DS</w:t>
      </w:r>
    </w:p>
    <w:p w:rsidR="00483975" w:rsidRPr="00160403" w:rsidRDefault="00483975" w:rsidP="00483975">
      <w:pPr>
        <w:spacing w:after="0" w:line="240" w:lineRule="auto"/>
        <w:rPr>
          <w:rFonts w:eastAsia="Calibri"/>
          <w:sz w:val="16"/>
        </w:rPr>
      </w:pPr>
      <w:r w:rsidRPr="005926DD">
        <w:rPr>
          <w:rFonts w:eastAsia="Calibri"/>
          <w:bCs/>
          <w:u w:val="single"/>
        </w:rPr>
        <w:t>The captain of the U.S. Navy aircraft carrier USS George Washington Thursday said the U.S. Navy’s presence in Asia would help safeguard the “freedom of navigation,” alluding to China’s claims of sovereignty over international waters in the region</w:t>
      </w:r>
      <w:r w:rsidRPr="00160403">
        <w:rPr>
          <w:rFonts w:eastAsia="Calibri"/>
          <w:sz w:val="16"/>
        </w:rPr>
        <w:t>, the AFP reported.</w:t>
      </w:r>
      <w:r w:rsidR="00160403" w:rsidRPr="00160403">
        <w:rPr>
          <w:rFonts w:eastAsia="Calibri"/>
          <w:sz w:val="16"/>
        </w:rPr>
        <w:t xml:space="preserve"> </w:t>
      </w:r>
      <w:r w:rsidRPr="00160403">
        <w:rPr>
          <w:rFonts w:eastAsia="Calibri"/>
          <w:sz w:val="16"/>
        </w:rPr>
        <w:t>"</w:t>
      </w:r>
      <w:r w:rsidRPr="005926DD">
        <w:rPr>
          <w:rFonts w:eastAsia="Calibri"/>
          <w:bCs/>
          <w:u w:val="single"/>
        </w:rPr>
        <w:t>One of the reasons we deploy throughout the region is so we can carry forth the banner of freedom of navigation</w:t>
      </w:r>
      <w:r w:rsidRPr="00160403">
        <w:rPr>
          <w:rFonts w:eastAsia="Calibri"/>
          <w:sz w:val="16"/>
        </w:rPr>
        <w:t>. It is very important to us given the trade that travels throughout the region on the seas," Captain Gregory Fenton was quoted as saying by the AFP.</w:t>
      </w:r>
      <w:r w:rsidR="00160403" w:rsidRPr="00160403">
        <w:rPr>
          <w:rFonts w:eastAsia="Calibri"/>
          <w:sz w:val="16"/>
        </w:rPr>
        <w:t xml:space="preserve"> </w:t>
      </w:r>
      <w:r w:rsidRPr="005926DD">
        <w:rPr>
          <w:rFonts w:eastAsia="Calibri"/>
          <w:bCs/>
          <w:u w:val="single"/>
        </w:rPr>
        <w:t>He added that the U.S. was not taking sides in the sea disputes between several Asian nations but would make sure that the sea routes remained open.</w:t>
      </w:r>
      <w:r w:rsidR="00160403">
        <w:rPr>
          <w:rFonts w:eastAsia="Calibri"/>
          <w:bCs/>
          <w:u w:val="single"/>
        </w:rPr>
        <w:t xml:space="preserve"> </w:t>
      </w:r>
      <w:r w:rsidRPr="005926DD">
        <w:rPr>
          <w:rFonts w:eastAsia="Calibri"/>
          <w:bCs/>
          <w:u w:val="single"/>
        </w:rPr>
        <w:t>Fenton said the supercarrier, which is on a port call to Manila, was there as part of its routine</w:t>
      </w:r>
      <w:r w:rsidRPr="00160403">
        <w:rPr>
          <w:rFonts w:eastAsia="Calibri"/>
          <w:sz w:val="16"/>
        </w:rPr>
        <w:t xml:space="preserve"> and had no connection to the territorial dispute in the South China Sea between the Philippines, a U.S. ally, and China.</w:t>
      </w:r>
      <w:r w:rsidR="00160403" w:rsidRPr="00160403">
        <w:rPr>
          <w:rFonts w:eastAsia="Calibri"/>
          <w:sz w:val="16"/>
        </w:rPr>
        <w:t xml:space="preserve"> </w:t>
      </w:r>
      <w:r w:rsidRPr="005926DD">
        <w:rPr>
          <w:rFonts w:eastAsia="Calibri"/>
          <w:bCs/>
          <w:u w:val="single"/>
        </w:rPr>
        <w:t>China's growing maritime influence in the region has the neighboring nations</w:t>
      </w:r>
      <w:r w:rsidRPr="00160403">
        <w:rPr>
          <w:rFonts w:eastAsia="Calibri"/>
          <w:sz w:val="16"/>
        </w:rPr>
        <w:t xml:space="preserve">, including Brunei, Malaysia, Vietnam and Taiwan, </w:t>
      </w:r>
      <w:r w:rsidRPr="005926DD">
        <w:rPr>
          <w:rFonts w:eastAsia="Calibri"/>
          <w:bCs/>
          <w:u w:val="single"/>
        </w:rPr>
        <w:t>worried over territorial confrontations</w:t>
      </w:r>
      <w:r w:rsidRPr="00160403">
        <w:rPr>
          <w:rFonts w:eastAsia="Calibri"/>
          <w:sz w:val="16"/>
        </w:rPr>
        <w:t xml:space="preserve">. </w:t>
      </w:r>
      <w:r w:rsidRPr="005926DD">
        <w:rPr>
          <w:rFonts w:eastAsia="Calibri"/>
          <w:bCs/>
          <w:u w:val="single"/>
        </w:rPr>
        <w:t>Beijing lays claim to almost the entire South China Sea, including what is recognized by the U.N. as the Exclusive Economic Zone of other neighbors.</w:t>
      </w:r>
      <w:r w:rsidR="00160403">
        <w:rPr>
          <w:rFonts w:eastAsia="Calibri"/>
          <w:bCs/>
          <w:u w:val="single"/>
        </w:rPr>
        <w:t xml:space="preserve"> </w:t>
      </w:r>
      <w:r w:rsidRPr="00160403">
        <w:rPr>
          <w:rFonts w:eastAsia="Calibri"/>
          <w:sz w:val="16"/>
        </w:rPr>
        <w:t>The members of the Association on Southeast Asian Nations (ASEAN), meanwhile, have started discussions on a code of conduct in the South China Sea ahead of the next month's ASEAN summit.</w:t>
      </w:r>
      <w:r w:rsidR="00160403" w:rsidRPr="00160403">
        <w:rPr>
          <w:rFonts w:eastAsia="Calibri"/>
          <w:sz w:val="16"/>
        </w:rPr>
        <w:t xml:space="preserve"> </w:t>
      </w:r>
      <w:r w:rsidRPr="00160403">
        <w:rPr>
          <w:rFonts w:eastAsia="Calibri"/>
          <w:sz w:val="16"/>
        </w:rPr>
        <w:t xml:space="preserve">“ASEAN, China, all the others — </w:t>
      </w:r>
      <w:r w:rsidRPr="005926DD">
        <w:rPr>
          <w:rFonts w:eastAsia="Calibri"/>
          <w:bCs/>
          <w:u w:val="single"/>
        </w:rPr>
        <w:t>everyone wants a positive outcome. Everyone understands the need for regional peace and harmony</w:t>
      </w:r>
      <w:r w:rsidRPr="00160403">
        <w:rPr>
          <w:rFonts w:eastAsia="Calibri"/>
          <w:sz w:val="16"/>
        </w:rPr>
        <w:t>, and I believe that we will all work towards that," Singapore's Foreign Minister K. Shanmugam, who is on a visit to Indonesia, said Thursday at a joint press conference with his Indonesian counterpart Marty Natalegawa, the Straits Times reported.</w:t>
      </w:r>
      <w:r w:rsidR="00160403" w:rsidRPr="00160403">
        <w:rPr>
          <w:rFonts w:eastAsia="Calibri"/>
          <w:sz w:val="16"/>
        </w:rPr>
        <w:t xml:space="preserve"> </w:t>
      </w:r>
      <w:r w:rsidRPr="00160403">
        <w:rPr>
          <w:rFonts w:eastAsia="Calibri"/>
          <w:sz w:val="16"/>
        </w:rPr>
        <w:t>ASEAN failed to reach a common ground over the sea dispute at a regional summit held in Cambodia in July.</w:t>
      </w:r>
      <w:r w:rsidR="00160403" w:rsidRPr="00160403">
        <w:rPr>
          <w:rFonts w:eastAsia="Calibri"/>
          <w:sz w:val="16"/>
        </w:rPr>
        <w:t xml:space="preserve"> </w:t>
      </w:r>
      <w:r w:rsidRPr="00160403">
        <w:rPr>
          <w:rFonts w:eastAsia="Calibri"/>
          <w:sz w:val="16"/>
        </w:rPr>
        <w:t>Though the disagreement was attributed to the claims of overlapping maritime boundaries of the Philippines, Vietnam, Brunei and Malaysia in certain parts of the South China Sea, it also exposed how the Chinese pressure had polarized regional politics.</w:t>
      </w:r>
      <w:r w:rsidR="00160403" w:rsidRPr="00160403">
        <w:rPr>
          <w:rFonts w:eastAsia="Calibri"/>
          <w:sz w:val="16"/>
        </w:rPr>
        <w:t xml:space="preserve"> </w:t>
      </w:r>
      <w:r w:rsidRPr="00160403">
        <w:rPr>
          <w:rFonts w:eastAsia="Calibri"/>
          <w:sz w:val="16"/>
        </w:rPr>
        <w:t>The Philippines and Vietnam, which were involved in a dispute with China recently over the ownership of the Scarborough Shoal, have sought ASEAN's support in compelling Beijing to accept the code of conduct.</w:t>
      </w:r>
      <w:r w:rsidR="00160403" w:rsidRPr="00160403">
        <w:rPr>
          <w:rFonts w:eastAsia="Calibri"/>
          <w:sz w:val="16"/>
        </w:rPr>
        <w:t xml:space="preserve"> </w:t>
      </w:r>
      <w:r w:rsidRPr="00160403">
        <w:rPr>
          <w:rFonts w:eastAsia="Calibri"/>
          <w:sz w:val="16"/>
        </w:rPr>
        <w:t>Natalegawa had slammed the disagreement within the bloc as "perplexing" and "utterly irresponsible."</w:t>
      </w:r>
      <w:r w:rsidR="00160403" w:rsidRPr="00160403">
        <w:rPr>
          <w:rFonts w:eastAsia="Calibri"/>
          <w:sz w:val="16"/>
        </w:rPr>
        <w:t xml:space="preserve"> </w:t>
      </w:r>
      <w:r w:rsidRPr="00160403">
        <w:rPr>
          <w:rFonts w:eastAsia="Calibri"/>
          <w:sz w:val="16"/>
        </w:rPr>
        <w:t>In September, U.S. Secretary of State Hillary Clinton offered U.S. support for a regionally endorsed six-point plan for the implementation of a code of conduct in the South China Sea while adding that Washington did not take a position on competing territorial claims.</w:t>
      </w:r>
      <w:r w:rsidR="00160403" w:rsidRPr="00160403">
        <w:rPr>
          <w:rFonts w:eastAsia="Calibri"/>
          <w:sz w:val="16"/>
        </w:rPr>
        <w:t xml:space="preserve"> </w:t>
      </w:r>
      <w:r w:rsidRPr="00160403">
        <w:rPr>
          <w:rFonts w:eastAsia="Calibri"/>
          <w:sz w:val="16"/>
        </w:rPr>
        <w:t>"</w:t>
      </w:r>
      <w:r w:rsidRPr="005926DD">
        <w:rPr>
          <w:rFonts w:eastAsia="Calibri"/>
          <w:b/>
          <w:iCs/>
          <w:u w:val="single"/>
          <w:bdr w:val="single" w:sz="18" w:space="0" w:color="auto"/>
        </w:rPr>
        <w:t>The United States has a national interest, as every country does, in</w:t>
      </w:r>
      <w:r w:rsidRPr="00160403">
        <w:rPr>
          <w:rFonts w:eastAsia="Calibri"/>
          <w:sz w:val="16"/>
        </w:rPr>
        <w:t xml:space="preserve"> the maintenance of peace and stability, respect for international law, </w:t>
      </w:r>
      <w:r w:rsidRPr="005926DD">
        <w:rPr>
          <w:rFonts w:eastAsia="Calibri"/>
          <w:b/>
          <w:iCs/>
          <w:u w:val="single"/>
          <w:bdr w:val="single" w:sz="18" w:space="0" w:color="auto"/>
        </w:rPr>
        <w:t>freedom of navigation</w:t>
      </w:r>
      <w:r w:rsidRPr="00160403">
        <w:rPr>
          <w:rFonts w:eastAsia="Calibri"/>
          <w:sz w:val="16"/>
        </w:rPr>
        <w:t>, unimpeded lawful commerce in the South China Sea,” she had said.</w:t>
      </w:r>
    </w:p>
    <w:p w:rsidR="00483975" w:rsidRPr="00483975" w:rsidRDefault="00483975" w:rsidP="00483975">
      <w:pPr>
        <w:spacing w:after="0" w:line="240" w:lineRule="auto"/>
        <w:rPr>
          <w:rFonts w:eastAsia="Calibri"/>
        </w:rPr>
      </w:pPr>
    </w:p>
    <w:p w:rsidR="00483975" w:rsidRPr="00483975" w:rsidRDefault="00483975" w:rsidP="00483975">
      <w:pPr>
        <w:spacing w:after="0" w:line="240" w:lineRule="auto"/>
        <w:rPr>
          <w:rFonts w:eastAsia="Calibri"/>
        </w:rPr>
      </w:pPr>
    </w:p>
    <w:p w:rsidR="00483975" w:rsidRPr="00483975" w:rsidRDefault="00483975" w:rsidP="00483975">
      <w:pPr>
        <w:spacing w:after="0" w:line="240" w:lineRule="auto"/>
        <w:rPr>
          <w:rFonts w:eastAsia="Calibri"/>
        </w:rPr>
      </w:pPr>
    </w:p>
    <w:p w:rsidR="00483975" w:rsidRPr="00483975" w:rsidRDefault="00483975" w:rsidP="00483975">
      <w:pPr>
        <w:keepNext/>
        <w:keepLines/>
        <w:spacing w:before="200" w:after="0" w:line="240" w:lineRule="auto"/>
        <w:outlineLvl w:val="3"/>
        <w:rPr>
          <w:rFonts w:eastAsia="MS Gothic" w:cs="Times New Roman"/>
          <w:b/>
          <w:bCs/>
          <w:iCs/>
        </w:rPr>
      </w:pPr>
      <w:r w:rsidRPr="00483975">
        <w:rPr>
          <w:rFonts w:eastAsia="MS Gothic" w:cs="Times New Roman"/>
          <w:b/>
          <w:bCs/>
          <w:iCs/>
        </w:rPr>
        <w:t>The SQ solves – the US is constantly defending freedom of navigation</w:t>
      </w:r>
    </w:p>
    <w:p w:rsidR="00483975" w:rsidRPr="00483975" w:rsidRDefault="00483975" w:rsidP="00483975">
      <w:pPr>
        <w:spacing w:after="0" w:line="240" w:lineRule="auto"/>
        <w:rPr>
          <w:rFonts w:eastAsia="Calibri"/>
        </w:rPr>
      </w:pPr>
      <w:r w:rsidRPr="005926DD">
        <w:rPr>
          <w:rFonts w:eastAsia="Calibri"/>
          <w:b/>
          <w:bCs/>
        </w:rPr>
        <w:t>Alexander, 2014</w:t>
      </w:r>
      <w:r w:rsidRPr="00483975">
        <w:rPr>
          <w:rFonts w:eastAsia="Calibri"/>
        </w:rPr>
        <w:t xml:space="preserve"> - correspondent for Reuters (David, “U.S. freedom of navigation operations in 2013 targeted China, Iran,” 3/26/2014, </w:t>
      </w:r>
      <w:hyperlink r:id="rId101" w:history="1">
        <w:r w:rsidRPr="005926DD">
          <w:rPr>
            <w:rFonts w:eastAsia="Calibri"/>
          </w:rPr>
          <w:t>http://www.reuters.com/article/2014/03/06/us-usa-defense-navy-idUSBREA2508920140306</w:t>
        </w:r>
      </w:hyperlink>
      <w:r w:rsidRPr="00483975">
        <w:rPr>
          <w:rFonts w:eastAsia="Calibri"/>
        </w:rPr>
        <w:t xml:space="preserve"> ) DS</w:t>
      </w:r>
    </w:p>
    <w:p w:rsidR="00483975" w:rsidRPr="00160403" w:rsidRDefault="00483975" w:rsidP="00483975">
      <w:pPr>
        <w:spacing w:after="0" w:line="240" w:lineRule="auto"/>
        <w:rPr>
          <w:rFonts w:eastAsia="Calibri"/>
          <w:sz w:val="16"/>
        </w:rPr>
      </w:pPr>
      <w:r w:rsidRPr="00160403">
        <w:rPr>
          <w:rFonts w:eastAsia="Calibri"/>
          <w:sz w:val="16"/>
        </w:rPr>
        <w:t xml:space="preserve">(Reuters) - </w:t>
      </w:r>
      <w:r w:rsidRPr="005926DD">
        <w:rPr>
          <w:rFonts w:eastAsia="Calibri"/>
          <w:bCs/>
          <w:u w:val="single"/>
        </w:rPr>
        <w:t>The U.S. military carried out freedom of navigation operations challenging the maritime claims of China, Iran and 10 other countries last year, asserting its transit rights in defiance of efforts to restrict passage</w:t>
      </w:r>
      <w:r w:rsidRPr="00160403">
        <w:rPr>
          <w:rFonts w:eastAsia="Calibri"/>
          <w:sz w:val="16"/>
        </w:rPr>
        <w:t>, a Pentagon report said on Thursday.</w:t>
      </w:r>
      <w:r w:rsidR="00160403" w:rsidRPr="00160403">
        <w:rPr>
          <w:rFonts w:eastAsia="Calibri"/>
          <w:sz w:val="16"/>
        </w:rPr>
        <w:t xml:space="preserve"> </w:t>
      </w:r>
      <w:r w:rsidRPr="005926DD">
        <w:rPr>
          <w:rFonts w:eastAsia="Calibri"/>
          <w:bCs/>
          <w:u w:val="single"/>
        </w:rPr>
        <w:t>The Defense Department's annual Freedom of Navigation Report to Congress</w:t>
      </w:r>
      <w:r w:rsidRPr="00160403">
        <w:rPr>
          <w:rFonts w:eastAsia="Calibri"/>
          <w:sz w:val="16"/>
        </w:rPr>
        <w:t xml:space="preserve"> for the 2013 fiscal year </w:t>
      </w:r>
      <w:r w:rsidRPr="005926DD">
        <w:rPr>
          <w:rFonts w:eastAsia="Calibri"/>
          <w:bCs/>
          <w:u w:val="single"/>
        </w:rPr>
        <w:t>showed the U.S. military targeted not only countries such as Iran, with whom it has no formal relations, but treaty allies such as the Philippines, too.</w:t>
      </w:r>
      <w:r w:rsidR="00160403">
        <w:rPr>
          <w:rFonts w:eastAsia="Calibri"/>
          <w:bCs/>
          <w:u w:val="single"/>
        </w:rPr>
        <w:t xml:space="preserve"> </w:t>
      </w:r>
      <w:r w:rsidRPr="005926DD">
        <w:rPr>
          <w:rFonts w:eastAsia="Calibri"/>
          <w:bCs/>
          <w:u w:val="single"/>
        </w:rPr>
        <w:t>The U.S. military conducted multiple operations targeting China over what Washington believes are "excessive" claims about its maritime boundaries and its effort to force foreign warships to obtain permission before peacefully transiting its territorial seas.</w:t>
      </w:r>
      <w:r w:rsidR="00160403">
        <w:rPr>
          <w:rFonts w:eastAsia="Calibri"/>
          <w:bCs/>
          <w:u w:val="single"/>
        </w:rPr>
        <w:t xml:space="preserve"> </w:t>
      </w:r>
      <w:r w:rsidRPr="005926DD">
        <w:rPr>
          <w:rFonts w:eastAsia="Calibri"/>
          <w:bCs/>
          <w:u w:val="single"/>
        </w:rPr>
        <w:t>U.S. operations challenging Iran were aimed at rejecting Tehran's effort to restrict the Strait of Hormuz</w:t>
      </w:r>
      <w:r w:rsidRPr="00160403">
        <w:rPr>
          <w:rFonts w:eastAsia="Calibri"/>
          <w:sz w:val="16"/>
        </w:rPr>
        <w:t xml:space="preserve"> to ships from nations that have signed the U.N. Convention on the Law of the Sea, an accord the United States has not formally adopted.</w:t>
      </w:r>
      <w:r w:rsidR="00160403" w:rsidRPr="00160403">
        <w:rPr>
          <w:rFonts w:eastAsia="Calibri"/>
          <w:sz w:val="16"/>
        </w:rPr>
        <w:t xml:space="preserve"> </w:t>
      </w:r>
      <w:r w:rsidRPr="00160403">
        <w:rPr>
          <w:rFonts w:eastAsia="Calibri"/>
          <w:sz w:val="16"/>
        </w:rPr>
        <w:t>The report covers activity in the 2013 fiscal year that ended September 30, before the latest tensions over a near mishap between U.S. and Chinese warships in the South China Sea and Beijing's declaration of an air defense identification zone over the East China Sea, which Washington rejected.</w:t>
      </w:r>
      <w:r w:rsidR="00160403" w:rsidRPr="00160403">
        <w:rPr>
          <w:rFonts w:eastAsia="Calibri"/>
          <w:sz w:val="16"/>
        </w:rPr>
        <w:t xml:space="preserve"> </w:t>
      </w:r>
      <w:r w:rsidRPr="005926DD">
        <w:rPr>
          <w:rFonts w:eastAsia="Calibri"/>
          <w:bCs/>
          <w:u w:val="single"/>
        </w:rPr>
        <w:t>The United States carries out freedom of navigation operations by sending Navy ships into disputed areas in an effort to show that the international community has not accepted claims made by one or more countries.</w:t>
      </w:r>
      <w:r w:rsidR="00160403">
        <w:rPr>
          <w:rFonts w:eastAsia="Calibri"/>
          <w:bCs/>
          <w:u w:val="single"/>
        </w:rPr>
        <w:t xml:space="preserve"> </w:t>
      </w:r>
      <w:r w:rsidRPr="005926DD">
        <w:rPr>
          <w:rFonts w:eastAsia="Calibri"/>
          <w:bCs/>
          <w:u w:val="single"/>
        </w:rPr>
        <w:t>The operations</w:t>
      </w:r>
      <w:r w:rsidRPr="00160403">
        <w:rPr>
          <w:rFonts w:eastAsia="Calibri"/>
          <w:sz w:val="16"/>
        </w:rPr>
        <w:t xml:space="preserve">, which began in 1979, are coordinated by the State and Defense departments and </w:t>
      </w:r>
      <w:r w:rsidRPr="005926DD">
        <w:rPr>
          <w:rFonts w:eastAsia="Calibri"/>
          <w:bCs/>
          <w:u w:val="single"/>
        </w:rPr>
        <w:t>are meant to be consistent with the U.N. Law of the Sea Convention</w:t>
      </w:r>
      <w:r w:rsidRPr="00160403">
        <w:rPr>
          <w:rFonts w:eastAsia="Calibri"/>
          <w:sz w:val="16"/>
        </w:rPr>
        <w:t>, even though Washington has not formally adopted the agreement.</w:t>
      </w:r>
      <w:r w:rsidR="00160403" w:rsidRPr="00160403">
        <w:rPr>
          <w:rFonts w:eastAsia="Calibri"/>
          <w:sz w:val="16"/>
        </w:rPr>
        <w:t xml:space="preserve"> </w:t>
      </w:r>
      <w:r w:rsidRPr="00160403">
        <w:rPr>
          <w:rFonts w:eastAsia="Calibri"/>
          <w:sz w:val="16"/>
        </w:rPr>
        <w:t>"</w:t>
      </w:r>
      <w:r w:rsidRPr="005926DD">
        <w:rPr>
          <w:rFonts w:eastAsia="Calibri"/>
          <w:bCs/>
          <w:u w:val="single"/>
        </w:rPr>
        <w:t>The United States will not ... acquiesce in unilateral acts of other states designed to restrict the rights and freedoms of the international community in navigation and overflight</w:t>
      </w:r>
      <w:r w:rsidRPr="00160403">
        <w:rPr>
          <w:rFonts w:eastAsia="Calibri"/>
          <w:sz w:val="16"/>
        </w:rPr>
        <w:t>," the Pentagon said in a 1992 Freedom of Navigation report by then-Secretary of Defense Dick Cheney.</w:t>
      </w:r>
      <w:r w:rsidR="00160403" w:rsidRPr="00160403">
        <w:rPr>
          <w:rFonts w:eastAsia="Calibri"/>
          <w:sz w:val="16"/>
        </w:rPr>
        <w:t xml:space="preserve"> </w:t>
      </w:r>
      <w:r w:rsidRPr="005926DD">
        <w:rPr>
          <w:rFonts w:eastAsia="Calibri"/>
          <w:bCs/>
          <w:u w:val="single"/>
        </w:rPr>
        <w:t>U.S. operations in the 2013 fiscal year also challenged claims by Cambodia, India, Indonesia, Libya, Malaysia, Maldives, Oman, Taiwan and Vietnam</w:t>
      </w:r>
      <w:r w:rsidRPr="00160403">
        <w:rPr>
          <w:rFonts w:eastAsia="Calibri"/>
          <w:sz w:val="16"/>
        </w:rPr>
        <w:t>. All countries but Cambodia were targeted more than once.</w:t>
      </w:r>
      <w:r w:rsidR="00160403" w:rsidRPr="00160403">
        <w:rPr>
          <w:rFonts w:eastAsia="Calibri"/>
          <w:sz w:val="16"/>
        </w:rPr>
        <w:t xml:space="preserve"> </w:t>
      </w:r>
      <w:r w:rsidRPr="00160403">
        <w:rPr>
          <w:rFonts w:eastAsia="Calibri"/>
          <w:sz w:val="16"/>
        </w:rPr>
        <w:t xml:space="preserve">Since 1991, </w:t>
      </w:r>
      <w:r w:rsidRPr="005926DD">
        <w:rPr>
          <w:rFonts w:eastAsia="Calibri"/>
          <w:bCs/>
          <w:u w:val="single"/>
        </w:rPr>
        <w:t>the United States has conducted more than 300 freedom of navigation operations challenging maritime claims by 53 different countries worldwide</w:t>
      </w:r>
      <w:r w:rsidRPr="00160403">
        <w:rPr>
          <w:rFonts w:eastAsia="Calibri"/>
          <w:sz w:val="16"/>
        </w:rPr>
        <w:t>, from Albania, Ecuador and Denmark to Pakistan and Yemen.</w:t>
      </w:r>
      <w:r w:rsidR="00160403" w:rsidRPr="00160403">
        <w:rPr>
          <w:rFonts w:eastAsia="Calibri"/>
          <w:sz w:val="16"/>
        </w:rPr>
        <w:t xml:space="preserve"> </w:t>
      </w:r>
      <w:r w:rsidRPr="005926DD">
        <w:rPr>
          <w:rFonts w:eastAsia="Calibri"/>
          <w:bCs/>
          <w:u w:val="single"/>
        </w:rPr>
        <w:t>Iran and the Philippines have been challenged most frequently</w:t>
      </w:r>
      <w:r w:rsidRPr="00160403">
        <w:rPr>
          <w:rFonts w:eastAsia="Calibri"/>
          <w:sz w:val="16"/>
        </w:rPr>
        <w:t>. Iran has appeared on 19 of the 21 lists submitted to Congress since 1991, while the Philippines has appeared on 18. Cambodia, the Maldives, India and Oman also frequently appear.</w:t>
      </w:r>
      <w:r w:rsidR="00160403" w:rsidRPr="00160403">
        <w:rPr>
          <w:rFonts w:eastAsia="Calibri"/>
          <w:sz w:val="16"/>
        </w:rPr>
        <w:t xml:space="preserve"> </w:t>
      </w:r>
      <w:r w:rsidRPr="005926DD">
        <w:rPr>
          <w:rFonts w:eastAsia="Calibri"/>
          <w:bCs/>
          <w:u w:val="single"/>
        </w:rPr>
        <w:t>China has been on the list 11 times</w:t>
      </w:r>
      <w:r w:rsidRPr="00160403">
        <w:rPr>
          <w:rFonts w:eastAsia="Calibri"/>
          <w:sz w:val="16"/>
        </w:rPr>
        <w:t>, the same as Indonesia and one less than Burma.</w:t>
      </w:r>
      <w:r w:rsidR="00160403" w:rsidRPr="00160403">
        <w:rPr>
          <w:rFonts w:eastAsia="Calibri"/>
          <w:sz w:val="16"/>
        </w:rPr>
        <w:t xml:space="preserve"> </w:t>
      </w:r>
      <w:r w:rsidRPr="00160403">
        <w:rPr>
          <w:rFonts w:eastAsia="Calibri"/>
          <w:sz w:val="16"/>
        </w:rPr>
        <w:t>The most frequent U.S. complaint is with countries that measure the start of their territorial waters by drawing a straight line between two points on the coast or along offshore islands, thereby enclosing a vast expanse of sea.</w:t>
      </w:r>
      <w:r w:rsidR="00160403" w:rsidRPr="00160403">
        <w:rPr>
          <w:rFonts w:eastAsia="Calibri"/>
          <w:sz w:val="16"/>
        </w:rPr>
        <w:t xml:space="preserve"> </w:t>
      </w:r>
      <w:r w:rsidRPr="005926DD">
        <w:rPr>
          <w:rFonts w:eastAsia="Calibri"/>
          <w:bCs/>
          <w:u w:val="single"/>
        </w:rPr>
        <w:t>Washington disagrees with the Philippines' designation of the seas bounded by the island chain as internal waters and therefore off limits to foreign ships or overflight by foreign aircraft.</w:t>
      </w:r>
      <w:r w:rsidR="00160403">
        <w:rPr>
          <w:rFonts w:eastAsia="Calibri"/>
          <w:bCs/>
          <w:u w:val="single"/>
        </w:rPr>
        <w:t xml:space="preserve"> </w:t>
      </w:r>
      <w:r w:rsidRPr="005926DD">
        <w:rPr>
          <w:rFonts w:eastAsia="Calibri"/>
          <w:bCs/>
          <w:u w:val="single"/>
        </w:rPr>
        <w:t>The United States targets about a dozen countries per year for challenge</w:t>
      </w:r>
      <w:r w:rsidRPr="00160403">
        <w:rPr>
          <w:rFonts w:eastAsia="Calibri"/>
          <w:sz w:val="16"/>
        </w:rPr>
        <w:t>, with the high ranging to 27 countries in 1998 and dropping into the low single digits at the height of the U.S. war in Iraq.</w:t>
      </w:r>
      <w:r w:rsidR="00160403" w:rsidRPr="00160403">
        <w:rPr>
          <w:rFonts w:eastAsia="Calibri"/>
          <w:sz w:val="16"/>
        </w:rPr>
        <w:t xml:space="preserve"> </w:t>
      </w:r>
    </w:p>
    <w:p w:rsidR="00483975" w:rsidRPr="005926DD" w:rsidRDefault="00483975" w:rsidP="00483975"/>
    <w:p w:rsidR="00743536" w:rsidRPr="005926DD" w:rsidRDefault="00743536" w:rsidP="00743536">
      <w:pPr>
        <w:pStyle w:val="Heading2"/>
      </w:pPr>
      <w:r w:rsidRPr="005926DD">
        <w:t>Impact Defense</w:t>
      </w:r>
    </w:p>
    <w:p w:rsidR="00743536" w:rsidRPr="005926DD" w:rsidRDefault="00743536" w:rsidP="00743536">
      <w:pPr>
        <w:pStyle w:val="Heading3"/>
      </w:pPr>
      <w:r w:rsidRPr="005926DD">
        <w:t>Democracy</w:t>
      </w:r>
    </w:p>
    <w:p w:rsidR="00743536" w:rsidRPr="005926DD" w:rsidRDefault="00743536" w:rsidP="00743536">
      <w:pPr>
        <w:pStyle w:val="Heading4"/>
      </w:pPr>
      <w:r w:rsidRPr="005926DD">
        <w:t>Democratic peace is wrong- there’s only a risk that democratic nations are more prone going to war</w:t>
      </w:r>
    </w:p>
    <w:p w:rsidR="00743536" w:rsidRPr="005926DD" w:rsidRDefault="00743536" w:rsidP="00743536">
      <w:pPr>
        <w:rPr>
          <w:rStyle w:val="Style13ptBold"/>
        </w:rPr>
      </w:pPr>
      <w:r w:rsidRPr="005926DD">
        <w:rPr>
          <w:rStyle w:val="Style13ptBold"/>
          <w:sz w:val="22"/>
        </w:rPr>
        <w:t>McKenna, 2004</w:t>
      </w:r>
      <w:r w:rsidRPr="005926DD">
        <w:t>- Assistant political science professor at the University of Prince Edward (Peter, 12/23/04, “We need to take a deeper look at the causes of war to find lasting peace,” Published in the Guardian, Accessed in Lexis FG)</w:t>
      </w:r>
    </w:p>
    <w:p w:rsidR="00743536" w:rsidRPr="005926DD" w:rsidRDefault="00743536" w:rsidP="00743536">
      <w:pPr>
        <w:rPr>
          <w:sz w:val="16"/>
        </w:rPr>
      </w:pPr>
      <w:r w:rsidRPr="005926DD">
        <w:rPr>
          <w:rStyle w:val="StyleUnderline"/>
        </w:rPr>
        <w:t>It seems that the prevailing wisdom in international affairs these days revolves around the following axiom: specifically, greater democratization equals less war.</w:t>
      </w:r>
      <w:r w:rsidRPr="005926DD">
        <w:rPr>
          <w:rStyle w:val="StyleUnderline"/>
          <w:sz w:val="12"/>
        </w:rPr>
        <w:t xml:space="preserve"> </w:t>
      </w:r>
      <w:r w:rsidRPr="005926DD">
        <w:rPr>
          <w:sz w:val="16"/>
        </w:rPr>
        <w:t xml:space="preserve">In his speech to a gathering at Pier 21 in Halifax, President George Bush was quick to point out that our commitment "is to enhance our own security by promoting freedom and hope and democracy in the broader Middle East." Both Bush and Prime Minister Paul Martin have spoken forcefully about the current political impasse in Ukraine, emphasizing the need to bolster democracy there through free and fair elections. Canada is also on record as strongly endorsing democratic "good governance", the strengthening of civil society, and respect for the rule of law and basic human rights in a host of other countries. Why? </w:t>
      </w:r>
      <w:r w:rsidRPr="005926DD">
        <w:rPr>
          <w:rStyle w:val="StyleUnderline"/>
        </w:rPr>
        <w:t>The thinking</w:t>
      </w:r>
      <w:r w:rsidRPr="005926DD">
        <w:rPr>
          <w:sz w:val="16"/>
        </w:rPr>
        <w:t xml:space="preserve"> here </w:t>
      </w:r>
      <w:r w:rsidRPr="005926DD">
        <w:rPr>
          <w:rStyle w:val="StyleUnderline"/>
        </w:rPr>
        <w:t>assumes two critical elements</w:t>
      </w:r>
      <w:r w:rsidRPr="005926DD">
        <w:rPr>
          <w:sz w:val="16"/>
        </w:rPr>
        <w:t xml:space="preserve"> - namely, </w:t>
      </w:r>
      <w:r w:rsidRPr="005926DD">
        <w:rPr>
          <w:rStyle w:val="StyleUnderline"/>
        </w:rPr>
        <w:t>that democratic states are inherently more peaceful than non-democratic countries</w:t>
      </w:r>
      <w:r w:rsidRPr="005926DD">
        <w:rPr>
          <w:sz w:val="16"/>
        </w:rPr>
        <w:t xml:space="preserve"> (and thus less susceptible to harbouring terrorist groups) </w:t>
      </w:r>
      <w:r w:rsidRPr="005926DD">
        <w:rPr>
          <w:rStyle w:val="StyleUnderline"/>
        </w:rPr>
        <w:t>and,</w:t>
      </w:r>
      <w:r w:rsidRPr="005926DD">
        <w:rPr>
          <w:sz w:val="16"/>
        </w:rPr>
        <w:t xml:space="preserve"> secondly, </w:t>
      </w:r>
      <w:r w:rsidRPr="005926DD">
        <w:rPr>
          <w:rStyle w:val="StyleUnderline"/>
        </w:rPr>
        <w:t>that democracies do not go to war against other democratic governments.</w:t>
      </w:r>
      <w:r w:rsidRPr="005926DD">
        <w:rPr>
          <w:rStyle w:val="StyleUnderline"/>
          <w:sz w:val="12"/>
        </w:rPr>
        <w:t xml:space="preserve"> </w:t>
      </w:r>
      <w:r w:rsidRPr="005926DD">
        <w:rPr>
          <w:rStyle w:val="StyleUnderline"/>
        </w:rPr>
        <w:t>Accordingly, the likelihood of war,</w:t>
      </w:r>
      <w:r w:rsidRPr="005926DD">
        <w:rPr>
          <w:sz w:val="16"/>
        </w:rPr>
        <w:t xml:space="preserve"> and threats of war against other countries, </w:t>
      </w:r>
      <w:r w:rsidRPr="005926DD">
        <w:rPr>
          <w:rStyle w:val="StyleUnderline"/>
        </w:rPr>
        <w:t xml:space="preserve">would diminish </w:t>
      </w:r>
      <w:r w:rsidRPr="005926DD">
        <w:rPr>
          <w:sz w:val="16"/>
        </w:rPr>
        <w:t xml:space="preserve">as more and more states embraced a democratic form of government. As a wave of democratization sweeps across the globe, so the argument goes, a cavalcade of peace should break out all over. </w:t>
      </w:r>
      <w:r w:rsidRPr="005926DD">
        <w:rPr>
          <w:rStyle w:val="StyleUnderline"/>
        </w:rPr>
        <w:t>Indeed, democracies are seen as being more peaceful</w:t>
      </w:r>
      <w:r w:rsidRPr="005926DD">
        <w:rPr>
          <w:sz w:val="16"/>
        </w:rPr>
        <w:t xml:space="preserve">, and thereby less prone to war, because they respect constitutional principles, cherish political rights and freedoms, and espouse a general culture of democratic values. </w:t>
      </w:r>
      <w:r w:rsidRPr="005926DD">
        <w:rPr>
          <w:rStyle w:val="StyleUnderline"/>
        </w:rPr>
        <w:t>Moreover, they tend to resolve internal disputes peacefully</w:t>
      </w:r>
      <w:r w:rsidRPr="005926DD">
        <w:rPr>
          <w:sz w:val="16"/>
        </w:rPr>
        <w:t xml:space="preserve">, to strive for a negotiated compromise when positions differ sharply, and to seek change through dialogue and electoral participation - thus fostering a more peaceful manner of behaving on the international stage. </w:t>
      </w:r>
      <w:r w:rsidRPr="005926DD">
        <w:rPr>
          <w:rStyle w:val="StyleUnderline"/>
        </w:rPr>
        <w:t>Democratic states like Canada, the United States and Australia are also constrained by political structures and institutional arrangements</w:t>
      </w:r>
      <w:r w:rsidRPr="005926DD">
        <w:rPr>
          <w:sz w:val="16"/>
        </w:rPr>
        <w:t xml:space="preserve"> like parliaments, national assemblies or legislative bodies. They can't simply go to war without securing political consent, co-opting the media, and creating a positive public frame of mind</w:t>
      </w:r>
      <w:r w:rsidRPr="005926DD">
        <w:rPr>
          <w:rStyle w:val="StyleUnderline"/>
        </w:rPr>
        <w:t>. The fear of a major domestic backlash, and thus potentially an electoral defeat down the road, acts as a significant brake on democracies opting for war over conflict resolution.</w:t>
      </w:r>
      <w:r w:rsidRPr="005926DD">
        <w:rPr>
          <w:rStyle w:val="StyleUnderline"/>
          <w:sz w:val="12"/>
        </w:rPr>
        <w:t xml:space="preserve"> </w:t>
      </w:r>
      <w:r w:rsidRPr="005926DD">
        <w:rPr>
          <w:rStyle w:val="StyleUnderline"/>
        </w:rPr>
        <w:t>Many advocates of the democratic peace proposition</w:t>
      </w:r>
      <w:r w:rsidRPr="005926DD">
        <w:rPr>
          <w:sz w:val="16"/>
        </w:rPr>
        <w:t xml:space="preserve">, like Bush and Martin, </w:t>
      </w:r>
      <w:r w:rsidRPr="005926DD">
        <w:rPr>
          <w:rStyle w:val="StyleUnderline"/>
        </w:rPr>
        <w:t xml:space="preserve">argue that empirical evidence confirms their thesis </w:t>
      </w:r>
      <w:r w:rsidRPr="005926DD">
        <w:rPr>
          <w:sz w:val="16"/>
        </w:rPr>
        <w:t xml:space="preserve">since western democracies have not gone to war against other democratic states since, arguably, the late 1930s. Indeed, there is something intrinsically powerful about democratic peoples sharing common ideals and values, along with a basic mutual respect, that sharply reduces the likelihood of them going to war against one another. </w:t>
      </w:r>
      <w:r w:rsidRPr="005926DD">
        <w:rPr>
          <w:rStyle w:val="StyleUnderline"/>
        </w:rPr>
        <w:t>Equally convincing are the arguments that it had something to with the constraints of the Cold War, membership in a collective security/defence alliance, and the fact that most states</w:t>
      </w:r>
      <w:r w:rsidRPr="005926DD">
        <w:rPr>
          <w:sz w:val="16"/>
        </w:rPr>
        <w:t xml:space="preserve"> (irrespective of their political dispensation) </w:t>
      </w:r>
      <w:r w:rsidRPr="005926DD">
        <w:rPr>
          <w:rStyle w:val="StyleUnderline"/>
        </w:rPr>
        <w:t>rarely go to war under any circumstances.</w:t>
      </w:r>
      <w:r w:rsidRPr="005926DD">
        <w:rPr>
          <w:rStyle w:val="StyleUnderline"/>
          <w:sz w:val="12"/>
        </w:rPr>
        <w:t xml:space="preserve"> </w:t>
      </w:r>
      <w:r w:rsidRPr="005926DD">
        <w:rPr>
          <w:sz w:val="16"/>
        </w:rPr>
        <w:t xml:space="preserve">However, some commentators have even suggested that </w:t>
      </w:r>
      <w:r w:rsidRPr="005926DD">
        <w:rPr>
          <w:rStyle w:val="Emphasis"/>
        </w:rPr>
        <w:t>democratic states are not only less peaceful, but they are more prone to going to war than non-democratic countries.</w:t>
      </w:r>
      <w:r w:rsidRPr="005926DD">
        <w:rPr>
          <w:sz w:val="16"/>
        </w:rPr>
        <w:t xml:space="preserve"> Just look at democratic nations like India, Israel and the United States, which have all gone to war against other non-democratic states several times. </w:t>
      </w:r>
      <w:r w:rsidRPr="005926DD">
        <w:rPr>
          <w:rStyle w:val="StyleUnderline"/>
        </w:rPr>
        <w:t xml:space="preserve">In fact, </w:t>
      </w:r>
      <w:r w:rsidRPr="005926DD">
        <w:rPr>
          <w:rStyle w:val="Emphasis"/>
        </w:rPr>
        <w:t>democracies may be prepared to fight harder to win such wars-</w:t>
      </w:r>
      <w:r w:rsidRPr="005926DD">
        <w:rPr>
          <w:rStyle w:val="StyleUnderline"/>
        </w:rPr>
        <w:t>rightfully fearing a crushing defeat at the polls should they lose.</w:t>
      </w:r>
      <w:r w:rsidRPr="005926DD">
        <w:rPr>
          <w:rStyle w:val="StyleUnderline"/>
          <w:sz w:val="12"/>
        </w:rPr>
        <w:t xml:space="preserve"> </w:t>
      </w:r>
      <w:r w:rsidRPr="005926DD">
        <w:rPr>
          <w:sz w:val="16"/>
        </w:rPr>
        <w:t xml:space="preserve">In some cases, public sentiment can demand that a democracy go to war to exact retribution or revenge (remember Britain's involvement in the 1982 Falkland's War). Think of the strong public endorsement exhibited by Americans (at least initially) for the U.S. invasions of Afghanistan in 2001 and Iraq in 2003. </w:t>
      </w:r>
      <w:r w:rsidRPr="005926DD">
        <w:rPr>
          <w:rStyle w:val="StyleUnderline"/>
        </w:rPr>
        <w:t xml:space="preserve">But what about democracies going to war against other democracies? In other words, </w:t>
      </w:r>
      <w:r w:rsidRPr="005926DD">
        <w:rPr>
          <w:rStyle w:val="Emphasis"/>
        </w:rPr>
        <w:t>would the U.S. refrain from going to war against North Korea or Iran if they suddenly became more democratic? Hardly.</w:t>
      </w:r>
      <w:r w:rsidRPr="005926DD">
        <w:rPr>
          <w:rStyle w:val="StyleUnderline"/>
          <w:sz w:val="12"/>
        </w:rPr>
        <w:t xml:space="preserve"> </w:t>
      </w:r>
      <w:r w:rsidRPr="005926DD">
        <w:rPr>
          <w:sz w:val="16"/>
        </w:rPr>
        <w:t xml:space="preserve">Furthermore, </w:t>
      </w:r>
      <w:r w:rsidRPr="005926DD">
        <w:rPr>
          <w:rStyle w:val="Emphasis"/>
        </w:rPr>
        <w:t>if Fidel Castro were to win credible presidential elections in Cuba - as he surely would - does that mean that the U.S. would desist from its undeclared war against this tiny Caribbean nation? Not likely.</w:t>
      </w:r>
      <w:r w:rsidRPr="005926DD">
        <w:rPr>
          <w:rStyle w:val="Emphasis"/>
          <w:sz w:val="12"/>
        </w:rPr>
        <w:t xml:space="preserve"> </w:t>
      </w:r>
      <w:r w:rsidRPr="005926DD">
        <w:rPr>
          <w:sz w:val="16"/>
        </w:rPr>
        <w:t xml:space="preserve">Maybe both Bush and Martin should rethink their support for the democratic peace proposition. </w:t>
      </w:r>
      <w:r w:rsidRPr="005926DD">
        <w:rPr>
          <w:rStyle w:val="StyleUnderline"/>
        </w:rPr>
        <w:t>Whether states go to war against each other may have very little to do with their particular form of government or political system.</w:t>
      </w:r>
      <w:r w:rsidRPr="005926DD">
        <w:rPr>
          <w:rStyle w:val="StyleUnderline"/>
          <w:sz w:val="12"/>
        </w:rPr>
        <w:t xml:space="preserve"> </w:t>
      </w:r>
      <w:r w:rsidRPr="005926DD">
        <w:rPr>
          <w:rStyle w:val="StyleUnderline"/>
        </w:rPr>
        <w:t>While it sounds plausible to hope for a more peaceful world by advocating the spread of democratic pluralism, our hopes may in fact be misplaced.</w:t>
      </w:r>
      <w:r w:rsidRPr="005926DD">
        <w:rPr>
          <w:sz w:val="16"/>
        </w:rPr>
        <w:t xml:space="preserve"> Perhaps we need to look deeper at the individual, political and structural causes of war if we ever hope to find the answers to achieving a lasting global peace.</w:t>
      </w:r>
    </w:p>
    <w:p w:rsidR="00743536" w:rsidRPr="005926DD" w:rsidRDefault="00743536" w:rsidP="00743536">
      <w:pPr>
        <w:pStyle w:val="Heading3"/>
      </w:pPr>
      <w:r w:rsidRPr="005926DD">
        <w:t>Hegemony</w:t>
      </w:r>
    </w:p>
    <w:p w:rsidR="00743536" w:rsidRPr="005926DD" w:rsidRDefault="00743536" w:rsidP="00743536">
      <w:pPr>
        <w:pStyle w:val="Heading4"/>
      </w:pPr>
      <w:r w:rsidRPr="005926DD">
        <w:t>Economic strength and military dominance make hegemony inevitable</w:t>
      </w:r>
    </w:p>
    <w:p w:rsidR="00743536" w:rsidRPr="005926DD" w:rsidRDefault="00743536" w:rsidP="00743536">
      <w:pPr>
        <w:rPr>
          <w:rStyle w:val="Style13ptBold"/>
        </w:rPr>
      </w:pPr>
      <w:r w:rsidRPr="005926DD">
        <w:rPr>
          <w:rStyle w:val="Style13ptBold"/>
          <w:sz w:val="22"/>
        </w:rPr>
        <w:t>Kagan 2012</w:t>
      </w:r>
      <w:r w:rsidRPr="005926DD">
        <w:t xml:space="preserve">- American author and Policy Analyst at the Brookings Institution (Robert, 1/11/12, “Not Fade Away,” </w:t>
      </w:r>
      <w:hyperlink r:id="rId102" w:history="1">
        <w:r w:rsidRPr="005926DD">
          <w:rPr>
            <w:rStyle w:val="Hyperlink"/>
          </w:rPr>
          <w:t>http://www.newrepublic.com/article/politics/magazine/99521/america-world-power-declinism?passthru=ZDkyNzQzZTk3YWY3YzE0OWM5MGRiZmIwNGQwNDBiZmI&amp;utm_source=PANTHEON_STRIPPED&amp;utm_campaign=PANTHEON_STRIPPED&amp;utm_medium=PANTHEON_STRIPPED</w:t>
        </w:r>
      </w:hyperlink>
      <w:r w:rsidRPr="005926DD">
        <w:t>, Accessed: 6/29/14 FG)</w:t>
      </w:r>
    </w:p>
    <w:p w:rsidR="00743536" w:rsidRPr="005926DD" w:rsidRDefault="00743536" w:rsidP="00743536">
      <w:pPr>
        <w:rPr>
          <w:rStyle w:val="StyleUnderline"/>
        </w:rPr>
      </w:pPr>
      <w:r w:rsidRPr="005926DD">
        <w:rPr>
          <w:sz w:val="10"/>
        </w:rPr>
        <w:t xml:space="preserve"> </w:t>
      </w:r>
      <w:r w:rsidRPr="005926DD">
        <w:rPr>
          <w:rStyle w:val="StyleUnderline"/>
        </w:rPr>
        <w:t>SOME OF THE ARGUMENTS for America’s relative decline these days would be more potent if they had not appeared only in the wake of the financial crisis of 2008.</w:t>
      </w:r>
      <w:r w:rsidRPr="005926DD">
        <w:rPr>
          <w:sz w:val="10"/>
        </w:rPr>
        <w:t xml:space="preserve"> Just as one swallow does not make a spring, one recession, or </w:t>
      </w:r>
      <w:r w:rsidRPr="005926DD">
        <w:rPr>
          <w:rStyle w:val="StyleUnderline"/>
        </w:rPr>
        <w:t>even a severe economic crisis, need not mean the beginning of the end of a great power.</w:t>
      </w:r>
      <w:r w:rsidRPr="005926DD">
        <w:rPr>
          <w:sz w:val="10"/>
        </w:rPr>
        <w:t xml:space="preserve"> The United States suffered deep and prolonged economic crises in the 1890s, the 1930s, and the 1970s. In each case, it rebounded in the following decade and actually ended up in a stronger position relative to other powers than before the crisis. The 1910s, the 1940s, and the 1980s were all high points of American global power and influence.  </w:t>
      </w:r>
      <w:r w:rsidRPr="005926DD">
        <w:rPr>
          <w:rStyle w:val="StyleUnderline"/>
        </w:rPr>
        <w:t>Less than a decade ago,</w:t>
      </w:r>
      <w:r w:rsidRPr="005926DD">
        <w:rPr>
          <w:sz w:val="10"/>
        </w:rPr>
        <w:t xml:space="preserve"> most </w:t>
      </w:r>
      <w:r w:rsidRPr="005926DD">
        <w:rPr>
          <w:rStyle w:val="StyleUnderline"/>
        </w:rPr>
        <w:t>observers spoke not of America’s decline but of its enduring primacy.</w:t>
      </w:r>
      <w:r w:rsidRPr="005926DD">
        <w:rPr>
          <w:sz w:val="10"/>
        </w:rPr>
        <w:t xml:space="preserve"> In 2002, the historian Paul Kennedy, who in the late 1980s had written a much-discussed book on “the rise and fall of the great powers,” America included, declared that never </w:t>
      </w:r>
      <w:r w:rsidRPr="005926DD">
        <w:rPr>
          <w:rStyle w:val="StyleUnderline"/>
        </w:rPr>
        <w:t>in history had there been such a great “disparity of power” as between the U</w:t>
      </w:r>
      <w:r w:rsidRPr="005926DD">
        <w:rPr>
          <w:sz w:val="10"/>
        </w:rPr>
        <w:t xml:space="preserve">nited </w:t>
      </w:r>
      <w:r w:rsidRPr="005926DD">
        <w:rPr>
          <w:rStyle w:val="StyleUnderline"/>
        </w:rPr>
        <w:t>S</w:t>
      </w:r>
      <w:r w:rsidRPr="005926DD">
        <w:rPr>
          <w:sz w:val="10"/>
        </w:rPr>
        <w:t xml:space="preserve">tates </w:t>
      </w:r>
      <w:r w:rsidRPr="005926DD">
        <w:rPr>
          <w:rStyle w:val="StyleUnderline"/>
        </w:rPr>
        <w:t>and the rest of the world. Ikenberry agreed that “no other great power” had held “such formidable advantages in military, economic, technological, cultural, or political capabilities</w:t>
      </w:r>
      <w:r w:rsidRPr="005926DD">
        <w:rPr>
          <w:sz w:val="10"/>
        </w:rPr>
        <w:t xml:space="preserve">.... </w:t>
      </w:r>
      <w:r w:rsidRPr="005926DD">
        <w:rPr>
          <w:rStyle w:val="StyleUnderline"/>
        </w:rPr>
        <w:t>The preeminence of American power” was “unprecedented.”</w:t>
      </w:r>
      <w:r w:rsidRPr="005926DD">
        <w:rPr>
          <w:sz w:val="10"/>
        </w:rPr>
        <w:t xml:space="preserve"> In 2004, the pundit Fareed Zakaria described the United States as enjoying a “comprehensive uni-polarity” unlike anything seen since Rome. But a mere four years later Zakaria was writing about the “post-American world” and “the rise of the rest,” and Kennedy was discoursing again upon the inevitability of American decline. </w:t>
      </w:r>
      <w:r w:rsidRPr="005926DD">
        <w:rPr>
          <w:rStyle w:val="Emphasis"/>
        </w:rPr>
        <w:t>Did the fundamentals of America’s relative power shift so dramatically in just a few short years?</w:t>
      </w:r>
      <w:r w:rsidRPr="005926DD">
        <w:rPr>
          <w:rStyle w:val="Emphasis"/>
          <w:sz w:val="12"/>
        </w:rPr>
        <w:t xml:space="preserve"> </w:t>
      </w:r>
      <w:r w:rsidRPr="005926DD">
        <w:rPr>
          <w:sz w:val="10"/>
        </w:rPr>
        <w:t xml:space="preserve"> </w:t>
      </w:r>
      <w:r w:rsidRPr="005926DD">
        <w:rPr>
          <w:rStyle w:val="Emphasis"/>
        </w:rPr>
        <w:t xml:space="preserve">The answer is no. </w:t>
      </w:r>
      <w:r w:rsidRPr="005926DD">
        <w:rPr>
          <w:sz w:val="10"/>
        </w:rPr>
        <w:t xml:space="preserve">Let’s start with the basic indicators. </w:t>
      </w:r>
      <w:r w:rsidRPr="005926DD">
        <w:rPr>
          <w:rStyle w:val="StyleUnderline"/>
        </w:rPr>
        <w:t>In economic terms, and even despite the current years of recession and slow growth, America’s position in the world has not changed. Its share of the world’s GDP has held</w:t>
      </w:r>
      <w:r w:rsidRPr="005926DD">
        <w:rPr>
          <w:sz w:val="10"/>
        </w:rPr>
        <w:t xml:space="preserve"> remarkably </w:t>
      </w:r>
      <w:r w:rsidRPr="005926DD">
        <w:rPr>
          <w:rStyle w:val="StyleUnderline"/>
        </w:rPr>
        <w:t>steady</w:t>
      </w:r>
      <w:r w:rsidRPr="005926DD">
        <w:rPr>
          <w:sz w:val="10"/>
        </w:rPr>
        <w:t xml:space="preserve">, not only over the past decade but </w:t>
      </w:r>
      <w:r w:rsidRPr="005926DD">
        <w:rPr>
          <w:rStyle w:val="StyleUnderline"/>
        </w:rPr>
        <w:t>over the past four decades.</w:t>
      </w:r>
      <w:r w:rsidRPr="005926DD">
        <w:rPr>
          <w:sz w:val="10"/>
        </w:rPr>
        <w:t xml:space="preserve"> In 1969, </w:t>
      </w:r>
      <w:r w:rsidRPr="005926DD">
        <w:rPr>
          <w:rStyle w:val="Emphasis"/>
        </w:rPr>
        <w:t>the U</w:t>
      </w:r>
      <w:r w:rsidRPr="005926DD">
        <w:rPr>
          <w:sz w:val="10"/>
        </w:rPr>
        <w:t xml:space="preserve">nited </w:t>
      </w:r>
      <w:r w:rsidRPr="005926DD">
        <w:rPr>
          <w:rStyle w:val="Emphasis"/>
        </w:rPr>
        <w:t>S</w:t>
      </w:r>
      <w:r w:rsidRPr="005926DD">
        <w:rPr>
          <w:sz w:val="10"/>
        </w:rPr>
        <w:t xml:space="preserve">tates produced roughly a quarter of the world’s economic output. Today it still produces roughly a quarter, and it </w:t>
      </w:r>
      <w:r w:rsidRPr="005926DD">
        <w:rPr>
          <w:rStyle w:val="Emphasis"/>
        </w:rPr>
        <w:t>remains not only the largest but also the richest economy in the world.</w:t>
      </w:r>
      <w:r w:rsidRPr="005926DD">
        <w:rPr>
          <w:rStyle w:val="StyleUnderline"/>
        </w:rPr>
        <w:t xml:space="preserve"> </w:t>
      </w:r>
      <w:r w:rsidRPr="005926DD">
        <w:rPr>
          <w:sz w:val="10"/>
        </w:rPr>
        <w:t>People are rightly mesmerized by the rise of China, India, and other Asian nations whose share of the global economy has been climbing steadily, but this has so far come almost entirely at the expense of Europe and Japan, which have had a declining share of the global economy.  Optimists about China’s development predict that it will overtake the United States as the largest economy in the world sometime in the next two decades. This could mean that the United States will face an increasing challenge to its economic position in the future. But</w:t>
      </w:r>
      <w:r w:rsidRPr="005926DD">
        <w:rPr>
          <w:rStyle w:val="StyleUnderline"/>
        </w:rPr>
        <w:t xml:space="preserve"> the sheer size of an economy is not by itself a good measure of overall power</w:t>
      </w:r>
      <w:r w:rsidRPr="005926DD">
        <w:rPr>
          <w:sz w:val="10"/>
        </w:rPr>
        <w:t xml:space="preserve"> within the international system. If it were, then early nineteenth-century China, with what was then the world’s largest economy, would have been the predominant power instead of the prostrate victim of smaller European nations. </w:t>
      </w:r>
      <w:r w:rsidRPr="005926DD">
        <w:rPr>
          <w:rStyle w:val="StyleUnderline"/>
        </w:rPr>
        <w:t>Even if China does reach this pinnacle agai</w:t>
      </w:r>
      <w:r w:rsidRPr="005926DD">
        <w:rPr>
          <w:sz w:val="10"/>
        </w:rPr>
        <w:t>n—and Chinese leaders face significant obstacles to sustaining the country’s growth indefinitely—</w:t>
      </w:r>
      <w:r w:rsidRPr="005926DD">
        <w:rPr>
          <w:rStyle w:val="StyleUnderline"/>
        </w:rPr>
        <w:t>it will still remain far behind</w:t>
      </w:r>
      <w:r w:rsidRPr="005926DD">
        <w:rPr>
          <w:sz w:val="10"/>
        </w:rPr>
        <w:t xml:space="preserve"> both </w:t>
      </w:r>
      <w:r w:rsidRPr="005926DD">
        <w:rPr>
          <w:rStyle w:val="StyleUnderline"/>
        </w:rPr>
        <w:t>the U</w:t>
      </w:r>
      <w:r w:rsidRPr="005926DD">
        <w:rPr>
          <w:sz w:val="10"/>
        </w:rPr>
        <w:t xml:space="preserve">nited </w:t>
      </w:r>
      <w:r w:rsidRPr="005926DD">
        <w:rPr>
          <w:rStyle w:val="StyleUnderline"/>
        </w:rPr>
        <w:t>S</w:t>
      </w:r>
      <w:r w:rsidRPr="005926DD">
        <w:rPr>
          <w:sz w:val="10"/>
        </w:rPr>
        <w:t xml:space="preserve">tates and Europe </w:t>
      </w:r>
      <w:r w:rsidRPr="005926DD">
        <w:rPr>
          <w:rStyle w:val="StyleUnderline"/>
        </w:rPr>
        <w:t>in terms of per capita GDP.</w:t>
      </w:r>
      <w:r w:rsidRPr="005926DD">
        <w:rPr>
          <w:rStyle w:val="StyleUnderline"/>
          <w:sz w:val="12"/>
        </w:rPr>
        <w:t xml:space="preserve"> </w:t>
      </w:r>
      <w:r w:rsidRPr="005926DD">
        <w:rPr>
          <w:sz w:val="10"/>
        </w:rPr>
        <w:t xml:space="preserve"> </w:t>
      </w:r>
      <w:r w:rsidRPr="005926DD">
        <w:rPr>
          <w:rStyle w:val="StyleUnderline"/>
        </w:rPr>
        <w:t>Military capacity matters, too</w:t>
      </w:r>
      <w:r w:rsidRPr="005926DD">
        <w:rPr>
          <w:sz w:val="10"/>
        </w:rPr>
        <w:t xml:space="preserve">, as early nineteenth-century China learned and Chinese leaders know today. As Yan Xuetong recently noted, </w:t>
      </w:r>
      <w:r w:rsidRPr="005926DD">
        <w:rPr>
          <w:rStyle w:val="StyleUnderline"/>
        </w:rPr>
        <w:t>“military strength underpins hegemony.” Here</w:t>
      </w:r>
      <w:r w:rsidRPr="005926DD">
        <w:rPr>
          <w:rStyle w:val="Emphasis"/>
        </w:rPr>
        <w:t xml:space="preserve"> the U</w:t>
      </w:r>
      <w:r w:rsidRPr="005926DD">
        <w:rPr>
          <w:sz w:val="10"/>
        </w:rPr>
        <w:t xml:space="preserve">nited </w:t>
      </w:r>
      <w:r w:rsidRPr="005926DD">
        <w:rPr>
          <w:rStyle w:val="Emphasis"/>
        </w:rPr>
        <w:t>S</w:t>
      </w:r>
      <w:r w:rsidRPr="005926DD">
        <w:rPr>
          <w:sz w:val="10"/>
        </w:rPr>
        <w:t xml:space="preserve">tates </w:t>
      </w:r>
      <w:r w:rsidRPr="005926DD">
        <w:rPr>
          <w:rStyle w:val="Emphasis"/>
        </w:rPr>
        <w:t>remains unmatched. It is far and away the most powerful nation the world has ever known, and there has been no decline in America’s relative military capacity</w:t>
      </w:r>
      <w:r w:rsidRPr="005926DD">
        <w:rPr>
          <w:sz w:val="10"/>
        </w:rPr>
        <w:t xml:space="preserve">—at least not yet. </w:t>
      </w:r>
      <w:r w:rsidRPr="005926DD">
        <w:rPr>
          <w:rStyle w:val="StyleUnderline"/>
        </w:rPr>
        <w:t>Americans currently spend less than $600 billion a year on defense, more than the rest of the other great powers combined.</w:t>
      </w:r>
      <w:r w:rsidRPr="005926DD">
        <w:rPr>
          <w:sz w:val="10"/>
        </w:rPr>
        <w:t xml:space="preserve"> (This figure does not include the deployment in Iraq, which is ending, or the combat forces in Afghanistan, which are likely to diminish steadily over the next couple of years.) </w:t>
      </w:r>
      <w:r w:rsidRPr="005926DD">
        <w:rPr>
          <w:rStyle w:val="StyleUnderline"/>
        </w:rPr>
        <w:t>They do so</w:t>
      </w:r>
      <w:r w:rsidRPr="005926DD">
        <w:rPr>
          <w:sz w:val="10"/>
        </w:rPr>
        <w:t xml:space="preserve">, moreover, </w:t>
      </w:r>
      <w:r w:rsidRPr="005926DD">
        <w:rPr>
          <w:rStyle w:val="StyleUnderline"/>
        </w:rPr>
        <w:t>while consuming a little less than 4 percent of GDP annually</w:t>
      </w:r>
      <w:r w:rsidRPr="005926DD">
        <w:rPr>
          <w:sz w:val="10"/>
        </w:rPr>
        <w:t xml:space="preserve">—a higher percentage than the other great powers, but in historical terms </w:t>
      </w:r>
      <w:r w:rsidRPr="005926DD">
        <w:rPr>
          <w:rStyle w:val="StyleUnderline"/>
        </w:rPr>
        <w:t>lower than the 10 percent of GDP that the U</w:t>
      </w:r>
      <w:r w:rsidRPr="005926DD">
        <w:rPr>
          <w:sz w:val="10"/>
        </w:rPr>
        <w:t xml:space="preserve">nited </w:t>
      </w:r>
      <w:r w:rsidRPr="005926DD">
        <w:rPr>
          <w:rStyle w:val="StyleUnderline"/>
        </w:rPr>
        <w:t>S</w:t>
      </w:r>
      <w:r w:rsidRPr="005926DD">
        <w:rPr>
          <w:sz w:val="10"/>
        </w:rPr>
        <w:t xml:space="preserve">tates </w:t>
      </w:r>
      <w:r w:rsidRPr="005926DD">
        <w:rPr>
          <w:rStyle w:val="StyleUnderline"/>
        </w:rPr>
        <w:t xml:space="preserve">spent </w:t>
      </w:r>
      <w:r w:rsidRPr="005926DD">
        <w:rPr>
          <w:sz w:val="10"/>
        </w:rPr>
        <w:t xml:space="preserve">on defense </w:t>
      </w:r>
      <w:r w:rsidRPr="005926DD">
        <w:rPr>
          <w:rStyle w:val="StyleUnderline"/>
        </w:rPr>
        <w:t>in the mid-1950s</w:t>
      </w:r>
      <w:r w:rsidRPr="005926DD">
        <w:rPr>
          <w:sz w:val="10"/>
        </w:rPr>
        <w:t xml:space="preserve"> and the 7 percent it spent in the late 1980s. The superior expenditures underestimate America’s actual superiority in military capability. </w:t>
      </w:r>
      <w:r w:rsidRPr="005926DD">
        <w:rPr>
          <w:rStyle w:val="StyleUnderline"/>
        </w:rPr>
        <w:t>American land and air forces are equipped with the most advanced weaponry, and are the most experienced in actual combat. They would defeat any competitor in a head-to-head battle. American naval power remains predominant in every region of the world.</w:t>
      </w:r>
    </w:p>
    <w:p w:rsidR="00743536" w:rsidRPr="005926DD" w:rsidRDefault="00743536" w:rsidP="00743536"/>
    <w:p w:rsidR="00500F4B" w:rsidRPr="005926DD" w:rsidRDefault="00500F4B" w:rsidP="00500F4B"/>
    <w:p w:rsidR="00695A0A" w:rsidRDefault="00695A0A" w:rsidP="00695A0A">
      <w:pPr>
        <w:pStyle w:val="Heading1"/>
      </w:pPr>
      <w:r>
        <w:t>Misc.</w:t>
      </w:r>
    </w:p>
    <w:p w:rsidR="00695A0A" w:rsidRDefault="00695A0A" w:rsidP="00695A0A">
      <w:pPr>
        <w:pStyle w:val="Heading2"/>
      </w:pPr>
      <w:r>
        <w:t>PPA Renewables Mechanism</w:t>
      </w:r>
    </w:p>
    <w:p w:rsidR="00695A0A" w:rsidRDefault="00190DB8" w:rsidP="00695A0A">
      <w:pPr>
        <w:pStyle w:val="Heading3"/>
      </w:pPr>
      <w:r>
        <w:t>Possible Solvency card</w:t>
      </w:r>
    </w:p>
    <w:p w:rsidR="00695A0A" w:rsidRDefault="00695A0A" w:rsidP="00695A0A">
      <w:pPr>
        <w:pStyle w:val="Heading4"/>
      </w:pPr>
      <w:r>
        <w:t>The DoD should enter into a PPA for renewable energy, and 40 USC 591 should be repealed</w:t>
      </w:r>
    </w:p>
    <w:p w:rsidR="00695A0A" w:rsidRPr="00B72491" w:rsidRDefault="00695A0A" w:rsidP="00695A0A">
      <w:r w:rsidRPr="00592CBA">
        <w:rPr>
          <w:rStyle w:val="Style13ptBold"/>
          <w:sz w:val="22"/>
        </w:rPr>
        <w:t>Koch, 2014</w:t>
      </w:r>
      <w:r>
        <w:t xml:space="preserve"> - Regulatory Team Leader for Reed  Smith LLP’s Energy &amp; Natural Resources (ENR) Group  in Washington, D.C. (Amy, “THE POLICY CONTEXT FOR MILITARY RENEWABLES ,” </w:t>
      </w:r>
      <w:hyperlink r:id="rId103" w:history="1">
        <w:r w:rsidRPr="00213A01">
          <w:rPr>
            <w:rStyle w:val="Hyperlink"/>
          </w:rPr>
          <w:t>http://acore.org/files/pdfs/Renewable-Energy-for-Military-Installations.pdf</w:t>
        </w:r>
      </w:hyperlink>
      <w:r>
        <w:t xml:space="preserve"> ) DS</w:t>
      </w:r>
    </w:p>
    <w:p w:rsidR="00695A0A" w:rsidRDefault="00695A0A" w:rsidP="00695A0A">
      <w:pPr>
        <w:rPr>
          <w:rStyle w:val="StyleUnderline"/>
        </w:rPr>
      </w:pPr>
      <w:r w:rsidRPr="00CC6E96">
        <w:rPr>
          <w:rStyle w:val="StyleUnderline"/>
        </w:rPr>
        <w:t>DoD has several grants of statutory authority by</w:t>
      </w:r>
      <w:r w:rsidR="0013448A">
        <w:rPr>
          <w:rStyle w:val="StyleUnderline"/>
        </w:rPr>
        <w:t xml:space="preserve"> </w:t>
      </w:r>
      <w:r w:rsidRPr="00CC6E96">
        <w:rPr>
          <w:rStyle w:val="StyleUnderline"/>
        </w:rPr>
        <w:t>which it can enter into arrangements that will result</w:t>
      </w:r>
      <w:r w:rsidR="0013448A">
        <w:rPr>
          <w:rStyle w:val="StyleUnderline"/>
        </w:rPr>
        <w:t xml:space="preserve"> </w:t>
      </w:r>
      <w:r w:rsidRPr="00CC6E96">
        <w:rPr>
          <w:rStyle w:val="StyleUnderline"/>
        </w:rPr>
        <w:t>in the procurement of renewable energy. One</w:t>
      </w:r>
      <w:r w:rsidR="0013448A">
        <w:rPr>
          <w:rStyle w:val="StyleUnderline"/>
        </w:rPr>
        <w:t xml:space="preserve"> </w:t>
      </w:r>
      <w:r w:rsidRPr="00CC6E96">
        <w:rPr>
          <w:rStyle w:val="StyleUnderline"/>
        </w:rPr>
        <w:t>provision</w:t>
      </w:r>
      <w:r w:rsidRPr="0013448A">
        <w:rPr>
          <w:sz w:val="16"/>
        </w:rPr>
        <w:t xml:space="preserve"> is especially helpful in that it </w:t>
      </w:r>
      <w:r w:rsidRPr="00CC6E96">
        <w:rPr>
          <w:rStyle w:val="StyleUnderline"/>
        </w:rPr>
        <w:t>allows DoD to</w:t>
      </w:r>
      <w:r w:rsidR="0013448A">
        <w:rPr>
          <w:rStyle w:val="StyleUnderline"/>
        </w:rPr>
        <w:t xml:space="preserve"> </w:t>
      </w:r>
      <w:r w:rsidRPr="00CC6E96">
        <w:rPr>
          <w:rStyle w:val="StyleUnderline"/>
        </w:rPr>
        <w:t>enter into long-term PPAs</w:t>
      </w:r>
      <w:r w:rsidRPr="0013448A">
        <w:rPr>
          <w:sz w:val="16"/>
        </w:rPr>
        <w:t xml:space="preserve"> 10 U.S.C. § 2922a (known</w:t>
      </w:r>
      <w:r w:rsidR="0013448A" w:rsidRPr="0013448A">
        <w:rPr>
          <w:sz w:val="16"/>
        </w:rPr>
        <w:t xml:space="preserve"> </w:t>
      </w:r>
      <w:r w:rsidRPr="0013448A">
        <w:rPr>
          <w:sz w:val="16"/>
        </w:rPr>
        <w:t xml:space="preserve">as Section 2922a) </w:t>
      </w:r>
      <w:r w:rsidRPr="00CC6E96">
        <w:rPr>
          <w:rStyle w:val="StyleUnderline"/>
        </w:rPr>
        <w:t>grants the secretary of a military</w:t>
      </w:r>
      <w:r w:rsidR="0013448A">
        <w:rPr>
          <w:rStyle w:val="StyleUnderline"/>
        </w:rPr>
        <w:t xml:space="preserve"> </w:t>
      </w:r>
      <w:r w:rsidRPr="00CC6E96">
        <w:rPr>
          <w:rStyle w:val="StyleUnderline"/>
        </w:rPr>
        <w:t>department the authority to enter PPAs with terms</w:t>
      </w:r>
      <w:r w:rsidR="0013448A">
        <w:rPr>
          <w:rStyle w:val="StyleUnderline"/>
        </w:rPr>
        <w:t xml:space="preserve"> </w:t>
      </w:r>
      <w:r w:rsidRPr="00CC6E96">
        <w:rPr>
          <w:rStyle w:val="StyleUnderline"/>
        </w:rPr>
        <w:t>of up to 30 years “for the provision and operation of</w:t>
      </w:r>
      <w:r w:rsidR="0013448A">
        <w:rPr>
          <w:rStyle w:val="StyleUnderline"/>
        </w:rPr>
        <w:t xml:space="preserve"> </w:t>
      </w:r>
      <w:r w:rsidRPr="00CC6E96">
        <w:rPr>
          <w:rStyle w:val="StyleUnderline"/>
        </w:rPr>
        <w:t>energy production facilities on real property under</w:t>
      </w:r>
      <w:r w:rsidR="0013448A">
        <w:rPr>
          <w:rStyle w:val="StyleUnderline"/>
        </w:rPr>
        <w:t xml:space="preserve"> </w:t>
      </w:r>
      <w:r w:rsidRPr="00CC6E96">
        <w:rPr>
          <w:rStyle w:val="StyleUnderline"/>
        </w:rPr>
        <w:t>the Secretary’s jurisdiction or on private property and</w:t>
      </w:r>
      <w:r w:rsidR="0013448A">
        <w:rPr>
          <w:rStyle w:val="StyleUnderline"/>
        </w:rPr>
        <w:t xml:space="preserve"> </w:t>
      </w:r>
      <w:r w:rsidRPr="00CC6E96">
        <w:rPr>
          <w:rStyle w:val="StyleUnderline"/>
        </w:rPr>
        <w:t>the purchase of energy produced from such</w:t>
      </w:r>
      <w:r w:rsidR="0013448A">
        <w:rPr>
          <w:rStyle w:val="StyleUnderline"/>
        </w:rPr>
        <w:t xml:space="preserve"> </w:t>
      </w:r>
      <w:r w:rsidRPr="00CC6E96">
        <w:rPr>
          <w:rStyle w:val="StyleUnderline"/>
        </w:rPr>
        <w:t>facilities.”</w:t>
      </w:r>
      <w:r w:rsidRPr="0013448A">
        <w:rPr>
          <w:sz w:val="16"/>
        </w:rPr>
        <w:t>1</w:t>
      </w:r>
      <w:r w:rsidR="0013448A" w:rsidRPr="0013448A">
        <w:rPr>
          <w:sz w:val="16"/>
        </w:rPr>
        <w:t xml:space="preserve"> </w:t>
      </w:r>
      <w:r w:rsidRPr="00CC6E96">
        <w:rPr>
          <w:rStyle w:val="StyleUnderline"/>
        </w:rPr>
        <w:t>DoD did not use Section 2922a to purchase</w:t>
      </w:r>
      <w:r w:rsidR="0013448A">
        <w:rPr>
          <w:rStyle w:val="StyleUnderline"/>
        </w:rPr>
        <w:t xml:space="preserve"> </w:t>
      </w:r>
      <w:r w:rsidRPr="00CC6E96">
        <w:rPr>
          <w:rStyle w:val="StyleUnderline"/>
        </w:rPr>
        <w:t>electricity for nearly 30 years. Today, it is one of the</w:t>
      </w:r>
      <w:r w:rsidR="0013448A">
        <w:rPr>
          <w:rStyle w:val="StyleUnderline"/>
        </w:rPr>
        <w:t xml:space="preserve"> </w:t>
      </w:r>
      <w:r w:rsidRPr="00CC6E96">
        <w:rPr>
          <w:rStyle w:val="StyleUnderline"/>
        </w:rPr>
        <w:t>main authorities which DoD intends to use to</w:t>
      </w:r>
      <w:r w:rsidR="0013448A">
        <w:rPr>
          <w:rStyle w:val="StyleUnderline"/>
        </w:rPr>
        <w:t xml:space="preserve"> </w:t>
      </w:r>
      <w:r w:rsidRPr="00CC6E96">
        <w:rPr>
          <w:rStyle w:val="StyleUnderline"/>
        </w:rPr>
        <w:t>procure renewable energy to fulfill its renewable</w:t>
      </w:r>
      <w:r w:rsidR="0013448A">
        <w:rPr>
          <w:rStyle w:val="StyleUnderline"/>
        </w:rPr>
        <w:t xml:space="preserve"> </w:t>
      </w:r>
      <w:r w:rsidRPr="00CC6E96">
        <w:rPr>
          <w:rStyle w:val="StyleUnderline"/>
        </w:rPr>
        <w:t>energy mandates.</w:t>
      </w:r>
      <w:r w:rsidRPr="0013448A">
        <w:rPr>
          <w:sz w:val="16"/>
        </w:rPr>
        <w:t xml:space="preserve"> For example, Section 2922a is the</w:t>
      </w:r>
      <w:r w:rsidR="0013448A" w:rsidRPr="0013448A">
        <w:rPr>
          <w:sz w:val="16"/>
        </w:rPr>
        <w:t xml:space="preserve"> </w:t>
      </w:r>
      <w:r w:rsidRPr="0013448A">
        <w:rPr>
          <w:sz w:val="16"/>
        </w:rPr>
        <w:t>statutory authorization on which the EITF is relying</w:t>
      </w:r>
      <w:r w:rsidR="0013448A" w:rsidRPr="0013448A">
        <w:rPr>
          <w:sz w:val="16"/>
        </w:rPr>
        <w:t xml:space="preserve"> </w:t>
      </w:r>
      <w:r w:rsidRPr="0013448A">
        <w:rPr>
          <w:sz w:val="16"/>
        </w:rPr>
        <w:t>for its $7 billion under the Multiple Award Task</w:t>
      </w:r>
      <w:r w:rsidR="0013448A" w:rsidRPr="0013448A">
        <w:rPr>
          <w:sz w:val="16"/>
        </w:rPr>
        <w:t xml:space="preserve"> </w:t>
      </w:r>
      <w:r w:rsidRPr="0013448A">
        <w:rPr>
          <w:sz w:val="16"/>
        </w:rPr>
        <w:t>Order Contract (MATOC).2</w:t>
      </w:r>
      <w:r w:rsidR="0013448A" w:rsidRPr="0013448A">
        <w:rPr>
          <w:sz w:val="16"/>
        </w:rPr>
        <w:t xml:space="preserve"> </w:t>
      </w:r>
      <w:r w:rsidRPr="0013448A">
        <w:rPr>
          <w:sz w:val="16"/>
        </w:rPr>
        <w:t>Contract purchases under Section 2922a are</w:t>
      </w:r>
      <w:r w:rsidR="0013448A" w:rsidRPr="0013448A">
        <w:rPr>
          <w:sz w:val="16"/>
        </w:rPr>
        <w:t xml:space="preserve"> </w:t>
      </w:r>
      <w:r w:rsidRPr="0013448A">
        <w:rPr>
          <w:sz w:val="16"/>
        </w:rPr>
        <w:t>specifically exempted from another statute that was intended to require military installations, or more</w:t>
      </w:r>
      <w:r w:rsidR="0013448A" w:rsidRPr="0013448A">
        <w:rPr>
          <w:sz w:val="16"/>
        </w:rPr>
        <w:t xml:space="preserve"> </w:t>
      </w:r>
      <w:r w:rsidRPr="0013448A">
        <w:rPr>
          <w:sz w:val="16"/>
        </w:rPr>
        <w:t>broadly, all federal agencies, to comply with state</w:t>
      </w:r>
      <w:r w:rsidR="0013448A" w:rsidRPr="0013448A">
        <w:rPr>
          <w:sz w:val="16"/>
        </w:rPr>
        <w:t xml:space="preserve"> </w:t>
      </w:r>
      <w:r w:rsidRPr="0013448A">
        <w:rPr>
          <w:sz w:val="16"/>
        </w:rPr>
        <w:t xml:space="preserve">utility franchise laws. </w:t>
      </w:r>
      <w:r w:rsidRPr="007E09D0">
        <w:rPr>
          <w:rStyle w:val="StyleUnderline"/>
        </w:rPr>
        <w:t>Section 8093 of the Continuing</w:t>
      </w:r>
      <w:r w:rsidR="0013448A">
        <w:rPr>
          <w:rStyle w:val="StyleUnderline"/>
        </w:rPr>
        <w:t xml:space="preserve"> </w:t>
      </w:r>
      <w:r w:rsidRPr="007E09D0">
        <w:rPr>
          <w:rStyle w:val="StyleUnderline"/>
        </w:rPr>
        <w:t>Authorization Act of 1988</w:t>
      </w:r>
      <w:r w:rsidRPr="0013448A">
        <w:rPr>
          <w:sz w:val="16"/>
        </w:rPr>
        <w:t xml:space="preserve"> (known as Section 8093),</w:t>
      </w:r>
      <w:r w:rsidR="0013448A" w:rsidRPr="0013448A">
        <w:rPr>
          <w:sz w:val="16"/>
        </w:rPr>
        <w:t xml:space="preserve"> </w:t>
      </w:r>
      <w:r w:rsidRPr="004674E1">
        <w:rPr>
          <w:rStyle w:val="StyleUnderline"/>
        </w:rPr>
        <w:t>now codified as 40 U.S.C. § 591, prohibits</w:t>
      </w:r>
      <w:r w:rsidRPr="007E09D0">
        <w:rPr>
          <w:rStyle w:val="StyleUnderline"/>
        </w:rPr>
        <w:t xml:space="preserve"> Federal</w:t>
      </w:r>
      <w:r w:rsidR="0013448A">
        <w:rPr>
          <w:rStyle w:val="StyleUnderline"/>
        </w:rPr>
        <w:t xml:space="preserve"> </w:t>
      </w:r>
      <w:r w:rsidRPr="007E09D0">
        <w:rPr>
          <w:rStyle w:val="StyleUnderline"/>
        </w:rPr>
        <w:t>agencies from purchasing “electricity in a manner</w:t>
      </w:r>
      <w:r w:rsidR="0013448A">
        <w:rPr>
          <w:rStyle w:val="StyleUnderline"/>
        </w:rPr>
        <w:t xml:space="preserve"> </w:t>
      </w:r>
      <w:r w:rsidRPr="007E09D0">
        <w:rPr>
          <w:rStyle w:val="StyleUnderline"/>
        </w:rPr>
        <w:t>inconsistent with state law governing the provisions</w:t>
      </w:r>
      <w:r w:rsidR="0013448A">
        <w:rPr>
          <w:rStyle w:val="StyleUnderline"/>
        </w:rPr>
        <w:t xml:space="preserve"> </w:t>
      </w:r>
      <w:r w:rsidRPr="007E09D0">
        <w:rPr>
          <w:rStyle w:val="StyleUnderline"/>
        </w:rPr>
        <w:t>of electric utility service.” Section</w:t>
      </w:r>
      <w:r w:rsidRPr="00B72491">
        <w:rPr>
          <w:rStyle w:val="StyleUnderline"/>
        </w:rPr>
        <w:t xml:space="preserve"> 8093 currently</w:t>
      </w:r>
      <w:r w:rsidR="0013448A">
        <w:rPr>
          <w:rStyle w:val="StyleUnderline"/>
        </w:rPr>
        <w:t xml:space="preserve"> </w:t>
      </w:r>
      <w:r w:rsidRPr="00B72491">
        <w:rPr>
          <w:rStyle w:val="StyleUnderline"/>
        </w:rPr>
        <w:t>contains two exceptions for DoD. First, the secretary</w:t>
      </w:r>
      <w:r w:rsidR="0013448A">
        <w:rPr>
          <w:rStyle w:val="StyleUnderline"/>
        </w:rPr>
        <w:t xml:space="preserve"> </w:t>
      </w:r>
      <w:r w:rsidRPr="00B72491">
        <w:rPr>
          <w:rStyle w:val="StyleUnderline"/>
        </w:rPr>
        <w:t>of a military department may enter into a contract</w:t>
      </w:r>
      <w:r w:rsidR="0013448A">
        <w:rPr>
          <w:rStyle w:val="StyleUnderline"/>
        </w:rPr>
        <w:t xml:space="preserve"> </w:t>
      </w:r>
      <w:r w:rsidRPr="00B72491">
        <w:rPr>
          <w:rStyle w:val="StyleUnderline"/>
        </w:rPr>
        <w:t>under 10 U.S.C. §2394</w:t>
      </w:r>
      <w:r w:rsidRPr="0013448A">
        <w:rPr>
          <w:sz w:val="16"/>
        </w:rPr>
        <w:t>, now codified at 10 U.S.C. §</w:t>
      </w:r>
      <w:r w:rsidR="0013448A" w:rsidRPr="0013448A">
        <w:rPr>
          <w:sz w:val="16"/>
        </w:rPr>
        <w:t xml:space="preserve"> </w:t>
      </w:r>
      <w:r w:rsidRPr="0013448A">
        <w:rPr>
          <w:sz w:val="16"/>
        </w:rPr>
        <w:t xml:space="preserve">2922a. </w:t>
      </w:r>
      <w:r w:rsidRPr="00B72491">
        <w:rPr>
          <w:rStyle w:val="StyleUnderline"/>
        </w:rPr>
        <w:t>Second, the secretary may purchase</w:t>
      </w:r>
      <w:r w:rsidR="0013448A">
        <w:rPr>
          <w:rStyle w:val="StyleUnderline"/>
        </w:rPr>
        <w:t xml:space="preserve"> </w:t>
      </w:r>
      <w:r w:rsidRPr="00B72491">
        <w:rPr>
          <w:rStyle w:val="StyleUnderline"/>
        </w:rPr>
        <w:t>electricity from any provider if he/she finds that the</w:t>
      </w:r>
      <w:r w:rsidR="0013448A">
        <w:rPr>
          <w:rStyle w:val="StyleUnderline"/>
        </w:rPr>
        <w:t xml:space="preserve"> </w:t>
      </w:r>
      <w:r w:rsidRPr="00B72491">
        <w:rPr>
          <w:rStyle w:val="StyleUnderline"/>
        </w:rPr>
        <w:t>“utility having the applicable state</w:t>
      </w:r>
      <w:r w:rsidRPr="00B72491">
        <w:rPr>
          <w:rStyle w:val="StyleUnderline"/>
          <w:rFonts w:ascii="Cambria Math" w:hAnsi="Cambria Math" w:cs="Cambria Math"/>
        </w:rPr>
        <w:t>‐</w:t>
      </w:r>
      <w:r w:rsidRPr="00B72491">
        <w:rPr>
          <w:rStyle w:val="StyleUnderline"/>
        </w:rPr>
        <w:t>approved</w:t>
      </w:r>
      <w:r w:rsidR="0013448A">
        <w:rPr>
          <w:rStyle w:val="StyleUnderline"/>
        </w:rPr>
        <w:t xml:space="preserve"> </w:t>
      </w:r>
      <w:r w:rsidRPr="00B72491">
        <w:rPr>
          <w:rStyle w:val="StyleUnderline"/>
        </w:rPr>
        <w:t xml:space="preserve">franchise </w:t>
      </w:r>
      <w:r w:rsidRPr="0013448A">
        <w:rPr>
          <w:sz w:val="16"/>
        </w:rPr>
        <w:t xml:space="preserve">(or other service authorization) </w:t>
      </w:r>
      <w:r w:rsidRPr="00B72491">
        <w:rPr>
          <w:rStyle w:val="StyleUnderline"/>
        </w:rPr>
        <w:t>is unwilling</w:t>
      </w:r>
      <w:r w:rsidR="0013448A">
        <w:rPr>
          <w:rStyle w:val="StyleUnderline"/>
        </w:rPr>
        <w:t xml:space="preserve"> </w:t>
      </w:r>
      <w:r w:rsidRPr="00B72491">
        <w:rPr>
          <w:rStyle w:val="StyleUnderline"/>
        </w:rPr>
        <w:t>or unable to meet unusual standards of service</w:t>
      </w:r>
      <w:r w:rsidR="0013448A">
        <w:rPr>
          <w:rStyle w:val="StyleUnderline"/>
        </w:rPr>
        <w:t xml:space="preserve"> </w:t>
      </w:r>
      <w:r w:rsidRPr="00B72491">
        <w:rPr>
          <w:rStyle w:val="StyleUnderline"/>
        </w:rPr>
        <w:t>reliability that are necessary for purposes of national</w:t>
      </w:r>
      <w:r w:rsidR="0013448A">
        <w:rPr>
          <w:rStyle w:val="StyleUnderline"/>
        </w:rPr>
        <w:t xml:space="preserve"> </w:t>
      </w:r>
      <w:r w:rsidRPr="00B72491">
        <w:rPr>
          <w:rStyle w:val="StyleUnderline"/>
        </w:rPr>
        <w:t>defense.</w:t>
      </w:r>
      <w:r w:rsidRPr="0013448A">
        <w:rPr>
          <w:sz w:val="16"/>
        </w:rPr>
        <w:t>” DoD has interpreted Section 8093 as only</w:t>
      </w:r>
      <w:r w:rsidR="0013448A" w:rsidRPr="0013448A">
        <w:rPr>
          <w:sz w:val="16"/>
        </w:rPr>
        <w:t xml:space="preserve"> </w:t>
      </w:r>
      <w:r w:rsidRPr="0013448A">
        <w:rPr>
          <w:sz w:val="16"/>
        </w:rPr>
        <w:t>allowing it to use authorized electric providers for</w:t>
      </w:r>
      <w:r w:rsidR="0013448A" w:rsidRPr="0013448A">
        <w:rPr>
          <w:sz w:val="16"/>
        </w:rPr>
        <w:t xml:space="preserve"> </w:t>
      </w:r>
      <w:r w:rsidRPr="0013448A">
        <w:rPr>
          <w:sz w:val="16"/>
        </w:rPr>
        <w:t>electricity purchases unless the purchase is in a state</w:t>
      </w:r>
      <w:r w:rsidR="0013448A" w:rsidRPr="0013448A">
        <w:rPr>
          <w:sz w:val="16"/>
        </w:rPr>
        <w:t xml:space="preserve"> </w:t>
      </w:r>
      <w:r w:rsidRPr="0013448A">
        <w:rPr>
          <w:sz w:val="16"/>
        </w:rPr>
        <w:t>with a competitive electricity market.3</w:t>
      </w:r>
      <w:r w:rsidR="0013448A" w:rsidRPr="0013448A">
        <w:rPr>
          <w:sz w:val="16"/>
        </w:rPr>
        <w:t xml:space="preserve"> </w:t>
      </w:r>
      <w:r w:rsidRPr="00B72491">
        <w:rPr>
          <w:rStyle w:val="StyleUnderline"/>
        </w:rPr>
        <w:t>Section 8093 has an interesting history.</w:t>
      </w:r>
      <w:r w:rsidRPr="0013448A">
        <w:rPr>
          <w:sz w:val="16"/>
        </w:rPr>
        <w:t xml:space="preserve"> Prior to its</w:t>
      </w:r>
      <w:r w:rsidR="0013448A" w:rsidRPr="0013448A">
        <w:rPr>
          <w:sz w:val="16"/>
        </w:rPr>
        <w:t xml:space="preserve"> </w:t>
      </w:r>
      <w:r w:rsidRPr="0013448A">
        <w:rPr>
          <w:sz w:val="16"/>
        </w:rPr>
        <w:t>enactment in 1988, “</w:t>
      </w:r>
      <w:r w:rsidRPr="00B72491">
        <w:rPr>
          <w:rStyle w:val="StyleUnderline"/>
        </w:rPr>
        <w:t>federal enclaves” were able to</w:t>
      </w:r>
      <w:r w:rsidR="0013448A">
        <w:rPr>
          <w:rStyle w:val="StyleUnderline"/>
        </w:rPr>
        <w:t xml:space="preserve"> </w:t>
      </w:r>
      <w:r w:rsidRPr="00B72491">
        <w:rPr>
          <w:rStyle w:val="StyleUnderline"/>
        </w:rPr>
        <w:t>purchase electricity without compliance with state</w:t>
      </w:r>
      <w:r w:rsidR="0013448A">
        <w:rPr>
          <w:rStyle w:val="StyleUnderline"/>
        </w:rPr>
        <w:t xml:space="preserve"> </w:t>
      </w:r>
      <w:r w:rsidRPr="00B72491">
        <w:rPr>
          <w:rStyle w:val="StyleUnderline"/>
        </w:rPr>
        <w:t>utility laws on the grounds that the U.S. Constitution</w:t>
      </w:r>
      <w:r w:rsidR="0013448A">
        <w:rPr>
          <w:rStyle w:val="StyleUnderline"/>
        </w:rPr>
        <w:t xml:space="preserve"> </w:t>
      </w:r>
      <w:r w:rsidRPr="00B72491">
        <w:rPr>
          <w:rStyle w:val="StyleUnderline"/>
        </w:rPr>
        <w:t>prevented states from forcing federal agencies to</w:t>
      </w:r>
      <w:r w:rsidR="0013448A">
        <w:rPr>
          <w:rStyle w:val="StyleUnderline"/>
        </w:rPr>
        <w:t xml:space="preserve"> </w:t>
      </w:r>
      <w:r w:rsidRPr="00B72491">
        <w:rPr>
          <w:rStyle w:val="StyleUnderline"/>
        </w:rPr>
        <w:t>contract with a specific utility, absent specific</w:t>
      </w:r>
      <w:r w:rsidR="0013448A">
        <w:rPr>
          <w:rStyle w:val="StyleUnderline"/>
        </w:rPr>
        <w:t xml:space="preserve"> </w:t>
      </w:r>
      <w:r w:rsidRPr="00B72491">
        <w:rPr>
          <w:rStyle w:val="StyleUnderline"/>
        </w:rPr>
        <w:t>Congressional authorization.</w:t>
      </w:r>
      <w:r w:rsidRPr="0013448A">
        <w:rPr>
          <w:sz w:val="16"/>
        </w:rPr>
        <w:t xml:space="preserve">4 </w:t>
      </w:r>
      <w:r w:rsidRPr="00B72491">
        <w:rPr>
          <w:rStyle w:val="StyleUnderline"/>
        </w:rPr>
        <w:t>In Black Hills Power &amp;</w:t>
      </w:r>
      <w:r w:rsidR="0013448A">
        <w:rPr>
          <w:rStyle w:val="StyleUnderline"/>
        </w:rPr>
        <w:t xml:space="preserve"> </w:t>
      </w:r>
      <w:r w:rsidRPr="00B72491">
        <w:rPr>
          <w:rStyle w:val="StyleUnderline"/>
        </w:rPr>
        <w:t xml:space="preserve">Light Co. v. Weinberger </w:t>
      </w:r>
      <w:r w:rsidRPr="0013448A">
        <w:rPr>
          <w:sz w:val="16"/>
        </w:rPr>
        <w:t xml:space="preserve">(Weinberger), </w:t>
      </w:r>
      <w:r w:rsidRPr="00B72491">
        <w:rPr>
          <w:rStyle w:val="StyleUnderline"/>
        </w:rPr>
        <w:t>the U.S. Court</w:t>
      </w:r>
      <w:r w:rsidR="0013448A">
        <w:rPr>
          <w:rStyle w:val="StyleUnderline"/>
        </w:rPr>
        <w:t xml:space="preserve"> </w:t>
      </w:r>
      <w:r w:rsidRPr="00B72491">
        <w:rPr>
          <w:rStyle w:val="StyleUnderline"/>
        </w:rPr>
        <w:t>of Appeals for the Eighth Circuit held that Ellsworth</w:t>
      </w:r>
      <w:r w:rsidR="0013448A">
        <w:rPr>
          <w:rStyle w:val="StyleUnderline"/>
        </w:rPr>
        <w:t xml:space="preserve"> </w:t>
      </w:r>
      <w:r w:rsidRPr="00B72491">
        <w:rPr>
          <w:rStyle w:val="StyleUnderline"/>
        </w:rPr>
        <w:t>Air Force Base</w:t>
      </w:r>
      <w:r w:rsidRPr="0013448A">
        <w:rPr>
          <w:sz w:val="16"/>
        </w:rPr>
        <w:t>, a federally</w:t>
      </w:r>
      <w:r w:rsidRPr="0013448A">
        <w:rPr>
          <w:rFonts w:ascii="Cambria Math" w:hAnsi="Cambria Math" w:cs="Cambria Math"/>
          <w:sz w:val="16"/>
        </w:rPr>
        <w:t>‐</w:t>
      </w:r>
      <w:r w:rsidRPr="0013448A">
        <w:rPr>
          <w:sz w:val="16"/>
        </w:rPr>
        <w:t xml:space="preserve">protected enclave, </w:t>
      </w:r>
      <w:r w:rsidRPr="00B72491">
        <w:rPr>
          <w:rStyle w:val="StyleUnderline"/>
        </w:rPr>
        <w:t>could</w:t>
      </w:r>
      <w:r w:rsidR="0013448A">
        <w:rPr>
          <w:rStyle w:val="StyleUnderline"/>
        </w:rPr>
        <w:t xml:space="preserve"> </w:t>
      </w:r>
      <w:r w:rsidRPr="00B72491">
        <w:rPr>
          <w:rStyle w:val="StyleUnderline"/>
        </w:rPr>
        <w:t>procure electricity through a competitive</w:t>
      </w:r>
      <w:r w:rsidRPr="00B72491">
        <w:rPr>
          <w:rStyle w:val="StyleUnderline"/>
          <w:rFonts w:ascii="Cambria Math" w:hAnsi="Cambria Math" w:cs="Cambria Math"/>
        </w:rPr>
        <w:t>‐</w:t>
      </w:r>
      <w:r w:rsidRPr="00B72491">
        <w:rPr>
          <w:rStyle w:val="StyleUnderline"/>
        </w:rPr>
        <w:t>bid</w:t>
      </w:r>
      <w:r w:rsidR="0013448A">
        <w:rPr>
          <w:rStyle w:val="StyleUnderline"/>
        </w:rPr>
        <w:t xml:space="preserve"> </w:t>
      </w:r>
      <w:r w:rsidRPr="00B72491">
        <w:rPr>
          <w:rStyle w:val="StyleUnderline"/>
        </w:rPr>
        <w:t>process rather than fall under state utility franchise</w:t>
      </w:r>
      <w:r w:rsidR="0013448A">
        <w:rPr>
          <w:rStyle w:val="StyleUnderline"/>
        </w:rPr>
        <w:t xml:space="preserve"> </w:t>
      </w:r>
      <w:r w:rsidRPr="00B72491">
        <w:rPr>
          <w:rStyle w:val="StyleUnderline"/>
        </w:rPr>
        <w:t>regulation.</w:t>
      </w:r>
      <w:r w:rsidRPr="0013448A">
        <w:rPr>
          <w:sz w:val="16"/>
        </w:rPr>
        <w:t>5 Section 8093 was “quietly slipped” into</w:t>
      </w:r>
      <w:r w:rsidR="0013448A" w:rsidRPr="0013448A">
        <w:rPr>
          <w:sz w:val="16"/>
        </w:rPr>
        <w:t xml:space="preserve"> </w:t>
      </w:r>
      <w:r w:rsidRPr="0013448A">
        <w:rPr>
          <w:sz w:val="16"/>
        </w:rPr>
        <w:t>the Continuing Authorization Act of 1988, in light of the Weinberger decision, essentially to protect,</w:t>
      </w:r>
      <w:r w:rsidR="0013448A" w:rsidRPr="0013448A">
        <w:rPr>
          <w:sz w:val="16"/>
        </w:rPr>
        <w:t xml:space="preserve"> </w:t>
      </w:r>
      <w:r w:rsidRPr="0013448A">
        <w:rPr>
          <w:sz w:val="16"/>
        </w:rPr>
        <w:t>among other things, established utility service</w:t>
      </w:r>
      <w:r w:rsidR="0013448A" w:rsidRPr="0013448A">
        <w:rPr>
          <w:sz w:val="16"/>
        </w:rPr>
        <w:t xml:space="preserve"> </w:t>
      </w:r>
      <w:r w:rsidRPr="0013448A">
        <w:rPr>
          <w:sz w:val="16"/>
        </w:rPr>
        <w:t>territories.6</w:t>
      </w:r>
      <w:r w:rsidR="0013448A" w:rsidRPr="0013448A">
        <w:rPr>
          <w:sz w:val="16"/>
        </w:rPr>
        <w:t xml:space="preserve"> </w:t>
      </w:r>
      <w:r w:rsidRPr="00B72491">
        <w:rPr>
          <w:rStyle w:val="StyleUnderline"/>
        </w:rPr>
        <w:t>The problem is that Section 8093 was badly written.</w:t>
      </w:r>
      <w:r w:rsidR="0013448A">
        <w:rPr>
          <w:rStyle w:val="StyleUnderline"/>
        </w:rPr>
        <w:t xml:space="preserve"> </w:t>
      </w:r>
      <w:r w:rsidRPr="00B72491">
        <w:rPr>
          <w:rStyle w:val="StyleUnderline"/>
        </w:rPr>
        <w:t>Once it became law, two local utilities renewed</w:t>
      </w:r>
      <w:r w:rsidR="0013448A">
        <w:rPr>
          <w:rStyle w:val="StyleUnderline"/>
        </w:rPr>
        <w:t xml:space="preserve"> </w:t>
      </w:r>
      <w:r w:rsidRPr="00B72491">
        <w:rPr>
          <w:rStyle w:val="StyleUnderline"/>
        </w:rPr>
        <w:t>efforts to prevent Ellsworth Air Force Base from</w:t>
      </w:r>
      <w:r w:rsidR="0013448A">
        <w:rPr>
          <w:rStyle w:val="StyleUnderline"/>
        </w:rPr>
        <w:t xml:space="preserve"> </w:t>
      </w:r>
      <w:r w:rsidRPr="00B72491">
        <w:rPr>
          <w:rStyle w:val="StyleUnderline"/>
        </w:rPr>
        <w:t>using a competitive</w:t>
      </w:r>
      <w:r w:rsidRPr="00B72491">
        <w:rPr>
          <w:rStyle w:val="StyleUnderline"/>
          <w:rFonts w:ascii="Cambria Math" w:hAnsi="Cambria Math" w:cs="Cambria Math"/>
        </w:rPr>
        <w:t>‐</w:t>
      </w:r>
      <w:r w:rsidRPr="00B72491">
        <w:rPr>
          <w:rStyle w:val="StyleUnderline"/>
        </w:rPr>
        <w:t>bidding process to purchase</w:t>
      </w:r>
      <w:r w:rsidR="0013448A">
        <w:rPr>
          <w:rStyle w:val="StyleUnderline"/>
        </w:rPr>
        <w:t xml:space="preserve"> </w:t>
      </w:r>
      <w:r w:rsidRPr="00B72491">
        <w:rPr>
          <w:rStyle w:val="StyleUnderline"/>
        </w:rPr>
        <w:t>electricity</w:t>
      </w:r>
      <w:r w:rsidRPr="0013448A">
        <w:rPr>
          <w:sz w:val="16"/>
        </w:rPr>
        <w:t>. Consequently, in West River Electric</w:t>
      </w:r>
      <w:r w:rsidR="0013448A" w:rsidRPr="0013448A">
        <w:rPr>
          <w:sz w:val="16"/>
        </w:rPr>
        <w:t xml:space="preserve"> </w:t>
      </w:r>
      <w:r w:rsidRPr="0013448A">
        <w:rPr>
          <w:sz w:val="16"/>
        </w:rPr>
        <w:t>Association v. Black Hills Power, the Eighth Circuit</w:t>
      </w:r>
      <w:r w:rsidR="0013448A" w:rsidRPr="0013448A">
        <w:rPr>
          <w:sz w:val="16"/>
        </w:rPr>
        <w:t xml:space="preserve"> </w:t>
      </w:r>
      <w:r w:rsidRPr="0013448A">
        <w:rPr>
          <w:sz w:val="16"/>
        </w:rPr>
        <w:t>found that when Congress enacted Section 8093, it</w:t>
      </w:r>
      <w:r w:rsidR="0013448A" w:rsidRPr="0013448A">
        <w:rPr>
          <w:sz w:val="16"/>
        </w:rPr>
        <w:t xml:space="preserve"> </w:t>
      </w:r>
      <w:r w:rsidRPr="0013448A">
        <w:rPr>
          <w:sz w:val="16"/>
        </w:rPr>
        <w:t>did not provide the necessary specific authorization</w:t>
      </w:r>
      <w:r w:rsidR="0013448A" w:rsidRPr="0013448A">
        <w:rPr>
          <w:sz w:val="16"/>
        </w:rPr>
        <w:t xml:space="preserve"> </w:t>
      </w:r>
      <w:r w:rsidRPr="0013448A">
        <w:rPr>
          <w:sz w:val="16"/>
        </w:rPr>
        <w:t>to eliminate the Federal Government’s exclusive</w:t>
      </w:r>
      <w:r w:rsidR="0013448A" w:rsidRPr="0013448A">
        <w:rPr>
          <w:sz w:val="16"/>
        </w:rPr>
        <w:t xml:space="preserve"> </w:t>
      </w:r>
      <w:r w:rsidRPr="0013448A">
        <w:rPr>
          <w:sz w:val="16"/>
        </w:rPr>
        <w:t>jurisdiction over Ellsworth Air Force Base,7 a “federal</w:t>
      </w:r>
      <w:r w:rsidR="0013448A" w:rsidRPr="0013448A">
        <w:rPr>
          <w:sz w:val="16"/>
        </w:rPr>
        <w:t xml:space="preserve"> </w:t>
      </w:r>
      <w:r w:rsidRPr="0013448A">
        <w:rPr>
          <w:sz w:val="16"/>
        </w:rPr>
        <w:t>enclave.”</w:t>
      </w:r>
      <w:r w:rsidR="0013448A" w:rsidRPr="0013448A">
        <w:rPr>
          <w:sz w:val="16"/>
        </w:rPr>
        <w:t xml:space="preserve"> </w:t>
      </w:r>
      <w:r w:rsidRPr="0013448A">
        <w:rPr>
          <w:sz w:val="16"/>
        </w:rPr>
        <w:t>The concept of federal supremacy with respect to</w:t>
      </w:r>
      <w:r w:rsidR="0013448A" w:rsidRPr="0013448A">
        <w:rPr>
          <w:sz w:val="16"/>
        </w:rPr>
        <w:t xml:space="preserve"> </w:t>
      </w:r>
      <w:r w:rsidRPr="0013448A">
        <w:rPr>
          <w:sz w:val="16"/>
        </w:rPr>
        <w:t>“federal enclaves” is still relevant. However, as a</w:t>
      </w:r>
      <w:r w:rsidR="0013448A" w:rsidRPr="0013448A">
        <w:rPr>
          <w:sz w:val="16"/>
        </w:rPr>
        <w:t xml:space="preserve"> </w:t>
      </w:r>
      <w:r w:rsidRPr="0013448A">
        <w:rPr>
          <w:sz w:val="16"/>
        </w:rPr>
        <w:t>practical matter, DoD appears reluctant to use the</w:t>
      </w:r>
      <w:r w:rsidR="0013448A" w:rsidRPr="0013448A">
        <w:rPr>
          <w:sz w:val="16"/>
        </w:rPr>
        <w:t xml:space="preserve"> </w:t>
      </w:r>
      <w:r w:rsidRPr="0013448A">
        <w:rPr>
          <w:sz w:val="16"/>
        </w:rPr>
        <w:t>“federal enclave” doctrine or the exceptions granted</w:t>
      </w:r>
      <w:r w:rsidR="0013448A" w:rsidRPr="0013448A">
        <w:rPr>
          <w:sz w:val="16"/>
        </w:rPr>
        <w:t xml:space="preserve"> </w:t>
      </w:r>
      <w:r w:rsidRPr="0013448A">
        <w:rPr>
          <w:sz w:val="16"/>
        </w:rPr>
        <w:t xml:space="preserve">in Section 8093 and perhaps wisely so. </w:t>
      </w:r>
      <w:r w:rsidRPr="00122925">
        <w:rPr>
          <w:rStyle w:val="StyleUnderline"/>
        </w:rPr>
        <w:t>Absent a real</w:t>
      </w:r>
      <w:r w:rsidR="0013448A">
        <w:rPr>
          <w:rStyle w:val="StyleUnderline"/>
        </w:rPr>
        <w:t xml:space="preserve"> </w:t>
      </w:r>
      <w:r w:rsidRPr="00122925">
        <w:rPr>
          <w:rStyle w:val="StyleUnderline"/>
        </w:rPr>
        <w:t>need, overriding state utility franchise laws could</w:t>
      </w:r>
      <w:r w:rsidR="0013448A">
        <w:rPr>
          <w:rStyle w:val="StyleUnderline"/>
        </w:rPr>
        <w:t xml:space="preserve"> </w:t>
      </w:r>
      <w:r w:rsidRPr="00122925">
        <w:rPr>
          <w:rStyle w:val="StyleUnderline"/>
        </w:rPr>
        <w:t>create unnecessary problems for DoD on Capitol Hill</w:t>
      </w:r>
      <w:r w:rsidR="0013448A">
        <w:rPr>
          <w:rStyle w:val="StyleUnderline"/>
        </w:rPr>
        <w:t xml:space="preserve"> </w:t>
      </w:r>
      <w:r w:rsidRPr="00122925">
        <w:rPr>
          <w:rStyle w:val="StyleUnderline"/>
        </w:rPr>
        <w:t>and would not solve a concurrent problem. Whilethe “federal enclave” doctrine and the Section 8093</w:t>
      </w:r>
      <w:r w:rsidR="0013448A">
        <w:rPr>
          <w:rStyle w:val="StyleUnderline"/>
        </w:rPr>
        <w:t xml:space="preserve"> </w:t>
      </w:r>
      <w:r w:rsidRPr="00122925">
        <w:rPr>
          <w:rStyle w:val="StyleUnderline"/>
        </w:rPr>
        <w:t>exceptions may allow a DoD to except an installation</w:t>
      </w:r>
      <w:r w:rsidR="0013448A">
        <w:rPr>
          <w:rStyle w:val="StyleUnderline"/>
        </w:rPr>
        <w:t xml:space="preserve"> </w:t>
      </w:r>
      <w:r w:rsidRPr="00122925">
        <w:rPr>
          <w:rStyle w:val="StyleUnderline"/>
        </w:rPr>
        <w:t>from state utility law franchise requirements, it is</w:t>
      </w:r>
      <w:r w:rsidR="0013448A">
        <w:rPr>
          <w:rStyle w:val="StyleUnderline"/>
        </w:rPr>
        <w:t xml:space="preserve"> </w:t>
      </w:r>
      <w:r w:rsidRPr="00122925">
        <w:rPr>
          <w:rStyle w:val="StyleUnderline"/>
        </w:rPr>
        <w:t>not clear whether the exceptions would prevent an</w:t>
      </w:r>
      <w:r w:rsidR="0013448A">
        <w:rPr>
          <w:rStyle w:val="StyleUnderline"/>
        </w:rPr>
        <w:t xml:space="preserve"> </w:t>
      </w:r>
      <w:r w:rsidRPr="00122925">
        <w:rPr>
          <w:rStyle w:val="StyleUnderline"/>
        </w:rPr>
        <w:t>electricity seller from being subject to state utility</w:t>
      </w:r>
      <w:r w:rsidR="0013448A">
        <w:rPr>
          <w:rStyle w:val="StyleUnderline"/>
        </w:rPr>
        <w:t xml:space="preserve"> </w:t>
      </w:r>
      <w:r w:rsidRPr="00122925">
        <w:rPr>
          <w:rStyle w:val="StyleUnderline"/>
        </w:rPr>
        <w:t>regulation, although there is a logical reason why the</w:t>
      </w:r>
      <w:r w:rsidR="0013448A">
        <w:rPr>
          <w:rStyle w:val="StyleUnderline"/>
        </w:rPr>
        <w:t xml:space="preserve"> </w:t>
      </w:r>
      <w:r w:rsidRPr="00122925">
        <w:rPr>
          <w:rStyle w:val="StyleUnderline"/>
        </w:rPr>
        <w:t>exceptions and federal enclave doctrine should</w:t>
      </w:r>
      <w:r w:rsidR="0013448A">
        <w:rPr>
          <w:rStyle w:val="StyleUnderline"/>
        </w:rPr>
        <w:t xml:space="preserve"> </w:t>
      </w:r>
      <w:r w:rsidRPr="00122925">
        <w:rPr>
          <w:rStyle w:val="StyleUnderline"/>
        </w:rPr>
        <w:t>protect the electricity seller</w:t>
      </w:r>
      <w:r w:rsidRPr="0013448A">
        <w:rPr>
          <w:sz w:val="16"/>
        </w:rPr>
        <w:t>. If DoD’s legal right to</w:t>
      </w:r>
      <w:r w:rsidR="0013448A" w:rsidRPr="0013448A">
        <w:rPr>
          <w:sz w:val="16"/>
        </w:rPr>
        <w:t xml:space="preserve"> </w:t>
      </w:r>
      <w:r w:rsidRPr="0013448A">
        <w:rPr>
          <w:sz w:val="16"/>
        </w:rPr>
        <w:t>bypass state regulatory laws does not protect the</w:t>
      </w:r>
      <w:r w:rsidR="0013448A" w:rsidRPr="0013448A">
        <w:rPr>
          <w:sz w:val="16"/>
        </w:rPr>
        <w:t xml:space="preserve"> </w:t>
      </w:r>
      <w:r w:rsidRPr="0013448A">
        <w:rPr>
          <w:sz w:val="16"/>
        </w:rPr>
        <w:t>retail electricity sellers to DoD, installations, that</w:t>
      </w:r>
      <w:r w:rsidR="0013448A" w:rsidRPr="0013448A">
        <w:rPr>
          <w:sz w:val="16"/>
        </w:rPr>
        <w:t xml:space="preserve"> </w:t>
      </w:r>
      <w:r w:rsidRPr="0013448A">
        <w:rPr>
          <w:sz w:val="16"/>
        </w:rPr>
        <w:t xml:space="preserve">legal right may have somewhat limited value, resulting in state laws thwarting a federal law.8 </w:t>
      </w:r>
      <w:r w:rsidRPr="00122925">
        <w:rPr>
          <w:rStyle w:val="StyleUnderline"/>
        </w:rPr>
        <w:t>This</w:t>
      </w:r>
      <w:r w:rsidR="0013448A">
        <w:rPr>
          <w:rStyle w:val="StyleUnderline"/>
        </w:rPr>
        <w:t xml:space="preserve"> </w:t>
      </w:r>
      <w:r w:rsidRPr="00122925">
        <w:rPr>
          <w:rStyle w:val="StyleUnderline"/>
        </w:rPr>
        <w:t>is a classic question of “conflict preemption,” a</w:t>
      </w:r>
      <w:r w:rsidR="0013448A">
        <w:rPr>
          <w:rStyle w:val="StyleUnderline"/>
        </w:rPr>
        <w:t xml:space="preserve"> </w:t>
      </w:r>
      <w:r w:rsidRPr="00122925">
        <w:rPr>
          <w:rStyle w:val="StyleUnderline"/>
        </w:rPr>
        <w:t>constitutional law issue, which is beyond the scope</w:t>
      </w:r>
      <w:r w:rsidR="0013448A">
        <w:rPr>
          <w:rStyle w:val="StyleUnderline"/>
        </w:rPr>
        <w:t xml:space="preserve"> </w:t>
      </w:r>
      <w:r w:rsidRPr="00122925">
        <w:rPr>
          <w:rStyle w:val="StyleUnderline"/>
        </w:rPr>
        <w:t xml:space="preserve">of this article. </w:t>
      </w:r>
    </w:p>
    <w:p w:rsidR="00695A0A" w:rsidRDefault="00695A0A" w:rsidP="00695A0A"/>
    <w:p w:rsidR="00695A0A" w:rsidRDefault="00695A0A" w:rsidP="00695A0A">
      <w:pPr>
        <w:pStyle w:val="Heading4"/>
      </w:pPr>
      <w:r>
        <w:t>Contracts like PPAs incentivize investment while 40 USC 591 deters and prevents projects</w:t>
      </w:r>
    </w:p>
    <w:p w:rsidR="00695A0A" w:rsidRPr="001E4821" w:rsidRDefault="00695A0A" w:rsidP="00695A0A">
      <w:r w:rsidRPr="00592CBA">
        <w:rPr>
          <w:rStyle w:val="Style13ptBold"/>
          <w:sz w:val="22"/>
        </w:rPr>
        <w:t>Callahan et al, 2011</w:t>
      </w:r>
      <w:r>
        <w:t xml:space="preserve"> - work at the NREL, a national laboratory of the U.S. Department of Energy (Michael, Kate Anderson, Sam Booth, Jessica Katz, Tim Tetreault, “Lessons Learned from Net Zero Energy Assessments and Renewable Energy Projects  at Military Installations,” </w:t>
      </w:r>
      <w:hyperlink r:id="rId104" w:history="1">
        <w:r w:rsidRPr="00E57E18">
          <w:rPr>
            <w:rStyle w:val="Hyperlink"/>
          </w:rPr>
          <w:t>https://hydrogen.gov/femp/pdfs/nzei_lessons_learned.pdf</w:t>
        </w:r>
      </w:hyperlink>
      <w:r>
        <w:t xml:space="preserve"> ) DS</w:t>
      </w:r>
    </w:p>
    <w:p w:rsidR="00695A0A" w:rsidRPr="0013448A" w:rsidRDefault="00695A0A" w:rsidP="00695A0A">
      <w:pPr>
        <w:rPr>
          <w:sz w:val="16"/>
        </w:rPr>
      </w:pPr>
      <w:r w:rsidRPr="0013448A">
        <w:rPr>
          <w:sz w:val="16"/>
        </w:rPr>
        <w:t xml:space="preserve">6.8 Contracts </w:t>
      </w:r>
      <w:r w:rsidRPr="00033C44">
        <w:rPr>
          <w:rStyle w:val="StyleUnderline"/>
        </w:rPr>
        <w:t xml:space="preserve">Contracts that require the contractor to provide the system maintenance at a reasonable cost and in a timely manner for the life of the renewable energy project can improve the overall performance. Moreover, third-party contracts that only reward the contractor for the electrical output also </w:t>
      </w:r>
      <w:r w:rsidRPr="00033C44">
        <w:rPr>
          <w:rStyle w:val="Emphasis"/>
        </w:rPr>
        <w:t>incentivize the contractor to properly maintain the system</w:t>
      </w:r>
      <w:r w:rsidRPr="00033C44">
        <w:rPr>
          <w:rStyle w:val="StyleUnderline"/>
        </w:rPr>
        <w:t>.</w:t>
      </w:r>
      <w:r w:rsidRPr="0013448A">
        <w:rPr>
          <w:sz w:val="16"/>
        </w:rPr>
        <w:t xml:space="preserve"> Currently, the personnel at one installation that purchased wind turbines are finding it difficult to find contractors to perform the necessary turbine maintenance. As a result, the wind turbines are inoperable for weeks at a time. The installation has had difficulty getting a maintenance schedule from the manufacturer and the installation is forced to hire third-party service contractors on an ad hoc basis and at great cost. In this installation’s experience, single-turbine systems seem to be a lower maintenance priority for manufactures and contractors than are larger wind farms. This situation could be improved if the contract was structured differently. Enhanced use leases are more effective for utility-scale renewable energy projects than they are for small projects. </w:t>
      </w:r>
      <w:r w:rsidRPr="00033C44">
        <w:rPr>
          <w:rStyle w:val="StyleUnderline"/>
        </w:rPr>
        <w:t>For leases of large land areas developers can build sizeable systems, from which only a fraction of the output is required to meet the DoD base needs. An EUL provides a relatively effective mechanism for enabling the DoD to lease land and the developer to provide “in kind” power to a base from its large system.</w:t>
      </w:r>
      <w:r w:rsidRPr="0013448A">
        <w:rPr>
          <w:sz w:val="16"/>
        </w:rPr>
        <w:t xml:space="preserve"> For smaller projects, however, from which a base might consume all of the power produced, the EUL adds unnecessary layers of complication. A conventional lease or an easement could streamline the contracting process for projects that purely are intended to supply power to a DoD base. </w:t>
      </w:r>
      <w:r w:rsidRPr="00033C44">
        <w:rPr>
          <w:rStyle w:val="StyleUnderline"/>
        </w:rPr>
        <w:t xml:space="preserve">Standardized and widely disseminated DoD RE contracting processes and documents will help to </w:t>
      </w:r>
      <w:r w:rsidRPr="00033C44">
        <w:rPr>
          <w:rStyle w:val="Emphasis"/>
        </w:rPr>
        <w:t>streamline project implementation</w:t>
      </w:r>
      <w:r w:rsidRPr="00033C44">
        <w:rPr>
          <w:rStyle w:val="StyleUnderline"/>
        </w:rPr>
        <w:t xml:space="preserve">. </w:t>
      </w:r>
      <w:r w:rsidRPr="0013448A">
        <w:rPr>
          <w:sz w:val="16"/>
        </w:rPr>
        <w:t xml:space="preserve">Personnel from multiple installations in different branches of the armed forces noted the need for branch- or department-level contract support and tools for RE projects. These contracts could codify steps for obtaining approvals and releasing requests for proposal, thereby streamlining the contracting process. Additionally, </w:t>
      </w:r>
      <w:r w:rsidRPr="00033C44">
        <w:rPr>
          <w:rStyle w:val="StyleUnderline"/>
        </w:rPr>
        <w:t>training contracting officers and creating a contracting support network within the DoD for implementing energy projects would facilitate efficient and effective deployment.</w:t>
      </w:r>
      <w:r w:rsidRPr="0013448A">
        <w:rPr>
          <w:sz w:val="16"/>
        </w:rPr>
        <w:t xml:space="preserve"> The U.S. Army Corps of Engineers (Huntsville) might be able to help develop contracting support tools. Huntsville develops generic, performance-based specifications that simplify and reduce the costs of contracting. </w:t>
      </w:r>
      <w:r w:rsidRPr="00033C44">
        <w:rPr>
          <w:rStyle w:val="StyleUnderline"/>
        </w:rPr>
        <w:t>A similar system could be useful in writing renewable energy development contracts. Creating a DoD prequalified list for renewable energy developers also might streamline the RFP process and ensure that the DoD is contracting with high-quality developers.</w:t>
      </w:r>
      <w:r w:rsidRPr="0013448A">
        <w:rPr>
          <w:sz w:val="16"/>
        </w:rPr>
        <w:t xml:space="preserve"> Currently, a GSA schedule includes eight solar contractors who have been prequalified to work with federal agencies. Agencies that wish to develop a solar project have the option to solicit bids from the prequalified list of contractors; as a result, the agency benefits from a competitive process and quality assurance. This system could be expanded to areas within the DoD. The DoD could realize significant financial and other project benefits by bundling RE project development at multiple bases and competitively selecting one or more contractors to complete RE projects. By reaching greater economies of scale the contractors can lower their costs and prices. </w:t>
      </w:r>
      <w:r w:rsidRPr="001E4821">
        <w:rPr>
          <w:rStyle w:val="StyleUnderline"/>
        </w:rPr>
        <w:t>The U.S. Navy Facilities Engineering Command southwest is using this contracting method through its solar multiple-award contract</w:t>
      </w:r>
      <w:r w:rsidRPr="0013448A">
        <w:rPr>
          <w:sz w:val="16"/>
        </w:rPr>
        <w:t xml:space="preserve"> (MAC). The NAVFAC Southwest “awarded a $200 million contract on Feb. 24 to construct up to 40 megawatts (MW) of solar photovoltaic power plants at Navy and Marine Corps installations throughout the southwestern United States.”33 Before beginning the contracting process for a renewable energy project, installations should consult with the local utilities. </w:t>
      </w:r>
      <w:r w:rsidRPr="001E4821">
        <w:rPr>
          <w:rStyle w:val="Emphasis"/>
        </w:rPr>
        <w:t>Under 40 USC 591, a department, agency, or instrumentality of the federal government cannot purchase electricity, “in a manner inconsistent with state law</w:t>
      </w:r>
      <w:r w:rsidRPr="00033C44">
        <w:rPr>
          <w:rStyle w:val="StyleUnderline"/>
        </w:rPr>
        <w:t xml:space="preserve"> governing the provision of electric utility service.” In the case of the Nellis PPA, the utility preferred that Nellis issue a competitive RFP for the PV array.</w:t>
      </w:r>
      <w:r w:rsidRPr="0013448A">
        <w:rPr>
          <w:sz w:val="16"/>
        </w:rPr>
        <w:t xml:space="preserve"> There could be financial advantages for an installation to issue its own RFP for renewable energy projects rather than procuring renewable energy through the utility. In the case of Nellis AFB, a sole-source renewable energy contract issued with the utility likely would have resulted in an electricity price approximately equal to the existing electrical rate. By issuing the RFP itself, it received an electrical rate that was significantly less than the existing electrical rates.</w:t>
      </w:r>
    </w:p>
    <w:p w:rsidR="00695A0A" w:rsidRPr="00200F8E" w:rsidRDefault="00695A0A" w:rsidP="00695A0A">
      <w:pPr>
        <w:pStyle w:val="Heading3"/>
      </w:pPr>
      <w:r>
        <w:t xml:space="preserve">   40 USC 591</w:t>
      </w:r>
    </w:p>
    <w:p w:rsidR="00695A0A" w:rsidRDefault="00695A0A" w:rsidP="00695A0A">
      <w:pPr>
        <w:pStyle w:val="Heading4"/>
      </w:pPr>
      <w:r>
        <w:t>Repealing 40 USC 591 solves DoD renewable energy</w:t>
      </w:r>
    </w:p>
    <w:p w:rsidR="00695A0A" w:rsidRPr="00122925" w:rsidRDefault="00695A0A" w:rsidP="00695A0A">
      <w:r w:rsidRPr="00592CBA">
        <w:rPr>
          <w:rStyle w:val="Style13ptBold"/>
          <w:sz w:val="22"/>
        </w:rPr>
        <w:t>Koch, 2014</w:t>
      </w:r>
      <w:r>
        <w:t xml:space="preserve"> - Regulatory Team Leader for Reed  Smith LLP’s Energy &amp; Natural Resources (ENR) Group  in Washington, D.C. (Amy, “THE POLICY CONTEXT FOR MILITARY RENEWABLES ,” </w:t>
      </w:r>
      <w:hyperlink r:id="rId105" w:history="1">
        <w:r w:rsidRPr="00213A01">
          <w:rPr>
            <w:rStyle w:val="Hyperlink"/>
          </w:rPr>
          <w:t>http://acore.org/files/pdfs/Renewable-Energy-for-Military-Installations.pdf</w:t>
        </w:r>
      </w:hyperlink>
      <w:r>
        <w:t xml:space="preserve"> ) DS</w:t>
      </w:r>
    </w:p>
    <w:p w:rsidR="00695A0A" w:rsidRPr="0013448A" w:rsidRDefault="00695A0A" w:rsidP="00695A0A">
      <w:pPr>
        <w:rPr>
          <w:sz w:val="16"/>
        </w:rPr>
      </w:pPr>
      <w:r w:rsidRPr="00122925">
        <w:rPr>
          <w:rStyle w:val="StyleUnderline"/>
        </w:rPr>
        <w:t>In order to maximize its renewable energy</w:t>
      </w:r>
      <w:r w:rsidR="0013448A">
        <w:rPr>
          <w:rStyle w:val="StyleUnderline"/>
        </w:rPr>
        <w:t xml:space="preserve"> </w:t>
      </w:r>
      <w:r w:rsidRPr="00122925">
        <w:rPr>
          <w:rStyle w:val="StyleUnderline"/>
        </w:rPr>
        <w:t>procurement opportunities, DoD could reconsider</w:t>
      </w:r>
      <w:r w:rsidR="0013448A">
        <w:rPr>
          <w:rStyle w:val="StyleUnderline"/>
        </w:rPr>
        <w:t xml:space="preserve"> </w:t>
      </w:r>
      <w:r w:rsidRPr="00122925">
        <w:rPr>
          <w:rStyle w:val="StyleUnderline"/>
        </w:rPr>
        <w:t>whether its interpretation of Section 8093 as</w:t>
      </w:r>
      <w:r w:rsidR="0013448A">
        <w:rPr>
          <w:rStyle w:val="StyleUnderline"/>
        </w:rPr>
        <w:t xml:space="preserve"> </w:t>
      </w:r>
      <w:r w:rsidRPr="00122925">
        <w:rPr>
          <w:rStyle w:val="StyleUnderline"/>
        </w:rPr>
        <w:t>applying to purchases of electricity as a commodity</w:t>
      </w:r>
      <w:r w:rsidR="0013448A">
        <w:rPr>
          <w:rStyle w:val="StyleUnderline"/>
        </w:rPr>
        <w:t xml:space="preserve"> </w:t>
      </w:r>
      <w:r w:rsidRPr="00122925">
        <w:rPr>
          <w:rStyle w:val="StyleUnderline"/>
        </w:rPr>
        <w:t>unnecessarily limits its ability to contract for</w:t>
      </w:r>
      <w:r w:rsidR="0013448A">
        <w:rPr>
          <w:rStyle w:val="StyleUnderline"/>
        </w:rPr>
        <w:t xml:space="preserve"> </w:t>
      </w:r>
      <w:r w:rsidRPr="00122925">
        <w:rPr>
          <w:rStyle w:val="StyleUnderline"/>
        </w:rPr>
        <w:t>renewable energy.</w:t>
      </w:r>
      <w:r w:rsidRPr="0013448A">
        <w:rPr>
          <w:sz w:val="16"/>
        </w:rPr>
        <w:t xml:space="preserve"> As noted, contracts executed</w:t>
      </w:r>
      <w:r w:rsidR="0013448A" w:rsidRPr="0013448A">
        <w:rPr>
          <w:sz w:val="16"/>
        </w:rPr>
        <w:t xml:space="preserve"> </w:t>
      </w:r>
      <w:r w:rsidRPr="0013448A">
        <w:rPr>
          <w:sz w:val="16"/>
        </w:rPr>
        <w:t>pursuant to Section 2922a are specifically exempted from Section 8093, as are contracts for unusual</w:t>
      </w:r>
      <w:r w:rsidR="0013448A" w:rsidRPr="0013448A">
        <w:rPr>
          <w:sz w:val="16"/>
        </w:rPr>
        <w:t xml:space="preserve"> </w:t>
      </w:r>
      <w:r w:rsidRPr="0013448A">
        <w:rPr>
          <w:sz w:val="16"/>
        </w:rPr>
        <w:t>reliability needs that cannot or will not be addressed</w:t>
      </w:r>
      <w:r w:rsidR="0013448A" w:rsidRPr="0013448A">
        <w:rPr>
          <w:sz w:val="16"/>
        </w:rPr>
        <w:t xml:space="preserve"> </w:t>
      </w:r>
      <w:r w:rsidRPr="0013448A">
        <w:rPr>
          <w:sz w:val="16"/>
        </w:rPr>
        <w:t xml:space="preserve">by the local franchised utility. </w:t>
      </w:r>
      <w:r w:rsidRPr="00122925">
        <w:rPr>
          <w:rStyle w:val="StyleUnderline"/>
        </w:rPr>
        <w:t>In addition, the federal</w:t>
      </w:r>
      <w:r w:rsidR="0013448A">
        <w:rPr>
          <w:rStyle w:val="StyleUnderline"/>
        </w:rPr>
        <w:t xml:space="preserve"> </w:t>
      </w:r>
      <w:r w:rsidRPr="00122925">
        <w:rPr>
          <w:rStyle w:val="StyleUnderline"/>
        </w:rPr>
        <w:t>enclave doctrine is still a valid law, so in the case of</w:t>
      </w:r>
      <w:r w:rsidR="0013448A">
        <w:rPr>
          <w:rStyle w:val="StyleUnderline"/>
        </w:rPr>
        <w:t xml:space="preserve"> </w:t>
      </w:r>
      <w:r w:rsidRPr="00122925">
        <w:rPr>
          <w:rStyle w:val="StyleUnderline"/>
        </w:rPr>
        <w:t>DoD installations that are deemed federal enclaves,</w:t>
      </w:r>
      <w:r w:rsidR="0013448A">
        <w:rPr>
          <w:rStyle w:val="StyleUnderline"/>
        </w:rPr>
        <w:t xml:space="preserve"> </w:t>
      </w:r>
      <w:r w:rsidRPr="00122925">
        <w:rPr>
          <w:rStyle w:val="StyleUnderline"/>
        </w:rPr>
        <w:t>Section 8093 arguably should not be applied at all.</w:t>
      </w:r>
      <w:r w:rsidR="0013448A">
        <w:rPr>
          <w:rStyle w:val="StyleUnderline"/>
        </w:rPr>
        <w:t xml:space="preserve"> </w:t>
      </w:r>
      <w:r w:rsidRPr="00122925">
        <w:rPr>
          <w:rStyle w:val="StyleUnderline"/>
        </w:rPr>
        <w:t>Although a DoD installation can be protected under</w:t>
      </w:r>
      <w:r w:rsidR="0013448A">
        <w:rPr>
          <w:rStyle w:val="StyleUnderline"/>
        </w:rPr>
        <w:t xml:space="preserve"> </w:t>
      </w:r>
      <w:r w:rsidRPr="00122925">
        <w:rPr>
          <w:rStyle w:val="StyleUnderline"/>
        </w:rPr>
        <w:t>the exceptions set out in Section 8093 and the</w:t>
      </w:r>
      <w:r w:rsidR="0013448A">
        <w:rPr>
          <w:rStyle w:val="StyleUnderline"/>
        </w:rPr>
        <w:t xml:space="preserve"> </w:t>
      </w:r>
      <w:r w:rsidRPr="00122925">
        <w:rPr>
          <w:rStyle w:val="StyleUnderline"/>
        </w:rPr>
        <w:t>federal enclave doctrine, there is a question whether</w:t>
      </w:r>
      <w:r w:rsidR="0013448A">
        <w:rPr>
          <w:rStyle w:val="StyleUnderline"/>
        </w:rPr>
        <w:t xml:space="preserve"> </w:t>
      </w:r>
      <w:r w:rsidRPr="00122925">
        <w:rPr>
          <w:rStyle w:val="StyleUnderline"/>
        </w:rPr>
        <w:t>its selling counterparties would be.</w:t>
      </w:r>
      <w:r w:rsidRPr="0013448A">
        <w:rPr>
          <w:sz w:val="16"/>
        </w:rPr>
        <w:t xml:space="preserve"> Assuming that</w:t>
      </w:r>
      <w:r w:rsidR="0013448A" w:rsidRPr="0013448A">
        <w:rPr>
          <w:sz w:val="16"/>
        </w:rPr>
        <w:t xml:space="preserve"> </w:t>
      </w:r>
      <w:r w:rsidRPr="0013448A">
        <w:rPr>
          <w:sz w:val="16"/>
        </w:rPr>
        <w:t>DoD would rather execute power purchase</w:t>
      </w:r>
      <w:r w:rsidR="0013448A" w:rsidRPr="0013448A">
        <w:rPr>
          <w:sz w:val="16"/>
        </w:rPr>
        <w:t xml:space="preserve"> </w:t>
      </w:r>
      <w:r w:rsidRPr="0013448A">
        <w:rPr>
          <w:sz w:val="16"/>
        </w:rPr>
        <w:t>agreements than litigate the Constitutional law</w:t>
      </w:r>
      <w:r w:rsidR="0013448A" w:rsidRPr="0013448A">
        <w:rPr>
          <w:sz w:val="16"/>
        </w:rPr>
        <w:t xml:space="preserve"> </w:t>
      </w:r>
      <w:r w:rsidRPr="0013448A">
        <w:rPr>
          <w:sz w:val="16"/>
        </w:rPr>
        <w:t>issues surrounding that question, examination of</w:t>
      </w:r>
      <w:r w:rsidR="0013448A" w:rsidRPr="0013448A">
        <w:rPr>
          <w:sz w:val="16"/>
        </w:rPr>
        <w:t xml:space="preserve"> </w:t>
      </w:r>
      <w:r w:rsidRPr="0013448A">
        <w:rPr>
          <w:sz w:val="16"/>
        </w:rPr>
        <w:t xml:space="preserve">actual state law requirements may be useful. </w:t>
      </w:r>
    </w:p>
    <w:p w:rsidR="00695A0A" w:rsidRDefault="00695A0A" w:rsidP="00695A0A"/>
    <w:p w:rsidR="00695A0A" w:rsidRDefault="00695A0A" w:rsidP="00695A0A">
      <w:pPr>
        <w:pStyle w:val="Heading4"/>
      </w:pPr>
      <w:r>
        <w:t>40 USC 591 restricts renewable production and tough regulations prevents DoD action</w:t>
      </w:r>
    </w:p>
    <w:p w:rsidR="00695A0A" w:rsidRPr="00AB4D59" w:rsidRDefault="00695A0A" w:rsidP="00695A0A">
      <w:r w:rsidRPr="00592CBA">
        <w:rPr>
          <w:rStyle w:val="Style13ptBold"/>
          <w:sz w:val="22"/>
        </w:rPr>
        <w:t>Warwick, 2008</w:t>
      </w:r>
      <w:r>
        <w:t xml:space="preserve"> - has been with PNNL for 23 years worked in the utility industry as a manager for resource planning, load forecasting, and conservation program planning and evaluation (William, “Purchasing Renewable Power for the Federal Sector:  Basics, Barriers, and Possible Options,” April, 2008, </w:t>
      </w:r>
      <w:hyperlink r:id="rId106" w:history="1">
        <w:r w:rsidRPr="00FB3F05">
          <w:rPr>
            <w:rStyle w:val="Hyperlink"/>
          </w:rPr>
          <w:t>http://www.pnl.gov/main/publications/external/technical_reports/PNNL-16485.pdf</w:t>
        </w:r>
      </w:hyperlink>
      <w:r>
        <w:t xml:space="preserve"> ) DS</w:t>
      </w:r>
    </w:p>
    <w:p w:rsidR="00695A0A" w:rsidRPr="0013448A" w:rsidRDefault="00695A0A" w:rsidP="00695A0A">
      <w:pPr>
        <w:rPr>
          <w:sz w:val="16"/>
        </w:rPr>
      </w:pPr>
      <w:r w:rsidRPr="00AB4D59">
        <w:rPr>
          <w:rStyle w:val="StyleUnderline"/>
        </w:rPr>
        <w:t>DOD itself is the second exception because it has the authority under 10 USC 2922</w:t>
      </w:r>
      <w:r w:rsidRPr="0013448A">
        <w:rPr>
          <w:sz w:val="16"/>
        </w:rPr>
        <w:t xml:space="preserve"> (a) (formerly 10 USC 2394) </w:t>
      </w:r>
      <w:r w:rsidRPr="00AB4D59">
        <w:rPr>
          <w:rStyle w:val="StyleUnderline"/>
        </w:rPr>
        <w:t>to enter into contracts up to 30 years in length for power from “energy facilities.”</w:t>
      </w:r>
      <w:r w:rsidR="0013448A">
        <w:rPr>
          <w:rStyle w:val="StyleUnderline"/>
        </w:rPr>
        <w:t xml:space="preserve"> </w:t>
      </w:r>
      <w:r w:rsidRPr="00AB4D59">
        <w:rPr>
          <w:rStyle w:val="StyleUnderline"/>
        </w:rPr>
        <w:t xml:space="preserve">However, it is </w:t>
      </w:r>
      <w:r w:rsidRPr="00AB4D59">
        <w:rPr>
          <w:rStyle w:val="Emphasis"/>
        </w:rPr>
        <w:t>restricted under 40 USC 591</w:t>
      </w:r>
      <w:r w:rsidRPr="0013448A">
        <w:rPr>
          <w:sz w:val="16"/>
        </w:rPr>
        <w:t xml:space="preserve"> (</w:t>
      </w:r>
      <w:r w:rsidRPr="00AB4D59">
        <w:rPr>
          <w:rStyle w:val="StyleUnderline"/>
        </w:rPr>
        <w:t>formerly section 8093 of the Department of Defense Appropriations Act of 1988,</w:t>
      </w:r>
      <w:r w:rsidRPr="0013448A">
        <w:rPr>
          <w:sz w:val="16"/>
        </w:rPr>
        <w:t xml:space="preserve"> Public Law 100-202) </w:t>
      </w:r>
      <w:r w:rsidRPr="00AB4D59">
        <w:rPr>
          <w:rStyle w:val="StyleUnderline"/>
        </w:rPr>
        <w:t>to transactions that are consistent with state utility regulations.</w:t>
      </w:r>
      <w:r w:rsidR="0013448A">
        <w:rPr>
          <w:rStyle w:val="StyleUnderline"/>
        </w:rPr>
        <w:t xml:space="preserve"> </w:t>
      </w:r>
      <w:r w:rsidRPr="00AB4D59">
        <w:rPr>
          <w:rStyle w:val="StyleUnderline"/>
        </w:rPr>
        <w:t>In other words, it cannot be used to bypass service provided by regulated utilities unless state law allows retail choice.</w:t>
      </w:r>
      <w:r w:rsidR="0013448A">
        <w:rPr>
          <w:rStyle w:val="StyleUnderline"/>
        </w:rPr>
        <w:t xml:space="preserve"> </w:t>
      </w:r>
      <w:r w:rsidRPr="0013448A">
        <w:rPr>
          <w:sz w:val="16"/>
        </w:rPr>
        <w:t>The Economy Act (31 USC 1535) allows non-DOD Federal facilities to piggy back on DOD contracts using this authority, although contract terms for those agencies would have to be consistent with authorities applicable to them under the FAR.</w:t>
      </w:r>
      <w:r w:rsidR="0013448A" w:rsidRPr="0013448A">
        <w:rPr>
          <w:sz w:val="16"/>
        </w:rPr>
        <w:t xml:space="preserve"> </w:t>
      </w:r>
      <w:r w:rsidRPr="0013448A">
        <w:rPr>
          <w:sz w:val="16"/>
        </w:rPr>
        <w:t>In other words, if DOD had a 30-year contract under 10 USC 2922 (a), a non-DOD Federal facility may be restricted to a 10-year term as a “utility service” under the FAR.</w:t>
      </w:r>
      <w:r w:rsidR="0013448A" w:rsidRPr="0013448A">
        <w:rPr>
          <w:sz w:val="16"/>
        </w:rPr>
        <w:t xml:space="preserve"> </w:t>
      </w:r>
      <w:r w:rsidRPr="00AB4D59">
        <w:rPr>
          <w:rStyle w:val="StyleUnderline"/>
        </w:rPr>
        <w:t>DOD also has special authority to purchase power from geothermal power projects developed on its lands, but this authority cannot be extended to other sources, sites or agencies.</w:t>
      </w:r>
      <w:r w:rsidR="0013448A">
        <w:rPr>
          <w:rStyle w:val="StyleUnderline"/>
        </w:rPr>
        <w:t xml:space="preserve"> </w:t>
      </w:r>
      <w:r w:rsidRPr="00AB4D59">
        <w:rPr>
          <w:rStyle w:val="StyleUnderline"/>
        </w:rPr>
        <w:t xml:space="preserve">To date, DOD has not used 10 USC 2394 or 10 USC 2922 </w:t>
      </w:r>
      <w:r w:rsidRPr="0013448A">
        <w:rPr>
          <w:sz w:val="16"/>
        </w:rPr>
        <w:t xml:space="preserve">(a) </w:t>
      </w:r>
      <w:r w:rsidRPr="00AB4D59">
        <w:rPr>
          <w:rStyle w:val="StyleUnderline"/>
        </w:rPr>
        <w:t>to enter into long-term power purchase agreements for renewable power.</w:t>
      </w:r>
      <w:r w:rsidR="0013448A">
        <w:rPr>
          <w:rStyle w:val="StyleUnderline"/>
        </w:rPr>
        <w:t xml:space="preserve"> </w:t>
      </w:r>
      <w:r w:rsidRPr="00AB4D59">
        <w:rPr>
          <w:rStyle w:val="StyleUnderline"/>
        </w:rPr>
        <w:t>The lack of precedent is a major reason why this authority has not been used.</w:t>
      </w:r>
      <w:r w:rsidR="0013448A" w:rsidRPr="0013448A">
        <w:rPr>
          <w:sz w:val="16"/>
        </w:rPr>
        <w:t xml:space="preserve"> </w:t>
      </w:r>
      <w:r w:rsidRPr="0013448A">
        <w:rPr>
          <w:sz w:val="16"/>
        </w:rPr>
        <w:t>Committing an agency to longer term contracts is risky and thus far, procurement professionals have been reluctant to do so.</w:t>
      </w:r>
      <w:r w:rsidR="0013448A" w:rsidRPr="0013448A">
        <w:rPr>
          <w:sz w:val="16"/>
        </w:rPr>
        <w:t xml:space="preserve"> </w:t>
      </w:r>
      <w:r w:rsidRPr="0013448A">
        <w:rPr>
          <w:sz w:val="16"/>
        </w:rPr>
        <w:t>Their reasons are many and varied.</w:t>
      </w:r>
      <w:r w:rsidR="0013448A" w:rsidRPr="0013448A">
        <w:rPr>
          <w:sz w:val="16"/>
        </w:rPr>
        <w:t xml:space="preserve"> </w:t>
      </w:r>
      <w:r w:rsidRPr="0013448A">
        <w:rPr>
          <w:sz w:val="16"/>
        </w:rPr>
        <w:t>One of the major stumbling blocks is inherent to the “ideal” renewable power contract model.</w:t>
      </w:r>
      <w:r w:rsidR="0013448A" w:rsidRPr="0013448A">
        <w:rPr>
          <w:sz w:val="16"/>
        </w:rPr>
        <w:t xml:space="preserve"> </w:t>
      </w:r>
      <w:r w:rsidRPr="0013448A">
        <w:rPr>
          <w:sz w:val="16"/>
        </w:rPr>
        <w:t>As discussed, the best terms appear to be available by entering into a contract with a developer needing a power purchase contract to obtain construction financing.</w:t>
      </w:r>
      <w:r w:rsidR="0013448A" w:rsidRPr="0013448A">
        <w:rPr>
          <w:sz w:val="16"/>
        </w:rPr>
        <w:t xml:space="preserve"> </w:t>
      </w:r>
      <w:r w:rsidRPr="0013448A">
        <w:rPr>
          <w:sz w:val="16"/>
        </w:rPr>
        <w:t>In other words, the contract is a promise to provide power from an as yet unbuilt project.</w:t>
      </w:r>
      <w:r w:rsidR="0013448A" w:rsidRPr="0013448A">
        <w:rPr>
          <w:sz w:val="16"/>
        </w:rPr>
        <w:t xml:space="preserve"> </w:t>
      </w:r>
      <w:r w:rsidRPr="0013448A">
        <w:rPr>
          <w:sz w:val="16"/>
        </w:rPr>
        <w:t>There are limits to how far in advance the government can enter into contracts for future delivery of products and services.</w:t>
      </w:r>
      <w:r w:rsidR="0013448A" w:rsidRPr="0013448A">
        <w:rPr>
          <w:sz w:val="16"/>
        </w:rPr>
        <w:t xml:space="preserve"> </w:t>
      </w:r>
      <w:r w:rsidRPr="0013448A">
        <w:rPr>
          <w:sz w:val="16"/>
        </w:rPr>
        <w:t>This also raises questions about how to pick a “winner.”</w:t>
      </w:r>
      <w:r w:rsidR="0013448A" w:rsidRPr="0013448A">
        <w:rPr>
          <w:sz w:val="16"/>
        </w:rPr>
        <w:t xml:space="preserve"> </w:t>
      </w:r>
      <w:r w:rsidRPr="0013448A">
        <w:rPr>
          <w:sz w:val="16"/>
        </w:rPr>
        <w:t>To comply with Federal procurement requirements (10 USC 2922 (a) and 41 USC 253), the procurement should be competitive, which opens the door to offers from proposers and projects that may not be equal.</w:t>
      </w:r>
      <w:r w:rsidR="0013448A" w:rsidRPr="0013448A">
        <w:rPr>
          <w:sz w:val="16"/>
        </w:rPr>
        <w:t xml:space="preserve"> </w:t>
      </w:r>
      <w:r w:rsidRPr="0013448A">
        <w:rPr>
          <w:sz w:val="16"/>
        </w:rPr>
        <w:t xml:space="preserve">Unfortunately, </w:t>
      </w:r>
      <w:r w:rsidRPr="00AB4D59">
        <w:rPr>
          <w:rStyle w:val="StyleUnderline"/>
        </w:rPr>
        <w:t>most procurement professionals feel (and are) unqualified to assess the merits of such proposals.</w:t>
      </w:r>
      <w:r w:rsidR="0013448A">
        <w:rPr>
          <w:rStyle w:val="StyleUnderline"/>
        </w:rPr>
        <w:t xml:space="preserve"> </w:t>
      </w:r>
      <w:r w:rsidRPr="0013448A">
        <w:rPr>
          <w:sz w:val="16"/>
        </w:rPr>
        <w:t>Similarly, the power supply has to be synchronized with the current supplier’s contract termination.</w:t>
      </w:r>
      <w:r w:rsidR="0013448A" w:rsidRPr="0013448A">
        <w:rPr>
          <w:sz w:val="16"/>
        </w:rPr>
        <w:t xml:space="preserve"> </w:t>
      </w:r>
      <w:r w:rsidRPr="0013448A">
        <w:rPr>
          <w:sz w:val="16"/>
        </w:rPr>
        <w:t>What happens if the new provider’s project isn’t operational when the current contract ends?</w:t>
      </w:r>
      <w:r w:rsidR="0013448A" w:rsidRPr="0013448A">
        <w:rPr>
          <w:sz w:val="16"/>
        </w:rPr>
        <w:t xml:space="preserve"> </w:t>
      </w:r>
      <w:r w:rsidRPr="0013448A">
        <w:rPr>
          <w:sz w:val="16"/>
        </w:rPr>
        <w:t>Finally, what is the government cost estimate for a project like this?</w:t>
      </w:r>
      <w:r w:rsidR="0013448A" w:rsidRPr="0013448A">
        <w:rPr>
          <w:sz w:val="16"/>
        </w:rPr>
        <w:t xml:space="preserve"> </w:t>
      </w:r>
      <w:r w:rsidRPr="0013448A">
        <w:rPr>
          <w:sz w:val="16"/>
        </w:rPr>
        <w:t>That requires a projection of future power costs, which does not exist and would be imperfect if it did.</w:t>
      </w:r>
      <w:r w:rsidR="0013448A" w:rsidRPr="0013448A">
        <w:rPr>
          <w:sz w:val="16"/>
        </w:rPr>
        <w:t xml:space="preserve"> </w:t>
      </w:r>
      <w:r w:rsidRPr="0013448A">
        <w:rPr>
          <w:sz w:val="16"/>
        </w:rPr>
        <w:t>Available projections are not site specific enough to answer this question, and none extend out to the 30 plus years needed for the economic analysis.</w:t>
      </w:r>
      <w:r w:rsidR="0013448A" w:rsidRPr="0013448A">
        <w:rPr>
          <w:sz w:val="16"/>
        </w:rPr>
        <w:t xml:space="preserve"> </w:t>
      </w:r>
      <w:r w:rsidRPr="0013448A">
        <w:rPr>
          <w:sz w:val="16"/>
        </w:rPr>
        <w:t>The National Institute of Standards and Technology (NIST) determined that LCC procedures are also inadequate for markets that are as volatile as energy and power markets have been and are likely to be into the future.</w:t>
      </w:r>
      <w:r w:rsidR="0013448A" w:rsidRPr="0013448A">
        <w:rPr>
          <w:sz w:val="16"/>
        </w:rPr>
        <w:t xml:space="preserve"> </w:t>
      </w:r>
      <w:r w:rsidRPr="0013448A">
        <w:rPr>
          <w:sz w:val="16"/>
        </w:rPr>
        <w:t>Similarly, although the renewable power price can be forecasted with some precision, the necessary firming, shaping, and other services cannot.</w:t>
      </w:r>
      <w:r w:rsidR="0013448A" w:rsidRPr="0013448A">
        <w:rPr>
          <w:sz w:val="16"/>
        </w:rPr>
        <w:t xml:space="preserve"> </w:t>
      </w:r>
      <w:r w:rsidRPr="0013448A">
        <w:rPr>
          <w:sz w:val="16"/>
        </w:rPr>
        <w:t>This point can be illustrated using the wind farm example cited previously (Figure 1).</w:t>
      </w:r>
      <w:r w:rsidR="0013448A" w:rsidRPr="0013448A">
        <w:rPr>
          <w:sz w:val="16"/>
        </w:rPr>
        <w:t xml:space="preserve"> </w:t>
      </w:r>
      <w:r w:rsidRPr="0013448A">
        <w:rPr>
          <w:sz w:val="16"/>
        </w:rPr>
        <w:t xml:space="preserve">Finally, </w:t>
      </w:r>
      <w:r w:rsidRPr="00AB4D59">
        <w:rPr>
          <w:rStyle w:val="StyleUnderline"/>
        </w:rPr>
        <w:t>use of 10 USC 2922</w:t>
      </w:r>
      <w:r w:rsidRPr="0013448A">
        <w:rPr>
          <w:sz w:val="16"/>
        </w:rPr>
        <w:t xml:space="preserve"> (a) </w:t>
      </w:r>
      <w:r w:rsidRPr="00AB4D59">
        <w:rPr>
          <w:rStyle w:val="StyleUnderline"/>
        </w:rPr>
        <w:t>requires approval of the Secretary of Defense</w:t>
      </w:r>
      <w:r w:rsidRPr="0013448A">
        <w:rPr>
          <w:sz w:val="16"/>
        </w:rPr>
        <w:t xml:space="preserve"> (SecDef).</w:t>
      </w:r>
      <w:r w:rsidR="0013448A" w:rsidRPr="0013448A">
        <w:rPr>
          <w:sz w:val="16"/>
        </w:rPr>
        <w:t xml:space="preserve"> </w:t>
      </w:r>
      <w:r w:rsidRPr="00AB4D59">
        <w:rPr>
          <w:rStyle w:val="StyleUnderline"/>
        </w:rPr>
        <w:t>This means a contract will need to pass up the chain-of-command within a Service, through the Service Secretary, and then on to the SecDef.</w:t>
      </w:r>
      <w:r w:rsidR="0013448A">
        <w:rPr>
          <w:rStyle w:val="StyleUnderline"/>
        </w:rPr>
        <w:t xml:space="preserve"> </w:t>
      </w:r>
      <w:r w:rsidRPr="00AB4D59">
        <w:rPr>
          <w:rStyle w:val="StyleUnderline"/>
        </w:rPr>
        <w:t>According to an Army general, decisions for SecDef approval pass through over 20 inboxes before they reach the SecDef.</w:t>
      </w:r>
      <w:r w:rsidR="0013448A">
        <w:rPr>
          <w:rStyle w:val="StyleUnderline"/>
        </w:rPr>
        <w:t xml:space="preserve"> </w:t>
      </w:r>
      <w:r w:rsidRPr="00AB4D59">
        <w:rPr>
          <w:rStyle w:val="StyleUnderline"/>
        </w:rPr>
        <w:t>Because energy contracts are often time sensitive</w:t>
      </w:r>
      <w:r w:rsidRPr="0013448A">
        <w:rPr>
          <w:sz w:val="16"/>
        </w:rPr>
        <w:t xml:space="preserve"> (many price offers expire within a day), </w:t>
      </w:r>
      <w:r w:rsidRPr="00AB4D59">
        <w:rPr>
          <w:rStyle w:val="StyleUnderline"/>
        </w:rPr>
        <w:t>this process may be too unwieldy to be effective</w:t>
      </w:r>
      <w:r w:rsidRPr="0013448A">
        <w:rPr>
          <w:sz w:val="16"/>
        </w:rPr>
        <w:t>.</w:t>
      </w:r>
      <w:r w:rsidR="0013448A" w:rsidRPr="0013448A">
        <w:rPr>
          <w:sz w:val="16"/>
        </w:rPr>
        <w:t xml:space="preserve"> </w:t>
      </w:r>
    </w:p>
    <w:p w:rsidR="00695A0A" w:rsidRDefault="00695A0A" w:rsidP="00695A0A"/>
    <w:p w:rsidR="00695A0A" w:rsidRDefault="00695A0A" w:rsidP="00695A0A">
      <w:pPr>
        <w:pStyle w:val="Heading4"/>
      </w:pPr>
      <w:r>
        <w:t>40 U.S.C. 591 is the largest barrier to DoD renewables</w:t>
      </w:r>
    </w:p>
    <w:p w:rsidR="00695A0A" w:rsidRDefault="00695A0A" w:rsidP="00695A0A">
      <w:r w:rsidRPr="00592CBA">
        <w:rPr>
          <w:rStyle w:val="Style13ptBold"/>
          <w:sz w:val="22"/>
        </w:rPr>
        <w:t>Warwick, 2010</w:t>
      </w:r>
      <w:r>
        <w:t xml:space="preserve"> - has been with PNNL for 23 years worked in the utility industry as a manager for resource planning, load forecasting, and conservation program planning and evaluation (William, “Implementation Challenges in Deployment of an Energy Security Microgrid for Army Reserve Facilities located on the Former Fort Devens Army Base,” September, 2010, </w:t>
      </w:r>
      <w:hyperlink r:id="rId107" w:history="1">
        <w:r w:rsidRPr="00FB3F05">
          <w:rPr>
            <w:rStyle w:val="Hyperlink"/>
          </w:rPr>
          <w:t>http://www.pnl.gov/main/publications/external/technical_reports/PNNL-19773.pdf</w:t>
        </w:r>
      </w:hyperlink>
      <w:r>
        <w:t xml:space="preserve"> ) DS</w:t>
      </w:r>
    </w:p>
    <w:p w:rsidR="00695A0A" w:rsidRPr="0013448A" w:rsidRDefault="00695A0A" w:rsidP="00695A0A">
      <w:pPr>
        <w:rPr>
          <w:sz w:val="16"/>
        </w:rPr>
      </w:pPr>
      <w:r w:rsidRPr="00F23CA7">
        <w:rPr>
          <w:rStyle w:val="StyleUnderline"/>
        </w:rPr>
        <w:t>After the initial visit to Fort Devens by PNNL and DESC, it was obvious that applicable utility laws and regulations would complicate any PPA.</w:t>
      </w:r>
      <w:r w:rsidR="0013448A" w:rsidRPr="0013448A">
        <w:rPr>
          <w:sz w:val="16"/>
        </w:rPr>
        <w:t xml:space="preserve"> </w:t>
      </w:r>
      <w:r w:rsidRPr="0013448A">
        <w:rPr>
          <w:sz w:val="16"/>
        </w:rPr>
        <w:t>Specifically, PNNL and DESC were concerned about the transaction costs for wheeling small quantities of power to the Fort Devens/Mass Development power grid, as well as how Mass Development may receive requests to both use its power grid for “retail wheeling” and the associated loss of power sales from Fort Devens.</w:t>
      </w:r>
      <w:r w:rsidR="0013448A" w:rsidRPr="0013448A">
        <w:rPr>
          <w:sz w:val="16"/>
        </w:rPr>
        <w:t xml:space="preserve"> </w:t>
      </w:r>
      <w:r w:rsidRPr="0013448A">
        <w:rPr>
          <w:sz w:val="16"/>
        </w:rPr>
        <w:t>This complexity is what led to the FEMP technical assistance request from Fort Devens and this task to PNNL to review how utility and Federal procurement laws and regulations may apply in this situation.</w:t>
      </w:r>
      <w:r w:rsidR="0013448A" w:rsidRPr="0013448A">
        <w:rPr>
          <w:sz w:val="16"/>
        </w:rPr>
        <w:t xml:space="preserve"> </w:t>
      </w:r>
      <w:r w:rsidRPr="00F23CA7">
        <w:rPr>
          <w:rStyle w:val="StyleUnderline"/>
        </w:rPr>
        <w:t>The operation of the power system and consumer access to that system is covered by Federal, interstate, state and utility regulations and laws.</w:t>
      </w:r>
      <w:r w:rsidR="0013448A" w:rsidRPr="0013448A">
        <w:rPr>
          <w:sz w:val="16"/>
        </w:rPr>
        <w:t xml:space="preserve"> </w:t>
      </w:r>
      <w:r w:rsidRPr="0013448A">
        <w:rPr>
          <w:sz w:val="16"/>
        </w:rPr>
        <w:t>The Supremacy clause of the US Constitution holds the Federal government above state and local laws.</w:t>
      </w:r>
      <w:r w:rsidR="0013448A" w:rsidRPr="0013448A">
        <w:rPr>
          <w:sz w:val="16"/>
        </w:rPr>
        <w:t xml:space="preserve"> </w:t>
      </w:r>
      <w:r w:rsidRPr="0013448A">
        <w:rPr>
          <w:sz w:val="16"/>
        </w:rPr>
        <w:t xml:space="preserve">That would normally invalidate the effect of local utility laws on the government; however, </w:t>
      </w:r>
      <w:r w:rsidRPr="00F23CA7">
        <w:rPr>
          <w:rStyle w:val="StyleUnderline"/>
        </w:rPr>
        <w:t>Congress directed Federal agencies to be deferential to state utility laws (40 USC 591).</w:t>
      </w:r>
      <w:r w:rsidR="0013448A">
        <w:rPr>
          <w:rStyle w:val="StyleUnderline"/>
        </w:rPr>
        <w:t xml:space="preserve"> </w:t>
      </w:r>
      <w:r w:rsidRPr="00F23CA7">
        <w:rPr>
          <w:rStyle w:val="StyleUnderline"/>
        </w:rPr>
        <w:t>This is often a larger barrier to Federal power supply innovation than technology.</w:t>
      </w:r>
      <w:r w:rsidR="0013448A">
        <w:rPr>
          <w:rStyle w:val="StyleUnderline"/>
        </w:rPr>
        <w:t xml:space="preserve"> </w:t>
      </w:r>
      <w:r w:rsidRPr="00F23CA7">
        <w:rPr>
          <w:rStyle w:val="StyleUnderline"/>
        </w:rPr>
        <w:t>These laws and regulations are also the primary focus of this task.</w:t>
      </w:r>
      <w:r w:rsidR="0013448A">
        <w:rPr>
          <w:rStyle w:val="StyleUnderline"/>
        </w:rPr>
        <w:t xml:space="preserve"> </w:t>
      </w:r>
      <w:r w:rsidRPr="00F23CA7">
        <w:rPr>
          <w:rStyle w:val="StyleUnderline"/>
        </w:rPr>
        <w:t>The Congressional restriction in 40 USC 591 is as follows:</w:t>
      </w:r>
      <w:r w:rsidR="0013448A">
        <w:rPr>
          <w:rStyle w:val="StyleUnderline"/>
        </w:rPr>
        <w:t xml:space="preserve"> </w:t>
      </w:r>
      <w:r w:rsidRPr="0013448A">
        <w:rPr>
          <w:sz w:val="16"/>
        </w:rPr>
        <w:t>40 USC 591. Purchase of electricity</w:t>
      </w:r>
      <w:r w:rsidR="0013448A" w:rsidRPr="0013448A">
        <w:rPr>
          <w:sz w:val="16"/>
        </w:rPr>
        <w:t xml:space="preserve"> </w:t>
      </w:r>
      <w:r w:rsidRPr="0013448A">
        <w:rPr>
          <w:sz w:val="16"/>
        </w:rPr>
        <w:t xml:space="preserve">(a) </w:t>
      </w:r>
      <w:r w:rsidRPr="00F23CA7">
        <w:rPr>
          <w:rStyle w:val="StyleUnderline"/>
        </w:rPr>
        <w:t>General Limitation on Use of Amounts.— A department, agency, or instrumentality of the Federal Government may not use amounts appropriated or made available by any law to purchase electricity in a manner inconsistent with state law</w:t>
      </w:r>
      <w:r w:rsidRPr="0013448A">
        <w:rPr>
          <w:sz w:val="16"/>
        </w:rPr>
        <w:t xml:space="preserve"> governing the provision of electric utility service, including—</w:t>
      </w:r>
      <w:r w:rsidR="0013448A" w:rsidRPr="0013448A">
        <w:rPr>
          <w:sz w:val="16"/>
        </w:rPr>
        <w:t xml:space="preserve"> </w:t>
      </w:r>
      <w:r w:rsidRPr="0013448A">
        <w:rPr>
          <w:sz w:val="16"/>
        </w:rPr>
        <w:t>(1) state utility commission rulings; and</w:t>
      </w:r>
      <w:r w:rsidR="0013448A" w:rsidRPr="0013448A">
        <w:rPr>
          <w:sz w:val="16"/>
        </w:rPr>
        <w:t xml:space="preserve"> </w:t>
      </w:r>
      <w:r w:rsidRPr="0013448A">
        <w:rPr>
          <w:sz w:val="16"/>
        </w:rPr>
        <w:t>(2) electric utility franchises or service territories established under state statute, state regulation, or state-approved territorial agreements.</w:t>
      </w:r>
      <w:r w:rsidR="0013448A" w:rsidRPr="0013448A">
        <w:rPr>
          <w:sz w:val="16"/>
        </w:rPr>
        <w:t xml:space="preserve"> </w:t>
      </w:r>
      <w:r w:rsidRPr="0013448A">
        <w:rPr>
          <w:sz w:val="16"/>
        </w:rPr>
        <w:t>(b) Exceptions.—</w:t>
      </w:r>
      <w:r w:rsidR="0013448A" w:rsidRPr="0013448A">
        <w:rPr>
          <w:sz w:val="16"/>
        </w:rPr>
        <w:t xml:space="preserve"> </w:t>
      </w:r>
      <w:r w:rsidRPr="0013448A">
        <w:rPr>
          <w:sz w:val="16"/>
        </w:rPr>
        <w:t>(1) Energy savings.— This section does not preclude the head of a federal agency from entering into a contract under section 801 of the National Energy Conservation Policy Act (42 U.S.C. 8287).</w:t>
      </w:r>
      <w:r w:rsidR="0013448A" w:rsidRPr="0013448A">
        <w:rPr>
          <w:sz w:val="16"/>
        </w:rPr>
        <w:t xml:space="preserve"> </w:t>
      </w:r>
      <w:r w:rsidRPr="0013448A">
        <w:rPr>
          <w:sz w:val="16"/>
        </w:rPr>
        <w:t>(2) Energy savings for military installations. — This section does not preclude the Secretary of a military department from—</w:t>
      </w:r>
      <w:r w:rsidR="0013448A" w:rsidRPr="0013448A">
        <w:rPr>
          <w:sz w:val="16"/>
        </w:rPr>
        <w:t xml:space="preserve"> </w:t>
      </w:r>
      <w:r w:rsidRPr="0013448A">
        <w:rPr>
          <w:sz w:val="16"/>
        </w:rPr>
        <w:t>(A) entering into a contract under section 2394 of title 10; or</w:t>
      </w:r>
      <w:r w:rsidR="0013448A" w:rsidRPr="0013448A">
        <w:rPr>
          <w:sz w:val="16"/>
        </w:rPr>
        <w:t xml:space="preserve"> </w:t>
      </w:r>
      <w:r w:rsidRPr="0013448A">
        <w:rPr>
          <w:sz w:val="16"/>
        </w:rPr>
        <w:t>(B) purchasing electricity from any provider if the Secretary finds that the utility having the applicable state-approved franchise (or other service authorization) is unwilling or unable to meet unusual standards of service reliability that are necessary for purposes of national defense.</w:t>
      </w:r>
      <w:r w:rsidR="0013448A" w:rsidRPr="0013448A">
        <w:rPr>
          <w:sz w:val="16"/>
        </w:rPr>
        <w:t xml:space="preserve"> </w:t>
      </w:r>
      <w:r w:rsidRPr="00F23CA7">
        <w:rPr>
          <w:rStyle w:val="StyleUnderline"/>
        </w:rPr>
        <w:t>The customary interpretation of this provision is that a Federal facility may not purchase electricity from any source other than the local utility with exclusive rights to serve that customer unless it is allowed either by the utility or under state law, such as in a deregulated state.</w:t>
      </w:r>
      <w:r w:rsidR="0013448A">
        <w:rPr>
          <w:rStyle w:val="StyleUnderline"/>
        </w:rPr>
        <w:t xml:space="preserve"> </w:t>
      </w:r>
      <w:r w:rsidRPr="00F23CA7">
        <w:rPr>
          <w:rStyle w:val="StyleUnderline"/>
        </w:rPr>
        <w:t>This interpretation is reflected in the Federal and DOD acquisition regulations.</w:t>
      </w:r>
      <w:r w:rsidR="0013448A">
        <w:rPr>
          <w:rStyle w:val="StyleUnderline"/>
        </w:rPr>
        <w:t xml:space="preserve"> </w:t>
      </w:r>
      <w:r w:rsidRPr="0013448A">
        <w:rPr>
          <w:sz w:val="16"/>
        </w:rPr>
        <w:t>This interpretation would govern what could and couldn’t be done to implement Fort Devens’ net-zero plan in the near term.</w:t>
      </w:r>
      <w:r w:rsidR="0013448A" w:rsidRPr="0013448A">
        <w:rPr>
          <w:sz w:val="16"/>
        </w:rPr>
        <w:t xml:space="preserve"> </w:t>
      </w:r>
      <w:r w:rsidRPr="0013448A">
        <w:rPr>
          <w:sz w:val="16"/>
        </w:rPr>
        <w:t>It would also suggest a plan of action going forward, namely to work with the local utility within the existing legal framework or to request changes in the governing laws and regulations at the state and Federal level.</w:t>
      </w:r>
      <w:r w:rsidR="0013448A" w:rsidRPr="0013448A">
        <w:rPr>
          <w:sz w:val="16"/>
        </w:rPr>
        <w:t xml:space="preserve"> </w:t>
      </w:r>
      <w:r w:rsidRPr="0013448A">
        <w:rPr>
          <w:sz w:val="16"/>
        </w:rPr>
        <w:t>The laws and regulations of interest with respect to 40 USC 591 are only those covering retail electricity service; in other words, the ability to produce, procure, and wheel power.</w:t>
      </w:r>
      <w:r w:rsidR="0013448A" w:rsidRPr="0013448A">
        <w:rPr>
          <w:sz w:val="16"/>
        </w:rPr>
        <w:t xml:space="preserve"> </w:t>
      </w:r>
      <w:r w:rsidRPr="0013448A">
        <w:rPr>
          <w:sz w:val="16"/>
        </w:rPr>
        <w:t>The statute doesn’t limit Federal facilities from adopting smart-grid technologies or other measures to mitigate potentially catastrophic grid outages or from development of power projects on DOD lands.</w:t>
      </w:r>
      <w:r w:rsidR="0013448A" w:rsidRPr="0013448A">
        <w:rPr>
          <w:sz w:val="16"/>
        </w:rPr>
        <w:t xml:space="preserve"> </w:t>
      </w:r>
    </w:p>
    <w:p w:rsidR="00695A0A" w:rsidRDefault="00695A0A" w:rsidP="00695A0A"/>
    <w:p w:rsidR="00695A0A" w:rsidRDefault="00695A0A" w:rsidP="00695A0A">
      <w:pPr>
        <w:pStyle w:val="Heading4"/>
      </w:pPr>
      <w:r>
        <w:t>40 USC 591 should be repealed – gives states authority and chills investment</w:t>
      </w:r>
    </w:p>
    <w:p w:rsidR="00695A0A" w:rsidRDefault="00695A0A" w:rsidP="00695A0A">
      <w:r>
        <w:t xml:space="preserve">AT: they don’t solve without repealing 10 USC 591 – It doesn’t deter </w:t>
      </w:r>
      <w:r w:rsidRPr="00223658">
        <w:rPr>
          <w:rStyle w:val="StyleUnderline"/>
        </w:rPr>
        <w:t>Navy</w:t>
      </w:r>
      <w:r>
        <w:t xml:space="preserve"> renewable projects</w:t>
      </w:r>
    </w:p>
    <w:p w:rsidR="00695A0A" w:rsidRPr="00F22A0A" w:rsidRDefault="00695A0A" w:rsidP="00695A0A">
      <w:r w:rsidRPr="00592CBA">
        <w:rPr>
          <w:rStyle w:val="Style13ptBold"/>
          <w:sz w:val="22"/>
        </w:rPr>
        <w:t>Scholtes, 2013</w:t>
      </w:r>
      <w:r>
        <w:t xml:space="preserve"> - United States Army Judge Advocate General (JAG) Officer and currently serves on the I Corps and Joint Base Lewis-McChord Complex Litigation Team (Jeremy, “ON POINT FOR THE NATION: ARMY AND RENEWABLE ENERGY,” LexisNexis ) DS</w:t>
      </w:r>
    </w:p>
    <w:p w:rsidR="00695A0A" w:rsidRPr="006C5499" w:rsidRDefault="00695A0A" w:rsidP="00695A0A">
      <w:pPr>
        <w:rPr>
          <w:b/>
          <w:iCs/>
          <w:u w:val="single"/>
        </w:rPr>
      </w:pPr>
      <w:r w:rsidRPr="00A747CA">
        <w:rPr>
          <w:rStyle w:val="StyleUnderline"/>
        </w:rPr>
        <w:t>There is still some question regarding potential roadblocks for renewable energy providers in states that have limitations on third party PPAs</w:t>
      </w:r>
      <w:r w:rsidRPr="0013448A">
        <w:rPr>
          <w:sz w:val="16"/>
        </w:rPr>
        <w:t xml:space="preserve">. n334 As of November 2012, </w:t>
      </w:r>
      <w:r w:rsidRPr="00A747CA">
        <w:rPr>
          <w:rStyle w:val="StyleUnderline"/>
        </w:rPr>
        <w:t>at least twenty-two states</w:t>
      </w:r>
      <w:r w:rsidRPr="0013448A">
        <w:rPr>
          <w:sz w:val="16"/>
        </w:rPr>
        <w:t xml:space="preserve">, plus Washington, D.C. and Puerto Rico, </w:t>
      </w:r>
      <w:r w:rsidRPr="00A747CA">
        <w:rPr>
          <w:rStyle w:val="StyleUnderline"/>
        </w:rPr>
        <w:t>authorize third party solar PPAs.</w:t>
      </w:r>
      <w:r w:rsidRPr="0013448A">
        <w:rPr>
          <w:sz w:val="16"/>
        </w:rPr>
        <w:t xml:space="preserve"> n335 </w:t>
      </w:r>
      <w:r w:rsidRPr="00A747CA">
        <w:rPr>
          <w:rStyle w:val="StyleUnderline"/>
        </w:rPr>
        <w:t>In other states, however, state legislatures define or characterize their electric utilities such that a third party developer would be defined as an electric utility.</w:t>
      </w:r>
      <w:r w:rsidRPr="0013448A">
        <w:rPr>
          <w:sz w:val="16"/>
        </w:rPr>
        <w:t xml:space="preserve"> n336 As an electric utility, a web of administrative and regulatory requirements, and adjacent utility coordination, can quickly entangle the renewable energy producer. n337 </w:t>
      </w:r>
      <w:r w:rsidRPr="00A747CA">
        <w:rPr>
          <w:rStyle w:val="Emphasis"/>
        </w:rPr>
        <w:t>These sorts of regulatory schemes may drive away partnership opportunities and hinder the mandated transition of military installations.</w:t>
      </w:r>
      <w:r w:rsidR="0013448A">
        <w:rPr>
          <w:b/>
          <w:iCs/>
          <w:u w:val="single"/>
        </w:rPr>
        <w:t xml:space="preserve"> </w:t>
      </w:r>
      <w:r w:rsidRPr="00A747CA">
        <w:rPr>
          <w:rStyle w:val="StyleUnderline"/>
        </w:rPr>
        <w:t xml:space="preserve">It seems that a joint </w:t>
      </w:r>
      <w:r w:rsidRPr="00F22A0A">
        <w:rPr>
          <w:rStyle w:val="StyleUnderline"/>
        </w:rPr>
        <w:t>reading of 10 U.S.C. § 2922a, 40</w:t>
      </w:r>
      <w:r w:rsidRPr="00A747CA">
        <w:rPr>
          <w:rStyle w:val="StyleUnderline"/>
        </w:rPr>
        <w:t xml:space="preserve"> U.S.C. § 591</w:t>
      </w:r>
      <w:r w:rsidRPr="0013448A">
        <w:rPr>
          <w:sz w:val="16"/>
        </w:rPr>
        <w:t xml:space="preserve">, and the Supremacy Clause of the U.S. Constitution </w:t>
      </w:r>
      <w:r w:rsidRPr="00A747CA">
        <w:rPr>
          <w:rStyle w:val="StyleUnderline"/>
        </w:rPr>
        <w:t>would trump any state regulatory scheme that might frustrate the national renewable energy goals, but it isn't clear yet if such is the case.</w:t>
      </w:r>
      <w:r w:rsidRPr="0013448A">
        <w:rPr>
          <w:sz w:val="16"/>
        </w:rPr>
        <w:t xml:space="preserve"> n338 </w:t>
      </w:r>
      <w:r w:rsidRPr="00F22A0A">
        <w:rPr>
          <w:rStyle w:val="StyleUnderline"/>
        </w:rPr>
        <w:t>10 U.S.C. § 2922a, in relevant part, states that ""the Secretary of a military department may enter into contracts for periods of up to [thirty] years for the provision and operation of energy production facilities on real property under the Secretary's jurisdiction or on private property and the purchase of energy produced from such facilities</w:t>
      </w:r>
      <w:r w:rsidRPr="0013448A">
        <w:rPr>
          <w:sz w:val="16"/>
        </w:rPr>
        <w:t>... .'" n339 Then</w:t>
      </w:r>
      <w:r w:rsidRPr="00A747CA">
        <w:rPr>
          <w:rStyle w:val="StyleUnderline"/>
        </w:rPr>
        <w:t xml:space="preserve">, 40 U.S.C. § 591(b)(2) provides that </w:t>
      </w:r>
      <w:r w:rsidRPr="0013448A">
        <w:rPr>
          <w:sz w:val="16"/>
        </w:rPr>
        <w:t>while, ordinarily,</w:t>
      </w:r>
      <w:r w:rsidRPr="00A747CA">
        <w:rPr>
          <w:rStyle w:val="StyleUnderline"/>
        </w:rPr>
        <w:t xml:space="preserve"> a federal agency (like the Army) may not purchase electricity in a manner inconsistent with state law</w:t>
      </w:r>
      <w:r w:rsidRPr="0013448A">
        <w:rPr>
          <w:sz w:val="16"/>
        </w:rPr>
        <w:t>, the ""section does not preclude the Secretary of a military department from ... entering into a contract under section 2394 [now 2922a] of title 10.'" n340</w:t>
      </w:r>
      <w:r w:rsidR="0013448A" w:rsidRPr="0013448A">
        <w:rPr>
          <w:sz w:val="16"/>
        </w:rPr>
        <w:t xml:space="preserve"> </w:t>
      </w:r>
      <w:r w:rsidRPr="00A747CA">
        <w:rPr>
          <w:rStyle w:val="StyleUnderline"/>
        </w:rPr>
        <w:t>The U.S. Navy interprets 10 U.S.C. § 2922a to mean that an energy production facility on withdrawn land, or land under the jurisdiction of the appropriate Secretary such as Secretary of Defense or Secretary of another federal agency such as Navy or Army, may be developed and operated under federal jurisdiction</w:t>
      </w:r>
      <w:r w:rsidRPr="0013448A">
        <w:rPr>
          <w:sz w:val="16"/>
        </w:rPr>
        <w:t xml:space="preserve"> n341 </w:t>
      </w:r>
      <w:r w:rsidRPr="00A747CA">
        <w:rPr>
          <w:rStyle w:val="StyleUnderline"/>
        </w:rPr>
        <w:t>so long as it is "in the public interest ... and will not deter</w:t>
      </w:r>
      <w:r w:rsidR="0013448A">
        <w:rPr>
          <w:rStyle w:val="StyleUnderline"/>
        </w:rPr>
        <w:t xml:space="preserve"> </w:t>
      </w:r>
      <w:r w:rsidRPr="0013448A">
        <w:rPr>
          <w:sz w:val="16"/>
        </w:rPr>
        <w:t>[*101]</w:t>
      </w:r>
      <w:r w:rsidR="0013448A" w:rsidRPr="0013448A">
        <w:rPr>
          <w:sz w:val="16"/>
        </w:rPr>
        <w:t xml:space="preserve"> </w:t>
      </w:r>
      <w:r w:rsidRPr="00A747CA">
        <w:rPr>
          <w:rStyle w:val="StyleUnderline"/>
        </w:rPr>
        <w:t>commercial development and use of other portions of such resource if offered for leasing."</w:t>
      </w:r>
      <w:r w:rsidRPr="0013448A">
        <w:rPr>
          <w:sz w:val="16"/>
        </w:rPr>
        <w:t xml:space="preserve"> n342 In other words, </w:t>
      </w:r>
      <w:r w:rsidRPr="00A747CA">
        <w:rPr>
          <w:rStyle w:val="Emphasis"/>
        </w:rPr>
        <w:t>the Navy is using twenty-year third party PPAs with private developers even if the PPA is potentially inconsistent with state law governing the provision of electric utility services within that state.</w:t>
      </w:r>
      <w:r w:rsidRPr="0013448A">
        <w:rPr>
          <w:sz w:val="16"/>
        </w:rPr>
        <w:t xml:space="preserve"> n343 </w:t>
      </w:r>
      <w:r w:rsidRPr="00A747CA">
        <w:rPr>
          <w:rStyle w:val="StyleUnderline"/>
        </w:rPr>
        <w:t>Therefore, if the Army interprets 10 U.S.C. § 2922a in the same manner, then PPAs in states such as North Carolina, Georgia, Florida, Kentucky, Iowa, and Oklahoma</w:t>
      </w:r>
      <w:r w:rsidRPr="0013448A">
        <w:rPr>
          <w:sz w:val="16"/>
        </w:rPr>
        <w:t xml:space="preserve">, which seek to protect their utilities and consumers from electricity generation agreements outside of their state legislative and regulatory schemes, n344 </w:t>
      </w:r>
      <w:r w:rsidRPr="00A747CA">
        <w:rPr>
          <w:rStyle w:val="StyleUnderline"/>
        </w:rPr>
        <w:t xml:space="preserve">should start from a position of strength in any state challenges against them. If these two federal statutes successfully reign supreme over conflicting state law, then there is no concern. Unrest regarding such conflicts, however, may yet reside with some developers and thus </w:t>
      </w:r>
      <w:r w:rsidRPr="00A747CA">
        <w:rPr>
          <w:rStyle w:val="Emphasis"/>
        </w:rPr>
        <w:t>chill their interest in certain states.</w:t>
      </w:r>
    </w:p>
    <w:p w:rsidR="00695A0A" w:rsidRDefault="00695A0A" w:rsidP="00695A0A">
      <w:pPr>
        <w:pStyle w:val="Heading3"/>
      </w:pPr>
      <w:r>
        <w:t xml:space="preserve">      a/t: Wrong interpretation</w:t>
      </w:r>
    </w:p>
    <w:p w:rsidR="00695A0A" w:rsidRDefault="00695A0A" w:rsidP="00695A0A">
      <w:pPr>
        <w:pStyle w:val="Heading4"/>
      </w:pPr>
      <w:r>
        <w:t>The DoD uses our interpretation to avoid breaking the law</w:t>
      </w:r>
    </w:p>
    <w:p w:rsidR="00695A0A" w:rsidRPr="00F23CA7" w:rsidRDefault="00695A0A" w:rsidP="00695A0A">
      <w:r w:rsidRPr="00592CBA">
        <w:rPr>
          <w:rStyle w:val="Style13ptBold"/>
          <w:sz w:val="22"/>
        </w:rPr>
        <w:t>Warwick, 2010</w:t>
      </w:r>
      <w:r>
        <w:t xml:space="preserve"> - has been with PNNL for 23 years worked in the utility industry as a manager for resource planning, load forecasting, and conservation program planning and evaluation (William, “Implementation Challenges in Deployment of an Energy Security Microgrid for Army Reserve Facilities located on the Former Fort Devens Army Base,” September, 2010, </w:t>
      </w:r>
      <w:hyperlink r:id="rId108" w:history="1">
        <w:r w:rsidRPr="00FB3F05">
          <w:rPr>
            <w:rStyle w:val="Hyperlink"/>
          </w:rPr>
          <w:t>http://www.pnl.gov/main/publications/external/technical_reports/PNNL-19773.pdf</w:t>
        </w:r>
      </w:hyperlink>
      <w:r>
        <w:t xml:space="preserve"> ) DS</w:t>
      </w:r>
    </w:p>
    <w:p w:rsidR="00695A0A" w:rsidRPr="0013448A" w:rsidRDefault="00695A0A" w:rsidP="00695A0A">
      <w:pPr>
        <w:rPr>
          <w:sz w:val="16"/>
        </w:rPr>
      </w:pPr>
      <w:r w:rsidRPr="0013448A">
        <w:rPr>
          <w:sz w:val="16"/>
        </w:rPr>
        <w:t xml:space="preserve">These </w:t>
      </w:r>
      <w:r w:rsidRPr="00F23CA7">
        <w:rPr>
          <w:rStyle w:val="StyleUnderline"/>
        </w:rPr>
        <w:t>alternative interpretations of 591 have not been widely embraced due to the potential consequences of violating this law, specifically, from the misuse of appropriated funds.  The consequences for misuse of funds could be dire especially as they apply to the contracting officers who ultimately have to sign-off on any purchase.</w:t>
      </w:r>
      <w:r w:rsidRPr="0013448A">
        <w:rPr>
          <w:sz w:val="16"/>
        </w:rPr>
        <w:t xml:space="preserve">  In other words, </w:t>
      </w:r>
      <w:r w:rsidRPr="00F23CA7">
        <w:rPr>
          <w:rStyle w:val="StyleUnderline"/>
        </w:rPr>
        <w:t>for DOD, there appears to be a choice to pursue the exemptions allowed under (b) or acquiescing to the customary interpretation to avoid arousing the ire of local utilities and potentially Congress.</w:t>
      </w:r>
      <w:r w:rsidRPr="0013448A">
        <w:rPr>
          <w:sz w:val="16"/>
        </w:rPr>
        <w:t xml:space="preserve"> It is worthwhile to review some of the applicable state laws and the history behind 591 to better understand Congressional concern.   </w:t>
      </w:r>
    </w:p>
    <w:p w:rsidR="00695A0A" w:rsidRDefault="00695A0A" w:rsidP="00695A0A">
      <w:pPr>
        <w:pStyle w:val="Heading3"/>
      </w:pPr>
      <w:r>
        <w:t xml:space="preserve">   PPAs</w:t>
      </w:r>
    </w:p>
    <w:p w:rsidR="00695A0A" w:rsidRDefault="00695A0A" w:rsidP="00695A0A">
      <w:pPr>
        <w:pStyle w:val="Heading4"/>
      </w:pPr>
      <w:r>
        <w:t>The DoD should enter PPAs for renewable energy – solves costs and feasibility. Independently, onsite renewables are key to avoid cyberattacks</w:t>
      </w:r>
    </w:p>
    <w:p w:rsidR="00695A0A" w:rsidRPr="00070DF0" w:rsidRDefault="00695A0A" w:rsidP="00695A0A">
      <w:r w:rsidRPr="00592CBA">
        <w:rPr>
          <w:rStyle w:val="Style13ptBold"/>
          <w:sz w:val="22"/>
        </w:rPr>
        <w:t>Clark and Gladbach, 2014</w:t>
      </w:r>
      <w:r>
        <w:t xml:space="preserve"> - *Chair of Orrick’s International Trade &amp; Compliance Group, AND **member of Orrick’s Energy &amp; Infrastructure Group (Harry, Christopher, “DEPARTMENT OF DEFENSE’S RENEWABLE ENERGY PROGRAM,” 5/19/2014, </w:t>
      </w:r>
      <w:hyperlink r:id="rId109" w:history="1">
        <w:r w:rsidRPr="00FB3F05">
          <w:rPr>
            <w:rStyle w:val="Hyperlink"/>
          </w:rPr>
          <w:t>http://www.mondaq.com/unitedstates/x/314494/Renewables/Department+Of+Defenses+Renewable+Energy+Program+Exploring+The+Challenges+And+Opportunities</w:t>
        </w:r>
      </w:hyperlink>
      <w:r>
        <w:t xml:space="preserve"> ) DS</w:t>
      </w:r>
    </w:p>
    <w:p w:rsidR="00695A0A" w:rsidRPr="00070DF0" w:rsidRDefault="00695A0A" w:rsidP="00695A0A">
      <w:pPr>
        <w:rPr>
          <w:rStyle w:val="StyleUnderline"/>
        </w:rPr>
      </w:pPr>
      <w:r w:rsidRPr="00070DF0">
        <w:rPr>
          <w:rStyle w:val="StyleUnderline"/>
        </w:rPr>
        <w:t>The DoD has made a huge commitment to renewable energy.</w:t>
      </w:r>
      <w:r w:rsidR="0013448A">
        <w:rPr>
          <w:rStyle w:val="StyleUnderline"/>
        </w:rPr>
        <w:t xml:space="preserve"> </w:t>
      </w:r>
      <w:r w:rsidRPr="00070DF0">
        <w:rPr>
          <w:rStyle w:val="StyleUnderline"/>
        </w:rPr>
        <w:t>By 2025, the agency intends to source 25% of its power from renewable energy projects, which is a significant amount</w:t>
      </w:r>
      <w:r w:rsidRPr="0013448A">
        <w:rPr>
          <w:sz w:val="16"/>
        </w:rPr>
        <w:t xml:space="preserve"> given that the DoD’s annual energy spending totals some $20 billion, making it the largest single energy consumer worldwide.</w:t>
      </w:r>
      <w:r w:rsidR="0013448A" w:rsidRPr="0013448A">
        <w:rPr>
          <w:sz w:val="16"/>
        </w:rPr>
        <w:t xml:space="preserve"> </w:t>
      </w:r>
      <w:r w:rsidRPr="00070DF0">
        <w:rPr>
          <w:rStyle w:val="StyleUnderline"/>
        </w:rPr>
        <w:t>All three major branches of the U.S. military have made firm commitments to sourcing power from renewable energy, and each branch has ambitious and advanced plans.</w:t>
      </w:r>
      <w:r w:rsidR="0013448A" w:rsidRPr="0013448A">
        <w:rPr>
          <w:sz w:val="16"/>
        </w:rPr>
        <w:t xml:space="preserve"> </w:t>
      </w:r>
      <w:r w:rsidRPr="0013448A">
        <w:rPr>
          <w:sz w:val="16"/>
        </w:rPr>
        <w:t>Each branch is committed to procuring at least 1 GW of renewable energy capacity by 2025.</w:t>
      </w:r>
      <w:r w:rsidR="0013448A" w:rsidRPr="0013448A">
        <w:rPr>
          <w:sz w:val="16"/>
        </w:rPr>
        <w:t xml:space="preserve"> </w:t>
      </w:r>
      <w:r w:rsidRPr="0013448A">
        <w:rPr>
          <w:sz w:val="16"/>
        </w:rPr>
        <w:t>In order to meet these objectives, each branch is taking varying approaches.</w:t>
      </w:r>
      <w:r w:rsidR="0013448A" w:rsidRPr="0013448A">
        <w:rPr>
          <w:sz w:val="16"/>
        </w:rPr>
        <w:t xml:space="preserve"> </w:t>
      </w:r>
      <w:r w:rsidRPr="00070DF0">
        <w:rPr>
          <w:rStyle w:val="StyleUnderline"/>
        </w:rPr>
        <w:t>The Navy and the Air Force have so far procured 254 MW and 60 MW of renewable capacity, respectively. The Army has procured around 45 MW. Importantly, each branch is generally only seeking to procure power from renewable energy projects and does not intend to own the generation assets.</w:t>
      </w:r>
      <w:r w:rsidR="0013448A">
        <w:rPr>
          <w:rStyle w:val="StyleUnderline"/>
        </w:rPr>
        <w:t xml:space="preserve"> </w:t>
      </w:r>
      <w:r w:rsidRPr="00070DF0">
        <w:rPr>
          <w:rStyle w:val="StyleUnderline"/>
        </w:rPr>
        <w:t>This means that the projects will have to be financed, built, owned, operated and maintained by third-party companies.</w:t>
      </w:r>
      <w:r w:rsidR="0013448A" w:rsidRPr="0013448A">
        <w:rPr>
          <w:sz w:val="16"/>
        </w:rPr>
        <w:t xml:space="preserve"> </w:t>
      </w:r>
      <w:r w:rsidRPr="0013448A">
        <w:rPr>
          <w:sz w:val="16"/>
        </w:rPr>
        <w:t>In 2012, the Army launched a $7 billion renewable energy procurement program.</w:t>
      </w:r>
      <w:r w:rsidR="0013448A" w:rsidRPr="0013448A">
        <w:rPr>
          <w:sz w:val="16"/>
        </w:rPr>
        <w:t xml:space="preserve"> </w:t>
      </w:r>
      <w:r w:rsidRPr="0013448A">
        <w:rPr>
          <w:sz w:val="16"/>
        </w:rPr>
        <w:t xml:space="preserve">The </w:t>
      </w:r>
      <w:r w:rsidRPr="00070DF0">
        <w:rPr>
          <w:rStyle w:val="StyleUnderline"/>
        </w:rPr>
        <w:t>$7 billion figure represents the total value of energy available for purchase through PPAs assuming a fixed 30-year term.</w:t>
      </w:r>
      <w:r w:rsidR="0013448A">
        <w:rPr>
          <w:rStyle w:val="StyleUnderline"/>
        </w:rPr>
        <w:t xml:space="preserve"> </w:t>
      </w:r>
      <w:r w:rsidRPr="0013448A">
        <w:rPr>
          <w:sz w:val="16"/>
        </w:rPr>
        <w:t>In order to facilitate these goals, the Army issued a series of multiple award task order contracts (MATOC) that qualify sets of MATOC awardees to compete for Army renewable energy projects through project-specific contracts called task orders.</w:t>
      </w:r>
      <w:r w:rsidR="0013448A" w:rsidRPr="0013448A">
        <w:rPr>
          <w:sz w:val="16"/>
        </w:rPr>
        <w:t xml:space="preserve"> </w:t>
      </w:r>
      <w:r w:rsidRPr="0013448A">
        <w:rPr>
          <w:sz w:val="16"/>
        </w:rPr>
        <w:t>The Army issued its first request for proposals (RFP) for MATOCs in 2012 and last year awarded 58 MATOCs across four sectors: solar (22), wind (17), biomass (13), and geothermal (6).</w:t>
      </w:r>
      <w:r w:rsidR="0013448A" w:rsidRPr="0013448A">
        <w:rPr>
          <w:sz w:val="16"/>
        </w:rPr>
        <w:t xml:space="preserve"> </w:t>
      </w:r>
      <w:r w:rsidRPr="0013448A">
        <w:rPr>
          <w:sz w:val="16"/>
        </w:rPr>
        <w:t>An additional 21 MATOCs were awarded in January and February 2014.</w:t>
      </w:r>
      <w:r w:rsidR="0013448A" w:rsidRPr="0013448A">
        <w:rPr>
          <w:sz w:val="16"/>
        </w:rPr>
        <w:t xml:space="preserve"> </w:t>
      </w:r>
      <w:r w:rsidRPr="0013448A">
        <w:rPr>
          <w:sz w:val="16"/>
        </w:rPr>
        <w:t>The Army Energy Initiatives Task Force (EITF) is expected to oversee and facilitate the issuance of the first task order RFP over the next several months.</w:t>
      </w:r>
      <w:r w:rsidR="0013448A" w:rsidRPr="0013448A">
        <w:rPr>
          <w:sz w:val="16"/>
        </w:rPr>
        <w:t xml:space="preserve"> </w:t>
      </w:r>
      <w:r w:rsidRPr="0013448A">
        <w:rPr>
          <w:sz w:val="16"/>
        </w:rPr>
        <w:t>Similarly, the Army, working with the Defense Logistics Agency and the Army Corps of Engineers, is issuing one-off renewable energy contracts outside the MATOC initiative.</w:t>
      </w:r>
      <w:r w:rsidR="0013448A" w:rsidRPr="0013448A">
        <w:rPr>
          <w:sz w:val="16"/>
        </w:rPr>
        <w:t xml:space="preserve"> </w:t>
      </w:r>
      <w:r w:rsidRPr="0013448A">
        <w:rPr>
          <w:sz w:val="16"/>
        </w:rPr>
        <w:t>“</w:t>
      </w:r>
      <w:r w:rsidRPr="00070DF0">
        <w:rPr>
          <w:rStyle w:val="StyleUnderline"/>
        </w:rPr>
        <w:t>The military is very focused on energy security for their domestic installations and are therefore looking for reliable and resilient power.</w:t>
      </w:r>
      <w:r w:rsidR="0013448A" w:rsidRPr="0013448A">
        <w:rPr>
          <w:sz w:val="16"/>
        </w:rPr>
        <w:t xml:space="preserve"> </w:t>
      </w:r>
      <w:r w:rsidRPr="0013448A">
        <w:rPr>
          <w:sz w:val="16"/>
        </w:rPr>
        <w:t>Many domestic bases are directly supporting operational missions across the globe, and they need to be able to secure power for these activities.”</w:t>
      </w:r>
      <w:r w:rsidR="0013448A" w:rsidRPr="0013448A">
        <w:rPr>
          <w:sz w:val="16"/>
        </w:rPr>
        <w:t xml:space="preserve"> </w:t>
      </w:r>
      <w:r w:rsidRPr="0013448A">
        <w:rPr>
          <w:sz w:val="16"/>
        </w:rPr>
        <w:t>Why renewables?</w:t>
      </w:r>
      <w:r w:rsidR="0013448A" w:rsidRPr="0013448A">
        <w:rPr>
          <w:sz w:val="16"/>
        </w:rPr>
        <w:t xml:space="preserve"> </w:t>
      </w:r>
      <w:r w:rsidRPr="00070DF0">
        <w:rPr>
          <w:rStyle w:val="StyleUnderline"/>
        </w:rPr>
        <w:t>The DoD is dedicating significant resources to renewable energy procurement primarily for strategic and security</w:t>
      </w:r>
      <w:r w:rsidRPr="0013448A">
        <w:rPr>
          <w:sz w:val="16"/>
        </w:rPr>
        <w:t xml:space="preserve"> (rather than environmental, political or public relations) </w:t>
      </w:r>
      <w:r w:rsidRPr="00070DF0">
        <w:rPr>
          <w:rStyle w:val="StyleUnderline"/>
        </w:rPr>
        <w:t>reasons.</w:t>
      </w:r>
      <w:r w:rsidR="0013448A">
        <w:rPr>
          <w:rStyle w:val="StyleUnderline"/>
        </w:rPr>
        <w:t xml:space="preserve"> </w:t>
      </w:r>
      <w:r w:rsidRPr="00070DF0">
        <w:rPr>
          <w:rStyle w:val="StyleUnderline"/>
        </w:rPr>
        <w:t>On-site renewable generation enables the military to be less reliant on aging transmission infrastructure and remote power plants, which are more susceptible to cyber attacks and natural disasters.</w:t>
      </w:r>
      <w:r w:rsidR="0013448A">
        <w:rPr>
          <w:rStyle w:val="StyleUnderline"/>
        </w:rPr>
        <w:t xml:space="preserve"> </w:t>
      </w:r>
      <w:r w:rsidRPr="00070DF0">
        <w:rPr>
          <w:rStyle w:val="StyleUnderline"/>
        </w:rPr>
        <w:t>Cost is also a factor.</w:t>
      </w:r>
      <w:r w:rsidR="0013448A">
        <w:rPr>
          <w:rStyle w:val="StyleUnderline"/>
        </w:rPr>
        <w:t xml:space="preserve"> </w:t>
      </w:r>
      <w:r w:rsidRPr="00070DF0">
        <w:rPr>
          <w:rStyle w:val="StyleUnderline"/>
        </w:rPr>
        <w:t>Entering into long-term PPAs allows the military to avoid the costs of constructing energy infrastructure and to lock in fixed prices that act as a hedge against volatile power prices.</w:t>
      </w:r>
      <w:r w:rsidR="0013448A">
        <w:rPr>
          <w:rStyle w:val="StyleUnderline"/>
        </w:rPr>
        <w:t xml:space="preserve"> </w:t>
      </w:r>
      <w:r w:rsidRPr="0013448A">
        <w:rPr>
          <w:sz w:val="16"/>
        </w:rPr>
        <w:t>For example, a 16.4 MW solar PV project situated at the Davis-Monthan Air Force Base in Tucson, Arizona, is expected to reduce energy costs by $500,000 annually for the next 25 years.</w:t>
      </w:r>
      <w:r w:rsidR="0013448A" w:rsidRPr="0013448A">
        <w:rPr>
          <w:sz w:val="16"/>
        </w:rPr>
        <w:t xml:space="preserve"> </w:t>
      </w:r>
      <w:r w:rsidRPr="0013448A">
        <w:rPr>
          <w:sz w:val="16"/>
        </w:rPr>
        <w:t>The project, which came online in February 2014 and is the Air Force’s largest constructed solar array, will deliver 35% of the base’s energy needs.</w:t>
      </w:r>
      <w:r w:rsidR="0013448A" w:rsidRPr="0013448A">
        <w:rPr>
          <w:sz w:val="16"/>
        </w:rPr>
        <w:t xml:space="preserve"> </w:t>
      </w:r>
      <w:r w:rsidRPr="0013448A">
        <w:rPr>
          <w:sz w:val="16"/>
        </w:rPr>
        <w:t>“</w:t>
      </w:r>
      <w:r w:rsidRPr="00070DF0">
        <w:rPr>
          <w:rStyle w:val="StyleUnderline"/>
        </w:rPr>
        <w:t>The military has determined that energy is an important operational and tactical resource in both deployed and domestic scenarios</w:t>
      </w:r>
      <w:r w:rsidRPr="0013448A">
        <w:rPr>
          <w:sz w:val="16"/>
        </w:rPr>
        <w:t>,” explained Nate Butler, Manager of Federal Programs at SunEdison.</w:t>
      </w:r>
      <w:r w:rsidR="0013448A" w:rsidRPr="0013448A">
        <w:rPr>
          <w:sz w:val="16"/>
        </w:rPr>
        <w:t xml:space="preserve"> </w:t>
      </w:r>
      <w:r w:rsidRPr="0013448A">
        <w:rPr>
          <w:sz w:val="16"/>
        </w:rPr>
        <w:t>“The military is very focused on energy security for their domestic installations and are therefore looking for reliable and resilient power.</w:t>
      </w:r>
      <w:r w:rsidR="0013448A" w:rsidRPr="0013448A">
        <w:rPr>
          <w:sz w:val="16"/>
        </w:rPr>
        <w:t xml:space="preserve"> </w:t>
      </w:r>
      <w:r w:rsidRPr="0013448A">
        <w:rPr>
          <w:sz w:val="16"/>
        </w:rPr>
        <w:t>Many domestic bases are directly supporting operational missions across the globe, and they need to be able to secure power for these activities.”</w:t>
      </w:r>
      <w:r w:rsidR="0013448A" w:rsidRPr="0013448A">
        <w:rPr>
          <w:sz w:val="16"/>
        </w:rPr>
        <w:t xml:space="preserve"> </w:t>
      </w:r>
      <w:r w:rsidRPr="0013448A">
        <w:rPr>
          <w:sz w:val="16"/>
        </w:rPr>
        <w:t>Emerging obstacles to financing military-procured projects</w:t>
      </w:r>
      <w:r w:rsidR="0013448A" w:rsidRPr="0013448A">
        <w:rPr>
          <w:sz w:val="16"/>
        </w:rPr>
        <w:t xml:space="preserve"> </w:t>
      </w:r>
      <w:r w:rsidRPr="0013448A">
        <w:rPr>
          <w:sz w:val="16"/>
        </w:rPr>
        <w:t>The margins on renewable energy projects that sell power to the military are already very tight given that the government generally does not wish to pay higher prices for installation-generated renewable energy than it does to utilities.</w:t>
      </w:r>
      <w:r w:rsidR="0013448A" w:rsidRPr="0013448A">
        <w:rPr>
          <w:sz w:val="16"/>
        </w:rPr>
        <w:t xml:space="preserve"> </w:t>
      </w:r>
      <w:r w:rsidRPr="0013448A">
        <w:rPr>
          <w:sz w:val="16"/>
        </w:rPr>
        <w:t xml:space="preserve">For this reason, </w:t>
      </w:r>
      <w:r w:rsidRPr="00070DF0">
        <w:rPr>
          <w:rStyle w:val="Emphasis"/>
        </w:rPr>
        <w:t>it is essential that both industry and the government focus on PPAs</w:t>
      </w:r>
      <w:r w:rsidRPr="0013448A">
        <w:rPr>
          <w:sz w:val="16"/>
        </w:rPr>
        <w:t xml:space="preserve"> </w:t>
      </w:r>
      <w:r w:rsidRPr="00070DF0">
        <w:rPr>
          <w:rStyle w:val="StyleUnderline"/>
        </w:rPr>
        <w:t>in order to ensure they contain financeable terms and do not contain Federal Acquisition Regulation</w:t>
      </w:r>
      <w:r w:rsidRPr="0013448A">
        <w:rPr>
          <w:sz w:val="16"/>
        </w:rPr>
        <w:t xml:space="preserve"> (FAR) </w:t>
      </w:r>
      <w:r w:rsidRPr="00070DF0">
        <w:rPr>
          <w:rStyle w:val="StyleUnderline"/>
        </w:rPr>
        <w:t>clauses that are extraneous or not applicable to procuring renewable energy – as these extra clauses tend to significantly increase costs to the developer.</w:t>
      </w:r>
    </w:p>
    <w:p w:rsidR="00695A0A" w:rsidRDefault="00695A0A" w:rsidP="00695A0A"/>
    <w:p w:rsidR="00695A0A" w:rsidRPr="00136763" w:rsidRDefault="00695A0A" w:rsidP="00695A0A">
      <w:pPr>
        <w:pStyle w:val="Heading4"/>
        <w:rPr>
          <w:color w:val="FF0000"/>
        </w:rPr>
      </w:pPr>
      <w:r>
        <w:t>The DoD has huge potential for renewable energy production through PPAs</w:t>
      </w:r>
    </w:p>
    <w:p w:rsidR="00695A0A" w:rsidRPr="003548E1" w:rsidRDefault="00695A0A" w:rsidP="00695A0A">
      <w:r w:rsidRPr="00592CBA">
        <w:rPr>
          <w:rStyle w:val="Style13ptBold"/>
          <w:sz w:val="22"/>
        </w:rPr>
        <w:t>Koch, 2014</w:t>
      </w:r>
      <w:r>
        <w:t xml:space="preserve"> - Regulatory Team Leader for Reed  Smith LLP’s Energy &amp; Natural Resources (ENR) Group  in Washington, D.C. (Amy, “THE POLICY CONTEXT FOR MILITARY RENEWABLES ,” </w:t>
      </w:r>
      <w:hyperlink r:id="rId110" w:history="1">
        <w:r w:rsidRPr="00213A01">
          <w:rPr>
            <w:rStyle w:val="Hyperlink"/>
          </w:rPr>
          <w:t>http://acore.org/files/pdfs/Renewable-Energy-for-Military-Installations.pdf</w:t>
        </w:r>
      </w:hyperlink>
      <w:r>
        <w:t xml:space="preserve"> ) DS</w:t>
      </w:r>
    </w:p>
    <w:p w:rsidR="00695A0A" w:rsidRPr="000C2013" w:rsidRDefault="00695A0A" w:rsidP="00695A0A">
      <w:pPr>
        <w:rPr>
          <w:u w:val="single"/>
        </w:rPr>
      </w:pPr>
      <w:r w:rsidRPr="0013448A">
        <w:rPr>
          <w:sz w:val="16"/>
        </w:rPr>
        <w:t xml:space="preserve">In the short term, </w:t>
      </w:r>
      <w:r w:rsidRPr="003548E1">
        <w:rPr>
          <w:rStyle w:val="StyleUnderline"/>
        </w:rPr>
        <w:t>DoD’s conservative approach to</w:t>
      </w:r>
      <w:r w:rsidR="0013448A">
        <w:rPr>
          <w:rStyle w:val="StyleUnderline"/>
        </w:rPr>
        <w:t xml:space="preserve"> </w:t>
      </w:r>
      <w:r w:rsidRPr="003548E1">
        <w:rPr>
          <w:rStyle w:val="StyleUnderline"/>
        </w:rPr>
        <w:t>regulatory risk is certainly understandable, given its</w:t>
      </w:r>
      <w:r w:rsidR="0013448A">
        <w:rPr>
          <w:rStyle w:val="StyleUnderline"/>
        </w:rPr>
        <w:t xml:space="preserve"> </w:t>
      </w:r>
      <w:r w:rsidRPr="003548E1">
        <w:rPr>
          <w:rStyle w:val="StyleUnderline"/>
        </w:rPr>
        <w:t>objective to increase the amount of renewable</w:t>
      </w:r>
      <w:r w:rsidR="0013448A">
        <w:rPr>
          <w:rStyle w:val="StyleUnderline"/>
        </w:rPr>
        <w:t xml:space="preserve"> </w:t>
      </w:r>
      <w:r w:rsidRPr="003548E1">
        <w:rPr>
          <w:rStyle w:val="StyleUnderline"/>
        </w:rPr>
        <w:t>energy it uses as expeditiously as possible.</w:t>
      </w:r>
      <w:r w:rsidRPr="0013448A">
        <w:rPr>
          <w:sz w:val="16"/>
        </w:rPr>
        <w:t xml:space="preserve"> However,</w:t>
      </w:r>
      <w:r w:rsidR="0013448A" w:rsidRPr="0013448A">
        <w:rPr>
          <w:sz w:val="16"/>
        </w:rPr>
        <w:t xml:space="preserve"> </w:t>
      </w:r>
      <w:r w:rsidRPr="0013448A">
        <w:rPr>
          <w:sz w:val="16"/>
        </w:rPr>
        <w:t xml:space="preserve">even in the short term, </w:t>
      </w:r>
      <w:r w:rsidRPr="003548E1">
        <w:rPr>
          <w:rStyle w:val="StyleUnderline"/>
        </w:rPr>
        <w:t>a thorough understanding of</w:t>
      </w:r>
      <w:r w:rsidR="0013448A">
        <w:rPr>
          <w:rStyle w:val="StyleUnderline"/>
        </w:rPr>
        <w:t xml:space="preserve"> </w:t>
      </w:r>
      <w:r w:rsidRPr="003548E1">
        <w:rPr>
          <w:rStyle w:val="StyleUnderline"/>
        </w:rPr>
        <w:t>state utility regulation may provide opportunity for</w:t>
      </w:r>
      <w:r w:rsidR="0013448A">
        <w:rPr>
          <w:rStyle w:val="StyleUnderline"/>
        </w:rPr>
        <w:t xml:space="preserve"> </w:t>
      </w:r>
      <w:r w:rsidRPr="003548E1">
        <w:rPr>
          <w:rStyle w:val="StyleUnderline"/>
        </w:rPr>
        <w:t>purchases under PPAs with renewable energy</w:t>
      </w:r>
      <w:r w:rsidR="0013448A">
        <w:rPr>
          <w:rStyle w:val="StyleUnderline"/>
        </w:rPr>
        <w:t xml:space="preserve"> </w:t>
      </w:r>
      <w:r w:rsidRPr="003548E1">
        <w:rPr>
          <w:rStyle w:val="StyleUnderline"/>
        </w:rPr>
        <w:t>developers that might otherwise not be considered</w:t>
      </w:r>
      <w:r w:rsidR="0013448A">
        <w:rPr>
          <w:rStyle w:val="StyleUnderline"/>
        </w:rPr>
        <w:t xml:space="preserve"> </w:t>
      </w:r>
      <w:r w:rsidRPr="003548E1">
        <w:rPr>
          <w:rStyle w:val="StyleUnderline"/>
        </w:rPr>
        <w:t>feasible. In the longer term, if DoD reconsiders how</w:t>
      </w:r>
      <w:r w:rsidR="0013448A">
        <w:rPr>
          <w:rStyle w:val="StyleUnderline"/>
        </w:rPr>
        <w:t xml:space="preserve"> </w:t>
      </w:r>
      <w:r w:rsidRPr="003548E1">
        <w:rPr>
          <w:rStyle w:val="StyleUnderline"/>
        </w:rPr>
        <w:t>it interprets the exceptions to Section 8093 and the</w:t>
      </w:r>
      <w:r w:rsidR="0013448A">
        <w:rPr>
          <w:rStyle w:val="StyleUnderline"/>
        </w:rPr>
        <w:t xml:space="preserve"> </w:t>
      </w:r>
      <w:r w:rsidRPr="003548E1">
        <w:rPr>
          <w:rStyle w:val="StyleUnderline"/>
        </w:rPr>
        <w:t>federal enclave doctrine, it may find even greater</w:t>
      </w:r>
      <w:r w:rsidR="0013448A">
        <w:rPr>
          <w:rStyle w:val="StyleUnderline"/>
        </w:rPr>
        <w:t xml:space="preserve"> </w:t>
      </w:r>
      <w:r w:rsidRPr="003548E1">
        <w:rPr>
          <w:rStyle w:val="StyleUnderline"/>
        </w:rPr>
        <w:t>opportunities to purchase renewable energy.</w:t>
      </w:r>
    </w:p>
    <w:p w:rsidR="00695A0A" w:rsidRDefault="00695A0A" w:rsidP="00695A0A"/>
    <w:p w:rsidR="00695A0A" w:rsidRDefault="00695A0A" w:rsidP="00695A0A">
      <w:pPr>
        <w:pStyle w:val="Heading4"/>
      </w:pPr>
      <w:r>
        <w:t>The DoD solves renewables – SQ PPAs prove feasibility</w:t>
      </w:r>
    </w:p>
    <w:p w:rsidR="00695A0A" w:rsidRPr="0036092D" w:rsidRDefault="00695A0A" w:rsidP="00695A0A">
      <w:r w:rsidRPr="00592CBA">
        <w:rPr>
          <w:rStyle w:val="Style13ptBold"/>
          <w:sz w:val="22"/>
        </w:rPr>
        <w:t>PR Newswire, 2012</w:t>
      </w:r>
      <w:r>
        <w:t xml:space="preserve"> - (“American Council On Renewable Energy (ACORE) and Advanced Energy Economy (AEE) to Foster Industry Collaboration with U.S. Military,” 1/26/2012, ProQuest ) DS</w:t>
      </w:r>
    </w:p>
    <w:p w:rsidR="00695A0A" w:rsidRPr="0013448A" w:rsidRDefault="00695A0A" w:rsidP="00695A0A">
      <w:pPr>
        <w:rPr>
          <w:sz w:val="16"/>
        </w:rPr>
      </w:pPr>
      <w:r w:rsidRPr="0013448A">
        <w:rPr>
          <w:sz w:val="16"/>
        </w:rPr>
        <w:t xml:space="preserve">WASHINGTON, Jan. 26, 2012 /PRNewswire-USNewswire/ -- </w:t>
      </w:r>
      <w:r w:rsidRPr="00C20C0C">
        <w:rPr>
          <w:rStyle w:val="StyleUnderline"/>
        </w:rPr>
        <w:t>The American Council On Renewable Energy (ACORE) and Advanced Energy Economy (AEE) today announced a partnership to explore how renewable energy can help the U.S. Department of Defense (DOD) achieve mission objectives, save taxpayer money, and reduce risks associated with reliance on fossil fuels.</w:t>
      </w:r>
      <w:r w:rsidR="0013448A">
        <w:rPr>
          <w:rStyle w:val="StyleUnderline"/>
        </w:rPr>
        <w:t xml:space="preserve"> </w:t>
      </w:r>
      <w:r w:rsidRPr="0013448A">
        <w:rPr>
          <w:sz w:val="16"/>
        </w:rPr>
        <w:t>(Photo: http://photos.prnewswire.com/prnh/20120126/DC41939)</w:t>
      </w:r>
      <w:r w:rsidR="0013448A" w:rsidRPr="0013448A">
        <w:rPr>
          <w:sz w:val="16"/>
        </w:rPr>
        <w:t xml:space="preserve"> </w:t>
      </w:r>
      <w:r w:rsidRPr="00C20C0C">
        <w:rPr>
          <w:rStyle w:val="StyleUnderline"/>
        </w:rPr>
        <w:t>The two organizations announced</w:t>
      </w:r>
      <w:r w:rsidRPr="0013448A">
        <w:rPr>
          <w:sz w:val="16"/>
        </w:rPr>
        <w:t xml:space="preserve"> a multi-part forum series to be held throughout 2012 in </w:t>
      </w:r>
      <w:r w:rsidRPr="00C20C0C">
        <w:rPr>
          <w:rStyle w:val="StyleUnderline"/>
        </w:rPr>
        <w:t>collaboration with the DOD to help increase U.S. military effectiveness through the integration and deployment of renewable energy solutions.</w:t>
      </w:r>
      <w:r w:rsidRPr="0013448A">
        <w:rPr>
          <w:sz w:val="16"/>
        </w:rPr>
        <w:t xml:space="preserve"> Key areas of focus identified by the DOD include technological and financial opportunities and challenges related to the expanded use of renewable energy in support of national defense.</w:t>
      </w:r>
      <w:r w:rsidR="0013448A" w:rsidRPr="0013448A">
        <w:rPr>
          <w:sz w:val="16"/>
        </w:rPr>
        <w:t xml:space="preserve"> </w:t>
      </w:r>
      <w:r w:rsidRPr="0013448A">
        <w:rPr>
          <w:sz w:val="16"/>
        </w:rPr>
        <w:t>"</w:t>
      </w:r>
      <w:r w:rsidRPr="0036092D">
        <w:rPr>
          <w:rStyle w:val="StyleUnderline"/>
        </w:rPr>
        <w:t>Our armed forces know the dangers of overdependence on oil better than anyone, and advanced energy companies stand ready to help the Defense Department meet its energy needs in new ways,"</w:t>
      </w:r>
      <w:r w:rsidRPr="0013448A">
        <w:rPr>
          <w:sz w:val="16"/>
        </w:rPr>
        <w:t xml:space="preserve"> said Nick d'Arbeloff, President of Regional Development and National Programs for Advanced Energy Economy. "Renewable energy is an important part of the answer, along with energy efficiency and energy management technologies."</w:t>
      </w:r>
      <w:r w:rsidR="0013448A" w:rsidRPr="0013448A">
        <w:rPr>
          <w:sz w:val="16"/>
        </w:rPr>
        <w:t xml:space="preserve"> </w:t>
      </w:r>
      <w:r w:rsidRPr="0013448A">
        <w:rPr>
          <w:sz w:val="16"/>
        </w:rPr>
        <w:t>"America's continued reliance on foreign oil resources presents a serious and urgent threat to our national and economic security. The U.S. military, used to planning strategic campaigns to manage risk, has taken a leading role in deploying renewable energy as threat mitigation," said Vice Admiral (Ret.) Dennis McGinn, President of ACORE. "Let's learn from their example and find ways for the renewable energy industry to work with the military to create an energy future that will ensure and enhance America's national security and prosperity."</w:t>
      </w:r>
      <w:r w:rsidR="0013448A" w:rsidRPr="0013448A">
        <w:rPr>
          <w:sz w:val="16"/>
        </w:rPr>
        <w:t xml:space="preserve"> </w:t>
      </w:r>
      <w:r w:rsidRPr="0036092D">
        <w:rPr>
          <w:rStyle w:val="StyleUnderline"/>
        </w:rPr>
        <w:t>The Department of Defense is the largest industrial consumer of oil in the world</w:t>
      </w:r>
      <w:r w:rsidRPr="0013448A">
        <w:rPr>
          <w:sz w:val="16"/>
        </w:rPr>
        <w:t>, using 125 million barrels of oil in FY 2010, which was more than that consumed by 82% of the world's countries individually in 2010. DOD is projected to spend $150 billion over the next decade on fuel and electricity. The use of renewable energy in combat operations can reduce the need for hazardous fuel convoys, which were associated with 12% of Army casualties in Iraq and 35% of Army casualties in Afghanistan in 2007. Renewable energy and efficiency improvements can also cut energy costs on military bases and other permanent installations.</w:t>
      </w:r>
      <w:r w:rsidR="0013448A" w:rsidRPr="0013448A">
        <w:rPr>
          <w:sz w:val="16"/>
        </w:rPr>
        <w:t xml:space="preserve"> </w:t>
      </w:r>
      <w:r w:rsidRPr="0036092D">
        <w:rPr>
          <w:rStyle w:val="StyleUnderline"/>
        </w:rPr>
        <w:t>The Department of Defense has pledged to draw 25% of its energy from renewable sources by 2025,</w:t>
      </w:r>
      <w:r w:rsidRPr="0013448A">
        <w:rPr>
          <w:sz w:val="16"/>
        </w:rPr>
        <w:t xml:space="preserve"> and recently committed as part of President Obama's January 2012 State of the Union address that </w:t>
      </w:r>
      <w:r w:rsidRPr="0036092D">
        <w:rPr>
          <w:rStyle w:val="StyleUnderline"/>
        </w:rPr>
        <w:t>the</w:t>
      </w:r>
      <w:r w:rsidRPr="0013448A">
        <w:rPr>
          <w:sz w:val="16"/>
        </w:rPr>
        <w:t xml:space="preserve"> </w:t>
      </w:r>
      <w:r w:rsidRPr="0036092D">
        <w:rPr>
          <w:rStyle w:val="StyleUnderline"/>
        </w:rPr>
        <w:t>Navy will purchase enough clean energy capacity to power a quarter of a million homes a year.</w:t>
      </w:r>
      <w:r w:rsidRPr="0013448A">
        <w:rPr>
          <w:sz w:val="16"/>
        </w:rPr>
        <w:t xml:space="preserve"> ACORE and AEE are uniquely positioned to help DOD meet this challenge by drawing on the collective expertise and experience of their members, which include advanced energy industry associations, utilities, end users, professional service firms, financial institutions, educational institutions, nonprofit groups, and government agencies.</w:t>
      </w:r>
      <w:r w:rsidR="0013448A" w:rsidRPr="0013448A">
        <w:rPr>
          <w:sz w:val="16"/>
        </w:rPr>
        <w:t xml:space="preserve"> </w:t>
      </w:r>
      <w:r w:rsidRPr="0013448A">
        <w:rPr>
          <w:sz w:val="16"/>
        </w:rPr>
        <w:t xml:space="preserve">For this first forum, </w:t>
      </w:r>
      <w:r w:rsidRPr="0036092D">
        <w:rPr>
          <w:rStyle w:val="StyleUnderline"/>
        </w:rPr>
        <w:t>ACORE and AEE have produced a primer for companies describing the military's commitment to advanced energy and outlining resources for companies interested in working effectively with the DOD, as well as case studies of successful collaborations between the military and three companies: Lockheed Martin, for the development of portable microgrid systems to efficiently manage power systems at temporary and permanent bases and to integrate more renewable energy; SunPower, for developing the first large-scale solar photovoltaic installation for a military base that will be financed through a 20-year power-purchase agreement; and Ocean Power Technologies, for developing, in collaboration with the U.S. Navy, wave-power technology for remote, ocean-based sensing equipment and other "power at sea" applications.</w:t>
      </w:r>
      <w:r w:rsidRPr="0013448A">
        <w:rPr>
          <w:sz w:val="16"/>
        </w:rPr>
        <w:t xml:space="preserve"> Also, ACORE and AEE have created an infographic that illustrates key data on the military's energy challenges and some advanced energy solutions. The primer, case studies and infographic can all be found at the following link: </w:t>
      </w:r>
      <w:hyperlink r:id="rId111" w:history="1">
        <w:r w:rsidRPr="0013448A">
          <w:rPr>
            <w:rStyle w:val="Hyperlink"/>
            <w:sz w:val="16"/>
          </w:rPr>
          <w:t>www.aee.net/DoD-partnership</w:t>
        </w:r>
      </w:hyperlink>
      <w:r w:rsidRPr="0013448A">
        <w:rPr>
          <w:sz w:val="16"/>
        </w:rPr>
        <w:t>.</w:t>
      </w:r>
    </w:p>
    <w:p w:rsidR="00695A0A" w:rsidRDefault="00695A0A" w:rsidP="00695A0A"/>
    <w:p w:rsidR="00695A0A" w:rsidRDefault="00695A0A" w:rsidP="00695A0A">
      <w:pPr>
        <w:pStyle w:val="Heading4"/>
      </w:pPr>
      <w:r>
        <w:t>PPAs are crucial to renewables financing – empirical success</w:t>
      </w:r>
    </w:p>
    <w:p w:rsidR="00695A0A" w:rsidRPr="0036092D" w:rsidRDefault="00695A0A" w:rsidP="00695A0A">
      <w:r w:rsidRPr="00592CBA">
        <w:rPr>
          <w:rStyle w:val="Style13ptBold"/>
          <w:sz w:val="22"/>
        </w:rPr>
        <w:t>Copley, 2013</w:t>
      </w:r>
      <w:r>
        <w:t xml:space="preserve"> - staff writer for SNL Energy Power Daily (Michael, “Military eyes 3rd-party financing, partnerships to meet renewable energy goals,” 3/21/2013, ProQuest ) DS</w:t>
      </w:r>
    </w:p>
    <w:p w:rsidR="00695A0A" w:rsidRPr="0013448A" w:rsidRDefault="00695A0A" w:rsidP="00695A0A">
      <w:pPr>
        <w:rPr>
          <w:sz w:val="16"/>
        </w:rPr>
      </w:pPr>
      <w:r w:rsidRPr="0036092D">
        <w:rPr>
          <w:rStyle w:val="StyleUnderline"/>
        </w:rPr>
        <w:t>Branches of the U.S. military increasingly are turning to creative financing models to help them meet renewable energy goals as the military's budget shrinks. The shift reflects strategies adopted by some developers in the private sector, who are using third-party financing as a way to reduce their financial obligation and risk on large-scale renewable energy projects.</w:t>
      </w:r>
      <w:r w:rsidR="0013448A">
        <w:rPr>
          <w:rStyle w:val="StyleUnderline"/>
        </w:rPr>
        <w:t xml:space="preserve"> </w:t>
      </w:r>
      <w:r w:rsidRPr="0013448A">
        <w:rPr>
          <w:sz w:val="16"/>
        </w:rPr>
        <w:t>Broadly speaking, the U.S. Department of Defense is operating under a voluntary goal of drawing 25% of all energy it consumes from renewable sources by 2025. Individually, the Army runs a "net zero" program that is aimed at achieving energy self-sufficiency on certain bases by 2020. And the Department of the Navy runs a 1 Gigawatt Task Force, which is charged with purchasing or producing 1 GW of renewable energy, a task that would move the Navy toward a broader goal of drawing 50% of its energy from alternative sources by 2020.</w:t>
      </w:r>
      <w:r w:rsidR="0013448A" w:rsidRPr="0013448A">
        <w:rPr>
          <w:sz w:val="16"/>
        </w:rPr>
        <w:t xml:space="preserve"> </w:t>
      </w:r>
      <w:r w:rsidRPr="0036092D">
        <w:rPr>
          <w:rStyle w:val="StyleUnderline"/>
        </w:rPr>
        <w:t>For the Navy's part, third-party financing and public-private partnerships have proved valuable tools for facilitating projects</w:t>
      </w:r>
      <w:r w:rsidRPr="0013448A">
        <w:rPr>
          <w:sz w:val="16"/>
        </w:rPr>
        <w:t>, which Capt. Kerry Gilpin, assistant secretary of the Navy for Energy and director of the 1 Gigawatt Task Force, said are designed to achieve energy security and financial savings. "We don't like having vulnerable supply lines," Gilpin said March 19 during a panel discussion at the Pew Charitable Trust in Washington, D.C., on the military's use of renewable energy technology and energy-efficient procedures.</w:t>
      </w:r>
      <w:r w:rsidR="0013448A" w:rsidRPr="0013448A">
        <w:rPr>
          <w:sz w:val="16"/>
        </w:rPr>
        <w:t xml:space="preserve"> </w:t>
      </w:r>
      <w:r w:rsidRPr="0013448A">
        <w:rPr>
          <w:sz w:val="16"/>
        </w:rPr>
        <w:t xml:space="preserve">A 2012 memorandum of understanding between the DOD and the U.S. Department of the Interior states: "There are significant proven or potential solar, wind, geothermal and biomass resources on or in the vicinity of DoD installations throughout the West. </w:t>
      </w:r>
      <w:r w:rsidRPr="0036092D">
        <w:rPr>
          <w:rStyle w:val="StyleUnderline"/>
        </w:rPr>
        <w:t>Electrical power produced from these renewable resources, when combined with advanced microgrid and storage technologies, could support DoD needs for energy security and reduce the cost of energy."</w:t>
      </w:r>
      <w:r w:rsidR="0013448A" w:rsidRPr="0013448A">
        <w:rPr>
          <w:sz w:val="16"/>
        </w:rPr>
        <w:t xml:space="preserve"> </w:t>
      </w:r>
      <w:r w:rsidRPr="0036092D">
        <w:rPr>
          <w:rStyle w:val="StyleUnderline"/>
        </w:rPr>
        <w:t>But the Navy cannot complete these projects with its own money</w:t>
      </w:r>
      <w:r w:rsidRPr="0013448A">
        <w:rPr>
          <w:sz w:val="16"/>
        </w:rPr>
        <w:t xml:space="preserve">, Gilpin said. Currently, </w:t>
      </w:r>
      <w:r w:rsidRPr="0036092D">
        <w:rPr>
          <w:rStyle w:val="Emphasis"/>
        </w:rPr>
        <w:t>the Navy's favorite contracting vehicle is the power purchase agreement</w:t>
      </w:r>
      <w:r w:rsidRPr="0013448A">
        <w:rPr>
          <w:sz w:val="16"/>
        </w:rPr>
        <w:t xml:space="preserve">, he said, </w:t>
      </w:r>
      <w:r w:rsidRPr="0036092D">
        <w:rPr>
          <w:rStyle w:val="StyleUnderline"/>
        </w:rPr>
        <w:t>whereby the Navy provides land to the developer of a renewable energy project that is backed by third-party financing.</w:t>
      </w:r>
      <w:r w:rsidR="0013448A">
        <w:rPr>
          <w:rStyle w:val="StyleUnderline"/>
        </w:rPr>
        <w:t xml:space="preserve"> </w:t>
      </w:r>
      <w:r w:rsidRPr="0013448A">
        <w:rPr>
          <w:sz w:val="16"/>
        </w:rPr>
        <w:t xml:space="preserve">And, in light of the sequester, </w:t>
      </w:r>
      <w:r w:rsidRPr="0036092D">
        <w:rPr>
          <w:rStyle w:val="StyleUnderline"/>
        </w:rPr>
        <w:t>the arrangement offers a path for developing capital-intensive projects in a way that requires minimal investment from the Navy, which is buying power from a 13.8-MW solar array in China Lake, Calif., through a 20-year power purchase agreement</w:t>
      </w:r>
      <w:r w:rsidRPr="0013448A">
        <w:rPr>
          <w:sz w:val="16"/>
        </w:rPr>
        <w:t>, Gilpin said.</w:t>
      </w:r>
      <w:r w:rsidR="0013448A" w:rsidRPr="0013448A">
        <w:rPr>
          <w:sz w:val="16"/>
        </w:rPr>
        <w:t xml:space="preserve"> </w:t>
      </w:r>
      <w:r w:rsidRPr="0013448A">
        <w:rPr>
          <w:sz w:val="16"/>
        </w:rPr>
        <w:t xml:space="preserve">Kristine Kingery, director of the Army Sustainability Policy, echoed Gilpin, explaining that the Army's goal of overhauling certain bases so that they draw 75% to 100% of </w:t>
      </w:r>
      <w:r w:rsidRPr="0036092D">
        <w:rPr>
          <w:rStyle w:val="StyleUnderline"/>
        </w:rPr>
        <w:t xml:space="preserve">their power from renewable sources is </w:t>
      </w:r>
      <w:r w:rsidRPr="0036092D">
        <w:rPr>
          <w:rStyle w:val="Emphasis"/>
        </w:rPr>
        <w:t>only possible with the help of private sector financing.</w:t>
      </w:r>
      <w:r w:rsidR="0013448A">
        <w:rPr>
          <w:rStyle w:val="Emphasis"/>
        </w:rPr>
        <w:t xml:space="preserve"> </w:t>
      </w:r>
      <w:r w:rsidRPr="0036092D">
        <w:rPr>
          <w:rStyle w:val="StyleUnderline"/>
        </w:rPr>
        <w:t>Private sector companies are turning to financing strategies that mirror the approach detailed during the Pew Charitable Trust panel's discussion</w:t>
      </w:r>
      <w:r w:rsidRPr="0013448A">
        <w:rPr>
          <w:sz w:val="16"/>
        </w:rPr>
        <w:t>. Companies such as SunEdison LLC have plotted courses for 2013 that rely on outside project financing. Access to large amounts of low-cost capital will be a "key differentiator of solar competitiveness," the company has said.</w:t>
      </w:r>
      <w:r w:rsidR="0013448A" w:rsidRPr="0013448A">
        <w:rPr>
          <w:sz w:val="16"/>
        </w:rPr>
        <w:t xml:space="preserve"> </w:t>
      </w:r>
      <w:r w:rsidRPr="0036092D">
        <w:rPr>
          <w:rStyle w:val="StyleUnderline"/>
        </w:rPr>
        <w:t>Gilpin said securitized renewable power projects are another tool that could be used by the military,</w:t>
      </w:r>
      <w:r w:rsidRPr="0013448A">
        <w:rPr>
          <w:sz w:val="16"/>
        </w:rPr>
        <w:t xml:space="preserve"> though he said that so far investors have not shown much of an appetite for that approach. The Wall Street Journal recently reported that </w:t>
      </w:r>
      <w:r w:rsidRPr="0036092D">
        <w:rPr>
          <w:rStyle w:val="StyleUnderline"/>
        </w:rPr>
        <w:t>building renewable power contracts into securities is being considered by the Obama administration and some on Wall Street as a way to extend to the renewable energy industry a financial tool already used in the mortgage and credit card industry.</w:t>
      </w:r>
      <w:r w:rsidR="0013448A">
        <w:rPr>
          <w:rStyle w:val="StyleUnderline"/>
        </w:rPr>
        <w:t xml:space="preserve"> </w:t>
      </w:r>
      <w:r w:rsidRPr="0013448A">
        <w:rPr>
          <w:sz w:val="16"/>
        </w:rPr>
        <w:t>"We are very aware of the benefits of securitization from a general standpoint. Obviously, that's been shown in other industries," John Lushetsky, director of the Army's Energy Initiatives task Force, told the Journal.</w:t>
      </w:r>
      <w:r w:rsidR="0013448A" w:rsidRPr="0013448A">
        <w:rPr>
          <w:sz w:val="16"/>
        </w:rPr>
        <w:t xml:space="preserve"> </w:t>
      </w:r>
      <w:r w:rsidRPr="0013448A">
        <w:rPr>
          <w:sz w:val="16"/>
        </w:rPr>
        <w:t xml:space="preserve">But </w:t>
      </w:r>
      <w:r w:rsidRPr="0036092D">
        <w:rPr>
          <w:rStyle w:val="Emphasis"/>
        </w:rPr>
        <w:t>the military's rush toward renewables faces hurdles</w:t>
      </w:r>
      <w:r w:rsidRPr="0013448A">
        <w:rPr>
          <w:sz w:val="16"/>
        </w:rPr>
        <w:t xml:space="preserve">, panelists said March 19, </w:t>
      </w:r>
      <w:r w:rsidRPr="0036092D">
        <w:rPr>
          <w:rStyle w:val="Emphasis"/>
        </w:rPr>
        <w:t>including local, state and federal regulations</w:t>
      </w:r>
      <w:r w:rsidRPr="0013448A">
        <w:rPr>
          <w:sz w:val="16"/>
        </w:rPr>
        <w:t xml:space="preserve"> </w:t>
      </w:r>
      <w:r w:rsidRPr="0036092D">
        <w:rPr>
          <w:rStyle w:val="StyleUnderline"/>
        </w:rPr>
        <w:t>as well as regional and federal financing incentives</w:t>
      </w:r>
      <w:r w:rsidRPr="0013448A">
        <w:rPr>
          <w:sz w:val="16"/>
        </w:rPr>
        <w:t xml:space="preserve">, </w:t>
      </w:r>
      <w:r w:rsidRPr="0036092D">
        <w:rPr>
          <w:rStyle w:val="StyleUnderline"/>
        </w:rPr>
        <w:t xml:space="preserve">which </w:t>
      </w:r>
      <w:r w:rsidRPr="0013448A">
        <w:rPr>
          <w:sz w:val="16"/>
        </w:rPr>
        <w:t xml:space="preserve">Gilpin said </w:t>
      </w:r>
      <w:r w:rsidRPr="0036092D">
        <w:rPr>
          <w:rStyle w:val="StyleUnderline"/>
        </w:rPr>
        <w:t>can "make or break" projects in certain parts of the country.</w:t>
      </w:r>
      <w:r w:rsidRPr="0013448A">
        <w:rPr>
          <w:sz w:val="16"/>
        </w:rPr>
        <w:t xml:space="preserve"> There are also climate and geographic considerations. Above all, the panelists said, the development of renewable energy infrastructure around military installations will not be allowed to interfere with the military's mission-critical functions.</w:t>
      </w:r>
    </w:p>
    <w:p w:rsidR="00695A0A" w:rsidRDefault="00695A0A" w:rsidP="00695A0A"/>
    <w:p w:rsidR="00695A0A" w:rsidRDefault="00695A0A" w:rsidP="00695A0A">
      <w:pPr>
        <w:pStyle w:val="Heading4"/>
      </w:pPr>
      <w:r>
        <w:t>PPAs solves – the Navy and Marines have succeeded before</w:t>
      </w:r>
    </w:p>
    <w:p w:rsidR="00695A0A" w:rsidRPr="001851F3" w:rsidRDefault="00695A0A" w:rsidP="00695A0A">
      <w:r w:rsidRPr="00592CBA">
        <w:rPr>
          <w:rStyle w:val="Style13ptBold"/>
          <w:sz w:val="22"/>
        </w:rPr>
        <w:t>Velandy, 2014</w:t>
      </w:r>
      <w:r>
        <w:t xml:space="preserve"> - attorney with SJA, Marine Corps Base (Siddhartha, “THE ENERGY PIVOT: HOW MILITARY-LED ENERGY INNOVATION CAN CHANGE THE WORLD,” Spring, 2014, LexisNexis ) DS</w:t>
      </w:r>
    </w:p>
    <w:p w:rsidR="00695A0A" w:rsidRPr="0013448A" w:rsidRDefault="00695A0A" w:rsidP="00695A0A">
      <w:pPr>
        <w:rPr>
          <w:sz w:val="16"/>
        </w:rPr>
      </w:pPr>
      <w:r w:rsidRPr="0013448A">
        <w:rPr>
          <w:sz w:val="16"/>
        </w:rPr>
        <w:t xml:space="preserve"> [*687]</w:t>
      </w:r>
      <w:r w:rsidR="0013448A" w:rsidRPr="0013448A">
        <w:rPr>
          <w:sz w:val="16"/>
        </w:rPr>
        <w:t xml:space="preserve"> </w:t>
      </w:r>
      <w:r w:rsidRPr="001851F3">
        <w:rPr>
          <w:rStyle w:val="StyleUnderline"/>
        </w:rPr>
        <w:t>The Navy hosts the Defense Department's largest renewable energy project. Naval Air Weapons Station China Lake in California's Mojave Desert is home to a geothermal plant that generates 170-Megawatts of energy, roughly half of all the military's renewable energy.</w:t>
      </w:r>
      <w:r w:rsidRPr="0013448A">
        <w:rPr>
          <w:sz w:val="16"/>
        </w:rPr>
        <w:t xml:space="preserve"> n85 With the energy from the China Lake facility, along with the energy from a biomass plant at its base in Norfolk, Virginia, the Navy was able to produce or procure 20.6% of its energy in 2012 from renewable sources. n86</w:t>
      </w:r>
      <w:r w:rsidR="0013448A" w:rsidRPr="0013448A">
        <w:rPr>
          <w:sz w:val="16"/>
        </w:rPr>
        <w:t xml:space="preserve"> </w:t>
      </w:r>
      <w:r w:rsidRPr="0013448A">
        <w:rPr>
          <w:sz w:val="16"/>
        </w:rPr>
        <w:t xml:space="preserve">To reduce its energy intensity, the energy used per gross square foot, </w:t>
      </w:r>
      <w:r w:rsidRPr="001851F3">
        <w:rPr>
          <w:rStyle w:val="StyleUnderline"/>
        </w:rPr>
        <w:t>the Navy plans to utilize power purchase agreements and other innovative instruments to invest $ 2.4 billion in efficiency improvements during 2012--2017.</w:t>
      </w:r>
      <w:r w:rsidRPr="0013448A">
        <w:rPr>
          <w:sz w:val="16"/>
        </w:rPr>
        <w:t xml:space="preserve"> n87 </w:t>
      </w:r>
      <w:r w:rsidRPr="001851F3">
        <w:rPr>
          <w:rStyle w:val="StyleUnderline"/>
        </w:rPr>
        <w:t>Power purchase agreements allow the military to enter into long-term contracts with private developers who finance, build, and operate renewable energy projects on military installations.</w:t>
      </w:r>
      <w:r w:rsidRPr="0013448A">
        <w:rPr>
          <w:sz w:val="16"/>
        </w:rPr>
        <w:t xml:space="preserve"> n88 </w:t>
      </w:r>
      <w:r w:rsidRPr="001851F3">
        <w:rPr>
          <w:rStyle w:val="StyleUnderline"/>
        </w:rPr>
        <w:t>The military saves money by agreeing to buy the power produced by the project at a fixed price for a set period of time up to thirty years.</w:t>
      </w:r>
      <w:r w:rsidRPr="0013448A">
        <w:rPr>
          <w:sz w:val="16"/>
        </w:rPr>
        <w:t xml:space="preserve"> n89 </w:t>
      </w:r>
      <w:r w:rsidRPr="001851F3">
        <w:rPr>
          <w:rStyle w:val="StyleUnderline"/>
        </w:rPr>
        <w:t>The Navy signed the Defense Department's first power purchase agreement to build a 13.8-Megawatt solar array at China Lake.</w:t>
      </w:r>
      <w:r w:rsidRPr="0013448A">
        <w:rPr>
          <w:sz w:val="16"/>
        </w:rPr>
        <w:t xml:space="preserve"> n90 </w:t>
      </w:r>
      <w:r w:rsidRPr="001851F3">
        <w:rPr>
          <w:rStyle w:val="StyleUnderline"/>
        </w:rPr>
        <w:t>This project reduced the base's energy needs by 30%</w:t>
      </w:r>
      <w:r w:rsidRPr="0013448A">
        <w:rPr>
          <w:sz w:val="16"/>
        </w:rPr>
        <w:t>. n91 However, the Marines, not to be outdone, are leading the charge for energy innovation.</w:t>
      </w:r>
      <w:r w:rsidR="0013448A" w:rsidRPr="0013448A">
        <w:rPr>
          <w:sz w:val="16"/>
        </w:rPr>
        <w:t xml:space="preserve"> </w:t>
      </w:r>
      <w:r w:rsidRPr="0013448A">
        <w:rPr>
          <w:sz w:val="16"/>
        </w:rPr>
        <w:t xml:space="preserve">Marines are frequently referred to as Jarheads, Teufel Hunden (Devil Dogs), n92 and America's 911 Force, n93 but not routinely as ardent environmentalists. Nonetheless, </w:t>
      </w:r>
      <w:r w:rsidRPr="001851F3">
        <w:rPr>
          <w:rStyle w:val="StyleUnderline"/>
        </w:rPr>
        <w:t>energy innovation has become a cultural issue for Marines, changing the way the " Marine Corps employs energy and resources to increase combat effectiveness and reduce [the] need for logistics support ashore.</w:t>
      </w:r>
      <w:r w:rsidRPr="0013448A">
        <w:rPr>
          <w:sz w:val="16"/>
        </w:rPr>
        <w:t xml:space="preserve">" n94 </w:t>
      </w:r>
      <w:r w:rsidRPr="001851F3">
        <w:rPr>
          <w:rStyle w:val="StyleUnderline"/>
        </w:rPr>
        <w:t>The Marine Corps is a force in constant readiness, a "middleweight force, light enough to get there quickly, but heavy enough to carry the day upon arrival, and capable of operating</w:t>
      </w:r>
      <w:r w:rsidR="0013448A" w:rsidRPr="0013448A">
        <w:rPr>
          <w:sz w:val="16"/>
        </w:rPr>
        <w:t xml:space="preserve"> </w:t>
      </w:r>
      <w:r w:rsidRPr="0013448A">
        <w:rPr>
          <w:sz w:val="16"/>
        </w:rPr>
        <w:t>[*688</w:t>
      </w:r>
      <w:r w:rsidRPr="001851F3">
        <w:rPr>
          <w:rStyle w:val="StyleUnderline"/>
        </w:rPr>
        <w:t>]</w:t>
      </w:r>
      <w:r w:rsidR="0013448A">
        <w:rPr>
          <w:rStyle w:val="StyleUnderline"/>
        </w:rPr>
        <w:t xml:space="preserve"> </w:t>
      </w:r>
      <w:r w:rsidRPr="001851F3">
        <w:rPr>
          <w:rStyle w:val="StyleUnderline"/>
        </w:rPr>
        <w:t>independent of local infrastructure."</w:t>
      </w:r>
      <w:r w:rsidRPr="0013448A">
        <w:rPr>
          <w:sz w:val="16"/>
        </w:rPr>
        <w:t xml:space="preserve"> n95 The current Marine Corps is designed to be light, agile, and self-sustaining. However, the tether of fuel provides the Marines with a heavy umbilical cord.</w:t>
      </w:r>
    </w:p>
    <w:p w:rsidR="00695A0A" w:rsidRDefault="00695A0A" w:rsidP="00695A0A"/>
    <w:p w:rsidR="00695A0A" w:rsidRDefault="00695A0A" w:rsidP="00695A0A">
      <w:pPr>
        <w:pStyle w:val="Heading4"/>
      </w:pPr>
      <w:r>
        <w:t>The PPA is the best mechanism for renewable development – no solvency deficits</w:t>
      </w:r>
    </w:p>
    <w:p w:rsidR="00695A0A" w:rsidRPr="0063286D" w:rsidRDefault="00695A0A" w:rsidP="00695A0A">
      <w:r w:rsidRPr="00592CBA">
        <w:rPr>
          <w:rStyle w:val="Style13ptBold"/>
          <w:sz w:val="22"/>
        </w:rPr>
        <w:t>Scholtes, 2013</w:t>
      </w:r>
      <w:r>
        <w:t xml:space="preserve"> - United States Army Judge Advocate General (JAG) Officer and currently serves on the I Corps and Joint Base Lewis-McChord Complex Litigation Team (Jeremy, “ON POINT FOR THE NATION: ARMY AND RENEWABLE ENERGY,” LexisNexis ) DS</w:t>
      </w:r>
    </w:p>
    <w:p w:rsidR="00695A0A" w:rsidRPr="0013448A" w:rsidRDefault="00695A0A" w:rsidP="00695A0A">
      <w:pPr>
        <w:rPr>
          <w:sz w:val="16"/>
        </w:rPr>
      </w:pPr>
      <w:r w:rsidRPr="0013448A">
        <w:rPr>
          <w:sz w:val="16"/>
        </w:rPr>
        <w:t xml:space="preserve">Before moving on it is worth taking a moment here to further assess </w:t>
      </w:r>
      <w:r w:rsidRPr="0063286D">
        <w:rPr>
          <w:rStyle w:val="Emphasis"/>
        </w:rPr>
        <w:t>the PPA</w:t>
      </w:r>
      <w:r w:rsidRPr="0013448A">
        <w:rPr>
          <w:sz w:val="16"/>
        </w:rPr>
        <w:t xml:space="preserve"> as it </w:t>
      </w:r>
      <w:r w:rsidRPr="0063286D">
        <w:rPr>
          <w:rStyle w:val="Emphasis"/>
        </w:rPr>
        <w:t>is quickly developing into one of the Army's most valuable alternative financing mechanisms.</w:t>
      </w:r>
      <w:r w:rsidRPr="0013448A">
        <w:rPr>
          <w:sz w:val="16"/>
        </w:rPr>
        <w:t xml:space="preserve"> </w:t>
      </w:r>
      <w:r w:rsidRPr="0063286D">
        <w:rPr>
          <w:rStyle w:val="StyleUnderline"/>
        </w:rPr>
        <w:t>There have been a number of Army renewable energy projects developed using PPAs across the last several years, but there are a few in particular which are especially notable. The Fort Carson, CO 2 MW solar array was the first renewable energy project of scale in the Army financed using a PPA.</w:t>
      </w:r>
      <w:r w:rsidRPr="0013448A">
        <w:rPr>
          <w:sz w:val="16"/>
        </w:rPr>
        <w:t xml:space="preserve"> n167 </w:t>
      </w:r>
      <w:r w:rsidRPr="0063286D">
        <w:rPr>
          <w:rStyle w:val="StyleUnderline"/>
        </w:rPr>
        <w:t>The nearly five year old project remained the Army's premier large-scale, PPA funded project until just recently. In January 2013</w:t>
      </w:r>
      <w:r w:rsidRPr="0013448A">
        <w:rPr>
          <w:sz w:val="16"/>
        </w:rPr>
        <w:t xml:space="preserve">, however, </w:t>
      </w:r>
      <w:r w:rsidRPr="0063286D">
        <w:rPr>
          <w:rStyle w:val="StyleUnderline"/>
        </w:rPr>
        <w:t>the Army's 4.1+ MW, ten million kWh per year, low concentration solar power project at White Sands Missile Range in New Mexico became the largest such solar installation in the world.</w:t>
      </w:r>
      <w:r w:rsidRPr="0013448A">
        <w:rPr>
          <w:sz w:val="16"/>
        </w:rPr>
        <w:t xml:space="preserve"> n168 </w:t>
      </w:r>
      <w:r w:rsidRPr="0063286D">
        <w:rPr>
          <w:rStyle w:val="StyleUnderline"/>
        </w:rPr>
        <w:t>This twenty-five year PPA solar array covers approximately forty-two acres and will save White Sands Missile Range about $ 930,000 annually in electricity costs.</w:t>
      </w:r>
      <w:r w:rsidRPr="0013448A">
        <w:rPr>
          <w:sz w:val="16"/>
        </w:rPr>
        <w:t xml:space="preserve"> n169</w:t>
      </w:r>
      <w:r w:rsidR="0013448A">
        <w:rPr>
          <w:u w:val="single"/>
        </w:rPr>
        <w:t xml:space="preserve"> </w:t>
      </w:r>
      <w:r w:rsidRPr="0063286D">
        <w:rPr>
          <w:rStyle w:val="StyleUnderline"/>
        </w:rPr>
        <w:t>Three additional projects</w:t>
      </w:r>
      <w:r w:rsidRPr="0013448A">
        <w:rPr>
          <w:sz w:val="16"/>
        </w:rPr>
        <w:t xml:space="preserve">, n170 </w:t>
      </w:r>
      <w:r w:rsidRPr="0063286D">
        <w:rPr>
          <w:rStyle w:val="StyleUnderline"/>
        </w:rPr>
        <w:t>independent of the recently announced $ 7 billion Multiple-Award Task Order</w:t>
      </w:r>
      <w:r w:rsidRPr="0013448A">
        <w:rPr>
          <w:sz w:val="16"/>
        </w:rPr>
        <w:t xml:space="preserve"> (MATOC) </w:t>
      </w:r>
      <w:r w:rsidRPr="0063286D">
        <w:rPr>
          <w:rStyle w:val="StyleUnderline"/>
        </w:rPr>
        <w:t>RFP, are already in the</w:t>
      </w:r>
      <w:r w:rsidR="0013448A" w:rsidRPr="0013448A">
        <w:rPr>
          <w:sz w:val="16"/>
        </w:rPr>
        <w:t xml:space="preserve"> </w:t>
      </w:r>
      <w:r w:rsidRPr="0013448A">
        <w:rPr>
          <w:sz w:val="16"/>
        </w:rPr>
        <w:t>[*81]</w:t>
      </w:r>
      <w:r w:rsidR="0013448A" w:rsidRPr="0013448A">
        <w:rPr>
          <w:sz w:val="16"/>
        </w:rPr>
        <w:t xml:space="preserve"> </w:t>
      </w:r>
      <w:r w:rsidRPr="0063286D">
        <w:rPr>
          <w:rStyle w:val="StyleUnderline"/>
        </w:rPr>
        <w:t>development pipeline and will use the PPA model for large-scale projects: Fort Bliss, TX;</w:t>
      </w:r>
      <w:r w:rsidRPr="0013448A">
        <w:rPr>
          <w:sz w:val="16"/>
        </w:rPr>
        <w:t xml:space="preserve"> n171 </w:t>
      </w:r>
      <w:r w:rsidRPr="0063286D">
        <w:rPr>
          <w:rStyle w:val="StyleUnderline"/>
        </w:rPr>
        <w:t>Fort Irwin, CA</w:t>
      </w:r>
      <w:r w:rsidRPr="0013448A">
        <w:rPr>
          <w:sz w:val="16"/>
        </w:rPr>
        <w:t xml:space="preserve">; n172 </w:t>
      </w:r>
      <w:r w:rsidRPr="0063286D">
        <w:rPr>
          <w:rStyle w:val="StyleUnderline"/>
        </w:rPr>
        <w:t>and Fort Detrick, MD</w:t>
      </w:r>
      <w:r w:rsidRPr="0013448A">
        <w:rPr>
          <w:sz w:val="16"/>
        </w:rPr>
        <w:t xml:space="preserve">. n173 Also, as will be discussed in more detail in Part IV.B, </w:t>
      </w:r>
      <w:r w:rsidRPr="0063286D">
        <w:rPr>
          <w:rStyle w:val="StyleUnderline"/>
        </w:rPr>
        <w:t>the Army is preparing to enter into over $ 7 billion worth of renewable energy projects using primarily PPAs.</w:t>
      </w:r>
      <w:r w:rsidRPr="0013448A">
        <w:rPr>
          <w:sz w:val="16"/>
        </w:rPr>
        <w:t xml:space="preserve"> n174 </w:t>
      </w:r>
      <w:r w:rsidRPr="0063286D">
        <w:rPr>
          <w:rStyle w:val="StyleUnderline"/>
        </w:rPr>
        <w:t>The next three large-scale, high-dollar RFPs using PPAs are: 1) the $ 7 billion MATOC RFP announced in August 2012 for solar, wind, geothermal, and biomass technologies at numerous installations; 2) the Fort Detrick, MD 15 MW photovoltaic solar RFP announced in November 2012; and 3) the Fort Drum, NY 28 MW biomass RFP announced in December 2012.</w:t>
      </w:r>
      <w:r w:rsidRPr="0013448A">
        <w:rPr>
          <w:sz w:val="16"/>
        </w:rPr>
        <w:t xml:space="preserve"> n175 The renewable energy industry and third-party financiers should remain alert as the EITF continues its screening and assessment of other installations for renewable energy project siting. n176 While all of the aforementioned PPA projects bring the Army's total renewable energy capacity to over 10% of its goal of 1 GW of renewable energy by 2025, the EITF and U.S. Army Corps of Engineers will certainly announce additional investment opportunities as the Army leadership endeavor to attain the 1 GW goal. n177</w:t>
      </w:r>
    </w:p>
    <w:p w:rsidR="00695A0A" w:rsidRDefault="00695A0A" w:rsidP="00695A0A"/>
    <w:p w:rsidR="00695A0A" w:rsidRDefault="00695A0A" w:rsidP="00695A0A">
      <w:pPr>
        <w:pStyle w:val="Heading4"/>
      </w:pPr>
      <w:r>
        <w:t>The DoD solves renewables – PPAs are long term which prop up the renewables industry</w:t>
      </w:r>
    </w:p>
    <w:p w:rsidR="00695A0A" w:rsidRPr="0063286D" w:rsidRDefault="00695A0A" w:rsidP="00695A0A">
      <w:r w:rsidRPr="00592CBA">
        <w:rPr>
          <w:rStyle w:val="Style13ptBold"/>
          <w:sz w:val="22"/>
        </w:rPr>
        <w:t>Scholtes, 2013</w:t>
      </w:r>
      <w:r>
        <w:t xml:space="preserve"> - United States Army Judge Advocate General (JAG) Officer and currently serves on the I Corps and Joint Base Lewis-McChord Complex Litigation Team (Jeremy, “ON POINT FOR THE NATION: ARMY AND RENEWABLE ENERGY,” LexisNexis ) DS</w:t>
      </w:r>
    </w:p>
    <w:p w:rsidR="00695A0A" w:rsidRPr="0013448A" w:rsidRDefault="00695A0A" w:rsidP="00695A0A">
      <w:pPr>
        <w:rPr>
          <w:sz w:val="14"/>
        </w:rPr>
      </w:pPr>
      <w:r w:rsidRPr="0013448A">
        <w:rPr>
          <w:sz w:val="14"/>
        </w:rPr>
        <w:t xml:space="preserve"> [*93]</w:t>
      </w:r>
      <w:r w:rsidR="0013448A" w:rsidRPr="0013448A">
        <w:rPr>
          <w:sz w:val="14"/>
        </w:rPr>
        <w:t xml:space="preserve"> </w:t>
      </w:r>
      <w:r w:rsidRPr="0013448A">
        <w:rPr>
          <w:sz w:val="14"/>
        </w:rPr>
        <w:t xml:space="preserve">Finally, </w:t>
      </w:r>
      <w:r w:rsidRPr="0063286D">
        <w:rPr>
          <w:rStyle w:val="StyleUnderline"/>
        </w:rPr>
        <w:t>it is interesting to look at the FY2013 energy innovation investment and operational energy investment recently disclosed by the DOD Operational Budget Certification Report for FY2012 and FY2013</w:t>
      </w:r>
      <w:r w:rsidRPr="0013448A">
        <w:rPr>
          <w:sz w:val="14"/>
        </w:rPr>
        <w:t xml:space="preserve">. n279 The report indicates that </w:t>
      </w:r>
      <w:r w:rsidRPr="0063286D">
        <w:rPr>
          <w:rStyle w:val="StyleUnderline"/>
        </w:rPr>
        <w:t>the Army is committing $ 333 million to energy innovation investment and $ 562 million to operational energy investment.</w:t>
      </w:r>
      <w:r w:rsidRPr="0013448A">
        <w:rPr>
          <w:sz w:val="14"/>
        </w:rPr>
        <w:t xml:space="preserve"> n280 </w:t>
      </w:r>
      <w:r w:rsidRPr="0063286D">
        <w:rPr>
          <w:rStyle w:val="StyleUnderline"/>
        </w:rPr>
        <w:t>The energy innovation budget is further divided into approximately $ 175 million for research, development, testing, and evaluation, and $ 157 million for procurement.</w:t>
      </w:r>
      <w:r w:rsidRPr="0013448A">
        <w:rPr>
          <w:sz w:val="14"/>
        </w:rPr>
        <w:t xml:space="preserve"> n281 Of course </w:t>
      </w:r>
      <w:r w:rsidRPr="0063286D">
        <w:rPr>
          <w:rStyle w:val="StyleUnderline"/>
        </w:rPr>
        <w:t>none of these figures reflect private investments through PPAs</w:t>
      </w:r>
      <w:r w:rsidRPr="0013448A">
        <w:rPr>
          <w:sz w:val="14"/>
        </w:rPr>
        <w:t xml:space="preserve">, ESPCs, EULs, n282 and other alternative mechanisms because these are only appropriated funds. </w:t>
      </w:r>
      <w:r w:rsidRPr="0063286D">
        <w:rPr>
          <w:rStyle w:val="StyleUnderline"/>
        </w:rPr>
        <w:t>One can only hope that these substantial investments will yield technologies and systems to get us closer to greater energy independence, increased security, sustainable fuel costs, and a cleaner tomorrow.</w:t>
      </w:r>
      <w:r w:rsidR="0013448A">
        <w:rPr>
          <w:u w:val="single"/>
        </w:rPr>
        <w:t xml:space="preserve"> </w:t>
      </w:r>
      <w:r w:rsidRPr="0013448A">
        <w:rPr>
          <w:sz w:val="14"/>
        </w:rPr>
        <w:t xml:space="preserve">Interestingly enough, </w:t>
      </w:r>
      <w:r w:rsidRPr="0063286D">
        <w:rPr>
          <w:rStyle w:val="StyleUnderline"/>
        </w:rPr>
        <w:t>while obviously not a part of the DOD's strategy, the expanding renewable energy program may also serve two additional purposes beyond the military. First, Army renewable energy programs may actually serve as a vehicle for keeping renewable companies alive and innovative during the current period of uncertainty regarding the expiration of tax credits and subsidies.</w:t>
      </w:r>
      <w:r w:rsidRPr="0013448A">
        <w:rPr>
          <w:sz w:val="14"/>
        </w:rPr>
        <w:t xml:space="preserve"> n283 The size of the recent $ 7B Multiple-Award Task Order (MATOC), </w:t>
      </w:r>
      <w:r w:rsidRPr="0063286D">
        <w:rPr>
          <w:rStyle w:val="StyleUnderline"/>
        </w:rPr>
        <w:t>the longevity for programs executed under long-term PPAs, the benefits of project funding backed by the excellent credit of the federal government, and the opportunity for smaller businesses to bid on Army projects of 10 MW and smaller all make the Army's renewable energy program a golden egg for emerging clean, alternative, and renewable energy companies.</w:t>
      </w:r>
      <w:r w:rsidRPr="0013448A">
        <w:rPr>
          <w:sz w:val="14"/>
        </w:rPr>
        <w:t xml:space="preserve"> n284</w:t>
      </w:r>
      <w:r w:rsidR="0013448A" w:rsidRPr="0013448A">
        <w:rPr>
          <w:sz w:val="14"/>
        </w:rPr>
        <w:t xml:space="preserve"> </w:t>
      </w:r>
      <w:r w:rsidRPr="0013448A">
        <w:rPr>
          <w:sz w:val="14"/>
        </w:rPr>
        <w:t xml:space="preserve">Second, </w:t>
      </w:r>
      <w:r w:rsidRPr="0063286D">
        <w:rPr>
          <w:rStyle w:val="StyleUnderline"/>
        </w:rPr>
        <w:t>the DOD spillover effect in the commercial marketplace of new or refined innovations, as well as accelerated cost decline for renewable technologies, is sure to continue.</w:t>
      </w:r>
      <w:r w:rsidRPr="0013448A">
        <w:rPr>
          <w:sz w:val="14"/>
        </w:rPr>
        <w:t xml:space="preserve"> n285 Programs that have been around for decades, like </w:t>
      </w:r>
      <w:r w:rsidRPr="0063286D">
        <w:rPr>
          <w:rStyle w:val="StyleUnderline"/>
        </w:rPr>
        <w:t>The Environmental Security and Technology Certification Program</w:t>
      </w:r>
      <w:r w:rsidRPr="0013448A">
        <w:rPr>
          <w:sz w:val="14"/>
        </w:rPr>
        <w:t xml:space="preserve"> n286 </w:t>
      </w:r>
      <w:r w:rsidRPr="0063286D">
        <w:rPr>
          <w:rStyle w:val="StyleUnderline"/>
        </w:rPr>
        <w:t>which "uses military installations as a test bed to demonstrate and create a market for innovative energy efficiency and renewable energy technologies coming out of the private sector and [DOD] and Department of Energy laboratories,"</w:t>
      </w:r>
      <w:r w:rsidRPr="0013448A">
        <w:rPr>
          <w:sz w:val="14"/>
        </w:rPr>
        <w:t xml:space="preserve"> n287 </w:t>
      </w:r>
      <w:r w:rsidRPr="0063286D">
        <w:rPr>
          <w:rStyle w:val="StyleUnderline"/>
        </w:rPr>
        <w:t>will continue to support these developments</w:t>
      </w:r>
      <w:r w:rsidRPr="0013448A">
        <w:rPr>
          <w:sz w:val="14"/>
        </w:rPr>
        <w:t>. Some</w:t>
      </w:r>
      <w:r w:rsidR="0013448A" w:rsidRPr="0013448A">
        <w:rPr>
          <w:sz w:val="14"/>
        </w:rPr>
        <w:t xml:space="preserve"> </w:t>
      </w:r>
      <w:r w:rsidRPr="0013448A">
        <w:rPr>
          <w:sz w:val="14"/>
        </w:rPr>
        <w:t>[*94]</w:t>
      </w:r>
      <w:r w:rsidR="0013448A" w:rsidRPr="0013448A">
        <w:rPr>
          <w:sz w:val="14"/>
        </w:rPr>
        <w:t xml:space="preserve"> </w:t>
      </w:r>
      <w:r w:rsidRPr="0013448A">
        <w:rPr>
          <w:sz w:val="14"/>
        </w:rPr>
        <w:t>innovations more than others will impact the civilian sector, but every spillover serves to underscore the national value of the Army's renewable energy effort.</w:t>
      </w:r>
    </w:p>
    <w:p w:rsidR="00695A0A" w:rsidRDefault="00695A0A" w:rsidP="00695A0A"/>
    <w:p w:rsidR="00695A0A" w:rsidRDefault="00695A0A" w:rsidP="00695A0A">
      <w:pPr>
        <w:pStyle w:val="Heading4"/>
      </w:pPr>
      <w:r>
        <w:t>The DoD should implement PPAs for energy and consider renewables and natural gas</w:t>
      </w:r>
    </w:p>
    <w:p w:rsidR="00695A0A" w:rsidRPr="00F7379C" w:rsidRDefault="00695A0A" w:rsidP="00695A0A">
      <w:r w:rsidRPr="00592CBA">
        <w:rPr>
          <w:rStyle w:val="Style13ptBold"/>
          <w:sz w:val="22"/>
        </w:rPr>
        <w:t>Schwartz et al, 2012</w:t>
      </w:r>
      <w:r>
        <w:t xml:space="preserve"> - *Specialist in Defense Acquisition, AND **Analyst in Foreign Affairs, AND ***Specialist in Naval Affairs (Moshe, Katherine Blakeley, Ronald O'Rourke, “Department of Defense Energy Initiatives: Background and Issues for Congress,” 12/10/2012, </w:t>
      </w:r>
      <w:hyperlink r:id="rId112" w:history="1">
        <w:r w:rsidRPr="00E57E18">
          <w:rPr>
            <w:rStyle w:val="Hyperlink"/>
          </w:rPr>
          <w:t>http://fas.org/sgp/crs/natsec/R42558.pdf</w:t>
        </w:r>
      </w:hyperlink>
      <w:r>
        <w:t xml:space="preserve"> ) DS</w:t>
      </w:r>
    </w:p>
    <w:p w:rsidR="00695A0A" w:rsidRPr="0013448A" w:rsidRDefault="00695A0A" w:rsidP="00695A0A">
      <w:pPr>
        <w:rPr>
          <w:sz w:val="16"/>
        </w:rPr>
      </w:pPr>
      <w:r w:rsidRPr="00F7379C">
        <w:rPr>
          <w:rStyle w:val="StyleUnderline"/>
        </w:rPr>
        <w:t>The committee directs the Department to Defense to brief the congressional defense committees no later than June 1, 2013, on the implementation of the report’s recommendations</w:t>
      </w:r>
      <w:r w:rsidRPr="0013448A">
        <w:rPr>
          <w:sz w:val="16"/>
        </w:rPr>
        <w:t>. This brief should address how the Department is addressing the following report recommendations:</w:t>
      </w:r>
      <w:r w:rsidR="0013448A" w:rsidRPr="0013448A">
        <w:rPr>
          <w:sz w:val="16"/>
        </w:rPr>
        <w:t xml:space="preserve"> </w:t>
      </w:r>
      <w:r w:rsidRPr="0013448A">
        <w:rPr>
          <w:sz w:val="16"/>
        </w:rPr>
        <w:t xml:space="preserve">(1) </w:t>
      </w:r>
      <w:r w:rsidRPr="00F7379C">
        <w:rPr>
          <w:rStyle w:val="StyleUnderline"/>
        </w:rPr>
        <w:t xml:space="preserve">Develop and implement procurement models, which enable more efficient acquisition of fuel cell systems, including through third-party financing mechanisms, such as </w:t>
      </w:r>
      <w:r w:rsidRPr="00F7379C">
        <w:rPr>
          <w:rStyle w:val="Emphasis"/>
        </w:rPr>
        <w:t>power purchase agreements</w:t>
      </w:r>
      <w:r w:rsidRPr="00F7379C">
        <w:rPr>
          <w:rStyle w:val="StyleUnderline"/>
        </w:rPr>
        <w:t>;</w:t>
      </w:r>
      <w:r w:rsidR="0013448A">
        <w:rPr>
          <w:rStyle w:val="StyleUnderline"/>
        </w:rPr>
        <w:t xml:space="preserve"> </w:t>
      </w:r>
      <w:r w:rsidRPr="0013448A">
        <w:rPr>
          <w:sz w:val="16"/>
        </w:rPr>
        <w:t xml:space="preserve">(2) </w:t>
      </w:r>
      <w:r w:rsidRPr="00F7379C">
        <w:rPr>
          <w:rStyle w:val="StyleUnderline"/>
        </w:rPr>
        <w:t>Require consideration of natural gas as well as renewable-fueled fuel cells for meeting electric power, heating, cooling and back-up power requirements for new and major renovations of DOD facilities and include evaluation of fuel cell options in all A/E design contracts;</w:t>
      </w:r>
      <w:r w:rsidR="0013448A">
        <w:rPr>
          <w:rStyle w:val="StyleUnderline"/>
        </w:rPr>
        <w:t xml:space="preserve"> </w:t>
      </w:r>
      <w:r w:rsidRPr="0013448A">
        <w:rPr>
          <w:sz w:val="16"/>
        </w:rPr>
        <w:t>(3)</w:t>
      </w:r>
      <w:r w:rsidRPr="00F7379C">
        <w:rPr>
          <w:rStyle w:val="StyleUnderline"/>
        </w:rPr>
        <w:t xml:space="preserve"> Require that solicitations for energy services/electric power include consideration of natural gas and renewable fueled stationary fuel cells and fuel cells for back-up power;</w:t>
      </w:r>
      <w:r w:rsidR="0013448A">
        <w:rPr>
          <w:rStyle w:val="StyleUnderline"/>
        </w:rPr>
        <w:t xml:space="preserve"> </w:t>
      </w:r>
      <w:r w:rsidRPr="0013448A">
        <w:rPr>
          <w:sz w:val="16"/>
        </w:rPr>
        <w:t>(4)</w:t>
      </w:r>
      <w:r w:rsidRPr="00F7379C">
        <w:rPr>
          <w:rStyle w:val="StyleUnderline"/>
        </w:rPr>
        <w:t xml:space="preserve"> Require that designers of unmanned vehicles evaluate fuel cells as an option for providing power; and</w:t>
      </w:r>
      <w:r w:rsidR="0013448A">
        <w:rPr>
          <w:rStyle w:val="StyleUnderline"/>
        </w:rPr>
        <w:t xml:space="preserve"> </w:t>
      </w:r>
      <w:r w:rsidRPr="0013448A">
        <w:rPr>
          <w:sz w:val="16"/>
        </w:rPr>
        <w:t>(5)</w:t>
      </w:r>
      <w:r w:rsidRPr="00F7379C">
        <w:rPr>
          <w:rStyle w:val="StyleUnderline"/>
        </w:rPr>
        <w:t xml:space="preserve"> Encourage the incorporation of fuel cell power in material handling applications.</w:t>
      </w:r>
      <w:r w:rsidRPr="0013448A">
        <w:rPr>
          <w:sz w:val="16"/>
        </w:rPr>
        <w:t xml:space="preserve"> (Pages 121-123) </w:t>
      </w:r>
    </w:p>
    <w:p w:rsidR="00695A0A" w:rsidRDefault="00695A0A" w:rsidP="00695A0A">
      <w:pPr>
        <w:pStyle w:val="Heading3"/>
      </w:pPr>
      <w:r>
        <w:t xml:space="preserve">   EULs</w:t>
      </w:r>
    </w:p>
    <w:p w:rsidR="00695A0A" w:rsidRPr="00F77A6E" w:rsidRDefault="00695A0A" w:rsidP="00695A0A">
      <w:r>
        <w:t>Another mechanism if you would like</w:t>
      </w:r>
    </w:p>
    <w:p w:rsidR="00695A0A" w:rsidRDefault="00695A0A" w:rsidP="00695A0A">
      <w:pPr>
        <w:pStyle w:val="Heading4"/>
      </w:pPr>
      <w:r>
        <w:t>The DoD should issue EULs for the production of renewable energy – solves cost concerns</w:t>
      </w:r>
    </w:p>
    <w:p w:rsidR="00695A0A" w:rsidRPr="00B51E78" w:rsidRDefault="00695A0A" w:rsidP="00695A0A">
      <w:r w:rsidRPr="00592CBA">
        <w:rPr>
          <w:rStyle w:val="Style13ptBold"/>
          <w:sz w:val="22"/>
        </w:rPr>
        <w:t>Warwick, 2008</w:t>
      </w:r>
      <w:r>
        <w:t xml:space="preserve"> - has been with PNNL for 23 years worked in the utility industry as a manager for resource planning, load forecasting, and conservation program planning and evaluation (William, “Purchasing Renewable Power for the Federal Sector:  Basics, Barriers, and Possible Options,” April, 2008, </w:t>
      </w:r>
      <w:hyperlink r:id="rId113" w:history="1">
        <w:r w:rsidRPr="00FB3F05">
          <w:rPr>
            <w:rStyle w:val="Hyperlink"/>
          </w:rPr>
          <w:t>http://www.pnl.gov/main/publications/external/technical_reports/PNNL-16485.pdf</w:t>
        </w:r>
      </w:hyperlink>
      <w:r>
        <w:t xml:space="preserve"> ) DS</w:t>
      </w:r>
    </w:p>
    <w:p w:rsidR="00695A0A" w:rsidRPr="00B51E78" w:rsidRDefault="00695A0A" w:rsidP="00695A0A">
      <w:pPr>
        <w:rPr>
          <w:rStyle w:val="StyleUnderline"/>
        </w:rPr>
      </w:pPr>
      <w:r w:rsidRPr="00B51E78">
        <w:rPr>
          <w:rStyle w:val="StyleUnderline"/>
        </w:rPr>
        <w:t>The final major mechanism is an enhanced use lease</w:t>
      </w:r>
      <w:r w:rsidRPr="0013448A">
        <w:rPr>
          <w:sz w:val="16"/>
        </w:rPr>
        <w:t xml:space="preserve"> (EUL).</w:t>
      </w:r>
      <w:r w:rsidR="0013448A" w:rsidRPr="0013448A">
        <w:rPr>
          <w:sz w:val="16"/>
        </w:rPr>
        <w:t xml:space="preserve"> </w:t>
      </w:r>
      <w:r w:rsidRPr="00B51E78">
        <w:rPr>
          <w:rStyle w:val="StyleUnderline"/>
        </w:rPr>
        <w:t>Although provisions for EULs vary among agencies, they typically allow a lease of government assets in exchange for an in-kind contribution in lieu of a lease payment.</w:t>
      </w:r>
      <w:r w:rsidR="0013448A" w:rsidRPr="0013448A">
        <w:rPr>
          <w:sz w:val="16"/>
        </w:rPr>
        <w:t xml:space="preserve"> </w:t>
      </w:r>
      <w:r w:rsidRPr="0013448A">
        <w:rPr>
          <w:sz w:val="16"/>
        </w:rPr>
        <w:t>For example, a local university may lease land to construct training facilities on Federal land.</w:t>
      </w:r>
      <w:r w:rsidR="0013448A" w:rsidRPr="0013448A">
        <w:rPr>
          <w:sz w:val="16"/>
        </w:rPr>
        <w:t xml:space="preserve"> </w:t>
      </w:r>
      <w:r w:rsidRPr="0013448A">
        <w:rPr>
          <w:sz w:val="16"/>
        </w:rPr>
        <w:t>In exchange, the Federal facility may get free use of a portion of these facilities.</w:t>
      </w:r>
      <w:r w:rsidR="0013448A" w:rsidRPr="0013448A">
        <w:rPr>
          <w:sz w:val="16"/>
        </w:rPr>
        <w:t xml:space="preserve"> </w:t>
      </w:r>
      <w:r w:rsidRPr="00B51E78">
        <w:rPr>
          <w:rStyle w:val="StyleUnderline"/>
        </w:rPr>
        <w:t xml:space="preserve">This mechanism has been used by several agencies to develop central heating, cooling, and/or generating facilities that provided heating, ventilation and air conditioning </w:t>
      </w:r>
      <w:r w:rsidRPr="0013448A">
        <w:rPr>
          <w:sz w:val="16"/>
        </w:rPr>
        <w:t xml:space="preserve">(HVAC) </w:t>
      </w:r>
      <w:r w:rsidRPr="00B51E78">
        <w:rPr>
          <w:rStyle w:val="StyleUnderline"/>
        </w:rPr>
        <w:t>or other services to adjacent non-agency properties.</w:t>
      </w:r>
      <w:r w:rsidR="0013448A">
        <w:rPr>
          <w:rStyle w:val="StyleUnderline"/>
        </w:rPr>
        <w:t xml:space="preserve"> </w:t>
      </w:r>
      <w:r w:rsidRPr="00B51E78">
        <w:rPr>
          <w:rStyle w:val="StyleUnderline"/>
        </w:rPr>
        <w:t>This allows the development of facilities that are optimally sized, but larger than needed for the Federal facility.</w:t>
      </w:r>
      <w:r w:rsidR="0013448A">
        <w:rPr>
          <w:rStyle w:val="StyleUnderline"/>
        </w:rPr>
        <w:t xml:space="preserve"> </w:t>
      </w:r>
      <w:r w:rsidRPr="00B51E78">
        <w:rPr>
          <w:rStyle w:val="StyleUnderline"/>
        </w:rPr>
        <w:t xml:space="preserve">The benefit to the government is </w:t>
      </w:r>
      <w:r w:rsidRPr="00B51E78">
        <w:rPr>
          <w:rStyle w:val="Emphasis"/>
        </w:rPr>
        <w:t>lower service costs</w:t>
      </w:r>
      <w:r w:rsidRPr="00B51E78">
        <w:rPr>
          <w:rStyle w:val="StyleUnderline"/>
        </w:rPr>
        <w:t>.</w:t>
      </w:r>
      <w:r w:rsidR="0013448A" w:rsidRPr="0013448A">
        <w:rPr>
          <w:sz w:val="16"/>
        </w:rPr>
        <w:t xml:space="preserve"> </w:t>
      </w:r>
      <w:r w:rsidRPr="0013448A">
        <w:rPr>
          <w:sz w:val="16"/>
        </w:rPr>
        <w:t>One of the major benefits of on-site resource development is that it does not require firming, shaping, and transmission services if the power is all used on-site (it may if the power ever flows off-site).</w:t>
      </w:r>
      <w:r w:rsidR="0013448A" w:rsidRPr="0013448A">
        <w:rPr>
          <w:sz w:val="16"/>
        </w:rPr>
        <w:t xml:space="preserve"> </w:t>
      </w:r>
      <w:r w:rsidRPr="0013448A">
        <w:rPr>
          <w:sz w:val="16"/>
        </w:rPr>
        <w:t xml:space="preserve">However, </w:t>
      </w:r>
      <w:r w:rsidRPr="00B51E78">
        <w:rPr>
          <w:rStyle w:val="StyleUnderline"/>
        </w:rPr>
        <w:t>displacement of purchased power by on-site projects may trigger new utility rate clauses.</w:t>
      </w:r>
      <w:r w:rsidR="0013448A" w:rsidRPr="0013448A">
        <w:rPr>
          <w:sz w:val="16"/>
        </w:rPr>
        <w:t xml:space="preserve"> </w:t>
      </w:r>
      <w:r w:rsidRPr="00B51E78">
        <w:rPr>
          <w:rStyle w:val="StyleUnderline"/>
        </w:rPr>
        <w:t>Not only can the utility charge for back-up and standby power, the reduced consumption may push the customer into a lower use, higher cost rate class.</w:t>
      </w:r>
      <w:r w:rsidR="0013448A" w:rsidRPr="0013448A">
        <w:rPr>
          <w:sz w:val="16"/>
        </w:rPr>
        <w:t xml:space="preserve"> </w:t>
      </w:r>
      <w:r w:rsidRPr="0013448A">
        <w:rPr>
          <w:sz w:val="16"/>
        </w:rPr>
        <w:t>Another advantage of on-site projects is they are “behind the meter” and are competing with retail rather than wholesale prices.</w:t>
      </w:r>
      <w:r w:rsidR="0013448A" w:rsidRPr="0013448A">
        <w:rPr>
          <w:sz w:val="16"/>
        </w:rPr>
        <w:t xml:space="preserve"> </w:t>
      </w:r>
      <w:r w:rsidRPr="0013448A">
        <w:rPr>
          <w:sz w:val="16"/>
        </w:rPr>
        <w:t>Retail prices are higher than wholesale prices. For Federal agencies this may represent a way to “fix” a significant portion of their utility bill at reasonable cost and avoid the market volatility previously discussed.</w:t>
      </w:r>
      <w:r w:rsidR="0013448A" w:rsidRPr="0013448A">
        <w:rPr>
          <w:sz w:val="16"/>
        </w:rPr>
        <w:t xml:space="preserve"> </w:t>
      </w:r>
      <w:r w:rsidRPr="0013448A">
        <w:rPr>
          <w:sz w:val="16"/>
        </w:rPr>
        <w:t xml:space="preserve">Unfortunately, </w:t>
      </w:r>
      <w:r w:rsidRPr="00B51E78">
        <w:rPr>
          <w:rStyle w:val="StyleUnderline"/>
        </w:rPr>
        <w:t>power sales to agencies from on-site projects may violate state prohibitions against sales of power to retail customers by non-utilities.</w:t>
      </w:r>
      <w:r w:rsidR="0013448A">
        <w:rPr>
          <w:rStyle w:val="StyleUnderline"/>
        </w:rPr>
        <w:t xml:space="preserve"> </w:t>
      </w:r>
      <w:r w:rsidRPr="00B51E78">
        <w:rPr>
          <w:rStyle w:val="StyleUnderline"/>
        </w:rPr>
        <w:t>This risk has to be evaluated on a case-by-case basis.</w:t>
      </w:r>
    </w:p>
    <w:p w:rsidR="00695A0A" w:rsidRDefault="00695A0A" w:rsidP="00695A0A">
      <w:pPr>
        <w:pStyle w:val="Heading3"/>
      </w:pPr>
      <w:r>
        <w:t xml:space="preserve">   Solves Environment</w:t>
      </w:r>
    </w:p>
    <w:p w:rsidR="00695A0A" w:rsidRDefault="00695A0A" w:rsidP="00695A0A">
      <w:pPr>
        <w:pStyle w:val="Heading4"/>
      </w:pPr>
      <w:r>
        <w:t>The DoD solves the environment/warming advantage – they keep resources available, reduce GHGs, minimize waste and pollution, and focus on sustainability</w:t>
      </w:r>
    </w:p>
    <w:p w:rsidR="00695A0A" w:rsidRPr="0021685B" w:rsidRDefault="00695A0A" w:rsidP="00695A0A">
      <w:r w:rsidRPr="00592CBA">
        <w:rPr>
          <w:rStyle w:val="Style13ptBold"/>
          <w:sz w:val="22"/>
        </w:rPr>
        <w:t>Scholtes, 2013</w:t>
      </w:r>
      <w:r>
        <w:t xml:space="preserve"> - United States Army Judge Advocate General (JAG) Officer and currently serves on the I Corps and Joint Base Lewis-McChord Complex Litigation Team (Jeremy, “ON POINT FOR THE NATION: ARMY AND RENEWABLE ENERGY,” LexisNexis ) DS</w:t>
      </w:r>
    </w:p>
    <w:p w:rsidR="00695A0A" w:rsidRPr="0013448A" w:rsidRDefault="00695A0A" w:rsidP="00695A0A">
      <w:pPr>
        <w:rPr>
          <w:sz w:val="16"/>
        </w:rPr>
      </w:pPr>
      <w:r w:rsidRPr="0021685B">
        <w:rPr>
          <w:rStyle w:val="StyleUnderline"/>
        </w:rPr>
        <w:t>On August 26, 2010</w:t>
      </w:r>
      <w:r w:rsidRPr="0013448A">
        <w:rPr>
          <w:sz w:val="16"/>
        </w:rPr>
        <w:t xml:space="preserve">, in accordance with EO 13514, </w:t>
      </w:r>
      <w:r w:rsidRPr="0021685B">
        <w:rPr>
          <w:rStyle w:val="StyleUnderline"/>
        </w:rPr>
        <w:t>the DOD published its first Strategic Sustainability Performance Plan</w:t>
      </w:r>
      <w:r w:rsidRPr="0013448A">
        <w:rPr>
          <w:sz w:val="16"/>
        </w:rPr>
        <w:t xml:space="preserve"> (SSPP) </w:t>
      </w:r>
      <w:r w:rsidRPr="0021685B">
        <w:rPr>
          <w:rStyle w:val="StyleUnderline"/>
        </w:rPr>
        <w:t>Report to meet its public reporting requirement, the SSPP FY2010.</w:t>
      </w:r>
      <w:r w:rsidRPr="0013448A">
        <w:rPr>
          <w:sz w:val="16"/>
        </w:rPr>
        <w:t xml:space="preserve"> n108 </w:t>
      </w:r>
      <w:r w:rsidRPr="0021685B">
        <w:rPr>
          <w:rStyle w:val="StyleUnderline"/>
        </w:rPr>
        <w:t>The DOD going forward, like all</w:t>
      </w:r>
      <w:r w:rsidRPr="0013448A">
        <w:rPr>
          <w:sz w:val="16"/>
        </w:rPr>
        <w:t xml:space="preserve">  [*73]  </w:t>
      </w:r>
      <w:r w:rsidRPr="0021685B">
        <w:rPr>
          <w:rStyle w:val="StyleUnderline"/>
        </w:rPr>
        <w:t>federal agencies, must annually report its progress toward meeting the DOD's four sustainability objectives, eight supporting goals, and twenty-one sub-goals.</w:t>
      </w:r>
      <w:r w:rsidRPr="0013448A">
        <w:rPr>
          <w:sz w:val="16"/>
        </w:rPr>
        <w:t xml:space="preserve"> n109 </w:t>
      </w:r>
      <w:r w:rsidRPr="0021685B">
        <w:rPr>
          <w:rStyle w:val="StyleUnderline"/>
        </w:rPr>
        <w:t>The four DOD Objectives are: 1) "continued availability of resources critical to the DOD mission is ensured"; 2) "DOD is a U.S. Government leader in reducing greenhouse gas emissions"; 3) "ongoing performance of DOD assets ensured by minimizing waste and pollution"; and 4) "continuous improvement in the DOD mission achieved through management and practices built on sustainability and community."</w:t>
      </w:r>
      <w:r w:rsidRPr="0013448A">
        <w:rPr>
          <w:sz w:val="16"/>
        </w:rPr>
        <w:t xml:space="preserve"> n110 Most of the renewable energy sub-goals are nested under Objectives 1 and 2. n111 Going forward, each of the Army's initiatives were designed to support the SSPP goals and the Army Energy Security Implementation Strategy of 2009 energy security goals. n112</w:t>
      </w:r>
    </w:p>
    <w:p w:rsidR="00695A0A" w:rsidRDefault="00695A0A" w:rsidP="00695A0A">
      <w:pPr>
        <w:pStyle w:val="Heading3"/>
      </w:pPr>
      <w:r>
        <w:t xml:space="preserve">   a/t: Links to politics</w:t>
      </w:r>
    </w:p>
    <w:p w:rsidR="00695A0A" w:rsidRDefault="00695A0A" w:rsidP="00695A0A">
      <w:pPr>
        <w:pStyle w:val="Heading4"/>
      </w:pPr>
      <w:r>
        <w:t>PPAs solve and don’t link to politics – don’t need to go through Congress</w:t>
      </w:r>
    </w:p>
    <w:p w:rsidR="00695A0A" w:rsidRPr="0063286D" w:rsidRDefault="00695A0A" w:rsidP="00695A0A">
      <w:r w:rsidRPr="00592CBA">
        <w:rPr>
          <w:rStyle w:val="Style13ptBold"/>
          <w:sz w:val="22"/>
        </w:rPr>
        <w:t>Scholtes, 2013</w:t>
      </w:r>
      <w:r>
        <w:t xml:space="preserve"> - United States Army Judge Advocate General (JAG) Officer and currently serves on the I Corps and Joint Base Lewis-McChord Complex Litigation Team (Jeremy, “ON POINT FOR THE NATION: ARMY AND RENEWABLE ENERGY,” LexisNexis ) DS</w:t>
      </w:r>
    </w:p>
    <w:p w:rsidR="00695A0A" w:rsidRPr="0013448A" w:rsidRDefault="00695A0A" w:rsidP="00695A0A">
      <w:pPr>
        <w:rPr>
          <w:sz w:val="16"/>
        </w:rPr>
      </w:pPr>
      <w:r w:rsidRPr="0063286D">
        <w:rPr>
          <w:rStyle w:val="StyleUnderline"/>
        </w:rPr>
        <w:t>Funding for Army projects can be challenging in the renewable energy arena because of the significant start-up capital costs.</w:t>
      </w:r>
      <w:r w:rsidRPr="0013448A">
        <w:rPr>
          <w:sz w:val="16"/>
        </w:rPr>
        <w:t xml:space="preserve"> Wind turbines, necessary support equipment, electricity grid upgrades and changes, and a myriad of other infrastructure purchases and initial installation costs can be cost prohibitive. </w:t>
      </w:r>
      <w:r w:rsidRPr="0063286D">
        <w:rPr>
          <w:rStyle w:val="StyleUnderline"/>
        </w:rPr>
        <w:t>The Army</w:t>
      </w:r>
      <w:r w:rsidRPr="0013448A">
        <w:rPr>
          <w:sz w:val="16"/>
        </w:rPr>
        <w:t xml:space="preserve">, until really just the last decade, </w:t>
      </w:r>
      <w:r w:rsidRPr="0063286D">
        <w:rPr>
          <w:rStyle w:val="StyleUnderline"/>
        </w:rPr>
        <w:t>has relied primarily on appropriated funds from Congress for these kinds of projects.</w:t>
      </w:r>
      <w:r w:rsidRPr="0013448A">
        <w:rPr>
          <w:sz w:val="16"/>
        </w:rPr>
        <w:t xml:space="preserve"> Appropriated funds are divided into separate categories and can only be used for certain purposes during certain years. n152 </w:t>
      </w:r>
      <w:r w:rsidRPr="0063286D">
        <w:rPr>
          <w:rStyle w:val="StyleUnderline"/>
        </w:rPr>
        <w:t xml:space="preserve">The problem is that </w:t>
      </w:r>
      <w:r w:rsidRPr="0063286D">
        <w:rPr>
          <w:rStyle w:val="Emphasis"/>
        </w:rPr>
        <w:t>Congress is not interested in committing hundreds of millions of dollars</w:t>
      </w:r>
      <w:r w:rsidRPr="0063286D">
        <w:rPr>
          <w:rStyle w:val="StyleUnderline"/>
        </w:rPr>
        <w:t xml:space="preserve"> each year just to get renewable energy projects started.</w:t>
      </w:r>
      <w:r w:rsidRPr="0013448A">
        <w:rPr>
          <w:sz w:val="16"/>
        </w:rPr>
        <w:t xml:space="preserve"> Now, however, </w:t>
      </w:r>
      <w:r w:rsidRPr="0063286D">
        <w:rPr>
          <w:rStyle w:val="StyleUnderline"/>
        </w:rPr>
        <w:t>the EITF uses a combination of different mechanisms to bring private funding onto federal installations such as: utility energy service contracts</w:t>
      </w:r>
      <w:r w:rsidRPr="0013448A">
        <w:rPr>
          <w:sz w:val="16"/>
        </w:rPr>
        <w:t xml:space="preserve"> (UESCs); </w:t>
      </w:r>
      <w:r w:rsidRPr="0063286D">
        <w:rPr>
          <w:rStyle w:val="StyleUnderline"/>
        </w:rPr>
        <w:t>energy savings performance contracts</w:t>
      </w:r>
      <w:r w:rsidRPr="0013448A">
        <w:rPr>
          <w:sz w:val="16"/>
        </w:rPr>
        <w:t xml:space="preserve"> (ESPCs); </w:t>
      </w:r>
      <w:r w:rsidRPr="0063286D">
        <w:rPr>
          <w:rStyle w:val="Emphasis"/>
        </w:rPr>
        <w:t>power purchase agreements</w:t>
      </w:r>
      <w:r w:rsidRPr="0013448A">
        <w:rPr>
          <w:sz w:val="16"/>
        </w:rPr>
        <w:t xml:space="preserve"> (PPAs); </w:t>
      </w:r>
      <w:r w:rsidRPr="0063286D">
        <w:rPr>
          <w:rStyle w:val="StyleUnderline"/>
        </w:rPr>
        <w:t>and enhanced use leasing</w:t>
      </w:r>
      <w:r w:rsidRPr="0013448A">
        <w:rPr>
          <w:sz w:val="16"/>
        </w:rPr>
        <w:t xml:space="preserve"> (EUL). n153</w:t>
      </w:r>
      <w:r w:rsidR="0013448A" w:rsidRPr="0013448A">
        <w:rPr>
          <w:sz w:val="16"/>
        </w:rPr>
        <w:t xml:space="preserve"> </w:t>
      </w:r>
      <w:r w:rsidRPr="0013448A">
        <w:rPr>
          <w:sz w:val="16"/>
        </w:rPr>
        <w:t xml:space="preserve">As this article progresses, and the author examines several projects funded with these new tools, it will be helpful to understand how exactly some of the most frequently used tools work. </w:t>
      </w:r>
      <w:r w:rsidRPr="0063286D">
        <w:rPr>
          <w:rStyle w:val="Emphasis"/>
        </w:rPr>
        <w:t>The PPA is a great tool for federal agencies because it is designed for implementation of on-site renewable project installation for contracts of up to thirty years.</w:t>
      </w:r>
      <w:r w:rsidRPr="0013448A">
        <w:rPr>
          <w:sz w:val="16"/>
        </w:rPr>
        <w:t xml:space="preserve"> n154</w:t>
      </w:r>
      <w:r w:rsidR="0013448A" w:rsidRPr="0013448A">
        <w:rPr>
          <w:sz w:val="16"/>
        </w:rPr>
        <w:t xml:space="preserve"> </w:t>
      </w:r>
      <w:r w:rsidRPr="0063286D">
        <w:rPr>
          <w:rStyle w:val="StyleUnderline"/>
        </w:rPr>
        <w:t>Power purchase agreements allow federal agencies to implement on-site renewable energy projects with no upfront capital costs.</w:t>
      </w:r>
      <w:r w:rsidRPr="0013448A">
        <w:rPr>
          <w:sz w:val="16"/>
        </w:rPr>
        <w:t xml:space="preserve"> A developer installs a renewable energy system on federal land or buildings. </w:t>
      </w:r>
      <w:r w:rsidRPr="0063286D">
        <w:rPr>
          <w:rStyle w:val="StyleUnderline"/>
        </w:rPr>
        <w:t>In exchange, the agency agrees to purchase the power generated by the system. These power purchase</w:t>
      </w:r>
      <w:r w:rsidR="0013448A" w:rsidRPr="0013448A">
        <w:rPr>
          <w:sz w:val="16"/>
        </w:rPr>
        <w:t xml:space="preserve"> </w:t>
      </w:r>
      <w:r w:rsidRPr="0013448A">
        <w:rPr>
          <w:sz w:val="16"/>
        </w:rPr>
        <w:t>[*79]</w:t>
      </w:r>
      <w:r w:rsidR="0013448A" w:rsidRPr="0013448A">
        <w:rPr>
          <w:sz w:val="16"/>
        </w:rPr>
        <w:t xml:space="preserve"> </w:t>
      </w:r>
      <w:r w:rsidRPr="0063286D">
        <w:rPr>
          <w:rStyle w:val="StyleUnderline"/>
        </w:rPr>
        <w:t>payments repay the developer over the contract term. The developer owns, operates, and maintains the system for the life of the contract.</w:t>
      </w:r>
      <w:r w:rsidRPr="0013448A">
        <w:rPr>
          <w:sz w:val="16"/>
        </w:rPr>
        <w:t xml:space="preserve"> n155</w:t>
      </w:r>
    </w:p>
    <w:p w:rsidR="00695A0A" w:rsidRPr="00200F8E" w:rsidRDefault="00695A0A" w:rsidP="00695A0A">
      <w:pPr>
        <w:pStyle w:val="Heading3"/>
      </w:pPr>
      <w:r>
        <w:t xml:space="preserve">   a/t: No investment</w:t>
      </w:r>
    </w:p>
    <w:p w:rsidR="00695A0A" w:rsidRPr="004C60F5" w:rsidRDefault="00695A0A" w:rsidP="00695A0A">
      <w:pPr>
        <w:pStyle w:val="Heading4"/>
        <w:rPr>
          <w:color w:val="FF0000"/>
        </w:rPr>
      </w:pPr>
      <w:r>
        <w:t>30 year length of contracts is ideal to attract investment</w:t>
      </w:r>
    </w:p>
    <w:p w:rsidR="00695A0A" w:rsidRPr="00AB4D59" w:rsidRDefault="00695A0A" w:rsidP="00695A0A">
      <w:r w:rsidRPr="00592CBA">
        <w:rPr>
          <w:rStyle w:val="Style13ptBold"/>
          <w:sz w:val="22"/>
        </w:rPr>
        <w:t>Warwick, 2008</w:t>
      </w:r>
      <w:r>
        <w:t xml:space="preserve"> - has been with PNNL for 23 years worked in the utility industry as a manager for resource planning, load forecasting, and conservation program planning and evaluation (William, “Purchasing Renewable Power for the Federal Sector:  Basics, Barriers, and Possible Options,” April, 2008, </w:t>
      </w:r>
      <w:hyperlink r:id="rId114" w:history="1">
        <w:r w:rsidRPr="00FB3F05">
          <w:rPr>
            <w:rStyle w:val="Hyperlink"/>
          </w:rPr>
          <w:t>http://www.pnl.gov/main/publications/external/technical_reports/PNNL-16485.pdf</w:t>
        </w:r>
      </w:hyperlink>
      <w:r>
        <w:t xml:space="preserve"> ) DS</w:t>
      </w:r>
    </w:p>
    <w:p w:rsidR="00695A0A" w:rsidRPr="00AB4D59" w:rsidRDefault="00695A0A" w:rsidP="00695A0A">
      <w:pPr>
        <w:rPr>
          <w:rStyle w:val="StyleUnderline"/>
        </w:rPr>
      </w:pPr>
      <w:r w:rsidRPr="00AB4D59">
        <w:rPr>
          <w:rStyle w:val="StyleUnderline"/>
        </w:rPr>
        <w:t>The two major issues facing Federal agencies trying to purchase renewable power are getting the price down to a reasonable level and determining the applicable acquisition authorities sufficient to not only do so, but to actually attract a supplier.  Given the financial hurdles presented, these issues are usually too much to overcome.</w:t>
      </w:r>
      <w:r w:rsidRPr="0013448A">
        <w:rPr>
          <w:sz w:val="16"/>
        </w:rPr>
        <w:t xml:space="preserve">  Attracting a reasonably priced supply offer most likely requires a contract term that is long enough to cover the debt repayment period, typically 10 to 15 years.  Moreover, the bulk of the economic benefits from such a contract typically accrue after the debt repayment period.  As a result, </w:t>
      </w:r>
      <w:r w:rsidRPr="00AB4D59">
        <w:rPr>
          <w:rStyle w:val="StyleUnderline"/>
        </w:rPr>
        <w:t xml:space="preserve">a 15-year contract term would allow a renewable project developer to finance its project based on charging the Federal agency a premium price.  Then, after the contract ended, the developer would be able to earn windfall profits on the resource the agency’s contract paid for.  Accordingly, the ideal contract length should be long enough for the agency to get the advantages of lower power costs after the debt repayment period, typically 25 to 30 years.    </w:t>
      </w:r>
    </w:p>
    <w:p w:rsidR="00695A0A" w:rsidRDefault="00695A0A" w:rsidP="00695A0A">
      <w:pPr>
        <w:pStyle w:val="Heading3"/>
      </w:pPr>
      <w:r>
        <w:t xml:space="preserve">   a/t: Budget DAs</w:t>
      </w:r>
    </w:p>
    <w:p w:rsidR="00695A0A" w:rsidRDefault="00695A0A" w:rsidP="00695A0A">
      <w:pPr>
        <w:pStyle w:val="Heading4"/>
      </w:pPr>
      <w:r>
        <w:t>PPAs are low-risk for the DoD</w:t>
      </w:r>
    </w:p>
    <w:p w:rsidR="00695A0A" w:rsidRPr="00070DF0" w:rsidRDefault="00695A0A" w:rsidP="00695A0A">
      <w:r w:rsidRPr="00592CBA">
        <w:rPr>
          <w:rStyle w:val="Style13ptBold"/>
          <w:sz w:val="22"/>
        </w:rPr>
        <w:t>Clark and Gladbach, 2014</w:t>
      </w:r>
      <w:r>
        <w:t xml:space="preserve"> - *Chair of Orrick’s International Trade &amp; Compliance Group, AND **member of Orrick’s Energy &amp; Infrastructure Group (Harry, Christopher, “DEPARTMENT OF DEFENSE’S RENEWABLE ENERGY PROGRAM,” 5/19/2014, </w:t>
      </w:r>
      <w:hyperlink r:id="rId115" w:history="1">
        <w:r w:rsidRPr="00FB3F05">
          <w:rPr>
            <w:rStyle w:val="Hyperlink"/>
          </w:rPr>
          <w:t>http://www.mondaq.com/unitedstates/x/314494/Renewables/Department+Of+Defenses+Renewable+Energy+Program+Exploring+The+Challenges+And+Opportunities</w:t>
        </w:r>
      </w:hyperlink>
      <w:r>
        <w:t xml:space="preserve"> ) DS</w:t>
      </w:r>
    </w:p>
    <w:p w:rsidR="00695A0A" w:rsidRPr="0013448A" w:rsidRDefault="00695A0A" w:rsidP="00695A0A">
      <w:pPr>
        <w:rPr>
          <w:sz w:val="16"/>
        </w:rPr>
      </w:pPr>
      <w:r w:rsidRPr="00070DF0">
        <w:rPr>
          <w:rStyle w:val="StyleUnderline"/>
        </w:rPr>
        <w:t>Renewable energy PPAs with the DoD include commitments that the power purchaser will pay for a minimum annual production level per year.</w:t>
      </w:r>
      <w:r w:rsidR="0013448A">
        <w:rPr>
          <w:rStyle w:val="StyleUnderline"/>
        </w:rPr>
        <w:t xml:space="preserve"> </w:t>
      </w:r>
      <w:r w:rsidRPr="00070DF0">
        <w:rPr>
          <w:rStyle w:val="StyleUnderline"/>
        </w:rPr>
        <w:t>Beyond this level, the government typically only commits to pay for energy consumed, rather than the total volume of energy produced by the asset</w:t>
      </w:r>
      <w:r w:rsidRPr="0013448A">
        <w:rPr>
          <w:sz w:val="16"/>
        </w:rPr>
        <w:t>, as is generally the case with renewable energy utility PPAs.</w:t>
      </w:r>
      <w:r w:rsidR="0013448A" w:rsidRPr="0013448A">
        <w:rPr>
          <w:sz w:val="16"/>
        </w:rPr>
        <w:t xml:space="preserve"> </w:t>
      </w:r>
      <w:r w:rsidRPr="00070DF0">
        <w:rPr>
          <w:rStyle w:val="StyleUnderline"/>
        </w:rPr>
        <w:t>This effectively means that contractors will only build projects that meet the minimum annual production level, since there are no assurances that additional generation will be paid for.</w:t>
      </w:r>
      <w:r w:rsidR="0013448A">
        <w:rPr>
          <w:rStyle w:val="StyleUnderline"/>
        </w:rPr>
        <w:t xml:space="preserve"> </w:t>
      </w:r>
      <w:r w:rsidRPr="00070DF0">
        <w:rPr>
          <w:rStyle w:val="StyleUnderline"/>
        </w:rPr>
        <w:t>In parallel, PPAs with the DoD typically require the contractor to pay liquidated damages if energy production does not meet a certain threshold.</w:t>
      </w:r>
      <w:r w:rsidR="0013448A">
        <w:rPr>
          <w:rStyle w:val="StyleUnderline"/>
        </w:rPr>
        <w:t xml:space="preserve"> </w:t>
      </w:r>
      <w:r w:rsidRPr="00070DF0">
        <w:rPr>
          <w:rStyle w:val="StyleUnderline"/>
        </w:rPr>
        <w:t>Liquidated damages would cover the costs of replacement energy.</w:t>
      </w:r>
      <w:r w:rsidR="0013448A">
        <w:rPr>
          <w:rStyle w:val="StyleUnderline"/>
        </w:rPr>
        <w:t xml:space="preserve"> </w:t>
      </w:r>
    </w:p>
    <w:p w:rsidR="00695A0A" w:rsidRDefault="00695A0A" w:rsidP="00695A0A">
      <w:pPr>
        <w:pStyle w:val="Heading4"/>
      </w:pPr>
      <w:r>
        <w:t>PPAs solves – ensure prices and creates budget certainty</w:t>
      </w:r>
    </w:p>
    <w:p w:rsidR="00695A0A" w:rsidRPr="00AB4D59" w:rsidRDefault="00695A0A" w:rsidP="00695A0A">
      <w:r w:rsidRPr="00592CBA">
        <w:rPr>
          <w:rStyle w:val="Style13ptBold"/>
          <w:sz w:val="22"/>
        </w:rPr>
        <w:t>Warwick, 2008</w:t>
      </w:r>
      <w:r>
        <w:t xml:space="preserve"> - has been with PNNL for 23 years worked in the utility industry as a manager for resource planning, load forecasting, and conservation program planning and evaluation (William, “Purchasing Renewable Power for the Federal Sector:  Basics, Barriers, and Possible Options,” April, 2008, </w:t>
      </w:r>
      <w:hyperlink r:id="rId116" w:history="1">
        <w:r w:rsidRPr="00FB3F05">
          <w:rPr>
            <w:rStyle w:val="Hyperlink"/>
          </w:rPr>
          <w:t>http://www.pnl.gov/main/publications/external/technical_reports/PNNL-16485.pdf</w:t>
        </w:r>
      </w:hyperlink>
      <w:r>
        <w:t xml:space="preserve"> ) DS</w:t>
      </w:r>
    </w:p>
    <w:p w:rsidR="00695A0A" w:rsidRPr="0013448A" w:rsidRDefault="00695A0A" w:rsidP="00695A0A">
      <w:pPr>
        <w:rPr>
          <w:sz w:val="16"/>
        </w:rPr>
      </w:pPr>
      <w:r w:rsidRPr="0013448A">
        <w:rPr>
          <w:sz w:val="16"/>
        </w:rPr>
        <w:t xml:space="preserve">Federal agencies have been directed to use some renewable energy for over a decade, as is evident in Executive Order 13123, now replaced by Executive Order 13423 (72 FR 3919-3923).  A Federal renewable requirement is also included in the Energy Policy Act of 2005 (42 USC 15852 as amended).   While progress has been made, </w:t>
      </w:r>
      <w:r w:rsidRPr="00970B0A">
        <w:rPr>
          <w:rStyle w:val="StyleUnderline"/>
        </w:rPr>
        <w:t xml:space="preserve">limited access to renewable power and ineffective market structures in deregulated states has posed barriers to renewable power procurements. </w:t>
      </w:r>
      <w:r w:rsidRPr="0013448A">
        <w:rPr>
          <w:sz w:val="16"/>
        </w:rPr>
        <w:t xml:space="preserve"> Both renewable resource availability and access to it through tariffs or markets are necessary for agencies to make significant progress, but neither alone is sufficient if appropriate budgets, acquisition authorities, and agency directives to procure renewable power are not in place.  </w:t>
      </w:r>
      <w:r w:rsidRPr="00970B0A">
        <w:rPr>
          <w:rStyle w:val="StyleUnderline"/>
        </w:rPr>
        <w:t>As a result, a majority of agencies currently rely on purchasing RECs to meet their renewable energy objectives.  Renewable power purchases, in the form of power purchase agreements</w:t>
      </w:r>
      <w:r w:rsidRPr="0013448A">
        <w:rPr>
          <w:sz w:val="16"/>
        </w:rPr>
        <w:t xml:space="preserve"> (PPAs) or other mechanisms, </w:t>
      </w:r>
      <w:r w:rsidRPr="00970B0A">
        <w:rPr>
          <w:rStyle w:val="StyleUnderline"/>
        </w:rPr>
        <w:t>may be more beneficial than RECs because they often ensure a predictable price for renewable power for a long term, thereby stabilizing power costs and increasing budget certainty.</w:t>
      </w:r>
      <w:r w:rsidRPr="0013448A">
        <w:rPr>
          <w:sz w:val="16"/>
        </w:rPr>
        <w:t xml:space="preserve">  Life-cycle cost (LCC) directs agencies to consider such agreements even if they are more expensive today, so long as they provide a lower cost over the life of the contract.  This section reviews the environment within which Federal agencies consider renewable power procurement.</w:t>
      </w:r>
    </w:p>
    <w:p w:rsidR="00695A0A" w:rsidRDefault="00695A0A" w:rsidP="00695A0A"/>
    <w:p w:rsidR="00695A0A" w:rsidRDefault="00695A0A" w:rsidP="00695A0A">
      <w:pPr>
        <w:pStyle w:val="Heading4"/>
      </w:pPr>
      <w:r>
        <w:t>PPAs are key to funding – resolves all funding issues</w:t>
      </w:r>
    </w:p>
    <w:p w:rsidR="00695A0A" w:rsidRPr="000068C9" w:rsidRDefault="00695A0A" w:rsidP="00695A0A">
      <w:r w:rsidRPr="00592CBA">
        <w:rPr>
          <w:rStyle w:val="Style13ptBold"/>
          <w:sz w:val="22"/>
        </w:rPr>
        <w:t>Scholtes, 2013</w:t>
      </w:r>
      <w:r>
        <w:t xml:space="preserve"> - United States Army Judge Advocate General (JAG) Officer and currently serves on the I Corps and Joint Base Lewis-McChord Complex Litigation Team (Jeremy, “ON POINT FOR THE NATION: ARMY AND RENEWABLE ENERGY,” LexisNexis ) DS</w:t>
      </w:r>
    </w:p>
    <w:p w:rsidR="00695A0A" w:rsidRPr="0013448A" w:rsidRDefault="00695A0A" w:rsidP="00695A0A">
      <w:pPr>
        <w:rPr>
          <w:sz w:val="16"/>
        </w:rPr>
      </w:pPr>
      <w:r w:rsidRPr="0013448A">
        <w:rPr>
          <w:sz w:val="16"/>
        </w:rPr>
        <w:t xml:space="preserve">Further, </w:t>
      </w:r>
      <w:r w:rsidRPr="000068C9">
        <w:rPr>
          <w:rStyle w:val="StyleUnderline"/>
        </w:rPr>
        <w:t>the Energy Independence and Security Act of 2007</w:t>
      </w:r>
      <w:r w:rsidRPr="0013448A">
        <w:rPr>
          <w:sz w:val="16"/>
        </w:rPr>
        <w:t xml:space="preserve"> n41 </w:t>
      </w:r>
      <w:r w:rsidRPr="000068C9">
        <w:rPr>
          <w:rStyle w:val="StyleUnderline"/>
        </w:rPr>
        <w:t>provided some additional funding flexibility for these newly mandated renewable energy projects.</w:t>
      </w:r>
      <w:r w:rsidRPr="0013448A">
        <w:rPr>
          <w:sz w:val="16"/>
        </w:rPr>
        <w:t xml:space="preserve"> The 2007 Act permanently authorized a unique financing vehicle called Energy Savings Performance Contracts (ESPCs), n42 and then expanded the ESPC funding by allowing, for the first time, the combination of appropriated funds and private financing. n43 This funding vehicle, along with several others such as </w:t>
      </w:r>
      <w:r w:rsidRPr="000068C9">
        <w:rPr>
          <w:rStyle w:val="Emphasis"/>
        </w:rPr>
        <w:t>the power purchase agreement (PPA</w:t>
      </w:r>
      <w:r w:rsidRPr="0013448A">
        <w:rPr>
          <w:sz w:val="16"/>
        </w:rPr>
        <w:t xml:space="preserve">) which developed around the same time, </w:t>
      </w:r>
      <w:r w:rsidRPr="000068C9">
        <w:rPr>
          <w:rStyle w:val="Emphasis"/>
        </w:rPr>
        <w:t>was critical to the Army's ability to fund these renewable energy projects.</w:t>
      </w:r>
      <w:r w:rsidRPr="0013448A">
        <w:rPr>
          <w:sz w:val="16"/>
        </w:rPr>
        <w:t xml:space="preserve"> n44 </w:t>
      </w:r>
      <w:r w:rsidRPr="000068C9">
        <w:rPr>
          <w:rStyle w:val="StyleUnderline"/>
        </w:rPr>
        <w:t>Otherwise, significant capital costs would generally be so high that appropriated funds alone were insufficient and the project would never get started.</w:t>
      </w:r>
      <w:r w:rsidRPr="0013448A">
        <w:rPr>
          <w:sz w:val="16"/>
        </w:rPr>
        <w:t xml:space="preserve"> n45 Additionally, Congress established a broad sweeping goal that by January 1, 2025, the United States, not just the federal government, should get not less than 25% of the total energy consumed in the country from renewable resources. n46 The National Defense Authorization Act (NDAA) of 2007 further charged the services with meeting the 25% of renewable energy by 2025 standard. n47 Whether the average American knew it or not, the beginning of 2008 would be a turning point for the entire country after the President signed the Energy Independence and Security Act of 2007 into law on December 19, 2007. n48 Congress and the President provided, in section 806(a)(3), a succinct rationale for why the Nation must rapidly move to harness the many renewable resources available to us:</w:t>
      </w:r>
      <w:r w:rsidR="0013448A" w:rsidRPr="0013448A">
        <w:rPr>
          <w:sz w:val="16"/>
        </w:rPr>
        <w:t xml:space="preserve"> </w:t>
      </w:r>
    </w:p>
    <w:sectPr w:rsidR="00695A0A" w:rsidRPr="00134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altName w:val="Courier New"/>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Brian Roche"/>
    <w:docVar w:name="RibbonPointer" w:val="109160696"/>
    <w:docVar w:name="VerbatimVersion" w:val="5.0"/>
  </w:docVars>
  <w:rsids>
    <w:rsidRoot w:val="00CE3446"/>
    <w:rsid w:val="000139A3"/>
    <w:rsid w:val="0004732D"/>
    <w:rsid w:val="00100833"/>
    <w:rsid w:val="00104529"/>
    <w:rsid w:val="0013448A"/>
    <w:rsid w:val="00153619"/>
    <w:rsid w:val="00160403"/>
    <w:rsid w:val="00177B7D"/>
    <w:rsid w:val="0018322D"/>
    <w:rsid w:val="00190DB8"/>
    <w:rsid w:val="001A1E23"/>
    <w:rsid w:val="001B5776"/>
    <w:rsid w:val="00206B47"/>
    <w:rsid w:val="00251FC7"/>
    <w:rsid w:val="002855A7"/>
    <w:rsid w:val="00315690"/>
    <w:rsid w:val="00325646"/>
    <w:rsid w:val="003902BA"/>
    <w:rsid w:val="003A09E2"/>
    <w:rsid w:val="003A2E54"/>
    <w:rsid w:val="003D06CE"/>
    <w:rsid w:val="00403484"/>
    <w:rsid w:val="00407037"/>
    <w:rsid w:val="004605D6"/>
    <w:rsid w:val="00483975"/>
    <w:rsid w:val="00497394"/>
    <w:rsid w:val="004C60E8"/>
    <w:rsid w:val="004E3579"/>
    <w:rsid w:val="004F2167"/>
    <w:rsid w:val="004F39E0"/>
    <w:rsid w:val="004F7F6D"/>
    <w:rsid w:val="00500F4B"/>
    <w:rsid w:val="00510F3D"/>
    <w:rsid w:val="00537BD5"/>
    <w:rsid w:val="00550B66"/>
    <w:rsid w:val="00563750"/>
    <w:rsid w:val="005926DD"/>
    <w:rsid w:val="00592CBA"/>
    <w:rsid w:val="005D76A5"/>
    <w:rsid w:val="006065BD"/>
    <w:rsid w:val="00665003"/>
    <w:rsid w:val="00691AAD"/>
    <w:rsid w:val="00695A0A"/>
    <w:rsid w:val="00737817"/>
    <w:rsid w:val="00743536"/>
    <w:rsid w:val="007624E6"/>
    <w:rsid w:val="00770691"/>
    <w:rsid w:val="007C46B7"/>
    <w:rsid w:val="007F5B66"/>
    <w:rsid w:val="00823A1C"/>
    <w:rsid w:val="00845B9D"/>
    <w:rsid w:val="00860984"/>
    <w:rsid w:val="008B3ECB"/>
    <w:rsid w:val="008C1B2E"/>
    <w:rsid w:val="008F6F1E"/>
    <w:rsid w:val="00903CB3"/>
    <w:rsid w:val="0090749B"/>
    <w:rsid w:val="0091627E"/>
    <w:rsid w:val="009E1922"/>
    <w:rsid w:val="009E5976"/>
    <w:rsid w:val="00A93661"/>
    <w:rsid w:val="00A95652"/>
    <w:rsid w:val="00B01088"/>
    <w:rsid w:val="00B33C6D"/>
    <w:rsid w:val="00B41D97"/>
    <w:rsid w:val="00B44A6D"/>
    <w:rsid w:val="00B4508F"/>
    <w:rsid w:val="00B8057C"/>
    <w:rsid w:val="00BF593B"/>
    <w:rsid w:val="00C00B06"/>
    <w:rsid w:val="00C1275F"/>
    <w:rsid w:val="00C73054"/>
    <w:rsid w:val="00C83417"/>
    <w:rsid w:val="00CD736E"/>
    <w:rsid w:val="00CE161E"/>
    <w:rsid w:val="00CE3446"/>
    <w:rsid w:val="00CF59A8"/>
    <w:rsid w:val="00D325A9"/>
    <w:rsid w:val="00D36A8A"/>
    <w:rsid w:val="00D71170"/>
    <w:rsid w:val="00DA6538"/>
    <w:rsid w:val="00E03455"/>
    <w:rsid w:val="00E13856"/>
    <w:rsid w:val="00EC7335"/>
    <w:rsid w:val="00ED30CF"/>
    <w:rsid w:val="00F176EF"/>
    <w:rsid w:val="00F510DD"/>
    <w:rsid w:val="00F72E5B"/>
    <w:rsid w:val="00FA071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41D97"/>
    <w:rPr>
      <w:rFonts w:ascii="Calibri" w:hAnsi="Calibri" w:cs="Calibri"/>
    </w:rPr>
  </w:style>
  <w:style w:type="paragraph" w:styleId="Heading1">
    <w:name w:val="heading 1"/>
    <w:aliases w:val="Pocket"/>
    <w:basedOn w:val="Normal"/>
    <w:next w:val="Normal"/>
    <w:link w:val="Heading1Char"/>
    <w:autoRedefine/>
    <w:qFormat/>
    <w:rsid w:val="00B41D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41D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41D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41D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1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D97"/>
  </w:style>
  <w:style w:type="character" w:customStyle="1" w:styleId="Heading1Char">
    <w:name w:val="Heading 1 Char"/>
    <w:aliases w:val="Pocket Char"/>
    <w:basedOn w:val="DefaultParagraphFont"/>
    <w:link w:val="Heading1"/>
    <w:rsid w:val="00B41D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1D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41D9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41D97"/>
    <w:rPr>
      <w:rFonts w:ascii="Calibri" w:eastAsiaTheme="majorEastAsia" w:hAnsi="Calibri" w:cstheme="majorBidi"/>
      <w:b/>
      <w:iCs/>
      <w:sz w:val="26"/>
    </w:rPr>
  </w:style>
  <w:style w:type="character" w:styleId="Emphasis">
    <w:name w:val="Emphasis"/>
    <w:basedOn w:val="DefaultParagraphFont"/>
    <w:uiPriority w:val="7"/>
    <w:qFormat/>
    <w:rsid w:val="00B41D97"/>
    <w:rPr>
      <w:rFonts w:ascii="Calibri" w:hAnsi="Calibri" w:cs="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B41D9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B41D97"/>
    <w:rPr>
      <w:b/>
      <w:sz w:val="24"/>
      <w:u w:val="single"/>
    </w:rPr>
  </w:style>
  <w:style w:type="character" w:styleId="Hyperlink">
    <w:name w:val="Hyperlink"/>
    <w:basedOn w:val="DefaultParagraphFont"/>
    <w:uiPriority w:val="99"/>
    <w:unhideWhenUsed/>
    <w:rsid w:val="00B41D97"/>
    <w:rPr>
      <w:color w:val="auto"/>
      <w:u w:val="none"/>
    </w:rPr>
  </w:style>
  <w:style w:type="character" w:styleId="FollowedHyperlink">
    <w:name w:val="FollowedHyperlink"/>
    <w:basedOn w:val="DefaultParagraphFont"/>
    <w:uiPriority w:val="99"/>
    <w:semiHidden/>
    <w:unhideWhenUsed/>
    <w:rsid w:val="00B41D97"/>
    <w:rPr>
      <w:color w:val="auto"/>
      <w:u w:val="none"/>
    </w:rPr>
  </w:style>
  <w:style w:type="paragraph" w:styleId="DocumentMap">
    <w:name w:val="Document Map"/>
    <w:basedOn w:val="Normal"/>
    <w:link w:val="DocumentMapChar"/>
    <w:uiPriority w:val="99"/>
    <w:semiHidden/>
    <w:unhideWhenUsed/>
    <w:rsid w:val="00206B4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06B47"/>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41D97"/>
    <w:rPr>
      <w:rFonts w:ascii="Calibri" w:hAnsi="Calibri" w:cs="Calibri"/>
    </w:rPr>
  </w:style>
  <w:style w:type="paragraph" w:styleId="Heading1">
    <w:name w:val="heading 1"/>
    <w:aliases w:val="Pocket"/>
    <w:basedOn w:val="Normal"/>
    <w:next w:val="Normal"/>
    <w:link w:val="Heading1Char"/>
    <w:autoRedefine/>
    <w:qFormat/>
    <w:rsid w:val="00B41D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41D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41D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41D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1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D97"/>
  </w:style>
  <w:style w:type="character" w:customStyle="1" w:styleId="Heading1Char">
    <w:name w:val="Heading 1 Char"/>
    <w:aliases w:val="Pocket Char"/>
    <w:basedOn w:val="DefaultParagraphFont"/>
    <w:link w:val="Heading1"/>
    <w:rsid w:val="00B41D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1D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41D9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41D97"/>
    <w:rPr>
      <w:rFonts w:ascii="Calibri" w:eastAsiaTheme="majorEastAsia" w:hAnsi="Calibri" w:cstheme="majorBidi"/>
      <w:b/>
      <w:iCs/>
      <w:sz w:val="26"/>
    </w:rPr>
  </w:style>
  <w:style w:type="character" w:styleId="Emphasis">
    <w:name w:val="Emphasis"/>
    <w:basedOn w:val="DefaultParagraphFont"/>
    <w:uiPriority w:val="7"/>
    <w:qFormat/>
    <w:rsid w:val="00B41D97"/>
    <w:rPr>
      <w:rFonts w:ascii="Calibri" w:hAnsi="Calibri" w:cs="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B41D9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B41D97"/>
    <w:rPr>
      <w:b/>
      <w:sz w:val="24"/>
      <w:u w:val="single"/>
    </w:rPr>
  </w:style>
  <w:style w:type="character" w:styleId="Hyperlink">
    <w:name w:val="Hyperlink"/>
    <w:basedOn w:val="DefaultParagraphFont"/>
    <w:uiPriority w:val="99"/>
    <w:unhideWhenUsed/>
    <w:rsid w:val="00B41D97"/>
    <w:rPr>
      <w:color w:val="auto"/>
      <w:u w:val="none"/>
    </w:rPr>
  </w:style>
  <w:style w:type="character" w:styleId="FollowedHyperlink">
    <w:name w:val="FollowedHyperlink"/>
    <w:basedOn w:val="DefaultParagraphFont"/>
    <w:uiPriority w:val="99"/>
    <w:semiHidden/>
    <w:unhideWhenUsed/>
    <w:rsid w:val="00B41D97"/>
    <w:rPr>
      <w:color w:val="auto"/>
      <w:u w:val="none"/>
    </w:rPr>
  </w:style>
  <w:style w:type="paragraph" w:styleId="DocumentMap">
    <w:name w:val="Document Map"/>
    <w:basedOn w:val="Normal"/>
    <w:link w:val="DocumentMapChar"/>
    <w:uiPriority w:val="99"/>
    <w:semiHidden/>
    <w:unhideWhenUsed/>
    <w:rsid w:val="00206B4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06B4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url?sa=t&amp;rct=j&amp;q=&amp;esrc=s&amp;source=web&amp;cd=44&amp;ved=0CIQDEBYwKw&amp;url=http%3A%2F%2Fhandle.dtic.mil%2F100.2%2FADA518081&amp;ei=Jg-rU_T5LMHaOrH9gLgC&amp;usg=AFQjCNHRsTjlzz2_hh9q-pP04lP08EEaRQ&amp;sig2=jrx3anX4OwP2b3YMsMhwgQ" TargetMode="External"/><Relationship Id="rId117" Type="http://schemas.openxmlformats.org/officeDocument/2006/relationships/fontTable" Target="fontTable.xml"/><Relationship Id="rId21" Type="http://schemas.openxmlformats.org/officeDocument/2006/relationships/hyperlink" Target="http://www.energytrendsinsider.com/2013/05/08/future-of-dods-biofuels-program-should-not-be-sacrificed-to-tight-budgets/" TargetMode="External"/><Relationship Id="rId42" Type="http://schemas.openxmlformats.org/officeDocument/2006/relationships/hyperlink" Target="http://ieeexplore.ieee.org/stamp/stamp.jsp?tp=&amp;arnumber=4622745" TargetMode="External"/><Relationship Id="rId47" Type="http://schemas.openxmlformats.org/officeDocument/2006/relationships/hyperlink" Target="http://fas.org/man/dod-101/navy/docs/nat_sec_316.html" TargetMode="External"/><Relationship Id="rId63" Type="http://schemas.openxmlformats.org/officeDocument/2006/relationships/hyperlink" Target="http://www.nytimes.com/2012/01/07/us/a-hidden-cost-of-military-cuts-could-be-invention-and-its-industries.html?pagewanted=all&amp;_r=0" TargetMode="External"/><Relationship Id="rId68" Type="http://schemas.openxmlformats.org/officeDocument/2006/relationships/hyperlink" Target="http://dailysignal.com/2011/08/12/america-the-stabilizing-superpower/" TargetMode="External"/><Relationship Id="rId84" Type="http://schemas.openxmlformats.org/officeDocument/2006/relationships/hyperlink" Target="http://rt.com/usa/congressmen-cuts-military-spending/" TargetMode="External"/><Relationship Id="rId89" Type="http://schemas.openxmlformats.org/officeDocument/2006/relationships/hyperlink" Target="http://www.gao.gov/assets/110/109449.pdf" TargetMode="External"/><Relationship Id="rId112" Type="http://schemas.openxmlformats.org/officeDocument/2006/relationships/hyperlink" Target="http://fas.org/sgp/crs/natsec/R42558.pdf" TargetMode="External"/><Relationship Id="rId16" Type="http://schemas.openxmlformats.org/officeDocument/2006/relationships/hyperlink" Target="http://www.thefiscaltimes.com/Articles/2014/02/25/Race-Arctic-Oil-Advantage-Russia-vs-US" TargetMode="External"/><Relationship Id="rId107" Type="http://schemas.openxmlformats.org/officeDocument/2006/relationships/hyperlink" Target="http://www.pnl.gov/main/publications/external/technical_reports/PNNL-19773.pdf" TargetMode="External"/><Relationship Id="rId11" Type="http://schemas.openxmlformats.org/officeDocument/2006/relationships/hyperlink" Target="mailto:lauren.e.andrews98@gmail.com" TargetMode="External"/><Relationship Id="rId32" Type="http://schemas.openxmlformats.org/officeDocument/2006/relationships/hyperlink" Target="http://fas.org/man/dod-101/navy/docs/nat_sec_316.html" TargetMode="External"/><Relationship Id="rId37" Type="http://schemas.openxmlformats.org/officeDocument/2006/relationships/hyperlink" Target="http://www.cnas.org/sites/default/files/publications-pdf/OceanMapping_MedinaSmithSturgis.pdf" TargetMode="External"/><Relationship Id="rId53" Type="http://schemas.openxmlformats.org/officeDocument/2006/relationships/hyperlink" Target="http://cnponline.org/wp-content/uploads/2014/04/Generating-Security-Resiliant-Renewable-Power-for-U.S.-Military-Installations1.pdf" TargetMode="External"/><Relationship Id="rId58" Type="http://schemas.openxmlformats.org/officeDocument/2006/relationships/hyperlink" Target="http://www.oceanrenewable.com/wp-content/uploads/2007/03/wavepowerlighthousewalker05.pdf" TargetMode="External"/><Relationship Id="rId74" Type="http://schemas.openxmlformats.org/officeDocument/2006/relationships/hyperlink" Target="http://fas.org/man/dod-101/navy/docs/nat_sec_316.html" TargetMode="External"/><Relationship Id="rId79" Type="http://schemas.openxmlformats.org/officeDocument/2006/relationships/hyperlink" Target="http://www.rense.com/general56/ddie.htm" TargetMode="External"/><Relationship Id="rId102" Type="http://schemas.openxmlformats.org/officeDocument/2006/relationships/hyperlink" Target="http://www.newrepublic.com/article/politics/magazine/99521/america-world-power-declinism?passthru=ZDkyNzQzZTk3YWY3YzE0OWM5MGRiZmIwNGQwNDBiZmI&amp;utm_source=PANTHEON_STRIPPED&amp;utm_campaign=PANTHEON_STRIPPED&amp;utm_medium=PANTHEON_STRIPPED" TargetMode="External"/><Relationship Id="rId5" Type="http://schemas.openxmlformats.org/officeDocument/2006/relationships/settings" Target="settings.xml"/><Relationship Id="rId90" Type="http://schemas.openxmlformats.org/officeDocument/2006/relationships/hyperlink" Target="http://www.gao.gov/assets/600/590203.pdf" TargetMode="External"/><Relationship Id="rId95" Type="http://schemas.openxmlformats.org/officeDocument/2006/relationships/hyperlink" Target="https://www.itlos.org/fileadmin/itlos/documents/statements_of_president/wolfrum/freedom_navigation_080108_eng.pdf" TargetMode="External"/><Relationship Id="rId22" Type="http://schemas.openxmlformats.org/officeDocument/2006/relationships/hyperlink" Target="http://nationalinterest.org/feature/chinas-budding-ocean-empire-10603?page=2" TargetMode="External"/><Relationship Id="rId27" Type="http://schemas.openxmlformats.org/officeDocument/2006/relationships/hyperlink" Target="http://gcaptain.com/department-defense-explore-ocean/" TargetMode="External"/><Relationship Id="rId43" Type="http://schemas.openxmlformats.org/officeDocument/2006/relationships/hyperlink" Target="http://fas.org/man/dod-101/navy/docs/nat_sec_316.html" TargetMode="External"/><Relationship Id="rId48" Type="http://schemas.openxmlformats.org/officeDocument/2006/relationships/hyperlink" Target="http://www.army.mil/article/113348/" TargetMode="External"/><Relationship Id="rId64" Type="http://schemas.openxmlformats.org/officeDocument/2006/relationships/hyperlink" Target="http://www.economist.com/news/leaders/21586346-more-growth-not-less-best-hope-averting-sixth-great-extinction-hang" TargetMode="External"/><Relationship Id="rId69" Type="http://schemas.openxmlformats.org/officeDocument/2006/relationships/hyperlink" Target="http://enca.com/opinion/russia-crimea-thin-red-line-sanity" TargetMode="External"/><Relationship Id="rId113" Type="http://schemas.openxmlformats.org/officeDocument/2006/relationships/hyperlink" Target="http://www.pnl.gov/main/publications/external/technical_reports/PNNL-16485.pdf" TargetMode="External"/><Relationship Id="rId118" Type="http://schemas.openxmlformats.org/officeDocument/2006/relationships/theme" Target="theme/theme1.xml"/><Relationship Id="rId80" Type="http://schemas.openxmlformats.org/officeDocument/2006/relationships/hyperlink" Target="http://www.treehugger.com/corporate-responsibility/how-the-us-military-could-bring-solar-power-to-mass-market.html" TargetMode="External"/><Relationship Id="rId85" Type="http://schemas.openxmlformats.org/officeDocument/2006/relationships/hyperlink" Target="http://www.govexec.com/management/2013/12/gop-lawmakers-cut-fed-benefits-not-defense-spending/74807/" TargetMode="External"/><Relationship Id="rId12" Type="http://schemas.openxmlformats.org/officeDocument/2006/relationships/hyperlink" Target="http://fas.org/man/dod-101/navy/docs/nat_sec_316.html" TargetMode="External"/><Relationship Id="rId17" Type="http://schemas.openxmlformats.org/officeDocument/2006/relationships/hyperlink" Target="http://www.defense.gov/pubs/2013_Arctic_Strategy.pdf" TargetMode="External"/><Relationship Id="rId33" Type="http://schemas.openxmlformats.org/officeDocument/2006/relationships/hyperlink" Target="http://fas.org/sgp/crs/weapons/RL34391.pdf" TargetMode="External"/><Relationship Id="rId38" Type="http://schemas.openxmlformats.org/officeDocument/2006/relationships/hyperlink" Target="http://rt.com/usa/navy's-ocean-powered-drone-843/" TargetMode="External"/><Relationship Id="rId59" Type="http://schemas.openxmlformats.org/officeDocument/2006/relationships/hyperlink" Target="http://yaledailynews.com/blog/2011/01/20/williams-war-of-the-wars/" TargetMode="External"/><Relationship Id="rId103" Type="http://schemas.openxmlformats.org/officeDocument/2006/relationships/hyperlink" Target="http://acore.org/files/pdfs/Renewable-Energy-for-Military-Installations.pdf" TargetMode="External"/><Relationship Id="rId108" Type="http://schemas.openxmlformats.org/officeDocument/2006/relationships/hyperlink" Target="http://www.pnl.gov/main/publications/external/technical_reports/PNNL-19773.pdf" TargetMode="External"/><Relationship Id="rId54" Type="http://schemas.openxmlformats.org/officeDocument/2006/relationships/hyperlink" Target="http://vjel.vermontlaw.edu/files/2014/06/Issue-4_FOR-PRINT.pdf%206/27/14" TargetMode="External"/><Relationship Id="rId70" Type="http://schemas.openxmlformats.org/officeDocument/2006/relationships/hyperlink" Target="http://www.americanthinker.com/2011/01/should_military_spending_be_cu.html" TargetMode="External"/><Relationship Id="rId75" Type="http://schemas.openxmlformats.org/officeDocument/2006/relationships/hyperlink" Target="http://fas.org/man/dod-101/navy/docs/nat_sec_316.html" TargetMode="External"/><Relationship Id="rId91" Type="http://schemas.openxmlformats.org/officeDocument/2006/relationships/hyperlink" Target="http://www.gao.gov/assets/600/590203.pdf" TargetMode="External"/><Relationship Id="rId96" Type="http://schemas.openxmlformats.org/officeDocument/2006/relationships/hyperlink" Target="https://www.itlos.org/fileadmin/itlos/documents/statements_of_president/wolfrum/freedom_navigation_080108_eng.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fas.org/sgp/crs/row/RL33153.pdf" TargetMode="External"/><Relationship Id="rId28" Type="http://schemas.openxmlformats.org/officeDocument/2006/relationships/hyperlink" Target="http://www.defense.gov/pubs/2013_Arctic_Strategy.pdf" TargetMode="External"/><Relationship Id="rId49" Type="http://schemas.openxmlformats.org/officeDocument/2006/relationships/hyperlink" Target="http://www.dtic.mil/cgi-bin/GetTRDoc?Location=U2&amp;doc=GetTRDoc.pdf&amp;AD=ADA584678" TargetMode="External"/><Relationship Id="rId114" Type="http://schemas.openxmlformats.org/officeDocument/2006/relationships/hyperlink" Target="http://www.pnl.gov/main/publications/external/technical_reports/PNNL-16485.pdf" TargetMode="External"/><Relationship Id="rId10" Type="http://schemas.openxmlformats.org/officeDocument/2006/relationships/hyperlink" Target="mailto:brinabree99@gmail.com" TargetMode="External"/><Relationship Id="rId31" Type="http://schemas.openxmlformats.org/officeDocument/2006/relationships/hyperlink" Target="http://www.sensorsandsystems.com/dialog/perspectives/33571-is-innovation-of-geospatial-technology-destined-to-always-be-driven-by-military-budgets.html" TargetMode="External"/><Relationship Id="rId44" Type="http://schemas.openxmlformats.org/officeDocument/2006/relationships/hyperlink" Target="http://www.renewableenergyworld.com/rea/news/article/2011/05/military-sets-its-sights-on-sustainability" TargetMode="External"/><Relationship Id="rId52" Type="http://schemas.openxmlformats.org/officeDocument/2006/relationships/hyperlink" Target="http://www.forbes.com/sites/uciliawang/2012/08/06/u-s-military-opens-up-16m-acres-for-renewable-energy-projects/" TargetMode="External"/><Relationship Id="rId60" Type="http://schemas.openxmlformats.org/officeDocument/2006/relationships/hyperlink" Target="http://compassblogs.org/blog/2013/03/25/what-to-do-when-the-budget-becomes-a-zero-sum-game/" TargetMode="External"/><Relationship Id="rId65" Type="http://schemas.openxmlformats.org/officeDocument/2006/relationships/hyperlink" Target="http://science.time.com/2010/10/18/wildlife-a-global-convention-on-biodiversity-opens-in-japan-but-can-it-make-a-difference/" TargetMode="External"/><Relationship Id="rId73" Type="http://schemas.openxmlformats.org/officeDocument/2006/relationships/hyperlink" Target="http://fas.org/man/dod-101/navy/docs/nat_sec_316.html" TargetMode="External"/><Relationship Id="rId78" Type="http://schemas.openxmlformats.org/officeDocument/2006/relationships/hyperlink" Target="http://www.nti.org/gsn/article/rationale-war-iran/" TargetMode="External"/><Relationship Id="rId81" Type="http://schemas.openxmlformats.org/officeDocument/2006/relationships/hyperlink" Target="http://www.motherjones.com/politics/2011/01/cow-most-sacred?page=2" TargetMode="External"/><Relationship Id="rId86" Type="http://schemas.openxmlformats.org/officeDocument/2006/relationships/hyperlink" Target="http://www.defense.gov/pubs/2013_Arctic_Strategy.pdf" TargetMode="External"/><Relationship Id="rId94" Type="http://schemas.openxmlformats.org/officeDocument/2006/relationships/hyperlink" Target="https://www.itlos.org/fileadmin/itlos/documents/statements_of_president/wolfrum/freedom_navigation_080108_eng.pdf" TargetMode="External"/><Relationship Id="rId99" Type="http://schemas.openxmlformats.org/officeDocument/2006/relationships/hyperlink" Target="https://www.itlos.org/fileadmin/itlos/documents/statements_of_president/wolfrum/freedom_navigation_080108_eng.pdf" TargetMode="External"/><Relationship Id="rId101" Type="http://schemas.openxmlformats.org/officeDocument/2006/relationships/hyperlink" Target="http://www.reuters.com/article/2014/03/06/us-usa-defense-navy-idUSBREA2508920140306" TargetMode="External"/><Relationship Id="rId4" Type="http://schemas.microsoft.com/office/2007/relationships/stylesWithEffects" Target="stylesWithEffects.xml"/><Relationship Id="rId9" Type="http://schemas.openxmlformats.org/officeDocument/2006/relationships/hyperlink" Target="mailto:dougstryker28@gmail.com" TargetMode="External"/><Relationship Id="rId13" Type="http://schemas.openxmlformats.org/officeDocument/2006/relationships/hyperlink" Target="http://www.defense.gov/pubs/2013_Arctic_Strategy.pdf" TargetMode="External"/><Relationship Id="rId18" Type="http://schemas.openxmlformats.org/officeDocument/2006/relationships/hyperlink" Target="http://www.voicesfortroops.org/MOAA_Voices/Learn_More/Personal_Stories/Icy_Frontier.html" TargetMode="External"/><Relationship Id="rId39" Type="http://schemas.openxmlformats.org/officeDocument/2006/relationships/hyperlink" Target="http://www.navy.mil/submit/display.asp?story_id=42238" TargetMode="External"/><Relationship Id="rId109" Type="http://schemas.openxmlformats.org/officeDocument/2006/relationships/hyperlink" Target="http://www.mondaq.com/unitedstates/x/314494/Renewables/Department+Of+Defenses+Renewable+Energy+Program+Exploring+The+Challenges+And+Opportunities" TargetMode="External"/><Relationship Id="rId34" Type="http://schemas.openxmlformats.org/officeDocument/2006/relationships/hyperlink" Target="http://fas.org/sgp/crs/weapons/RL34391.pdf" TargetMode="External"/><Relationship Id="rId50" Type="http://schemas.openxmlformats.org/officeDocument/2006/relationships/hyperlink" Target="http://www.eaton.com/Eaton/OurCompany/NewsEvents/NewsReleases/PCT_394796" TargetMode="External"/><Relationship Id="rId55" Type="http://schemas.openxmlformats.org/officeDocument/2006/relationships/hyperlink" Target="http://vjel.vermontlaw.edu/files/2014/06/Issue-4_FOR-PRINT.pdf%206/27/14" TargetMode="External"/><Relationship Id="rId76" Type="http://schemas.openxmlformats.org/officeDocument/2006/relationships/hyperlink" Target="http://www.usni.org/magazines/proceedings/2011-02/strategic-choices-tipping-point" TargetMode="External"/><Relationship Id="rId97" Type="http://schemas.openxmlformats.org/officeDocument/2006/relationships/hyperlink" Target="https://www.itlos.org/fileadmin/itlos/documents/statements_of_president/wolfrum/freedom_navigation_080108_eng.pdf" TargetMode="External"/><Relationship Id="rId104" Type="http://schemas.openxmlformats.org/officeDocument/2006/relationships/hyperlink" Target="https://hydrogen.gov/femp/pdfs/nzei_lessons_learned.pdf" TargetMode="External"/><Relationship Id="rId7" Type="http://schemas.openxmlformats.org/officeDocument/2006/relationships/hyperlink" Target="mailto:brianroche6@gmail.com" TargetMode="External"/><Relationship Id="rId71" Type="http://schemas.openxmlformats.org/officeDocument/2006/relationships/hyperlink" Target="http://fas.org/man/dod-101/navy/docs/nat_sec_316.html" TargetMode="External"/><Relationship Id="rId92" Type="http://schemas.openxmlformats.org/officeDocument/2006/relationships/hyperlink" Target="http://www.gao.gov/assets/600/590203.pdf" TargetMode="External"/><Relationship Id="rId2" Type="http://schemas.openxmlformats.org/officeDocument/2006/relationships/numbering" Target="numbering.xml"/><Relationship Id="rId29" Type="http://schemas.openxmlformats.org/officeDocument/2006/relationships/hyperlink" Target="http://www.state.gov/t/pm/rls/rm/2014/223921.htm" TargetMode="External"/><Relationship Id="rId24" Type="http://schemas.openxmlformats.org/officeDocument/2006/relationships/hyperlink" Target="http://online.wsj.com/news/articles/SB10001424127887324798904578531781367548350" TargetMode="External"/><Relationship Id="rId40" Type="http://schemas.openxmlformats.org/officeDocument/2006/relationships/hyperlink" Target="http://fas.org/man/dod-101/navy/docs/nat_sec_316.html" TargetMode="External"/><Relationship Id="rId45" Type="http://schemas.openxmlformats.org/officeDocument/2006/relationships/hyperlink" Target="http://www.renewableenergyworld.com/rea/news/article/2011/05/military-sets-its-sights-on-sustainability" TargetMode="External"/><Relationship Id="rId66" Type="http://schemas.openxmlformats.org/officeDocument/2006/relationships/hyperlink" Target="http://harvardmagazine.com/2006/01/growth-is-good.html" TargetMode="External"/><Relationship Id="rId87" Type="http://schemas.openxmlformats.org/officeDocument/2006/relationships/hyperlink" Target="http://www.outsidethebeltway.com/will-the-gops-love-for-endless-war-trump-fiscal-conservatism/?utm_source=feedburner&amp;utm_medium=feed&amp;utm_campaign=Feed%3A+OTB+%28Outside+The+Beltway+%7C+OTB%29&amp;utm_content=Google+Reader" TargetMode="External"/><Relationship Id="rId110" Type="http://schemas.openxmlformats.org/officeDocument/2006/relationships/hyperlink" Target="http://acore.org/files/pdfs/Renewable-Energy-for-Military-Installations.pdf" TargetMode="External"/><Relationship Id="rId115" Type="http://schemas.openxmlformats.org/officeDocument/2006/relationships/hyperlink" Target="http://www.mondaq.com/unitedstates/x/314494/Renewables/Department+Of+Defenses+Renewable+Energy+Program+Exploring+The+Challenges+And+Opportunities" TargetMode="External"/><Relationship Id="rId61" Type="http://schemas.openxmlformats.org/officeDocument/2006/relationships/hyperlink" Target="http://gcr.uoregon.edu/sites/gcr2.wc-sites.uoregon.edu/files/uploads/Lewis-Burke%20Summary%20and%20Analysis%20of%20the%20President's%20FY%202015%20Budget%20Request%20for%20Federal%20Research,%20Health%20and%20Education%20P.pdf" TargetMode="External"/><Relationship Id="rId82" Type="http://schemas.openxmlformats.org/officeDocument/2006/relationships/hyperlink" Target="http://www.motherjones.com/politics/2011/01/cow-most-sacred?page=2" TargetMode="External"/><Relationship Id="rId19" Type="http://schemas.openxmlformats.org/officeDocument/2006/relationships/hyperlink" Target="http://www.defense.gov/pubs/2013_Arctic_Strategy.pdf" TargetMode="External"/><Relationship Id="rId14" Type="http://schemas.openxmlformats.org/officeDocument/2006/relationships/hyperlink" Target="http://www.naval-technology.com/news/newsus-navy-supports-asus-algae-based-bio-fuel-development-4281475" TargetMode="External"/><Relationship Id="rId30" Type="http://schemas.openxmlformats.org/officeDocument/2006/relationships/hyperlink" Target="http://www.frost.com/prod/servlet/press-release.pag?docid=291029182" TargetMode="External"/><Relationship Id="rId35" Type="http://schemas.openxmlformats.org/officeDocument/2006/relationships/hyperlink" Target="http://www.ibtimes.com/goodbye-oil-us-navy-cracks-new-renewable-energy-technology-turn-seawater-fuel-allowing-1568455" TargetMode="External"/><Relationship Id="rId56" Type="http://schemas.openxmlformats.org/officeDocument/2006/relationships/hyperlink" Target="http://www.heritage.org/research/reports/2011/06/capability-not-politics-should-drive-dod-energy-research" TargetMode="External"/><Relationship Id="rId77" Type="http://schemas.openxmlformats.org/officeDocument/2006/relationships/hyperlink" Target="http://www.cnn.com/2011/12/28/world/meast/iran-us-hormuz/index.html?_s=PM:MIDDLEEAST" TargetMode="External"/><Relationship Id="rId100" Type="http://schemas.openxmlformats.org/officeDocument/2006/relationships/hyperlink" Target="http://www.ibtimes.com/us-navy-safeguard-freedom-navigation-asia-854376" TargetMode="External"/><Relationship Id="rId105" Type="http://schemas.openxmlformats.org/officeDocument/2006/relationships/hyperlink" Target="http://acore.org/files/pdfs/Renewable-Energy-for-Military-Installations.pdf" TargetMode="External"/><Relationship Id="rId8" Type="http://schemas.openxmlformats.org/officeDocument/2006/relationships/hyperlink" Target="mailto:fg2644@gmail.com" TargetMode="External"/><Relationship Id="rId51" Type="http://schemas.openxmlformats.org/officeDocument/2006/relationships/hyperlink" Target="http://www.renewableenergyworld.com/rea/news/article/2011/05/military-sets-its-sights-on-sustainability" TargetMode="External"/><Relationship Id="rId72" Type="http://schemas.openxmlformats.org/officeDocument/2006/relationships/hyperlink" Target="http://fas.org/man/dod-101/navy/docs/nat_sec_316.html" TargetMode="External"/><Relationship Id="rId93" Type="http://schemas.openxmlformats.org/officeDocument/2006/relationships/hyperlink" Target="https://www.itlos.org/fileadmin/itlos/documents/statements_of_president/wolfrum/freedom_navigation_080108_eng.pdf" TargetMode="External"/><Relationship Id="rId98" Type="http://schemas.openxmlformats.org/officeDocument/2006/relationships/hyperlink" Target="https://www.itlos.org/fileadmin/itlos/documents/statements_of_president/wolfrum/freedom_navigation_080108_eng.pdf" TargetMode="External"/><Relationship Id="rId3" Type="http://schemas.openxmlformats.org/officeDocument/2006/relationships/styles" Target="styles.xml"/><Relationship Id="rId25" Type="http://schemas.openxmlformats.org/officeDocument/2006/relationships/hyperlink" Target="http://www.worldaffairsjournal.org/article/mahan%E2%80%99s-naval-strategy-china-learned-it-will-america-forget-it" TargetMode="External"/><Relationship Id="rId46" Type="http://schemas.openxmlformats.org/officeDocument/2006/relationships/hyperlink" Target="http://fas.org/man/dod-101/navy/docs/nat_sec_316.html" TargetMode="External"/><Relationship Id="rId67" Type="http://schemas.openxmlformats.org/officeDocument/2006/relationships/hyperlink" Target="http://www.taipeitimes.com/News/taiwan/archives/2013/03/16/2003557211" TargetMode="External"/><Relationship Id="rId116" Type="http://schemas.openxmlformats.org/officeDocument/2006/relationships/hyperlink" Target="http://www.pnl.gov/main/publications/external/technical_reports/PNNL-16485.pdf" TargetMode="External"/><Relationship Id="rId20" Type="http://schemas.openxmlformats.org/officeDocument/2006/relationships/hyperlink" Target="https://www.google.com/url?sa=t&amp;rct=j&amp;q=&amp;esrc=s&amp;source=web&amp;cd=44&amp;ved=0CIQDEBYwKw&amp;url=http%3A%2F%2Fhandle.dtic.mil%2F100.2%2FADA518081&amp;ei=Jg-rU_T5LMHaOrH9gLgC&amp;usg=AFQjCNHRsTjlzz2_hh9q-pP04lP08EEaRQ&amp;sig2=jrx3anX4OwP2b3YMsMhwgQ" TargetMode="External"/><Relationship Id="rId41" Type="http://schemas.openxmlformats.org/officeDocument/2006/relationships/hyperlink" Target="http://www.navytimes.com/article/20081130/NEWS/811300312/Deep-diving-NR-1-wraps-up-its-40-year-career" TargetMode="External"/><Relationship Id="rId62" Type="http://schemas.openxmlformats.org/officeDocument/2006/relationships/hyperlink" Target="http://www.forbes.com/sites/lorenthompson/2012/09/10/five-reasons-the-defense-industry-is-still-a-better-investment-than-other-sectors/" TargetMode="External"/><Relationship Id="rId83" Type="http://schemas.openxmlformats.org/officeDocument/2006/relationships/hyperlink" Target="http://mic.com/articles/1675/other-things-can-be-cut-besides-defense" TargetMode="External"/><Relationship Id="rId88" Type="http://schemas.openxmlformats.org/officeDocument/2006/relationships/hyperlink" Target="http://www.usnews.com/opinion/blogs/peter-roff/2012/08/03/the-navys-attempt-to-go-green-is-costly-and-inefficient" TargetMode="External"/><Relationship Id="rId111" Type="http://schemas.openxmlformats.org/officeDocument/2006/relationships/hyperlink" Target="http://www.aee.net/DoD-partnership" TargetMode="External"/><Relationship Id="rId15" Type="http://schemas.openxmlformats.org/officeDocument/2006/relationships/hyperlink" Target="http://www.defense.gov/pubs/2013_Arctic_Strategy.pdf" TargetMode="External"/><Relationship Id="rId36" Type="http://schemas.openxmlformats.org/officeDocument/2006/relationships/hyperlink" Target="http://www.cnas.org/sites/default/files/publications-pdf/OceanMapping_MedinaSmithSturgis.pdf" TargetMode="External"/><Relationship Id="rId57" Type="http://schemas.openxmlformats.org/officeDocument/2006/relationships/hyperlink" Target="http://www.oceanrenewable.com/wp-content/uploads/2007/03/wavepowerlighthousewalker05.pdf" TargetMode="External"/><Relationship Id="rId106" Type="http://schemas.openxmlformats.org/officeDocument/2006/relationships/hyperlink" Target="http://www.pnl.gov/main/publications/external/technical_reports/PNNL-1648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ecordov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58F7E-618F-4A3D-A95A-A1ECBFB9E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52</Pages>
  <Words>85584</Words>
  <Characters>487830</Characters>
  <Application>Microsoft Office Word</Application>
  <DocSecurity>0</DocSecurity>
  <Lines>4065</Lines>
  <Paragraphs>1144</Paragraphs>
  <ScaleCrop>false</ScaleCrop>
  <HeadingPairs>
    <vt:vector size="2" baseType="variant">
      <vt:variant>
        <vt:lpstr>Title</vt:lpstr>
      </vt:variant>
      <vt:variant>
        <vt:i4>1</vt:i4>
      </vt:variant>
    </vt:vector>
  </HeadingPairs>
  <TitlesOfParts>
    <vt:vector size="1" baseType="lpstr">
      <vt:lpstr/>
    </vt:vector>
  </TitlesOfParts>
  <Company>Carrollton School</Company>
  <LinksUpToDate>false</LinksUpToDate>
  <CharactersWithSpaces>572270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Roche</dc:creator>
  <cp:keywords>5.0</cp:keywords>
  <cp:lastModifiedBy>16ECORDOVES, Team 2013</cp:lastModifiedBy>
  <cp:revision>2</cp:revision>
  <dcterms:created xsi:type="dcterms:W3CDTF">2014-07-02T17:30:00Z</dcterms:created>
  <dcterms:modified xsi:type="dcterms:W3CDTF">2014-07-02T17:30:00Z</dcterms:modified>
</cp:coreProperties>
</file>