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D2D960" w14:textId="77777777" w:rsidR="00A95652" w:rsidRPr="00BC457F" w:rsidRDefault="001008E6" w:rsidP="001008E6">
      <w:pPr>
        <w:pStyle w:val="Heading1"/>
      </w:pPr>
      <w:bookmarkStart w:id="0" w:name="_GoBack"/>
      <w:bookmarkEnd w:id="0"/>
      <w:r w:rsidRPr="00BC457F">
        <w:t xml:space="preserve">Military </w:t>
      </w:r>
      <w:r w:rsidR="00491F3E" w:rsidRPr="00BC457F">
        <w:t xml:space="preserve">Veto </w:t>
      </w:r>
      <w:r w:rsidRPr="00BC457F">
        <w:t>CP</w:t>
      </w:r>
    </w:p>
    <w:p w14:paraId="04E9F64B" w14:textId="77777777" w:rsidR="001008E6" w:rsidRPr="00BC457F" w:rsidRDefault="001008E6" w:rsidP="001008E6">
      <w:pPr>
        <w:pStyle w:val="Heading2"/>
      </w:pPr>
      <w:r w:rsidRPr="00BC457F">
        <w:t>Notes</w:t>
      </w:r>
    </w:p>
    <w:p w14:paraId="1E9A5A7D" w14:textId="77777777" w:rsidR="00292CAC" w:rsidRDefault="00292CAC" w:rsidP="00292CAC">
      <w:pPr>
        <w:pStyle w:val="Heading4"/>
      </w:pPr>
      <w:r w:rsidRPr="00BC457F">
        <w:t>The counterplan gives the military the option to veto the plan based on whether the military thinks that the plan is in the interest of national security. This allows the military to choose ocean policies that do not hamstring military operations and training in the ocean while also maintaining the freedom of the seas.</w:t>
      </w:r>
    </w:p>
    <w:p w14:paraId="228E2C94" w14:textId="77777777" w:rsidR="00B41744" w:rsidRPr="00B41744" w:rsidRDefault="00B41744" w:rsidP="00B41744"/>
    <w:p w14:paraId="4350E1F6" w14:textId="77777777" w:rsidR="00292CAC" w:rsidRDefault="00292CAC" w:rsidP="00292CAC">
      <w:pPr>
        <w:pStyle w:val="Heading4"/>
      </w:pPr>
      <w:r w:rsidRPr="00BC457F">
        <w:t xml:space="preserve">The best answers to the CP is theory and say no. In the 1NC, you can put a specific say yes card in the shell, but it isn’t </w:t>
      </w:r>
      <w:r w:rsidR="00E40C9C">
        <w:t xml:space="preserve">absolutely </w:t>
      </w:r>
      <w:r w:rsidRPr="00BC457F">
        <w:t>necessary</w:t>
      </w:r>
      <w:r w:rsidR="00E40C9C">
        <w:t xml:space="preserve"> until the block</w:t>
      </w:r>
      <w:r w:rsidRPr="00BC457F">
        <w:t>.</w:t>
      </w:r>
    </w:p>
    <w:p w14:paraId="10F97D0D" w14:textId="77777777" w:rsidR="00C70B41" w:rsidRPr="00C70B41" w:rsidRDefault="00C70B41" w:rsidP="00C70B41"/>
    <w:p w14:paraId="4E3F17AA" w14:textId="77777777" w:rsidR="00C70B41" w:rsidRDefault="00C70B41" w:rsidP="00C70B41">
      <w:pPr>
        <w:pStyle w:val="Heading4"/>
      </w:pPr>
      <w:r>
        <w:t xml:space="preserve">The net benefit is </w:t>
      </w:r>
      <w:r w:rsidR="009604C1">
        <w:t>not very strong</w:t>
      </w:r>
      <w:r>
        <w:t xml:space="preserve">. The ocean sanctuary net benefit is not very good. </w:t>
      </w:r>
      <w:r w:rsidR="009604C1">
        <w:t xml:space="preserve">The civil-military relations net benefit is a little better. </w:t>
      </w:r>
      <w:r>
        <w:t>Focus on winning CP competitiveness and a small internal net benefit.</w:t>
      </w:r>
    </w:p>
    <w:p w14:paraId="657BBA95" w14:textId="77777777" w:rsidR="00E379AF" w:rsidRPr="00E379AF" w:rsidRDefault="00E379AF" w:rsidP="00E379AF"/>
    <w:p w14:paraId="56B1E090" w14:textId="77777777" w:rsidR="00630289" w:rsidRPr="00BC457F" w:rsidRDefault="001008E6" w:rsidP="002307AB">
      <w:pPr>
        <w:pStyle w:val="Heading2"/>
      </w:pPr>
      <w:r w:rsidRPr="00BC457F">
        <w:t>1NC</w:t>
      </w:r>
    </w:p>
    <w:p w14:paraId="0100C683" w14:textId="77777777" w:rsidR="001008E6" w:rsidRPr="00BC457F" w:rsidRDefault="001008E6" w:rsidP="001008E6">
      <w:pPr>
        <w:pStyle w:val="Heading3"/>
      </w:pPr>
      <w:r w:rsidRPr="00BC457F">
        <w:t>1NC — Military</w:t>
      </w:r>
      <w:r w:rsidR="00292CAC" w:rsidRPr="00BC457F">
        <w:t xml:space="preserve"> Veto</w:t>
      </w:r>
      <w:r w:rsidRPr="00BC457F">
        <w:t xml:space="preserve"> CP</w:t>
      </w:r>
    </w:p>
    <w:p w14:paraId="15CC4D09" w14:textId="77777777" w:rsidR="00605DAA" w:rsidRPr="00BC457F" w:rsidRDefault="00605DAA" w:rsidP="00605DAA">
      <w:pPr>
        <w:pStyle w:val="Heading4"/>
      </w:pPr>
      <w:r w:rsidRPr="00BC457F">
        <w:t>[THE FIRST/NEXT OFF CASE POSITION IS THE MILITARY VETO CP]</w:t>
      </w:r>
    </w:p>
    <w:p w14:paraId="59B403A6" w14:textId="77777777" w:rsidR="00605DAA" w:rsidRPr="00BC457F" w:rsidRDefault="00605DAA" w:rsidP="00605DAA"/>
    <w:p w14:paraId="69FCD12E" w14:textId="77777777" w:rsidR="001008E6" w:rsidRPr="00BC457F" w:rsidRDefault="00605DAA" w:rsidP="00CB53D9">
      <w:pPr>
        <w:pStyle w:val="Heading4"/>
      </w:pPr>
      <w:r w:rsidRPr="00BC457F">
        <w:t xml:space="preserve">Text: </w:t>
      </w:r>
      <w:r w:rsidR="00F644D9" w:rsidRPr="00BC457F">
        <w:t xml:space="preserve">The United States federal government should establish a Global Access Interagency Policy Committee within the National Security Council. </w:t>
      </w:r>
      <w:r w:rsidR="00CB53D9" w:rsidRPr="00BC457F">
        <w:t>The United States federal government should</w:t>
      </w:r>
      <w:r w:rsidRPr="00BC457F">
        <w:t xml:space="preserve"> [</w:t>
      </w:r>
      <w:r w:rsidR="00CB53D9" w:rsidRPr="00BC457F">
        <w:t>do the plan</w:t>
      </w:r>
      <w:r w:rsidRPr="00BC457F">
        <w:t>]</w:t>
      </w:r>
      <w:r w:rsidR="00CB53D9" w:rsidRPr="00BC457F">
        <w:t xml:space="preserve"> if and only if, in the opinion of the Judge Advocate General of the U.S. Navy, doing so is in the national interests of the United States. </w:t>
      </w:r>
      <w:r w:rsidR="00F644D9" w:rsidRPr="00BC457F">
        <w:t>We’ll clarify.</w:t>
      </w:r>
    </w:p>
    <w:p w14:paraId="22F1BA03" w14:textId="77777777" w:rsidR="00CB53D9" w:rsidRPr="00BC457F" w:rsidRDefault="00CB53D9" w:rsidP="00CB53D9"/>
    <w:p w14:paraId="2E79D8F0" w14:textId="77777777" w:rsidR="001008E6" w:rsidRPr="00BC457F" w:rsidRDefault="001008E6" w:rsidP="001008E6">
      <w:pPr>
        <w:pStyle w:val="Heading4"/>
      </w:pPr>
      <w:r w:rsidRPr="00BC457F">
        <w:rPr>
          <w:u w:val="single"/>
        </w:rPr>
        <w:t>First</w:t>
      </w:r>
      <w:r w:rsidRPr="00BC457F">
        <w:t xml:space="preserve">, the counterplan solves the entire </w:t>
      </w:r>
      <w:r w:rsidR="00630289" w:rsidRPr="00BC457F">
        <w:t>affirmative</w:t>
      </w:r>
      <w:r w:rsidRPr="00BC457F">
        <w:t xml:space="preserve"> and is </w:t>
      </w:r>
      <w:r w:rsidRPr="00BC457F">
        <w:rPr>
          <w:u w:val="single"/>
        </w:rPr>
        <w:t>net beneficial</w:t>
      </w:r>
      <w:r w:rsidRPr="00BC457F">
        <w:t xml:space="preserve">. </w:t>
      </w:r>
      <w:r w:rsidR="00CB53D9" w:rsidRPr="00BC457F">
        <w:t>Giving the Global Access Interagency Policy Committee veto power over ocean policy</w:t>
      </w:r>
      <w:r w:rsidRPr="00BC457F">
        <w:t xml:space="preserve"> reasserts the U.S. leadership. The plan </w:t>
      </w:r>
      <w:r w:rsidRPr="00BC457F">
        <w:rPr>
          <w:u w:val="single"/>
        </w:rPr>
        <w:t>sidelines American security</w:t>
      </w:r>
      <w:r w:rsidRPr="00BC457F">
        <w:t xml:space="preserve"> and </w:t>
      </w:r>
      <w:r w:rsidRPr="00BC457F">
        <w:rPr>
          <w:u w:val="single"/>
        </w:rPr>
        <w:t>jeopardizes global hegemony</w:t>
      </w:r>
    </w:p>
    <w:p w14:paraId="13842C7B" w14:textId="77777777" w:rsidR="00CB53D9" w:rsidRPr="00BC457F" w:rsidRDefault="007E6F99" w:rsidP="00CB53D9">
      <w:proofErr w:type="spellStart"/>
      <w:r w:rsidRPr="00BC457F">
        <w:rPr>
          <w:rStyle w:val="Style13ptBold"/>
        </w:rPr>
        <w:t>Kraska</w:t>
      </w:r>
      <w:proofErr w:type="spellEnd"/>
      <w:r w:rsidR="00CB53D9" w:rsidRPr="00BC457F">
        <w:rPr>
          <w:rStyle w:val="Style13ptBold"/>
        </w:rPr>
        <w:t xml:space="preserve"> 11</w:t>
      </w:r>
      <w:r w:rsidR="007A3782" w:rsidRPr="00BC457F">
        <w:t xml:space="preserve"> —</w:t>
      </w:r>
      <w:r w:rsidR="00CB53D9" w:rsidRPr="00BC457F">
        <w:t xml:space="preserve"> Senior Fellow in FPRI's Program on National Security, serves as Mary </w:t>
      </w:r>
      <w:proofErr w:type="spellStart"/>
      <w:r w:rsidR="00CB53D9" w:rsidRPr="00BC457F">
        <w:t>Derrickson</w:t>
      </w:r>
      <w:proofErr w:type="spellEnd"/>
      <w:r w:rsidR="00CB53D9" w:rsidRPr="00BC457F">
        <w:t xml:space="preserve"> McCurdy Visiting Research Scholar at Duke University Marine Laboratory, focuses on international law of the sea and marine policy and governance (James, Maritime Power and the Law of the Sea: Expeditionary Operations in World Politics, p. 410-41</w:t>
      </w:r>
      <w:r w:rsidR="007A3782" w:rsidRPr="00BC457F">
        <w:t>1</w:t>
      </w:r>
      <w:r w:rsidR="00CB53D9" w:rsidRPr="00BC457F">
        <w:t>)</w:t>
      </w:r>
      <w:r w:rsidR="007F1A3A" w:rsidRPr="00BC457F">
        <w:t>//SP</w:t>
      </w:r>
    </w:p>
    <w:p w14:paraId="50AB347D" w14:textId="77777777" w:rsidR="001008E6" w:rsidRPr="00BC457F" w:rsidRDefault="00CB53D9" w:rsidP="00CB53D9">
      <w:pPr>
        <w:rPr>
          <w:b/>
          <w:i/>
          <w:iCs/>
          <w:sz w:val="24"/>
          <w:u w:val="single"/>
        </w:rPr>
      </w:pPr>
      <w:r w:rsidRPr="00217FAF">
        <w:rPr>
          <w:rStyle w:val="StyleUnderline"/>
          <w:highlight w:val="cyan"/>
        </w:rPr>
        <w:t>The N</w:t>
      </w:r>
      <w:r w:rsidRPr="00BC457F">
        <w:t xml:space="preserve">ational </w:t>
      </w:r>
      <w:r w:rsidRPr="00217FAF">
        <w:rPr>
          <w:rStyle w:val="StyleUnderline"/>
          <w:highlight w:val="cyan"/>
        </w:rPr>
        <w:t>S</w:t>
      </w:r>
      <w:r w:rsidRPr="002E6251">
        <w:t>ecurity</w:t>
      </w:r>
      <w:r w:rsidRPr="00BC457F">
        <w:t xml:space="preserve"> </w:t>
      </w:r>
      <w:r w:rsidRPr="00217FAF">
        <w:rPr>
          <w:rStyle w:val="StyleUnderline"/>
          <w:highlight w:val="cyan"/>
        </w:rPr>
        <w:t>C</w:t>
      </w:r>
      <w:r w:rsidRPr="00BC457F">
        <w:t xml:space="preserve">ouncil </w:t>
      </w:r>
      <w:r w:rsidRPr="00217FAF">
        <w:rPr>
          <w:rStyle w:val="StyleUnderline"/>
          <w:highlight w:val="cyan"/>
        </w:rPr>
        <w:t>should have a Global Access Interagency Policy Committee</w:t>
      </w:r>
      <w:r w:rsidRPr="00BC457F">
        <w:t xml:space="preserve"> (IPC) </w:t>
      </w:r>
      <w:r w:rsidRPr="00BC457F">
        <w:rPr>
          <w:rStyle w:val="StyleUnderline"/>
        </w:rPr>
        <w:t>that works in conjunction with the Maritime Security IPC and</w:t>
      </w:r>
      <w:r w:rsidRPr="00BC457F">
        <w:t xml:space="preserve"> that regularly </w:t>
      </w:r>
      <w:r w:rsidRPr="00BC457F">
        <w:rPr>
          <w:rStyle w:val="StyleUnderline"/>
        </w:rPr>
        <w:t>meets to devise U.S. long-term strategy and short-term policy concerning U.S. access to the global commons.</w:t>
      </w:r>
      <w:r w:rsidRPr="00BC457F">
        <w:t xml:space="preserve"> The committee would follow in the path of the NSC’s long disestablished Navigation and Overflight Committee that regularly met during the Carter Administration. 88 </w:t>
      </w:r>
      <w:r w:rsidRPr="00BC457F">
        <w:rPr>
          <w:rStyle w:val="StyleUnderline"/>
        </w:rPr>
        <w:t>The new committee would be in extremely high demand</w:t>
      </w:r>
      <w:r w:rsidRPr="00BC457F">
        <w:t xml:space="preserve"> on its first day in business. The problems of access to the littoral regions of the oceans— t he inland or narrow seas and coastal zones— should be at the top of the agenda. But other issues of access to the global commons, including the access to the high seas, international airspace and outer space, are also especially important for strategic security and stability. Civilian agencies also would have pressing issues to introduce to a newly created Global Access IPC. The National Science Foundation, for example, routinely struggles to obtain coastal state access for marine scientific research, even though Article 246(3) of UNCLOS states that coastal nations normally will grant consent for the conduct of ocean science in their EEZ. Port states often demand crew lists from U.S. warships and foreign governments seek tribute in the form of “landing fees” for use of their airfields and airspace by U.S. military aircraft, both in violation of the principle of sovereign immunity. In outer space, nations jockey for “occupation” of geosynchronous orbit. The United States has no plan for assuring access to any of these areas, and </w:t>
      </w:r>
      <w:r w:rsidRPr="00BC457F">
        <w:rPr>
          <w:rStyle w:val="StyleUnderline"/>
        </w:rPr>
        <w:t>policy is Balkanized among regional and subject-matter experts. A new NSC Global Access IPC should lead the U.S. government in developing and executing a carefully crafted plan for securing and maintaining strategic access to the global commons</w:t>
      </w:r>
      <w:r w:rsidRPr="00BC457F">
        <w:t xml:space="preserve"> as part of the fundamental tenets of Western </w:t>
      </w:r>
      <w:proofErr w:type="spellStart"/>
      <w:r w:rsidRPr="00BC457F">
        <w:t>secu</w:t>
      </w:r>
      <w:proofErr w:type="spellEnd"/>
      <w:r w:rsidRPr="00BC457F">
        <w:t xml:space="preserve">- </w:t>
      </w:r>
      <w:proofErr w:type="spellStart"/>
      <w:r w:rsidRPr="00BC457F">
        <w:t>rity</w:t>
      </w:r>
      <w:proofErr w:type="spellEnd"/>
      <w:r w:rsidRPr="00BC457F">
        <w:t xml:space="preserve">. </w:t>
      </w:r>
      <w:r w:rsidRPr="00217FAF">
        <w:rPr>
          <w:rStyle w:val="StyleUnderline"/>
          <w:highlight w:val="cyan"/>
        </w:rPr>
        <w:t>The three-star Judge Advocate General of the Navy</w:t>
      </w:r>
      <w:r w:rsidRPr="00BC457F">
        <w:t xml:space="preserve">, already assigned by the Under Secretary of Defense for Policy as the Department of Defense Representative for Oceans Policy Affairs, also </w:t>
      </w:r>
      <w:r w:rsidRPr="00217FAF">
        <w:rPr>
          <w:rStyle w:val="StyleUnderline"/>
          <w:highlight w:val="cyan"/>
        </w:rPr>
        <w:t>should be designated as the Director of Global Access at NSC</w:t>
      </w:r>
      <w:r w:rsidRPr="00BC457F">
        <w:rPr>
          <w:rStyle w:val="StyleUnderline"/>
        </w:rPr>
        <w:t xml:space="preserve"> and chair the Global Access IPC</w:t>
      </w:r>
      <w:r w:rsidRPr="00BC457F">
        <w:t xml:space="preserve">, reporting directly to the Assistant to the President for National Security. As a very senior, apolitical lawyer and naval officer, </w:t>
      </w:r>
      <w:r w:rsidRPr="00BC457F">
        <w:rPr>
          <w:rStyle w:val="StyleUnderline"/>
        </w:rPr>
        <w:t xml:space="preserve">the </w:t>
      </w:r>
      <w:r w:rsidRPr="00217FAF">
        <w:rPr>
          <w:rStyle w:val="StyleUnderline"/>
          <w:highlight w:val="cyan"/>
        </w:rPr>
        <w:t>Judge Advocate General of the Navy is uniquely positioned to articulate a strategic vision of global access that promotes the broad U.S. interests in globalization, stability, and democracy</w:t>
      </w:r>
      <w:r w:rsidRPr="00BC457F">
        <w:t xml:space="preserve">. Furthermore, the position should be open only to U.S. Navy Judge Advocates who possess an additional qualification designation in international law or oceans law. If the Judge Advocate General does not have the additional qualification, the most senior qualified Navy lawyer — either the Deputy Judge Advocate or one of the assistant deputy judge advocates — should serve in the position, wearing the rank of rear admiral upper half or higher. </w:t>
      </w:r>
      <w:r w:rsidRPr="00BC457F">
        <w:rPr>
          <w:rStyle w:val="StyleUnderline"/>
        </w:rPr>
        <w:t>These organizational changes would mend the shortcomings in the interagency process that tend to devalue freedom of the seas</w:t>
      </w:r>
      <w:r w:rsidRPr="00BC457F">
        <w:t xml:space="preserve">, but ultimately, it will depend on the judgment and commitment of the National Security Adviser and the president to bring about change in American diplomacy. </w:t>
      </w:r>
      <w:r w:rsidRPr="00217FAF">
        <w:rPr>
          <w:rStyle w:val="StyleUnderline"/>
          <w:highlight w:val="cyan"/>
        </w:rPr>
        <w:t>Only by setting U.S. oceans policy free from its one-dimensional focus on the marine environment can the nation craft a policy that properly balances the competing oceans interests</w:t>
      </w:r>
      <w:r w:rsidRPr="00BC457F">
        <w:rPr>
          <w:rStyle w:val="StyleUnderline"/>
        </w:rPr>
        <w:t xml:space="preserve"> inside the U.S. government. The U</w:t>
      </w:r>
      <w:r w:rsidRPr="00BC457F">
        <w:t xml:space="preserve">nited </w:t>
      </w:r>
      <w:r w:rsidRPr="00BC457F">
        <w:rPr>
          <w:rStyle w:val="StyleUnderline"/>
        </w:rPr>
        <w:t>S</w:t>
      </w:r>
      <w:r w:rsidRPr="00BC457F">
        <w:t xml:space="preserve">tates </w:t>
      </w:r>
      <w:r w:rsidRPr="00BC457F">
        <w:rPr>
          <w:rStyle w:val="StyleUnderline"/>
        </w:rPr>
        <w:t>has neglected a frank and public conversation about the costs and benefits of every other oceans equity— national security, economic growth, and scientific research</w:t>
      </w:r>
      <w:r w:rsidRPr="00BC457F">
        <w:t xml:space="preserve">, for example — all taking a back seat to environmental management. </w:t>
      </w:r>
      <w:r w:rsidR="001008E6" w:rsidRPr="00217FAF">
        <w:rPr>
          <w:rStyle w:val="Emphasis"/>
          <w:highlight w:val="cyan"/>
        </w:rPr>
        <w:t>Oceans policy should be brought back into alignment with the strategic national vision for advancing greater U.S. interests in military security and economic prosperity</w:t>
      </w:r>
      <w:r w:rsidR="001008E6" w:rsidRPr="00BC457F">
        <w:t xml:space="preserve">. 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001008E6" w:rsidRPr="00217FAF">
        <w:rPr>
          <w:rStyle w:val="StyleUnderline"/>
          <w:highlight w:val="cyan"/>
        </w:rPr>
        <w:t>Freedom of the seas</w:t>
      </w:r>
      <w:r w:rsidR="001008E6" w:rsidRPr="00BC457F">
        <w:t xml:space="preserve"> generally, and freedom of navigation and overflight in the EEZ in particular, </w:t>
      </w:r>
      <w:r w:rsidR="001008E6" w:rsidRPr="00217FAF">
        <w:rPr>
          <w:rStyle w:val="Emphasis"/>
          <w:highlight w:val="cyan"/>
        </w:rPr>
        <w:t>have become a litmus test for the support or rejection of American leadership in world affairs</w:t>
      </w:r>
      <w:r w:rsidR="001008E6" w:rsidRPr="00BC457F">
        <w:rPr>
          <w:rStyle w:val="Emphasis"/>
        </w:rPr>
        <w:t>.</w:t>
      </w:r>
      <w:r w:rsidR="001008E6" w:rsidRPr="00BC457F">
        <w:rPr>
          <w:rStyle w:val="StyleUnderline"/>
        </w:rPr>
        <w:t xml:space="preserve"> The global political </w:t>
      </w:r>
      <w:r w:rsidR="001008E6" w:rsidRPr="00BC457F">
        <w:t xml:space="preserve">and economic </w:t>
      </w:r>
      <w:r w:rsidR="001008E6" w:rsidRPr="00BC457F">
        <w:rPr>
          <w:rStyle w:val="StyleUnderline"/>
        </w:rPr>
        <w:t xml:space="preserve">system of the last few centuries rests on the naval supremacy of </w:t>
      </w:r>
      <w:r w:rsidR="001008E6" w:rsidRPr="00BC457F">
        <w:t xml:space="preserve">British and now of </w:t>
      </w:r>
      <w:r w:rsidR="001008E6" w:rsidRPr="00BC457F">
        <w:rPr>
          <w:rStyle w:val="StyleUnderline"/>
        </w:rPr>
        <w:t>American maritime power</w:t>
      </w:r>
      <w:r w:rsidR="001008E6" w:rsidRPr="00BC457F">
        <w:t xml:space="preserve">. "As a vital element of that system, </w:t>
      </w:r>
      <w:r w:rsidR="001008E6" w:rsidRPr="00BC457F">
        <w:rPr>
          <w:rStyle w:val="StyleUnderline"/>
        </w:rPr>
        <w:t>the leading global power</w:t>
      </w:r>
      <w:r w:rsidR="001008E6" w:rsidRPr="00BC457F">
        <w:t xml:space="preserve"> . . . " wrote Walter Russell Mead, "</w:t>
      </w:r>
      <w:r w:rsidR="001008E6" w:rsidRPr="00BC457F">
        <w:rPr>
          <w:rStyle w:val="StyleUnderline"/>
        </w:rPr>
        <w:t>maintains the security of world trade over the seas and air," while also ensuring that international economic transactions unfold in an orderly way</w:t>
      </w:r>
      <w:r w:rsidR="001008E6" w:rsidRPr="00BC457F">
        <w:t xml:space="preserve">.89 </w:t>
      </w:r>
      <w:r w:rsidR="001008E6" w:rsidRPr="00BC457F">
        <w:rPr>
          <w:rStyle w:val="StyleUnderline"/>
        </w:rPr>
        <w:t>If the world oceans system can continue to remain stable under the assurance of American power, countries as diverse as Germany, Japan, China, Korea, and India may forgo acquiring the new military capabilities required to ensure access to the world's sea lanes</w:t>
      </w:r>
      <w:r w:rsidR="001008E6" w:rsidRPr="00BC457F">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001008E6" w:rsidRPr="00BC457F">
        <w:rPr>
          <w:rStyle w:val="StyleUnderline"/>
        </w:rPr>
        <w:t>The end of America's ability to safeguard</w:t>
      </w:r>
      <w:r w:rsidR="001008E6" w:rsidRPr="00BC457F">
        <w:t xml:space="preserve"> the Gulf and the </w:t>
      </w:r>
      <w:r w:rsidR="001008E6" w:rsidRPr="00BC457F">
        <w:rPr>
          <w:rStyle w:val="StyleUnderline"/>
        </w:rPr>
        <w:t>trade routes</w:t>
      </w:r>
      <w:r w:rsidR="001008E6" w:rsidRPr="00BC457F">
        <w:t xml:space="preserve"> around it </w:t>
      </w:r>
      <w:r w:rsidR="001008E6" w:rsidRPr="00BC457F">
        <w:rPr>
          <w:rStyle w:val="StyleUnderline"/>
        </w:rPr>
        <w:t>would be enormously damaging</w:t>
      </w:r>
      <w:r w:rsidR="001008E6" w:rsidRPr="00BC457F">
        <w:t xml:space="preserve">, and not just to the United States." suggests Mead.91 </w:t>
      </w:r>
      <w:r w:rsidR="001008E6" w:rsidRPr="00BC457F">
        <w:rPr>
          <w:rStyle w:val="StyleUnderline"/>
        </w:rPr>
        <w:t>If other countries are compelled to maintain fleets in order to protect their supply of energy, defense budgets would dramatically expand in every major center of economic power on the globe</w:t>
      </w:r>
      <w:r w:rsidR="001008E6" w:rsidRPr="00BC457F">
        <w:t>.92 In fact this already is happening, as access to the oceans becomes more uncertain for everyone. "</w:t>
      </w:r>
      <w:r w:rsidR="001008E6" w:rsidRPr="00217FAF">
        <w:rPr>
          <w:rStyle w:val="StyleUnderline"/>
          <w:highlight w:val="cyan"/>
        </w:rPr>
        <w:t>The potential for conflict and chaos is real</w:t>
      </w:r>
      <w:r w:rsidR="001008E6" w:rsidRPr="00BC457F">
        <w:t>."93 "</w:t>
      </w:r>
      <w:r w:rsidR="001008E6" w:rsidRPr="00BC457F">
        <w:rPr>
          <w:rStyle w:val="StyleUnderline"/>
        </w:rPr>
        <w:t>Every ship that China builds to protect the increasing numbers of supertankers needed to bring oil from the Middle East to China in years ahead would also be a threat to Japan's oil security, as well as to the oil security of India and Taiwan</w:t>
      </w:r>
      <w:r w:rsidR="001008E6" w:rsidRPr="00BC457F">
        <w:t xml:space="preserve">."94 </w:t>
      </w:r>
      <w:r w:rsidR="001008E6" w:rsidRPr="00BC457F">
        <w:rPr>
          <w:rStyle w:val="StyleUnderline"/>
        </w:rPr>
        <w:t>These warships, moreover, could be misapplied toward adventurism not only across the Taiwan Straits, but also throughout the South China Sea.</w:t>
      </w:r>
      <w:r w:rsidR="001008E6" w:rsidRPr="00BC457F">
        <w:t xml:space="preserve"> </w:t>
      </w:r>
      <w:r w:rsidR="001008E6" w:rsidRPr="00BC457F">
        <w:rPr>
          <w:rStyle w:val="StyleUnderline"/>
        </w:rPr>
        <w:t xml:space="preserve">Consequently, </w:t>
      </w:r>
      <w:r w:rsidR="001008E6" w:rsidRPr="00217FAF">
        <w:rPr>
          <w:rStyle w:val="Emphasis"/>
          <w:highlight w:val="cyan"/>
        </w:rPr>
        <w:t>the Department of Defense should have a veto on formation of all U.S. domestic and international oceans policy</w:t>
      </w:r>
      <w:r w:rsidR="001008E6" w:rsidRPr="00BC457F">
        <w:t xml:space="preserve">. Although the Department of State, or its stand-in, the Coast Guard, may serve as the head of the delegation at the IMO, </w:t>
      </w:r>
      <w:r w:rsidR="001008E6" w:rsidRPr="00217FAF">
        <w:rPr>
          <w:rStyle w:val="Emphasis"/>
          <w:highlight w:val="cyan"/>
        </w:rPr>
        <w:t>only the Department of Defense has the national security knowledge to evaluate the strategic impact of maritime concepts and proposals</w:t>
      </w:r>
      <w:r w:rsidR="001008E6" w:rsidRPr="00217FAF">
        <w:rPr>
          <w:highlight w:val="cyan"/>
        </w:rPr>
        <w:t xml:space="preserve">. </w:t>
      </w:r>
      <w:r w:rsidR="001008E6" w:rsidRPr="00217FAF">
        <w:rPr>
          <w:rStyle w:val="Emphasis"/>
          <w:highlight w:val="cyan"/>
        </w:rPr>
        <w:t>The Judge Advocate General of the U.S. Navy can fill a dispositive role in the formation of U.S. oceans policy</w:t>
      </w:r>
      <w:r w:rsidR="001008E6" w:rsidRPr="00BC457F">
        <w:t xml:space="preserve"> that was abandoned over the previous decades. During the negotiations for the Law of the Sea during the Gerald R. Ford administration, for example, the president provided just such guidance to the delegation. Underscoring the importance of gaining international acceptance to freedom of navigation, unimpeded access through international straits and other high seas freedoms, the president authorized the Chair of the U.S. delegation to exercise judgment and authority in the negotiations "subject to the consent of the senior Department of Defense representatives to the Delegation</w:t>
      </w:r>
      <w:r w:rsidR="001008E6" w:rsidRPr="00BC457F">
        <w:rPr>
          <w:szCs w:val="16"/>
        </w:rPr>
        <w:t>."95 The Pentagon should recover this veto authority over U.S. oceans policy. In the end, in the present</w:t>
      </w:r>
      <w:r w:rsidR="001008E6" w:rsidRPr="00BC457F">
        <w:t xml:space="preserve"> political climate, </w:t>
      </w:r>
      <w:r w:rsidR="001008E6" w:rsidRPr="00217FAF">
        <w:rPr>
          <w:rStyle w:val="Emphasis"/>
          <w:highlight w:val="cyan"/>
        </w:rPr>
        <w:t>the only way to solve the lack of strategic perspective in U.S. oceans policy is to place responsibility in a senior uniformed Navy official inside the National Security Council</w:t>
      </w:r>
      <w:r w:rsidR="001008E6" w:rsidRPr="00217FAF">
        <w:rPr>
          <w:highlight w:val="cyan"/>
        </w:rPr>
        <w:t>.</w:t>
      </w:r>
      <w:r w:rsidR="001008E6" w:rsidRPr="00BC457F">
        <w:t xml:space="preserve"> </w:t>
      </w:r>
      <w:r w:rsidR="001008E6" w:rsidRPr="00BC457F">
        <w:rPr>
          <w:szCs w:val="16"/>
        </w:rPr>
        <w:t xml:space="preserve">The three-star admiral serving as the Judge Advocate General of the U.S. Navy, an active duty military officer who is apolitical and who understands the intersection of U.S. national security, oceans policy and international law of the sea, is the best person to fill that role. </w:t>
      </w:r>
    </w:p>
    <w:p w14:paraId="53097607" w14:textId="77777777" w:rsidR="001008E6" w:rsidRPr="00BC457F" w:rsidRDefault="001008E6" w:rsidP="001008E6"/>
    <w:p w14:paraId="2D01C37C" w14:textId="77777777" w:rsidR="007F1A3A" w:rsidRPr="00BC457F" w:rsidRDefault="007F1A3A" w:rsidP="00CC56C9">
      <w:pPr>
        <w:pStyle w:val="Heading4"/>
      </w:pPr>
      <w:r w:rsidRPr="00BC457F">
        <w:t>Second, U.S. primacy prevents global conflict – diminishing power creates a vacuum that causes transition wars in multiple places</w:t>
      </w:r>
    </w:p>
    <w:p w14:paraId="37B536D3" w14:textId="77777777" w:rsidR="007F1A3A" w:rsidRPr="00BC457F" w:rsidRDefault="007F1A3A" w:rsidP="007F1A3A">
      <w:r w:rsidRPr="00BC457F">
        <w:rPr>
          <w:rStyle w:val="Style13ptBold"/>
        </w:rPr>
        <w:t>Brooks et al</w:t>
      </w:r>
      <w:r w:rsidR="00CC56C9" w:rsidRPr="00BC457F">
        <w:rPr>
          <w:rStyle w:val="Style13ptBold"/>
        </w:rPr>
        <w:t>.</w:t>
      </w:r>
      <w:r w:rsidRPr="00BC457F">
        <w:rPr>
          <w:rStyle w:val="Style13ptBold"/>
        </w:rPr>
        <w:t xml:space="preserve"> 13</w:t>
      </w:r>
      <w:r w:rsidR="00CC56C9" w:rsidRPr="00BC457F">
        <w:t xml:space="preserve"> — </w:t>
      </w:r>
      <w:r w:rsidRPr="00BC457F">
        <w:t xml:space="preserve">Stephen G. Brooks is Associate Professor of Government at Dartmouth </w:t>
      </w:r>
      <w:proofErr w:type="spellStart"/>
      <w:r w:rsidRPr="00BC457F">
        <w:t>College.G</w:t>
      </w:r>
      <w:proofErr w:type="spellEnd"/>
      <w:r w:rsidRPr="00BC457F">
        <w:t>. John </w:t>
      </w:r>
      <w:proofErr w:type="spellStart"/>
      <w:r w:rsidRPr="00BC457F">
        <w:t>Ikenberry</w:t>
      </w:r>
      <w:proofErr w:type="spellEnd"/>
      <w:r w:rsidRPr="00BC457F">
        <w:t> is the Albert G. Milbank Professor of Politics and International Affairs at Princeton University in the Department of Politics and the Woodrow Wilson School of Pu</w:t>
      </w:r>
      <w:r w:rsidR="00CC56C9" w:rsidRPr="00BC457F">
        <w:t xml:space="preserve">blic and International Affairs, </w:t>
      </w:r>
      <w:r w:rsidRPr="00BC457F">
        <w:t xml:space="preserve">Global Eminence Scholar at Kyung </w:t>
      </w:r>
      <w:proofErr w:type="spellStart"/>
      <w:r w:rsidRPr="00BC457F">
        <w:t>Hee</w:t>
      </w:r>
      <w:proofErr w:type="spellEnd"/>
      <w:r w:rsidRPr="00BC457F">
        <w:t xml:space="preserve"> University.</w:t>
      </w:r>
      <w:r w:rsidR="00CC56C9" w:rsidRPr="00BC457F">
        <w:t xml:space="preserve"> </w:t>
      </w:r>
      <w:r w:rsidRPr="00BC457F">
        <w:t xml:space="preserve">William C. </w:t>
      </w:r>
      <w:proofErr w:type="spellStart"/>
      <w:r w:rsidRPr="00BC457F">
        <w:t>Wohlforth</w:t>
      </w:r>
      <w:proofErr w:type="spellEnd"/>
      <w:r w:rsidRPr="00BC457F">
        <w:t xml:space="preserve"> is the Daniel Webster Professor in the Department of Government at Dartmouth</w:t>
      </w:r>
      <w:r w:rsidR="00CC56C9" w:rsidRPr="00BC457F">
        <w:t xml:space="preserve"> College (</w:t>
      </w:r>
      <w:r w:rsidRPr="00BC457F">
        <w:t>“Don't Come Home, America: The Case against Retrenchment”, Winter 2013, Vol. 37, No. 3, Pages 7-51,</w:t>
      </w:r>
      <w:r w:rsidR="00BC457F" w:rsidRPr="00BC457F">
        <w:fldChar w:fldCharType="begin"/>
      </w:r>
      <w:r w:rsidR="00BC457F" w:rsidRPr="00BC457F">
        <w:instrText xml:space="preserve"> HYPERLINK "http://www.mitpressjournals.org/doi/abs/10.1162/ISEC_a_00107" \t "_blank" </w:instrText>
      </w:r>
      <w:r w:rsidR="00BC457F" w:rsidRPr="00BC457F">
        <w:fldChar w:fldCharType="separate"/>
      </w:r>
      <w:r w:rsidRPr="00BC457F">
        <w:rPr>
          <w:rStyle w:val="Hyperlink"/>
        </w:rPr>
        <w:t>http://www.mitpressjournals.org/doi/abs/10.1162/ISEC_a_00107</w:t>
      </w:r>
      <w:r w:rsidR="00BC457F" w:rsidRPr="00BC457F">
        <w:rPr>
          <w:rStyle w:val="Hyperlink"/>
        </w:rPr>
        <w:fldChar w:fldCharType="end"/>
      </w:r>
      <w:r w:rsidR="00CC56C9" w:rsidRPr="00BC457F">
        <w:rPr>
          <w:rStyle w:val="Hyperlink"/>
        </w:rPr>
        <w:t>)</w:t>
      </w:r>
    </w:p>
    <w:p w14:paraId="3E052122" w14:textId="77777777" w:rsidR="007F1A3A" w:rsidRPr="00BC457F" w:rsidRDefault="007F1A3A" w:rsidP="007F1A3A">
      <w:pPr>
        <w:shd w:val="clear" w:color="auto" w:fill="FFFFFF"/>
        <w:rPr>
          <w:rFonts w:eastAsia="Times New Roman"/>
          <w:color w:val="222222"/>
          <w:szCs w:val="20"/>
        </w:rPr>
      </w:pPr>
      <w:r w:rsidRPr="00BC457F">
        <w:rPr>
          <w:rFonts w:eastAsia="Times New Roman"/>
          <w:color w:val="222222"/>
          <w:sz w:val="12"/>
          <w:szCs w:val="12"/>
        </w:rPr>
        <w:t>A core premise of deep </w:t>
      </w:r>
      <w:r w:rsidRPr="00217FAF">
        <w:rPr>
          <w:rStyle w:val="StyleUnderline"/>
          <w:highlight w:val="cyan"/>
        </w:rPr>
        <w:t>engagement</w:t>
      </w:r>
      <w:r w:rsidRPr="00BC457F">
        <w:rPr>
          <w:rFonts w:eastAsia="Times New Roman"/>
          <w:color w:val="222222"/>
          <w:sz w:val="12"/>
          <w:szCs w:val="12"/>
        </w:rPr>
        <w:t> is that it </w:t>
      </w:r>
      <w:r w:rsidRPr="00217FAF">
        <w:rPr>
          <w:rStyle w:val="StyleUnderline"/>
          <w:highlight w:val="cyan"/>
        </w:rPr>
        <w:t>prevents</w:t>
      </w:r>
      <w:r w:rsidRPr="00BC457F">
        <w:rPr>
          <w:rFonts w:eastAsia="Times New Roman"/>
          <w:color w:val="222222"/>
          <w:sz w:val="12"/>
          <w:szCs w:val="12"/>
        </w:rPr>
        <w:t> the </w:t>
      </w:r>
      <w:r w:rsidRPr="00217FAF">
        <w:rPr>
          <w:rStyle w:val="StyleUnderline"/>
          <w:highlight w:val="cyan"/>
        </w:rPr>
        <w:t>emergence of a</w:t>
      </w:r>
      <w:r w:rsidRPr="00BC457F">
        <w:rPr>
          <w:rFonts w:eastAsia="Times New Roman"/>
          <w:color w:val="222222"/>
          <w:sz w:val="12"/>
          <w:szCs w:val="12"/>
        </w:rPr>
        <w:t> far more </w:t>
      </w:r>
      <w:r w:rsidRPr="00217FAF">
        <w:rPr>
          <w:rStyle w:val="StyleUnderline"/>
          <w:highlight w:val="cyan"/>
        </w:rPr>
        <w:t>dangerous</w:t>
      </w:r>
      <w:r w:rsidRPr="00BC457F">
        <w:rPr>
          <w:rFonts w:eastAsia="Times New Roman"/>
          <w:iCs/>
          <w:color w:val="222222"/>
          <w:sz w:val="12"/>
          <w:szCs w:val="20"/>
        </w:rPr>
        <w:t> global </w:t>
      </w:r>
      <w:r w:rsidRPr="00217FAF">
        <w:rPr>
          <w:rStyle w:val="StyleUnderline"/>
          <w:highlight w:val="cyan"/>
        </w:rPr>
        <w:t>security environment</w:t>
      </w:r>
      <w:r w:rsidRPr="00BC457F">
        <w:rPr>
          <w:rFonts w:eastAsia="Times New Roman"/>
          <w:color w:val="222222"/>
          <w:sz w:val="12"/>
          <w:szCs w:val="12"/>
        </w:rPr>
        <w:t>. For one thing, as noted above, </w:t>
      </w:r>
      <w:r w:rsidRPr="00BC457F">
        <w:rPr>
          <w:rFonts w:eastAsia="Times New Roman"/>
          <w:color w:val="222222"/>
          <w:szCs w:val="20"/>
          <w:u w:val="single"/>
        </w:rPr>
        <w:t>the United States’ </w:t>
      </w:r>
      <w:r w:rsidRPr="00217FAF">
        <w:rPr>
          <w:rFonts w:eastAsia="Times New Roman"/>
          <w:iCs/>
          <w:color w:val="222222"/>
          <w:szCs w:val="20"/>
          <w:highlight w:val="cyan"/>
          <w:u w:val="single"/>
          <w:shd w:val="clear" w:color="auto" w:fill="FFFF00"/>
        </w:rPr>
        <w:t>overseas presence gives</w:t>
      </w:r>
      <w:r w:rsidRPr="00BC457F">
        <w:rPr>
          <w:rFonts w:eastAsia="Times New Roman"/>
          <w:iCs/>
          <w:color w:val="222222"/>
          <w:szCs w:val="20"/>
          <w:u w:val="single"/>
        </w:rPr>
        <w:t> it the </w:t>
      </w:r>
      <w:r w:rsidRPr="00217FAF">
        <w:rPr>
          <w:rFonts w:eastAsia="Times New Roman"/>
          <w:iCs/>
          <w:color w:val="222222"/>
          <w:szCs w:val="20"/>
          <w:highlight w:val="cyan"/>
          <w:u w:val="single"/>
          <w:shd w:val="clear" w:color="auto" w:fill="FFFF00"/>
        </w:rPr>
        <w:t>leverage to restrain</w:t>
      </w:r>
      <w:r w:rsidRPr="00BC457F">
        <w:rPr>
          <w:rFonts w:eastAsia="Times New Roman"/>
          <w:iCs/>
          <w:color w:val="222222"/>
          <w:szCs w:val="20"/>
          <w:u w:val="single"/>
        </w:rPr>
        <w:t> partners from taking </w:t>
      </w:r>
      <w:r w:rsidRPr="00217FAF">
        <w:rPr>
          <w:rFonts w:eastAsia="Times New Roman"/>
          <w:iCs/>
          <w:color w:val="222222"/>
          <w:szCs w:val="20"/>
          <w:highlight w:val="cyan"/>
          <w:u w:val="single"/>
          <w:shd w:val="clear" w:color="auto" w:fill="FFFF00"/>
        </w:rPr>
        <w:t>provocative action</w:t>
      </w:r>
      <w:r w:rsidRPr="00BC457F">
        <w:rPr>
          <w:rFonts w:eastAsia="Times New Roman"/>
          <w:color w:val="222222"/>
          <w:sz w:val="12"/>
          <w:szCs w:val="12"/>
        </w:rPr>
        <w:t xml:space="preserve">. </w:t>
      </w:r>
      <w:r w:rsidRPr="00BC457F">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BC457F">
        <w:rPr>
          <w:sz w:val="12"/>
        </w:rPr>
        <w:t>Mearsheimer</w:t>
      </w:r>
      <w:proofErr w:type="spellEnd"/>
      <w:r w:rsidRPr="00BC457F">
        <w:rPr>
          <w:sz w:val="12"/>
        </w:rPr>
        <w:t>, who forecasts dangerous multipolar regions replete with security competition, arms races, nuclear proliferation and associated preventive </w:t>
      </w:r>
      <w:proofErr w:type="spellStart"/>
      <w:r w:rsidRPr="00BC457F">
        <w:rPr>
          <w:sz w:val="12"/>
        </w:rPr>
        <w:t>wartemptations</w:t>
      </w:r>
      <w:proofErr w:type="spellEnd"/>
      <w:r w:rsidRPr="00BC457F">
        <w:rPr>
          <w:sz w:val="12"/>
        </w:rPr>
        <w:t xml:space="preserve">,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BC457F">
        <w:rPr>
          <w:sz w:val="12"/>
        </w:rPr>
        <w:t>multipolarity</w:t>
      </w:r>
      <w:proofErr w:type="spellEnd"/>
      <w:r w:rsidRPr="00BC457F">
        <w:rPr>
          <w:sz w:val="12"/>
        </w:rPr>
        <w:t xml:space="preserve"> peacefully without </w:t>
      </w:r>
      <w:proofErr w:type="spellStart"/>
      <w:r w:rsidRPr="00BC457F">
        <w:rPr>
          <w:sz w:val="12"/>
        </w:rPr>
        <w:t>theAmerican</w:t>
      </w:r>
      <w:proofErr w:type="spellEnd"/>
      <w:r w:rsidRPr="00BC457F">
        <w:rPr>
          <w:sz w:val="12"/>
        </w:rPr>
        <w:t xml:space="preserve"> pacifier. Retrenchment would be a bet on this scholarship, particularly in regions where the kinds of stabilizers that </w:t>
      </w:r>
      <w:proofErr w:type="spellStart"/>
      <w:r w:rsidRPr="00BC457F">
        <w:rPr>
          <w:sz w:val="12"/>
        </w:rPr>
        <w:t>nonrealist</w:t>
      </w:r>
      <w:proofErr w:type="spellEnd"/>
      <w:r w:rsidRPr="00BC457F">
        <w:rPr>
          <w:sz w:val="12"/>
        </w:rPr>
        <w:t xml:space="preserve"> theories point to—such as democratic governance or dense institutional linkages—are either absent or weakly present. There are three other major bodies of scholarship, however, that might give </w:t>
      </w:r>
      <w:proofErr w:type="spellStart"/>
      <w:r w:rsidRPr="00BC457F">
        <w:rPr>
          <w:sz w:val="12"/>
        </w:rPr>
        <w:t>decisionmakers</w:t>
      </w:r>
      <w:proofErr w:type="spellEnd"/>
      <w:r w:rsidRPr="00BC457F">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BC457F">
        <w:rPr>
          <w:rFonts w:eastAsia="Times New Roman"/>
          <w:color w:val="222222"/>
          <w:sz w:val="12"/>
          <w:szCs w:val="12"/>
        </w:rPr>
        <w:t> </w:t>
      </w:r>
      <w:r w:rsidRPr="00217FAF">
        <w:rPr>
          <w:rStyle w:val="StyleUnderline"/>
          <w:highlight w:val="cyan"/>
        </w:rPr>
        <w:t>Europe</w:t>
      </w:r>
      <w:r w:rsidRPr="00BC457F">
        <w:rPr>
          <w:rFonts w:eastAsia="Times New Roman"/>
          <w:color w:val="222222"/>
          <w:szCs w:val="20"/>
          <w:u w:val="single"/>
        </w:rPr>
        <w:t> that </w:t>
      </w:r>
      <w:r w:rsidRPr="00217FAF">
        <w:rPr>
          <w:rStyle w:val="StyleUnderline"/>
          <w:highlight w:val="cyan"/>
        </w:rPr>
        <w:t>is incapable of securing itself</w:t>
      </w:r>
      <w:r w:rsidRPr="00BC457F">
        <w:rPr>
          <w:rFonts w:eastAsia="Times New Roman"/>
          <w:color w:val="222222"/>
          <w:szCs w:val="20"/>
          <w:u w:val="single"/>
        </w:rPr>
        <w:t> from various threats that could be destabilizing within the region and beyond</w:t>
      </w:r>
      <w:r w:rsidRPr="00BC457F">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BC457F">
        <w:rPr>
          <w:rFonts w:eastAsia="Times New Roman"/>
          <w:color w:val="222222"/>
          <w:szCs w:val="20"/>
          <w:u w:val="single"/>
        </w:rPr>
        <w:t>What about the</w:t>
      </w:r>
      <w:r w:rsidRPr="00BC457F">
        <w:rPr>
          <w:rFonts w:eastAsia="Times New Roman"/>
          <w:color w:val="222222"/>
          <w:sz w:val="12"/>
          <w:szCs w:val="12"/>
        </w:rPr>
        <w:t> </w:t>
      </w:r>
      <w:r w:rsidRPr="00BC457F">
        <w:rPr>
          <w:rFonts w:eastAsia="Times New Roman"/>
          <w:color w:val="222222"/>
          <w:szCs w:val="20"/>
          <w:u w:val="single"/>
        </w:rPr>
        <w:t>other parts of Eurasia where </w:t>
      </w:r>
      <w:r w:rsidRPr="00BC457F">
        <w:rPr>
          <w:rStyle w:val="StyleUnderline"/>
        </w:rPr>
        <w:t>the U</w:t>
      </w:r>
      <w:r w:rsidRPr="00BC457F">
        <w:rPr>
          <w:rFonts w:eastAsia="Times New Roman"/>
          <w:color w:val="222222"/>
          <w:szCs w:val="20"/>
          <w:u w:val="single"/>
        </w:rPr>
        <w:t>nited </w:t>
      </w:r>
      <w:r w:rsidRPr="00BC457F">
        <w:rPr>
          <w:rStyle w:val="StyleUnderline"/>
        </w:rPr>
        <w:t>S</w:t>
      </w:r>
      <w:r w:rsidRPr="00BC457F">
        <w:rPr>
          <w:rFonts w:eastAsia="Times New Roman"/>
          <w:color w:val="222222"/>
          <w:szCs w:val="20"/>
          <w:u w:val="single"/>
        </w:rPr>
        <w:t>tates ha</w:t>
      </w:r>
      <w:r w:rsidRPr="00BC457F">
        <w:rPr>
          <w:rStyle w:val="StyleUnderline"/>
        </w:rPr>
        <w:t>s a substantial military presence</w:t>
      </w:r>
      <w:r w:rsidRPr="00BC457F">
        <w:rPr>
          <w:rFonts w:eastAsia="Times New Roman"/>
          <w:color w:val="222222"/>
          <w:sz w:val="12"/>
          <w:szCs w:val="12"/>
        </w:rPr>
        <w:t>? </w:t>
      </w:r>
      <w:r w:rsidRPr="00BC457F">
        <w:rPr>
          <w:rStyle w:val="StyleUnderline"/>
        </w:rPr>
        <w:t>Regarding the Middle East</w:t>
      </w:r>
      <w:r w:rsidRPr="00BC457F">
        <w:rPr>
          <w:rFonts w:eastAsia="Times New Roman"/>
          <w:color w:val="222222"/>
          <w:sz w:val="12"/>
          <w:szCs w:val="12"/>
        </w:rPr>
        <w:t>, </w:t>
      </w:r>
      <w:r w:rsidRPr="00BC457F">
        <w:rPr>
          <w:rFonts w:eastAsia="Times New Roman"/>
          <w:color w:val="222222"/>
          <w:szCs w:val="20"/>
          <w:u w:val="single"/>
        </w:rPr>
        <w:t xml:space="preserve">the balance begins </w:t>
      </w:r>
      <w:proofErr w:type="spellStart"/>
      <w:r w:rsidRPr="00BC457F">
        <w:rPr>
          <w:rFonts w:eastAsia="Times New Roman"/>
          <w:color w:val="222222"/>
          <w:szCs w:val="20"/>
          <w:u w:val="single"/>
        </w:rPr>
        <w:t>to</w:t>
      </w:r>
      <w:r w:rsidRPr="00BC457F">
        <w:rPr>
          <w:rFonts w:eastAsia="Times New Roman"/>
          <w:iCs/>
          <w:color w:val="222222"/>
          <w:szCs w:val="20"/>
          <w:u w:val="single"/>
        </w:rPr>
        <w:t>swing</w:t>
      </w:r>
      <w:proofErr w:type="spellEnd"/>
      <w:r w:rsidRPr="00BC457F">
        <w:rPr>
          <w:rFonts w:eastAsia="Times New Roman"/>
          <w:iCs/>
          <w:color w:val="222222"/>
          <w:szCs w:val="20"/>
          <w:u w:val="single"/>
        </w:rPr>
        <w:t xml:space="preserve"> toward pessimists </w:t>
      </w:r>
      <w:r w:rsidRPr="00BC457F">
        <w:rPr>
          <w:rFonts w:eastAsia="Times New Roman"/>
          <w:color w:val="222222"/>
          <w:szCs w:val="20"/>
          <w:u w:val="single"/>
        </w:rPr>
        <w:t>concerned that states currently backed by Washington</w:t>
      </w:r>
      <w:r w:rsidRPr="00BC457F">
        <w:rPr>
          <w:rFonts w:eastAsia="Times New Roman"/>
          <w:color w:val="222222"/>
          <w:sz w:val="12"/>
          <w:szCs w:val="12"/>
        </w:rPr>
        <w:t>— notably </w:t>
      </w:r>
      <w:r w:rsidRPr="00217FAF">
        <w:rPr>
          <w:rStyle w:val="StyleUnderline"/>
          <w:highlight w:val="cyan"/>
        </w:rPr>
        <w:t>Israel, Egypt, and Saudi Arabia</w:t>
      </w:r>
      <w:r w:rsidRPr="00BC457F">
        <w:rPr>
          <w:rFonts w:eastAsia="Times New Roman"/>
          <w:color w:val="222222"/>
          <w:sz w:val="12"/>
          <w:szCs w:val="12"/>
        </w:rPr>
        <w:t>—</w:t>
      </w:r>
      <w:r w:rsidRPr="00217FAF">
        <w:rPr>
          <w:rStyle w:val="StyleUnderline"/>
          <w:highlight w:val="cyan"/>
        </w:rPr>
        <w:t>might</w:t>
      </w:r>
      <w:r w:rsidRPr="00BC457F">
        <w:rPr>
          <w:rFonts w:eastAsia="Times New Roman"/>
          <w:color w:val="222222"/>
          <w:sz w:val="12"/>
          <w:szCs w:val="12"/>
        </w:rPr>
        <w:t> </w:t>
      </w:r>
      <w:r w:rsidRPr="00BC457F">
        <w:rPr>
          <w:rFonts w:eastAsia="Times New Roman"/>
          <w:color w:val="222222"/>
          <w:szCs w:val="20"/>
          <w:u w:val="single"/>
        </w:rPr>
        <w:t>take actions upon U.S. retrenchment that would </w:t>
      </w:r>
      <w:r w:rsidRPr="00217FAF">
        <w:rPr>
          <w:rStyle w:val="StyleUnderline"/>
          <w:highlight w:val="cyan"/>
        </w:rPr>
        <w:t>intensify security dilemmas</w:t>
      </w:r>
      <w:r w:rsidRPr="00BC457F">
        <w:rPr>
          <w:rFonts w:eastAsia="Times New Roman"/>
          <w:color w:val="222222"/>
          <w:sz w:val="12"/>
          <w:szCs w:val="12"/>
        </w:rPr>
        <w:t>. And concerning </w:t>
      </w:r>
      <w:r w:rsidRPr="00BC457F">
        <w:rPr>
          <w:rStyle w:val="StyleUnderline"/>
        </w:rPr>
        <w:t xml:space="preserve">East Asia, </w:t>
      </w:r>
      <w:proofErr w:type="spellStart"/>
      <w:r w:rsidRPr="00BC457F">
        <w:rPr>
          <w:rStyle w:val="StyleUnderline"/>
        </w:rPr>
        <w:t>pessimism</w:t>
      </w:r>
      <w:r w:rsidRPr="00BC457F">
        <w:rPr>
          <w:rFonts w:eastAsia="Times New Roman"/>
          <w:color w:val="222222"/>
          <w:szCs w:val="20"/>
          <w:u w:val="single"/>
        </w:rPr>
        <w:t>regarding</w:t>
      </w:r>
      <w:proofErr w:type="spellEnd"/>
      <w:r w:rsidRPr="00BC457F">
        <w:rPr>
          <w:rFonts w:eastAsia="Times New Roman"/>
          <w:color w:val="222222"/>
          <w:szCs w:val="20"/>
          <w:u w:val="single"/>
        </w:rPr>
        <w:t xml:space="preserve"> the region’s prospects without the American pacifier </w:t>
      </w:r>
      <w:r w:rsidRPr="00BC457F">
        <w:rPr>
          <w:rStyle w:val="StyleUnderline"/>
        </w:rPr>
        <w:t>is pronounced</w:t>
      </w:r>
      <w:r w:rsidRPr="00BC457F">
        <w:rPr>
          <w:rFonts w:eastAsia="Times New Roman"/>
          <w:color w:val="222222"/>
          <w:szCs w:val="20"/>
          <w:u w:val="single"/>
        </w:rPr>
        <w:t>. </w:t>
      </w:r>
      <w:r w:rsidRPr="00BC457F">
        <w:rPr>
          <w:rFonts w:eastAsia="Times New Roman"/>
          <w:color w:val="222222"/>
          <w:sz w:val="12"/>
          <w:szCs w:val="12"/>
        </w:rPr>
        <w:t>Arguably the principal concern expressed by area experts is that </w:t>
      </w:r>
      <w:r w:rsidRPr="00BC457F">
        <w:rPr>
          <w:rFonts w:eastAsia="Times New Roman"/>
          <w:color w:val="222222"/>
          <w:szCs w:val="20"/>
          <w:u w:val="single"/>
        </w:rPr>
        <w:t>J</w:t>
      </w:r>
      <w:r w:rsidRPr="00217FAF">
        <w:rPr>
          <w:rStyle w:val="StyleUnderline"/>
          <w:highlight w:val="cyan"/>
        </w:rPr>
        <w:t>apan and South Korea are</w:t>
      </w:r>
      <w:r w:rsidRPr="00BC457F">
        <w:rPr>
          <w:rFonts w:eastAsia="Times New Roman"/>
          <w:color w:val="222222"/>
          <w:sz w:val="12"/>
          <w:szCs w:val="12"/>
          <w:shd w:val="clear" w:color="auto" w:fill="FFFF00"/>
        </w:rPr>
        <w:t> </w:t>
      </w:r>
      <w:r w:rsidRPr="00217FAF">
        <w:rPr>
          <w:rStyle w:val="StyleUnderline"/>
          <w:highlight w:val="cyan"/>
        </w:rPr>
        <w:t>likely to </w:t>
      </w:r>
      <w:r w:rsidRPr="00217FAF">
        <w:rPr>
          <w:rStyle w:val="Emphasis"/>
          <w:highlight w:val="cyan"/>
        </w:rPr>
        <w:t>obtain a nuclear capacity</w:t>
      </w:r>
      <w:r w:rsidRPr="00BC457F">
        <w:rPr>
          <w:rFonts w:eastAsia="Times New Roman"/>
          <w:color w:val="222222"/>
          <w:sz w:val="12"/>
          <w:szCs w:val="12"/>
          <w:shd w:val="clear" w:color="auto" w:fill="FFFF00"/>
        </w:rPr>
        <w:t> </w:t>
      </w:r>
      <w:r w:rsidRPr="00217FAF">
        <w:rPr>
          <w:rStyle w:val="StyleUnderline"/>
          <w:highlight w:val="cyan"/>
        </w:rPr>
        <w:t>and</w:t>
      </w:r>
      <w:r w:rsidRPr="00BC457F">
        <w:rPr>
          <w:rFonts w:eastAsia="Times New Roman"/>
          <w:color w:val="222222"/>
          <w:sz w:val="12"/>
          <w:szCs w:val="12"/>
        </w:rPr>
        <w:t> increase their military commitments, which could </w:t>
      </w:r>
      <w:r w:rsidRPr="00217FAF">
        <w:rPr>
          <w:rStyle w:val="StyleUnderline"/>
          <w:highlight w:val="cyan"/>
        </w:rPr>
        <w:t>stoke a </w:t>
      </w:r>
      <w:r w:rsidRPr="00217FAF">
        <w:rPr>
          <w:rStyle w:val="Emphasis"/>
          <w:highlight w:val="cyan"/>
        </w:rPr>
        <w:t>destabilizing reaction from China</w:t>
      </w:r>
      <w:r w:rsidRPr="00BC457F">
        <w:rPr>
          <w:sz w:val="12"/>
        </w:rPr>
        <w:t xml:space="preserve">. It is notable that during the Cold War, both South Korea and Taiwan moved to obtain a nuclear weapons capacity and were only constrained from doing so by </w:t>
      </w:r>
      <w:proofErr w:type="spellStart"/>
      <w:r w:rsidRPr="00BC457F">
        <w:rPr>
          <w:sz w:val="12"/>
        </w:rPr>
        <w:t>astill</w:t>
      </w:r>
      <w:proofErr w:type="spellEnd"/>
      <w:r w:rsidRPr="00BC457F">
        <w:rPr>
          <w:sz w:val="12"/>
        </w:rPr>
        <w:t>-engaged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w:t>
      </w:r>
      <w:proofErr w:type="spellStart"/>
      <w:r w:rsidRPr="00BC457F">
        <w:rPr>
          <w:sz w:val="12"/>
        </w:rPr>
        <w:t>itsparticular</w:t>
      </w:r>
      <w:proofErr w:type="spellEnd"/>
      <w:r w:rsidRPr="00BC457F">
        <w:rPr>
          <w:sz w:val="12"/>
        </w:rPr>
        <w:t>—and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BC457F">
        <w:rPr>
          <w:rFonts w:eastAsia="Times New Roman"/>
          <w:color w:val="222222"/>
          <w:sz w:val="12"/>
          <w:szCs w:val="12"/>
        </w:rPr>
        <w:t xml:space="preserve"> defense. Burgeoning </w:t>
      </w:r>
      <w:r w:rsidRPr="00217FAF">
        <w:rPr>
          <w:rStyle w:val="StyleUnderline"/>
          <w:highlight w:val="cyan"/>
        </w:rPr>
        <w:t>research across</w:t>
      </w:r>
      <w:r w:rsidRPr="00BC457F">
        <w:rPr>
          <w:rFonts w:eastAsia="Times New Roman"/>
          <w:color w:val="222222"/>
          <w:szCs w:val="20"/>
          <w:u w:val="single"/>
        </w:rPr>
        <w:t> the </w:t>
      </w:r>
      <w:r w:rsidRPr="00217FAF">
        <w:rPr>
          <w:rFonts w:eastAsia="Times New Roman"/>
          <w:iCs/>
          <w:color w:val="222222"/>
          <w:szCs w:val="20"/>
          <w:highlight w:val="cyan"/>
          <w:u w:val="single"/>
          <w:shd w:val="clear" w:color="auto" w:fill="FFFF00"/>
        </w:rPr>
        <w:t>social</w:t>
      </w:r>
      <w:r w:rsidRPr="00BC457F">
        <w:rPr>
          <w:rFonts w:eastAsia="Times New Roman"/>
          <w:iCs/>
          <w:color w:val="222222"/>
          <w:szCs w:val="20"/>
          <w:u w:val="single"/>
        </w:rPr>
        <w:t> and other </w:t>
      </w:r>
      <w:r w:rsidRPr="00217FAF">
        <w:rPr>
          <w:rFonts w:eastAsia="Times New Roman"/>
          <w:iCs/>
          <w:color w:val="222222"/>
          <w:szCs w:val="20"/>
          <w:highlight w:val="cyan"/>
          <w:u w:val="single"/>
          <w:shd w:val="clear" w:color="auto" w:fill="FFFF00"/>
        </w:rPr>
        <w:t>sciences</w:t>
      </w:r>
      <w:r w:rsidRPr="00217FAF">
        <w:rPr>
          <w:rFonts w:eastAsia="Times New Roman"/>
          <w:color w:val="222222"/>
          <w:sz w:val="12"/>
          <w:szCs w:val="12"/>
          <w:highlight w:val="cyan"/>
        </w:rPr>
        <w:t>,</w:t>
      </w:r>
      <w:r w:rsidRPr="00BC457F">
        <w:rPr>
          <w:rFonts w:eastAsia="Times New Roman"/>
          <w:color w:val="222222"/>
          <w:sz w:val="12"/>
          <w:szCs w:val="12"/>
        </w:rPr>
        <w:t xml:space="preserve"> </w:t>
      </w:r>
      <w:proofErr w:type="spellStart"/>
      <w:r w:rsidRPr="00BC457F">
        <w:rPr>
          <w:rFonts w:eastAsia="Times New Roman"/>
          <w:color w:val="222222"/>
          <w:sz w:val="12"/>
          <w:szCs w:val="12"/>
        </w:rPr>
        <w:t>however</w:t>
      </w:r>
      <w:proofErr w:type="gramStart"/>
      <w:r w:rsidRPr="00BC457F">
        <w:rPr>
          <w:rFonts w:eastAsia="Times New Roman"/>
          <w:color w:val="222222"/>
          <w:sz w:val="12"/>
          <w:szCs w:val="12"/>
        </w:rPr>
        <w:t>,</w:t>
      </w:r>
      <w:r w:rsidRPr="00BC457F">
        <w:rPr>
          <w:rStyle w:val="StyleUnderline"/>
        </w:rPr>
        <w:t>undermines</w:t>
      </w:r>
      <w:proofErr w:type="spellEnd"/>
      <w:proofErr w:type="gramEnd"/>
      <w:r w:rsidRPr="00BC457F">
        <w:rPr>
          <w:rStyle w:val="StyleUnderline"/>
        </w:rPr>
        <w:t xml:space="preserve"> that</w:t>
      </w:r>
      <w:r w:rsidRPr="00BC457F">
        <w:rPr>
          <w:rFonts w:eastAsia="Times New Roman"/>
          <w:color w:val="222222"/>
          <w:sz w:val="12"/>
          <w:szCs w:val="12"/>
        </w:rPr>
        <w:t> core </w:t>
      </w:r>
      <w:r w:rsidRPr="00BC457F">
        <w:rPr>
          <w:rStyle w:val="StyleUnderline"/>
        </w:rPr>
        <w:t>assumption</w:t>
      </w:r>
      <w:r w:rsidRPr="00BC457F">
        <w:rPr>
          <w:rFonts w:eastAsia="Times New Roman"/>
          <w:color w:val="222222"/>
          <w:sz w:val="12"/>
          <w:szCs w:val="12"/>
        </w:rPr>
        <w:t>: </w:t>
      </w:r>
      <w:r w:rsidRPr="00217FAF">
        <w:rPr>
          <w:rStyle w:val="StyleUnderline"/>
          <w:highlight w:val="cyan"/>
        </w:rPr>
        <w:t>states have preferences</w:t>
      </w:r>
      <w:r w:rsidRPr="00BC457F">
        <w:rPr>
          <w:rFonts w:eastAsia="Times New Roman"/>
          <w:color w:val="222222"/>
          <w:sz w:val="12"/>
          <w:szCs w:val="12"/>
        </w:rPr>
        <w:t> not only for security but also </w:t>
      </w:r>
      <w:r w:rsidRPr="00217FAF">
        <w:rPr>
          <w:rStyle w:val="StyleUnderline"/>
          <w:highlight w:val="cyan"/>
        </w:rPr>
        <w:t>for</w:t>
      </w:r>
      <w:r w:rsidRPr="00BC457F">
        <w:rPr>
          <w:rFonts w:eastAsia="Times New Roman"/>
          <w:color w:val="222222"/>
          <w:sz w:val="12"/>
          <w:szCs w:val="12"/>
          <w:shd w:val="clear" w:color="auto" w:fill="FFFF00"/>
        </w:rPr>
        <w:t> </w:t>
      </w:r>
      <w:r w:rsidRPr="00217FAF">
        <w:rPr>
          <w:rStyle w:val="StyleUnderline"/>
          <w:highlight w:val="cyan"/>
        </w:rPr>
        <w:t>prestige, status</w:t>
      </w:r>
      <w:r w:rsidRPr="00BC457F">
        <w:rPr>
          <w:rStyle w:val="StyleUnderline"/>
        </w:rPr>
        <w:t>, and</w:t>
      </w:r>
      <w:r w:rsidRPr="00BC457F">
        <w:rPr>
          <w:rFonts w:eastAsia="Times New Roman"/>
          <w:iCs/>
          <w:color w:val="222222"/>
          <w:sz w:val="12"/>
          <w:szCs w:val="20"/>
        </w:rPr>
        <w:t xml:space="preserve"> other aims, and </w:t>
      </w:r>
      <w:proofErr w:type="spellStart"/>
      <w:r w:rsidRPr="00BC457F">
        <w:rPr>
          <w:rFonts w:eastAsia="Times New Roman"/>
          <w:iCs/>
          <w:color w:val="222222"/>
          <w:sz w:val="12"/>
          <w:szCs w:val="20"/>
        </w:rPr>
        <w:t>they</w:t>
      </w:r>
      <w:r w:rsidRPr="00BC457F">
        <w:rPr>
          <w:rStyle w:val="StyleUnderline"/>
        </w:rPr>
        <w:t>engage</w:t>
      </w:r>
      <w:proofErr w:type="spellEnd"/>
      <w:r w:rsidRPr="00BC457F">
        <w:rPr>
          <w:rStyle w:val="StyleUnderline"/>
        </w:rPr>
        <w:t xml:space="preserve"> in trade-offs</w:t>
      </w:r>
      <w:r w:rsidRPr="00BC457F">
        <w:rPr>
          <w:rFonts w:eastAsia="Times New Roman"/>
          <w:color w:val="222222"/>
          <w:sz w:val="12"/>
          <w:szCs w:val="12"/>
        </w:rPr>
        <w:t> among the various objectives. 76 In addition, </w:t>
      </w:r>
      <w:r w:rsidRPr="00BC457F">
        <w:rPr>
          <w:rFonts w:eastAsia="Times New Roman"/>
          <w:color w:val="222222"/>
          <w:szCs w:val="20"/>
          <w:u w:val="single"/>
        </w:rPr>
        <w:t>they define security</w:t>
      </w:r>
      <w:r w:rsidRPr="00BC457F">
        <w:rPr>
          <w:rFonts w:eastAsia="Times New Roman"/>
          <w:color w:val="222222"/>
          <w:sz w:val="12"/>
          <w:szCs w:val="12"/>
        </w:rPr>
        <w:t> not just in terms of territorial protection but </w:t>
      </w:r>
      <w:r w:rsidRPr="00BC457F">
        <w:rPr>
          <w:rFonts w:eastAsia="Times New Roman"/>
          <w:color w:val="222222"/>
          <w:szCs w:val="20"/>
          <w:u w:val="single"/>
        </w:rPr>
        <w:t>in view of many and varied milieu goals</w:t>
      </w:r>
      <w:r w:rsidRPr="00BC457F">
        <w:rPr>
          <w:rFonts w:eastAsia="Times New Roman"/>
          <w:color w:val="222222"/>
          <w:sz w:val="12"/>
          <w:szCs w:val="12"/>
        </w:rPr>
        <w:t>. It follows that </w:t>
      </w:r>
      <w:r w:rsidRPr="00BC457F">
        <w:rPr>
          <w:rFonts w:eastAsia="Times New Roman"/>
          <w:color w:val="222222"/>
          <w:szCs w:val="20"/>
          <w:u w:val="single"/>
        </w:rPr>
        <w:t>even </w:t>
      </w:r>
      <w:r w:rsidRPr="00BC457F">
        <w:rPr>
          <w:rStyle w:val="StyleUnderline"/>
        </w:rPr>
        <w:t>states that are</w:t>
      </w:r>
      <w:r w:rsidRPr="00BC457F">
        <w:rPr>
          <w:rFonts w:eastAsia="Times New Roman"/>
          <w:color w:val="222222"/>
          <w:sz w:val="12"/>
          <w:szCs w:val="12"/>
        </w:rPr>
        <w:t> relatively </w:t>
      </w:r>
      <w:r w:rsidRPr="00BC457F">
        <w:rPr>
          <w:rStyle w:val="StyleUnderline"/>
        </w:rPr>
        <w:t>secure</w:t>
      </w:r>
      <w:r w:rsidRPr="00BC457F">
        <w:rPr>
          <w:rFonts w:eastAsia="Times New Roman"/>
          <w:color w:val="222222"/>
          <w:szCs w:val="20"/>
          <w:u w:val="single"/>
        </w:rPr>
        <w:t> may</w:t>
      </w:r>
      <w:r w:rsidRPr="00BC457F">
        <w:rPr>
          <w:rFonts w:eastAsia="Times New Roman"/>
          <w:color w:val="222222"/>
          <w:sz w:val="12"/>
          <w:szCs w:val="12"/>
        </w:rPr>
        <w:t> nevertheless </w:t>
      </w:r>
      <w:r w:rsidRPr="00BC457F">
        <w:rPr>
          <w:rStyle w:val="StyleUnderline"/>
        </w:rPr>
        <w:t>engage in</w:t>
      </w:r>
      <w:r w:rsidRPr="00BC457F">
        <w:rPr>
          <w:rFonts w:eastAsia="Times New Roman"/>
          <w:color w:val="222222"/>
          <w:szCs w:val="20"/>
          <w:u w:val="single"/>
        </w:rPr>
        <w:t> </w:t>
      </w:r>
      <w:r w:rsidRPr="00BC457F">
        <w:rPr>
          <w:rFonts w:eastAsia="Times New Roman"/>
          <w:color w:val="222222"/>
          <w:sz w:val="12"/>
          <w:szCs w:val="12"/>
        </w:rPr>
        <w:t>highly </w:t>
      </w:r>
      <w:r w:rsidRPr="00BC457F">
        <w:rPr>
          <w:rStyle w:val="StyleUnderline"/>
        </w:rPr>
        <w:t>competitive behavior</w:t>
      </w:r>
      <w:r w:rsidRPr="00BC457F">
        <w:rPr>
          <w:rFonts w:eastAsia="Times New Roman"/>
          <w:color w:val="222222"/>
          <w:sz w:val="12"/>
          <w:szCs w:val="12"/>
        </w:rPr>
        <w:t>. </w:t>
      </w:r>
      <w:r w:rsidRPr="00BC457F">
        <w:rPr>
          <w:rFonts w:eastAsia="Times New Roman"/>
          <w:color w:val="222222"/>
          <w:szCs w:val="20"/>
          <w:u w:val="single"/>
        </w:rPr>
        <w:t>Empirical studies show that this is</w:t>
      </w:r>
      <w:r w:rsidRPr="00BC457F">
        <w:rPr>
          <w:rFonts w:eastAsia="Times New Roman"/>
          <w:color w:val="222222"/>
          <w:sz w:val="12"/>
          <w:szCs w:val="12"/>
        </w:rPr>
        <w:t> indeed sometimes </w:t>
      </w:r>
      <w:r w:rsidRPr="00BC457F">
        <w:rPr>
          <w:rFonts w:eastAsia="Times New Roman"/>
          <w:color w:val="222222"/>
          <w:szCs w:val="20"/>
          <w:u w:val="single"/>
        </w:rPr>
        <w:t>the case</w:t>
      </w:r>
      <w:r w:rsidRPr="00BC457F">
        <w:rPr>
          <w:rFonts w:eastAsia="Times New Roman"/>
          <w:color w:val="222222"/>
          <w:sz w:val="12"/>
          <w:szCs w:val="12"/>
        </w:rPr>
        <w:t xml:space="preserve">. 77 In sum, a bet on a benign </w:t>
      </w:r>
      <w:proofErr w:type="spellStart"/>
      <w:r w:rsidRPr="00BC457F">
        <w:rPr>
          <w:rFonts w:eastAsia="Times New Roman"/>
          <w:color w:val="222222"/>
          <w:sz w:val="12"/>
          <w:szCs w:val="12"/>
        </w:rPr>
        <w:t>postretrenchment</w:t>
      </w:r>
      <w:proofErr w:type="spellEnd"/>
      <w:r w:rsidRPr="00BC457F">
        <w:rPr>
          <w:rFonts w:eastAsia="Times New Roman"/>
          <w:color w:val="222222"/>
          <w:sz w:val="12"/>
          <w:szCs w:val="12"/>
        </w:rPr>
        <w:t xml:space="preserve"> Eurasia is a bet that leaders of major countries will never allow these </w:t>
      </w:r>
      <w:proofErr w:type="spellStart"/>
      <w:r w:rsidRPr="00BC457F">
        <w:rPr>
          <w:rFonts w:eastAsia="Times New Roman"/>
          <w:color w:val="222222"/>
          <w:sz w:val="12"/>
          <w:szCs w:val="12"/>
        </w:rPr>
        <w:t>nonsecurity</w:t>
      </w:r>
      <w:proofErr w:type="spellEnd"/>
      <w:r w:rsidRPr="00BC457F">
        <w:rPr>
          <w:rFonts w:eastAsia="Times New Roman"/>
          <w:color w:val="222222"/>
          <w:sz w:val="12"/>
          <w:szCs w:val="12"/>
        </w:rPr>
        <w:t xml:space="preserve"> preferences to influence their strategic choices. To the degree that these bodies of scholarly knowledge have predictive leverage, </w:t>
      </w:r>
      <w:r w:rsidRPr="00BC457F">
        <w:rPr>
          <w:rFonts w:eastAsia="Times New Roman"/>
          <w:color w:val="222222"/>
          <w:szCs w:val="20"/>
          <w:u w:val="single"/>
        </w:rPr>
        <w:t>U.S. </w:t>
      </w:r>
      <w:r w:rsidRPr="00BC457F">
        <w:rPr>
          <w:rStyle w:val="StyleUnderline"/>
        </w:rPr>
        <w:t>retrenchment would result in</w:t>
      </w:r>
      <w:r w:rsidRPr="00BC457F">
        <w:rPr>
          <w:rFonts w:eastAsia="Times New Roman"/>
          <w:color w:val="222222"/>
          <w:szCs w:val="20"/>
          <w:u w:val="single"/>
        </w:rPr>
        <w:t> a </w:t>
      </w:r>
      <w:r w:rsidRPr="00BC457F">
        <w:rPr>
          <w:rFonts w:eastAsia="Times New Roman"/>
          <w:color w:val="222222"/>
          <w:sz w:val="12"/>
          <w:szCs w:val="12"/>
        </w:rPr>
        <w:t>significant </w:t>
      </w:r>
      <w:r w:rsidRPr="00BC457F">
        <w:rPr>
          <w:rStyle w:val="StyleUnderline"/>
        </w:rPr>
        <w:t>deterioration in the security environment in</w:t>
      </w:r>
      <w:r w:rsidRPr="00BC457F">
        <w:rPr>
          <w:rFonts w:eastAsia="Times New Roman"/>
          <w:color w:val="222222"/>
          <w:sz w:val="12"/>
          <w:szCs w:val="12"/>
        </w:rPr>
        <w:t> at least some of </w:t>
      </w:r>
      <w:r w:rsidRPr="00BC457F">
        <w:rPr>
          <w:rFonts w:eastAsia="Times New Roman"/>
          <w:color w:val="222222"/>
          <w:szCs w:val="20"/>
          <w:u w:val="single"/>
        </w:rPr>
        <w:t>the world’s </w:t>
      </w:r>
      <w:r w:rsidRPr="00BC457F">
        <w:rPr>
          <w:rStyle w:val="StyleUnderline"/>
        </w:rPr>
        <w:t>key regions</w:t>
      </w:r>
      <w:r w:rsidRPr="00BC457F">
        <w:rPr>
          <w:rFonts w:eastAsia="Times New Roman"/>
          <w:color w:val="222222"/>
          <w:sz w:val="12"/>
          <w:szCs w:val="12"/>
        </w:rPr>
        <w:t xml:space="preserve">. We have already mentioned the third, even more alarming body of scholarship. Offensive realism predicts </w:t>
      </w:r>
      <w:proofErr w:type="spellStart"/>
      <w:r w:rsidRPr="00BC457F">
        <w:rPr>
          <w:rFonts w:eastAsia="Times New Roman"/>
          <w:color w:val="222222"/>
          <w:sz w:val="12"/>
          <w:szCs w:val="12"/>
        </w:rPr>
        <w:t>that</w:t>
      </w:r>
      <w:r w:rsidRPr="00BC457F">
        <w:rPr>
          <w:rFonts w:eastAsia="Times New Roman"/>
          <w:color w:val="222222"/>
          <w:szCs w:val="20"/>
          <w:u w:val="single"/>
        </w:rPr>
        <w:t>the</w:t>
      </w:r>
      <w:proofErr w:type="spellEnd"/>
      <w:r w:rsidRPr="00BC457F">
        <w:rPr>
          <w:rFonts w:eastAsia="Times New Roman"/>
          <w:color w:val="222222"/>
          <w:szCs w:val="20"/>
          <w:u w:val="single"/>
        </w:rPr>
        <w:t> </w:t>
      </w:r>
      <w:r w:rsidRPr="00217FAF">
        <w:rPr>
          <w:rStyle w:val="StyleUnderline"/>
          <w:highlight w:val="cyan"/>
        </w:rPr>
        <w:t>withdrawal</w:t>
      </w:r>
      <w:r w:rsidRPr="00BC457F">
        <w:rPr>
          <w:rFonts w:eastAsia="Times New Roman"/>
          <w:color w:val="222222"/>
          <w:szCs w:val="20"/>
          <w:u w:val="single"/>
        </w:rPr>
        <w:t> of the American pacifier </w:t>
      </w:r>
      <w:r w:rsidRPr="00217FAF">
        <w:rPr>
          <w:rStyle w:val="StyleUnderline"/>
          <w:highlight w:val="cyan"/>
        </w:rPr>
        <w:t>will yield</w:t>
      </w:r>
      <w:r w:rsidRPr="00BC457F">
        <w:rPr>
          <w:rFonts w:eastAsia="Times New Roman"/>
          <w:color w:val="222222"/>
          <w:szCs w:val="20"/>
          <w:u w:val="single"/>
        </w:rPr>
        <w:t> </w:t>
      </w:r>
      <w:r w:rsidRPr="00BC457F">
        <w:rPr>
          <w:rFonts w:eastAsia="Times New Roman"/>
          <w:color w:val="222222"/>
          <w:sz w:val="12"/>
          <w:szCs w:val="12"/>
        </w:rPr>
        <w:t>either</w:t>
      </w:r>
      <w:r w:rsidRPr="00BC457F">
        <w:rPr>
          <w:rFonts w:eastAsia="Times New Roman"/>
          <w:color w:val="222222"/>
          <w:szCs w:val="20"/>
          <w:u w:val="single"/>
        </w:rPr>
        <w:t> a </w:t>
      </w:r>
      <w:r w:rsidRPr="00217FAF">
        <w:rPr>
          <w:rFonts w:eastAsia="Times New Roman"/>
          <w:iCs/>
          <w:color w:val="222222"/>
          <w:szCs w:val="20"/>
          <w:highlight w:val="cyan"/>
          <w:u w:val="single"/>
          <w:shd w:val="clear" w:color="auto" w:fill="FFFF00"/>
        </w:rPr>
        <w:t>competitive</w:t>
      </w:r>
      <w:r w:rsidRPr="00BC457F">
        <w:rPr>
          <w:rFonts w:eastAsia="Times New Roman"/>
          <w:iCs/>
          <w:color w:val="222222"/>
          <w:szCs w:val="20"/>
          <w:u w:val="single"/>
        </w:rPr>
        <w:t> regional </w:t>
      </w:r>
      <w:r w:rsidRPr="00217FAF">
        <w:rPr>
          <w:rFonts w:eastAsia="Times New Roman"/>
          <w:iCs/>
          <w:color w:val="222222"/>
          <w:szCs w:val="20"/>
          <w:highlight w:val="cyan"/>
          <w:u w:val="single"/>
          <w:shd w:val="clear" w:color="auto" w:fill="FFFF00"/>
        </w:rPr>
        <w:t>multipolarity</w:t>
      </w:r>
      <w:r w:rsidRPr="00BC457F">
        <w:rPr>
          <w:rFonts w:eastAsia="Times New Roman"/>
          <w:iCs/>
          <w:color w:val="222222"/>
          <w:szCs w:val="20"/>
          <w:u w:val="single"/>
        </w:rPr>
        <w:t> </w:t>
      </w:r>
      <w:r w:rsidRPr="00BC457F">
        <w:rPr>
          <w:rFonts w:eastAsia="Times New Roman"/>
          <w:color w:val="222222"/>
          <w:szCs w:val="20"/>
          <w:u w:val="single"/>
        </w:rPr>
        <w:t>complete </w:t>
      </w:r>
      <w:r w:rsidRPr="00217FAF">
        <w:rPr>
          <w:rStyle w:val="StyleUnderline"/>
          <w:highlight w:val="cyan"/>
        </w:rPr>
        <w:t>with</w:t>
      </w:r>
      <w:r w:rsidRPr="00BC457F">
        <w:rPr>
          <w:rFonts w:eastAsia="Times New Roman"/>
          <w:color w:val="222222"/>
          <w:szCs w:val="20"/>
          <w:u w:val="single"/>
        </w:rPr>
        <w:t xml:space="preserve"> associated </w:t>
      </w:r>
      <w:r w:rsidRPr="00217FAF">
        <w:rPr>
          <w:rFonts w:eastAsia="Times New Roman"/>
          <w:iCs/>
          <w:color w:val="222222"/>
          <w:szCs w:val="20"/>
          <w:highlight w:val="cyan"/>
          <w:u w:val="single"/>
          <w:shd w:val="clear" w:color="auto" w:fill="FFFF00"/>
        </w:rPr>
        <w:t>insecurity</w:t>
      </w:r>
      <w:r w:rsidRPr="00217FAF">
        <w:rPr>
          <w:rFonts w:eastAsia="Times New Roman"/>
          <w:iCs/>
          <w:color w:val="222222"/>
          <w:szCs w:val="20"/>
          <w:highlight w:val="cyan"/>
          <w:u w:val="single"/>
        </w:rPr>
        <w:t>, a</w:t>
      </w:r>
      <w:r w:rsidRPr="00217FAF">
        <w:rPr>
          <w:rFonts w:eastAsia="Times New Roman"/>
          <w:iCs/>
          <w:color w:val="222222"/>
          <w:szCs w:val="20"/>
          <w:highlight w:val="cyan"/>
          <w:u w:val="single"/>
          <w:shd w:val="clear" w:color="auto" w:fill="FFFF00"/>
        </w:rPr>
        <w:t>rms racing, crisis instability, nuclear proliferation</w:t>
      </w:r>
      <w:r w:rsidRPr="00217FAF">
        <w:rPr>
          <w:rStyle w:val="StyleUnderline"/>
          <w:highlight w:val="cyan"/>
        </w:rPr>
        <w:t>,</w:t>
      </w:r>
      <w:r w:rsidRPr="00BC457F">
        <w:rPr>
          <w:rFonts w:eastAsia="Times New Roman"/>
          <w:color w:val="222222"/>
          <w:szCs w:val="20"/>
          <w:u w:val="single"/>
        </w:rPr>
        <w:t> and the like</w:t>
      </w:r>
      <w:r w:rsidRPr="00BC457F">
        <w:rPr>
          <w:rFonts w:eastAsia="Times New Roman"/>
          <w:color w:val="222222"/>
          <w:sz w:val="12"/>
          <w:szCs w:val="12"/>
        </w:rPr>
        <w:t>, or bids for regional hegemony, which may be </w:t>
      </w:r>
      <w:r w:rsidRPr="00217FAF">
        <w:rPr>
          <w:rStyle w:val="StyleUnderline"/>
          <w:highlight w:val="cyan"/>
        </w:rPr>
        <w:t>beyond the capacity of local</w:t>
      </w:r>
      <w:r w:rsidRPr="00BC457F">
        <w:rPr>
          <w:rFonts w:eastAsia="Times New Roman"/>
          <w:iCs/>
          <w:color w:val="222222"/>
          <w:sz w:val="12"/>
          <w:szCs w:val="20"/>
        </w:rPr>
        <w:t> great </w:t>
      </w:r>
      <w:r w:rsidRPr="00217FAF">
        <w:rPr>
          <w:rStyle w:val="StyleUnderline"/>
          <w:highlight w:val="cyan"/>
        </w:rPr>
        <w:t>powers to contain</w:t>
      </w:r>
      <w:r w:rsidRPr="00BC457F">
        <w:rPr>
          <w:rFonts w:eastAsia="Times New Roman"/>
          <w:color w:val="222222"/>
          <w:sz w:val="12"/>
          <w:szCs w:val="12"/>
        </w:rPr>
        <w:t> (and which in any case would generate intensely competitive behavior, possibly </w:t>
      </w:r>
      <w:r w:rsidRPr="00217FAF">
        <w:rPr>
          <w:rStyle w:val="StyleUnderline"/>
          <w:highlight w:val="cyan"/>
        </w:rPr>
        <w:t>including</w:t>
      </w:r>
      <w:r w:rsidRPr="00BC457F">
        <w:rPr>
          <w:rFonts w:eastAsia="Times New Roman"/>
          <w:color w:val="222222"/>
          <w:szCs w:val="20"/>
          <w:u w:val="single"/>
        </w:rPr>
        <w:t> </w:t>
      </w:r>
      <w:r w:rsidRPr="00BC457F">
        <w:rPr>
          <w:rFonts w:eastAsia="Times New Roman"/>
          <w:color w:val="222222"/>
          <w:sz w:val="12"/>
          <w:szCs w:val="16"/>
        </w:rPr>
        <w:t>regional</w:t>
      </w:r>
      <w:r w:rsidRPr="00BC457F">
        <w:rPr>
          <w:rFonts w:eastAsia="Times New Roman"/>
          <w:color w:val="222222"/>
          <w:szCs w:val="20"/>
          <w:u w:val="single"/>
        </w:rPr>
        <w:t> </w:t>
      </w:r>
      <w:r w:rsidRPr="00217FAF">
        <w:rPr>
          <w:rFonts w:eastAsia="Times New Roman"/>
          <w:iCs/>
          <w:color w:val="222222"/>
          <w:szCs w:val="20"/>
          <w:highlight w:val="cyan"/>
          <w:u w:val="single"/>
          <w:shd w:val="clear" w:color="auto" w:fill="FFFF00"/>
        </w:rPr>
        <w:t>great power war</w:t>
      </w:r>
      <w:r w:rsidRPr="00BC457F">
        <w:rPr>
          <w:rFonts w:eastAsia="Times New Roman"/>
          <w:color w:val="222222"/>
          <w:sz w:val="12"/>
          <w:szCs w:val="12"/>
        </w:rPr>
        <w:t xml:space="preserve">). </w:t>
      </w:r>
    </w:p>
    <w:p w14:paraId="65D4DF14" w14:textId="77777777" w:rsidR="007F1A3A" w:rsidRPr="00BC457F" w:rsidRDefault="007F1A3A" w:rsidP="007F1A3A"/>
    <w:p w14:paraId="327EF847" w14:textId="77777777" w:rsidR="001008E6" w:rsidRPr="00BC457F" w:rsidRDefault="00E379AF" w:rsidP="001008E6">
      <w:pPr>
        <w:pStyle w:val="Heading2"/>
      </w:pPr>
      <w:r>
        <w:t>2NC/1NR Solvency/Net-Benefit</w:t>
      </w:r>
    </w:p>
    <w:p w14:paraId="4C0798DA" w14:textId="77777777" w:rsidR="00D71CAF" w:rsidRPr="00BC457F" w:rsidRDefault="00C2592D" w:rsidP="00D71CAF">
      <w:pPr>
        <w:pStyle w:val="Heading3"/>
      </w:pPr>
      <w:r>
        <w:t>Global</w:t>
      </w:r>
      <w:r w:rsidR="005F1048" w:rsidRPr="00BC457F">
        <w:t xml:space="preserve"> Overview</w:t>
      </w:r>
    </w:p>
    <w:p w14:paraId="5A7FD3F6" w14:textId="77777777" w:rsidR="005F1048" w:rsidRPr="00BC457F" w:rsidRDefault="005F1048" w:rsidP="005F1048">
      <w:pPr>
        <w:pStyle w:val="Heading4"/>
      </w:pPr>
      <w:r w:rsidRPr="00BC457F">
        <w:t xml:space="preserve">The counterplan solves the entirety of the case and is </w:t>
      </w:r>
      <w:r w:rsidRPr="00BC457F">
        <w:rPr>
          <w:u w:val="single"/>
        </w:rPr>
        <w:t>net beneficial</w:t>
      </w:r>
      <w:r w:rsidR="000E52E5" w:rsidRPr="00BC457F">
        <w:t>. Establishing the Global Access Interagency Policy Committee and g</w:t>
      </w:r>
      <w:r w:rsidRPr="00BC457F">
        <w:t>iving the military veto</w:t>
      </w:r>
      <w:r w:rsidR="000E52E5" w:rsidRPr="00BC457F">
        <w:t xml:space="preserve"> power</w:t>
      </w:r>
      <w:r w:rsidRPr="00BC457F">
        <w:t xml:space="preserve"> over ocean policies to key to </w:t>
      </w:r>
      <w:r w:rsidRPr="00BC457F">
        <w:rPr>
          <w:i/>
        </w:rPr>
        <w:t>realign ocean policy with the national interest</w:t>
      </w:r>
      <w:r w:rsidRPr="00BC457F">
        <w:t xml:space="preserve">. Sidelining the military </w:t>
      </w:r>
      <w:r w:rsidR="00114B18" w:rsidRPr="00BC457F">
        <w:t xml:space="preserve">in ocean policy hurts </w:t>
      </w:r>
      <w:r w:rsidR="00114B18" w:rsidRPr="00BC457F">
        <w:rPr>
          <w:u w:val="single"/>
        </w:rPr>
        <w:t>military security</w:t>
      </w:r>
      <w:r w:rsidR="00114B18" w:rsidRPr="00BC457F">
        <w:t xml:space="preserve"> </w:t>
      </w:r>
      <w:r w:rsidRPr="00BC457F">
        <w:t xml:space="preserve">and </w:t>
      </w:r>
      <w:r w:rsidRPr="00BC457F">
        <w:rPr>
          <w:u w:val="single"/>
        </w:rPr>
        <w:t xml:space="preserve">economic </w:t>
      </w:r>
      <w:r w:rsidR="00114B18" w:rsidRPr="00BC457F">
        <w:rPr>
          <w:u w:val="single"/>
        </w:rPr>
        <w:t>growth</w:t>
      </w:r>
      <w:r w:rsidRPr="00BC457F">
        <w:rPr>
          <w:u w:val="single"/>
        </w:rPr>
        <w:t xml:space="preserve"> </w:t>
      </w:r>
      <w:r w:rsidRPr="00BC457F">
        <w:t xml:space="preserve">by preventing military operations and </w:t>
      </w:r>
      <w:r w:rsidR="00114B18" w:rsidRPr="00BC457F">
        <w:t>freedom of the seas</w:t>
      </w:r>
      <w:r w:rsidRPr="00BC457F">
        <w:t xml:space="preserve"> — that’s </w:t>
      </w:r>
      <w:proofErr w:type="spellStart"/>
      <w:r w:rsidRPr="00BC457F">
        <w:t>Kraska</w:t>
      </w:r>
      <w:proofErr w:type="spellEnd"/>
      <w:r w:rsidRPr="00BC457F">
        <w:t>.</w:t>
      </w:r>
    </w:p>
    <w:p w14:paraId="74F36C5D" w14:textId="77777777" w:rsidR="005F1048" w:rsidRPr="00BC457F" w:rsidRDefault="005F1048" w:rsidP="005F1048"/>
    <w:p w14:paraId="3991307C" w14:textId="77777777" w:rsidR="005F1048" w:rsidRPr="00BC457F" w:rsidRDefault="00114B18" w:rsidP="00114B18">
      <w:pPr>
        <w:pStyle w:val="Heading4"/>
      </w:pPr>
      <w:r w:rsidRPr="00BC457F">
        <w:t xml:space="preserve">Restoring military involvement is key to U.S hegemony. That prevents numerous scenarios for conflict and </w:t>
      </w:r>
      <w:r w:rsidRPr="00BC457F">
        <w:rPr>
          <w:u w:val="single"/>
        </w:rPr>
        <w:t>turns the case</w:t>
      </w:r>
      <w:r w:rsidRPr="00BC457F">
        <w:t xml:space="preserve">. The plan sacrifices military readiness for </w:t>
      </w:r>
      <w:r w:rsidR="005C012A" w:rsidRPr="00BC457F">
        <w:t>continued</w:t>
      </w:r>
      <w:r w:rsidR="000E52E5" w:rsidRPr="00BC457F">
        <w:t xml:space="preserve"> </w:t>
      </w:r>
      <w:r w:rsidRPr="00BC457F">
        <w:rPr>
          <w:i/>
        </w:rPr>
        <w:t>autonomous action</w:t>
      </w:r>
      <w:r w:rsidRPr="00BC457F">
        <w:t xml:space="preserve">. Collapse of U.S. leadership causes a </w:t>
      </w:r>
      <w:r w:rsidRPr="00BC457F">
        <w:rPr>
          <w:i/>
        </w:rPr>
        <w:t>power vacuum</w:t>
      </w:r>
      <w:r w:rsidRPr="00BC457F">
        <w:t xml:space="preserve"> between competing states  — causes </w:t>
      </w:r>
      <w:r w:rsidRPr="00BC457F">
        <w:rPr>
          <w:u w:val="single"/>
        </w:rPr>
        <w:t>arms races</w:t>
      </w:r>
      <w:r w:rsidRPr="00BC457F">
        <w:t xml:space="preserve">, </w:t>
      </w:r>
      <w:r w:rsidRPr="00BC457F">
        <w:rPr>
          <w:u w:val="single"/>
        </w:rPr>
        <w:t>crisis instability</w:t>
      </w:r>
      <w:r w:rsidRPr="00BC457F">
        <w:t xml:space="preserve">, and </w:t>
      </w:r>
      <w:r w:rsidRPr="00BC457F">
        <w:rPr>
          <w:u w:val="single"/>
        </w:rPr>
        <w:t>nuclear proliferation</w:t>
      </w:r>
      <w:r w:rsidRPr="00BC457F">
        <w:t xml:space="preserve"> — that’s Brooks, </w:t>
      </w:r>
      <w:proofErr w:type="spellStart"/>
      <w:r w:rsidRPr="00BC457F">
        <w:t>Ikenberry</w:t>
      </w:r>
      <w:proofErr w:type="spellEnd"/>
      <w:r w:rsidRPr="00BC457F">
        <w:t xml:space="preserve">, and </w:t>
      </w:r>
      <w:proofErr w:type="spellStart"/>
      <w:r w:rsidRPr="00BC457F">
        <w:t>Wolforth</w:t>
      </w:r>
      <w:proofErr w:type="spellEnd"/>
      <w:r w:rsidRPr="00BC457F">
        <w:t>.</w:t>
      </w:r>
    </w:p>
    <w:p w14:paraId="11FDD2E7" w14:textId="77777777" w:rsidR="00D71CAF" w:rsidRPr="00BC457F" w:rsidRDefault="00D71CAF" w:rsidP="00D71CAF"/>
    <w:p w14:paraId="519090D4" w14:textId="77777777" w:rsidR="00BB172C" w:rsidRDefault="00BB172C" w:rsidP="00B2360B">
      <w:pPr>
        <w:pStyle w:val="Heading3"/>
      </w:pPr>
      <w:r>
        <w:t>Perception/Signal Internal Link</w:t>
      </w:r>
    </w:p>
    <w:p w14:paraId="3210F599" w14:textId="77777777" w:rsidR="001D49F6" w:rsidRDefault="001D49F6" w:rsidP="001D49F6">
      <w:pPr>
        <w:pStyle w:val="Heading4"/>
      </w:pPr>
      <w:r>
        <w:t>The perception of the</w:t>
      </w:r>
      <w:r w:rsidRPr="001D49F6">
        <w:t xml:space="preserve"> Global Access Interagency Policy Committee</w:t>
      </w:r>
      <w:r>
        <w:t xml:space="preserve"> key to U.S. credibility </w:t>
      </w:r>
    </w:p>
    <w:p w14:paraId="4FAACD97" w14:textId="77777777" w:rsidR="001D49F6" w:rsidRPr="001D49F6" w:rsidRDefault="001D49F6" w:rsidP="001D49F6">
      <w:r>
        <w:rPr>
          <w:rStyle w:val="Style13ptBold"/>
        </w:rPr>
        <w:t xml:space="preserve">FAS 09 </w:t>
      </w:r>
      <w:r w:rsidRPr="001D49F6">
        <w:t xml:space="preserve">— The Federation of American Scientists (“NATIONAL FRAMEWORK FOR STRATEGIC COMMUNICATION,” </w:t>
      </w:r>
      <w:hyperlink r:id="rId6" w:history="1">
        <w:r w:rsidRPr="001D49F6">
          <w:rPr>
            <w:rStyle w:val="Hyperlink"/>
          </w:rPr>
          <w:t>http://fas.org/man/eprint/pubdip.pdf</w:t>
        </w:r>
      </w:hyperlink>
      <w:r w:rsidRPr="001D49F6">
        <w:t>, pg. 1)//SP</w:t>
      </w:r>
    </w:p>
    <w:p w14:paraId="669DFFFB" w14:textId="77777777" w:rsidR="00BB172C" w:rsidRPr="00BB172C" w:rsidRDefault="00BB172C" w:rsidP="001D49F6">
      <w:r w:rsidRPr="001D49F6">
        <w:t xml:space="preserve">Across all of our efforts, </w:t>
      </w:r>
      <w:r w:rsidRPr="00217FAF">
        <w:rPr>
          <w:rStyle w:val="StyleUnderline"/>
          <w:highlight w:val="cyan"/>
        </w:rPr>
        <w:t>effective</w:t>
      </w:r>
      <w:r w:rsidRPr="001D49F6">
        <w:rPr>
          <w:rStyle w:val="StyleUnderline"/>
        </w:rPr>
        <w:t xml:space="preserve"> strategic </w:t>
      </w:r>
      <w:r w:rsidRPr="00217FAF">
        <w:rPr>
          <w:rStyle w:val="StyleUnderline"/>
          <w:highlight w:val="cyan"/>
        </w:rPr>
        <w:t xml:space="preserve">communications are essential to sustaining global legitimacy and </w:t>
      </w:r>
      <w:r w:rsidR="001D49F6" w:rsidRPr="00217FAF">
        <w:rPr>
          <w:rStyle w:val="StyleUnderline"/>
          <w:highlight w:val="cyan"/>
        </w:rPr>
        <w:t>supporting our</w:t>
      </w:r>
      <w:r w:rsidRPr="00217FAF">
        <w:rPr>
          <w:rStyle w:val="StyleUnderline"/>
          <w:highlight w:val="cyan"/>
        </w:rPr>
        <w:t xml:space="preserve"> policy aims</w:t>
      </w:r>
      <w:r w:rsidRPr="00217FAF">
        <w:rPr>
          <w:highlight w:val="cyan"/>
        </w:rPr>
        <w:t>.</w:t>
      </w:r>
      <w:r w:rsidRPr="001D49F6">
        <w:t xml:space="preserve"> </w:t>
      </w:r>
      <w:r w:rsidRPr="00217FAF">
        <w:rPr>
          <w:rStyle w:val="StyleUnderline"/>
          <w:highlight w:val="cyan"/>
        </w:rPr>
        <w:t>Aligning our actions</w:t>
      </w:r>
      <w:r w:rsidRPr="001D49F6">
        <w:rPr>
          <w:rStyle w:val="StyleUnderline"/>
        </w:rPr>
        <w:t xml:space="preserve"> with our words </w:t>
      </w:r>
      <w:r w:rsidRPr="00217FAF">
        <w:rPr>
          <w:rStyle w:val="StyleUnderline"/>
          <w:highlight w:val="cyan"/>
        </w:rPr>
        <w:t>is a shared responsibility that must be fostered by a culture of communication</w:t>
      </w:r>
      <w:r w:rsidRPr="001D49F6">
        <w:rPr>
          <w:rStyle w:val="StyleUnderline"/>
        </w:rPr>
        <w:t xml:space="preserve"> throughout the government</w:t>
      </w:r>
      <w:r w:rsidRPr="001D49F6">
        <w:t xml:space="preserve">. We must also be more effective in our deliberate communication and engagement, and do a better job understanding the attitudes, opinions, grievances, and concerns of peoples -- not just elites -- around the world. </w:t>
      </w:r>
      <w:r w:rsidRPr="00217FAF">
        <w:rPr>
          <w:rStyle w:val="StyleUnderline"/>
          <w:highlight w:val="cyan"/>
        </w:rPr>
        <w:t xml:space="preserve">Doing so is critical to allow us to convey </w:t>
      </w:r>
      <w:r w:rsidRPr="00217FAF">
        <w:rPr>
          <w:rStyle w:val="Emphasis"/>
          <w:highlight w:val="cyan"/>
        </w:rPr>
        <w:t>credible, consistent messages</w:t>
      </w:r>
      <w:r w:rsidRPr="00217FAF">
        <w:rPr>
          <w:rStyle w:val="StyleUnderline"/>
          <w:highlight w:val="cyan"/>
        </w:rPr>
        <w:t xml:space="preserve">, develop effective plans and to better understand how our actions will be </w:t>
      </w:r>
      <w:r w:rsidRPr="00217FAF">
        <w:rPr>
          <w:rStyle w:val="Emphasis"/>
          <w:highlight w:val="cyan"/>
        </w:rPr>
        <w:t>perceived</w:t>
      </w:r>
      <w:r w:rsidRPr="001D49F6">
        <w:rPr>
          <w:rStyle w:val="Emphasis"/>
        </w:rPr>
        <w:t>.</w:t>
      </w:r>
      <w:r>
        <w:t xml:space="preserve"> </w:t>
      </w:r>
      <w:r w:rsidRPr="001D49F6">
        <w:rPr>
          <w:rStyle w:val="StyleUnderline"/>
        </w:rPr>
        <w:t>Our study has revealed the need to clarify what strategic communication means and how we guide and coordinate our communications efforts.</w:t>
      </w:r>
      <w:r>
        <w:t xml:space="preserve"> In this report, we describe "strategic communication" as the synchronization of our words and deeds as well as deliberate efforts to communicate and engage with intended audiences. We also explain the positions, processes, and interagency working groups we have created to improve our ability to better synchronize words and deeds, and better coordinate communications and engagement programs and activiti.es. </w:t>
      </w:r>
      <w:r w:rsidRPr="001D49F6">
        <w:rPr>
          <w:rStyle w:val="StyleUnderline"/>
        </w:rPr>
        <w:t>These changes are already producing visibl</w:t>
      </w:r>
      <w:r w:rsidR="001D49F6" w:rsidRPr="001D49F6">
        <w:rPr>
          <w:rStyle w:val="StyleUnderline"/>
        </w:rPr>
        <w:t>e</w:t>
      </w:r>
      <w:r w:rsidRPr="001D49F6">
        <w:rPr>
          <w:rStyle w:val="StyleUnderline"/>
        </w:rPr>
        <w:t xml:space="preserve"> results</w:t>
      </w:r>
      <w:r>
        <w:t>; however, we still have much ground to cover</w:t>
      </w:r>
      <w:r w:rsidRPr="001D49F6">
        <w:rPr>
          <w:rStyle w:val="StyleUnderline"/>
        </w:rPr>
        <w:t>. We recognize the need to ensure an appropriate balance between civilian and military efforts</w:t>
      </w:r>
      <w:r>
        <w:t xml:space="preserve">. As a result, a process has been initiated to review existing programs and resources to identify current military programs that might be better executed by other Departments and Agencies. </w:t>
      </w:r>
      <w:r w:rsidRPr="00217FAF">
        <w:rPr>
          <w:rStyle w:val="StyleUnderline"/>
          <w:highlight w:val="cyan"/>
        </w:rPr>
        <w:t xml:space="preserve">This process includes </w:t>
      </w:r>
      <w:r w:rsidRPr="00217FAF">
        <w:rPr>
          <w:rStyle w:val="Emphasis"/>
          <w:highlight w:val="cyan"/>
        </w:rPr>
        <w:t>an interagency working group tasked to develop short-, medium-, and long-term options for addressing issues</w:t>
      </w:r>
      <w:r w:rsidRPr="00217FAF">
        <w:rPr>
          <w:rStyle w:val="StyleUnderline"/>
          <w:highlight w:val="cyan"/>
        </w:rPr>
        <w:t xml:space="preserve"> pertaining to budgets, personnel, and future programs and activities.</w:t>
      </w:r>
    </w:p>
    <w:p w14:paraId="56723020" w14:textId="77777777" w:rsidR="00B2360B" w:rsidRDefault="00B2360B" w:rsidP="00B2360B">
      <w:pPr>
        <w:pStyle w:val="Heading3"/>
      </w:pPr>
      <w:r w:rsidRPr="00BC457F">
        <w:t>Solves Deterrence</w:t>
      </w:r>
    </w:p>
    <w:p w14:paraId="75AD23B3" w14:textId="77777777" w:rsidR="00F96E3E" w:rsidRPr="00F96E3E" w:rsidRDefault="00F96E3E" w:rsidP="00F96E3E"/>
    <w:p w14:paraId="0E3F6F55" w14:textId="77777777" w:rsidR="00B2360B" w:rsidRPr="00BC457F" w:rsidRDefault="00B2360B" w:rsidP="00B2360B">
      <w:pPr>
        <w:pStyle w:val="Heading4"/>
      </w:pPr>
      <w:r w:rsidRPr="00BC457F">
        <w:t>The counterplan solves hegemony impacts better than the affirmative — key to global mobility and security</w:t>
      </w:r>
    </w:p>
    <w:p w14:paraId="329ED989" w14:textId="77777777" w:rsidR="00B2360B" w:rsidRPr="00BC457F" w:rsidRDefault="00B2360B" w:rsidP="00B2360B">
      <w:r w:rsidRPr="00BC457F">
        <w:rPr>
          <w:rStyle w:val="Style13ptBold"/>
        </w:rPr>
        <w:t xml:space="preserve">FAS 98 </w:t>
      </w:r>
      <w:r w:rsidRPr="00BC457F">
        <w:t>— The Federation of American Scientists (“1998 Year of the Ocean: THE OCEANS AND NATIONAL SECURITY,” http://fas.org/man/dod-101/navy/docs/nat_sec_316.html)//SP</w:t>
      </w:r>
    </w:p>
    <w:p w14:paraId="130C2574" w14:textId="77777777" w:rsidR="00B2360B" w:rsidRPr="00BC457F" w:rsidRDefault="00B2360B" w:rsidP="00B2360B">
      <w:r w:rsidRPr="00BC457F">
        <w:t>NAVAL OPERATIONS</w:t>
      </w:r>
    </w:p>
    <w:p w14:paraId="54058DF5" w14:textId="77777777" w:rsidR="00B2360B" w:rsidRPr="00BC457F" w:rsidRDefault="00B2360B" w:rsidP="00B2360B">
      <w:r w:rsidRPr="00BC457F">
        <w:rPr>
          <w:rStyle w:val="StyleUnderline"/>
        </w:rPr>
        <w:t>Global Mobility and Access</w:t>
      </w:r>
    </w:p>
    <w:p w14:paraId="7423E065" w14:textId="77777777" w:rsidR="00B2360B" w:rsidRPr="00BC457F" w:rsidRDefault="00B2360B" w:rsidP="00B2360B">
      <w:pPr>
        <w:rPr>
          <w:rStyle w:val="StyleUnderline"/>
        </w:rPr>
      </w:pPr>
      <w:r w:rsidRPr="00BC457F">
        <w:rPr>
          <w:rStyle w:val="StyleUnderline"/>
        </w:rPr>
        <w:t>The role of naval power in U.S. military strategy is in transition</w:t>
      </w:r>
      <w:r w:rsidRPr="00BC457F">
        <w:t xml:space="preserve">. With the end of the Cold War, the United States is much less likely to face the prospects of a world war. However, uncertainty remains over when, where, and how future conflicts involving U.S. armed forces will occur. Draw-downs in the size of U.S. forces maintained, and a more diffuse and complex political environment, have put a premium on flexible forces that can quickly move anywhere and remain there for a long time. These forces must function without undue logistic strain to respond to threats to international peace or security. </w:t>
      </w:r>
      <w:r w:rsidRPr="00BC457F">
        <w:rPr>
          <w:rStyle w:val="Emphasis"/>
        </w:rPr>
        <w:t>There is also a premium on flexible forces that are capable of multiple missions.</w:t>
      </w:r>
      <w:r w:rsidRPr="00BC457F">
        <w:t xml:space="preserve"> </w:t>
      </w:r>
      <w:r w:rsidRPr="00217FAF">
        <w:rPr>
          <w:rStyle w:val="StyleUnderline"/>
          <w:highlight w:val="cyan"/>
        </w:rPr>
        <w:t>Maritime forces have inherent strengths which make them America’s best tool to effectively meet most emergent and changing military situations</w:t>
      </w:r>
      <w:r w:rsidRPr="00BC457F">
        <w:rPr>
          <w:rStyle w:val="StyleUnderline"/>
        </w:rPr>
        <w:t>.</w:t>
      </w:r>
    </w:p>
    <w:p w14:paraId="1F646E37" w14:textId="77777777" w:rsidR="00B2360B" w:rsidRPr="00BC457F" w:rsidRDefault="00B2360B" w:rsidP="00B2360B">
      <w:r w:rsidRPr="00BC457F">
        <w:rPr>
          <w:rStyle w:val="StyleUnderline"/>
        </w:rPr>
        <w:t xml:space="preserve">Through the use of the world’s oceans by U.S. forces, </w:t>
      </w:r>
      <w:r w:rsidRPr="00217FAF">
        <w:rPr>
          <w:rStyle w:val="StyleUnderline"/>
          <w:highlight w:val="cyan"/>
        </w:rPr>
        <w:t xml:space="preserve">the advantage of on-scene capabilities for simultaneously executing all three components of the National Military Strategy is possible </w:t>
      </w:r>
      <w:r w:rsidRPr="00217FAF">
        <w:rPr>
          <w:rStyle w:val="Emphasis"/>
          <w:highlight w:val="cyan"/>
        </w:rPr>
        <w:t>without infringing on any nation’s sovereignty</w:t>
      </w:r>
      <w:r w:rsidRPr="00BC457F">
        <w:t>. According to the Chief of Naval Operations: "</w:t>
      </w:r>
      <w:r w:rsidRPr="00BC457F">
        <w:rPr>
          <w:rStyle w:val="StyleUnderline"/>
        </w:rPr>
        <w:t xml:space="preserve">The </w:t>
      </w:r>
      <w:r w:rsidRPr="00217FAF">
        <w:rPr>
          <w:rStyle w:val="StyleUnderline"/>
          <w:highlight w:val="cyan"/>
        </w:rPr>
        <w:t>Navy contribution to our national security objectives</w:t>
      </w:r>
      <w:r w:rsidR="00486DA4" w:rsidRPr="00217FAF">
        <w:rPr>
          <w:rStyle w:val="StyleUnderline"/>
          <w:highlight w:val="cyan"/>
        </w:rPr>
        <w:t xml:space="preserve"> </w:t>
      </w:r>
      <w:r w:rsidRPr="00217FAF">
        <w:rPr>
          <w:rStyle w:val="StyleUnderline"/>
          <w:highlight w:val="cyan"/>
        </w:rPr>
        <w:t>is defined by the major components of the National Military Strategy: peacetime engagement, deterrence and conflict prevention, and controlling crises</w:t>
      </w:r>
      <w:r w:rsidRPr="00BC457F">
        <w:rPr>
          <w:rStyle w:val="StyleUnderline"/>
        </w:rPr>
        <w:t>."</w:t>
      </w:r>
      <w:r w:rsidRPr="00BC457F">
        <w:t>4 This role is rooted in the fundamental ability of the Navy-Marine Corps-Coast Guard Team to maneuver independently of the control of other nations and win. This is done through an ability to operate in international waters with forward deployed forces in the highest possible state of readiness.</w:t>
      </w:r>
    </w:p>
    <w:p w14:paraId="6AE500A1" w14:textId="77777777" w:rsidR="00B2360B" w:rsidRPr="00BC457F" w:rsidRDefault="00B2360B" w:rsidP="00B2360B">
      <w:r w:rsidRPr="00BC457F">
        <w:rPr>
          <w:rStyle w:val="StyleUnderline"/>
        </w:rPr>
        <w:t>Modern military systems allow the United States to hold potential adversaries at risk at ever greater distances</w:t>
      </w:r>
      <w:r w:rsidRPr="00BC457F">
        <w:t>. As technologies shrink the globe, the United States is effectively closer to potential enemies who also have long-distance military capabilities. To counter these capabilities, U</w:t>
      </w:r>
      <w:r w:rsidRPr="00BC457F">
        <w:rPr>
          <w:rStyle w:val="StyleUnderline"/>
        </w:rPr>
        <w:t>.S. forces must be prepared to use the oceans to meet potential adversaries on their home ground or on waters far from U.S. coasts</w:t>
      </w:r>
      <w:r w:rsidRPr="00BC457F">
        <w:t>. In this very important way, the oceans can buffer North America from conflict overseas.</w:t>
      </w:r>
    </w:p>
    <w:p w14:paraId="6E5619B8" w14:textId="77777777" w:rsidR="00B2360B" w:rsidRPr="00BC457F" w:rsidRDefault="00B2360B" w:rsidP="00B2360B">
      <w:pPr>
        <w:rPr>
          <w:rStyle w:val="StyleUnderline"/>
        </w:rPr>
      </w:pPr>
      <w:r w:rsidRPr="00BC457F">
        <w:t>Key to the ability to provide trained, ready forces anywhere in the world at any time to meet our national security objectives is freedom of navigation</w:t>
      </w:r>
      <w:r w:rsidRPr="00BC457F">
        <w:rPr>
          <w:rStyle w:val="StyleUnderline"/>
        </w:rPr>
        <w:t>. U.S. public vessels provide a forward U.S. presence to protect our own and allied interests.</w:t>
      </w:r>
      <w:r w:rsidRPr="00BC457F">
        <w:t xml:space="preserve"> </w:t>
      </w:r>
      <w:r w:rsidRPr="00217FAF">
        <w:rPr>
          <w:rStyle w:val="StyleUnderline"/>
          <w:highlight w:val="cyan"/>
        </w:rPr>
        <w:t>Freedom of the seas also ensures that commercial and military cargoes can move freely by sea.</w:t>
      </w:r>
      <w:r w:rsidRPr="00BC457F">
        <w:t xml:space="preserve"> The U.S. has a special interest in maintaining secure, stable lines of communication at sea throughout the world. As the 21st century approaches, the United States can look back at fifty years of relative peace on the high seas. </w:t>
      </w:r>
      <w:r w:rsidRPr="00217FAF">
        <w:rPr>
          <w:rStyle w:val="StyleUnderline"/>
          <w:highlight w:val="cyan"/>
        </w:rPr>
        <w:t>Maintaining this combination of security and navigational freedom of the seas is a fundamental condition for global peace, security, and prosperity</w:t>
      </w:r>
      <w:r w:rsidRPr="00BC457F">
        <w:rPr>
          <w:rStyle w:val="StyleUnderline"/>
        </w:rPr>
        <w:t>.</w:t>
      </w:r>
    </w:p>
    <w:p w14:paraId="7825A426" w14:textId="77777777" w:rsidR="00B2360B" w:rsidRPr="00BC457F" w:rsidRDefault="00B2360B" w:rsidP="00B2360B"/>
    <w:p w14:paraId="57172CD4" w14:textId="77777777" w:rsidR="00B2360B" w:rsidRPr="00BC457F" w:rsidRDefault="00B2360B" w:rsidP="00B2360B"/>
    <w:p w14:paraId="2F1FB7EE" w14:textId="77777777" w:rsidR="00B2360B" w:rsidRPr="00BC457F" w:rsidRDefault="00B2360B" w:rsidP="00B2360B"/>
    <w:p w14:paraId="6EDFE30D" w14:textId="77777777" w:rsidR="00B2360B" w:rsidRPr="00BC457F" w:rsidRDefault="00B2360B" w:rsidP="00B2360B">
      <w:pPr>
        <w:pStyle w:val="Heading3"/>
      </w:pPr>
      <w:r w:rsidRPr="00BC457F">
        <w:t>Solves South China Sea War</w:t>
      </w:r>
    </w:p>
    <w:p w14:paraId="1E164F67" w14:textId="77777777" w:rsidR="00B2360B" w:rsidRPr="00BC457F" w:rsidRDefault="00B2360B" w:rsidP="00B2360B">
      <w:pPr>
        <w:pStyle w:val="Heading4"/>
      </w:pPr>
      <w:r w:rsidRPr="00BC457F">
        <w:t>The affirmative increases impediments and cost to military access – military development is necessary to dissuade war over the South China Sea</w:t>
      </w:r>
    </w:p>
    <w:p w14:paraId="58F0E8A0" w14:textId="77777777" w:rsidR="00B2360B" w:rsidRPr="00BC457F" w:rsidRDefault="00B2360B" w:rsidP="00291D1F">
      <w:proofErr w:type="spellStart"/>
      <w:r w:rsidRPr="00201623">
        <w:rPr>
          <w:rStyle w:val="Style13ptBold"/>
        </w:rPr>
        <w:t>Kraska</w:t>
      </w:r>
      <w:proofErr w:type="spellEnd"/>
      <w:r w:rsidRPr="00201623">
        <w:rPr>
          <w:rStyle w:val="Style13ptBold"/>
        </w:rPr>
        <w:t xml:space="preserve">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Operations in World Politics, p. 411-412)</w:t>
      </w:r>
      <w:r w:rsidR="00201623">
        <w:t>//SP</w:t>
      </w:r>
    </w:p>
    <w:p w14:paraId="2D192389" w14:textId="77777777" w:rsidR="00B2360B" w:rsidRPr="00BC457F" w:rsidRDefault="00B2360B" w:rsidP="00291D1F">
      <w:pPr>
        <w:rPr>
          <w:szCs w:val="16"/>
        </w:rPr>
      </w:pPr>
      <w:r w:rsidRPr="00BC457F">
        <w:t xml:space="preserve">Only by setting U.S. oceans policy free from its one-dimensional focus on the marine environment can the nation craft a policy that properly balances the competing oceans interests inside the U.S. government. </w:t>
      </w:r>
      <w:r w:rsidRPr="00BC457F">
        <w:rPr>
          <w:rStyle w:val="StyleUnderline"/>
        </w:rPr>
        <w:t>The U</w:t>
      </w:r>
      <w:r w:rsidRPr="00BC457F">
        <w:t xml:space="preserve">nited </w:t>
      </w:r>
      <w:r w:rsidRPr="00BC457F">
        <w:rPr>
          <w:rStyle w:val="StyleUnderline"/>
        </w:rPr>
        <w:t>S</w:t>
      </w:r>
      <w:r w:rsidRPr="00BC457F">
        <w:t xml:space="preserve">tates </w:t>
      </w:r>
      <w:r w:rsidRPr="00BC457F">
        <w:rPr>
          <w:rStyle w:val="StyleUnderline"/>
        </w:rPr>
        <w:t>has neglected a frank</w:t>
      </w:r>
      <w:r w:rsidRPr="00BC457F">
        <w:t xml:space="preserve"> and public </w:t>
      </w:r>
      <w:r w:rsidRPr="00BC457F">
        <w:rPr>
          <w:rStyle w:val="StyleUnderline"/>
        </w:rPr>
        <w:t>conversation about the costs</w:t>
      </w:r>
      <w:r w:rsidRPr="00BC457F">
        <w:t xml:space="preserve"> and benefits </w:t>
      </w:r>
      <w:r w:rsidRPr="00BC457F">
        <w:rPr>
          <w:rStyle w:val="StyleUnderline"/>
        </w:rPr>
        <w:t>of every other oceans equity—national security, economic growth, and scientific research,</w:t>
      </w:r>
      <w:r w:rsidRPr="00BC457F">
        <w:t xml:space="preserve"> for example—all </w:t>
      </w:r>
      <w:r w:rsidRPr="00BC457F">
        <w:rPr>
          <w:rStyle w:val="StyleUnderline"/>
        </w:rPr>
        <w:t>taking a back seat to environmental management</w:t>
      </w:r>
      <w:r w:rsidRPr="00BC457F">
        <w:t xml:space="preserve">. </w:t>
      </w:r>
      <w:r w:rsidRPr="00BC457F">
        <w:rPr>
          <w:rStyle w:val="StyleUnderline"/>
        </w:rPr>
        <w:t>Oceans policy should be brought back into alignment with the strategic national vision for advancing greater U.S. interests in military security and economic prosperity</w:t>
      </w:r>
      <w:r w:rsidRPr="00BC457F">
        <w:t xml:space="preserve">. 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Pr="00BC457F">
        <w:rPr>
          <w:rStyle w:val="StyleUnderline"/>
        </w:rPr>
        <w:t>Freedom of the seas</w:t>
      </w:r>
      <w:r w:rsidRPr="00BC457F">
        <w:t xml:space="preserve"> generally, and freedom of navigation and overflight in the EEZ in particular, </w:t>
      </w:r>
      <w:r w:rsidRPr="00BC457F">
        <w:rPr>
          <w:rStyle w:val="StyleUnderline"/>
          <w:b/>
        </w:rPr>
        <w:t>have become a litmus test for the support or rejection of American leadership in world affairs</w:t>
      </w:r>
      <w:r w:rsidRPr="00BC457F">
        <w:rPr>
          <w:rStyle w:val="StyleUnderline"/>
        </w:rPr>
        <w:t xml:space="preserve">. The global political </w:t>
      </w:r>
      <w:r w:rsidRPr="00BC457F">
        <w:t xml:space="preserve">and economic </w:t>
      </w:r>
      <w:r w:rsidRPr="00BC457F">
        <w:rPr>
          <w:rStyle w:val="StyleUnderline"/>
        </w:rPr>
        <w:t xml:space="preserve">system of the last few centuries rests on the naval supremacy of </w:t>
      </w:r>
      <w:r w:rsidRPr="00BC457F">
        <w:t xml:space="preserve">British and now of </w:t>
      </w:r>
      <w:r w:rsidRPr="00BC457F">
        <w:rPr>
          <w:rStyle w:val="StyleUnderline"/>
        </w:rPr>
        <w:t>American maritime power</w:t>
      </w:r>
      <w:r w:rsidRPr="00BC457F">
        <w:t xml:space="preserve">. "As a vital element of that system, </w:t>
      </w:r>
      <w:r w:rsidRPr="00BC457F">
        <w:rPr>
          <w:rStyle w:val="StyleUnderline"/>
        </w:rPr>
        <w:t>the leading global power</w:t>
      </w:r>
      <w:r w:rsidRPr="00BC457F">
        <w:t xml:space="preserve"> . . . " wrote Walter Russell Mead, "</w:t>
      </w:r>
      <w:r w:rsidRPr="00BC457F">
        <w:rPr>
          <w:rStyle w:val="StyleUnderline"/>
        </w:rPr>
        <w:t>maintains the security of world trade over the seas and air," while also ensuring that international economic transactions unfold in an orderly way</w:t>
      </w:r>
      <w:r w:rsidRPr="00BC457F">
        <w:t xml:space="preserve">.89 </w:t>
      </w:r>
      <w:r w:rsidRPr="00BC457F">
        <w:rPr>
          <w:rStyle w:val="StyleUnderline"/>
        </w:rPr>
        <w:t>If the world oceans system can continue to remain stable under the assurance of American power, countries as diverse as Germany, Japan, China, Korea, and India may forgo acquiring the new military capabilities required to ensure access to the world's sea lanes</w:t>
      </w:r>
      <w:r w:rsidRPr="00BC457F">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Pr="00BC457F">
        <w:rPr>
          <w:rStyle w:val="StyleUnderline"/>
        </w:rPr>
        <w:t>The end of America's ability to safeguard</w:t>
      </w:r>
      <w:r w:rsidRPr="00BC457F">
        <w:t xml:space="preserve"> the Gulf and the </w:t>
      </w:r>
      <w:r w:rsidRPr="00BC457F">
        <w:rPr>
          <w:rStyle w:val="StyleUnderline"/>
        </w:rPr>
        <w:t>trade routes</w:t>
      </w:r>
      <w:r w:rsidRPr="00BC457F">
        <w:t xml:space="preserve"> around it </w:t>
      </w:r>
      <w:r w:rsidRPr="00BC457F">
        <w:rPr>
          <w:rStyle w:val="StyleUnderline"/>
        </w:rPr>
        <w:t>would be enormously damaging</w:t>
      </w:r>
      <w:r w:rsidRPr="00BC457F">
        <w:t xml:space="preserve">, and not just to the United States." suggests Mead.91 </w:t>
      </w:r>
      <w:r w:rsidRPr="00BC457F">
        <w:rPr>
          <w:rStyle w:val="StyleUnderline"/>
        </w:rPr>
        <w:t>If other countries are compelled to maintain fleets in order to protect their supply of energy, defense budgets would dramatically expand in every major center of economic power on the globe</w:t>
      </w:r>
      <w:r w:rsidRPr="00BC457F">
        <w:t>.92 In fact this already is happening, as access to the oceans becomes more uncertain for everyone. "</w:t>
      </w:r>
      <w:r w:rsidRPr="00BC457F">
        <w:rPr>
          <w:rStyle w:val="StyleUnderline"/>
        </w:rPr>
        <w:t>The potential for conflict and chaos is real</w:t>
      </w:r>
      <w:r w:rsidRPr="00BC457F">
        <w:t>."93 "</w:t>
      </w:r>
      <w:r w:rsidRPr="00BC457F">
        <w:rPr>
          <w:rStyle w:val="StyleUnderline"/>
        </w:rPr>
        <w:t>Every ship that China builds to protect the increasing numbers of supertankers needed to bring oil from the Middle East to China in years ahead would also be a threat to Japan's oil security, as well as to the oil security of India and Taiwan</w:t>
      </w:r>
      <w:r w:rsidRPr="00BC457F">
        <w:t xml:space="preserve">."94 </w:t>
      </w:r>
      <w:r w:rsidRPr="00BC457F">
        <w:rPr>
          <w:rStyle w:val="StyleUnderline"/>
        </w:rPr>
        <w:t>These warships, moreover, could be misapplied toward adventurism not only across the Taiwan Straits, but also throughout the South China Sea.</w:t>
      </w:r>
      <w:r w:rsidRPr="00BC457F">
        <w:t xml:space="preserve"> </w:t>
      </w:r>
      <w:r w:rsidRPr="00BC457F">
        <w:rPr>
          <w:rStyle w:val="StyleUnderline"/>
        </w:rPr>
        <w:t>Consequently, the Department of Defense should have a veto on formation of all U.S. domestic and international oceans policy</w:t>
      </w:r>
      <w:r w:rsidRPr="00BC457F">
        <w:t xml:space="preserve">. Although the Department of State, or its stand-in, the Coast Guard, may serve as the head of the delegation at the IMO, </w:t>
      </w:r>
      <w:r w:rsidRPr="00BC457F">
        <w:rPr>
          <w:rStyle w:val="StyleUnderline"/>
        </w:rPr>
        <w:t>only the Department of Defense has the national security knowledge to evaluate the strategic impact of maritime concepts and proposals</w:t>
      </w:r>
      <w:r w:rsidRPr="00BC457F">
        <w:t xml:space="preserve">. </w:t>
      </w:r>
      <w:r w:rsidRPr="00BC457F">
        <w:rPr>
          <w:rStyle w:val="StyleUnderline"/>
        </w:rPr>
        <w:t>The Judge Advocate General of the U.S. Navy can fill a dispositive role in the formation of U.S. oceans policy</w:t>
      </w:r>
      <w:r w:rsidRPr="00BC457F">
        <w:t xml:space="preserve"> that was abandoned over the previous decades. During the negotiations for the Law of the Sea during the Gerald R. Ford administration, for example, the president provided just such guidance to the delegation. Underscoring the importance of gaining international acceptance to freedom of navigation, unimpeded access through international straits and other high seas freedoms, the president authorized the Chair of the U.S. delegation to exercise judgment and authority in the negotiations "subject to the consent of the senior Department of Defense representatives to the Delegation</w:t>
      </w:r>
      <w:r w:rsidRPr="00BC457F">
        <w:rPr>
          <w:szCs w:val="16"/>
        </w:rPr>
        <w:t>."95 The Pentagon should recover this veto authority over U.S. oceans policy. In the end, in the present</w:t>
      </w:r>
      <w:r w:rsidRPr="00BC457F">
        <w:t xml:space="preserve"> political climate, </w:t>
      </w:r>
      <w:r w:rsidRPr="00BC457F">
        <w:rPr>
          <w:rStyle w:val="StyleUnderline"/>
        </w:rPr>
        <w:t>the only way to solve the lack of strategic perspective in U.S. oceans policy is to place responsibility in a senior uniformed Navy official inside the National Security Council</w:t>
      </w:r>
      <w:r w:rsidRPr="00BC457F">
        <w:t xml:space="preserve">. </w:t>
      </w:r>
      <w:r w:rsidRPr="00BC457F">
        <w:rPr>
          <w:szCs w:val="16"/>
        </w:rPr>
        <w:t xml:space="preserve">The three-star admiral serving as the Judge Advocate General of the U.S. Navy, an active duty military officer who is apolitical and who understands the intersection of U.S. national security, oceans policy and international law of the sea, is the best person to fill that role. </w:t>
      </w:r>
    </w:p>
    <w:p w14:paraId="3874F757" w14:textId="77777777" w:rsidR="00B2360B" w:rsidRPr="00BC457F" w:rsidRDefault="00B2360B" w:rsidP="00B2360B">
      <w:pPr>
        <w:pStyle w:val="Heading4"/>
      </w:pPr>
      <w:r w:rsidRPr="00BC457F">
        <w:t>Miscommunication over maritime demarcation in the South China Sea escalates and causes full-scale nuclear war</w:t>
      </w:r>
    </w:p>
    <w:p w14:paraId="7A41A3C3" w14:textId="77777777" w:rsidR="00B2360B" w:rsidRPr="00BC457F" w:rsidRDefault="00201623" w:rsidP="00B2360B">
      <w:proofErr w:type="spellStart"/>
      <w:r>
        <w:rPr>
          <w:rStyle w:val="Style13ptBold"/>
        </w:rPr>
        <w:t>Lowther</w:t>
      </w:r>
      <w:proofErr w:type="spellEnd"/>
      <w:r>
        <w:rPr>
          <w:rStyle w:val="Style13ptBold"/>
        </w:rPr>
        <w:t xml:space="preserve"> </w:t>
      </w:r>
      <w:r w:rsidR="00B2360B" w:rsidRPr="00201623">
        <w:rPr>
          <w:rStyle w:val="Style13ptBold"/>
        </w:rPr>
        <w:t>13</w:t>
      </w:r>
      <w:r w:rsidR="00B2360B" w:rsidRPr="00BC457F">
        <w:t xml:space="preserve"> – contributor for the Taipei times (William, 3/16/13, “Taiwan could spark nuclear war: report,” </w:t>
      </w:r>
      <w:hyperlink r:id="rId7" w:history="1">
        <w:r w:rsidR="00B2360B" w:rsidRPr="00BC457F">
          <w:rPr>
            <w:rStyle w:val="Hyperlink"/>
          </w:rPr>
          <w:t>http://www.taipeitimes.com/News/taiwan/archives/2013/03/16/2003557211</w:t>
        </w:r>
      </w:hyperlink>
      <w:r w:rsidR="00B2360B" w:rsidRPr="00BC457F">
        <w:t>)</w:t>
      </w:r>
    </w:p>
    <w:p w14:paraId="433463E7" w14:textId="77777777" w:rsidR="00B2360B" w:rsidRPr="00BC457F" w:rsidRDefault="00B2360B" w:rsidP="00B2360B">
      <w:pPr>
        <w:rPr>
          <w:rStyle w:val="StyleUnderline"/>
        </w:rPr>
      </w:pPr>
      <w:r w:rsidRPr="00BC457F">
        <w:rPr>
          <w:rStyle w:val="StyleUnderline"/>
        </w:rPr>
        <w:t xml:space="preserve">Taiwan is the most likely </w:t>
      </w:r>
      <w:r w:rsidRPr="00BC457F">
        <w:t xml:space="preserve">potential </w:t>
      </w:r>
      <w:r w:rsidRPr="00BC457F">
        <w:rPr>
          <w:rStyle w:val="StyleUnderline"/>
        </w:rPr>
        <w:t>crisis that could trigger a nuclear war between China and the US,</w:t>
      </w:r>
      <w:r w:rsidRPr="00BC457F">
        <w:t xml:space="preserve"> a new academic report concludes. </w:t>
      </w:r>
      <w:r w:rsidRPr="00BC457F">
        <w:rPr>
          <w:rStyle w:val="StyleUnderline"/>
        </w:rPr>
        <w:t>“Taiwan remains the single most plausible and dangerous source of tension and conflict between the US and China,”</w:t>
      </w:r>
      <w:r w:rsidRPr="00BC457F">
        <w:t xml:space="preserve"> says the 42-page report by the Washington-based Center for Strategic and International Studies (CSIS). Prepared by the CSIS’ Project on Nuclear Issues and resulting from a year-long study, the report emphasizes </w:t>
      </w:r>
      <w:r w:rsidRPr="00BC457F">
        <w:rPr>
          <w:rStyle w:val="StyleUnderline"/>
        </w:rPr>
        <w:t>that Beijing continues to be set on a policy to prevent Taiwan’s independence</w:t>
      </w:r>
      <w:r w:rsidRPr="00BC457F">
        <w:t xml:space="preserve">, </w:t>
      </w:r>
      <w:r w:rsidRPr="00BC457F">
        <w:rPr>
          <w:rStyle w:val="StyleUnderline"/>
        </w:rPr>
        <w:t>while at the same time the US maintains the capability to come to Taiwan’s defense.</w:t>
      </w:r>
      <w:r w:rsidRPr="00BC457F">
        <w:rPr>
          <w:rStyle w:val="StyleUnderline"/>
          <w:sz w:val="12"/>
        </w:rPr>
        <w:t xml:space="preserve"> </w:t>
      </w:r>
      <w:r w:rsidRPr="00BC457F">
        <w:rPr>
          <w:rStyle w:val="StyleUnderline"/>
        </w:rPr>
        <w:t>“Although tensions across the Taiwan Strait have subsided</w:t>
      </w:r>
      <w:r w:rsidRPr="00BC457F">
        <w:t xml:space="preserve"> since both Taipei and Beijing embraced a policy of engagement in 2008, </w:t>
      </w:r>
      <w:r w:rsidRPr="00BC457F">
        <w:rPr>
          <w:rStyle w:val="StyleUnderline"/>
        </w:rPr>
        <w:t>the situation remains combustible, complicated by rapidly diverging cross-strait military capabilities and persistent political disagreements,”</w:t>
      </w:r>
      <w:r w:rsidRPr="00BC457F">
        <w:t xml:space="preserve"> the report says. In a footnote</w:t>
      </w:r>
      <w:r w:rsidRPr="00BC457F">
        <w:rPr>
          <w:rStyle w:val="StyleUnderline"/>
        </w:rPr>
        <w:t>, it quotes senior fellow at the US Council on Foreign Relations Richard Betts describing Taiwan as “the main potential flashpoint for the US in East Asia.”</w:t>
      </w:r>
      <w:r w:rsidRPr="00BC457F">
        <w:rPr>
          <w:rStyle w:val="StyleUnderline"/>
          <w:sz w:val="12"/>
        </w:rPr>
        <w:t xml:space="preserve"> </w:t>
      </w:r>
      <w:r w:rsidRPr="00BC457F">
        <w:rPr>
          <w:rStyle w:val="StyleUnderline"/>
        </w:rPr>
        <w:t xml:space="preserve">The report also quotes Betts as saying that neither Beijing nor Washington can fully control developments that might ignite a </w:t>
      </w:r>
      <w:r w:rsidRPr="00BC457F">
        <w:t xml:space="preserve">Taiwan </w:t>
      </w:r>
      <w:r w:rsidRPr="00BC457F">
        <w:rPr>
          <w:rStyle w:val="StyleUnderline"/>
        </w:rPr>
        <w:t>crisis.</w:t>
      </w:r>
      <w:r w:rsidRPr="00BC457F">
        <w:rPr>
          <w:rStyle w:val="StyleUnderline"/>
          <w:sz w:val="12"/>
        </w:rPr>
        <w:t xml:space="preserve"> </w:t>
      </w:r>
      <w:r w:rsidRPr="00BC457F">
        <w:t>“</w:t>
      </w:r>
      <w:r w:rsidRPr="00BC457F">
        <w:rPr>
          <w:rStyle w:val="StyleUnderline"/>
        </w:rPr>
        <w:t>This is a classic recipe for surprise, miscalculation and uncontrolled escalation,”</w:t>
      </w:r>
      <w:r w:rsidRPr="00BC457F">
        <w:t xml:space="preserve"> Betts wrote in a separate study of his own. The CSIS study says: “</w:t>
      </w:r>
      <w:r w:rsidRPr="00BC457F">
        <w:rPr>
          <w:rStyle w:val="StyleUnderline"/>
        </w:rPr>
        <w:t>For the foreseeable future Taiwan is the contingency in which nuclear weapons would most likely become a major factor</w:t>
      </w:r>
      <w:r w:rsidRPr="00BC457F">
        <w:t xml:space="preserve">, because the fate of the island is intertwined both with the legitimacy of the Chinese Communist Party and the reliability of US defense commitments in the Asia-Pacific region.” Titled Nuclear Weapons and US-China Relations, the study says </w:t>
      </w:r>
      <w:r w:rsidRPr="00BC457F">
        <w:rPr>
          <w:rStyle w:val="StyleUnderline"/>
        </w:rPr>
        <w:t xml:space="preserve">disputes in the East and South </w:t>
      </w:r>
      <w:r w:rsidRPr="00BC457F">
        <w:t xml:space="preserve">China seas appear unlikely to lead to major conflict between China and the US, but they do </w:t>
      </w:r>
      <w:r w:rsidRPr="00BC457F">
        <w:rPr>
          <w:rStyle w:val="StyleUnderline"/>
        </w:rPr>
        <w:t>“provide kindling” for potential conflict between the two nations</w:t>
      </w:r>
      <w:r w:rsidRPr="00BC457F">
        <w:t xml:space="preserve"> because the disputes implicate a number of important regional interests, including the interests of treaty allies of the US. </w:t>
      </w:r>
      <w:r w:rsidRPr="00BC457F">
        <w:rPr>
          <w:rStyle w:val="StyleUnderline"/>
          <w:b/>
        </w:rPr>
        <w:t>The danger posed by flashpoints such as</w:t>
      </w:r>
      <w:r w:rsidRPr="00BC457F">
        <w:rPr>
          <w:rStyle w:val="StyleUnderline"/>
        </w:rPr>
        <w:t xml:space="preserve"> Taiwan, the Korean Peninsula and </w:t>
      </w:r>
      <w:r w:rsidRPr="00BC457F">
        <w:rPr>
          <w:rStyle w:val="StyleUnderline"/>
          <w:b/>
        </w:rPr>
        <w:t>maritime demarcation disputes is magnified by the potential for mistakes</w:t>
      </w:r>
      <w:r w:rsidRPr="00BC457F">
        <w:t xml:space="preserve">, the study says. “Although Beijing and Washington have agreed to a range of crisis management mechanisms, such as the Military Maritime Consultative Agreement and the establishment of a direct hotline between the Pentagon and the Ministry of Defense, </w:t>
      </w:r>
      <w:r w:rsidRPr="00BC457F">
        <w:rPr>
          <w:rStyle w:val="StyleUnderline"/>
        </w:rPr>
        <w:t>the bases for miscommunicatio</w:t>
      </w:r>
      <w:r w:rsidRPr="00BC457F">
        <w:t xml:space="preserve">n and misunderstanding </w:t>
      </w:r>
      <w:r w:rsidRPr="00BC457F">
        <w:rPr>
          <w:rStyle w:val="StyleUnderline"/>
        </w:rPr>
        <w:t>remain and draw on deep historical reservoirs of suspicion,</w:t>
      </w:r>
      <w:r w:rsidRPr="00BC457F">
        <w:t xml:space="preserve">” the report says. For example, it says, it is unclear whether either side understands what kinds of actions would result in a military or even nuclear response by the other party. </w:t>
      </w:r>
      <w:r w:rsidRPr="00BC457F">
        <w:rPr>
          <w:rStyle w:val="StyleUnderline"/>
        </w:rPr>
        <w:t>To make things worse, “neither side seems to believe the other’s declared policies and intentions, suggesting that escalation management, already a very uncertain endeavor, could be especially difficult in any conflict,” it says.</w:t>
      </w:r>
      <w:r w:rsidRPr="00BC457F">
        <w:rPr>
          <w:rStyle w:val="StyleUnderline"/>
          <w:sz w:val="12"/>
        </w:rPr>
        <w:t xml:space="preserve"> </w:t>
      </w:r>
      <w:r w:rsidRPr="00BC457F">
        <w:t xml:space="preserve">Although conflict “mercifully” seems unlikely at this point, the report concludes that “it cannot be ruled out and may become increasingly likely if we are unwise or unlucky.” The report says: </w:t>
      </w:r>
      <w:r w:rsidRPr="00BC457F">
        <w:rPr>
          <w:rStyle w:val="StyleUnderline"/>
        </w:rPr>
        <w:t>“With both sides possessing and looking set to retain formidable nuclear weapons arsenals,</w:t>
      </w:r>
      <w:r w:rsidRPr="00BC457F">
        <w:t xml:space="preserve"> such </w:t>
      </w:r>
      <w:r w:rsidRPr="00BC457F">
        <w:rPr>
          <w:rStyle w:val="StyleUnderline"/>
        </w:rPr>
        <w:t>a conflict would be tremendously dangerous and</w:t>
      </w:r>
      <w:r w:rsidRPr="00BC457F">
        <w:t xml:space="preserve"> quite possibly </w:t>
      </w:r>
      <w:r w:rsidRPr="00BC457F">
        <w:rPr>
          <w:rStyle w:val="StyleUnderline"/>
        </w:rPr>
        <w:t>devastating.”</w:t>
      </w:r>
    </w:p>
    <w:p w14:paraId="4BE97CB1" w14:textId="77777777" w:rsidR="000E52E5" w:rsidRPr="00BC457F" w:rsidRDefault="000E52E5" w:rsidP="00B2360B">
      <w:pPr>
        <w:pStyle w:val="Heading3"/>
      </w:pPr>
      <w:r w:rsidRPr="00BC457F">
        <w:t>They Say: “Committee Fails”</w:t>
      </w:r>
    </w:p>
    <w:p w14:paraId="57618218" w14:textId="77777777" w:rsidR="000E52E5" w:rsidRPr="00BC457F" w:rsidRDefault="000E52E5" w:rsidP="000E52E5">
      <w:pPr>
        <w:pStyle w:val="Heading4"/>
      </w:pPr>
      <w:r w:rsidRPr="00BC457F">
        <w:t>The Committee solves — giving the Judge Advocate General veto power key to military alignment</w:t>
      </w:r>
    </w:p>
    <w:p w14:paraId="52C8ACDB" w14:textId="77777777" w:rsidR="000E52E5" w:rsidRPr="00BC457F" w:rsidRDefault="000E52E5" w:rsidP="007D4432">
      <w:proofErr w:type="spellStart"/>
      <w:r w:rsidRPr="00BC457F">
        <w:rPr>
          <w:rStyle w:val="Style13ptBold"/>
        </w:rPr>
        <w:t>Kraska</w:t>
      </w:r>
      <w:proofErr w:type="spellEnd"/>
      <w:r w:rsidRPr="00BC457F">
        <w:rPr>
          <w:rStyle w:val="Style13ptBold"/>
        </w:rPr>
        <w:t>,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w:t>
      </w:r>
      <w:r w:rsidR="00201623">
        <w:t>tions in World Politics, p. 412</w:t>
      </w:r>
      <w:r w:rsidRPr="00BC457F">
        <w:t>)</w:t>
      </w:r>
      <w:r w:rsidR="00201623">
        <w:t>//SP</w:t>
      </w:r>
    </w:p>
    <w:p w14:paraId="779C3B1A" w14:textId="77777777" w:rsidR="000E52E5" w:rsidRPr="00BC457F" w:rsidRDefault="000E52E5" w:rsidP="007D4432">
      <w:r w:rsidRPr="00217FAF">
        <w:rPr>
          <w:rStyle w:val="StyleUnderline"/>
          <w:highlight w:val="cyan"/>
        </w:rPr>
        <w:t>The potential for conflict and chaos is real</w:t>
      </w:r>
      <w:r w:rsidRPr="00BC457F">
        <w:rPr>
          <w:rStyle w:val="StyleUnderline"/>
        </w:rPr>
        <w:t>.</w:t>
      </w:r>
      <w:r w:rsidRPr="00BC457F">
        <w:t>” 93 “</w:t>
      </w:r>
      <w:r w:rsidRPr="00BC457F">
        <w:rPr>
          <w:rStyle w:val="StyleUnderline"/>
        </w:rPr>
        <w:t>Every ship that China builds</w:t>
      </w:r>
      <w:r w:rsidRPr="00BC457F">
        <w:t xml:space="preserve"> to protect the increasing numbers of supertankers needed to bring oil from the Middle East to China in years ahead </w:t>
      </w:r>
      <w:r w:rsidRPr="00BC457F">
        <w:rPr>
          <w:rStyle w:val="StyleUnderline"/>
        </w:rPr>
        <w:t>would also be a threat to Japan’s oil security, as well as to the oil security of India and Taiwan.</w:t>
      </w:r>
      <w:r w:rsidRPr="00BC457F">
        <w:t xml:space="preserve">” 94 </w:t>
      </w:r>
      <w:r w:rsidRPr="00BC457F">
        <w:rPr>
          <w:rStyle w:val="StyleUnderline"/>
        </w:rPr>
        <w:t>These warships</w:t>
      </w:r>
      <w:r w:rsidRPr="00BC457F">
        <w:t xml:space="preserve">, moreover, </w:t>
      </w:r>
      <w:r w:rsidRPr="00BC457F">
        <w:rPr>
          <w:rStyle w:val="StyleUnderline"/>
        </w:rPr>
        <w:t>could be misapplied toward adventurism not only across the Taiwan Straits, but also throughout the South China Sea. Consequently</w:t>
      </w:r>
      <w:r w:rsidRPr="00217FAF">
        <w:rPr>
          <w:rStyle w:val="StyleUnderline"/>
          <w:highlight w:val="cyan"/>
        </w:rPr>
        <w:t>, the D</w:t>
      </w:r>
      <w:r w:rsidRPr="00BC457F">
        <w:t xml:space="preserve">epartment </w:t>
      </w:r>
      <w:r w:rsidRPr="00217FAF">
        <w:rPr>
          <w:rStyle w:val="StyleUnderline"/>
          <w:highlight w:val="cyan"/>
        </w:rPr>
        <w:t>o</w:t>
      </w:r>
      <w:r w:rsidRPr="00BC457F">
        <w:t xml:space="preserve">f </w:t>
      </w:r>
      <w:r w:rsidRPr="00217FAF">
        <w:rPr>
          <w:rStyle w:val="StyleUnderline"/>
          <w:highlight w:val="cyan"/>
        </w:rPr>
        <w:t>D</w:t>
      </w:r>
      <w:r w:rsidRPr="00BC457F">
        <w:t xml:space="preserve">efense </w:t>
      </w:r>
      <w:r w:rsidRPr="00217FAF">
        <w:rPr>
          <w:rStyle w:val="StyleUnderline"/>
          <w:highlight w:val="cyan"/>
        </w:rPr>
        <w:t>should have a veto on formation of all U.S. domestic and international</w:t>
      </w:r>
      <w:r w:rsidRPr="00BC457F">
        <w:rPr>
          <w:rStyle w:val="StyleUnderline"/>
        </w:rPr>
        <w:t xml:space="preserve"> oceans policy.</w:t>
      </w:r>
      <w:r w:rsidRPr="00BC457F">
        <w:t xml:space="preserve"> Although the Department of State, or its stand-in, the Coast Guard, may serve as the head of the delegation at the IMO, </w:t>
      </w:r>
      <w:r w:rsidRPr="00BC457F">
        <w:rPr>
          <w:rStyle w:val="StyleUnderline"/>
        </w:rPr>
        <w:t>only the D</w:t>
      </w:r>
      <w:r w:rsidRPr="00BC457F">
        <w:t xml:space="preserve">epartment </w:t>
      </w:r>
      <w:r w:rsidRPr="00BC457F">
        <w:rPr>
          <w:rStyle w:val="StyleUnderline"/>
        </w:rPr>
        <w:t>o</w:t>
      </w:r>
      <w:r w:rsidRPr="00BC457F">
        <w:t xml:space="preserve">f </w:t>
      </w:r>
      <w:r w:rsidRPr="00BC457F">
        <w:rPr>
          <w:rStyle w:val="StyleUnderline"/>
        </w:rPr>
        <w:t>D</w:t>
      </w:r>
      <w:r w:rsidRPr="00BC457F">
        <w:t xml:space="preserve">efense </w:t>
      </w:r>
      <w:r w:rsidRPr="00BC457F">
        <w:rPr>
          <w:rStyle w:val="StyleUnderline"/>
        </w:rPr>
        <w:t>has the national security knowledge to evaluate the strategic impact of maritime concepts and proposals. The Judge Advocate General of the U.S. Navy can fill a dispositive role in the formation of U.S. oceans policy</w:t>
      </w:r>
      <w:r w:rsidRPr="00BC457F">
        <w:t xml:space="preserve"> that was abandoned over the previous decades. During the negotiations for the Law of the Sea during the Gerald R. Ford administration, for example, the president provided just such guidance to the delegation. Underscoring the importance of gaining international acceptance to freedom of navigation, unimpeded access through international straits and other high seas freedoms, the president authorized the Chair of the U.S. delegation to exercise judgment and authority in the negotiations “subject to the consent of the senior Department of Defense representatives to the Delegation.” 95 </w:t>
      </w:r>
      <w:r w:rsidRPr="00217FAF">
        <w:rPr>
          <w:rStyle w:val="StyleUnderline"/>
          <w:highlight w:val="cyan"/>
        </w:rPr>
        <w:t>The Pentagon should recover</w:t>
      </w:r>
      <w:r w:rsidRPr="00BC457F">
        <w:t xml:space="preserve"> this </w:t>
      </w:r>
      <w:r w:rsidRPr="00217FAF">
        <w:rPr>
          <w:rStyle w:val="StyleUnderline"/>
          <w:highlight w:val="cyan"/>
        </w:rPr>
        <w:t>veto authority over U.S. oceans policy</w:t>
      </w:r>
      <w:r w:rsidRPr="00BC457F">
        <w:rPr>
          <w:rStyle w:val="StyleUnderline"/>
        </w:rPr>
        <w:t>.</w:t>
      </w:r>
      <w:r w:rsidRPr="00BC457F">
        <w:t xml:space="preserve"> In the end, in the </w:t>
      </w:r>
      <w:proofErr w:type="spellStart"/>
      <w:r w:rsidRPr="00BC457F">
        <w:t>pres</w:t>
      </w:r>
      <w:proofErr w:type="spellEnd"/>
      <w:r w:rsidRPr="00BC457F">
        <w:t xml:space="preserve">- </w:t>
      </w:r>
      <w:proofErr w:type="spellStart"/>
      <w:proofErr w:type="gramStart"/>
      <w:r w:rsidRPr="00BC457F">
        <w:t>ent</w:t>
      </w:r>
      <w:proofErr w:type="spellEnd"/>
      <w:proofErr w:type="gramEnd"/>
      <w:r w:rsidRPr="00BC457F">
        <w:t xml:space="preserve"> political climate, </w:t>
      </w:r>
      <w:r w:rsidRPr="00217FAF">
        <w:rPr>
          <w:rStyle w:val="StyleUnderline"/>
          <w:highlight w:val="cyan"/>
        </w:rPr>
        <w:t>the only way to solve the lack of strategic perspective in U.S. oceans policy is to place responsibility in a senior uniformed Navy official inside the</w:t>
      </w:r>
      <w:r w:rsidRPr="00BC457F">
        <w:rPr>
          <w:rStyle w:val="StyleUnderline"/>
        </w:rPr>
        <w:t xml:space="preserve"> </w:t>
      </w:r>
      <w:r w:rsidRPr="00217FAF">
        <w:rPr>
          <w:rStyle w:val="StyleUnderline"/>
          <w:highlight w:val="cyan"/>
        </w:rPr>
        <w:t>N</w:t>
      </w:r>
      <w:r w:rsidRPr="00BC457F">
        <w:t xml:space="preserve">ational </w:t>
      </w:r>
      <w:r w:rsidRPr="00217FAF">
        <w:rPr>
          <w:rStyle w:val="StyleUnderline"/>
          <w:highlight w:val="cyan"/>
        </w:rPr>
        <w:t>S</w:t>
      </w:r>
      <w:r w:rsidRPr="00BC457F">
        <w:t xml:space="preserve">ecurity </w:t>
      </w:r>
      <w:r w:rsidRPr="00217FAF">
        <w:rPr>
          <w:rStyle w:val="StyleUnderline"/>
          <w:highlight w:val="cyan"/>
        </w:rPr>
        <w:t>C</w:t>
      </w:r>
      <w:r w:rsidRPr="00BC457F">
        <w:t xml:space="preserve">ouncil. </w:t>
      </w:r>
      <w:r w:rsidRPr="00217FAF">
        <w:rPr>
          <w:rStyle w:val="StyleUnderline"/>
          <w:highlight w:val="cyan"/>
        </w:rPr>
        <w:t>The three-star admiral serving as the Judge Advocate General of the U.S. Navy,</w:t>
      </w:r>
      <w:r w:rsidRPr="00BC457F">
        <w:rPr>
          <w:rStyle w:val="StyleUnderline"/>
        </w:rPr>
        <w:t xml:space="preserve"> an active duty military officer who is apolitical and who understands the intersection of U.S. national security, oceans policy and international law of the sea, </w:t>
      </w:r>
      <w:r w:rsidRPr="00217FAF">
        <w:rPr>
          <w:rStyle w:val="StyleUnderline"/>
          <w:highlight w:val="cyan"/>
        </w:rPr>
        <w:t>is the best person to fill that role.</w:t>
      </w:r>
    </w:p>
    <w:p w14:paraId="3F9443B7" w14:textId="77777777" w:rsidR="000E52E5" w:rsidRPr="00BC457F" w:rsidRDefault="000E52E5" w:rsidP="000E52E5"/>
    <w:p w14:paraId="35F69348" w14:textId="77777777" w:rsidR="00B2360B" w:rsidRPr="00BC457F" w:rsidRDefault="00B2360B" w:rsidP="00B2360B">
      <w:pPr>
        <w:pStyle w:val="Heading3"/>
      </w:pPr>
      <w:r w:rsidRPr="00BC457F">
        <w:t>They Say: “Hegemony Doesn’t Solve War”</w:t>
      </w:r>
    </w:p>
    <w:p w14:paraId="4F7CF5CA" w14:textId="77777777" w:rsidR="00B2360B" w:rsidRPr="00BC457F" w:rsidRDefault="00B2360B" w:rsidP="00B2360B">
      <w:pPr>
        <w:pStyle w:val="Heading4"/>
        <w:rPr>
          <w:rFonts w:cs="Arial"/>
        </w:rPr>
      </w:pPr>
      <w:r w:rsidRPr="00BC457F">
        <w:rPr>
          <w:rFonts w:cs="Arial"/>
        </w:rPr>
        <w:t>American primacy is vital to accessing every major impact – it creates alliances that check war – the only risk to global peace are transition wars from a collapse of US hegemony</w:t>
      </w:r>
    </w:p>
    <w:p w14:paraId="07EE2EE9" w14:textId="77777777" w:rsidR="00B2360B" w:rsidRPr="00BC457F" w:rsidRDefault="00B2360B" w:rsidP="00B2360B">
      <w:pPr>
        <w:rPr>
          <w:rStyle w:val="reduce2"/>
          <w:rFonts w:ascii="Georgia" w:hAnsi="Georgia" w:cstheme="minorBidi"/>
          <w:color w:val="auto"/>
          <w:sz w:val="16"/>
        </w:rPr>
      </w:pPr>
      <w:r w:rsidRPr="00BC457F">
        <w:rPr>
          <w:rStyle w:val="Style13ptBold"/>
        </w:rPr>
        <w:t>Thayer 2006</w:t>
      </w:r>
      <w:r w:rsidRPr="00BC457F">
        <w:t xml:space="preserve"> — Bradley A., Assistant Professor of Political Science at the University of Minnesota, Duluth, The National Interest, November -December, "In Defense of Primacy", lexis</w:t>
      </w:r>
    </w:p>
    <w:p w14:paraId="578A6308" w14:textId="77777777" w:rsidR="00B2360B" w:rsidRPr="00BC457F" w:rsidRDefault="00B2360B" w:rsidP="00B2360B">
      <w:pPr>
        <w:pStyle w:val="evidencetext"/>
        <w:ind w:left="0"/>
        <w:rPr>
          <w:rFonts w:ascii="Georgia" w:hAnsi="Georgia"/>
          <w:lang w:eastAsia="en-US"/>
        </w:rPr>
      </w:pPr>
      <w:r w:rsidRPr="00BC457F">
        <w:rPr>
          <w:rFonts w:ascii="Georgia" w:hAnsi="Georgia"/>
          <w:lang w:eastAsia="en-US"/>
        </w:rPr>
        <w:t>A remarkable fact about international politics today--in a world where American primacy is clearly and unambiguously on display--is that</w:t>
      </w:r>
      <w:r w:rsidRPr="00BC457F">
        <w:rPr>
          <w:rFonts w:ascii="Georgia" w:eastAsia="SimSun" w:hAnsi="Georgia" w:cs="Arial"/>
          <w:sz w:val="12"/>
          <w:lang w:eastAsia="zh-CN"/>
        </w:rPr>
        <w:t xml:space="preserve"> </w:t>
      </w:r>
      <w:r w:rsidRPr="00BC457F">
        <w:rPr>
          <w:rStyle w:val="StyleUnderline"/>
          <w:lang w:eastAsia="en-US"/>
        </w:rPr>
        <w:t>countries want to align themselves with the United States</w:t>
      </w:r>
      <w:r w:rsidRPr="00BC457F">
        <w:rPr>
          <w:rFonts w:ascii="Georgia" w:eastAsia="SimSun" w:hAnsi="Georgia" w:cs="Arial"/>
          <w:sz w:val="12"/>
          <w:lang w:eastAsia="zh-CN"/>
        </w:rPr>
        <w:t xml:space="preserve">. </w:t>
      </w:r>
      <w:r w:rsidRPr="00BC457F">
        <w:rPr>
          <w:rFonts w:ascii="Georgia" w:hAnsi="Georgia"/>
          <w:lang w:eastAsia="en-US"/>
        </w:rPr>
        <w:t>Of course, this is not out of any sense of altruism, in most cases, but because doing so allows them to use the power of the United States for their own purposes--their own protection, or to gain greater influence.  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w:t>
      </w:r>
      <w:r w:rsidRPr="00BC457F">
        <w:rPr>
          <w:rFonts w:ascii="Georgia" w:eastAsia="SimSun" w:hAnsi="Georgia" w:cs="Arial"/>
          <w:sz w:val="12"/>
          <w:szCs w:val="20"/>
          <w:lang w:eastAsia="zh-CN"/>
        </w:rPr>
        <w:t xml:space="preserve"> </w:t>
      </w:r>
      <w:r w:rsidRPr="00486DA4">
        <w:rPr>
          <w:rStyle w:val="Emphasis"/>
        </w:rPr>
        <w:t>U.S. primacy</w:t>
      </w:r>
      <w:r w:rsidRPr="00BC457F">
        <w:rPr>
          <w:rFonts w:ascii="Georgia" w:eastAsia="SimSun" w:hAnsi="Georgia" w:cs="Arial"/>
          <w:sz w:val="12"/>
          <w:lang w:eastAsia="zh-CN"/>
        </w:rPr>
        <w:t xml:space="preserve"> --and </w:t>
      </w:r>
      <w:r w:rsidRPr="00BC457F">
        <w:rPr>
          <w:rStyle w:val="Emphasis"/>
          <w:lang w:eastAsia="en-US"/>
        </w:rPr>
        <w:t xml:space="preserve">the </w:t>
      </w:r>
      <w:proofErr w:type="spellStart"/>
      <w:r w:rsidRPr="00BC457F">
        <w:rPr>
          <w:rStyle w:val="Emphasis"/>
          <w:lang w:eastAsia="en-US"/>
        </w:rPr>
        <w:t>bandwagoning</w:t>
      </w:r>
      <w:proofErr w:type="spellEnd"/>
      <w:r w:rsidRPr="00BC457F">
        <w:rPr>
          <w:rStyle w:val="Emphasis"/>
          <w:lang w:eastAsia="en-US"/>
        </w:rPr>
        <w:t xml:space="preserve"> effect--has also given us extensive influence in international </w:t>
      </w:r>
      <w:proofErr w:type="gramStart"/>
      <w:r w:rsidRPr="00BC457F">
        <w:rPr>
          <w:rStyle w:val="Emphasis"/>
          <w:lang w:eastAsia="en-US"/>
        </w:rPr>
        <w:t>politics</w:t>
      </w:r>
      <w:r w:rsidRPr="00BC457F">
        <w:rPr>
          <w:rFonts w:ascii="Georgia" w:eastAsia="SimSun" w:hAnsi="Georgia" w:cs="Arial"/>
          <w:sz w:val="12"/>
          <w:lang w:eastAsia="zh-CN"/>
        </w:rPr>
        <w:t xml:space="preserve"> ,</w:t>
      </w:r>
      <w:proofErr w:type="gramEnd"/>
      <w:r w:rsidRPr="00BC457F">
        <w:rPr>
          <w:rFonts w:ascii="Georgia" w:eastAsia="SimSun" w:hAnsi="Georgia" w:cs="Arial"/>
          <w:sz w:val="12"/>
          <w:lang w:eastAsia="zh-CN"/>
        </w:rPr>
        <w:t xml:space="preserve"> </w:t>
      </w:r>
      <w:r w:rsidRPr="00BC457F">
        <w:rPr>
          <w:rFonts w:ascii="Georgia" w:hAnsi="Georgia"/>
          <w:lang w:eastAsia="en-US"/>
        </w:rPr>
        <w:t>allowing the United States to shape the behavior of states and international institutions. Such influence comes in many forms</w:t>
      </w:r>
      <w:r w:rsidRPr="00BC457F">
        <w:rPr>
          <w:rFonts w:ascii="Georgia" w:eastAsia="SimSun" w:hAnsi="Georgia" w:cs="Arial"/>
          <w:sz w:val="12"/>
          <w:lang w:eastAsia="zh-CN"/>
        </w:rPr>
        <w:t xml:space="preserve">, </w:t>
      </w:r>
      <w:r w:rsidRPr="00BC457F">
        <w:rPr>
          <w:rStyle w:val="StyleUnderline"/>
          <w:lang w:eastAsia="en-US"/>
        </w:rPr>
        <w:t>one of which is America's ability to create coalitions of like-minded state</w:t>
      </w:r>
      <w:r w:rsidRPr="00BC457F">
        <w:rPr>
          <w:rStyle w:val="StyleUnderline"/>
        </w:rPr>
        <w:t xml:space="preserve">s </w:t>
      </w:r>
      <w:r w:rsidRPr="00BC457F">
        <w:rPr>
          <w:rStyle w:val="StyleUnderline"/>
          <w:lang w:eastAsia="en-US"/>
        </w:rPr>
        <w:t>t</w:t>
      </w:r>
      <w:r w:rsidRPr="00BC457F">
        <w:rPr>
          <w:rFonts w:ascii="Georgia" w:hAnsi="Georgia"/>
          <w:lang w:eastAsia="en-US"/>
        </w:rPr>
        <w:t xml:space="preserve">o free Kosovo, stabilize Afghanistan, </w:t>
      </w:r>
      <w:proofErr w:type="gramStart"/>
      <w:r w:rsidRPr="00BC457F">
        <w:rPr>
          <w:rFonts w:ascii="Georgia" w:hAnsi="Georgia"/>
          <w:lang w:eastAsia="en-US"/>
        </w:rPr>
        <w:t>invade</w:t>
      </w:r>
      <w:proofErr w:type="gramEnd"/>
      <w:r w:rsidRPr="00BC457F">
        <w:rPr>
          <w:rFonts w:ascii="Georgia" w:hAnsi="Georgia"/>
          <w:lang w:eastAsia="en-US"/>
        </w:rPr>
        <w:t xml:space="preserve"> Iraq or to stop proliferation through the Proliferation Security Initiative (PSI).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w:t>
      </w:r>
      <w:r w:rsidRPr="00BC457F">
        <w:rPr>
          <w:rFonts w:ascii="Georgia" w:eastAsia="SimSun" w:hAnsi="Georgia" w:cs="Arial"/>
          <w:sz w:val="12"/>
          <w:lang w:eastAsia="zh-CN"/>
        </w:rPr>
        <w:t xml:space="preserve"> </w:t>
      </w:r>
      <w:r w:rsidRPr="00BC457F">
        <w:rPr>
          <w:rFonts w:ascii="Georgia" w:eastAsia="SimSun" w:hAnsi="Georgia" w:cs="Arial"/>
          <w:sz w:val="12"/>
          <w:szCs w:val="20"/>
          <w:lang w:eastAsia="zh-CN"/>
        </w:rPr>
        <w:t xml:space="preserve"> </w:t>
      </w:r>
      <w:r w:rsidRPr="00BC457F">
        <w:rPr>
          <w:rStyle w:val="StyleUnderline"/>
        </w:rPr>
        <w:t xml:space="preserve">You can count with one hand countries opposed to the United </w:t>
      </w:r>
      <w:proofErr w:type="gramStart"/>
      <w:r w:rsidRPr="00BC457F">
        <w:rPr>
          <w:rStyle w:val="StyleUnderline"/>
        </w:rPr>
        <w:t>States</w:t>
      </w:r>
      <w:r w:rsidRPr="00BC457F">
        <w:rPr>
          <w:rFonts w:ascii="Georgia" w:eastAsia="SimSun" w:hAnsi="Georgia" w:cs="Arial"/>
          <w:sz w:val="12"/>
          <w:szCs w:val="20"/>
          <w:lang w:eastAsia="zh-CN"/>
        </w:rPr>
        <w:t xml:space="preserve"> </w:t>
      </w:r>
      <w:r w:rsidRPr="00BC457F">
        <w:rPr>
          <w:rFonts w:ascii="Georgia" w:eastAsia="SimSun" w:hAnsi="Georgia" w:cs="Arial"/>
          <w:sz w:val="12"/>
          <w:lang w:eastAsia="zh-CN"/>
        </w:rPr>
        <w:t>.</w:t>
      </w:r>
      <w:proofErr w:type="gramEnd"/>
      <w:r w:rsidRPr="00BC457F">
        <w:rPr>
          <w:rFonts w:ascii="Georgia" w:eastAsia="SimSun" w:hAnsi="Georgia" w:cs="Arial"/>
          <w:sz w:val="12"/>
          <w:lang w:eastAsia="zh-CN"/>
        </w:rPr>
        <w:t xml:space="preserve"> </w:t>
      </w:r>
      <w:r w:rsidRPr="00BC457F">
        <w:rPr>
          <w:rFonts w:ascii="Georgia" w:hAnsi="Georgia"/>
          <w:lang w:eastAsia="en-US"/>
        </w:rPr>
        <w:t xml:space="preserve">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China is clearly the most important of these states because it is a rising great power. But even </w:t>
      </w:r>
      <w:r w:rsidRPr="00BC457F">
        <w:rPr>
          <w:rStyle w:val="StyleUnderline"/>
        </w:rPr>
        <w:t>Beijing is intimidated by the United States and refrains from openly challenging U.S. power</w:t>
      </w:r>
      <w:r w:rsidRPr="00BC457F">
        <w:rPr>
          <w:rFonts w:ascii="Georgia" w:eastAsia="SimSun" w:hAnsi="Georgia" w:cs="Arial"/>
          <w:szCs w:val="20"/>
          <w:u w:val="single"/>
          <w:lang w:eastAsia="zh-CN"/>
        </w:rPr>
        <w:t>.</w:t>
      </w:r>
      <w:r w:rsidRPr="00BC457F">
        <w:rPr>
          <w:rFonts w:ascii="Georgia" w:eastAsia="SimSun" w:hAnsi="Georgia" w:cs="Arial"/>
          <w:sz w:val="12"/>
          <w:lang w:eastAsia="zh-CN"/>
        </w:rPr>
        <w:t xml:space="preserve"> </w:t>
      </w:r>
      <w:r w:rsidRPr="00BC457F">
        <w:rPr>
          <w:rFonts w:ascii="Georgia" w:hAnsi="Georgia"/>
          <w:lang w:eastAsia="en-US"/>
        </w:rPr>
        <w:t xml:space="preserve">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w:t>
      </w:r>
      <w:proofErr w:type="spellStart"/>
      <w:r w:rsidRPr="00BC457F">
        <w:rPr>
          <w:rFonts w:ascii="Georgia" w:hAnsi="Georgia"/>
          <w:lang w:eastAsia="en-US"/>
        </w:rPr>
        <w:t>creates.The</w:t>
      </w:r>
      <w:proofErr w:type="spellEnd"/>
      <w:r w:rsidRPr="00BC457F">
        <w:rPr>
          <w:rFonts w:ascii="Georgia" w:hAnsi="Georgia"/>
          <w:lang w:eastAsia="en-US"/>
        </w:rPr>
        <w:t xml:space="preserv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 THROUGHOUT HISTORY, peace and stability have been great benefits of an era where there was a dominant power--Rome, Britain or the United States today. Scholars and statesmen have long recognized the irenic effect of power on the anarchic world of international politics.</w:t>
      </w:r>
      <w:r w:rsidRPr="00BC457F">
        <w:rPr>
          <w:rFonts w:ascii="Georgia" w:eastAsia="SimSun" w:hAnsi="Georgia" w:cs="Arial"/>
          <w:sz w:val="12"/>
          <w:lang w:eastAsia="zh-CN"/>
        </w:rPr>
        <w:t xml:space="preserve"> </w:t>
      </w:r>
      <w:r w:rsidRPr="00BC457F">
        <w:rPr>
          <w:rFonts w:ascii="Georgia" w:eastAsia="SimSun" w:hAnsi="Georgia" w:cs="Arial"/>
          <w:sz w:val="12"/>
          <w:szCs w:val="20"/>
          <w:lang w:eastAsia="zh-CN"/>
        </w:rPr>
        <w:t xml:space="preserve"> </w:t>
      </w:r>
      <w:r w:rsidRPr="00BC457F">
        <w:rPr>
          <w:rStyle w:val="StyleUnderline"/>
          <w:lang w:eastAsia="en-US"/>
        </w:rPr>
        <w:t>Everything we think of when we consider the current international order--free trade, a robust monetary regime, increasing respect for human rights, growing democratization--is directly linked to U.S. power</w:t>
      </w:r>
      <w:r w:rsidRPr="00BC457F">
        <w:rPr>
          <w:rStyle w:val="highlight2"/>
          <w:rFonts w:ascii="Georgia" w:eastAsia="SimSun" w:hAnsi="Georgia" w:cs="Arial"/>
        </w:rPr>
        <w:t xml:space="preserve">. </w:t>
      </w:r>
      <w:r w:rsidRPr="00BC457F">
        <w:rPr>
          <w:rFonts w:ascii="Georgia" w:hAnsi="Georgia"/>
          <w:lang w:eastAsia="en-US"/>
        </w:rPr>
        <w:t>Retrenchment proponents seem to think that the current system can be maintained without the current amount of U.S. power behind it. In that they are dead wrong and need to be reminded of one of history's most significant lessons:</w:t>
      </w:r>
      <w:r w:rsidRPr="00BC457F">
        <w:rPr>
          <w:rFonts w:ascii="Georgia" w:eastAsia="SimSun" w:hAnsi="Georgia" w:cs="Arial"/>
          <w:sz w:val="12"/>
          <w:lang w:eastAsia="zh-CN"/>
        </w:rPr>
        <w:t xml:space="preserve"> </w:t>
      </w:r>
      <w:r w:rsidRPr="00BC457F">
        <w:rPr>
          <w:rStyle w:val="StyleUnderline"/>
        </w:rPr>
        <w:t>Appalling things happen when international orders collapse. The Dark Ages followed Rome's collapse. Hitler succeeded the order established at Versailles. Without U.S. power, the liberal order created by the United States will end just as assuredly</w:t>
      </w:r>
      <w:r w:rsidRPr="00BC457F">
        <w:rPr>
          <w:rFonts w:ascii="Georgia" w:hAnsi="Georgia"/>
          <w:lang w:eastAsia="en-US"/>
        </w:rPr>
        <w:t xml:space="preserve">. As country and western great </w:t>
      </w:r>
      <w:proofErr w:type="spellStart"/>
      <w:r w:rsidRPr="00BC457F">
        <w:rPr>
          <w:rFonts w:ascii="Georgia" w:hAnsi="Georgia"/>
          <w:lang w:eastAsia="en-US"/>
        </w:rPr>
        <w:t>Ral</w:t>
      </w:r>
      <w:proofErr w:type="spellEnd"/>
      <w:r w:rsidRPr="00BC457F">
        <w:rPr>
          <w:rFonts w:ascii="Georgia" w:hAnsi="Georgia"/>
          <w:lang w:eastAsia="en-US"/>
        </w:rPr>
        <w:t xml:space="preserve"> Donner sang: "You don't know what you've got (until you lose it)."  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w:t>
      </w:r>
      <w:r w:rsidRPr="00BC457F">
        <w:rPr>
          <w:rFonts w:ascii="Georgia" w:eastAsia="SimSun" w:hAnsi="Georgia" w:cs="Arial"/>
          <w:sz w:val="12"/>
          <w:lang w:eastAsia="zh-CN"/>
        </w:rPr>
        <w:t xml:space="preserve"> </w:t>
      </w:r>
      <w:r w:rsidRPr="00BC457F">
        <w:rPr>
          <w:rStyle w:val="StyleUnderline"/>
        </w:rPr>
        <w:t xml:space="preserve">U.S. leadership reduced friction among many states that were historical </w:t>
      </w:r>
      <w:proofErr w:type="gramStart"/>
      <w:r w:rsidRPr="00BC457F">
        <w:rPr>
          <w:rStyle w:val="StyleUnderline"/>
        </w:rPr>
        <w:t>antagonists</w:t>
      </w:r>
      <w:r w:rsidRPr="00BC457F">
        <w:rPr>
          <w:rStyle w:val="highlight2"/>
          <w:rFonts w:ascii="Georgia" w:eastAsia="SimSun" w:hAnsi="Georgia" w:cs="Arial"/>
        </w:rPr>
        <w:t xml:space="preserve"> </w:t>
      </w:r>
      <w:r w:rsidRPr="00BC457F">
        <w:rPr>
          <w:rFonts w:ascii="Georgia" w:eastAsia="SimSun" w:hAnsi="Georgia" w:cs="Arial"/>
          <w:sz w:val="12"/>
          <w:lang w:eastAsia="zh-CN"/>
        </w:rPr>
        <w:t>,</w:t>
      </w:r>
      <w:proofErr w:type="gramEnd"/>
      <w:r w:rsidRPr="00BC457F">
        <w:rPr>
          <w:rFonts w:ascii="Georgia" w:eastAsia="SimSun" w:hAnsi="Georgia" w:cs="Arial"/>
          <w:sz w:val="12"/>
          <w:lang w:eastAsia="zh-CN"/>
        </w:rPr>
        <w:t xml:space="preserve"> </w:t>
      </w:r>
      <w:r w:rsidRPr="00BC457F">
        <w:rPr>
          <w:rFonts w:ascii="Georgia" w:hAnsi="Georgia"/>
          <w:lang w:eastAsia="en-US"/>
        </w:rPr>
        <w:t>most notably France and West Germany. Today</w:t>
      </w:r>
      <w:r w:rsidRPr="00BC457F">
        <w:rPr>
          <w:rFonts w:ascii="Georgia" w:eastAsia="SimSun" w:hAnsi="Georgia" w:cs="Arial"/>
          <w:sz w:val="12"/>
          <w:lang w:eastAsia="zh-CN"/>
        </w:rPr>
        <w:t xml:space="preserve">, </w:t>
      </w:r>
      <w:r w:rsidRPr="00BC457F">
        <w:rPr>
          <w:rStyle w:val="StyleUnderline"/>
        </w:rPr>
        <w:t>American primacy helps keep a number of complicated relationships aligned</w:t>
      </w:r>
      <w:r w:rsidRPr="00BC457F">
        <w:rPr>
          <w:rFonts w:ascii="Georgia" w:eastAsia="SimSun" w:hAnsi="Georgia" w:cs="Arial"/>
          <w:sz w:val="12"/>
          <w:lang w:eastAsia="zh-CN"/>
        </w:rPr>
        <w:t xml:space="preserve"> --</w:t>
      </w:r>
      <w:r w:rsidRPr="00BC457F">
        <w:rPr>
          <w:rFonts w:ascii="Georgia" w:hAnsi="Georgia"/>
          <w:lang w:eastAsia="en-US"/>
        </w:rPr>
        <w:t>between Greece and Turkey, Israel and Egypt, South Korea and Japan, India and Pakistan, Indonesia and Australia. This is not to say it fulfills Woodrow Wilson's vision of ending all war. Wars still occur where Washington's interests are not seriously threatened, such as in Darfur, but</w:t>
      </w:r>
      <w:r w:rsidRPr="00BC457F">
        <w:rPr>
          <w:rFonts w:ascii="Georgia" w:eastAsia="SimSun" w:hAnsi="Georgia" w:cs="Arial"/>
          <w:sz w:val="12"/>
          <w:lang w:eastAsia="zh-CN"/>
        </w:rPr>
        <w:t xml:space="preserve"> </w:t>
      </w:r>
      <w:r w:rsidRPr="00BC457F">
        <w:rPr>
          <w:rStyle w:val="StyleUnderline"/>
        </w:rPr>
        <w:t xml:space="preserve">a </w:t>
      </w:r>
      <w:proofErr w:type="spellStart"/>
      <w:r w:rsidRPr="00BC457F">
        <w:rPr>
          <w:rStyle w:val="StyleUnderline"/>
        </w:rPr>
        <w:t>Pax</w:t>
      </w:r>
      <w:proofErr w:type="spellEnd"/>
      <w:r w:rsidRPr="00BC457F">
        <w:rPr>
          <w:rStyle w:val="StyleUnderline"/>
        </w:rPr>
        <w:t xml:space="preserve"> Americana does reduce war's likelihood, particularly war's worst form: great power wars. Second, American power gives the United States the ability to spread democracy and other elements of its ideology of liberalism</w:t>
      </w:r>
      <w:r w:rsidRPr="00BC457F">
        <w:rPr>
          <w:rStyle w:val="StyleUnderline"/>
          <w:lang w:eastAsia="en-US"/>
        </w:rPr>
        <w:t xml:space="preserve">. </w:t>
      </w:r>
      <w:r w:rsidRPr="00BC457F">
        <w:rPr>
          <w:rFonts w:ascii="Georgia" w:hAnsi="Georgia"/>
          <w:lang w:eastAsia="en-US"/>
        </w:rPr>
        <w:t>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w:t>
      </w:r>
      <w:r w:rsidRPr="00BC457F">
        <w:rPr>
          <w:rFonts w:ascii="Georgia" w:eastAsia="SimSun" w:hAnsi="Georgia" w:cs="Arial"/>
          <w:sz w:val="12"/>
          <w:lang w:eastAsia="zh-CN"/>
        </w:rPr>
        <w:t>,</w:t>
      </w:r>
      <w:r w:rsidRPr="00BC457F">
        <w:rPr>
          <w:rFonts w:ascii="Georgia" w:eastAsia="SimSun" w:hAnsi="Georgia" w:cs="Arial"/>
          <w:szCs w:val="20"/>
          <w:u w:val="single"/>
          <w:lang w:eastAsia="zh-CN"/>
        </w:rPr>
        <w:t xml:space="preserve"> </w:t>
      </w:r>
      <w:r w:rsidRPr="00BC457F">
        <w:rPr>
          <w:rStyle w:val="StyleUnderline"/>
        </w:rPr>
        <w:t>once states are governed democratically, the likelihood of any type of conflict is significantly reduced.</w:t>
      </w:r>
      <w:r w:rsidRPr="00BC457F">
        <w:rPr>
          <w:rFonts w:ascii="Georgia" w:eastAsia="SimSun" w:hAnsi="Georgia" w:cs="Arial"/>
          <w:sz w:val="12"/>
          <w:lang w:eastAsia="zh-CN"/>
        </w:rPr>
        <w:t xml:space="preserve"> </w:t>
      </w:r>
      <w:r w:rsidRPr="00BC457F">
        <w:rPr>
          <w:rFonts w:ascii="Georgia" w:hAnsi="Georgia"/>
          <w:lang w:eastAsia="en-US"/>
        </w:rPr>
        <w:t>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 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Third, along with the growth in the number of democratic states around the world has been the growth of the global economy</w:t>
      </w:r>
      <w:r w:rsidRPr="00BC457F">
        <w:rPr>
          <w:rFonts w:ascii="Georgia" w:eastAsia="SimSun" w:hAnsi="Georgia" w:cs="Arial"/>
          <w:sz w:val="12"/>
          <w:lang w:eastAsia="zh-CN"/>
        </w:rPr>
        <w:t xml:space="preserve">. </w:t>
      </w:r>
      <w:r w:rsidRPr="00BC457F">
        <w:rPr>
          <w:rStyle w:val="StyleUnderline"/>
        </w:rPr>
        <w:t>With its allies, the United States has labored to create an economically liberal worldwide network</w:t>
      </w:r>
      <w:r w:rsidRPr="00BC457F">
        <w:rPr>
          <w:rFonts w:ascii="Georgia" w:eastAsia="SimSun" w:hAnsi="Georgia" w:cs="Arial"/>
          <w:szCs w:val="20"/>
          <w:u w:val="single"/>
          <w:lang w:eastAsia="zh-CN"/>
        </w:rPr>
        <w:t xml:space="preserve"> </w:t>
      </w:r>
      <w:r w:rsidRPr="00BC457F">
        <w:rPr>
          <w:rFonts w:ascii="Georgia" w:hAnsi="Georgia"/>
          <w:lang w:eastAsia="en-US"/>
        </w:rPr>
        <w:t>characterized by free trade and commerce, respect for international property rights, and mobility of capital and labor markets</w:t>
      </w:r>
      <w:r w:rsidRPr="00BC457F">
        <w:rPr>
          <w:rStyle w:val="StyleUnderline"/>
          <w:lang w:eastAsia="en-US"/>
        </w:rPr>
        <w:t>. The economic stability and prosperity that stems from this economic order is a global public good from which all states benefit, particularly the poorest states in the Third World.</w:t>
      </w:r>
      <w:r w:rsidRPr="00BC457F">
        <w:rPr>
          <w:rStyle w:val="highlight2"/>
          <w:rFonts w:ascii="Georgia" w:eastAsia="SimSun" w:hAnsi="Georgia" w:cs="Arial"/>
        </w:rPr>
        <w:t xml:space="preserve"> </w:t>
      </w:r>
      <w:r w:rsidRPr="00BC457F">
        <w:rPr>
          <w:rFonts w:ascii="Georgia" w:hAnsi="Georgia"/>
          <w:lang w:eastAsia="en-US"/>
        </w:rPr>
        <w:t xml:space="preserve">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 Perhaps the greatest testament to the benefits of the economic network comes from Deepak </w:t>
      </w:r>
      <w:proofErr w:type="spellStart"/>
      <w:r w:rsidRPr="00BC457F">
        <w:rPr>
          <w:rFonts w:ascii="Georgia" w:hAnsi="Georgia"/>
          <w:lang w:eastAsia="en-US"/>
        </w:rPr>
        <w:t>Lal</w:t>
      </w:r>
      <w:proofErr w:type="spellEnd"/>
      <w:r w:rsidRPr="00BC457F">
        <w:rPr>
          <w:rFonts w:ascii="Georgia" w:hAnsi="Georgia"/>
          <w:lang w:eastAsia="en-US"/>
        </w:rPr>
        <w:t xml:space="preserve">, a former Indian foreign service diplomat and researcher at the World Bank, who started his career confident in the socialist ideology of post-independence India. Abandoning the positions of his youth, </w:t>
      </w:r>
      <w:proofErr w:type="spellStart"/>
      <w:r w:rsidRPr="00BC457F">
        <w:rPr>
          <w:rFonts w:ascii="Georgia" w:hAnsi="Georgia"/>
          <w:lang w:eastAsia="en-US"/>
        </w:rPr>
        <w:t>Lal</w:t>
      </w:r>
      <w:proofErr w:type="spellEnd"/>
      <w:r w:rsidRPr="00BC457F">
        <w:rPr>
          <w:rFonts w:ascii="Georgia" w:hAnsi="Georgia"/>
          <w:lang w:eastAsia="en-US"/>
        </w:rPr>
        <w:t xml:space="preserve"> now recognizes that the only way to bring relief to desperately poor countries of the Third World is through the adoption of free market economic policies and globalization, which are facilitated through American primacy.4 As a witness to the failed alternative economic systems, </w:t>
      </w:r>
      <w:proofErr w:type="spellStart"/>
      <w:r w:rsidRPr="00BC457F">
        <w:rPr>
          <w:rFonts w:ascii="Georgia" w:hAnsi="Georgia"/>
          <w:lang w:eastAsia="en-US"/>
        </w:rPr>
        <w:t>Lal</w:t>
      </w:r>
      <w:proofErr w:type="spellEnd"/>
      <w:r w:rsidRPr="00BC457F">
        <w:rPr>
          <w:rFonts w:ascii="Georgia" w:hAnsi="Georgia"/>
          <w:lang w:eastAsia="en-US"/>
        </w:rPr>
        <w:t xml:space="preserve"> is one of the strongest academic proponents of American primacy due to the economic prosperity it provides. Fourth and finally, </w:t>
      </w:r>
      <w:r w:rsidRPr="00BC457F">
        <w:rPr>
          <w:rStyle w:val="StyleUnderline"/>
          <w:lang w:eastAsia="en-US"/>
        </w:rPr>
        <w:t>t</w:t>
      </w:r>
      <w:r w:rsidRPr="00BC457F">
        <w:rPr>
          <w:rStyle w:val="StyleUnderline"/>
        </w:rPr>
        <w:t>he United States</w:t>
      </w:r>
      <w:r w:rsidRPr="00BC457F">
        <w:rPr>
          <w:rFonts w:ascii="Georgia" w:eastAsia="SimSun" w:hAnsi="Georgia" w:cs="Arial"/>
          <w:sz w:val="12"/>
          <w:lang w:eastAsia="zh-CN"/>
        </w:rPr>
        <w:t xml:space="preserve">, in seeking primacy, </w:t>
      </w:r>
      <w:r w:rsidRPr="00BC457F">
        <w:rPr>
          <w:rStyle w:val="StyleUnderline"/>
        </w:rPr>
        <w:t>has been willing to use its power</w:t>
      </w:r>
      <w:r w:rsidRPr="00BC457F">
        <w:rPr>
          <w:rFonts w:ascii="Georgia" w:eastAsia="SimSun" w:hAnsi="Georgia" w:cs="Arial"/>
          <w:sz w:val="22"/>
          <w:u w:val="single"/>
          <w:lang w:eastAsia="zh-CN"/>
        </w:rPr>
        <w:t xml:space="preserve"> </w:t>
      </w:r>
      <w:r w:rsidRPr="00BC457F">
        <w:rPr>
          <w:rFonts w:ascii="Georgia" w:eastAsia="SimSun" w:hAnsi="Georgia" w:cs="Arial"/>
          <w:sz w:val="12"/>
          <w:lang w:eastAsia="zh-CN"/>
        </w:rPr>
        <w:t>not only to advance its interests but</w:t>
      </w:r>
      <w:r w:rsidRPr="00BC457F">
        <w:rPr>
          <w:rStyle w:val="highlight2"/>
          <w:rFonts w:ascii="Georgia" w:eastAsia="SimSun" w:hAnsi="Georgia" w:cs="Arial"/>
        </w:rPr>
        <w:t xml:space="preserve"> </w:t>
      </w:r>
      <w:r w:rsidRPr="00BC457F">
        <w:rPr>
          <w:rStyle w:val="StyleUnderline"/>
        </w:rPr>
        <w:t>to promote the welfare of people all over the globe</w:t>
      </w:r>
      <w:r w:rsidRPr="00BC457F">
        <w:rPr>
          <w:rFonts w:ascii="Georgia" w:eastAsia="SimSun" w:hAnsi="Georgia" w:cs="Arial"/>
          <w:szCs w:val="20"/>
          <w:u w:val="single"/>
          <w:lang w:eastAsia="zh-CN"/>
        </w:rPr>
        <w:t>.</w:t>
      </w:r>
      <w:r w:rsidRPr="00BC457F">
        <w:rPr>
          <w:rFonts w:ascii="Georgia" w:eastAsia="SimSun" w:hAnsi="Georgia" w:cs="Arial"/>
          <w:sz w:val="22"/>
          <w:u w:val="single"/>
          <w:lang w:eastAsia="zh-CN"/>
        </w:rPr>
        <w:t xml:space="preserve"> </w:t>
      </w:r>
      <w:r w:rsidRPr="00BC457F">
        <w:rPr>
          <w:rFonts w:ascii="Georgia" w:hAnsi="Georgia"/>
          <w:lang w:eastAsia="en-US"/>
        </w:rPr>
        <w:t>The United States is the earth's leading source of positive externalities for the world. The U.S. military has participated in over fifty operations since the end of the Cold War--and most of those missions have been humanitarian in nature. Indeed</w:t>
      </w:r>
      <w:r w:rsidRPr="00BC457F">
        <w:rPr>
          <w:rStyle w:val="StyleUnderline"/>
          <w:lang w:eastAsia="en-US"/>
        </w:rPr>
        <w:t>,</w:t>
      </w:r>
      <w:r w:rsidRPr="00BC457F">
        <w:rPr>
          <w:rStyle w:val="StyleUnderline"/>
        </w:rPr>
        <w:t xml:space="preserve"> the U.S. military is the earth's "911 force"--</w:t>
      </w:r>
      <w:r w:rsidRPr="00BC457F">
        <w:rPr>
          <w:rFonts w:ascii="Georgia" w:hAnsi="Georgia"/>
          <w:lang w:eastAsia="en-US"/>
        </w:rPr>
        <w:t>it serves, de facto, as the world's police, the global paramedic and the planet's fire department. Whenever there is a natural disaster, earthquake, flood, drought, volcanic eruption, typhoon or tsunami, the United States assists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No other force possesses the communications capabilities or global logistical reach of the U.S. military. In fact, UN peacekeeping operations depend on the United States to supply UN forces.</w:t>
      </w:r>
      <w:r w:rsidRPr="00BC457F">
        <w:rPr>
          <w:rFonts w:ascii="Georgia" w:eastAsia="SimSun" w:hAnsi="Georgia" w:cs="Arial"/>
          <w:sz w:val="12"/>
          <w:lang w:eastAsia="zh-CN"/>
        </w:rPr>
        <w:t xml:space="preserve"> </w:t>
      </w:r>
      <w:r w:rsidRPr="00BC457F">
        <w:rPr>
          <w:rFonts w:ascii="Georgia" w:eastAsia="SimSun" w:hAnsi="Georgia" w:cs="Arial"/>
          <w:sz w:val="12"/>
          <w:szCs w:val="20"/>
          <w:lang w:eastAsia="zh-CN"/>
        </w:rPr>
        <w:t xml:space="preserve"> </w:t>
      </w:r>
      <w:r w:rsidRPr="00BC457F">
        <w:rPr>
          <w:rStyle w:val="StyleUnderline"/>
        </w:rPr>
        <w:t>American generosity has done more to help the United States fight the War on Terror than almost any other measure.</w:t>
      </w:r>
      <w:r w:rsidRPr="00BC457F">
        <w:rPr>
          <w:rStyle w:val="highlight2"/>
          <w:rFonts w:ascii="Georgia" w:eastAsia="SimSun" w:hAnsi="Georgia" w:cs="Arial"/>
        </w:rPr>
        <w:t xml:space="preserve"> </w:t>
      </w:r>
      <w:r w:rsidRPr="00BC457F">
        <w:rPr>
          <w:rFonts w:ascii="Georgia" w:hAnsi="Georgia"/>
          <w:lang w:eastAsia="en-US"/>
        </w:rPr>
        <w:t>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w:t>
      </w:r>
      <w:r w:rsidRPr="00BC457F">
        <w:rPr>
          <w:rFonts w:ascii="Georgia" w:eastAsia="SimSun" w:hAnsi="Georgia" w:cs="Arial"/>
          <w:sz w:val="12"/>
          <w:lang w:eastAsia="zh-CN"/>
        </w:rPr>
        <w:t xml:space="preserve">. </w:t>
      </w:r>
      <w:r w:rsidRPr="00BC457F">
        <w:rPr>
          <w:rStyle w:val="StyleUnderline"/>
          <w:lang w:eastAsia="en-US"/>
        </w:rPr>
        <w:t xml:space="preserve">As the War on Terror is a war of ideas and opinion as much as military action, for the United States humanitarian missions are the equivalent of a blitzkrieg. THERE IS no other state, group of states or international organization that can provide these global benefits. None even comes close. </w:t>
      </w:r>
      <w:r w:rsidRPr="00BC457F">
        <w:rPr>
          <w:rFonts w:ascii="Georgia" w:hAnsi="Georgia"/>
          <w:lang w:eastAsia="en-US"/>
        </w:rPr>
        <w:t>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 The EU has similar problems. Does anyone expect Russia or China to take up these responsibilities? They may have the desire, but they do not have the capabilities. Let's face it: for the time being, American primacy remains humanity's only practical hope of solving the world's ills.</w:t>
      </w:r>
    </w:p>
    <w:p w14:paraId="73060132" w14:textId="77777777" w:rsidR="00B2360B" w:rsidRPr="00BC457F" w:rsidRDefault="00B2360B" w:rsidP="00B2360B"/>
    <w:p w14:paraId="4868CC75" w14:textId="77777777" w:rsidR="00C02C10" w:rsidRDefault="00C02C10" w:rsidP="007E3C0D">
      <w:pPr>
        <w:pStyle w:val="Heading3"/>
      </w:pPr>
      <w:r>
        <w:t>Civil-Military Relations Net Benefit</w:t>
      </w:r>
    </w:p>
    <w:p w14:paraId="7778708E" w14:textId="77777777" w:rsidR="00C02C10" w:rsidRDefault="00C02C10" w:rsidP="00C02C10">
      <w:pPr>
        <w:pStyle w:val="Heading4"/>
      </w:pPr>
      <w:r>
        <w:t>The CP is needed to repair civil-military relations — they are low now</w:t>
      </w:r>
    </w:p>
    <w:p w14:paraId="6282DF6F" w14:textId="77777777" w:rsidR="00C02C10" w:rsidRPr="00C02C10" w:rsidRDefault="00C02C10" w:rsidP="00C02C10">
      <w:pPr>
        <w:rPr>
          <w:rStyle w:val="Style13ptBold"/>
        </w:rPr>
      </w:pPr>
      <w:proofErr w:type="spellStart"/>
      <w:r>
        <w:rPr>
          <w:rStyle w:val="Style13ptBold"/>
        </w:rPr>
        <w:t>Feaver</w:t>
      </w:r>
      <w:proofErr w:type="spellEnd"/>
      <w:r>
        <w:rPr>
          <w:rStyle w:val="Style13ptBold"/>
        </w:rPr>
        <w:t xml:space="preserve"> 13 </w:t>
      </w:r>
      <w:r w:rsidRPr="00C02C10">
        <w:t>— reporter/journalist for Foreign Policy (Peter, “How to Better Navigate The Coming Civil-Military Challenges,” http://shadow.foreignpolicy.com/posts/2013/10/14/how_to_better_navigate_the_coming_civil_military_challenges)//SP</w:t>
      </w:r>
    </w:p>
    <w:p w14:paraId="51C29C3C" w14:textId="77777777" w:rsidR="00C02C10" w:rsidRPr="00662EBC" w:rsidRDefault="00C02C10" w:rsidP="00C02C10">
      <w:pPr>
        <w:rPr>
          <w:rStyle w:val="StyleUnderline"/>
        </w:rPr>
      </w:pPr>
      <w:r w:rsidRPr="00217FAF">
        <w:rPr>
          <w:rStyle w:val="StyleUnderline"/>
          <w:highlight w:val="cyan"/>
        </w:rPr>
        <w:t>This is a real civil-military problem</w:t>
      </w:r>
      <w:r>
        <w:t xml:space="preserve"> -- much more consequential than the Obama administration's odd decision to prevent World War II veterans from visiting their open-air monument as a way of ratcheting up pressure on Republicans. Harassing wheelchair vets makes for compelling television, but </w:t>
      </w:r>
      <w:r w:rsidRPr="00662EBC">
        <w:rPr>
          <w:rStyle w:val="StyleUnderline"/>
        </w:rPr>
        <w:t>imposing arbitrary cuts on the order of hundreds of billions of dollars across the FYDP undermines national security. There is no question which hurts civil-military relations more.</w:t>
      </w:r>
    </w:p>
    <w:p w14:paraId="31F08DC1" w14:textId="77777777" w:rsidR="00C02C10" w:rsidRDefault="00C02C10" w:rsidP="00C02C10">
      <w:r w:rsidRPr="00217FAF">
        <w:rPr>
          <w:rStyle w:val="StyleUnderline"/>
          <w:highlight w:val="cyan"/>
        </w:rPr>
        <w:t>Restoring the lost funding would go a long way to improving civil-military relations, but that is not plausible</w:t>
      </w:r>
      <w:r>
        <w:t>. What, short of that, could the administration do?</w:t>
      </w:r>
    </w:p>
    <w:p w14:paraId="747AE46D" w14:textId="77777777" w:rsidR="00C02C10" w:rsidRPr="00662EBC" w:rsidRDefault="00C02C10" w:rsidP="00C02C10">
      <w:pPr>
        <w:rPr>
          <w:rStyle w:val="StyleUnderline"/>
        </w:rPr>
      </w:pPr>
      <w:r>
        <w:t xml:space="preserve">First, </w:t>
      </w:r>
      <w:r w:rsidRPr="00662EBC">
        <w:rPr>
          <w:rStyle w:val="StyleUnderline"/>
        </w:rPr>
        <w:t xml:space="preserve">the </w:t>
      </w:r>
      <w:r w:rsidRPr="00217FAF">
        <w:rPr>
          <w:rStyle w:val="StyleUnderline"/>
          <w:highlight w:val="cyan"/>
        </w:rPr>
        <w:t>Obama administration should seek a deal that would give the Defense Department greater flexibility</w:t>
      </w:r>
      <w:r>
        <w:t xml:space="preserve"> in managing the cuts. Republicans are willing to grant that, but the Obama administration has been unwilling to accept it unless it can get similar flexibility for favored domestic programs. In today's partisan climate, we may not be able to get such a grand bargain. </w:t>
      </w:r>
      <w:r w:rsidRPr="00662EBC">
        <w:rPr>
          <w:rStyle w:val="StyleUnderline"/>
        </w:rPr>
        <w:t>Let's take the incremental improvements on offer and build out from there.</w:t>
      </w:r>
    </w:p>
    <w:p w14:paraId="299A1618" w14:textId="77777777" w:rsidR="00C02C10" w:rsidRDefault="00C02C10" w:rsidP="00C02C10">
      <w:r>
        <w:t xml:space="preserve">Second, if the administration will not provide the resources its strategy requires, it must issue a new strategy that is viable at the funding levels that are achievable. The prevailing strategic guidance for the U.S. military is the one Obama issued in January 2012. I had my quibbles with it at the time, but in retrospect it was better than the absence of guidance that prevails right now. Let us be clear: That strategy was designed to accommodate the deep cuts Obama ordered before </w:t>
      </w:r>
      <w:proofErr w:type="gramStart"/>
      <w:r>
        <w:t>the sequester</w:t>
      </w:r>
      <w:proofErr w:type="gramEnd"/>
      <w:r>
        <w:t xml:space="preserve"> took effect. The administration claimed the strategy would be viable, provided there were no further cuts. None. Since then, </w:t>
      </w:r>
      <w:proofErr w:type="gramStart"/>
      <w:r>
        <w:t>the sequester</w:t>
      </w:r>
      <w:proofErr w:type="gramEnd"/>
      <w:r>
        <w:t xml:space="preserve"> has taken effect, with no relief in sight. Worse, another round of sequestration could be looming. There is simply no way that the old strategy could be viable in a post-sequester environment. The administration has to come to terms with this, and do so candidly.</w:t>
      </w:r>
    </w:p>
    <w:p w14:paraId="174E7129" w14:textId="77777777" w:rsidR="00C02C10" w:rsidRDefault="00C02C10" w:rsidP="00C02C10">
      <w:r>
        <w:t xml:space="preserve">Third, </w:t>
      </w:r>
      <w:r w:rsidRPr="00662EBC">
        <w:rPr>
          <w:rStyle w:val="StyleUnderline"/>
        </w:rPr>
        <w:t xml:space="preserve">while </w:t>
      </w:r>
      <w:r w:rsidRPr="00217FAF">
        <w:rPr>
          <w:rStyle w:val="StyleUnderline"/>
          <w:highlight w:val="cyan"/>
        </w:rPr>
        <w:t>the president</w:t>
      </w:r>
      <w:r w:rsidRPr="00662EBC">
        <w:rPr>
          <w:rStyle w:val="StyleUnderline"/>
        </w:rPr>
        <w:t xml:space="preserve"> is free to decide issues of policy irrespective of the advice he receives from the military, he </w:t>
      </w:r>
      <w:r w:rsidRPr="00217FAF">
        <w:rPr>
          <w:rStyle w:val="StyleUnderline"/>
          <w:highlight w:val="cyan"/>
        </w:rPr>
        <w:t>should take greater pains not to misrepresent what that advice actually is</w:t>
      </w:r>
      <w:r w:rsidRPr="00662EBC">
        <w:rPr>
          <w:rStyle w:val="StyleUnderline"/>
        </w:rPr>
        <w:t xml:space="preserve">. </w:t>
      </w:r>
      <w:r w:rsidRPr="00662EBC">
        <w:t xml:space="preserve">As far </w:t>
      </w:r>
      <w:r>
        <w:t xml:space="preserve">as civil-military relations go, this was Obama's biggest foul in the Syria episode. When Obama decided to reverse course and delay the planned airstrikes, he explicitly claimed that Gen. Martin Dempsey had told him the delay would not matter. Obama and his White House staff went on at some length to justify the decision in Dempsey's counsel, but in doing so they fundamentally misrepresented the content of Dempsey's advice, as Dempsey's subsequent congressional testimony makes clear (see also here). The president's prerogative to overrule his generals is a precious aspect of civilian control. But </w:t>
      </w:r>
      <w:r w:rsidRPr="00662EBC">
        <w:rPr>
          <w:rStyle w:val="StyleUnderline"/>
        </w:rPr>
        <w:t xml:space="preserve">it </w:t>
      </w:r>
      <w:r w:rsidRPr="00217FAF">
        <w:rPr>
          <w:rStyle w:val="StyleUnderline"/>
          <w:highlight w:val="cyan"/>
        </w:rPr>
        <w:t>will lead to civil-military conflict when the military believes that civilians are not just choosing to go in a direction other than what the military advises</w:t>
      </w:r>
      <w:r w:rsidRPr="00662EBC">
        <w:rPr>
          <w:rStyle w:val="StyleUnderline"/>
        </w:rPr>
        <w:t>, but are actively misleading others about what that advice was in the first place</w:t>
      </w:r>
      <w:r>
        <w:t>. The more budget cuts require civilians to make painful choices across military programs and choose between competing military counsels, the more important preserving this principle, and all its associated obligations on civilians, will become.</w:t>
      </w:r>
    </w:p>
    <w:p w14:paraId="3757EE96" w14:textId="77777777" w:rsidR="00C02C10" w:rsidRDefault="00C02C10" w:rsidP="00C02C10">
      <w:r>
        <w:t xml:space="preserve">And, finally, </w:t>
      </w:r>
      <w:r w:rsidRPr="00217FAF">
        <w:rPr>
          <w:rStyle w:val="StyleUnderline"/>
          <w:highlight w:val="cyan"/>
        </w:rPr>
        <w:t>the Obama administration should nominate someone who commands respect across partisan and civil-military divides</w:t>
      </w:r>
      <w:r>
        <w:t xml:space="preserve"> to be the next deputy secretary of defense. That person will have their hands full.</w:t>
      </w:r>
    </w:p>
    <w:p w14:paraId="4368CF47" w14:textId="77777777" w:rsidR="00662EBC" w:rsidRDefault="00662EBC" w:rsidP="00C02C10"/>
    <w:p w14:paraId="26E4A804" w14:textId="77777777" w:rsidR="00662EBC" w:rsidRDefault="007E3C0D" w:rsidP="00662EBC">
      <w:pPr>
        <w:pStyle w:val="Heading4"/>
      </w:pPr>
      <w:r>
        <w:t>Civil-Military relations is key to democracy — the CP provides a middle ground between civilians and the military</w:t>
      </w:r>
    </w:p>
    <w:p w14:paraId="2D0E7766" w14:textId="77777777" w:rsidR="007E3C0D" w:rsidRPr="007E3C0D" w:rsidRDefault="007E3C0D" w:rsidP="007E3C0D">
      <w:pPr>
        <w:rPr>
          <w:rStyle w:val="Style13ptBold"/>
          <w:b w:val="0"/>
          <w:bCs/>
          <w:sz w:val="16"/>
        </w:rPr>
      </w:pPr>
      <w:proofErr w:type="spellStart"/>
      <w:r>
        <w:rPr>
          <w:rStyle w:val="Style13ptBold"/>
        </w:rPr>
        <w:t>Olldasi</w:t>
      </w:r>
      <w:proofErr w:type="spellEnd"/>
      <w:r>
        <w:rPr>
          <w:rStyle w:val="Style13ptBold"/>
        </w:rPr>
        <w:t xml:space="preserve"> 02 — </w:t>
      </w:r>
      <w:r w:rsidRPr="007E3C0D">
        <w:t>degree of master of public administration</w:t>
      </w:r>
      <w:r>
        <w:t xml:space="preserve"> </w:t>
      </w:r>
      <w:r w:rsidRPr="007E3C0D">
        <w:t>from Southwest Texas State University</w:t>
      </w:r>
      <w:r>
        <w:t xml:space="preserve"> (</w:t>
      </w:r>
      <w:proofErr w:type="spellStart"/>
      <w:r>
        <w:t>Arjana</w:t>
      </w:r>
      <w:proofErr w:type="spellEnd"/>
      <w:r>
        <w:t xml:space="preserve">, “Civil Military Relations In Emerging Democracies As Found In the Articles Of Armed Forces &amp; Society,” </w:t>
      </w:r>
      <w:r w:rsidRPr="007E3C0D">
        <w:t>https://digital.library.txstate.edu/bitstream/handle/10877/3733/fulltext.pdf</w:t>
      </w:r>
      <w:r>
        <w:t>)//SP</w:t>
      </w:r>
    </w:p>
    <w:p w14:paraId="1F0744A5" w14:textId="77777777" w:rsidR="007E3C0D" w:rsidRDefault="007E3C0D" w:rsidP="007E3C0D">
      <w:r w:rsidRPr="00217FAF">
        <w:rPr>
          <w:rStyle w:val="StyleUnderline"/>
          <w:highlight w:val="cyan"/>
        </w:rPr>
        <w:t>The military man must be alert to the political implications of their military attitudes</w:t>
      </w:r>
      <w:r w:rsidRPr="00EB6BF8">
        <w:rPr>
          <w:rStyle w:val="StyleUnderline"/>
        </w:rPr>
        <w:t xml:space="preserve"> and be willing to accept the final decisions of the statesmen. </w:t>
      </w:r>
      <w:r w:rsidRPr="00217FAF">
        <w:rPr>
          <w:rStyle w:val="StyleUnderline"/>
          <w:highlight w:val="cyan"/>
        </w:rPr>
        <w:t>The military man has to make his military plan first, and than adjust it to the needs as advised by political advisors</w:t>
      </w:r>
      <w:r>
        <w:t xml:space="preserve"> (Huntington, 1957:72). </w:t>
      </w:r>
      <w:r w:rsidRPr="00EB6BF8">
        <w:rPr>
          <w:rStyle w:val="StyleUnderline"/>
        </w:rPr>
        <w:t>The military may be minimized by society to avoid a military coup, but a small or weak military increases the external threat</w:t>
      </w:r>
      <w:r>
        <w:t>. The problem of a military coup is critical. There are other threats to civilian control the military poses such as failing to obey directions or abusing delegated authority (</w:t>
      </w:r>
      <w:proofErr w:type="spellStart"/>
      <w:r>
        <w:t>Feaver</w:t>
      </w:r>
      <w:proofErr w:type="spellEnd"/>
      <w:r>
        <w:t>, 1996). Huntington maintains that the military has to be strong enough to face its enemies, and correspondingly wield coercive power. “Because of this power, it may enforce its will to the community that created it….</w:t>
      </w:r>
    </w:p>
    <w:p w14:paraId="74E13771" w14:textId="77777777" w:rsidR="007E3C0D" w:rsidRDefault="007E3C0D" w:rsidP="007E3C0D">
      <w:r>
        <w:t xml:space="preserve"> Military is very specialized. "Is divided into constant and variable components”. Constant being the human nature and physical geography. The variable being tactics, logistics. (Huntington, 1957, Pg. 71) 6 </w:t>
      </w:r>
      <w:proofErr w:type="gramStart"/>
      <w:r w:rsidRPr="00217FAF">
        <w:rPr>
          <w:rStyle w:val="StyleUnderline"/>
          <w:highlight w:val="cyan"/>
        </w:rPr>
        <w:t>The</w:t>
      </w:r>
      <w:proofErr w:type="gramEnd"/>
      <w:r w:rsidRPr="00217FAF">
        <w:rPr>
          <w:rStyle w:val="StyleUnderline"/>
          <w:highlight w:val="cyan"/>
        </w:rPr>
        <w:t xml:space="preserve"> responsibilities of the military man are</w:t>
      </w:r>
      <w:r>
        <w:t xml:space="preserve"> 1. Representative function “</w:t>
      </w:r>
      <w:r w:rsidRPr="00217FAF">
        <w:rPr>
          <w:rStyle w:val="StyleUnderline"/>
          <w:highlight w:val="cyan"/>
        </w:rPr>
        <w:t>To represent</w:t>
      </w:r>
      <w:r w:rsidRPr="00EB6BF8">
        <w:rPr>
          <w:rStyle w:val="StyleUnderline"/>
        </w:rPr>
        <w:t xml:space="preserve"> the claims of </w:t>
      </w:r>
      <w:r w:rsidRPr="00217FAF">
        <w:rPr>
          <w:rStyle w:val="StyleUnderline"/>
          <w:highlight w:val="cyan"/>
        </w:rPr>
        <w:t>military security</w:t>
      </w:r>
      <w:r w:rsidRPr="00EB6BF8">
        <w:rPr>
          <w:rStyle w:val="StyleUnderline"/>
        </w:rPr>
        <w:t xml:space="preserve"> within the state machinery” 2. Advisory role, </w:t>
      </w:r>
      <w:r w:rsidRPr="00217FAF">
        <w:rPr>
          <w:rStyle w:val="StyleUnderline"/>
          <w:highlight w:val="cyan"/>
        </w:rPr>
        <w:t>to analyze the implications of the alternative actions of state</w:t>
      </w:r>
      <w:r w:rsidRPr="00EB6BF8">
        <w:rPr>
          <w:rStyle w:val="StyleUnderline"/>
        </w:rPr>
        <w:t xml:space="preserve"> on military point of view. 3. “Executive function, </w:t>
      </w:r>
      <w:r w:rsidRPr="00217FAF">
        <w:rPr>
          <w:rStyle w:val="StyleUnderline"/>
          <w:highlight w:val="cyan"/>
        </w:rPr>
        <w:t>to implement state decisions with respect to military security</w:t>
      </w:r>
      <w:r w:rsidRPr="00EB6BF8">
        <w:rPr>
          <w:rStyle w:val="StyleUnderline"/>
        </w:rPr>
        <w:t xml:space="preserve">” whatever decision it is, even if it is against his </w:t>
      </w:r>
      <w:proofErr w:type="spellStart"/>
      <w:r w:rsidRPr="00EB6BF8">
        <w:rPr>
          <w:rStyle w:val="StyleUnderline"/>
        </w:rPr>
        <w:t>opinion.A</w:t>
      </w:r>
      <w:proofErr w:type="spellEnd"/>
      <w:r w:rsidRPr="00EB6BF8">
        <w:rPr>
          <w:rStyle w:val="StyleUnderline"/>
        </w:rPr>
        <w:t xml:space="preserve"> direct seizure of political power by the military is the traditional worry of civil-military relations theory”</w:t>
      </w:r>
      <w:r>
        <w:t xml:space="preserve"> (</w:t>
      </w:r>
      <w:proofErr w:type="spellStart"/>
      <w:r>
        <w:t>Feaver</w:t>
      </w:r>
      <w:proofErr w:type="spellEnd"/>
      <w:r>
        <w:t xml:space="preserve">, 1996: 152). </w:t>
      </w:r>
      <w:r w:rsidRPr="00217FAF">
        <w:rPr>
          <w:rStyle w:val="StyleUnderline"/>
          <w:highlight w:val="cyan"/>
        </w:rPr>
        <w:t>Huntington</w:t>
      </w:r>
      <w:r>
        <w:t xml:space="preserve"> (1957</w:t>
      </w:r>
      <w:r w:rsidRPr="00217FAF">
        <w:rPr>
          <w:highlight w:val="cyan"/>
        </w:rPr>
        <w:t xml:space="preserve">) </w:t>
      </w:r>
      <w:r w:rsidRPr="00217FAF">
        <w:rPr>
          <w:rStyle w:val="StyleUnderline"/>
          <w:highlight w:val="cyan"/>
        </w:rPr>
        <w:t>maintains that the balance of power and respect between the civilian and military groups is the key to avoid uncalculated risks.</w:t>
      </w:r>
      <w:r>
        <w:t xml:space="preserve"> Douglas Bland (as cited by </w:t>
      </w:r>
      <w:proofErr w:type="spellStart"/>
      <w:r>
        <w:t>Cottey</w:t>
      </w:r>
      <w:proofErr w:type="spellEnd"/>
      <w:r>
        <w:t xml:space="preserve"> et. al, forthcoming) argues that the assumption about the problematic civil-military relationship is flawed. He suggests </w:t>
      </w:r>
      <w:r w:rsidRPr="00EB6BF8">
        <w:rPr>
          <w:rStyle w:val="StyleUnderline"/>
        </w:rPr>
        <w:t>that civilian control of military is best understood through regimes of 'shared responsibility' between the civilian leaders and military officers</w:t>
      </w:r>
      <w:r>
        <w:t xml:space="preserve">. </w:t>
      </w:r>
      <w:proofErr w:type="spellStart"/>
      <w:r>
        <w:t>Cottey</w:t>
      </w:r>
      <w:proofErr w:type="spellEnd"/>
      <w:r>
        <w:t xml:space="preserve"> et al. (forthcoming) argue that democratic civil-military relations need to be conceptualized in terms of democratic legitimacy, governance and accountability of a state's civil-military relations. </w:t>
      </w:r>
      <w:r w:rsidRPr="00217FAF">
        <w:rPr>
          <w:rStyle w:val="StyleUnderline"/>
          <w:highlight w:val="cyan"/>
        </w:rPr>
        <w:t>They maintain that this re-conceptualization of civil- military relations more explicitly incorporates the relationship between democracy and the military</w:t>
      </w:r>
      <w:r w:rsidRPr="00EB6BF8">
        <w:rPr>
          <w:rStyle w:val="StyleUnderline"/>
        </w:rPr>
        <w:t xml:space="preserve"> </w:t>
      </w:r>
      <w:r w:rsidRPr="00EB6BF8">
        <w:t>and suggest five refinements of the theory.</w:t>
      </w:r>
      <w:r>
        <w:t xml:space="preserve"> First, the main problematic of civil-military relations should not be focused only on the threat of military coup, but also should be seen in a different and broader approach than the concept of military </w:t>
      </w:r>
      <w:proofErr w:type="spellStart"/>
      <w:r>
        <w:t>Praetorianism</w:t>
      </w:r>
      <w:proofErr w:type="spellEnd"/>
      <w:r>
        <w:t xml:space="preserve">. Second, civil-military relations should incorporate a wider conception of democratic control of armed forces including foreign policies. Democratic control of armed forces, the authors argue, implies that the definition and development of defense policy should be under the control of democratic authorities, and the military should restrict itself to implementing their decisions. Third, civil-military relations should include ways to prioritize executive control of the military. Democracy should involve a balance of power between the executive, legislature and judiciary (or in other countries the respective democratic powers). </w:t>
      </w:r>
      <w:r w:rsidRPr="00217FAF">
        <w:rPr>
          <w:rStyle w:val="Emphasis"/>
          <w:highlight w:val="cyan"/>
        </w:rPr>
        <w:t>Democratic societies also have wider public debate</w:t>
      </w:r>
      <w:r w:rsidR="00EB6BF8" w:rsidRPr="00217FAF">
        <w:rPr>
          <w:rStyle w:val="Emphasis"/>
          <w:highlight w:val="cyan"/>
        </w:rPr>
        <w:t xml:space="preserve"> </w:t>
      </w:r>
      <w:r w:rsidRPr="00217FAF">
        <w:rPr>
          <w:rStyle w:val="Emphasis"/>
          <w:highlight w:val="cyan"/>
        </w:rPr>
        <w:t>with respect to key issues such as national security policy</w:t>
      </w:r>
      <w:r>
        <w:t>. F</w:t>
      </w:r>
      <w:r w:rsidRPr="00EB6BF8">
        <w:rPr>
          <w:rStyle w:val="StyleUnderline"/>
        </w:rPr>
        <w:t xml:space="preserve">ourth, investigating carefully the meaning of terms 'military' and 'armed forces' </w:t>
      </w:r>
      <w:r w:rsidRPr="00EB6BF8">
        <w:t>7</w:t>
      </w:r>
      <w:r w:rsidRPr="00EB6BF8">
        <w:rPr>
          <w:rStyle w:val="StyleUnderline"/>
        </w:rPr>
        <w:t xml:space="preserve"> and the last term should be the primary focus of attention</w:t>
      </w:r>
      <w:r>
        <w:t>. Fifth, should not restrict the problem as only ‘</w:t>
      </w:r>
      <w:proofErr w:type="spellStart"/>
      <w:r>
        <w:t>institutionalist</w:t>
      </w:r>
      <w:proofErr w:type="spellEnd"/>
      <w:r>
        <w:t xml:space="preserve">’ debates. It is important to think of civil military relations in a holistic manner.8 </w:t>
      </w:r>
      <w:r w:rsidRPr="00EB6BF8">
        <w:rPr>
          <w:rStyle w:val="StyleUnderline"/>
        </w:rPr>
        <w:t>Effective civil-military relations take into account the larger democratic milieu - both institutional and political</w:t>
      </w:r>
      <w:r>
        <w:t xml:space="preserve">. A chief executive who functions in this kind of democratic environment determines priorities. </w:t>
      </w:r>
      <w:r w:rsidRPr="00EB6BF8">
        <w:rPr>
          <w:rStyle w:val="StyleUnderline"/>
        </w:rPr>
        <w:t>The role of the military has changed over time</w:t>
      </w:r>
      <w:r>
        <w:t>. For example, at present the military engages in peacekeeping and humanitarian functions. The new and various military functions complicate the issue of civil-military relations. The coercive power the military has can create problems during implementation of these functions. After September 11, the military in the US has taken on additional security duties, such as safeguarding airports and public institutions from terrorist attacks. Obedience of the military to democratic control is crucial. The literature suggests that a professional officer corps is a necessary component of effective civil-military relations.</w:t>
      </w:r>
    </w:p>
    <w:p w14:paraId="7F18F185" w14:textId="77777777" w:rsidR="00E72A6D" w:rsidRPr="007E3C0D" w:rsidRDefault="00E72A6D" w:rsidP="007E3C0D"/>
    <w:p w14:paraId="7AF664BD" w14:textId="77777777" w:rsidR="00906D05" w:rsidRPr="00E72A6D" w:rsidRDefault="00906D05" w:rsidP="00E72A6D">
      <w:pPr>
        <w:pStyle w:val="Heading4"/>
      </w:pPr>
      <w:r w:rsidRPr="00E72A6D">
        <w:t xml:space="preserve">Democracy disincentives war </w:t>
      </w:r>
      <w:r w:rsidR="00E72A6D" w:rsidRPr="00E72A6D">
        <w:t>— the alternative is authoritarianism and conflict</w:t>
      </w:r>
    </w:p>
    <w:p w14:paraId="59839661" w14:textId="77777777" w:rsidR="00906D05" w:rsidRPr="00EC25D8" w:rsidRDefault="00E72A6D" w:rsidP="007D4432">
      <w:proofErr w:type="spellStart"/>
      <w:r w:rsidRPr="00E72A6D">
        <w:rPr>
          <w:rStyle w:val="Style13ptBold"/>
        </w:rPr>
        <w:t>Rummel</w:t>
      </w:r>
      <w:proofErr w:type="spellEnd"/>
      <w:r w:rsidR="00906D05" w:rsidRPr="00E72A6D">
        <w:rPr>
          <w:rStyle w:val="Style13ptBold"/>
        </w:rPr>
        <w:t xml:space="preserve"> 97</w:t>
      </w:r>
      <w:r w:rsidR="00906D05">
        <w:t xml:space="preserve"> </w:t>
      </w:r>
      <w:r w:rsidR="007D4432">
        <w:t xml:space="preserve">— </w:t>
      </w:r>
      <w:r w:rsidR="00906D05" w:rsidRPr="00EC25D8">
        <w:t xml:space="preserve">professor of political science at the University of Hawaii </w:t>
      </w:r>
      <w:r w:rsidR="007D4432">
        <w:t>(</w:t>
      </w:r>
      <w:r w:rsidR="007D4432" w:rsidRPr="007D4432">
        <w:t>R.J</w:t>
      </w:r>
      <w:proofErr w:type="gramStart"/>
      <w:r w:rsidR="007D4432" w:rsidRPr="007D4432">
        <w:t xml:space="preserve">. </w:t>
      </w:r>
      <w:r w:rsidR="007D4432">
        <w:t>,</w:t>
      </w:r>
      <w:proofErr w:type="gramEnd"/>
      <w:r w:rsidR="00906D05" w:rsidRPr="00EC25D8">
        <w:t xml:space="preserve">“An Exclusive Interview: Rudolph </w:t>
      </w:r>
      <w:proofErr w:type="spellStart"/>
      <w:r w:rsidR="00906D05" w:rsidRPr="00EC25D8">
        <w:t>Rummel</w:t>
      </w:r>
      <w:proofErr w:type="spellEnd"/>
      <w:r w:rsidR="00906D05" w:rsidRPr="00EC25D8">
        <w:t xml:space="preserve"> Talks About the Miracle of Liberty and Peace</w:t>
      </w:r>
      <w:r w:rsidR="007D4432">
        <w:t>,</w:t>
      </w:r>
      <w:r w:rsidR="00906D05" w:rsidRPr="00EC25D8">
        <w:t>” http://www.hawaii.edu/powerkills/FREEMAN.INTERVIEW.HTM)</w:t>
      </w:r>
    </w:p>
    <w:p w14:paraId="282CDA7C" w14:textId="77777777" w:rsidR="00906D05" w:rsidRPr="00E72A6D" w:rsidRDefault="00906D05" w:rsidP="007D4432">
      <w:r w:rsidRPr="00E72A6D">
        <w:rPr>
          <w:rStyle w:val="StyleUnderline"/>
        </w:rPr>
        <w:t xml:space="preserve">Power is dispersed through many different families, churches, schools, universities, corporations, partnerships, business associations, scientific societies, unions, clubs, and myriad other associations. There's plenty of competition, and people have overlapping interests. The social order isn't controlled by anybody--it evolves spontaneously.  </w:t>
      </w:r>
      <w:r w:rsidRPr="00217FAF">
        <w:rPr>
          <w:rStyle w:val="StyleUnderline"/>
          <w:highlight w:val="cyan"/>
        </w:rPr>
        <w:t>Democracy is a culture of political compromise, free exchange, peaceful negotiation, toleration of differences</w:t>
      </w:r>
      <w:r w:rsidRPr="00E72A6D">
        <w:rPr>
          <w:rStyle w:val="StyleUnderline"/>
        </w:rPr>
        <w:t xml:space="preserve">. Because time is needed for a democratic culture to develop and gain widespread acceptance, I stress that </w:t>
      </w:r>
      <w:r w:rsidRPr="00217FAF">
        <w:rPr>
          <w:rStyle w:val="StyleUnderline"/>
          <w:highlight w:val="cyan"/>
        </w:rPr>
        <w:t>a peace dividend is achieved as a democracy becomes well-established.</w:t>
      </w:r>
      <w:r w:rsidRPr="00E72A6D">
        <w:rPr>
          <w:rStyle w:val="StyleUnderline"/>
        </w:rPr>
        <w:t xml:space="preserve">  Even though there might be a lot of government interference in daily life through minimum-wage laws, environmental laws, drug prohibition, government schools, and other policies, </w:t>
      </w:r>
      <w:r w:rsidRPr="00217FAF">
        <w:rPr>
          <w:rStyle w:val="StyleUnderline"/>
          <w:highlight w:val="cyan"/>
        </w:rPr>
        <w:t>as long as a democratic culture remains strong, government officials must still negotiate with each other as well as with private interests.</w:t>
      </w:r>
      <w:r w:rsidRPr="00E72A6D">
        <w:rPr>
          <w:rStyle w:val="StyleUnderline"/>
        </w:rPr>
        <w:t xml:space="preserve"> </w:t>
      </w:r>
      <w:r w:rsidRPr="00E72A6D">
        <w:t xml:space="preserve"> By contrast, as Hayek explained in The Road to Serfdom--in his famous chapter "Why the worst get on top"--</w:t>
      </w:r>
      <w:r w:rsidRPr="00217FAF">
        <w:rPr>
          <w:rStyle w:val="StyleUnderline"/>
          <w:highlight w:val="cyan"/>
        </w:rPr>
        <w:t>centralized government power attracts aggressive, domineering personalities. They are the most likely to gain power.</w:t>
      </w:r>
      <w:r w:rsidRPr="00E72A6D">
        <w:rPr>
          <w:rStyle w:val="StyleUnderline"/>
        </w:rPr>
        <w:t xml:space="preserve"> And the more power they have, naturally the less subject they are to restraint. </w:t>
      </w:r>
      <w:r w:rsidRPr="00217FAF">
        <w:rPr>
          <w:rStyle w:val="StyleUnderline"/>
          <w:highlight w:val="cyan"/>
        </w:rPr>
        <w:t>The greater the likelihood such a country will pursue aggressive policies. The highest risks of war occur when two dictators face each other</w:t>
      </w:r>
      <w:r w:rsidRPr="00E72A6D">
        <w:rPr>
          <w:rStyle w:val="StyleUnderline"/>
        </w:rPr>
        <w:t xml:space="preserve">. There's likely to be a struggle for supremacy.  </w:t>
      </w:r>
      <w:r w:rsidRPr="00217FAF">
        <w:rPr>
          <w:rStyle w:val="StyleUnderline"/>
          <w:highlight w:val="cyan"/>
        </w:rPr>
        <w:t>Another important reason why democracies tend to be peaceful is that people have a say in whether their government goes to war.</w:t>
      </w:r>
      <w:r w:rsidRPr="00E72A6D">
        <w:rPr>
          <w:rStyle w:val="StyleUnderline"/>
        </w:rPr>
        <w:t xml:space="preserve"> They don't want to die, they don't want to see their children become </w:t>
      </w:r>
      <w:proofErr w:type="gramStart"/>
      <w:r w:rsidRPr="00E72A6D">
        <w:rPr>
          <w:rStyle w:val="StyleUnderline"/>
        </w:rPr>
        <w:t>casualties,</w:t>
      </w:r>
      <w:proofErr w:type="gramEnd"/>
      <w:r w:rsidRPr="00E72A6D">
        <w:rPr>
          <w:rStyle w:val="StyleUnderline"/>
        </w:rPr>
        <w:t xml:space="preserve"> they don't want the higher taxes, regimentation, inflation, and everything else that comes with war. </w:t>
      </w:r>
    </w:p>
    <w:p w14:paraId="5BC69951" w14:textId="77777777" w:rsidR="00363F21" w:rsidRDefault="00363F21" w:rsidP="00363F21">
      <w:pPr>
        <w:pStyle w:val="Heading3"/>
      </w:pPr>
      <w:r>
        <w:t>Ocean Sanctuary Net Benefit</w:t>
      </w:r>
    </w:p>
    <w:p w14:paraId="6CF4A332" w14:textId="77777777" w:rsidR="00363F21" w:rsidRDefault="00363F21" w:rsidP="00363F21">
      <w:pPr>
        <w:pStyle w:val="Heading4"/>
      </w:pPr>
      <w:r>
        <w:t>The Pacific marine sanctuary is set to expand now — the CP is key in order for the military to veto the measures</w:t>
      </w:r>
    </w:p>
    <w:p w14:paraId="0025AF27" w14:textId="77777777" w:rsidR="00363F21" w:rsidRPr="006547C5" w:rsidRDefault="00363F21" w:rsidP="00363F21">
      <w:r>
        <w:rPr>
          <w:rStyle w:val="Style13ptBold"/>
        </w:rPr>
        <w:t xml:space="preserve">Banerjee 6/17 </w:t>
      </w:r>
      <w:r w:rsidRPr="006547C5">
        <w:t>— reporter for the LA Times (</w:t>
      </w:r>
      <w:proofErr w:type="spellStart"/>
      <w:r w:rsidRPr="006547C5">
        <w:t>Neela</w:t>
      </w:r>
      <w:proofErr w:type="spellEnd"/>
      <w:r w:rsidRPr="006547C5">
        <w:t xml:space="preserve">, “Obama to order major expansion of ocean sanctuary in Pacific,” Available Online at </w:t>
      </w:r>
      <w:hyperlink r:id="rId8" w:history="1">
        <w:r w:rsidRPr="006547C5">
          <w:rPr>
            <w:rStyle w:val="Hyperlink"/>
          </w:rPr>
          <w:t>http://www.latimes.com/nation/la-na-oceans-20140617-story.html</w:t>
        </w:r>
      </w:hyperlink>
      <w:r w:rsidRPr="006547C5">
        <w:t>)//SP</w:t>
      </w:r>
    </w:p>
    <w:p w14:paraId="40BD138E" w14:textId="77777777" w:rsidR="00363F21" w:rsidRPr="006547C5" w:rsidRDefault="00363F21" w:rsidP="00363F21">
      <w:proofErr w:type="spellStart"/>
      <w:r w:rsidRPr="006547C5">
        <w:t>Pesident</w:t>
      </w:r>
      <w:proofErr w:type="spellEnd"/>
      <w:r w:rsidRPr="006547C5">
        <w:t xml:space="preserve"> </w:t>
      </w:r>
      <w:r w:rsidRPr="006547C5">
        <w:rPr>
          <w:rStyle w:val="StyleUnderline"/>
        </w:rPr>
        <w:t>Obama announced a series of measures</w:t>
      </w:r>
      <w:r w:rsidRPr="006547C5">
        <w:t xml:space="preserve"> Tuesday </w:t>
      </w:r>
      <w:r w:rsidRPr="006547C5">
        <w:rPr>
          <w:rStyle w:val="StyleUnderline"/>
        </w:rPr>
        <w:t>to protect parts of the world’s oceans, including the creation of a marine sanctuary that would close a large swath of the central Pacific to fishing and energy development</w:t>
      </w:r>
      <w:r w:rsidRPr="006547C5">
        <w:t>.</w:t>
      </w:r>
    </w:p>
    <w:p w14:paraId="30A404C2" w14:textId="77777777" w:rsidR="00363F21" w:rsidRPr="006547C5" w:rsidRDefault="00363F21" w:rsidP="00363F21">
      <w:r w:rsidRPr="006547C5">
        <w:t>The plan would require federal agencies to take multiple initiatives to address pollution, overfishing and acidification of ocean water, which is driven by climate change.</w:t>
      </w:r>
    </w:p>
    <w:p w14:paraId="1F5743FF" w14:textId="77777777" w:rsidR="00363F21" w:rsidRDefault="00363F21" w:rsidP="00363F21">
      <w:r>
        <w:t>“Rising levels of carbon dioxide are causing our oceans to acidify. Pollution endangers marine life. Overfishing threatens whole species,” Obama said in televised statement to an international conference on ocean policy hosted by the State Department in Washington.</w:t>
      </w:r>
    </w:p>
    <w:p w14:paraId="71D845FB" w14:textId="77777777" w:rsidR="00363F21" w:rsidRDefault="00363F21" w:rsidP="00363F21">
      <w:r>
        <w:t xml:space="preserve"> Map: Expansion of marine sanctuary in the Pacific</w:t>
      </w:r>
    </w:p>
    <w:p w14:paraId="11019ECE" w14:textId="77777777" w:rsidR="00363F21" w:rsidRDefault="00363F21" w:rsidP="00363F21">
      <w:r>
        <w:t xml:space="preserve">“If we ignore these problems, if we drain our oceans of their resources, we won't just be squandering one of humanity's greatest treasures. </w:t>
      </w:r>
      <w:r w:rsidRPr="006547C5">
        <w:rPr>
          <w:rStyle w:val="StyleUnderline"/>
        </w:rPr>
        <w:t>We'll be cutting off one of the world's major sources of food and economic growth</w:t>
      </w:r>
      <w:r>
        <w:t>, including for the United States.”</w:t>
      </w:r>
    </w:p>
    <w:p w14:paraId="0635F89E" w14:textId="77777777" w:rsidR="00363F21" w:rsidRDefault="00363F21" w:rsidP="00363F21">
      <w:r>
        <w:t>The announcement provides further evidence of Obama’s willingness to use his executive authority to advance priorities in the face of congressional stalemate, and it quickly drew criticism from congressional Republicans, who contend the administration over-regulates natural resources industries and that the president has over-reached his constitutional powers.</w:t>
      </w:r>
    </w:p>
    <w:p w14:paraId="5F8F6637" w14:textId="77777777" w:rsidR="00363F21" w:rsidRDefault="00363F21" w:rsidP="00363F21">
      <w:r>
        <w:t>“This is yet another example of how an imperial president is intent on taking unilateral action, behind closed doors, to impose new regulations and layers of restrictive red-tape,” said House Natural Resources Committee Chairman Doc Hastings (R-Wash.). “</w:t>
      </w:r>
      <w:r w:rsidRPr="006547C5">
        <w:rPr>
          <w:rStyle w:val="StyleUnderline"/>
        </w:rPr>
        <w:t>Oceans, like our federal lands, are intended to be multiple-use and open for a wide range of economic activities that includes fishing, recreation, conservation, and energy production</w:t>
      </w:r>
      <w:r>
        <w:t>.”</w:t>
      </w:r>
    </w:p>
    <w:p w14:paraId="1B513B40" w14:textId="77777777" w:rsidR="00363F21" w:rsidRDefault="00363F21" w:rsidP="00363F21">
      <w:r>
        <w:t>Among the ocean plan’s most ambitious and controversial steps would be expansion of the Pacific Remote Islands Marine National Monument southwest of Hawaii. In January 2009, President George W. Bush gave monument status to nearly 87,000 square miles around Howland, Baker, and Jarvis Islands; Johnston, Wake, and Palmyra Atolls; and Kingman Reef. The islands are uninhabited, and the area is one the few pristine stretches of marine environment in the world and home to thousands of migratory birds, fish and mammals.</w:t>
      </w:r>
    </w:p>
    <w:p w14:paraId="165AD5FA" w14:textId="77777777" w:rsidR="00363F21" w:rsidRDefault="00363F21" w:rsidP="00363F21">
      <w:r>
        <w:t xml:space="preserve">The Obama plan envisions extending monument protection from the current limit of 50 nautical miles around the islands to 200 miles, thereby limiting fishing and energy development over a far larger expanse of ocean. </w:t>
      </w:r>
      <w:r w:rsidRPr="006547C5">
        <w:rPr>
          <w:rStyle w:val="StyleUnderline"/>
        </w:rPr>
        <w:t>The proposal could more than double the area of ocean protected by the United States</w:t>
      </w:r>
      <w:r>
        <w:t>, environmental groups said.</w:t>
      </w:r>
    </w:p>
    <w:p w14:paraId="35CF957D" w14:textId="77777777" w:rsidR="00363F21" w:rsidRDefault="00363F21" w:rsidP="00363F21"/>
    <w:p w14:paraId="77A6A2B1" w14:textId="77777777" w:rsidR="00363F21" w:rsidRDefault="00363F21" w:rsidP="00363F21">
      <w:pPr>
        <w:pStyle w:val="Heading4"/>
      </w:pPr>
      <w:r>
        <w:t>Expanding the Pacific sanctuary will hurt military training – the Navy will veto</w:t>
      </w:r>
    </w:p>
    <w:p w14:paraId="4EBC48AD" w14:textId="77777777" w:rsidR="00363F21" w:rsidRPr="005E2234" w:rsidRDefault="00363F21" w:rsidP="00363F21">
      <w:pPr>
        <w:rPr>
          <w:rStyle w:val="Style13ptBold"/>
        </w:rPr>
      </w:pPr>
      <w:proofErr w:type="spellStart"/>
      <w:r>
        <w:rPr>
          <w:rStyle w:val="Style13ptBold"/>
        </w:rPr>
        <w:t>Nidhiry</w:t>
      </w:r>
      <w:proofErr w:type="spellEnd"/>
      <w:r>
        <w:rPr>
          <w:rStyle w:val="Style13ptBold"/>
        </w:rPr>
        <w:t xml:space="preserve"> 14 </w:t>
      </w:r>
      <w:r w:rsidRPr="005E2234">
        <w:t>— biology major at the University of California, San Diego (Anna, “Defend the Nation or the Pacific Ocean</w:t>
      </w:r>
      <w:proofErr w:type="gramStart"/>
      <w:r w:rsidRPr="005E2234">
        <w:t>?,</w:t>
      </w:r>
      <w:proofErr w:type="gramEnd"/>
      <w:r w:rsidRPr="005E2234">
        <w:t>” Available Online at https://sqonline.ucsd.edu/2014/04/defend-the-nati</w:t>
      </w:r>
      <w:r>
        <w:t>on-or-the-pacific-ocean</w:t>
      </w:r>
      <w:r w:rsidRPr="005E2234">
        <w:t>)//S</w:t>
      </w:r>
      <w:r>
        <w:t>P</w:t>
      </w:r>
    </w:p>
    <w:p w14:paraId="283CEFBD" w14:textId="77777777" w:rsidR="00363F21" w:rsidRPr="005E2234" w:rsidRDefault="00363F21" w:rsidP="00363F21">
      <w:pPr>
        <w:rPr>
          <w:rStyle w:val="StyleUnderline"/>
        </w:rPr>
      </w:pPr>
      <w:r w:rsidRPr="005E2234">
        <w:rPr>
          <w:rStyle w:val="StyleUnderline"/>
        </w:rPr>
        <w:t>The National Marine Fisheries Service</w:t>
      </w:r>
      <w:r>
        <w:t xml:space="preserve">, a federal agency dedicated to protection and management of the country’s marine life, </w:t>
      </w:r>
      <w:r w:rsidRPr="005E2234">
        <w:rPr>
          <w:rStyle w:val="StyleUnderline"/>
        </w:rPr>
        <w:t>recently approved a five-year permit granting the U.S. Navy permission to use high intensity sonar and explosives in the Pacific Ocean. According to the Navy, its purpose is to conduct the necessary sonar testing and military training to prepare for certification of the Pacific Fleet and potential battle operations</w:t>
      </w:r>
      <w:r>
        <w:t xml:space="preserve">. </w:t>
      </w:r>
      <w:r w:rsidRPr="005E2234">
        <w:rPr>
          <w:rStyle w:val="StyleUnderline"/>
        </w:rPr>
        <w:t>In the interest of national defense, it is important to ensure that naval equipment is up to par, particularly in comparison to foreign fleets.</w:t>
      </w:r>
    </w:p>
    <w:p w14:paraId="44C5E5CC" w14:textId="77777777" w:rsidR="00363F21" w:rsidRDefault="00363F21" w:rsidP="00363F21">
      <w:pPr>
        <w:rPr>
          <w:rStyle w:val="StyleUnderline"/>
        </w:rPr>
      </w:pPr>
      <w:r>
        <w:t xml:space="preserve">In conjunction with permitting naval activity, the permit also funds coastal studies for the NOAA, National Oceanic and Atmospheric Administration, and groups such as UC San Diego’s own Scripps Institution of Oceanography for tracking and acoustic experiments. The </w:t>
      </w:r>
      <w:r w:rsidRPr="005E2234">
        <w:rPr>
          <w:rStyle w:val="StyleUnderline"/>
        </w:rPr>
        <w:t>research functions to provide insight into migration patterns and to analyze behavioral responses of marine mammals from sonar use.</w:t>
      </w:r>
    </w:p>
    <w:p w14:paraId="770DAF87" w14:textId="77777777" w:rsidR="00363F21" w:rsidRDefault="00363F21" w:rsidP="00363F21">
      <w:pPr>
        <w:rPr>
          <w:rStyle w:val="StyleUnderline"/>
        </w:rPr>
      </w:pPr>
    </w:p>
    <w:p w14:paraId="6313C7E0" w14:textId="77777777" w:rsidR="00363F21" w:rsidRDefault="00363F21" w:rsidP="00363F21">
      <w:pPr>
        <w:pStyle w:val="Heading4"/>
      </w:pPr>
      <w:r>
        <w:t xml:space="preserve">Expanding the Pacific sanctuary hurts the economy — blocks off critical resources </w:t>
      </w:r>
    </w:p>
    <w:p w14:paraId="08E7C3B4" w14:textId="77777777" w:rsidR="00363F21" w:rsidRPr="008F5FD1" w:rsidRDefault="00363F21" w:rsidP="00363F21">
      <w:pPr>
        <w:rPr>
          <w:rStyle w:val="Style13ptBold"/>
        </w:rPr>
      </w:pPr>
      <w:r>
        <w:rPr>
          <w:rStyle w:val="Style13ptBold"/>
        </w:rPr>
        <w:t>CNR 14 —</w:t>
      </w:r>
      <w:r w:rsidRPr="008F5FD1">
        <w:t xml:space="preserve"> Committee on Natural Resources, (“Hastings: Imperial President Moves Forward with Ocean Zoning,” http://naturalresources.house.gov/news/documentsingle.aspx?DocumentID=384712)//SP</w:t>
      </w:r>
    </w:p>
    <w:p w14:paraId="3E4B9660" w14:textId="77777777" w:rsidR="00363F21" w:rsidRPr="008F5FD1" w:rsidRDefault="00363F21" w:rsidP="00363F21">
      <w:r w:rsidRPr="008F5FD1">
        <w:t>House Natural Resources Committee Chairman Doc Hastings (WA-04) released the following statement regarding President Obama’s announcement of overreaching Executive action to unilaterally lock-up huge portions of the Pacific Ocean:</w:t>
      </w:r>
    </w:p>
    <w:p w14:paraId="74D4AD60" w14:textId="77777777" w:rsidR="00363F21" w:rsidRPr="008F5FD1" w:rsidRDefault="00363F21" w:rsidP="00363F21">
      <w:pPr>
        <w:rPr>
          <w:rStyle w:val="StyleUnderline"/>
        </w:rPr>
      </w:pPr>
      <w:r w:rsidRPr="008F5FD1">
        <w:t>"</w:t>
      </w:r>
      <w:r w:rsidRPr="008F5FD1">
        <w:rPr>
          <w:rStyle w:val="StyleUnderline"/>
        </w:rPr>
        <w:t>For years the Obama Administration has threatened to impose ocean zoning to shut down our oceans</w:t>
      </w:r>
      <w:r w:rsidRPr="008F5FD1">
        <w:t xml:space="preserve">, and today the President is making good on that threat.  </w:t>
      </w:r>
      <w:r w:rsidRPr="008F5FD1">
        <w:rPr>
          <w:rStyle w:val="StyleUnderline"/>
        </w:rPr>
        <w:t>This is yet another example of how an Imperial President is intent on taking unilateral action, behind closed doors, to impose new regulations and layers of restrictive red-tape.  Oceans, like our federal lands, are intended to be multiple-use and open for a wide range of economic activities that includes fishing, recreation, conservation, and energy production.</w:t>
      </w:r>
      <w:r w:rsidRPr="008F5FD1">
        <w:t xml:space="preserve">  </w:t>
      </w:r>
      <w:r w:rsidRPr="008F5FD1">
        <w:rPr>
          <w:rStyle w:val="StyleUnderline"/>
        </w:rPr>
        <w:t>It appears this Administration will use whatever authorities – real or made-up – to close our ocean and coastal areas with blatant disregard for possible economic consequences.</w:t>
      </w:r>
    </w:p>
    <w:p w14:paraId="1E0C272D" w14:textId="77777777" w:rsidR="00363F21" w:rsidRDefault="00363F21" w:rsidP="00363F21">
      <w:r w:rsidRPr="008F5FD1">
        <w:t>“</w:t>
      </w:r>
      <w:r w:rsidRPr="008F5FD1">
        <w:rPr>
          <w:rStyle w:val="Emphasis"/>
        </w:rPr>
        <w:t>This Administration is creating an unworkable patchwork of management regimes that will hurt our economy and further strain our enforcement capabilities</w:t>
      </w:r>
      <w:r w:rsidRPr="008F5FD1">
        <w:t>.  The State Department just completed negotiating several science-based international fishery management agreements in the Pacific and is working on changes to an existing international agreement to allow U.S. tuna boats to have access to waters in the South Pacific.  This announcement undercuts all of that work and will likely make the U.S. tuna fleet even less viable, meaning in the not-too-distant future all of America’s tuna will be caught by foreign vessels.”</w:t>
      </w:r>
    </w:p>
    <w:p w14:paraId="5347A105" w14:textId="77777777" w:rsidR="00C2592D" w:rsidRPr="003600BC" w:rsidRDefault="00C2592D" w:rsidP="00C2592D">
      <w:pPr>
        <w:pStyle w:val="Heading4"/>
        <w:rPr>
          <w:lang w:eastAsia="zh-CN"/>
        </w:rPr>
      </w:pPr>
      <w:r w:rsidRPr="000219D5">
        <w:rPr>
          <w:lang w:eastAsia="zh-CN"/>
        </w:rPr>
        <w:t>Economic decline causes war – studies prove</w:t>
      </w:r>
    </w:p>
    <w:p w14:paraId="7DF91514" w14:textId="77777777" w:rsidR="00C2592D" w:rsidRPr="007D4432" w:rsidRDefault="00C2592D" w:rsidP="007D4432">
      <w:pPr>
        <w:rPr>
          <w:b/>
          <w:bCs/>
          <w:sz w:val="26"/>
        </w:rPr>
      </w:pPr>
      <w:r w:rsidRPr="00655E91">
        <w:rPr>
          <w:rStyle w:val="Style13ptBold"/>
        </w:rPr>
        <w:t xml:space="preserve">Royal ‘10 </w:t>
      </w:r>
      <w:r w:rsidR="007D4432">
        <w:rPr>
          <w:rStyle w:val="Style13ptBold"/>
        </w:rPr>
        <w:t xml:space="preserve">— </w:t>
      </w:r>
      <w:proofErr w:type="spellStart"/>
      <w:r w:rsidRPr="00655E91">
        <w:rPr>
          <w:rFonts w:eastAsia="SimSun"/>
          <w:szCs w:val="16"/>
          <w:lang w:eastAsia="zh-CN"/>
        </w:rPr>
        <w:t>Jedediah</w:t>
      </w:r>
      <w:proofErr w:type="spellEnd"/>
      <w:r w:rsidRPr="00655E91">
        <w:rPr>
          <w:rFonts w:eastAsia="SimSun"/>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655E91">
        <w:rPr>
          <w:rFonts w:eastAsia="SimSun"/>
          <w:szCs w:val="16"/>
          <w:lang w:eastAsia="zh-CN"/>
        </w:rPr>
        <w:t>Brauer</w:t>
      </w:r>
      <w:proofErr w:type="spellEnd"/>
      <w:r w:rsidRPr="00655E91">
        <w:rPr>
          <w:rFonts w:eastAsia="SimSun"/>
          <w:szCs w:val="16"/>
          <w:lang w:eastAsia="zh-CN"/>
        </w:rPr>
        <w:t>, p. 213-215)</w:t>
      </w:r>
    </w:p>
    <w:p w14:paraId="57AA9F6B" w14:textId="77777777" w:rsidR="00C2592D" w:rsidRPr="00B80559" w:rsidRDefault="00C2592D" w:rsidP="007D4432">
      <w:pPr>
        <w:rPr>
          <w:rFonts w:eastAsia="SimSun"/>
          <w:lang w:eastAsia="zh-CN"/>
        </w:rPr>
      </w:pPr>
      <w:r w:rsidRPr="000219D5">
        <w:rPr>
          <w:rFonts w:eastAsia="SimSun" w:cs="Arial"/>
          <w:bCs/>
          <w:szCs w:val="26"/>
          <w:u w:val="single"/>
        </w:rPr>
        <w:t xml:space="preserve">Less intuitive is how </w:t>
      </w:r>
      <w:r w:rsidRPr="00217FAF">
        <w:rPr>
          <w:rFonts w:eastAsia="SimSun" w:cs="Arial"/>
          <w:bCs/>
          <w:szCs w:val="26"/>
          <w:highlight w:val="cyan"/>
          <w:u w:val="single"/>
        </w:rPr>
        <w:t xml:space="preserve">periods of economic decline </w:t>
      </w:r>
      <w:r w:rsidRPr="000219D5">
        <w:rPr>
          <w:rFonts w:eastAsia="SimSun" w:cs="Arial"/>
          <w:bCs/>
          <w:szCs w:val="26"/>
          <w:u w:val="single"/>
        </w:rPr>
        <w:t xml:space="preserve">may </w:t>
      </w:r>
      <w:r w:rsidRPr="00217FAF">
        <w:rPr>
          <w:rFonts w:eastAsia="SimSun" w:cs="Arial"/>
          <w:bCs/>
          <w:szCs w:val="26"/>
          <w:highlight w:val="cyan"/>
          <w:u w:val="single"/>
        </w:rPr>
        <w:t>increase</w:t>
      </w:r>
      <w:r w:rsidRPr="000219D5">
        <w:rPr>
          <w:rFonts w:eastAsia="SimSun" w:cs="Arial"/>
          <w:bCs/>
          <w:szCs w:val="26"/>
          <w:u w:val="single"/>
        </w:rPr>
        <w:t xml:space="preserve"> </w:t>
      </w:r>
      <w:r w:rsidRPr="00217FAF">
        <w:rPr>
          <w:rFonts w:eastAsia="SimSun" w:cs="Arial"/>
          <w:bCs/>
          <w:szCs w:val="26"/>
          <w:highlight w:val="cyan"/>
          <w:u w:val="single"/>
        </w:rPr>
        <w:t>the likelihood of</w:t>
      </w:r>
      <w:r w:rsidRPr="000219D5">
        <w:rPr>
          <w:rFonts w:eastAsia="SimSun" w:cs="Arial"/>
          <w:bCs/>
          <w:szCs w:val="26"/>
          <w:u w:val="single"/>
        </w:rPr>
        <w:t xml:space="preserve"> </w:t>
      </w:r>
      <w:r w:rsidRPr="00217FAF">
        <w:rPr>
          <w:rFonts w:eastAsia="SimSun" w:cs="Arial"/>
          <w:bCs/>
          <w:szCs w:val="26"/>
          <w:highlight w:val="cyan"/>
          <w:u w:val="single"/>
        </w:rPr>
        <w:t>external</w:t>
      </w:r>
      <w:r w:rsidRPr="000219D5">
        <w:rPr>
          <w:rFonts w:eastAsia="SimSun" w:cs="Arial"/>
          <w:bCs/>
          <w:szCs w:val="26"/>
          <w:u w:val="single"/>
        </w:rPr>
        <w:t xml:space="preserve"> </w:t>
      </w:r>
      <w:r w:rsidRPr="00217FAF">
        <w:rPr>
          <w:rFonts w:eastAsia="SimSun" w:cs="Arial"/>
          <w:bCs/>
          <w:szCs w:val="26"/>
          <w:highlight w:val="cyan"/>
          <w:u w:val="single"/>
        </w:rPr>
        <w:t>conflict</w:t>
      </w:r>
      <w:r w:rsidRPr="000219D5">
        <w:rPr>
          <w:rFonts w:eastAsia="SimSun"/>
          <w:lang w:eastAsia="zh-CN"/>
        </w:rPr>
        <w:t xml:space="preserve">. Political science literature has contributed a moderate degree of attention to the impact of economic decline and the security and </w:t>
      </w:r>
      <w:proofErr w:type="spellStart"/>
      <w:r w:rsidRPr="000219D5">
        <w:rPr>
          <w:rFonts w:eastAsia="SimSun"/>
          <w:lang w:eastAsia="zh-CN"/>
        </w:rPr>
        <w:t>defence</w:t>
      </w:r>
      <w:proofErr w:type="spellEnd"/>
      <w:r w:rsidRPr="000219D5">
        <w:rPr>
          <w:rFonts w:eastAsia="SimSun"/>
          <w:lang w:eastAsia="zh-CN"/>
        </w:rPr>
        <w:t xml:space="preserve"> </w:t>
      </w:r>
      <w:proofErr w:type="spellStart"/>
      <w:r w:rsidRPr="000219D5">
        <w:rPr>
          <w:rFonts w:eastAsia="SimSun"/>
          <w:lang w:eastAsia="zh-CN"/>
        </w:rPr>
        <w:t>behaviour</w:t>
      </w:r>
      <w:proofErr w:type="spellEnd"/>
      <w:r w:rsidRPr="000219D5">
        <w:rPr>
          <w:rFonts w:eastAsia="SimSun"/>
          <w:lang w:eastAsia="zh-CN"/>
        </w:rPr>
        <w:t xml:space="preserve"> of interdependent </w:t>
      </w:r>
      <w:r w:rsidRPr="000219D5">
        <w:rPr>
          <w:rFonts w:eastAsia="SimSun"/>
          <w:szCs w:val="16"/>
          <w:lang w:eastAsia="zh-CN"/>
        </w:rPr>
        <w:t>stales. Research in this vein has been considered at systemic, dyadic and national levels. Several</w:t>
      </w:r>
      <w:r w:rsidRPr="000219D5">
        <w:rPr>
          <w:rFonts w:eastAsia="SimSun"/>
          <w:lang w:eastAsia="zh-CN"/>
        </w:rPr>
        <w:t xml:space="preserve"> notable contributions follow. First, on the systemic level. </w:t>
      </w:r>
      <w:proofErr w:type="spellStart"/>
      <w:r w:rsidRPr="000219D5">
        <w:rPr>
          <w:rFonts w:eastAsia="SimSun"/>
          <w:lang w:eastAsia="zh-CN"/>
        </w:rPr>
        <w:t>Pollins</w:t>
      </w:r>
      <w:proofErr w:type="spellEnd"/>
      <w:r w:rsidRPr="000219D5">
        <w:rPr>
          <w:rFonts w:eastAsia="SimSun"/>
          <w:lang w:eastAsia="zh-CN"/>
        </w:rPr>
        <w:t xml:space="preserve"> (20081 advances </w:t>
      </w:r>
      <w:proofErr w:type="spellStart"/>
      <w:r w:rsidRPr="000219D5">
        <w:rPr>
          <w:rFonts w:eastAsia="SimSun"/>
          <w:lang w:eastAsia="zh-CN"/>
        </w:rPr>
        <w:t>Modclski</w:t>
      </w:r>
      <w:proofErr w:type="spellEnd"/>
      <w:r w:rsidRPr="000219D5">
        <w:rPr>
          <w:rFonts w:eastAsia="SimSun"/>
          <w:lang w:eastAsia="zh-CN"/>
        </w:rPr>
        <w:t xml:space="preserve"> and Thompson's (1996) work on leadership cycle theory, finding that </w:t>
      </w:r>
      <w:r w:rsidRPr="00217FAF">
        <w:rPr>
          <w:rFonts w:eastAsia="SimSun" w:cs="Arial"/>
          <w:bCs/>
          <w:szCs w:val="26"/>
          <w:highlight w:val="cyan"/>
          <w:u w:val="single"/>
        </w:rPr>
        <w:t>rhythms</w:t>
      </w:r>
      <w:r w:rsidRPr="000219D5">
        <w:rPr>
          <w:rFonts w:eastAsia="SimSun" w:cs="Arial"/>
          <w:bCs/>
          <w:szCs w:val="26"/>
          <w:u w:val="single"/>
        </w:rPr>
        <w:t xml:space="preserve"> </w:t>
      </w:r>
      <w:r w:rsidRPr="00217FAF">
        <w:rPr>
          <w:rFonts w:eastAsia="SimSun" w:cs="Arial"/>
          <w:bCs/>
          <w:szCs w:val="26"/>
          <w:highlight w:val="cyan"/>
          <w:u w:val="single"/>
        </w:rPr>
        <w:t xml:space="preserve">in the </w:t>
      </w:r>
      <w:r w:rsidRPr="000219D5">
        <w:rPr>
          <w:rFonts w:eastAsia="SimSun" w:cs="Arial"/>
          <w:bCs/>
          <w:szCs w:val="26"/>
          <w:u w:val="single"/>
        </w:rPr>
        <w:t xml:space="preserve">global </w:t>
      </w:r>
      <w:r w:rsidRPr="00217FAF">
        <w:rPr>
          <w:rFonts w:eastAsia="SimSun" w:cs="Arial"/>
          <w:bCs/>
          <w:szCs w:val="26"/>
          <w:highlight w:val="cyan"/>
          <w:u w:val="single"/>
        </w:rPr>
        <w:t>economy</w:t>
      </w:r>
      <w:r w:rsidRPr="000219D5">
        <w:rPr>
          <w:rFonts w:eastAsia="SimSun" w:cs="Arial"/>
          <w:bCs/>
          <w:szCs w:val="26"/>
          <w:u w:val="single"/>
        </w:rPr>
        <w:t xml:space="preserve"> </w:t>
      </w:r>
      <w:r w:rsidRPr="00217FAF">
        <w:rPr>
          <w:rFonts w:eastAsia="SimSun" w:cs="Arial"/>
          <w:bCs/>
          <w:szCs w:val="26"/>
          <w:highlight w:val="cyan"/>
          <w:u w:val="single"/>
        </w:rPr>
        <w:t>are associated with the rise and fall of a pre-eminent power and</w:t>
      </w:r>
      <w:r w:rsidRPr="000219D5">
        <w:rPr>
          <w:rFonts w:eastAsia="SimSun" w:cs="Arial"/>
          <w:bCs/>
          <w:szCs w:val="26"/>
          <w:u w:val="single"/>
        </w:rPr>
        <w:t xml:space="preserve"> </w:t>
      </w:r>
      <w:r w:rsidRPr="00217FAF">
        <w:rPr>
          <w:rFonts w:eastAsia="SimSun" w:cs="Arial"/>
          <w:bCs/>
          <w:szCs w:val="26"/>
          <w:highlight w:val="cyan"/>
          <w:u w:val="single"/>
        </w:rPr>
        <w:t>the</w:t>
      </w:r>
      <w:r w:rsidRPr="000219D5">
        <w:rPr>
          <w:rFonts w:eastAsia="SimSun" w:cs="Arial"/>
          <w:bCs/>
          <w:szCs w:val="26"/>
          <w:u w:val="single"/>
        </w:rPr>
        <w:t xml:space="preserve"> often </w:t>
      </w:r>
      <w:r w:rsidRPr="00217FAF">
        <w:rPr>
          <w:rFonts w:eastAsia="SimSun" w:cs="Arial"/>
          <w:bCs/>
          <w:szCs w:val="26"/>
          <w:highlight w:val="cyan"/>
          <w:u w:val="single"/>
          <w:bdr w:val="single" w:sz="4" w:space="0" w:color="auto"/>
        </w:rPr>
        <w:t>bloody transition</w:t>
      </w:r>
      <w:r w:rsidRPr="00217FAF">
        <w:rPr>
          <w:rFonts w:eastAsia="SimSun" w:cs="Arial"/>
          <w:bCs/>
          <w:szCs w:val="26"/>
          <w:highlight w:val="cyan"/>
          <w:u w:val="single"/>
        </w:rPr>
        <w:t xml:space="preserve"> from one </w:t>
      </w:r>
      <w:r w:rsidRPr="000219D5">
        <w:rPr>
          <w:rFonts w:eastAsia="SimSun" w:cs="Arial"/>
          <w:bCs/>
          <w:szCs w:val="26"/>
          <w:u w:val="single"/>
        </w:rPr>
        <w:t xml:space="preserve">pre-eminent </w:t>
      </w:r>
      <w:r w:rsidRPr="00217FAF">
        <w:rPr>
          <w:rFonts w:eastAsia="SimSun" w:cs="Arial"/>
          <w:bCs/>
          <w:szCs w:val="26"/>
          <w:highlight w:val="cyan"/>
          <w:u w:val="single"/>
        </w:rPr>
        <w:t>leader</w:t>
      </w:r>
      <w:r w:rsidRPr="000219D5">
        <w:rPr>
          <w:rFonts w:eastAsia="SimSun" w:cs="Arial"/>
          <w:bCs/>
          <w:szCs w:val="26"/>
          <w:u w:val="single"/>
        </w:rPr>
        <w:t xml:space="preserve"> </w:t>
      </w:r>
      <w:r w:rsidRPr="00217FAF">
        <w:rPr>
          <w:rFonts w:eastAsia="SimSun" w:cs="Arial"/>
          <w:bCs/>
          <w:szCs w:val="26"/>
          <w:highlight w:val="cyan"/>
          <w:u w:val="single"/>
        </w:rPr>
        <w:t>to the next</w:t>
      </w:r>
      <w:r w:rsidRPr="000219D5">
        <w:rPr>
          <w:rFonts w:eastAsia="SimSun"/>
          <w:lang w:eastAsia="zh-CN"/>
        </w:rPr>
        <w:t xml:space="preserve">. As such, </w:t>
      </w:r>
      <w:r w:rsidRPr="00217FAF">
        <w:rPr>
          <w:rFonts w:eastAsia="SimSun" w:cs="Arial"/>
          <w:bCs/>
          <w:szCs w:val="26"/>
          <w:highlight w:val="cyan"/>
          <w:u w:val="single"/>
        </w:rPr>
        <w:t xml:space="preserve">exogenous shocks such as economic crises could usher </w:t>
      </w:r>
      <w:r w:rsidRPr="000219D5">
        <w:rPr>
          <w:rFonts w:eastAsia="SimSun" w:cs="Arial"/>
          <w:bCs/>
          <w:szCs w:val="26"/>
          <w:u w:val="single"/>
        </w:rPr>
        <w:t xml:space="preserve">in </w:t>
      </w:r>
      <w:r w:rsidRPr="00217FAF">
        <w:rPr>
          <w:rFonts w:eastAsia="SimSun" w:cs="Arial"/>
          <w:bCs/>
          <w:szCs w:val="26"/>
          <w:highlight w:val="cyan"/>
          <w:u w:val="single"/>
        </w:rPr>
        <w:t xml:space="preserve">a redistribution of </w:t>
      </w:r>
      <w:r w:rsidRPr="000219D5">
        <w:rPr>
          <w:rFonts w:eastAsia="SimSun" w:cs="Arial"/>
          <w:bCs/>
          <w:szCs w:val="26"/>
          <w:u w:val="single"/>
        </w:rPr>
        <w:t xml:space="preserve">relative </w:t>
      </w:r>
      <w:r w:rsidRPr="00217FAF">
        <w:rPr>
          <w:rFonts w:eastAsia="SimSun" w:cs="Arial"/>
          <w:bCs/>
          <w:szCs w:val="26"/>
          <w:highlight w:val="cyan"/>
          <w:u w:val="single"/>
        </w:rPr>
        <w:t>power</w:t>
      </w:r>
      <w:r w:rsidRPr="000219D5">
        <w:rPr>
          <w:rFonts w:eastAsia="SimSun"/>
          <w:lang w:eastAsia="zh-CN"/>
        </w:rPr>
        <w:t xml:space="preserve"> (see also Gilpin. 19SJ) </w:t>
      </w:r>
      <w:r w:rsidRPr="00217FAF">
        <w:rPr>
          <w:rFonts w:eastAsia="SimSun" w:cs="Arial"/>
          <w:bCs/>
          <w:szCs w:val="26"/>
          <w:highlight w:val="cyan"/>
          <w:u w:val="single"/>
        </w:rPr>
        <w:t>that leads to uncertainty about power balances</w:t>
      </w:r>
      <w:r w:rsidRPr="000219D5">
        <w:rPr>
          <w:rFonts w:eastAsia="SimSun" w:cs="Arial"/>
          <w:bCs/>
          <w:szCs w:val="26"/>
          <w:u w:val="single"/>
        </w:rPr>
        <w:t xml:space="preserve">, </w:t>
      </w:r>
      <w:r w:rsidRPr="00217FAF">
        <w:rPr>
          <w:rFonts w:eastAsia="SimSun" w:cs="Arial"/>
          <w:bCs/>
          <w:szCs w:val="26"/>
          <w:highlight w:val="cyan"/>
          <w:u w:val="single"/>
          <w:bdr w:val="single" w:sz="4" w:space="0" w:color="auto"/>
        </w:rPr>
        <w:t>increasing the risk of miscalculation</w:t>
      </w:r>
      <w:r w:rsidRPr="00217FAF">
        <w:rPr>
          <w:rFonts w:eastAsia="SimSun"/>
          <w:highlight w:val="cyan"/>
          <w:lang w:eastAsia="zh-CN"/>
        </w:rPr>
        <w:t xml:space="preserve"> </w:t>
      </w:r>
      <w:r w:rsidRPr="000219D5">
        <w:rPr>
          <w:rFonts w:eastAsia="SimSun"/>
          <w:lang w:eastAsia="zh-CN"/>
        </w:rPr>
        <w:t>(</w:t>
      </w:r>
      <w:proofErr w:type="spellStart"/>
      <w:r w:rsidRPr="000219D5">
        <w:rPr>
          <w:rFonts w:eastAsia="SimSun"/>
          <w:lang w:eastAsia="zh-CN"/>
        </w:rPr>
        <w:t>Fcaron</w:t>
      </w:r>
      <w:proofErr w:type="spellEnd"/>
      <w:r w:rsidRPr="000219D5">
        <w:rPr>
          <w:rFonts w:eastAsia="SimSun"/>
          <w:lang w:eastAsia="zh-CN"/>
        </w:rPr>
        <w:t xml:space="preserve">.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lang w:eastAsia="zh-CN"/>
        </w:rPr>
        <w:t xml:space="preserve"> (Werner. 1999). Separately. </w:t>
      </w:r>
      <w:proofErr w:type="spellStart"/>
      <w:r w:rsidRPr="000219D5">
        <w:rPr>
          <w:rFonts w:eastAsia="SimSun"/>
          <w:lang w:eastAsia="zh-CN"/>
        </w:rPr>
        <w:t>Pollins</w:t>
      </w:r>
      <w:proofErr w:type="spellEnd"/>
      <w:r w:rsidRPr="000219D5">
        <w:rPr>
          <w:rFonts w:eastAsia="SimSun"/>
          <w:lang w:eastAsia="zh-CN"/>
        </w:rPr>
        <w:t xml:space="preserve"> (1996) also shows </w:t>
      </w:r>
      <w:r w:rsidRPr="000219D5">
        <w:rPr>
          <w:rFonts w:eastAsia="SimSun"/>
          <w:szCs w:val="16"/>
          <w:lang w:eastAsia="zh-CN"/>
        </w:rPr>
        <w:t>that global economic cycles combined with parallel leadership cycles impact the likelihood of conflict among major, medium and small powers, although</w:t>
      </w:r>
      <w:r w:rsidRPr="000219D5">
        <w:rPr>
          <w:rFonts w:eastAsia="SimSun"/>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219D5">
        <w:rPr>
          <w:rFonts w:eastAsia="SimSun"/>
          <w:lang w:eastAsia="zh-CN"/>
        </w:rPr>
        <w:t>behaviour</w:t>
      </w:r>
      <w:proofErr w:type="spellEnd"/>
      <w:r w:rsidRPr="000219D5">
        <w:rPr>
          <w:rFonts w:eastAsia="SimSun"/>
          <w:lang w:eastAsia="zh-CN"/>
        </w:rPr>
        <w:t xml:space="preserve"> of states. He argues that interdependent states arc likely to gain pacific benefits from trade so long as they have an optimistic view of future trade relations. However, </w:t>
      </w:r>
      <w:r w:rsidRPr="00217FAF">
        <w:rPr>
          <w:rFonts w:eastAsia="SimSun" w:cs="Arial"/>
          <w:bCs/>
          <w:szCs w:val="26"/>
          <w:highlight w:val="cyan"/>
          <w:u w:val="single"/>
        </w:rPr>
        <w:t>if the expectations of future trade decline</w:t>
      </w:r>
      <w:r w:rsidRPr="000219D5">
        <w:rPr>
          <w:rFonts w:eastAsia="SimSun"/>
          <w:lang w:eastAsia="zh-CN"/>
        </w:rPr>
        <w:t xml:space="preserve">, </w:t>
      </w:r>
      <w:r w:rsidRPr="00217FAF">
        <w:rPr>
          <w:rFonts w:eastAsia="SimSun" w:cs="Arial"/>
          <w:bCs/>
          <w:szCs w:val="26"/>
          <w:highlight w:val="cyan"/>
          <w:u w:val="single"/>
        </w:rPr>
        <w:t xml:space="preserve">particularly for difficult to replace </w:t>
      </w:r>
      <w:r w:rsidRPr="000219D5">
        <w:rPr>
          <w:rFonts w:eastAsia="SimSun" w:cs="Arial"/>
          <w:bCs/>
          <w:szCs w:val="26"/>
          <w:u w:val="single"/>
        </w:rPr>
        <w:t xml:space="preserve">items such as energy </w:t>
      </w:r>
      <w:r w:rsidRPr="00217FAF">
        <w:rPr>
          <w:rFonts w:eastAsia="SimSun" w:cs="Arial"/>
          <w:bCs/>
          <w:szCs w:val="26"/>
          <w:highlight w:val="cyan"/>
          <w:u w:val="single"/>
        </w:rPr>
        <w:t>resources</w:t>
      </w:r>
      <w:r w:rsidRPr="000219D5">
        <w:rPr>
          <w:rFonts w:eastAsia="SimSun"/>
          <w:lang w:eastAsia="zh-CN"/>
        </w:rPr>
        <w:t xml:space="preserve">, </w:t>
      </w:r>
      <w:r w:rsidRPr="00217FAF">
        <w:rPr>
          <w:rFonts w:eastAsia="SimSun" w:cs="Arial"/>
          <w:bCs/>
          <w:szCs w:val="26"/>
          <w:highlight w:val="cyan"/>
          <w:u w:val="single"/>
        </w:rPr>
        <w:t>the likelihood for conflict increases</w:t>
      </w:r>
      <w:r w:rsidRPr="000219D5">
        <w:rPr>
          <w:rFonts w:eastAsia="SimSun"/>
          <w:lang w:eastAsia="zh-CN"/>
        </w:rPr>
        <w:t xml:space="preserve">, </w:t>
      </w:r>
      <w:r w:rsidRPr="00217FAF">
        <w:rPr>
          <w:rFonts w:eastAsia="SimSun" w:cs="Arial"/>
          <w:bCs/>
          <w:szCs w:val="26"/>
          <w:highlight w:val="cyan"/>
          <w:u w:val="single"/>
        </w:rPr>
        <w:t xml:space="preserve">as states will be </w:t>
      </w:r>
      <w:r w:rsidRPr="00217FAF">
        <w:rPr>
          <w:rFonts w:eastAsia="SimSun" w:cs="Arial"/>
          <w:bCs/>
          <w:szCs w:val="26"/>
          <w:highlight w:val="cyan"/>
          <w:u w:val="single"/>
          <w:bdr w:val="single" w:sz="4" w:space="0" w:color="auto"/>
        </w:rPr>
        <w:t>inclined to use force</w:t>
      </w:r>
      <w:r w:rsidRPr="00217FAF">
        <w:rPr>
          <w:rFonts w:eastAsia="SimSun" w:cs="Arial"/>
          <w:bCs/>
          <w:szCs w:val="26"/>
          <w:highlight w:val="cyan"/>
          <w:u w:val="single"/>
        </w:rPr>
        <w:t xml:space="preserve"> to gain access to those resources</w:t>
      </w:r>
      <w:r w:rsidRPr="000219D5">
        <w:rPr>
          <w:rFonts w:eastAsia="SimSun"/>
          <w:lang w:eastAsia="zh-CN"/>
        </w:rPr>
        <w:t xml:space="preserve">. </w:t>
      </w:r>
      <w:r w:rsidRPr="000219D5">
        <w:rPr>
          <w:rFonts w:eastAsia="SimSun"/>
          <w:szCs w:val="16"/>
          <w:lang w:eastAsia="zh-CN"/>
        </w:rPr>
        <w:t>Crises could potentially be the trigger for decreased trade expectations either on its own or because it triggers protectionist moves by interdependent states.4</w:t>
      </w:r>
      <w:r w:rsidRPr="000219D5">
        <w:rPr>
          <w:rFonts w:eastAsia="SimSun"/>
          <w:lang w:eastAsia="zh-CN"/>
        </w:rPr>
        <w:t xml:space="preserve"> </w:t>
      </w:r>
      <w:proofErr w:type="gramStart"/>
      <w:r w:rsidRPr="000219D5">
        <w:rPr>
          <w:rFonts w:eastAsia="SimSun"/>
          <w:lang w:eastAsia="zh-CN"/>
        </w:rPr>
        <w:t>Third</w:t>
      </w:r>
      <w:proofErr w:type="gramEnd"/>
      <w:r w:rsidRPr="000219D5">
        <w:rPr>
          <w:rFonts w:eastAsia="SimSun"/>
          <w:lang w:eastAsia="zh-CN"/>
        </w:rPr>
        <w:t xml:space="preserve">, </w:t>
      </w:r>
      <w:r w:rsidRPr="000219D5">
        <w:rPr>
          <w:rFonts w:eastAsia="SimSun" w:cs="Arial"/>
          <w:bCs/>
          <w:szCs w:val="26"/>
          <w:u w:val="single"/>
        </w:rPr>
        <w:t>others</w:t>
      </w:r>
      <w:r w:rsidRPr="000219D5">
        <w:rPr>
          <w:rFonts w:eastAsia="SimSun"/>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lang w:eastAsia="zh-CN"/>
        </w:rPr>
        <w:t xml:space="preserve">. Mom berg and </w:t>
      </w:r>
      <w:r w:rsidRPr="000219D5">
        <w:rPr>
          <w:rFonts w:eastAsia="SimSun" w:cs="Arial"/>
          <w:bCs/>
          <w:szCs w:val="26"/>
          <w:u w:val="single"/>
        </w:rPr>
        <w:t>Hess</w:t>
      </w:r>
      <w:r w:rsidRPr="000219D5">
        <w:rPr>
          <w:rFonts w:eastAsia="SimSun"/>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lang w:eastAsia="zh-CN"/>
        </w:rPr>
        <w:t xml:space="preserve">, </w:t>
      </w:r>
      <w:r w:rsidRPr="000219D5">
        <w:rPr>
          <w:rFonts w:eastAsia="SimSun" w:cs="Arial"/>
          <w:bCs/>
          <w:szCs w:val="26"/>
          <w:u w:val="single"/>
        </w:rPr>
        <w:t>particularly during periods of economic downturn</w:t>
      </w:r>
      <w:r w:rsidRPr="000219D5">
        <w:rPr>
          <w:rFonts w:eastAsia="SimSun"/>
          <w:lang w:eastAsia="zh-CN"/>
        </w:rPr>
        <w:t xml:space="preserve">. They write. </w:t>
      </w:r>
      <w:r w:rsidRPr="00217FAF">
        <w:rPr>
          <w:rFonts w:eastAsia="SimSun" w:cs="Arial"/>
          <w:bCs/>
          <w:szCs w:val="26"/>
          <w:highlight w:val="cyan"/>
          <w:u w:val="single"/>
        </w:rPr>
        <w:t>The linkage, between internal and external conflict and prosperity are strong and mutually reinforcing</w:t>
      </w:r>
      <w:r w:rsidRPr="000219D5">
        <w:rPr>
          <w:rFonts w:eastAsia="SimSun"/>
          <w:lang w:eastAsia="zh-CN"/>
        </w:rPr>
        <w:t xml:space="preserve">. </w:t>
      </w:r>
      <w:r w:rsidRPr="000219D5">
        <w:rPr>
          <w:rFonts w:eastAsia="SimSun" w:cs="Arial"/>
          <w:bCs/>
          <w:szCs w:val="26"/>
          <w:u w:val="single"/>
        </w:rPr>
        <w:t xml:space="preserve">Economic conflict lends to spawn internal conflict, which in turn returns the </w:t>
      </w:r>
      <w:proofErr w:type="spellStart"/>
      <w:r w:rsidRPr="000219D5">
        <w:rPr>
          <w:rFonts w:eastAsia="SimSun" w:cs="Arial"/>
          <w:bCs/>
          <w:szCs w:val="26"/>
          <w:u w:val="single"/>
        </w:rPr>
        <w:t>favour</w:t>
      </w:r>
      <w:proofErr w:type="spellEnd"/>
      <w:r w:rsidRPr="000219D5">
        <w:rPr>
          <w:rFonts w:eastAsia="SimSun"/>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lang w:eastAsia="zh-CN"/>
        </w:rPr>
        <w:t xml:space="preserve"> (</w:t>
      </w:r>
      <w:proofErr w:type="spellStart"/>
      <w:r w:rsidRPr="000219D5">
        <w:rPr>
          <w:rFonts w:eastAsia="SimSun"/>
          <w:lang w:eastAsia="zh-CN"/>
        </w:rPr>
        <w:t>Hlomhen</w:t>
      </w:r>
      <w:proofErr w:type="spellEnd"/>
      <w:r w:rsidRPr="000219D5">
        <w:rPr>
          <w:rFonts w:eastAsia="SimSun"/>
          <w:lang w:eastAsia="zh-CN"/>
        </w:rPr>
        <w:t xml:space="preserve">? &amp; Hess. 2(102. p. X9&gt; </w:t>
      </w:r>
      <w:r w:rsidRPr="000219D5">
        <w:rPr>
          <w:rFonts w:eastAsia="SimSun" w:cs="Arial"/>
          <w:bCs/>
          <w:szCs w:val="26"/>
          <w:u w:val="single"/>
        </w:rPr>
        <w:t>Economic decline has also been linked with an increase in the likelihood of terrorism</w:t>
      </w:r>
      <w:r w:rsidRPr="000219D5">
        <w:rPr>
          <w:rFonts w:eastAsia="SimSun"/>
          <w:lang w:eastAsia="zh-CN"/>
        </w:rPr>
        <w:t xml:space="preserve"> (</w:t>
      </w:r>
      <w:proofErr w:type="spellStart"/>
      <w:r w:rsidRPr="000219D5">
        <w:rPr>
          <w:rFonts w:eastAsia="SimSun"/>
          <w:lang w:eastAsia="zh-CN"/>
        </w:rPr>
        <w:t>Blombcrg</w:t>
      </w:r>
      <w:proofErr w:type="spellEnd"/>
      <w:r w:rsidRPr="000219D5">
        <w:rPr>
          <w:rFonts w:eastAsia="SimSun"/>
          <w:lang w:eastAsia="zh-CN"/>
        </w:rPr>
        <w:t xml:space="preserve">. Hess. &amp; Wee </w:t>
      </w:r>
      <w:proofErr w:type="spellStart"/>
      <w:r w:rsidRPr="000219D5">
        <w:rPr>
          <w:rFonts w:eastAsia="SimSun"/>
          <w:lang w:eastAsia="zh-CN"/>
        </w:rPr>
        <w:t>ra</w:t>
      </w:r>
      <w:proofErr w:type="spellEnd"/>
      <w:r w:rsidRPr="000219D5">
        <w:rPr>
          <w:rFonts w:eastAsia="SimSun"/>
          <w:lang w:eastAsia="zh-CN"/>
        </w:rPr>
        <w:t xml:space="preserve"> pan a, 2004</w:t>
      </w:r>
      <w:r w:rsidRPr="000219D5">
        <w:rPr>
          <w:rFonts w:eastAsia="SimSun" w:cs="Arial"/>
          <w:bCs/>
          <w:szCs w:val="26"/>
          <w:u w:val="single"/>
        </w:rPr>
        <w:t xml:space="preserve">). </w:t>
      </w:r>
      <w:proofErr w:type="gramStart"/>
      <w:r w:rsidRPr="000219D5">
        <w:rPr>
          <w:rFonts w:eastAsia="SimSun" w:cs="Arial"/>
          <w:bCs/>
          <w:szCs w:val="26"/>
          <w:u w:val="single"/>
        </w:rPr>
        <w:t>which</w:t>
      </w:r>
      <w:proofErr w:type="gramEnd"/>
      <w:r w:rsidRPr="000219D5">
        <w:rPr>
          <w:rFonts w:eastAsia="SimSun" w:cs="Arial"/>
          <w:bCs/>
          <w:szCs w:val="26"/>
          <w:u w:val="single"/>
        </w:rPr>
        <w:t xml:space="preserve"> has the capacity to spill across borders and lead to external tensions</w:t>
      </w:r>
      <w:r w:rsidRPr="000219D5">
        <w:rPr>
          <w:rFonts w:eastAsia="SimSun"/>
          <w:lang w:eastAsia="zh-CN"/>
        </w:rPr>
        <w:t xml:space="preserve">. Furthermore, </w:t>
      </w:r>
      <w:r w:rsidRPr="000219D5">
        <w:rPr>
          <w:rFonts w:eastAsia="SimSun" w:cs="Arial"/>
          <w:bCs/>
          <w:szCs w:val="26"/>
          <w:u w:val="single"/>
        </w:rPr>
        <w:t>crises generally reduce the popularity of a sitting government</w:t>
      </w:r>
      <w:r w:rsidRPr="000219D5">
        <w:rPr>
          <w:rFonts w:eastAsia="SimSun"/>
          <w:lang w:eastAsia="zh-CN"/>
        </w:rPr>
        <w:t>. "</w:t>
      </w:r>
      <w:r w:rsidRPr="00217FAF">
        <w:rPr>
          <w:rFonts w:eastAsia="SimSun" w:cs="Arial"/>
          <w:bCs/>
          <w:szCs w:val="26"/>
          <w:highlight w:val="cyan"/>
          <w:u w:val="single"/>
        </w:rPr>
        <w:t>Diversionary theory" suggests that, when facing unpopularity</w:t>
      </w:r>
      <w:r w:rsidRPr="000219D5">
        <w:rPr>
          <w:rFonts w:eastAsia="SimSun" w:cs="Arial"/>
          <w:bCs/>
          <w:szCs w:val="26"/>
          <w:u w:val="single"/>
        </w:rPr>
        <w:t xml:space="preserve"> arising from economic decline, sitting </w:t>
      </w:r>
      <w:r w:rsidRPr="00217FAF">
        <w:rPr>
          <w:rFonts w:eastAsia="SimSun" w:cs="Arial"/>
          <w:bCs/>
          <w:szCs w:val="26"/>
          <w:highlight w:val="cyan"/>
          <w:u w:val="single"/>
        </w:rPr>
        <w:t xml:space="preserve">governments have </w:t>
      </w:r>
      <w:r w:rsidRPr="000219D5">
        <w:rPr>
          <w:rFonts w:eastAsia="SimSun" w:cs="Arial"/>
          <w:bCs/>
          <w:szCs w:val="26"/>
          <w:u w:val="single"/>
        </w:rPr>
        <w:t xml:space="preserve">increased </w:t>
      </w:r>
      <w:r w:rsidRPr="00217FAF">
        <w:rPr>
          <w:rFonts w:eastAsia="SimSun" w:cs="Arial"/>
          <w:bCs/>
          <w:szCs w:val="26"/>
          <w:highlight w:val="cyan"/>
          <w:u w:val="single"/>
        </w:rPr>
        <w:t xml:space="preserve">incentives to fabricate </w:t>
      </w:r>
      <w:r w:rsidRPr="000219D5">
        <w:rPr>
          <w:rFonts w:eastAsia="SimSun" w:cs="Arial"/>
          <w:bCs/>
          <w:szCs w:val="26"/>
          <w:u w:val="single"/>
        </w:rPr>
        <w:t xml:space="preserve">external </w:t>
      </w:r>
      <w:r w:rsidRPr="00217FAF">
        <w:rPr>
          <w:rFonts w:eastAsia="SimSun" w:cs="Arial"/>
          <w:bCs/>
          <w:szCs w:val="26"/>
          <w:highlight w:val="cyan"/>
          <w:u w:val="single"/>
        </w:rPr>
        <w:t xml:space="preserve">military conflicts </w:t>
      </w:r>
      <w:r w:rsidRPr="000219D5">
        <w:rPr>
          <w:rFonts w:eastAsia="SimSun" w:cs="Arial"/>
          <w:bCs/>
          <w:szCs w:val="26"/>
          <w:u w:val="single"/>
        </w:rPr>
        <w:t>to create a 'rally around the flag' effect</w:t>
      </w:r>
      <w:r w:rsidRPr="000219D5">
        <w:rPr>
          <w:rFonts w:eastAsia="SimSun"/>
          <w:lang w:eastAsia="zh-CN"/>
        </w:rPr>
        <w:t xml:space="preserve">. Wang (1996), </w:t>
      </w:r>
      <w:proofErr w:type="spellStart"/>
      <w:r w:rsidRPr="000219D5">
        <w:rPr>
          <w:rFonts w:eastAsia="SimSun"/>
          <w:lang w:eastAsia="zh-CN"/>
        </w:rPr>
        <w:t>DcRoucn</w:t>
      </w:r>
      <w:proofErr w:type="spellEnd"/>
      <w:r w:rsidRPr="000219D5">
        <w:rPr>
          <w:rFonts w:eastAsia="SimSun"/>
          <w:lang w:eastAsia="zh-CN"/>
        </w:rPr>
        <w:t xml:space="preserve"> (1995), and </w:t>
      </w:r>
      <w:proofErr w:type="spellStart"/>
      <w:r w:rsidRPr="000219D5">
        <w:rPr>
          <w:rFonts w:eastAsia="SimSun"/>
          <w:lang w:eastAsia="zh-CN"/>
        </w:rPr>
        <w:t>Blombcrg</w:t>
      </w:r>
      <w:proofErr w:type="spellEnd"/>
      <w:r w:rsidRPr="000219D5">
        <w:rPr>
          <w:rFonts w:eastAsia="SimSun"/>
          <w:lang w:eastAsia="zh-CN"/>
        </w:rPr>
        <w:t xml:space="preserve">. Hess, and Thacker (2006) find supporting evidence showing that economic decline and use of force arc at least </w:t>
      </w:r>
      <w:proofErr w:type="spellStart"/>
      <w:r w:rsidRPr="000219D5">
        <w:rPr>
          <w:rFonts w:eastAsia="SimSun"/>
          <w:lang w:eastAsia="zh-CN"/>
        </w:rPr>
        <w:t>indirecti</w:t>
      </w:r>
      <w:proofErr w:type="spellEnd"/>
      <w:r w:rsidRPr="000219D5">
        <w:rPr>
          <w:rFonts w:eastAsia="SimSun"/>
          <w:lang w:eastAsia="zh-CN"/>
        </w:rPr>
        <w:t xml:space="preserve">) correlated. </w:t>
      </w:r>
      <w:proofErr w:type="spellStart"/>
      <w:r w:rsidRPr="000219D5">
        <w:rPr>
          <w:rFonts w:eastAsia="SimSun"/>
          <w:lang w:eastAsia="zh-CN"/>
        </w:rPr>
        <w:t>Gelpi</w:t>
      </w:r>
      <w:proofErr w:type="spellEnd"/>
      <w:r w:rsidRPr="000219D5">
        <w:rPr>
          <w:rFonts w:eastAsia="SimSun"/>
          <w:lang w:eastAsia="zh-CN"/>
        </w:rPr>
        <w:t xml:space="preserve"> (1997). Miller (1999). and Kisangani and Pickering (2009) suggest that </w:t>
      </w:r>
      <w:proofErr w:type="spellStart"/>
      <w:r w:rsidRPr="000219D5">
        <w:rPr>
          <w:rFonts w:eastAsia="SimSun"/>
          <w:lang w:eastAsia="zh-CN"/>
        </w:rPr>
        <w:t>Ihe</w:t>
      </w:r>
      <w:proofErr w:type="spellEnd"/>
      <w:r w:rsidRPr="000219D5">
        <w:rPr>
          <w:rFonts w:eastAsia="SimSun"/>
          <w:lang w:eastAsia="zh-CN"/>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0219D5">
        <w:rPr>
          <w:rFonts w:eastAsia="SimSun"/>
          <w:lang w:eastAsia="zh-CN"/>
        </w:rPr>
        <w:t>DeRouen</w:t>
      </w:r>
      <w:proofErr w:type="spellEnd"/>
      <w:r w:rsidRPr="000219D5">
        <w:rPr>
          <w:rFonts w:eastAsia="SimSun"/>
          <w:lang w:eastAsia="zh-CN"/>
        </w:rPr>
        <w:t xml:space="preserve"> (2000) has provided evidence showing that periods of weak economic performance in the United States, and thus weak Presidential popularity, are statistically linked lo an increase in the use of force. In summary, </w:t>
      </w:r>
      <w:proofErr w:type="spellStart"/>
      <w:r w:rsidRPr="000219D5">
        <w:rPr>
          <w:rFonts w:eastAsia="SimSun"/>
          <w:lang w:eastAsia="zh-CN"/>
        </w:rPr>
        <w:t>rcccni</w:t>
      </w:r>
      <w:proofErr w:type="spellEnd"/>
      <w:r w:rsidRPr="000219D5">
        <w:rPr>
          <w:rFonts w:eastAsia="SimSun"/>
          <w:lang w:eastAsia="zh-CN"/>
        </w:rPr>
        <w:t xml:space="preserve"> </w:t>
      </w:r>
      <w:r w:rsidRPr="000219D5">
        <w:rPr>
          <w:rFonts w:eastAsia="SimSun" w:cs="Arial"/>
          <w:bCs/>
          <w:szCs w:val="26"/>
          <w:u w:val="single"/>
        </w:rPr>
        <w:t>economic scholarship positively correlates economic integration with an increase in the frequency of economic crises</w:t>
      </w:r>
      <w:r w:rsidRPr="000219D5">
        <w:rPr>
          <w:rFonts w:eastAsia="SimSun"/>
          <w:lang w:eastAsia="zh-CN"/>
        </w:rPr>
        <w:t xml:space="preserve">, </w:t>
      </w:r>
      <w:r w:rsidRPr="000219D5">
        <w:rPr>
          <w:rFonts w:eastAsia="SimSun" w:cs="Arial"/>
          <w:bCs/>
          <w:szCs w:val="26"/>
          <w:u w:val="single"/>
        </w:rPr>
        <w:t xml:space="preserve">whereas </w:t>
      </w:r>
      <w:r w:rsidRPr="00217FAF">
        <w:rPr>
          <w:rFonts w:eastAsia="SimSun" w:cs="Arial"/>
          <w:bCs/>
          <w:szCs w:val="26"/>
          <w:highlight w:val="cyan"/>
          <w:u w:val="single"/>
        </w:rPr>
        <w:t>political science scholarship links economic decline with external conflict</w:t>
      </w:r>
      <w:r w:rsidRPr="00217FAF">
        <w:rPr>
          <w:rFonts w:eastAsia="SimSun"/>
          <w:highlight w:val="cyan"/>
          <w:lang w:eastAsia="zh-CN"/>
        </w:rPr>
        <w:t xml:space="preserve"> </w:t>
      </w:r>
      <w:r w:rsidRPr="000219D5">
        <w:rPr>
          <w:rFonts w:eastAsia="SimSun"/>
          <w:lang w:eastAsia="zh-CN"/>
        </w:rPr>
        <w:t>al systemic, dyadic and national levels.' This implied connection between integration, crises and armed conflict has not featured prominently in the economic-security debate and deserves more attention.</w:t>
      </w:r>
    </w:p>
    <w:p w14:paraId="47B2AF27" w14:textId="77777777" w:rsidR="00747B29" w:rsidRPr="00BC457F" w:rsidRDefault="00747B29" w:rsidP="00747B29">
      <w:pPr>
        <w:pStyle w:val="Heading3"/>
      </w:pPr>
      <w:r w:rsidRPr="00BC457F">
        <w:t>Politics Net Benefit</w:t>
      </w:r>
    </w:p>
    <w:p w14:paraId="2CF6387F" w14:textId="77777777" w:rsidR="00747B29" w:rsidRPr="00BC457F" w:rsidRDefault="00747B29" w:rsidP="00747B29">
      <w:pPr>
        <w:pStyle w:val="Heading4"/>
      </w:pPr>
      <w:r w:rsidRPr="00BC457F">
        <w:t xml:space="preserve">1. Politics is a net benefit — giving the military veto power appeases both parties. </w:t>
      </w:r>
    </w:p>
    <w:p w14:paraId="7CE224FE" w14:textId="77777777" w:rsidR="00747B29" w:rsidRPr="00BC457F" w:rsidRDefault="00747B29" w:rsidP="00747B29">
      <w:pPr>
        <w:pStyle w:val="Heading4"/>
      </w:pPr>
      <w:r w:rsidRPr="00BC457F">
        <w:t xml:space="preserve">2. Military support is bipartisan — both parties are “war” parties </w:t>
      </w:r>
    </w:p>
    <w:p w14:paraId="0AB221B5" w14:textId="77777777" w:rsidR="00747B29" w:rsidRPr="00455154" w:rsidRDefault="00455154" w:rsidP="00747B29">
      <w:pPr>
        <w:rPr>
          <w:b/>
          <w:bCs/>
          <w:sz w:val="26"/>
        </w:rPr>
      </w:pPr>
      <w:proofErr w:type="spellStart"/>
      <w:r>
        <w:rPr>
          <w:rStyle w:val="Style13ptBold"/>
        </w:rPr>
        <w:t>Bacevich</w:t>
      </w:r>
      <w:proofErr w:type="spellEnd"/>
      <w:r>
        <w:rPr>
          <w:rStyle w:val="Style13ptBold"/>
        </w:rPr>
        <w:t xml:space="preserve"> </w:t>
      </w:r>
      <w:r w:rsidR="00747B29" w:rsidRPr="00BC457F">
        <w:rPr>
          <w:rStyle w:val="Style13ptBold"/>
        </w:rPr>
        <w:t>11</w:t>
      </w:r>
      <w:r>
        <w:rPr>
          <w:rStyle w:val="Style13ptBold"/>
        </w:rPr>
        <w:t xml:space="preserve"> —</w:t>
      </w:r>
      <w:r w:rsidR="00747B29" w:rsidRPr="00BC457F">
        <w:t xml:space="preserve">American political </w:t>
      </w:r>
      <w:proofErr w:type="spellStart"/>
      <w:r w:rsidR="00747B29" w:rsidRPr="00BC457F">
        <w:t>scientifist</w:t>
      </w:r>
      <w:proofErr w:type="spellEnd"/>
      <w:r w:rsidR="00747B29" w:rsidRPr="00BC457F">
        <w:t xml:space="preserve"> specializing in IR, security, American foreign policy, diplomatic, military history, Professor of International Relations and History at Boston University, retired career officer in the Armor Branch of The United States Army, former Director of Boston University’s Cen</w:t>
      </w:r>
      <w:r>
        <w:t>ter for International Relations</w:t>
      </w:r>
      <w:r w:rsidR="00747B29" w:rsidRPr="00BC457F">
        <w:t xml:space="preserve"> </w:t>
      </w:r>
      <w:r>
        <w:t>(Andrew</w:t>
      </w:r>
      <w:r w:rsidR="00747B29" w:rsidRPr="00BC457F">
        <w:t xml:space="preserve">, “Why Military Spending Remains Untouchable,” January 28, 2011, </w:t>
      </w:r>
      <w:hyperlink r:id="rId9" w:history="1">
        <w:r w:rsidR="00747B29" w:rsidRPr="00BC457F">
          <w:rPr>
            <w:rStyle w:val="Hyperlink"/>
          </w:rPr>
          <w:t>http://www.motherjones.com/politics/2011/01/cow-most-sacred?page=2</w:t>
        </w:r>
      </w:hyperlink>
      <w:r w:rsidR="00747B29" w:rsidRPr="00BC457F">
        <w:t>, Accessed: 7/20/14, RH)</w:t>
      </w:r>
    </w:p>
    <w:p w14:paraId="6EC3D2ED" w14:textId="77777777" w:rsidR="00747B29" w:rsidRPr="00BC457F" w:rsidRDefault="00747B29" w:rsidP="00747B29">
      <w:pPr>
        <w:rPr>
          <w:rStyle w:val="StyleUnderline"/>
        </w:rPr>
      </w:pPr>
      <w:r w:rsidRPr="00217FAF">
        <w:rPr>
          <w:rStyle w:val="StyleUnderline"/>
          <w:highlight w:val="cyan"/>
        </w:rPr>
        <w:t>Politically</w:t>
      </w:r>
      <w:r w:rsidRPr="00BC457F">
        <w:t>, therefore, "</w:t>
      </w:r>
      <w:r w:rsidRPr="00217FAF">
        <w:rPr>
          <w:rStyle w:val="StyleUnderline"/>
          <w:highlight w:val="cyan"/>
        </w:rPr>
        <w:t>supporting the troops" has become a categorical imperative across the political spectrum</w:t>
      </w:r>
      <w:r w:rsidRPr="00BC457F">
        <w:rPr>
          <w:rStyle w:val="StyleUnderline"/>
        </w:rPr>
        <w:t>. In</w:t>
      </w:r>
      <w:r w:rsidRPr="00BC457F">
        <w:t xml:space="preserve"> </w:t>
      </w:r>
      <w:r w:rsidRPr="00BC457F">
        <w:rPr>
          <w:rStyle w:val="StyleUnderline"/>
        </w:rPr>
        <w:t xml:space="preserve">theory, </w:t>
      </w:r>
      <w:r w:rsidRPr="00217FAF">
        <w:rPr>
          <w:rStyle w:val="StyleUnderline"/>
          <w:highlight w:val="cyan"/>
        </w:rPr>
        <w:t>such support might find expression in a determination to protect those troops from abuse</w:t>
      </w:r>
      <w:r w:rsidRPr="00BC457F">
        <w:rPr>
          <w:rStyle w:val="StyleUnderline"/>
        </w:rPr>
        <w:t>, and so translate into wariness about committing soldiers to unnecessary or unnecessarily costly wars</w:t>
      </w:r>
      <w:r w:rsidRPr="00BC457F">
        <w:t>. In practice, however, "</w:t>
      </w:r>
      <w:r w:rsidRPr="00217FAF">
        <w:rPr>
          <w:rStyle w:val="StyleUnderline"/>
          <w:highlight w:val="cyan"/>
        </w:rPr>
        <w:t>supporting the troops" has found expression in an insistence upon providing the Pentagon with open-ended drawing rights on the nation's treasury,</w:t>
      </w:r>
      <w:r w:rsidRPr="00BC457F">
        <w:rPr>
          <w:rStyle w:val="StyleUnderline"/>
        </w:rPr>
        <w:t xml:space="preserve"> thereby creating massive barriers to any proposal to affect more than symbolic reductions in military spending. </w:t>
      </w:r>
    </w:p>
    <w:p w14:paraId="697FB473" w14:textId="77777777" w:rsidR="00747B29" w:rsidRPr="00BC457F" w:rsidRDefault="00747B29" w:rsidP="00747B29">
      <w:pPr>
        <w:rPr>
          <w:rStyle w:val="StyleUnderline"/>
        </w:rPr>
      </w:pPr>
      <w:r w:rsidRPr="00BC457F">
        <w:t xml:space="preserve">Misremembered History: The duopoly of American politics no longer allows for a principled anti-interventionist position. </w:t>
      </w:r>
      <w:r w:rsidRPr="00217FAF">
        <w:rPr>
          <w:rStyle w:val="Emphasis"/>
          <w:highlight w:val="cyan"/>
        </w:rPr>
        <w:t>Both parties are war parties</w:t>
      </w:r>
      <w:r w:rsidRPr="00BC457F">
        <w:t xml:space="preserve">. They differ mainly in the rationale they devise to argue for interventionism. The Republicans tout liberty; the Democrats emphasize human rights. </w:t>
      </w:r>
      <w:r w:rsidRPr="00BC457F">
        <w:rPr>
          <w:rStyle w:val="StyleUnderline"/>
        </w:rPr>
        <w:t>The results tend to be the same: a penchant for activism that sustains a never-ending demand for high levels of military outlays.</w:t>
      </w:r>
    </w:p>
    <w:p w14:paraId="633A7E69" w14:textId="77777777" w:rsidR="00747B29" w:rsidRPr="00BC457F" w:rsidRDefault="00747B29" w:rsidP="00747B29">
      <w:pPr>
        <w:pStyle w:val="Heading4"/>
      </w:pPr>
      <w:r w:rsidRPr="00BC457F">
        <w:t>3. Permutation: do both does not shield the link — our link arguments still apply to doing the plan outside the Global Access Interagency Policy Committee. Also, doing the plan twice is viewed as wasteful spending — angers Republicans.</w:t>
      </w:r>
    </w:p>
    <w:p w14:paraId="56106BCB" w14:textId="77777777" w:rsidR="00747B29" w:rsidRPr="00BC457F" w:rsidRDefault="00747B29" w:rsidP="00747B29"/>
    <w:p w14:paraId="4F0428EE" w14:textId="77777777" w:rsidR="00747B29" w:rsidRDefault="00747B29" w:rsidP="00747B29">
      <w:pPr>
        <w:pStyle w:val="Heading3"/>
      </w:pPr>
      <w:r>
        <w:t>Extend: “Politics Net Benefit”</w:t>
      </w:r>
    </w:p>
    <w:p w14:paraId="6DA318A9" w14:textId="77777777" w:rsidR="00747B29" w:rsidRPr="007A08BC" w:rsidRDefault="00747B29" w:rsidP="00747B29">
      <w:pPr>
        <w:pStyle w:val="Heading4"/>
      </w:pPr>
      <w:r>
        <w:t>The counterplan avoids the perception of picking winners and losers, which bypasses Congress</w:t>
      </w:r>
    </w:p>
    <w:p w14:paraId="24F6024F" w14:textId="77777777" w:rsidR="00747B29" w:rsidRPr="007A08BC" w:rsidRDefault="00747B29" w:rsidP="00747B29">
      <w:r w:rsidRPr="007A08BC">
        <w:rPr>
          <w:b/>
        </w:rPr>
        <w:t>Merchant, 10</w:t>
      </w:r>
      <w:r>
        <w:t xml:space="preserve"> – </w:t>
      </w:r>
      <w:r w:rsidRPr="007A08BC">
        <w:t xml:space="preserve">senior editor at Vice (Brian, “How the US Military Could Bring Solar Power to Mass Market,” </w:t>
      </w:r>
      <w:hyperlink r:id="rId10" w:history="1">
        <w:r w:rsidRPr="007A08BC">
          <w:rPr>
            <w:rStyle w:val="Hyperlink"/>
          </w:rPr>
          <w:t>http://www.treehugger.com/corporate-responsibility/how-the-us-military-could-bring-solar-power-to-mass-market.html</w:t>
        </w:r>
      </w:hyperlink>
      <w:r w:rsidRPr="007A08BC">
        <w:t>)</w:t>
      </w:r>
    </w:p>
    <w:p w14:paraId="0CC34E5E" w14:textId="77777777" w:rsidR="00747B29" w:rsidRPr="008826A2" w:rsidRDefault="00747B29" w:rsidP="00747B29">
      <w:r w:rsidRPr="00301166">
        <w:t xml:space="preserve">This is all interesting in its own right, but the decisive impact may be on the civilian energy economy. </w:t>
      </w:r>
      <w:r w:rsidRPr="00301166">
        <w:rPr>
          <w:rStyle w:val="StyleUnderline"/>
        </w:rPr>
        <w:t>In the last half-century, many of the U</w:t>
      </w:r>
      <w:r w:rsidRPr="00301166">
        <w:t xml:space="preserve">nited </w:t>
      </w:r>
      <w:r w:rsidRPr="00301166">
        <w:rPr>
          <w:rStyle w:val="StyleUnderline"/>
        </w:rPr>
        <w:t>S</w:t>
      </w:r>
      <w:r w:rsidRPr="00301166">
        <w:t xml:space="preserve">tates' </w:t>
      </w:r>
      <w:r w:rsidRPr="00301166">
        <w:rPr>
          <w:rStyle w:val="StyleUnderline"/>
        </w:rPr>
        <w:t>great tech</w:t>
      </w:r>
      <w:r w:rsidRPr="00301166">
        <w:t xml:space="preserve">nological </w:t>
      </w:r>
      <w:r w:rsidRPr="00301166">
        <w:rPr>
          <w:rStyle w:val="StyleUnderline"/>
        </w:rPr>
        <w:t>breakthroughs have been made possible because of the demand created by large-scale government projects--which,</w:t>
      </w:r>
      <w:r w:rsidRPr="00301166">
        <w:t xml:space="preserve"> in this country, </w:t>
      </w:r>
      <w:r w:rsidRPr="00301166">
        <w:rPr>
          <w:rStyle w:val="StyleUnderline"/>
        </w:rPr>
        <w:t>has mainly meant military</w:t>
      </w:r>
      <w:r w:rsidRPr="00301166">
        <w:t xml:space="preserve"> and space </w:t>
      </w:r>
      <w:r w:rsidRPr="00301166">
        <w:rPr>
          <w:rStyle w:val="StyleUnderline"/>
        </w:rPr>
        <w:t>projects</w:t>
      </w:r>
      <w:r w:rsidRPr="00301166">
        <w:t xml:space="preserve"> ... the military's demand for renewable-energy technologies today could create the conditions for a wide commercial market in the years ahead. Widespread governmental investment was instrumental in making the personal computer affordable for consumers, among many other hi-tech products, and now the same may happen to solar: Right now, there are companies that manufacture rooftop solar-power systems. But the units retail for $20,000. It would take about 20 years for the average household to amortize the savings from no longer having to pay monthly electricity bills--which is to say, it's unaffordable. However, if the military's demand boosts production, which yields economies of scale, which lowers the price, and on and on--as happened with the microchip, the computer, and other commercial spinoffs--then the cost-benefit ratio would come down to the point where some people will buy a unit for their home, which will spur still more production and perhaps bring in other companies to compete for market share, which will lower prices further ... and all of a sudden, solar power becomes not just an environmentally and strategically desirable option but also an affordable one--which, in terms of creating a mass market for a product, is the only thing that matters. Furthermore, </w:t>
      </w:r>
      <w:r w:rsidRPr="00301166">
        <w:rPr>
          <w:rStyle w:val="StyleUnderline"/>
        </w:rPr>
        <w:t>Congress is infinitely more likely to approve funding for R&amp;D; and infrastructure if the projects are military-related.</w:t>
      </w:r>
      <w:r w:rsidRPr="00301166">
        <w:t xml:space="preserve"> Which is depressing, but true -- </w:t>
      </w:r>
      <w:r w:rsidRPr="00301166">
        <w:rPr>
          <w:rStyle w:val="StyleUnderline"/>
        </w:rPr>
        <w:t>the one thing that no politician can get caught opposing is the safety of American troops.</w:t>
      </w:r>
      <w:r w:rsidRPr="00301166">
        <w:rPr>
          <w:rStyle w:val="StyleUnderline"/>
          <w:sz w:val="12"/>
        </w:rPr>
        <w:t xml:space="preserve"> </w:t>
      </w:r>
      <w:r w:rsidRPr="00301166">
        <w:t xml:space="preserve">In fact, the whole premise of the article is rather depressing, on point though it may be: </w:t>
      </w:r>
      <w:r w:rsidRPr="00301166">
        <w:rPr>
          <w:rStyle w:val="StyleUnderline"/>
        </w:rPr>
        <w:t>The only way we may end up getting a competitive clean energy industry is through serious military investment, which is of course, serious government spending. Which under any other guise would be vehemently opposed by conservatives.</w:t>
      </w:r>
      <w:r w:rsidRPr="00301166">
        <w:t xml:space="preserve"> So we can't pass legislation that would allegedly "pick winners and losers" by making polluters responsible for their emissions, in order to level the playing field for renewable energy in the marketplace. And we can't pass a law that would address global climate change, which is already causing hundreds of thousands (if not millions) to suffer around the world. But </w:t>
      </w:r>
      <w:r w:rsidRPr="00301166">
        <w:rPr>
          <w:rStyle w:val="StyleUnderline"/>
        </w:rPr>
        <w:t>we can dump funding into</w:t>
      </w:r>
      <w:r w:rsidRPr="00301166">
        <w:t xml:space="preserve"> clean energy </w:t>
      </w:r>
      <w:r w:rsidRPr="00301166">
        <w:rPr>
          <w:rStyle w:val="StyleUnderline"/>
        </w:rPr>
        <w:t>R&amp;D; to ensure American dominance on the battlefield -- and perhaps the benefits of that investment will trickle</w:t>
      </w:r>
      <w:r w:rsidRPr="00301166">
        <w:t xml:space="preserve"> down to American consumers, too.</w:t>
      </w:r>
    </w:p>
    <w:p w14:paraId="3BA2326F" w14:textId="77777777" w:rsidR="00747B29" w:rsidRDefault="00747B29" w:rsidP="00747B29">
      <w:pPr>
        <w:pStyle w:val="Heading4"/>
      </w:pPr>
      <w:r>
        <w:t>Pentagon programs are shielded – recent bills prove</w:t>
      </w:r>
    </w:p>
    <w:p w14:paraId="58758E56" w14:textId="77777777" w:rsidR="00747B29" w:rsidRDefault="00747B29" w:rsidP="00747B29">
      <w:proofErr w:type="spellStart"/>
      <w:r w:rsidRPr="006D0A9A">
        <w:rPr>
          <w:rStyle w:val="Style13ptBold"/>
        </w:rPr>
        <w:t>Londono</w:t>
      </w:r>
      <w:proofErr w:type="spellEnd"/>
      <w:r w:rsidRPr="006D0A9A">
        <w:rPr>
          <w:rStyle w:val="Style13ptBold"/>
        </w:rPr>
        <w:t>, 5/24</w:t>
      </w:r>
      <w:r>
        <w:t xml:space="preserve"> – covers the Pentagon for the Washington Post (Ernesto, “Armed Services committees reject White House blueprint for military budget cuts,” The Washington Post, 5-24-14, </w:t>
      </w:r>
      <w:hyperlink r:id="rId11" w:history="1">
        <w:r w:rsidRPr="004E0A58">
          <w:rPr>
            <w:rStyle w:val="Hyperlink"/>
          </w:rPr>
          <w:t>http://www.washingtonpost.com/world/national-security/armed-services-committees-reject-white-house-blueprint-for-military-budget-cuts/2014/05/24/c4b40024-e2bd-11e3-810f-764fe508b82d_story.html</w:t>
        </w:r>
      </w:hyperlink>
      <w:r>
        <w:t>, SMS)</w:t>
      </w:r>
    </w:p>
    <w:p w14:paraId="30E2540E" w14:textId="77777777" w:rsidR="00747B29" w:rsidRDefault="00747B29" w:rsidP="00747B29">
      <w:r w:rsidRPr="00610D69">
        <w:rPr>
          <w:rStyle w:val="StyleUnderline"/>
        </w:rPr>
        <w:t>Lawmakers who oversee defense policy outlined a vision last week for the first post-war Pentagon budget that is sharply at odds with the blueprint the Obama administration proposed to restructure a military force bloated after 13 years of conflict</w:t>
      </w:r>
      <w:r w:rsidRPr="001545CB">
        <w:t xml:space="preserve">. In markups of next year’s defense budget, </w:t>
      </w:r>
      <w:r w:rsidRPr="00610D69">
        <w:rPr>
          <w:rStyle w:val="StyleUnderline"/>
        </w:rPr>
        <w:t>members of the House and Senate armed services committees rejected many of the administration’s proposed cost-saving measure</w:t>
      </w:r>
      <w:r w:rsidRPr="001545CB">
        <w:rPr>
          <w:rStyle w:val="StyleUnderline"/>
        </w:rPr>
        <w:t xml:space="preserve">s, including shuttering obsolete facilities, cutting an attack aircraft fleet and reining in compensation. </w:t>
      </w:r>
      <w:r w:rsidRPr="001545CB">
        <w:t xml:space="preserve">As they have in years past, </w:t>
      </w:r>
      <w:r w:rsidRPr="001545CB">
        <w:rPr>
          <w:rStyle w:val="StyleUnderline"/>
        </w:rPr>
        <w:t>lawmakers preserved funding for myriad programs and platforms that bring jobs and money to their constituents</w:t>
      </w:r>
      <w:r w:rsidRPr="001545CB">
        <w:t>, including several the Pentagon has come to see as expendable in an era of leaner budgets. The markups, the first key battle of a months-long process that is expected to drag out until the end of the year, drew sharp responses from the Pentagon and the White House.</w:t>
      </w:r>
    </w:p>
    <w:p w14:paraId="75BF7C9E" w14:textId="77777777" w:rsidR="00747B29" w:rsidRDefault="00747B29" w:rsidP="00747B29">
      <w:pPr>
        <w:pStyle w:val="Heading4"/>
      </w:pPr>
      <w:r>
        <w:t>Congress protects the military – want to protect home industries tied to the pentagon</w:t>
      </w:r>
    </w:p>
    <w:p w14:paraId="4E1CA9F1" w14:textId="77777777" w:rsidR="00747B29" w:rsidRPr="000E5C51" w:rsidRDefault="00747B29" w:rsidP="00747B29">
      <w:r w:rsidRPr="000E5C51">
        <w:rPr>
          <w:rStyle w:val="Style13ptBold"/>
        </w:rPr>
        <w:t>Brownlee, 5/23</w:t>
      </w:r>
      <w:r w:rsidRPr="000E5C51">
        <w:t xml:space="preserve"> – </w:t>
      </w:r>
      <w:r>
        <w:t xml:space="preserve">Reporter for the Wichita Eagle </w:t>
      </w:r>
      <w:r w:rsidRPr="000E5C51">
        <w:t xml:space="preserve">(Phillip, “Congress hates to cut military spending,” Wichita Eagle, 5-23-14, </w:t>
      </w:r>
      <w:hyperlink r:id="rId12" w:anchor="storylink=cpy" w:history="1">
        <w:r w:rsidRPr="000E5C51">
          <w:rPr>
            <w:rStyle w:val="Hyperlink"/>
          </w:rPr>
          <w:t>http://blogs.kansas.com/weblog/2014/05/congress-hates-to-cut-military-spending/#storylink=cpy</w:t>
        </w:r>
      </w:hyperlink>
      <w:r w:rsidRPr="000E5C51">
        <w:t>, SMS)</w:t>
      </w:r>
    </w:p>
    <w:p w14:paraId="3CB055CC" w14:textId="77777777" w:rsidR="00747B29" w:rsidRDefault="00747B29" w:rsidP="00747B29">
      <w:r w:rsidRPr="000E5C51">
        <w:t xml:space="preserve">Members of Congress come and go, but one thing never seems to change: </w:t>
      </w:r>
      <w:r w:rsidRPr="000E5C51">
        <w:rPr>
          <w:rStyle w:val="StyleUnderline"/>
        </w:rPr>
        <w:t>Lawmakers hate to cut spending on military programs, weapons and equipment, no matter how outdated or ineffective</w:t>
      </w:r>
      <w:r w:rsidRPr="000E5C51">
        <w:t xml:space="preserve">. That’s </w:t>
      </w:r>
      <w:r w:rsidRPr="000E5C51">
        <w:rPr>
          <w:rStyle w:val="StyleUnderline"/>
        </w:rPr>
        <w:t>particularly</w:t>
      </w:r>
      <w:r w:rsidRPr="000E5C51">
        <w:t xml:space="preserve"> true </w:t>
      </w:r>
      <w:r w:rsidRPr="000E5C51">
        <w:rPr>
          <w:rStyle w:val="StyleUnderline"/>
        </w:rPr>
        <w:t>if the spending is connected to</w:t>
      </w:r>
      <w:r w:rsidRPr="000E5C51">
        <w:t xml:space="preserve"> their </w:t>
      </w:r>
      <w:r w:rsidRPr="000E5C51">
        <w:rPr>
          <w:rStyle w:val="StyleUnderline"/>
        </w:rPr>
        <w:t>home districts. The House</w:t>
      </w:r>
      <w:r w:rsidRPr="000E5C51">
        <w:t xml:space="preserve">, including many tea party members and all four Kansas delegation members, defied the wishes of the Pentagon – and </w:t>
      </w:r>
      <w:r w:rsidRPr="000E5C51">
        <w:rPr>
          <w:rStyle w:val="StyleUnderline"/>
        </w:rPr>
        <w:t>circumvented its own budget caps – by voting to maintain funding for the Cold War-era U-2 spy plane and the A-10 Warthog</w:t>
      </w:r>
      <w:r w:rsidRPr="000E5C51">
        <w:t xml:space="preserve"> plane, to keep open several military bases, </w:t>
      </w:r>
      <w:r w:rsidRPr="000E5C51">
        <w:rPr>
          <w:rStyle w:val="StyleUnderline"/>
        </w:rPr>
        <w:t>and to keep 11 Navy cruisers and an aircraft carrier in service. “Congress simply undid all of the department’s cost-saving measures and slashed readiness accounts without offering alternatives</w:t>
      </w:r>
      <w:r w:rsidRPr="000E5C51">
        <w:t>,” said Rep. Adam Smith, D-Wash., ranking minority member on the House Armed Services Committee.</w:t>
      </w:r>
    </w:p>
    <w:p w14:paraId="53D84561" w14:textId="77777777" w:rsidR="00747B29" w:rsidRPr="00747B29" w:rsidRDefault="00747B29" w:rsidP="00747B29"/>
    <w:p w14:paraId="2AEA8503" w14:textId="77777777" w:rsidR="005F1048" w:rsidRPr="00BC457F" w:rsidRDefault="005F1048" w:rsidP="005F1048">
      <w:pPr>
        <w:pStyle w:val="Heading2"/>
      </w:pPr>
      <w:r w:rsidRPr="00E72A6D">
        <w:t xml:space="preserve">2NC/1NR </w:t>
      </w:r>
      <w:r w:rsidR="00E379AF">
        <w:t xml:space="preserve">Answers To </w:t>
      </w:r>
      <w:proofErr w:type="spellStart"/>
      <w:r w:rsidR="00E379AF">
        <w:t>Aff</w:t>
      </w:r>
      <w:proofErr w:type="spellEnd"/>
      <w:r w:rsidR="00E379AF">
        <w:t xml:space="preserve"> Responses</w:t>
      </w:r>
    </w:p>
    <w:p w14:paraId="01FD97B7" w14:textId="77777777" w:rsidR="00DA490F" w:rsidRPr="00BC457F" w:rsidRDefault="007625EE" w:rsidP="007F1A3A">
      <w:pPr>
        <w:pStyle w:val="Heading3"/>
      </w:pPr>
      <w:r w:rsidRPr="00BC457F">
        <w:t>They Say: “Permute:</w:t>
      </w:r>
      <w:r w:rsidR="00DA490F" w:rsidRPr="00BC457F">
        <w:t xml:space="preserve"> Do Both”</w:t>
      </w:r>
    </w:p>
    <w:p w14:paraId="78B1EFDD" w14:textId="77777777" w:rsidR="00DA490F" w:rsidRPr="00BC457F" w:rsidRDefault="00DA490F" w:rsidP="00DA490F">
      <w:pPr>
        <w:pStyle w:val="Heading4"/>
      </w:pPr>
      <w:r w:rsidRPr="00BC457F">
        <w:t xml:space="preserve">1. </w:t>
      </w:r>
      <w:r w:rsidRPr="00BC457F">
        <w:rPr>
          <w:u w:val="single"/>
        </w:rPr>
        <w:t>Doesn’t solve the net-benefit</w:t>
      </w:r>
      <w:r w:rsidRPr="00BC457F">
        <w:t xml:space="preserve"> — giving the military </w:t>
      </w:r>
      <w:r w:rsidRPr="00E379AF">
        <w:rPr>
          <w:u w:val="single"/>
        </w:rPr>
        <w:t>veto power</w:t>
      </w:r>
      <w:r w:rsidRPr="00BC457F">
        <w:t xml:space="preserve"> </w:t>
      </w:r>
      <w:r w:rsidR="00E379AF">
        <w:t>is key to</w:t>
      </w:r>
      <w:r w:rsidR="007625EE" w:rsidRPr="00BC457F">
        <w:t xml:space="preserve"> national security </w:t>
      </w:r>
      <w:r w:rsidR="00E379AF">
        <w:t xml:space="preserve">and </w:t>
      </w:r>
      <w:r w:rsidR="007625EE" w:rsidRPr="00BC457F">
        <w:t>freedom of the seas</w:t>
      </w:r>
      <w:r w:rsidRPr="00BC457F">
        <w:t xml:space="preserve">. The permutation </w:t>
      </w:r>
      <w:r w:rsidR="007625EE" w:rsidRPr="00BC457F">
        <w:t>continues to sideline the military in ocean policy</w:t>
      </w:r>
      <w:r w:rsidRPr="00BC457F">
        <w:t xml:space="preserve"> </w:t>
      </w:r>
      <w:r w:rsidR="00E379AF">
        <w:t xml:space="preserve">because it enacts the plan regardless of the military’s opinion </w:t>
      </w:r>
      <w:r w:rsidRPr="00BC457F">
        <w:t xml:space="preserve">— that’s </w:t>
      </w:r>
      <w:proofErr w:type="spellStart"/>
      <w:r w:rsidR="007625EE" w:rsidRPr="00BC457F">
        <w:t>Kraska</w:t>
      </w:r>
      <w:proofErr w:type="spellEnd"/>
      <w:r w:rsidR="007625EE" w:rsidRPr="00BC457F">
        <w:t xml:space="preserve">. </w:t>
      </w:r>
    </w:p>
    <w:p w14:paraId="5D4BEDD1" w14:textId="77777777" w:rsidR="007625EE" w:rsidRPr="00BC457F" w:rsidRDefault="007625EE" w:rsidP="007625EE"/>
    <w:p w14:paraId="44EF577F" w14:textId="77777777" w:rsidR="00E76ED2" w:rsidRPr="00BC457F" w:rsidRDefault="00E76ED2" w:rsidP="00E76ED2">
      <w:pPr>
        <w:pStyle w:val="Heading4"/>
      </w:pPr>
      <w:r w:rsidRPr="00BC457F">
        <w:t xml:space="preserve">2. </w:t>
      </w:r>
      <w:r w:rsidRPr="00E379AF">
        <w:rPr>
          <w:u w:val="single"/>
        </w:rPr>
        <w:t>Perception DA</w:t>
      </w:r>
      <w:r w:rsidRPr="00BC457F">
        <w:t xml:space="preserve"> — </w:t>
      </w:r>
      <w:r w:rsidR="00486DA4">
        <w:t xml:space="preserve">only </w:t>
      </w:r>
      <w:r w:rsidRPr="00BC457F">
        <w:t xml:space="preserve">military involvement in ocean policy sends a </w:t>
      </w:r>
      <w:r w:rsidRPr="00E379AF">
        <w:rPr>
          <w:u w:val="single"/>
        </w:rPr>
        <w:t>signal</w:t>
      </w:r>
      <w:r w:rsidRPr="00BC457F">
        <w:t xml:space="preserve"> to other countries — key to power projection and deterrence</w:t>
      </w:r>
    </w:p>
    <w:p w14:paraId="2CFC848C" w14:textId="77777777" w:rsidR="00E76ED2" w:rsidRPr="00BC457F" w:rsidRDefault="00E76ED2" w:rsidP="00E76ED2">
      <w:r w:rsidRPr="00BC457F">
        <w:rPr>
          <w:rStyle w:val="Style13ptBold"/>
        </w:rPr>
        <w:t xml:space="preserve">FAS 98 </w:t>
      </w:r>
      <w:r w:rsidRPr="00BC457F">
        <w:t>— The Federation of American Scientists (“1998 Year of the Ocean: THE OCEANS AND NATIONAL SECURITY,” http://fas.org/man/dod-101/navy/docs/nat_sec_316.html)//SP</w:t>
      </w:r>
    </w:p>
    <w:p w14:paraId="6E75A76D" w14:textId="77777777" w:rsidR="00E76ED2" w:rsidRPr="00BC457F" w:rsidRDefault="00E76ED2" w:rsidP="00E76ED2">
      <w:r w:rsidRPr="00BC457F">
        <w:t>Power Projection</w:t>
      </w:r>
    </w:p>
    <w:p w14:paraId="32A5061F" w14:textId="77777777" w:rsidR="00E76ED2" w:rsidRPr="00BC457F" w:rsidRDefault="00E76ED2" w:rsidP="00E76ED2">
      <w:pPr>
        <w:rPr>
          <w:rStyle w:val="StyleUnderline"/>
        </w:rPr>
      </w:pPr>
      <w:r w:rsidRPr="00BC457F">
        <w:t xml:space="preserve">The oceans provide access to littoral states. </w:t>
      </w:r>
      <w:r w:rsidRPr="00AC2C1B">
        <w:rPr>
          <w:rStyle w:val="Emphasis"/>
          <w:highlight w:val="cyan"/>
        </w:rPr>
        <w:t>Military presence on the high seas provides the United States with the capability to project power to areas of international tensions, to help friends and allies, and to preserve international peace and stability</w:t>
      </w:r>
      <w:r w:rsidRPr="00AC2C1B">
        <w:rPr>
          <w:highlight w:val="cyan"/>
        </w:rPr>
        <w:t>.</w:t>
      </w:r>
      <w:r w:rsidRPr="00BC457F">
        <w:t xml:space="preserve"> A range of options is thereby available to U.S. foreign policy makers. </w:t>
      </w:r>
      <w:r w:rsidRPr="00BC457F">
        <w:rPr>
          <w:rStyle w:val="StyleUnderline"/>
        </w:rPr>
        <w:t>Military power may be projected symbolically as a diplomatic goodwill gesture or to deter war.</w:t>
      </w:r>
    </w:p>
    <w:p w14:paraId="7FE8A11C" w14:textId="77777777" w:rsidR="00E76ED2" w:rsidRPr="00BC457F" w:rsidRDefault="00E76ED2" w:rsidP="00E76ED2">
      <w:pPr>
        <w:rPr>
          <w:rStyle w:val="StyleUnderline"/>
        </w:rPr>
      </w:pPr>
      <w:r w:rsidRPr="00666487">
        <w:rPr>
          <w:rStyle w:val="StyleUnderline"/>
          <w:highlight w:val="cyan"/>
        </w:rPr>
        <w:t>Mobility, endurance, lift, and response are the components of global projection of military power over the oceans</w:t>
      </w:r>
      <w:r w:rsidRPr="00BC457F">
        <w:t xml:space="preserve">. Sealift and airlift can transport land forces and materiel across the oceans to most trouble spots worldwide. </w:t>
      </w:r>
      <w:r w:rsidRPr="00BC457F">
        <w:rPr>
          <w:rStyle w:val="StyleUnderline"/>
        </w:rPr>
        <w:t>Naval forces have the unique ability to remain at their stations for months, ensuring continued presence on the oceans wherever trouble may arise.</w:t>
      </w:r>
    </w:p>
    <w:p w14:paraId="1A79A4D0" w14:textId="77777777" w:rsidR="00E76ED2" w:rsidRPr="00BC457F" w:rsidRDefault="00E76ED2" w:rsidP="00E76ED2">
      <w:r w:rsidRPr="00BC457F">
        <w:t>Deterrence</w:t>
      </w:r>
    </w:p>
    <w:p w14:paraId="47B479EE" w14:textId="77777777" w:rsidR="00E76ED2" w:rsidRPr="00BC457F" w:rsidRDefault="00E76ED2" w:rsidP="00E76ED2">
      <w:r w:rsidRPr="00BC457F">
        <w:t>Na</w:t>
      </w:r>
      <w:r w:rsidRPr="00BC457F">
        <w:rPr>
          <w:rStyle w:val="StyleUnderline"/>
        </w:rPr>
        <w:t>val forces are among the most useful of diplomatic tools. Policy makers can send them to over two-thirds of the world’s surface at any time without having to obtain advance basing rights or prior permission to conduct naval movements</w:t>
      </w:r>
      <w:r w:rsidRPr="00BC457F">
        <w:t>. Having a sound capability for deploying military forces to almost any coastal (littoral) area makes it possible for the United States to provide the tangible leadership that is necessary to facilitate the assembly of coalition forces, or negotiate forward basing rights should the circumstances so require.</w:t>
      </w:r>
    </w:p>
    <w:p w14:paraId="71B68C67" w14:textId="77777777" w:rsidR="00E76ED2" w:rsidRPr="00BC457F" w:rsidRDefault="00E76ED2" w:rsidP="00E76ED2">
      <w:pPr>
        <w:rPr>
          <w:rStyle w:val="StyleUnderline"/>
        </w:rPr>
      </w:pPr>
      <w:r w:rsidRPr="00BC457F">
        <w:t xml:space="preserve">While U.S. maritime forces may not be immediately visible offshore, </w:t>
      </w:r>
      <w:r w:rsidRPr="00666487">
        <w:rPr>
          <w:rStyle w:val="StyleUnderline"/>
          <w:highlight w:val="cyan"/>
        </w:rPr>
        <w:t>they are a potent deterrent to potential adversaries since such forces can arrive quickly and remain indefinitely</w:t>
      </w:r>
      <w:r w:rsidRPr="00BC457F">
        <w:rPr>
          <w:rStyle w:val="StyleUnderline"/>
        </w:rPr>
        <w:t xml:space="preserve">. </w:t>
      </w:r>
      <w:r w:rsidRPr="00BC457F">
        <w:t xml:space="preserve">Routine </w:t>
      </w:r>
      <w:r w:rsidRPr="00BC457F">
        <w:rPr>
          <w:rStyle w:val="StyleUnderline"/>
        </w:rPr>
        <w:t>forward deployment</w:t>
      </w:r>
      <w:r w:rsidRPr="00BC457F">
        <w:t xml:space="preserve"> provides the President of the United States with "on-call military presence" </w:t>
      </w:r>
      <w:r w:rsidRPr="00BC457F">
        <w:rPr>
          <w:rStyle w:val="StyleUnderline"/>
        </w:rPr>
        <w:t>almost anywhere in the world and furnishes the capability to project military power and show credible resolve without provoking war.</w:t>
      </w:r>
      <w:r w:rsidRPr="00BC457F">
        <w:t xml:space="preserve"> This presence also reminds potential adversaries of U.S. military capability and resolve to enforce international law. In this regard, </w:t>
      </w:r>
      <w:r w:rsidRPr="00666487">
        <w:rPr>
          <w:rStyle w:val="StyleUnderline"/>
          <w:highlight w:val="cyan"/>
        </w:rPr>
        <w:t>the oceans and U.S. naval forces provide the United States with unparalleled peacemaking capability and promote the rule of law.</w:t>
      </w:r>
    </w:p>
    <w:p w14:paraId="03354FAC" w14:textId="77777777" w:rsidR="00E76ED2" w:rsidRPr="00BC457F" w:rsidRDefault="00E76ED2" w:rsidP="00E76ED2">
      <w:r w:rsidRPr="00BC457F">
        <w:t>Sea Denial and Operations Other Than War</w:t>
      </w:r>
    </w:p>
    <w:p w14:paraId="2F3E1D87" w14:textId="77777777" w:rsidR="00E76ED2" w:rsidRPr="00BC457F" w:rsidRDefault="00E76ED2" w:rsidP="00E76ED2">
      <w:pPr>
        <w:rPr>
          <w:rStyle w:val="StyleUnderline"/>
        </w:rPr>
      </w:pPr>
      <w:r w:rsidRPr="00BC457F">
        <w:t xml:space="preserve">As world attention turns from the old ideological East-West confrontation of the Cold War to the economic disparity between developed free market societies and developing nations, there has been a re-emergence of maritime interception operations in situations short of hostilities. </w:t>
      </w:r>
      <w:r w:rsidRPr="00BC457F">
        <w:rPr>
          <w:rStyle w:val="StyleUnderline"/>
        </w:rPr>
        <w:t>There has been no decrease in crises that require military operations other than war. Transoceanic operating and logistic capability permit the United States to take a lead in such operations, often as a member of a multinational coalition.</w:t>
      </w:r>
    </w:p>
    <w:p w14:paraId="7CFF85AE" w14:textId="77777777" w:rsidR="00E76ED2" w:rsidRPr="00BC457F" w:rsidRDefault="00E76ED2" w:rsidP="00E76ED2">
      <w:r w:rsidRPr="00BC457F">
        <w:t>Since 1989, several multilateral embargoes have been enforced by coalition naval forces. These have been supported by the consensus of the international community, and conducted under international law. Such embargoes are best understood as attempts to maintain world order, peace, and human rights rather than as acts of war. Modern maritime interception operations are typically mandated by resolutions of the United Nations Security Council, and normally allow humanitarian shipments of food and medicine to the civilian population. Naval "visit and search" operations are conducted with respect to international law and custom.</w:t>
      </w:r>
    </w:p>
    <w:p w14:paraId="71B8598C" w14:textId="77777777" w:rsidR="00E76ED2" w:rsidRPr="00BC457F" w:rsidRDefault="00E76ED2" w:rsidP="00E76ED2">
      <w:r w:rsidRPr="00BC457F">
        <w:t>Examples of maritime interception operations include the multinational maritime interdiction operations against Haiti, Serbia/Montenegro, and Iraq. These operations are less than airtight and require time to take effect. However, they are part of the foreign policy process which led to the implementation of democracy in Haiti, motivated Serbia to accept the Dayton Accord, and reduced Iraq’s capability for military aggression both before and after the Gulf War. The United States has been at the forefront of this emerging area of modern operational peacemaking.</w:t>
      </w:r>
    </w:p>
    <w:p w14:paraId="48503B15" w14:textId="77777777" w:rsidR="00E76ED2" w:rsidRPr="00BC457F" w:rsidRDefault="00E76ED2" w:rsidP="00E76ED2"/>
    <w:p w14:paraId="48F76BC5" w14:textId="77777777" w:rsidR="00DA490F" w:rsidRPr="00BC457F" w:rsidRDefault="00DA490F" w:rsidP="00DA490F">
      <w:pPr>
        <w:pStyle w:val="Heading4"/>
      </w:pPr>
      <w:r w:rsidRPr="00BC457F">
        <w:t>2</w:t>
      </w:r>
      <w:r w:rsidR="007625EE" w:rsidRPr="00BC457F">
        <w:t>.</w:t>
      </w:r>
      <w:r w:rsidRPr="00BC457F">
        <w:t xml:space="preserve"> </w:t>
      </w:r>
      <w:r w:rsidRPr="00BC457F">
        <w:rPr>
          <w:u w:val="single"/>
        </w:rPr>
        <w:t>The perm is illegitimate</w:t>
      </w:r>
      <w:r w:rsidRPr="00BC457F">
        <w:t xml:space="preserve"> — non-genuine consultation is </w:t>
      </w:r>
      <w:r w:rsidRPr="00BC457F">
        <w:rPr>
          <w:u w:val="single"/>
        </w:rPr>
        <w:t>intrinsic</w:t>
      </w:r>
      <w:r w:rsidRPr="00BC457F">
        <w:t xml:space="preserve"> because it is not in the plan or the counterplan. </w:t>
      </w:r>
      <w:proofErr w:type="spellStart"/>
      <w:r w:rsidRPr="00BC457F">
        <w:t>Intrinsicness</w:t>
      </w:r>
      <w:proofErr w:type="spellEnd"/>
      <w:r w:rsidRPr="00BC457F">
        <w:t xml:space="preserve"> permutations are unfair because they allow the </w:t>
      </w:r>
      <w:proofErr w:type="spellStart"/>
      <w:r w:rsidRPr="00BC457F">
        <w:t>aff</w:t>
      </w:r>
      <w:proofErr w:type="spellEnd"/>
      <w:r w:rsidRPr="00BC457F">
        <w:t xml:space="preserve"> to add an infinite number of unpredictable things to the plan in order to dodge </w:t>
      </w:r>
      <w:proofErr w:type="spellStart"/>
      <w:r w:rsidRPr="00BC457F">
        <w:t>neg</w:t>
      </w:r>
      <w:proofErr w:type="spellEnd"/>
      <w:r w:rsidRPr="00BC457F">
        <w:t xml:space="preserve"> arguments. </w:t>
      </w:r>
    </w:p>
    <w:p w14:paraId="56EE47EC" w14:textId="77777777" w:rsidR="007625EE" w:rsidRPr="00BC457F" w:rsidRDefault="007625EE" w:rsidP="007625EE"/>
    <w:p w14:paraId="0E49FD08" w14:textId="77777777" w:rsidR="00687524" w:rsidRPr="00BC457F" w:rsidRDefault="007625EE" w:rsidP="00DA490F">
      <w:pPr>
        <w:pStyle w:val="Heading4"/>
      </w:pPr>
      <w:r w:rsidRPr="00BC457F">
        <w:t>3</w:t>
      </w:r>
      <w:r w:rsidR="00DA490F" w:rsidRPr="00BC457F">
        <w:t xml:space="preserve">. </w:t>
      </w:r>
      <w:r w:rsidR="00687524" w:rsidRPr="00E379AF">
        <w:rPr>
          <w:u w:val="single"/>
        </w:rPr>
        <w:t>Consistency DA</w:t>
      </w:r>
      <w:r w:rsidR="00687524" w:rsidRPr="00BC457F">
        <w:t xml:space="preserve"> — a unified ocean policy strategy is needed to solve hegemony</w:t>
      </w:r>
    </w:p>
    <w:p w14:paraId="477CDCA5" w14:textId="77777777" w:rsidR="00687524" w:rsidRPr="00BC457F" w:rsidRDefault="00687524" w:rsidP="00687524">
      <w:proofErr w:type="spellStart"/>
      <w:r w:rsidRPr="00BC457F">
        <w:rPr>
          <w:rStyle w:val="Style13ptBold"/>
        </w:rPr>
        <w:t>Kraska</w:t>
      </w:r>
      <w:proofErr w:type="spellEnd"/>
      <w:r w:rsidRPr="00BC457F">
        <w:rPr>
          <w:rStyle w:val="Style13ptBold"/>
        </w:rPr>
        <w:t xml:space="preserve">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Operations in World Politics, p. 382)//SP</w:t>
      </w:r>
    </w:p>
    <w:p w14:paraId="1C297D63" w14:textId="77777777" w:rsidR="00F644D9" w:rsidRPr="00BC457F" w:rsidRDefault="00687524" w:rsidP="00F644D9">
      <w:pPr>
        <w:rPr>
          <w:sz w:val="22"/>
          <w:u w:val="single"/>
        </w:rPr>
      </w:pPr>
      <w:r w:rsidRPr="00BC457F">
        <w:t xml:space="preserve">For 200 years, the Royal Navy effectively maintained the stability of the </w:t>
      </w:r>
      <w:proofErr w:type="spellStart"/>
      <w:r w:rsidR="00AB103B" w:rsidRPr="00BC457F">
        <w:t>Pax</w:t>
      </w:r>
      <w:proofErr w:type="spellEnd"/>
      <w:r w:rsidR="00AB103B" w:rsidRPr="00BC457F">
        <w:t xml:space="preserve"> Britannica</w:t>
      </w:r>
      <w:r w:rsidRPr="00BC457F">
        <w:t xml:space="preserve">, even in the absence of major fleet engagements. The measure of </w:t>
      </w:r>
      <w:proofErr w:type="spellStart"/>
      <w:r w:rsidRPr="00BC457F">
        <w:t>suc</w:t>
      </w:r>
      <w:proofErr w:type="spellEnd"/>
      <w:r w:rsidRPr="00BC457F">
        <w:t xml:space="preserve">- </w:t>
      </w:r>
      <w:proofErr w:type="spellStart"/>
      <w:r w:rsidRPr="00BC457F">
        <w:t>cess</w:t>
      </w:r>
      <w:proofErr w:type="spellEnd"/>
      <w:r w:rsidRPr="00BC457F">
        <w:t xml:space="preserve"> is not the occurrence of naval battles, but the absence of naval battles. If naval battles take place, the margin of safety has been breached and stability in the oceans lost. </w:t>
      </w:r>
      <w:r w:rsidRPr="00666487">
        <w:rPr>
          <w:rStyle w:val="StyleUnderline"/>
          <w:highlight w:val="cyan"/>
        </w:rPr>
        <w:t>The American Army can fail</w:t>
      </w:r>
      <w:r w:rsidRPr="00666487">
        <w:rPr>
          <w:highlight w:val="cyan"/>
        </w:rPr>
        <w:t>,</w:t>
      </w:r>
      <w:r w:rsidRPr="00BC457F">
        <w:t xml:space="preserve"> as it did in Vietnam, </w:t>
      </w:r>
      <w:r w:rsidRPr="00BC457F">
        <w:rPr>
          <w:rStyle w:val="StyleUnderline"/>
        </w:rPr>
        <w:t>and the country can still be secure</w:t>
      </w:r>
      <w:r w:rsidRPr="00BC457F">
        <w:t xml:space="preserve">. </w:t>
      </w:r>
      <w:r w:rsidRPr="00BC457F">
        <w:rPr>
          <w:rStyle w:val="StyleUnderline"/>
        </w:rPr>
        <w:t>The national security of the United States</w:t>
      </w:r>
      <w:r w:rsidRPr="00BC457F">
        <w:t xml:space="preserve">, however, </w:t>
      </w:r>
      <w:r w:rsidRPr="00BC457F">
        <w:rPr>
          <w:rStyle w:val="StyleUnderline"/>
        </w:rPr>
        <w:t xml:space="preserve">is tied to the Navy: </w:t>
      </w:r>
      <w:r w:rsidRPr="00666487">
        <w:rPr>
          <w:rStyle w:val="Emphasis"/>
          <w:highlight w:val="cyan"/>
        </w:rPr>
        <w:t>the Navy can never fail</w:t>
      </w:r>
      <w:r w:rsidRPr="00BC457F">
        <w:t xml:space="preserve">. Throughout its history, the </w:t>
      </w:r>
      <w:r w:rsidRPr="00666487">
        <w:rPr>
          <w:rStyle w:val="StyleUnderline"/>
          <w:highlight w:val="cyan"/>
        </w:rPr>
        <w:t xml:space="preserve">United States has been drawn into war over the issue of freedom of navigation. </w:t>
      </w:r>
      <w:r w:rsidRPr="00666487">
        <w:rPr>
          <w:rStyle w:val="Emphasis"/>
          <w:highlight w:val="cyan"/>
        </w:rPr>
        <w:t xml:space="preserve">By failing to main- </w:t>
      </w:r>
      <w:proofErr w:type="spellStart"/>
      <w:r w:rsidRPr="00666487">
        <w:rPr>
          <w:rStyle w:val="Emphasis"/>
          <w:highlight w:val="cyan"/>
        </w:rPr>
        <w:t>tain</w:t>
      </w:r>
      <w:proofErr w:type="spellEnd"/>
      <w:r w:rsidRPr="00666487">
        <w:rPr>
          <w:rStyle w:val="Emphasis"/>
          <w:highlight w:val="cyan"/>
        </w:rPr>
        <w:t xml:space="preserve"> a consistent and focused policy, the country is wandering into danger.</w:t>
      </w:r>
      <w:r w:rsidRPr="00BC457F">
        <w:rPr>
          <w:rStyle w:val="Emphasis"/>
        </w:rPr>
        <w:t xml:space="preserve"> </w:t>
      </w:r>
      <w:r w:rsidRPr="00BC457F">
        <w:t>Walter Russell Mead, the dean of American diplomatic history, concluded, “</w:t>
      </w:r>
      <w:r w:rsidRPr="00BC457F">
        <w:rPr>
          <w:rStyle w:val="StyleUnderline"/>
        </w:rPr>
        <w:t>Freedom of the seas in even this narrow sense remains the single point on which American interests are most likely to come into conflict with those of other powers</w:t>
      </w:r>
      <w:r w:rsidRPr="00BC457F">
        <w:t xml:space="preserve">.”   12 </w:t>
      </w:r>
      <w:r w:rsidRPr="00666487">
        <w:rPr>
          <w:rStyle w:val="StyleUnderline"/>
          <w:highlight w:val="cyan"/>
        </w:rPr>
        <w:t>Freedom of navigation should be an important element of national strategy and international diplomacy, as it is the key enabler of American global power</w:t>
      </w:r>
      <w:r w:rsidRPr="00BC457F">
        <w:rPr>
          <w:rStyle w:val="StyleUnderline"/>
        </w:rPr>
        <w:t xml:space="preserve"> and a chief plank in conflict avoidance and war prevention</w:t>
      </w:r>
      <w:r w:rsidRPr="00BC457F">
        <w:t xml:space="preserve">. Instead, </w:t>
      </w:r>
      <w:r w:rsidRPr="00666487">
        <w:rPr>
          <w:rStyle w:val="StyleUnderline"/>
          <w:highlight w:val="cyan"/>
        </w:rPr>
        <w:t xml:space="preserve">the nation has pursued a </w:t>
      </w:r>
      <w:r w:rsidRPr="00666487">
        <w:rPr>
          <w:rStyle w:val="Emphasis"/>
          <w:highlight w:val="cyan"/>
        </w:rPr>
        <w:t>piecemeal and haphazard approach to oceans policy</w:t>
      </w:r>
      <w:r w:rsidRPr="00666487">
        <w:rPr>
          <w:rStyle w:val="StyleUnderline"/>
          <w:highlight w:val="cyan"/>
        </w:rPr>
        <w:t xml:space="preserve"> inside the U.S. government, which belies a unified policy</w:t>
      </w:r>
      <w:r w:rsidRPr="00BC457F">
        <w:t xml:space="preserve">. Marine environmental protection, while important, is not the nation’s foremost interest in oceans law and policy. </w:t>
      </w:r>
      <w:r w:rsidRPr="00BC457F">
        <w:rPr>
          <w:rStyle w:val="StyleUnderline"/>
        </w:rPr>
        <w:t xml:space="preserve">To the extent that a national course has been set, </w:t>
      </w:r>
      <w:r w:rsidRPr="00666487">
        <w:rPr>
          <w:rStyle w:val="StyleUnderline"/>
          <w:highlight w:val="cyan"/>
        </w:rPr>
        <w:t>it has been the wrong course.</w:t>
      </w:r>
      <w:r w:rsidRPr="00BC457F">
        <w:rPr>
          <w:rStyle w:val="StyleUnderline"/>
        </w:rPr>
        <w:t xml:space="preserve">   </w:t>
      </w:r>
    </w:p>
    <w:p w14:paraId="7EBBF177" w14:textId="77777777" w:rsidR="007625EE" w:rsidRPr="00BC457F" w:rsidRDefault="007625EE" w:rsidP="00DA490F">
      <w:pPr>
        <w:pStyle w:val="Heading3"/>
      </w:pPr>
      <w:r w:rsidRPr="00BC457F">
        <w:t>They Say: “Permutation: Do the CP</w:t>
      </w:r>
    </w:p>
    <w:p w14:paraId="0B2B4C68" w14:textId="77777777" w:rsidR="007625EE" w:rsidRPr="00BC457F" w:rsidRDefault="007625EE" w:rsidP="007625EE">
      <w:pPr>
        <w:pStyle w:val="Heading4"/>
      </w:pPr>
      <w:r w:rsidRPr="00BC457F">
        <w:t xml:space="preserve">1. </w:t>
      </w:r>
      <w:r w:rsidRPr="00BC457F">
        <w:rPr>
          <w:u w:val="single"/>
        </w:rPr>
        <w:t>The counterplan is mutually exclusive</w:t>
      </w:r>
      <w:r w:rsidRPr="00BC457F">
        <w:t xml:space="preserve"> — the military can either veto the plan or not. The counterplan is an opportunity cost of the plan — that’s </w:t>
      </w:r>
      <w:proofErr w:type="spellStart"/>
      <w:r w:rsidRPr="00BC457F">
        <w:t>Kraska</w:t>
      </w:r>
      <w:proofErr w:type="spellEnd"/>
      <w:r w:rsidRPr="00BC457F">
        <w:t>.</w:t>
      </w:r>
    </w:p>
    <w:p w14:paraId="171EF418" w14:textId="77777777" w:rsidR="00F32D8E" w:rsidRPr="00BC457F" w:rsidRDefault="00F32D8E" w:rsidP="00F32D8E"/>
    <w:p w14:paraId="19870D0B" w14:textId="77777777" w:rsidR="007625EE" w:rsidRPr="00BC457F" w:rsidRDefault="007625EE" w:rsidP="007625EE">
      <w:pPr>
        <w:pStyle w:val="Heading4"/>
      </w:pPr>
      <w:r w:rsidRPr="00BC457F">
        <w:t xml:space="preserve">2. </w:t>
      </w:r>
      <w:r w:rsidRPr="00BC457F">
        <w:rPr>
          <w:u w:val="single"/>
        </w:rPr>
        <w:t>The perm is illegitimate</w:t>
      </w:r>
      <w:r w:rsidRPr="00BC457F">
        <w:t xml:space="preserve"> — it </w:t>
      </w:r>
      <w:r w:rsidRPr="00BC457F">
        <w:rPr>
          <w:u w:val="single"/>
        </w:rPr>
        <w:t>severs</w:t>
      </w:r>
      <w:r w:rsidRPr="00BC457F">
        <w:t xml:space="preserve"> the </w:t>
      </w:r>
      <w:proofErr w:type="spellStart"/>
      <w:r w:rsidRPr="00BC457F">
        <w:t>aff’s</w:t>
      </w:r>
      <w:proofErr w:type="spellEnd"/>
      <w:r w:rsidRPr="00BC457F">
        <w:t xml:space="preserve"> commitment to development/exploration. The </w:t>
      </w:r>
      <w:proofErr w:type="spellStart"/>
      <w:r w:rsidRPr="00BC457F">
        <w:t>aff</w:t>
      </w:r>
      <w:proofErr w:type="spellEnd"/>
      <w:r w:rsidRPr="00BC457F">
        <w:t xml:space="preserve"> must defend certainty or it collapses the basis for all </w:t>
      </w:r>
      <w:proofErr w:type="spellStart"/>
      <w:r w:rsidRPr="00BC457F">
        <w:t>neg</w:t>
      </w:r>
      <w:proofErr w:type="spellEnd"/>
      <w:r w:rsidRPr="00BC457F">
        <w:t xml:space="preserve"> ground. The </w:t>
      </w:r>
      <w:proofErr w:type="spellStart"/>
      <w:r w:rsidRPr="00BC457F">
        <w:t>aff</w:t>
      </w:r>
      <w:proofErr w:type="spellEnd"/>
      <w:r w:rsidRPr="00BC457F">
        <w:t xml:space="preserve"> cannot “do the counterplan” because the counterplan might not result in any increase in economic engagement (if the military says “no”). Severance is </w:t>
      </w:r>
      <w:r w:rsidRPr="00BC457F">
        <w:rPr>
          <w:u w:val="single"/>
        </w:rPr>
        <w:t>unfair</w:t>
      </w:r>
      <w:r w:rsidRPr="00BC457F">
        <w:t xml:space="preserve"> and should be rejected because it allows the </w:t>
      </w:r>
      <w:proofErr w:type="spellStart"/>
      <w:r w:rsidRPr="00BC457F">
        <w:t>aff</w:t>
      </w:r>
      <w:proofErr w:type="spellEnd"/>
      <w:r w:rsidRPr="00BC457F">
        <w:t xml:space="preserve"> to dodge out of </w:t>
      </w:r>
      <w:proofErr w:type="spellStart"/>
      <w:r w:rsidRPr="00BC457F">
        <w:t>neg</w:t>
      </w:r>
      <w:proofErr w:type="spellEnd"/>
      <w:r w:rsidRPr="00BC457F">
        <w:t xml:space="preserve"> arguments, collapsing strategy and clash. </w:t>
      </w:r>
    </w:p>
    <w:p w14:paraId="6D0C2E0B" w14:textId="77777777" w:rsidR="00F32D8E" w:rsidRPr="00BC457F" w:rsidRDefault="00F32D8E" w:rsidP="00F32D8E"/>
    <w:p w14:paraId="074F4E0A" w14:textId="77777777" w:rsidR="007625EE" w:rsidRPr="00BC457F" w:rsidRDefault="007625EE" w:rsidP="007625EE">
      <w:pPr>
        <w:pStyle w:val="Heading4"/>
      </w:pPr>
      <w:r w:rsidRPr="00BC457F">
        <w:t xml:space="preserve">3. </w:t>
      </w:r>
      <w:r w:rsidRPr="00BC457F">
        <w:rPr>
          <w:u w:val="single"/>
        </w:rPr>
        <w:t xml:space="preserve">The </w:t>
      </w:r>
      <w:proofErr w:type="spellStart"/>
      <w:r w:rsidRPr="00BC457F">
        <w:rPr>
          <w:u w:val="single"/>
        </w:rPr>
        <w:t>aff</w:t>
      </w:r>
      <w:proofErr w:type="spellEnd"/>
      <w:r w:rsidRPr="00BC457F">
        <w:rPr>
          <w:u w:val="single"/>
        </w:rPr>
        <w:t xml:space="preserve"> must defend certainty</w:t>
      </w:r>
      <w:r w:rsidRPr="00BC457F">
        <w:t xml:space="preserve"> — the word “should” supports our argument.   </w:t>
      </w:r>
    </w:p>
    <w:p w14:paraId="08719ACC" w14:textId="77777777" w:rsidR="007625EE" w:rsidRPr="00BC457F" w:rsidRDefault="007625EE" w:rsidP="007625EE">
      <w:pPr>
        <w:rPr>
          <w:rFonts w:eastAsia="Calibri"/>
        </w:rPr>
      </w:pPr>
      <w:r w:rsidRPr="00BC457F">
        <w:rPr>
          <w:rStyle w:val="Style13ptBold"/>
        </w:rPr>
        <w:t>Summer 94</w:t>
      </w:r>
      <w:r w:rsidR="00201623">
        <w:rPr>
          <w:rStyle w:val="Style13ptBold"/>
        </w:rPr>
        <w:t xml:space="preserve"> —</w:t>
      </w:r>
      <w:r w:rsidRPr="00BC457F">
        <w:rPr>
          <w:rFonts w:eastAsia="Calibri"/>
        </w:rPr>
        <w:t xml:space="preserve"> (Justice, Supreme Court of Oklahoma, “Kelsey v. </w:t>
      </w:r>
      <w:proofErr w:type="spellStart"/>
      <w:r w:rsidRPr="00BC457F">
        <w:rPr>
          <w:rFonts w:eastAsia="Calibri"/>
        </w:rPr>
        <w:t>Dollarsaver</w:t>
      </w:r>
      <w:proofErr w:type="spellEnd"/>
      <w:r w:rsidRPr="00BC457F">
        <w:rPr>
          <w:rFonts w:eastAsia="Calibri"/>
        </w:rPr>
        <w:t xml:space="preserve"> Food Warehouse of Durant”, The Oklahoma State Courts Network, November 8, http://www.oscn.net/applications/oscn/DeliverDocument.asp?CiteID=20287#marker3fn14)</w:t>
      </w:r>
    </w:p>
    <w:p w14:paraId="094C2A54" w14:textId="77777777" w:rsidR="007625EE" w:rsidRPr="00BC457F" w:rsidRDefault="007625EE" w:rsidP="007625EE">
      <w:pPr>
        <w:rPr>
          <w:rFonts w:eastAsia="Calibri"/>
        </w:rPr>
      </w:pPr>
      <w:r w:rsidRPr="00217FAF">
        <w:rPr>
          <w:rStyle w:val="StyleUnderline"/>
          <w:highlight w:val="cyan"/>
        </w:rPr>
        <w:t>The</w:t>
      </w:r>
      <w:r w:rsidRPr="00BC457F">
        <w:rPr>
          <w:rStyle w:val="StyleUnderline"/>
        </w:rPr>
        <w:t xml:space="preserve"> legal </w:t>
      </w:r>
      <w:r w:rsidRPr="00217FAF">
        <w:rPr>
          <w:rStyle w:val="StyleUnderline"/>
          <w:highlight w:val="cyan"/>
        </w:rPr>
        <w:t>question</w:t>
      </w:r>
      <w:r w:rsidRPr="00BC457F">
        <w:rPr>
          <w:rStyle w:val="StyleUnderline"/>
        </w:rPr>
        <w:t xml:space="preserve"> to be resolved by the court </w:t>
      </w:r>
      <w:r w:rsidRPr="00217FAF">
        <w:rPr>
          <w:rStyle w:val="StyleUnderline"/>
          <w:highlight w:val="cyan"/>
        </w:rPr>
        <w:t>is whether the word “should”</w:t>
      </w:r>
      <w:r w:rsidRPr="00BC457F">
        <w:rPr>
          <w:rStyle w:val="StyleUnderline"/>
        </w:rPr>
        <w:t xml:space="preserve"> 13 in the May 18 order </w:t>
      </w:r>
      <w:r w:rsidRPr="00217FAF">
        <w:rPr>
          <w:rStyle w:val="StyleUnderline"/>
          <w:highlight w:val="cyan"/>
        </w:rPr>
        <w:t>connotes futurity</w:t>
      </w:r>
      <w:r w:rsidRPr="00BC457F">
        <w:rPr>
          <w:rStyle w:val="StyleUnderline"/>
        </w:rPr>
        <w:t xml:space="preserve"> or may be deemed a ruling in praesenti</w:t>
      </w:r>
      <w:r w:rsidRPr="00BC457F">
        <w:rPr>
          <w:rFonts w:eastAsia="Calibri"/>
          <w:sz w:val="12"/>
        </w:rPr>
        <w:t>.</w:t>
      </w:r>
      <w:r w:rsidRPr="00BC457F">
        <w:rPr>
          <w:rFonts w:eastAsia="Calibri"/>
          <w:sz w:val="12"/>
          <w:szCs w:val="10"/>
        </w:rPr>
        <w:t>14 The answer to this query is not to be divined from rules of grammar</w:t>
      </w:r>
      <w:proofErr w:type="gramStart"/>
      <w:r w:rsidRPr="00BC457F">
        <w:rPr>
          <w:rFonts w:eastAsia="Calibri"/>
          <w:sz w:val="12"/>
          <w:szCs w:val="10"/>
        </w:rPr>
        <w:t>;15</w:t>
      </w:r>
      <w:proofErr w:type="gramEnd"/>
      <w:r w:rsidRPr="00BC457F">
        <w:rPr>
          <w:rFonts w:eastAsia="Calibri"/>
          <w:sz w:val="12"/>
          <w:szCs w:val="10"/>
        </w:rPr>
        <w:t xml:space="preserve"> it must be governed by the age-old practice culture of legal professionals and its immemorial language usage. To determine if the omission (from the critical May 18 entry) of the turgid phrase, “and the same hereby is”,(1) makes it an in </w:t>
      </w:r>
      <w:proofErr w:type="spellStart"/>
      <w:r w:rsidRPr="00BC457F">
        <w:rPr>
          <w:rFonts w:eastAsia="Calibri"/>
          <w:sz w:val="12"/>
          <w:szCs w:val="10"/>
        </w:rPr>
        <w:t>futuro</w:t>
      </w:r>
      <w:proofErr w:type="spellEnd"/>
      <w:r w:rsidRPr="00BC457F">
        <w:rPr>
          <w:rFonts w:eastAsia="Calibri"/>
          <w:sz w:val="12"/>
          <w:szCs w:val="10"/>
        </w:rPr>
        <w:t xml:space="preserve"> ruling – i.e., an expression of what the judge will or would do at a later stage – or (2) constitutes an in in </w:t>
      </w:r>
      <w:proofErr w:type="spellStart"/>
      <w:r w:rsidRPr="00BC457F">
        <w:rPr>
          <w:rFonts w:eastAsia="Calibri"/>
          <w:sz w:val="12"/>
          <w:szCs w:val="10"/>
        </w:rPr>
        <w:t>praesenti</w:t>
      </w:r>
      <w:proofErr w:type="spellEnd"/>
      <w:r w:rsidRPr="00BC457F">
        <w:rPr>
          <w:rFonts w:eastAsia="Calibri"/>
          <w:sz w:val="12"/>
          <w:szCs w:val="10"/>
        </w:rPr>
        <w:t xml:space="preserve"> resolution of a disputed law issue, the trial judge’s intent must be garnered from the four corners of the entire record.16 Nisi </w:t>
      </w:r>
      <w:proofErr w:type="spellStart"/>
      <w:r w:rsidRPr="00BC457F">
        <w:rPr>
          <w:rFonts w:eastAsia="Calibri"/>
          <w:sz w:val="12"/>
          <w:szCs w:val="10"/>
        </w:rPr>
        <w:t>prius</w:t>
      </w:r>
      <w:proofErr w:type="spellEnd"/>
      <w:r w:rsidRPr="00BC457F">
        <w:rPr>
          <w:rFonts w:eastAsia="Calibri"/>
          <w:sz w:val="12"/>
          <w:szCs w:val="10"/>
        </w:rPr>
        <w:t xml:space="preserve"> orders should be so construed as to give effect to every words and ever part of the text, with a view to carrying out the evident intent of the judge’s direction. 17 The order’s language ought not to be considered abstractly. The actual meaning intended by the document’s signatory should be derived from the context in which the phrase to be interpreted is used. 18 When applied to the May 18 memorial, these told</w:t>
      </w:r>
      <w:r w:rsidRPr="00BC457F">
        <w:rPr>
          <w:rFonts w:eastAsia="Calibri"/>
          <w:szCs w:val="16"/>
        </w:rPr>
        <w:t xml:space="preserve"> </w:t>
      </w:r>
      <w:r w:rsidRPr="00BC457F">
        <w:rPr>
          <w:rStyle w:val="StyleUnderline"/>
        </w:rPr>
        <w:t xml:space="preserve">canons impel my conclusion that the judge doubtless intended his ruling as an in </w:t>
      </w:r>
      <w:proofErr w:type="spellStart"/>
      <w:r w:rsidRPr="00BC457F">
        <w:rPr>
          <w:rStyle w:val="StyleUnderline"/>
        </w:rPr>
        <w:t>praesenti</w:t>
      </w:r>
      <w:proofErr w:type="spellEnd"/>
      <w:r w:rsidRPr="00BC457F">
        <w:rPr>
          <w:rStyle w:val="StyleUnderline"/>
        </w:rPr>
        <w:t xml:space="preserve"> resolution</w:t>
      </w:r>
      <w:r w:rsidRPr="00BC457F">
        <w:rPr>
          <w:rFonts w:eastAsia="Calibri"/>
        </w:rPr>
        <w:t xml:space="preserve"> </w:t>
      </w:r>
      <w:r w:rsidRPr="00BC457F">
        <w:rPr>
          <w:rFonts w:eastAsia="Calibri"/>
          <w:sz w:val="12"/>
          <w:szCs w:val="10"/>
        </w:rPr>
        <w:t xml:space="preserve">of </w:t>
      </w:r>
      <w:proofErr w:type="spellStart"/>
      <w:r w:rsidRPr="00BC457F">
        <w:rPr>
          <w:rFonts w:eastAsia="Calibri"/>
          <w:sz w:val="12"/>
          <w:szCs w:val="10"/>
        </w:rPr>
        <w:t>Dollarsaver’s</w:t>
      </w:r>
      <w:proofErr w:type="spellEnd"/>
      <w:r w:rsidRPr="00BC457F">
        <w:rPr>
          <w:rFonts w:eastAsia="Calibri"/>
          <w:sz w:val="12"/>
          <w:szCs w:val="10"/>
        </w:rPr>
        <w:t xml:space="preserve"> quest for judgment </w:t>
      </w:r>
      <w:proofErr w:type="spellStart"/>
      <w:r w:rsidRPr="00BC457F">
        <w:rPr>
          <w:rFonts w:eastAsia="Calibri"/>
          <w:sz w:val="12"/>
          <w:szCs w:val="10"/>
        </w:rPr>
        <w:t>n.o.v</w:t>
      </w:r>
      <w:proofErr w:type="spellEnd"/>
      <w:r w:rsidRPr="00BC457F">
        <w:rPr>
          <w:rFonts w:eastAsia="Calibri"/>
          <w:sz w:val="12"/>
          <w:szCs w:val="10"/>
        </w:rPr>
        <w:t xml:space="preserve">. Approval of all counsel plainly appears on the face of the critical May 18 entry which is [885 P.2d 1358] signed by the judge. 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w:t>
      </w:r>
      <w:proofErr w:type="spellStart"/>
      <w:r w:rsidRPr="00BC457F">
        <w:rPr>
          <w:rFonts w:eastAsia="Calibri"/>
          <w:sz w:val="12"/>
          <w:szCs w:val="10"/>
        </w:rPr>
        <w:t>prius</w:t>
      </w:r>
      <w:proofErr w:type="spellEnd"/>
      <w:r w:rsidRPr="00BC457F">
        <w:rPr>
          <w:rFonts w:eastAsia="Calibri"/>
          <w:sz w:val="12"/>
          <w:szCs w:val="10"/>
        </w:rPr>
        <w:t xml:space="preserve"> judgments and orders should be construed in the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reasons and tend to undermine the stability of titles or other adjudicated rights. It is obvious the trial judge intended his May 18 memorial to be an in </w:t>
      </w:r>
      <w:proofErr w:type="spellStart"/>
      <w:r w:rsidRPr="00BC457F">
        <w:rPr>
          <w:rFonts w:eastAsia="Calibri"/>
          <w:sz w:val="12"/>
          <w:szCs w:val="10"/>
        </w:rPr>
        <w:t>praesenti</w:t>
      </w:r>
      <w:proofErr w:type="spellEnd"/>
      <w:r w:rsidRPr="00BC457F">
        <w:rPr>
          <w:rFonts w:eastAsia="Calibri"/>
          <w:sz w:val="12"/>
          <w:szCs w:val="10"/>
        </w:rPr>
        <w:t xml:space="preserve"> order overruling </w:t>
      </w:r>
      <w:proofErr w:type="spellStart"/>
      <w:r w:rsidRPr="00BC457F">
        <w:rPr>
          <w:rFonts w:eastAsia="Calibri"/>
          <w:sz w:val="12"/>
          <w:szCs w:val="10"/>
        </w:rPr>
        <w:t>Dollarsaver’s</w:t>
      </w:r>
      <w:proofErr w:type="spellEnd"/>
      <w:r w:rsidRPr="00BC457F">
        <w:rPr>
          <w:rFonts w:eastAsia="Calibri"/>
          <w:sz w:val="12"/>
          <w:szCs w:val="10"/>
        </w:rPr>
        <w:t xml:space="preserve"> motion for judgment </w:t>
      </w:r>
      <w:proofErr w:type="spellStart"/>
      <w:r w:rsidRPr="00BC457F">
        <w:rPr>
          <w:rFonts w:eastAsia="Calibri"/>
          <w:sz w:val="12"/>
          <w:szCs w:val="10"/>
        </w:rPr>
        <w:t>n.o.v</w:t>
      </w:r>
      <w:proofErr w:type="spellEnd"/>
      <w:r w:rsidRPr="00BC457F">
        <w:rPr>
          <w:rFonts w:eastAsia="Calibri"/>
          <w:sz w:val="12"/>
          <w:szCs w:val="10"/>
        </w:rPr>
        <w:t xml:space="preserve">. It is hence that memorial, and not the later June 2 entry, which triggered appeal time in this case. Because the petition in </w:t>
      </w:r>
      <w:proofErr w:type="spellStart"/>
      <w:r w:rsidRPr="00BC457F">
        <w:rPr>
          <w:rFonts w:eastAsia="Calibri"/>
          <w:sz w:val="12"/>
          <w:szCs w:val="10"/>
        </w:rPr>
        <w:t>errir</w:t>
      </w:r>
      <w:proofErr w:type="spellEnd"/>
      <w:r w:rsidRPr="00BC457F">
        <w:rPr>
          <w:rFonts w:eastAsia="Calibri"/>
          <w:sz w:val="12"/>
          <w:szCs w:val="10"/>
        </w:rPr>
        <w:t xml:space="preserve"> was not filed within 20 days of May 18, the appeal it untimely. I would hence sustain the appellee’s motion to dismiss.21 Footnotes: 1 The pertinent terms of the memorial of May 18, 1993 are: IN THE DISTRICT COURT OF BRYAN COUNTRY, STATE OF OKLAHOMA COURT MINUTE /18/93 No. C-91-223 After having heard and considered arguments of counsel in support of and in opposition to the motions of the Defendant for </w:t>
      </w:r>
      <w:proofErr w:type="spellStart"/>
      <w:r w:rsidRPr="00BC457F">
        <w:rPr>
          <w:rFonts w:eastAsia="Calibri"/>
          <w:sz w:val="12"/>
          <w:szCs w:val="10"/>
        </w:rPr>
        <w:t>judgement</w:t>
      </w:r>
      <w:proofErr w:type="spellEnd"/>
      <w:r w:rsidRPr="00BC457F">
        <w:rPr>
          <w:rFonts w:eastAsia="Calibri"/>
          <w:sz w:val="12"/>
          <w:szCs w:val="10"/>
        </w:rPr>
        <w:t xml:space="preserve"> N.O.V. and a new trial, the Court finds that the motions should be overruled. Approved as to form: /s/ Ken </w:t>
      </w:r>
      <w:proofErr w:type="spellStart"/>
      <w:r w:rsidRPr="00BC457F">
        <w:rPr>
          <w:rFonts w:eastAsia="Calibri"/>
          <w:sz w:val="12"/>
          <w:szCs w:val="10"/>
        </w:rPr>
        <w:t>Rainbolt</w:t>
      </w:r>
      <w:proofErr w:type="spellEnd"/>
      <w:r w:rsidRPr="00BC457F">
        <w:rPr>
          <w:rFonts w:eastAsia="Calibri"/>
          <w:sz w:val="12"/>
          <w:szCs w:val="10"/>
        </w:rPr>
        <w:t xml:space="preserve"> /s/ Austin R. Deaton, Jr. /s/ Don Michael Haggerty /s/ Rocky L. Powers Judge 2 The turgid phrase – “should be and the same hereby is” – is a tautological absurdity. This is so because</w:t>
      </w:r>
      <w:r w:rsidRPr="00BC457F">
        <w:rPr>
          <w:rFonts w:eastAsia="Calibri"/>
          <w:szCs w:val="12"/>
        </w:rPr>
        <w:t xml:space="preserve"> </w:t>
      </w:r>
      <w:r w:rsidRPr="00217FAF">
        <w:rPr>
          <w:rFonts w:eastAsia="Calibri"/>
          <w:highlight w:val="cyan"/>
        </w:rPr>
        <w:t>“</w:t>
      </w:r>
      <w:r w:rsidRPr="00217FAF">
        <w:rPr>
          <w:rStyle w:val="StyleUnderline"/>
          <w:highlight w:val="cyan"/>
        </w:rPr>
        <w:t xml:space="preserve">should” is synonymous with </w:t>
      </w:r>
      <w:r w:rsidRPr="00217FAF">
        <w:rPr>
          <w:rStyle w:val="Emphasis"/>
          <w:highlight w:val="cyan"/>
        </w:rPr>
        <w:t>ought</w:t>
      </w:r>
      <w:r w:rsidRPr="00217FAF">
        <w:rPr>
          <w:rStyle w:val="StyleUnderline"/>
          <w:highlight w:val="cyan"/>
        </w:rPr>
        <w:t xml:space="preserve"> or </w:t>
      </w:r>
      <w:r w:rsidRPr="00217FAF">
        <w:rPr>
          <w:rStyle w:val="Emphasis"/>
          <w:highlight w:val="cyan"/>
        </w:rPr>
        <w:t>must</w:t>
      </w:r>
      <w:r w:rsidRPr="00BC457F">
        <w:rPr>
          <w:rStyle w:val="StyleUnderline"/>
        </w:rPr>
        <w:t xml:space="preserve"> and is in itself sufficient to effect an </w:t>
      </w:r>
      <w:proofErr w:type="spellStart"/>
      <w:r w:rsidRPr="00BC457F">
        <w:rPr>
          <w:rStyle w:val="StyleUnderline"/>
        </w:rPr>
        <w:t>inpraesenti</w:t>
      </w:r>
      <w:proofErr w:type="spellEnd"/>
      <w:r w:rsidRPr="00BC457F">
        <w:rPr>
          <w:rStyle w:val="StyleUnderline"/>
        </w:rPr>
        <w:t xml:space="preserve"> ruling </w:t>
      </w:r>
      <w:r w:rsidRPr="00BC457F">
        <w:rPr>
          <w:rFonts w:eastAsia="Calibri"/>
          <w:sz w:val="12"/>
        </w:rPr>
        <w:t xml:space="preserve">– </w:t>
      </w:r>
      <w:r w:rsidRPr="00BC457F">
        <w:rPr>
          <w:rFonts w:eastAsia="Calibri"/>
          <w:sz w:val="12"/>
          <w:szCs w:val="10"/>
        </w:rPr>
        <w:t xml:space="preserve">one that is couched in “a present indicative synonymous with ought.” See infra note 15.3 Carter v. Carter, </w:t>
      </w:r>
      <w:proofErr w:type="spellStart"/>
      <w:r w:rsidRPr="00BC457F">
        <w:rPr>
          <w:rFonts w:eastAsia="Calibri"/>
          <w:sz w:val="12"/>
          <w:szCs w:val="10"/>
        </w:rPr>
        <w:t>Okl</w:t>
      </w:r>
      <w:proofErr w:type="spellEnd"/>
      <w:r w:rsidRPr="00BC457F">
        <w:rPr>
          <w:rFonts w:eastAsia="Calibri"/>
          <w:sz w:val="12"/>
          <w:szCs w:val="10"/>
        </w:rPr>
        <w:t xml:space="preserve">., 783 P.2d 969, 970 (1989); Horizons, Inc. v. </w:t>
      </w:r>
      <w:proofErr w:type="spellStart"/>
      <w:r w:rsidRPr="00BC457F">
        <w:rPr>
          <w:rFonts w:eastAsia="Calibri"/>
          <w:sz w:val="12"/>
          <w:szCs w:val="10"/>
        </w:rPr>
        <w:t>Keo</w:t>
      </w:r>
      <w:proofErr w:type="spellEnd"/>
      <w:r w:rsidRPr="00BC457F">
        <w:rPr>
          <w:rFonts w:eastAsia="Calibri"/>
          <w:sz w:val="12"/>
          <w:szCs w:val="10"/>
        </w:rPr>
        <w:t xml:space="preserve"> Leasing Co., </w:t>
      </w:r>
      <w:proofErr w:type="spellStart"/>
      <w:r w:rsidRPr="00BC457F">
        <w:rPr>
          <w:rFonts w:eastAsia="Calibri"/>
          <w:sz w:val="12"/>
          <w:szCs w:val="10"/>
        </w:rPr>
        <w:t>Okl</w:t>
      </w:r>
      <w:proofErr w:type="spellEnd"/>
      <w:r w:rsidRPr="00BC457F">
        <w:rPr>
          <w:rFonts w:eastAsia="Calibri"/>
          <w:sz w:val="12"/>
          <w:szCs w:val="10"/>
        </w:rPr>
        <w:t xml:space="preserve">., 681 P.2d 757, 759 (1984); </w:t>
      </w:r>
      <w:proofErr w:type="spellStart"/>
      <w:r w:rsidRPr="00BC457F">
        <w:rPr>
          <w:rFonts w:eastAsia="Calibri"/>
          <w:sz w:val="12"/>
          <w:szCs w:val="10"/>
        </w:rPr>
        <w:t>Amarex</w:t>
      </w:r>
      <w:proofErr w:type="spellEnd"/>
      <w:r w:rsidRPr="00BC457F">
        <w:rPr>
          <w:rFonts w:eastAsia="Calibri"/>
          <w:sz w:val="12"/>
          <w:szCs w:val="10"/>
        </w:rPr>
        <w:t xml:space="preserve">, Inc. v. Baker, </w:t>
      </w:r>
      <w:proofErr w:type="spellStart"/>
      <w:r w:rsidRPr="00BC457F">
        <w:rPr>
          <w:rFonts w:eastAsia="Calibri"/>
          <w:sz w:val="12"/>
          <w:szCs w:val="10"/>
        </w:rPr>
        <w:t>Okl</w:t>
      </w:r>
      <w:proofErr w:type="spellEnd"/>
      <w:r w:rsidRPr="00BC457F">
        <w:rPr>
          <w:rFonts w:eastAsia="Calibri"/>
          <w:sz w:val="12"/>
          <w:szCs w:val="10"/>
        </w:rPr>
        <w:t xml:space="preserve">., 655 P.2d 1040, 1043 (1983); Knell v. </w:t>
      </w:r>
      <w:proofErr w:type="spellStart"/>
      <w:r w:rsidRPr="00BC457F">
        <w:rPr>
          <w:rFonts w:eastAsia="Calibri"/>
          <w:sz w:val="12"/>
          <w:szCs w:val="10"/>
        </w:rPr>
        <w:t>Burnes</w:t>
      </w:r>
      <w:proofErr w:type="spellEnd"/>
      <w:r w:rsidRPr="00BC457F">
        <w:rPr>
          <w:rFonts w:eastAsia="Calibri"/>
          <w:sz w:val="12"/>
          <w:szCs w:val="10"/>
        </w:rPr>
        <w:t xml:space="preserve">, </w:t>
      </w:r>
      <w:proofErr w:type="spellStart"/>
      <w:r w:rsidRPr="00BC457F">
        <w:rPr>
          <w:rFonts w:eastAsia="Calibri"/>
          <w:sz w:val="12"/>
          <w:szCs w:val="10"/>
        </w:rPr>
        <w:t>Okl</w:t>
      </w:r>
      <w:proofErr w:type="spellEnd"/>
      <w:r w:rsidRPr="00BC457F">
        <w:rPr>
          <w:rFonts w:eastAsia="Calibri"/>
          <w:sz w:val="12"/>
          <w:szCs w:val="10"/>
        </w:rPr>
        <w:t xml:space="preserve">., 645 P.2d 471, 473 (1982); </w:t>
      </w:r>
      <w:proofErr w:type="spellStart"/>
      <w:r w:rsidRPr="00BC457F">
        <w:rPr>
          <w:rFonts w:eastAsia="Calibri"/>
          <w:sz w:val="12"/>
          <w:szCs w:val="10"/>
        </w:rPr>
        <w:t>Prock</w:t>
      </w:r>
      <w:proofErr w:type="spellEnd"/>
      <w:r w:rsidRPr="00BC457F">
        <w:rPr>
          <w:rFonts w:eastAsia="Calibri"/>
          <w:sz w:val="12"/>
          <w:szCs w:val="10"/>
        </w:rPr>
        <w:t xml:space="preserve"> v. District Court of Pittsburgh County, </w:t>
      </w:r>
      <w:proofErr w:type="spellStart"/>
      <w:r w:rsidRPr="00BC457F">
        <w:rPr>
          <w:rFonts w:eastAsia="Calibri"/>
          <w:sz w:val="12"/>
          <w:szCs w:val="10"/>
        </w:rPr>
        <w:t>Okl</w:t>
      </w:r>
      <w:proofErr w:type="spellEnd"/>
      <w:r w:rsidRPr="00BC457F">
        <w:rPr>
          <w:rFonts w:eastAsia="Calibri"/>
          <w:sz w:val="12"/>
          <w:szCs w:val="10"/>
        </w:rPr>
        <w:t xml:space="preserve">., 630 P.2d 772, 775 (1981); Harry v. </w:t>
      </w:r>
      <w:proofErr w:type="spellStart"/>
      <w:r w:rsidRPr="00BC457F">
        <w:rPr>
          <w:rFonts w:eastAsia="Calibri"/>
          <w:sz w:val="12"/>
          <w:szCs w:val="10"/>
        </w:rPr>
        <w:t>Hertzler</w:t>
      </w:r>
      <w:proofErr w:type="spellEnd"/>
      <w:r w:rsidRPr="00BC457F">
        <w:rPr>
          <w:rFonts w:eastAsia="Calibri"/>
          <w:sz w:val="12"/>
          <w:szCs w:val="10"/>
        </w:rPr>
        <w:t xml:space="preserve">, 185 </w:t>
      </w:r>
      <w:proofErr w:type="spellStart"/>
      <w:r w:rsidRPr="00BC457F">
        <w:rPr>
          <w:rFonts w:eastAsia="Calibri"/>
          <w:sz w:val="12"/>
          <w:szCs w:val="10"/>
        </w:rPr>
        <w:t>Okl</w:t>
      </w:r>
      <w:proofErr w:type="spellEnd"/>
      <w:r w:rsidRPr="00BC457F">
        <w:rPr>
          <w:rFonts w:eastAsia="Calibri"/>
          <w:sz w:val="12"/>
          <w:szCs w:val="10"/>
        </w:rPr>
        <w:t xml:space="preserve">., 151, P.2d 656, 659 (1939); </w:t>
      </w:r>
      <w:proofErr w:type="spellStart"/>
      <w:r w:rsidRPr="00BC457F">
        <w:rPr>
          <w:rFonts w:eastAsia="Calibri"/>
          <w:sz w:val="12"/>
          <w:szCs w:val="10"/>
        </w:rPr>
        <w:t>Ginn</w:t>
      </w:r>
      <w:proofErr w:type="spellEnd"/>
      <w:r w:rsidRPr="00BC457F">
        <w:rPr>
          <w:rFonts w:eastAsia="Calibri"/>
          <w:sz w:val="12"/>
          <w:szCs w:val="10"/>
        </w:rPr>
        <w:t xml:space="preserve"> v. Knight, 106 </w:t>
      </w:r>
      <w:proofErr w:type="spellStart"/>
      <w:r w:rsidRPr="00BC457F">
        <w:rPr>
          <w:rFonts w:eastAsia="Calibri"/>
          <w:sz w:val="12"/>
          <w:szCs w:val="10"/>
        </w:rPr>
        <w:t>Okl</w:t>
      </w:r>
      <w:proofErr w:type="spellEnd"/>
      <w:r w:rsidRPr="00BC457F">
        <w:rPr>
          <w:rFonts w:eastAsia="Calibri"/>
          <w:sz w:val="12"/>
          <w:szCs w:val="10"/>
        </w:rPr>
        <w:t xml:space="preserve">. 4, 232 P. 936, 937 (1925). 4 “Recordable” means that by force of 12 O.S. 1991 24 an instrument meeting that section’s criteria must be entered on or “recorded” in the court’s journal. The clerk may “enter” only that which in “on file.” The pertinent terms of 12 O.S. 1991 24 are: “Upon the journal record required to be kept by the clerk of the district court in civil cases…shall be termed copies of the following instruments on file” 1. All items of process by which the court acquired jurisdiction of the person of each defendant in the case; and 2. All instruments filed in the case that bear the signature of the end judge and specify clearly the relief granted or order made.” [Emphasis added.] 5 See 12 O.S. 1991 1116 which states in pertinent part: “Every direction of a court of judge made or entered in writing, and not included in a judgment is an order.” [Emphasis added.] 6 The pertinent terms of 12 O.S. 1993 696 3,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court;…”7 The court holds that the May 18 memorial’s recital that “the Court finds that the motions should be overruled” is a “finding” and not a ruling. In its pure form, a finding is generally not effective as an order or judgment. See, e.g., Tillman v. Tillman, 199 </w:t>
      </w:r>
      <w:proofErr w:type="spellStart"/>
      <w:r w:rsidRPr="00BC457F">
        <w:rPr>
          <w:rFonts w:eastAsia="Calibri"/>
          <w:sz w:val="12"/>
          <w:szCs w:val="10"/>
        </w:rPr>
        <w:t>Okl</w:t>
      </w:r>
      <w:proofErr w:type="spellEnd"/>
      <w:r w:rsidRPr="00BC457F">
        <w:rPr>
          <w:rFonts w:eastAsia="Calibri"/>
          <w:sz w:val="12"/>
          <w:szCs w:val="10"/>
        </w:rPr>
        <w:t xml:space="preserve">. 130, 184 P.2d 784 (1947), cited in the court’s opinion. 8 When ruling upon a motion for judgment </w:t>
      </w:r>
      <w:proofErr w:type="spellStart"/>
      <w:r w:rsidRPr="00BC457F">
        <w:rPr>
          <w:rFonts w:eastAsia="Calibri"/>
          <w:sz w:val="12"/>
          <w:szCs w:val="10"/>
        </w:rPr>
        <w:t>n.o.v</w:t>
      </w:r>
      <w:proofErr w:type="spellEnd"/>
      <w:r w:rsidRPr="00BC457F">
        <w:rPr>
          <w:rFonts w:eastAsia="Calibri"/>
          <w:sz w:val="12"/>
          <w:szCs w:val="10"/>
        </w:rPr>
        <w:t xml:space="preserve">. the court must take into account all the evidence favorable to the party against whom the motion is directed and disregard all conflicting evidence favorable to the movant. If the court should concluded that the motion is sustainable, it must hold, as a matter of law, that there is an entire absence of proof tending to show a right to recover. See Austin v. Wilkerson, Inc., </w:t>
      </w:r>
      <w:proofErr w:type="spellStart"/>
      <w:r w:rsidRPr="00BC457F">
        <w:rPr>
          <w:rFonts w:eastAsia="Calibri"/>
          <w:sz w:val="12"/>
          <w:szCs w:val="10"/>
        </w:rPr>
        <w:t>Okl</w:t>
      </w:r>
      <w:proofErr w:type="spellEnd"/>
      <w:proofErr w:type="gramStart"/>
      <w:r w:rsidRPr="00BC457F">
        <w:rPr>
          <w:rFonts w:eastAsia="Calibri"/>
          <w:sz w:val="12"/>
          <w:szCs w:val="10"/>
        </w:rPr>
        <w:t>.,</w:t>
      </w:r>
      <w:proofErr w:type="gramEnd"/>
      <w:r w:rsidRPr="00BC457F">
        <w:rPr>
          <w:rFonts w:eastAsia="Calibri"/>
          <w:sz w:val="12"/>
          <w:szCs w:val="10"/>
        </w:rPr>
        <w:t xml:space="preserve"> 519 P.2d 899, 903 (1974). 9 See Bullard v. Grisham Const. Co., </w:t>
      </w:r>
      <w:proofErr w:type="spellStart"/>
      <w:r w:rsidRPr="00BC457F">
        <w:rPr>
          <w:rFonts w:eastAsia="Calibri"/>
          <w:sz w:val="12"/>
          <w:szCs w:val="10"/>
        </w:rPr>
        <w:t>Okl</w:t>
      </w:r>
      <w:proofErr w:type="spellEnd"/>
      <w:r w:rsidRPr="00BC457F">
        <w:rPr>
          <w:rFonts w:eastAsia="Calibri"/>
          <w:sz w:val="12"/>
          <w:szCs w:val="10"/>
        </w:rPr>
        <w:t xml:space="preserve">., 660 P.2d 1045, 1047 (1983), where this court reviewed a trial judge’s “findings of fact”, perceived as a basis for his ruling on a motion for judgment in </w:t>
      </w:r>
      <w:proofErr w:type="spellStart"/>
      <w:r w:rsidRPr="00BC457F">
        <w:rPr>
          <w:rFonts w:eastAsia="Calibri"/>
          <w:sz w:val="12"/>
          <w:szCs w:val="10"/>
        </w:rPr>
        <w:t>n.o.v</w:t>
      </w:r>
      <w:proofErr w:type="spellEnd"/>
      <w:r w:rsidRPr="00BC457F">
        <w:rPr>
          <w:rFonts w:eastAsia="Calibri"/>
          <w:sz w:val="12"/>
          <w:szCs w:val="10"/>
        </w:rPr>
        <w:t xml:space="preserve">. (in the face of a defendant’s reliance on plaintiff’s contributory negligence). These judicial findings were held impermissible as an invasion of the providence of the jury proscribed by OKLA. CONST. ART, 23 6 Id. At 1048. 10 Everyday courthouse parlance does not always distinguish between a judge’s “finding”, which denotes nisi </w:t>
      </w:r>
      <w:proofErr w:type="spellStart"/>
      <w:r w:rsidRPr="00BC457F">
        <w:rPr>
          <w:rFonts w:eastAsia="Calibri"/>
          <w:sz w:val="12"/>
          <w:szCs w:val="10"/>
        </w:rPr>
        <w:t>prius</w:t>
      </w:r>
      <w:proofErr w:type="spellEnd"/>
      <w:r w:rsidRPr="00BC457F">
        <w:rPr>
          <w:rFonts w:eastAsia="Calibri"/>
          <w:sz w:val="12"/>
          <w:szCs w:val="10"/>
        </w:rPr>
        <w:t xml:space="preserve"> resolution of face issues, and “ruling” or “conclusion of law”. The latter resolves disputed issues of law. In practice usage members of the bench and bar often confuse what the judge “finds” with what the official “concludes”, i.e., resolves as a legal matter. 11 See Fowler v. Thomsen, 68 Neb. 578, 94 N.W. 810, 811-12 (1903), where the court determined a ruling that “[1] find from the bill of particulars that there is due the </w:t>
      </w:r>
      <w:proofErr w:type="spellStart"/>
      <w:r w:rsidRPr="00BC457F">
        <w:rPr>
          <w:rFonts w:eastAsia="Calibri"/>
          <w:sz w:val="12"/>
          <w:szCs w:val="10"/>
        </w:rPr>
        <w:t>plantiff</w:t>
      </w:r>
      <w:proofErr w:type="spellEnd"/>
      <w:r w:rsidRPr="00BC457F">
        <w:rPr>
          <w:rFonts w:eastAsia="Calibri"/>
          <w:sz w:val="12"/>
          <w:szCs w:val="10"/>
        </w:rPr>
        <w:t xml:space="preserve"> the sum of…” was a judgment and not a finding. In reaching its conclusion the court reasoned that “[e]</w:t>
      </w:r>
      <w:proofErr w:type="spellStart"/>
      <w:r w:rsidRPr="00BC457F">
        <w:rPr>
          <w:rFonts w:eastAsia="Calibri"/>
          <w:sz w:val="12"/>
          <w:szCs w:val="10"/>
        </w:rPr>
        <w:t>ffect</w:t>
      </w:r>
      <w:proofErr w:type="spellEnd"/>
      <w:r w:rsidRPr="00BC457F">
        <w:rPr>
          <w:rFonts w:eastAsia="Calibri"/>
          <w:sz w:val="12"/>
          <w:szCs w:val="10"/>
        </w:rPr>
        <w:t xml:space="preserve">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w:t>
      </w:r>
      <w:proofErr w:type="spellStart"/>
      <w:r w:rsidRPr="00BC457F">
        <w:rPr>
          <w:rFonts w:eastAsia="Calibri"/>
          <w:sz w:val="12"/>
          <w:szCs w:val="10"/>
        </w:rPr>
        <w:t>Okl</w:t>
      </w:r>
      <w:proofErr w:type="spellEnd"/>
      <w:r w:rsidRPr="00BC457F">
        <w:rPr>
          <w:rFonts w:eastAsia="Calibri"/>
          <w:sz w:val="12"/>
          <w:szCs w:val="10"/>
        </w:rPr>
        <w:t xml:space="preserve">. 135, 148 P. 715, 716 (1915); Sharp v. </w:t>
      </w:r>
      <w:proofErr w:type="spellStart"/>
      <w:r w:rsidRPr="00BC457F">
        <w:rPr>
          <w:rFonts w:eastAsia="Calibri"/>
          <w:sz w:val="12"/>
          <w:szCs w:val="10"/>
        </w:rPr>
        <w:t>McColm</w:t>
      </w:r>
      <w:proofErr w:type="spellEnd"/>
      <w:r w:rsidRPr="00BC457F">
        <w:rPr>
          <w:rFonts w:eastAsia="Calibri"/>
          <w:sz w:val="12"/>
          <w:szCs w:val="10"/>
        </w:rPr>
        <w:t>, 79 Kan. 772, 101 P. 659, 662 (1909); Clay v. Hildebrand, 34 Kan. 694, 9 P. 466, 470 (1886); see also 1 A.C. FREEMAN LAW OF JUDGMENTS 76 (5</w:t>
      </w:r>
      <w:r w:rsidRPr="00BC457F">
        <w:rPr>
          <w:rFonts w:eastAsia="Calibri"/>
          <w:sz w:val="12"/>
          <w:szCs w:val="10"/>
          <w:vertAlign w:val="superscript"/>
        </w:rPr>
        <w:t>th</w:t>
      </w:r>
      <w:r w:rsidRPr="00BC457F">
        <w:rPr>
          <w:rFonts w:eastAsia="Calibri"/>
          <w:sz w:val="12"/>
          <w:szCs w:val="10"/>
        </w:rPr>
        <w:t xml:space="preserve"> ed. 1925). 13 “Should” not only is used as a “present indicative” synonymous with ought but also is the past tense of “shall” with various shades of meaning not always to analyze. See 57 C.J. Shall 9, Judgments 121 (1932). O. JESPERSEN, GROWTH AND STRUCTURE OF THE ENGLISH LANGUAGE (1984); St. Louis &amp; S.F.R. Co. v. Brown, 45 </w:t>
      </w:r>
      <w:proofErr w:type="spellStart"/>
      <w:r w:rsidRPr="00BC457F">
        <w:rPr>
          <w:rFonts w:eastAsia="Calibri"/>
          <w:sz w:val="12"/>
          <w:szCs w:val="10"/>
        </w:rPr>
        <w:t>Okl</w:t>
      </w:r>
      <w:proofErr w:type="spellEnd"/>
      <w:r w:rsidRPr="00BC457F">
        <w:rPr>
          <w:rFonts w:eastAsia="Calibri"/>
          <w:sz w:val="12"/>
          <w:szCs w:val="10"/>
        </w:rPr>
        <w:t>. 143,144 P. 1075, 1080-81 (1914). For a more detailed explanation, see the Partridge quotation infra note 15. Certain</w:t>
      </w:r>
      <w:r w:rsidRPr="00BC457F">
        <w:rPr>
          <w:rFonts w:eastAsia="Calibri"/>
          <w:szCs w:val="12"/>
        </w:rPr>
        <w:t xml:space="preserve"> </w:t>
      </w:r>
      <w:r w:rsidRPr="00217FAF">
        <w:rPr>
          <w:rStyle w:val="StyleUnderline"/>
          <w:highlight w:val="cyan"/>
        </w:rPr>
        <w:t>contexts mandate a construction of the term “should” as more than merely indicating preference or desirability</w:t>
      </w:r>
      <w:r w:rsidRPr="00BC457F">
        <w:rPr>
          <w:rFonts w:eastAsia="Calibri"/>
        </w:rPr>
        <w:t xml:space="preserve">. Brown, supra at 1080-1081 (jury instructions stating that jurors </w:t>
      </w:r>
      <w:r w:rsidRPr="00217FAF">
        <w:rPr>
          <w:rStyle w:val="StyleUnderline"/>
          <w:highlight w:val="cyan"/>
        </w:rPr>
        <w:t>“should”</w:t>
      </w:r>
      <w:r w:rsidRPr="00BC457F">
        <w:rPr>
          <w:rFonts w:eastAsia="Calibri"/>
        </w:rPr>
        <w:t xml:space="preserve"> reduce the amount of damages in proportion to the amount of contributory negligence of the plaintiff </w:t>
      </w:r>
      <w:r w:rsidRPr="00217FAF">
        <w:rPr>
          <w:rStyle w:val="StyleUnderline"/>
          <w:highlight w:val="cyan"/>
        </w:rPr>
        <w:t xml:space="preserve">was held to imply </w:t>
      </w:r>
      <w:r w:rsidRPr="00217FAF">
        <w:rPr>
          <w:rStyle w:val="Emphasis"/>
          <w:highlight w:val="cyan"/>
        </w:rPr>
        <w:t>an obligation</w:t>
      </w:r>
      <w:r w:rsidRPr="00217FAF">
        <w:rPr>
          <w:rStyle w:val="StyleUnderline"/>
          <w:highlight w:val="cyan"/>
        </w:rPr>
        <w:t xml:space="preserve"> and to be </w:t>
      </w:r>
      <w:r w:rsidRPr="00217FAF">
        <w:rPr>
          <w:rStyle w:val="Emphasis"/>
          <w:highlight w:val="cyan"/>
        </w:rPr>
        <w:t>more than advisory</w:t>
      </w:r>
      <w:r w:rsidRPr="00BC457F">
        <w:rPr>
          <w:rFonts w:eastAsia="Calibri"/>
        </w:rPr>
        <w:t xml:space="preserve">; </w:t>
      </w:r>
      <w:proofErr w:type="spellStart"/>
      <w:r w:rsidRPr="00BC457F">
        <w:rPr>
          <w:rFonts w:eastAsia="Calibri"/>
        </w:rPr>
        <w:t>Carrrigan</w:t>
      </w:r>
      <w:proofErr w:type="spellEnd"/>
      <w:r w:rsidRPr="00BC457F">
        <w:rPr>
          <w:rFonts w:eastAsia="Calibri"/>
        </w:rPr>
        <w:t xml:space="preserve"> v. California Horse Racing Board, 60 Wash. App. 79, 802 </w:t>
      </w:r>
      <w:r w:rsidRPr="00BC457F">
        <w:rPr>
          <w:rFonts w:eastAsia="Calibri"/>
          <w:szCs w:val="8"/>
        </w:rPr>
        <w:t>P.2d 813 (1990) (one of the Rules of Appellate Procedure requiring that a party “should devote a section of the brief to the request for the fee and expenses” was interpreted to mean that a party under an obligation to included the requested segment); State v. Rack, 318 S.W.2d 211, 215 (Mo. 1958) (“should” would mean the same as “shall” or “must” when used in an instruction to the jury</w:t>
      </w:r>
      <w:r w:rsidRPr="00BC457F">
        <w:rPr>
          <w:rFonts w:eastAsia="Calibri"/>
        </w:rPr>
        <w:t xml:space="preserve"> which tells the triers they “should disregard false testimony”). </w:t>
      </w:r>
      <w:r w:rsidRPr="00BC457F">
        <w:rPr>
          <w:rStyle w:val="StyleUnderline"/>
        </w:rPr>
        <w:t xml:space="preserve">14 In </w:t>
      </w:r>
      <w:proofErr w:type="spellStart"/>
      <w:r w:rsidRPr="00BC457F">
        <w:rPr>
          <w:rStyle w:val="StyleUnderline"/>
        </w:rPr>
        <w:t>praesenti</w:t>
      </w:r>
      <w:proofErr w:type="spellEnd"/>
      <w:r w:rsidRPr="00BC457F">
        <w:rPr>
          <w:rStyle w:val="StyleUnderline"/>
        </w:rPr>
        <w:t xml:space="preserve"> means literally “at the present time.” BLACK’S LAW DICTIONARY 792 (6th Ed. 1990). In legal parlance the phrase denotes that which in law is presently or immediately effective, as opposed to something that will or would become effective in the future</w:t>
      </w:r>
      <w:r w:rsidRPr="00BC457F">
        <w:rPr>
          <w:rFonts w:eastAsia="Calibri"/>
        </w:rPr>
        <w:t xml:space="preserve"> [in </w:t>
      </w:r>
      <w:proofErr w:type="spellStart"/>
      <w:r w:rsidRPr="00BC457F">
        <w:rPr>
          <w:rFonts w:eastAsia="Calibri"/>
        </w:rPr>
        <w:t>futurol</w:t>
      </w:r>
      <w:proofErr w:type="spellEnd"/>
      <w:r w:rsidRPr="00BC457F">
        <w:rPr>
          <w:rFonts w:eastAsia="Calibri"/>
        </w:rPr>
        <w:t xml:space="preserve">]. See Van </w:t>
      </w:r>
      <w:proofErr w:type="spellStart"/>
      <w:r w:rsidRPr="00BC457F">
        <w:rPr>
          <w:rFonts w:eastAsia="Calibri"/>
        </w:rPr>
        <w:t>Wyck</w:t>
      </w:r>
      <w:proofErr w:type="spellEnd"/>
      <w:r w:rsidRPr="00BC457F">
        <w:rPr>
          <w:rFonts w:eastAsia="Calibri"/>
        </w:rPr>
        <w:t xml:space="preserve"> v. </w:t>
      </w:r>
      <w:proofErr w:type="spellStart"/>
      <w:r w:rsidRPr="00BC457F">
        <w:rPr>
          <w:rFonts w:eastAsia="Calibri"/>
        </w:rPr>
        <w:t>Knevals</w:t>
      </w:r>
      <w:proofErr w:type="spellEnd"/>
      <w:r w:rsidRPr="00BC457F">
        <w:rPr>
          <w:rFonts w:eastAsia="Calibri"/>
        </w:rPr>
        <w:t xml:space="preserve">, 106 U.S. 360, 365, 1 </w:t>
      </w:r>
      <w:proofErr w:type="spellStart"/>
      <w:r w:rsidRPr="00BC457F">
        <w:rPr>
          <w:rFonts w:eastAsia="Calibri"/>
        </w:rPr>
        <w:t>S.Ct</w:t>
      </w:r>
      <w:proofErr w:type="spellEnd"/>
      <w:r w:rsidRPr="00BC457F">
        <w:rPr>
          <w:rFonts w:eastAsia="Calibri"/>
        </w:rPr>
        <w:t xml:space="preserve">. 336, 337, 27 </w:t>
      </w:r>
      <w:proofErr w:type="spellStart"/>
      <w:r w:rsidRPr="00BC457F">
        <w:rPr>
          <w:rFonts w:eastAsia="Calibri"/>
        </w:rPr>
        <w:t>L.Ed</w:t>
      </w:r>
      <w:proofErr w:type="spellEnd"/>
      <w:r w:rsidRPr="00BC457F">
        <w:rPr>
          <w:rFonts w:eastAsia="Calibri"/>
        </w:rPr>
        <w:t xml:space="preserve">. 201 (1882). </w:t>
      </w:r>
    </w:p>
    <w:p w14:paraId="4A007E0E" w14:textId="77777777" w:rsidR="007625EE" w:rsidRPr="00BC457F" w:rsidRDefault="007625EE" w:rsidP="007625EE"/>
    <w:p w14:paraId="0FF0B901" w14:textId="77777777" w:rsidR="00F719A5" w:rsidRDefault="00F719A5" w:rsidP="00F719A5">
      <w:pPr>
        <w:pStyle w:val="Heading3"/>
      </w:pPr>
      <w:r>
        <w:t>They Say: “Plan Contingent CP Bad”</w:t>
      </w:r>
    </w:p>
    <w:p w14:paraId="20F60DA4" w14:textId="77777777" w:rsidR="00AA05DD" w:rsidRPr="00AA05DD" w:rsidRDefault="00AA05DD" w:rsidP="00AA05DD"/>
    <w:p w14:paraId="1A7621D9" w14:textId="77777777" w:rsidR="00AA05DD" w:rsidRDefault="00AA05DD" w:rsidP="00AA05DD">
      <w:pPr>
        <w:pStyle w:val="Heading4"/>
      </w:pPr>
      <w:r>
        <w:t xml:space="preserve">1. </w:t>
      </w:r>
      <w:r w:rsidRPr="00CE1BBD">
        <w:rPr>
          <w:i/>
          <w:u w:val="single"/>
        </w:rPr>
        <w:t xml:space="preserve">Topic </w:t>
      </w:r>
      <w:r w:rsidR="00CE1BBD" w:rsidRPr="00CE1BBD">
        <w:rPr>
          <w:i/>
          <w:u w:val="single"/>
        </w:rPr>
        <w:t>Burden</w:t>
      </w:r>
      <w:r w:rsidRPr="00F719A5">
        <w:t xml:space="preserve"> —</w:t>
      </w:r>
      <w:r>
        <w:t xml:space="preserve"> CP competes on “</w:t>
      </w:r>
      <w:r w:rsidRPr="00E379AF">
        <w:rPr>
          <w:u w:val="single"/>
        </w:rPr>
        <w:t>nonmilitary</w:t>
      </w:r>
      <w:r>
        <w:t xml:space="preserve">” </w:t>
      </w:r>
      <w:r w:rsidR="00A731F2">
        <w:t>— it's</w:t>
      </w:r>
      <w:r w:rsidRPr="00F719A5">
        <w:t xml:space="preserve"> topic-specific </w:t>
      </w:r>
      <w:r w:rsidR="00A731F2">
        <w:t>—</w:t>
      </w:r>
      <w:r w:rsidRPr="00F719A5">
        <w:t xml:space="preserve"> </w:t>
      </w:r>
      <w:r>
        <w:t>m</w:t>
      </w:r>
      <w:r w:rsidRPr="00F719A5">
        <w:t>ilitary/national security issu</w:t>
      </w:r>
      <w:r>
        <w:t xml:space="preserve">es are at the core of the topic — </w:t>
      </w:r>
      <w:r w:rsidRPr="00AA05DD">
        <w:t xml:space="preserve">the military </w:t>
      </w:r>
      <w:r>
        <w:t xml:space="preserve">needs </w:t>
      </w:r>
      <w:r w:rsidR="00A731F2">
        <w:t>to play</w:t>
      </w:r>
      <w:r w:rsidRPr="00AA05DD">
        <w:t xml:space="preserve"> a big role in ocean development/exploration</w:t>
      </w:r>
    </w:p>
    <w:p w14:paraId="40FD506F" w14:textId="77777777" w:rsidR="00AA05DD" w:rsidRPr="00AA05DD" w:rsidRDefault="00AA05DD" w:rsidP="00AA05DD">
      <w:proofErr w:type="spellStart"/>
      <w:r w:rsidRPr="00BC457F">
        <w:rPr>
          <w:rStyle w:val="Style13ptBold"/>
        </w:rPr>
        <w:t>Kraska</w:t>
      </w:r>
      <w:proofErr w:type="spellEnd"/>
      <w:r w:rsidRPr="00BC457F">
        <w:rPr>
          <w:rStyle w:val="Style13ptBold"/>
        </w:rPr>
        <w:t>,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w:t>
      </w:r>
      <w:r>
        <w:t>tions in World Politics, p. 379</w:t>
      </w:r>
      <w:r w:rsidRPr="00BC457F">
        <w:t>)</w:t>
      </w:r>
      <w:r>
        <w:t>//SP</w:t>
      </w:r>
    </w:p>
    <w:p w14:paraId="51037A8E" w14:textId="77777777" w:rsidR="00AA05DD" w:rsidRPr="00F719A5" w:rsidRDefault="00AA05DD" w:rsidP="00AA05DD">
      <w:r w:rsidRPr="00AA05DD">
        <w:t xml:space="preserve">More than 30 years ago, Kenneth Booth concluded that the long-term trends in oceans law and policy were working against the naval powers.   </w:t>
      </w:r>
      <w:proofErr w:type="gramStart"/>
      <w:r w:rsidRPr="00AA05DD">
        <w:t>1  Booth</w:t>
      </w:r>
      <w:proofErr w:type="gramEnd"/>
      <w:r w:rsidRPr="00AA05DD">
        <w:t xml:space="preserve"> accurately predicted that the future political-legal battleground was the EEZ, and we have arrived at that point.   2  With an American Navy approaching 600 ships at the time of his writing in the 1980s, and then with the “unipolar moment” of U.S. </w:t>
      </w:r>
      <w:proofErr w:type="spellStart"/>
      <w:r w:rsidRPr="00AA05DD">
        <w:t>hege</w:t>
      </w:r>
      <w:proofErr w:type="spellEnd"/>
      <w:r w:rsidRPr="00AA05DD">
        <w:t xml:space="preserve">- </w:t>
      </w:r>
      <w:proofErr w:type="spellStart"/>
      <w:r w:rsidRPr="00AA05DD">
        <w:t>mony</w:t>
      </w:r>
      <w:proofErr w:type="spellEnd"/>
      <w:r w:rsidRPr="00AA05DD">
        <w:t xml:space="preserve"> in the 1990s,   3  Booth’s perceptive study gained little traction among his contemporaries. But the multi-polar world that was predicted at the end of the Cold War is finally being born.   </w:t>
      </w:r>
      <w:proofErr w:type="gramStart"/>
      <w:r w:rsidRPr="00AA05DD">
        <w:t xml:space="preserve">4  </w:t>
      </w:r>
      <w:r w:rsidRPr="00AC2C1B">
        <w:rPr>
          <w:rStyle w:val="StyleUnderline"/>
          <w:highlight w:val="cyan"/>
        </w:rPr>
        <w:t>The</w:t>
      </w:r>
      <w:proofErr w:type="gramEnd"/>
      <w:r w:rsidRPr="00AC2C1B">
        <w:rPr>
          <w:rStyle w:val="StyleUnderline"/>
          <w:highlight w:val="cyan"/>
        </w:rPr>
        <w:t xml:space="preserve"> United States has not adapted</w:t>
      </w:r>
      <w:r w:rsidRPr="00AA05DD">
        <w:rPr>
          <w:rStyle w:val="StyleUnderline"/>
        </w:rPr>
        <w:t xml:space="preserve"> in many ways, </w:t>
      </w:r>
      <w:r w:rsidRPr="00AC2C1B">
        <w:rPr>
          <w:rStyle w:val="StyleUnderline"/>
          <w:highlight w:val="cyan"/>
        </w:rPr>
        <w:t>but</w:t>
      </w:r>
      <w:r w:rsidRPr="00AA05DD">
        <w:rPr>
          <w:rStyle w:val="StyleUnderline"/>
        </w:rPr>
        <w:t xml:space="preserve"> one of </w:t>
      </w:r>
      <w:r w:rsidRPr="00AC2C1B">
        <w:rPr>
          <w:rStyle w:val="StyleUnderline"/>
          <w:highlight w:val="cyan"/>
        </w:rPr>
        <w:t>the most harmful is turning out to be the indifference and neglect for a strategic view of oceans law and maritime diplomacy.</w:t>
      </w:r>
      <w:r w:rsidRPr="00AA05DD">
        <w:rPr>
          <w:rStyle w:val="StyleUnderline"/>
        </w:rPr>
        <w:t xml:space="preserve"> </w:t>
      </w:r>
      <w:r w:rsidRPr="00AC2C1B">
        <w:rPr>
          <w:rStyle w:val="StyleUnderline"/>
          <w:highlight w:val="cyan"/>
        </w:rPr>
        <w:t>The United States has not been effective in managing operational access to the oceans in a manner that will maintain freedom of the seas</w:t>
      </w:r>
      <w:r w:rsidRPr="00AA05DD">
        <w:rPr>
          <w:rStyle w:val="StyleUnderline"/>
        </w:rPr>
        <w:t xml:space="preserve"> in the littoral regions</w:t>
      </w:r>
      <w:r w:rsidRPr="00AA05DD">
        <w:t xml:space="preserve">. In the past, the power of the American fleet assuaged concerns about coastal state activism. But now, </w:t>
      </w:r>
      <w:r w:rsidRPr="00AA05DD">
        <w:rPr>
          <w:rStyle w:val="StyleUnderline"/>
        </w:rPr>
        <w:t xml:space="preserve">the emerging politics inside the United States, in foreign nations, and at international organizations is against a liberal order of the oceans. </w:t>
      </w:r>
      <w:r w:rsidRPr="00AC2C1B">
        <w:rPr>
          <w:rStyle w:val="StyleUnderline"/>
          <w:highlight w:val="cyan"/>
        </w:rPr>
        <w:t>Since American military and grand strategy is dependent upon unimpeded access to the littoral oceans for expeditionary sea-air-land operations, it is imperative that the country realign the way it develops oceans law and policy</w:t>
      </w:r>
      <w:r w:rsidRPr="00AA05DD">
        <w:rPr>
          <w:rStyle w:val="StyleUnderline"/>
        </w:rPr>
        <w:t>. The United States is in need of a new direction in maritime diplomacy.</w:t>
      </w:r>
      <w:r w:rsidRPr="00AA05DD">
        <w:t xml:space="preserve">    </w:t>
      </w:r>
    </w:p>
    <w:p w14:paraId="0D817753" w14:textId="77777777" w:rsidR="00F719A5" w:rsidRPr="00F719A5" w:rsidRDefault="00F719A5" w:rsidP="00F719A5"/>
    <w:p w14:paraId="3ACB678C" w14:textId="77777777" w:rsidR="00F719A5" w:rsidRDefault="00AA05DD" w:rsidP="00AA05DD">
      <w:pPr>
        <w:pStyle w:val="Heading4"/>
      </w:pPr>
      <w:r>
        <w:t>2</w:t>
      </w:r>
      <w:r w:rsidR="00F719A5" w:rsidRPr="00F719A5">
        <w:t xml:space="preserve">. </w:t>
      </w:r>
      <w:r w:rsidR="00F719A5" w:rsidRPr="00CE1BBD">
        <w:rPr>
          <w:i/>
          <w:u w:val="single"/>
        </w:rPr>
        <w:t>Key to Generic Neg</w:t>
      </w:r>
      <w:r w:rsidRPr="00CE1BBD">
        <w:rPr>
          <w:i/>
          <w:u w:val="single"/>
        </w:rPr>
        <w:t>ative Ground</w:t>
      </w:r>
      <w:r w:rsidR="00F719A5" w:rsidRPr="00F719A5">
        <w:t xml:space="preserve"> </w:t>
      </w:r>
      <w:r>
        <w:t>— the topic is massive —</w:t>
      </w:r>
      <w:r w:rsidR="00F719A5" w:rsidRPr="00F719A5">
        <w:t xml:space="preserve"> certainty counterp</w:t>
      </w:r>
      <w:r>
        <w:t>lans are critical to allow the n</w:t>
      </w:r>
      <w:r w:rsidR="00F719A5" w:rsidRPr="00F719A5">
        <w:t>eg</w:t>
      </w:r>
      <w:r>
        <w:t>ative</w:t>
      </w:r>
      <w:r w:rsidR="00F719A5" w:rsidRPr="00F719A5">
        <w:t xml:space="preserve"> to prepare to debate an infinite number of potential affirmatives </w:t>
      </w:r>
    </w:p>
    <w:p w14:paraId="285028C6" w14:textId="77777777" w:rsidR="00AA05DD" w:rsidRPr="00AA05DD" w:rsidRDefault="00AA05DD" w:rsidP="00AA05DD"/>
    <w:p w14:paraId="2638EF46" w14:textId="77777777" w:rsidR="00F719A5" w:rsidRDefault="00AA05DD" w:rsidP="00AA05DD">
      <w:pPr>
        <w:pStyle w:val="Heading4"/>
      </w:pPr>
      <w:r>
        <w:t>3</w:t>
      </w:r>
      <w:r w:rsidR="00F719A5" w:rsidRPr="00F719A5">
        <w:t xml:space="preserve">. </w:t>
      </w:r>
      <w:r w:rsidR="00CE1BBD" w:rsidRPr="00CE1BBD">
        <w:rPr>
          <w:i/>
          <w:u w:val="single"/>
        </w:rPr>
        <w:t>Functional limits</w:t>
      </w:r>
      <w:r w:rsidR="00CE1BBD">
        <w:t xml:space="preserve"> — topic is </w:t>
      </w:r>
      <w:r w:rsidR="00CE1BBD" w:rsidRPr="003B597E">
        <w:rPr>
          <w:u w:val="single"/>
        </w:rPr>
        <w:t>too broad</w:t>
      </w:r>
      <w:r w:rsidR="00CE1BBD">
        <w:t xml:space="preserve"> — Protect </w:t>
      </w:r>
      <w:proofErr w:type="spellStart"/>
      <w:r w:rsidR="00CE1BBD">
        <w:t>neg</w:t>
      </w:r>
      <w:proofErr w:type="spellEnd"/>
      <w:r w:rsidR="00CE1BBD">
        <w:t xml:space="preserve"> ground — preparation already </w:t>
      </w:r>
      <w:r w:rsidR="00CE1BBD" w:rsidRPr="003B597E">
        <w:rPr>
          <w:u w:val="single"/>
        </w:rPr>
        <w:t>stretched thin</w:t>
      </w:r>
      <w:r w:rsidR="00CE1BBD">
        <w:t xml:space="preserve"> because weak definitions of “development” and “exploration” — </w:t>
      </w:r>
      <w:r w:rsidR="00F719A5" w:rsidRPr="00F719A5">
        <w:t xml:space="preserve">we have a specific solvency advocate — </w:t>
      </w:r>
      <w:r>
        <w:t xml:space="preserve">proves </w:t>
      </w:r>
      <w:proofErr w:type="spellStart"/>
      <w:r>
        <w:t>predictablility</w:t>
      </w:r>
      <w:proofErr w:type="spellEnd"/>
      <w:r>
        <w:t xml:space="preserve"> —</w:t>
      </w:r>
      <w:r w:rsidRPr="00AA05DD">
        <w:t xml:space="preserve"> </w:t>
      </w:r>
      <w:r w:rsidR="00F719A5" w:rsidRPr="00F719A5">
        <w:t xml:space="preserve">no evidence exists to support the an infinite amount of competitive CP’s </w:t>
      </w:r>
    </w:p>
    <w:p w14:paraId="714024DF" w14:textId="77777777" w:rsidR="00AA05DD" w:rsidRPr="00AA05DD" w:rsidRDefault="00AA05DD" w:rsidP="00AA05DD"/>
    <w:p w14:paraId="44D3740D" w14:textId="77777777" w:rsidR="00F719A5" w:rsidRPr="00F719A5" w:rsidRDefault="00AA05DD" w:rsidP="00AA05DD">
      <w:pPr>
        <w:pStyle w:val="Heading4"/>
      </w:pPr>
      <w:r>
        <w:t>4</w:t>
      </w:r>
      <w:r w:rsidR="00F719A5" w:rsidRPr="00F719A5">
        <w:t xml:space="preserve">. </w:t>
      </w:r>
      <w:r w:rsidRPr="00CE1BBD">
        <w:rPr>
          <w:u w:val="single"/>
        </w:rPr>
        <w:t>At worst</w:t>
      </w:r>
      <w:r>
        <w:t>, r</w:t>
      </w:r>
      <w:r w:rsidR="00F719A5" w:rsidRPr="00F719A5">
        <w:t>eject the argument</w:t>
      </w:r>
      <w:r>
        <w:t>,</w:t>
      </w:r>
      <w:r w:rsidR="00F719A5" w:rsidRPr="00F719A5">
        <w:t xml:space="preserve"> not the team </w:t>
      </w:r>
    </w:p>
    <w:p w14:paraId="7F17E611" w14:textId="77777777" w:rsidR="00F719A5" w:rsidRPr="008975C1" w:rsidRDefault="00F719A5" w:rsidP="00F719A5"/>
    <w:p w14:paraId="52E22817" w14:textId="77777777" w:rsidR="00F719A5" w:rsidRPr="00F719A5" w:rsidRDefault="00F719A5" w:rsidP="00F719A5"/>
    <w:p w14:paraId="4928D565" w14:textId="77777777" w:rsidR="00201623" w:rsidRPr="00BC457F" w:rsidRDefault="00201623" w:rsidP="00201623">
      <w:pPr>
        <w:pStyle w:val="Heading3"/>
      </w:pPr>
      <w:r w:rsidRPr="00BC457F">
        <w:t>They Say: “Plan Solves Net Benefit”</w:t>
      </w:r>
    </w:p>
    <w:p w14:paraId="3E8F51C4" w14:textId="77777777" w:rsidR="00201623" w:rsidRPr="00BC457F" w:rsidRDefault="00201623" w:rsidP="00201623">
      <w:pPr>
        <w:pStyle w:val="Heading4"/>
      </w:pPr>
      <w:r w:rsidRPr="00BC457F">
        <w:t>Alternatives to the counterplan disregard oceanic strategic interests – freedom of navigation is critical to operational effectiveness</w:t>
      </w:r>
    </w:p>
    <w:p w14:paraId="1B40B063" w14:textId="77777777" w:rsidR="00201623" w:rsidRPr="00BC457F" w:rsidRDefault="00201623" w:rsidP="00201623">
      <w:proofErr w:type="spellStart"/>
      <w:r w:rsidRPr="00BC457F">
        <w:rPr>
          <w:rStyle w:val="Style13ptBold"/>
        </w:rPr>
        <w:t>Kraska</w:t>
      </w:r>
      <w:proofErr w:type="spellEnd"/>
      <w:r w:rsidRPr="00BC457F">
        <w:rPr>
          <w:rStyle w:val="Style13ptBold"/>
        </w:rPr>
        <w:t xml:space="preserve">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Operations in World Politics, p. 411-412)</w:t>
      </w:r>
      <w:r>
        <w:t>//SP</w:t>
      </w:r>
    </w:p>
    <w:p w14:paraId="1BBB73D3" w14:textId="77777777" w:rsidR="00201623" w:rsidRPr="00BC457F" w:rsidRDefault="00201623" w:rsidP="00201623">
      <w:r w:rsidRPr="00BC457F">
        <w:t xml:space="preserve">Today, the </w:t>
      </w:r>
      <w:r w:rsidRPr="00AC2C1B">
        <w:rPr>
          <w:rStyle w:val="StyleUnderline"/>
          <w:highlight w:val="cyan"/>
        </w:rPr>
        <w:t>agency and department alignments are</w:t>
      </w:r>
      <w:r w:rsidRPr="00BC457F">
        <w:rPr>
          <w:rStyle w:val="StyleUnderline"/>
        </w:rPr>
        <w:t xml:space="preserve"> </w:t>
      </w:r>
      <w:r w:rsidRPr="00BC457F">
        <w:t xml:space="preserve">even </w:t>
      </w:r>
      <w:r w:rsidRPr="00AC2C1B">
        <w:rPr>
          <w:rStyle w:val="StyleUnderline"/>
          <w:highlight w:val="cyan"/>
        </w:rPr>
        <w:t>less favorable to the Department of Defense, so strategic interests in the oceans have been virtually abandoned.</w:t>
      </w:r>
      <w:r w:rsidRPr="00BC457F">
        <w:rPr>
          <w:rStyle w:val="StyleUnderline"/>
        </w:rPr>
        <w:t xml:space="preserve"> Most U.S. oceans law and policy is driven by environmental interests</w:t>
      </w:r>
      <w:r w:rsidRPr="00BC457F">
        <w:t xml:space="preserve">, which also control the pace and direction of the evolution of international oceans law. </w:t>
      </w:r>
      <w:r w:rsidRPr="00BC457F">
        <w:rPr>
          <w:rStyle w:val="StyleUnderline"/>
        </w:rPr>
        <w:t>The Department of Commerce and Department of the Interio</w:t>
      </w:r>
      <w:r w:rsidRPr="00BC457F">
        <w:t>r, working in conjunction with the Environmental Protection Agency,</w:t>
      </w:r>
      <w:r w:rsidRPr="00BC457F">
        <w:rPr>
          <w:rStyle w:val="StyleUnderline"/>
        </w:rPr>
        <w:t xml:space="preserve"> are</w:t>
      </w:r>
      <w:r w:rsidRPr="00BC457F">
        <w:t xml:space="preserve"> success- fully </w:t>
      </w:r>
      <w:r w:rsidRPr="00BC457F">
        <w:rPr>
          <w:rStyle w:val="StyleUnderline"/>
        </w:rPr>
        <w:t>pursuing an aggressively coastal-oriented view of oceans policy. These agencies typically are joined in their campaign by the Department of State and sometimes even by the Department of Homeland Security.</w:t>
      </w:r>
      <w:r w:rsidRPr="00BC457F">
        <w:t xml:space="preserve"> Represented inside the Executive Office of the President on oceans issues by </w:t>
      </w:r>
      <w:r w:rsidRPr="00BC457F">
        <w:rPr>
          <w:rStyle w:val="StyleUnderline"/>
        </w:rPr>
        <w:t>the U.S. Coast Guard</w:t>
      </w:r>
      <w:r w:rsidRPr="00BC457F">
        <w:t xml:space="preserve">, the Department of Homeland Security </w:t>
      </w:r>
      <w:r w:rsidRPr="00BC457F">
        <w:rPr>
          <w:rStyle w:val="StyleUnderline"/>
        </w:rPr>
        <w:t>has shown</w:t>
      </w:r>
      <w:r w:rsidRPr="00BC457F">
        <w:t xml:space="preserve"> an intermittent </w:t>
      </w:r>
      <w:r w:rsidRPr="00BC457F">
        <w:rPr>
          <w:rStyle w:val="StyleUnderline"/>
        </w:rPr>
        <w:t>willingness to strengthen rules for maritime homeland security at the expense of littoral freedom of navigation</w:t>
      </w:r>
      <w:r w:rsidRPr="00BC457F">
        <w:t xml:space="preserve"> and global mobility. </w:t>
      </w:r>
      <w:r w:rsidRPr="00AC2C1B">
        <w:rPr>
          <w:rStyle w:val="StyleUnderline"/>
          <w:b/>
          <w:highlight w:val="cyan"/>
        </w:rPr>
        <w:t>The Department of Defense</w:t>
      </w:r>
      <w:r w:rsidRPr="00BC457F">
        <w:t xml:space="preserve">, led almost solely by the Navy with infrequent support from the Air Force, </w:t>
      </w:r>
      <w:r w:rsidRPr="00BC457F">
        <w:rPr>
          <w:rStyle w:val="StyleUnderline"/>
          <w:b/>
        </w:rPr>
        <w:t xml:space="preserve">is </w:t>
      </w:r>
      <w:r w:rsidRPr="00AC2C1B">
        <w:rPr>
          <w:rStyle w:val="StyleUnderline"/>
          <w:b/>
          <w:highlight w:val="cyan"/>
        </w:rPr>
        <w:t>the only major department or agency that consistently promotes worldwide freedom of navigation</w:t>
      </w:r>
      <w:r w:rsidRPr="00BC457F">
        <w:rPr>
          <w:rStyle w:val="StyleUnderline"/>
          <w:b/>
        </w:rPr>
        <w:t>.</w:t>
      </w:r>
      <w:r w:rsidRPr="00BC457F">
        <w:t xml:space="preserve"> The Army is strangely inattentive to oceans issues, despite a reliance on sea power for strategic mobility outside North America. Adding to the complexity, some theater military commanders and their staffs have a myopic view of freedom of navigation and appear disposed toward accepting excessive foreign coastal state maritime claims in their area of operations if it will purchase engagement benefits with regional partner coastal nations, such as basing access, closer training, stronger operational partnerships, and port visits.</w:t>
      </w:r>
    </w:p>
    <w:p w14:paraId="01571F6D" w14:textId="77777777" w:rsidR="00201623" w:rsidRPr="00BC457F" w:rsidRDefault="00201623" w:rsidP="00201623"/>
    <w:p w14:paraId="065D4DCD" w14:textId="77777777" w:rsidR="00DA490F" w:rsidRPr="00BC457F" w:rsidRDefault="00DA490F" w:rsidP="00DA490F">
      <w:pPr>
        <w:pStyle w:val="Heading3"/>
      </w:pPr>
      <w:r w:rsidRPr="00BC457F">
        <w:t>They Say: “NOAA Does the Plan”</w:t>
      </w:r>
    </w:p>
    <w:p w14:paraId="447E639A" w14:textId="77777777" w:rsidR="00DA490F" w:rsidRPr="00BC457F" w:rsidRDefault="00DA490F" w:rsidP="007C2A03">
      <w:pPr>
        <w:pStyle w:val="Heading4"/>
      </w:pPr>
      <w:r w:rsidRPr="00BC457F">
        <w:t xml:space="preserve">NOAA is </w:t>
      </w:r>
      <w:r w:rsidRPr="00BC457F">
        <w:rPr>
          <w:u w:val="single"/>
        </w:rPr>
        <w:t>bureaucratic guerrilla warfare</w:t>
      </w:r>
      <w:r w:rsidRPr="00BC457F">
        <w:t xml:space="preserve"> against freedom of navigation — destroys readiness</w:t>
      </w:r>
    </w:p>
    <w:p w14:paraId="3FBFDDC6" w14:textId="77777777" w:rsidR="00DA490F" w:rsidRPr="00BC457F" w:rsidRDefault="00DA490F" w:rsidP="00201623">
      <w:pPr>
        <w:rPr>
          <w:rStyle w:val="Emphasis"/>
        </w:rPr>
      </w:pPr>
      <w:proofErr w:type="spellStart"/>
      <w:r w:rsidRPr="00BC457F">
        <w:rPr>
          <w:rStyle w:val="Style13ptBold"/>
        </w:rPr>
        <w:t>Kraska</w:t>
      </w:r>
      <w:proofErr w:type="spellEnd"/>
      <w:r w:rsidRPr="00BC457F">
        <w:rPr>
          <w:rStyle w:val="Style13ptBold"/>
        </w:rPr>
        <w:t xml:space="preserve"> 11</w:t>
      </w:r>
      <w:r w:rsidRPr="00BC457F">
        <w:t xml:space="preserve"> - Senior Fellow in FPRI's Program on National Security, serves as Mary </w:t>
      </w:r>
      <w:proofErr w:type="spellStart"/>
      <w:r w:rsidRPr="00BC457F">
        <w:t>Derrickson</w:t>
      </w:r>
      <w:proofErr w:type="spellEnd"/>
      <w:r w:rsidRPr="00BC457F">
        <w:t xml:space="preserve"> McCurdy Visiting Research Scholar at Duke University Marine Laboratory, focuses on international law of the sea and marine policy and governance (James, Maritime Power and the Law of the Sea: Expeditionary Operations in World Politics, p. 411-412)</w:t>
      </w:r>
      <w:r w:rsidR="00201623">
        <w:t>//SP</w:t>
      </w:r>
    </w:p>
    <w:p w14:paraId="3EABD2D1" w14:textId="77777777" w:rsidR="00DA490F" w:rsidRPr="00BC457F" w:rsidRDefault="00DA490F" w:rsidP="00DA490F">
      <w:pPr>
        <w:rPr>
          <w:rStyle w:val="StyleUnderline"/>
        </w:rPr>
      </w:pPr>
      <w:r w:rsidRPr="00BC457F">
        <w:rPr>
          <w:rStyle w:val="StyleUnderline"/>
        </w:rPr>
        <w:t>Perhaps the greatest irony of the process of developing oceans policy</w:t>
      </w:r>
      <w:r w:rsidRPr="00BC457F">
        <w:t xml:space="preserve"> inside the U.S. government </w:t>
      </w:r>
      <w:r w:rsidRPr="00BC457F">
        <w:rPr>
          <w:rStyle w:val="StyleUnderline"/>
        </w:rPr>
        <w:t>is the unconstructive role of the Department of Commerce.</w:t>
      </w:r>
      <w:r w:rsidRPr="00BC457F">
        <w:t xml:space="preserve"> Nominally charged with promoting commercial prosperity and working with the Department of Transportation to link the United States to the world economy, over the past decade </w:t>
      </w:r>
      <w:r w:rsidRPr="00BC457F">
        <w:rPr>
          <w:rStyle w:val="StyleUnderline"/>
        </w:rPr>
        <w:t>the Department of Commerce has yielded its oceans policy responsibilities to the</w:t>
      </w:r>
      <w:r w:rsidRPr="00BC457F">
        <w:t xml:space="preserve"> National Oceanic and Atmospheric Administration (NOAA). </w:t>
      </w:r>
      <w:r w:rsidRPr="00AC2C1B">
        <w:rPr>
          <w:rStyle w:val="StyleUnderline"/>
          <w:highlight w:val="cyan"/>
        </w:rPr>
        <w:t>NOAA</w:t>
      </w:r>
      <w:r w:rsidRPr="00BC457F">
        <w:rPr>
          <w:rStyle w:val="StyleUnderline"/>
        </w:rPr>
        <w:t xml:space="preserve"> </w:t>
      </w:r>
      <w:r w:rsidRPr="00BC457F">
        <w:t xml:space="preserve">is </w:t>
      </w:r>
      <w:r w:rsidRPr="00AC2C1B">
        <w:rPr>
          <w:rStyle w:val="StyleUnderline"/>
          <w:highlight w:val="cyan"/>
        </w:rPr>
        <w:t>a marine environmental regulatory agency that</w:t>
      </w:r>
      <w:r w:rsidRPr="00BC457F">
        <w:rPr>
          <w:rStyle w:val="StyleUnderline"/>
        </w:rPr>
        <w:t xml:space="preserve"> </w:t>
      </w:r>
      <w:r w:rsidRPr="00BC457F">
        <w:t xml:space="preserve">typically </w:t>
      </w:r>
      <w:r w:rsidRPr="00AC2C1B">
        <w:rPr>
          <w:rStyle w:val="StyleUnderline"/>
          <w:highlight w:val="cyan"/>
        </w:rPr>
        <w:t>opposes freedom of navigation at every turn</w:t>
      </w:r>
      <w:r w:rsidRPr="00BC457F">
        <w:rPr>
          <w:rStyle w:val="StyleUnderline"/>
        </w:rPr>
        <w:t>.</w:t>
      </w:r>
      <w:r w:rsidRPr="00BC457F">
        <w:rPr>
          <w:rStyle w:val="StyleUnderline"/>
          <w:sz w:val="12"/>
        </w:rPr>
        <w:t xml:space="preserve"> </w:t>
      </w:r>
      <w:r w:rsidRPr="00BC457F">
        <w:t xml:space="preserve">Still, </w:t>
      </w:r>
      <w:r w:rsidRPr="00AC2C1B">
        <w:rPr>
          <w:rStyle w:val="StyleUnderline"/>
          <w:highlight w:val="cyan"/>
        </w:rPr>
        <w:t>NOAA is the tail-wagging dog of oceans policy in the Department of Commerce, tirelessly working to restrain freedom of navigation</w:t>
      </w:r>
      <w:r w:rsidRPr="00BC457F">
        <w:t xml:space="preserve"> as a primary means of protecting the marine environment. Vessel source pollution attracts an inordinate amount of attention within the organization, even though 80% of marine pollution is from land-based, non-point sources, such as agricultural and industrial run-off. At home, the goal is to create and expand a vast system of marine sanctuaries. Abroad, in both bilateral meetings and multilateral forums, the Administration advocates creation of internationally recognized marine protected areas, large marine ecosystems and particularly sensitive sea areas. </w:t>
      </w:r>
      <w:r w:rsidRPr="00AC2C1B">
        <w:rPr>
          <w:rStyle w:val="StyleUnderline"/>
          <w:highlight w:val="cyan"/>
        </w:rPr>
        <w:t>This single-minded focus</w:t>
      </w:r>
      <w:r w:rsidRPr="00BC457F">
        <w:t xml:space="preserve">, combined with enablers within the Council on Environmental Quality (CEQ) in the White House and allies on Capitol Hill, </w:t>
      </w:r>
      <w:r w:rsidRPr="00AC2C1B">
        <w:rPr>
          <w:rStyle w:val="StyleUnderline"/>
          <w:highlight w:val="cyan"/>
        </w:rPr>
        <w:t>has emboldened NOAA to conduct an unrelenting campaign of bureaucratic guerilla warfare t</w:t>
      </w:r>
      <w:r w:rsidRPr="00BC457F">
        <w:rPr>
          <w:rStyle w:val="StyleUnderline"/>
        </w:rPr>
        <w:t>o promote its regulatory agenda of coastal state control over the EEZ.</w:t>
      </w:r>
      <w:r w:rsidRPr="00BC457F">
        <w:rPr>
          <w:rStyle w:val="StyleUnderline"/>
          <w:sz w:val="12"/>
        </w:rPr>
        <w:t xml:space="preserve"> </w:t>
      </w:r>
      <w:r w:rsidRPr="00BC457F">
        <w:rPr>
          <w:rStyle w:val="StyleUnderline"/>
        </w:rPr>
        <w:t>NOAA has demonstrated a willingness and ability to leap to the highest levels of the U.S. government to prevail in interagency oceans policy disagreements.</w:t>
      </w:r>
      <w:r w:rsidRPr="00BC457F">
        <w:t xml:space="preserve"> Institutionally</w:t>
      </w:r>
      <w:r w:rsidRPr="00BC457F">
        <w:rPr>
          <w:rStyle w:val="StyleUnderline"/>
        </w:rPr>
        <w:t xml:space="preserve">, </w:t>
      </w:r>
      <w:r w:rsidRPr="00AC2C1B">
        <w:rPr>
          <w:rStyle w:val="StyleUnderline"/>
          <w:highlight w:val="cyan"/>
        </w:rPr>
        <w:t>NOAA is willing to fight bitterly over the final shape of U.S. positions and comments concerning oceans policy</w:t>
      </w:r>
      <w:r w:rsidRPr="00AC2C1B">
        <w:rPr>
          <w:highlight w:val="cyan"/>
        </w:rPr>
        <w:t>,</w:t>
      </w:r>
      <w:r w:rsidRPr="00BC457F">
        <w:t xml:space="preserve"> pulling out all stops to craft the language and tone of even fairly inconsequential resolutions under consideration at multilateral meetings and organizations. Such statements often are of only symbolic significance, but NOAA understands their value in developing precedence and shaping the trajectory of U.S. and international oceans policy. </w:t>
      </w:r>
      <w:r w:rsidRPr="00BC457F">
        <w:rPr>
          <w:rStyle w:val="StyleUnderline"/>
        </w:rPr>
        <w:t xml:space="preserve">NOAA punches far above its weight in creating and winning oceans-related controversies within the interagency community of the Executive branch. </w:t>
      </w:r>
      <w:r w:rsidRPr="00AC2C1B">
        <w:rPr>
          <w:rStyle w:val="Emphasis"/>
          <w:highlight w:val="cyan"/>
        </w:rPr>
        <w:t>The past decade has witnessed nearly continuous NOAA advances on domestic restrictions for navigation</w:t>
      </w:r>
      <w:r w:rsidRPr="00BC457F">
        <w:rPr>
          <w:rStyle w:val="Emphasis"/>
        </w:rPr>
        <w:t xml:space="preserve"> </w:t>
      </w:r>
      <w:r w:rsidRPr="00BC457F">
        <w:t>and overflight throughout the EEZ</w:t>
      </w:r>
      <w:r w:rsidRPr="00BC457F">
        <w:rPr>
          <w:rStyle w:val="StyleUnderline"/>
        </w:rPr>
        <w:t xml:space="preserve">. </w:t>
      </w:r>
      <w:r w:rsidRPr="00BC457F">
        <w:t xml:space="preserve">The longer-term global effect of broad U.S. claims may be lost on senior officials who are unfamiliar with international law and oceans policy. </w:t>
      </w:r>
      <w:r w:rsidRPr="00BC457F">
        <w:rPr>
          <w:rStyle w:val="StyleUnderline"/>
        </w:rPr>
        <w:t>In surrendering its oceans policy equities to NOAA</w:t>
      </w:r>
      <w:r w:rsidRPr="00AC2C1B">
        <w:rPr>
          <w:rStyle w:val="StyleUnderline"/>
          <w:highlight w:val="cyan"/>
        </w:rPr>
        <w:t>, the Department of Commerce is unable to promote America’s broader oceans interests.</w:t>
      </w:r>
    </w:p>
    <w:p w14:paraId="60C36641" w14:textId="77777777" w:rsidR="001008E6" w:rsidRPr="00BC457F" w:rsidRDefault="00E379AF" w:rsidP="001008E6">
      <w:pPr>
        <w:pStyle w:val="Heading2"/>
      </w:pPr>
      <w:r>
        <w:t>2NC/1NR Say Yes</w:t>
      </w:r>
    </w:p>
    <w:p w14:paraId="4336ACA5" w14:textId="77777777" w:rsidR="00E2001D" w:rsidRDefault="00E2001D" w:rsidP="00630289">
      <w:pPr>
        <w:pStyle w:val="Heading3"/>
      </w:pPr>
      <w:r>
        <w:t>Say Yes — Aquaculture</w:t>
      </w:r>
    </w:p>
    <w:p w14:paraId="238A1866" w14:textId="77777777" w:rsidR="00E2001D" w:rsidRDefault="00E2001D" w:rsidP="00E2001D">
      <w:pPr>
        <w:pStyle w:val="Heading4"/>
      </w:pPr>
      <w:r>
        <w:t>Aquaculture is a matter of national security — they’ll say yes</w:t>
      </w:r>
    </w:p>
    <w:p w14:paraId="03D6CE76" w14:textId="77777777" w:rsidR="00E2001D" w:rsidRPr="00E2001D" w:rsidRDefault="00E2001D" w:rsidP="00E2001D">
      <w:r>
        <w:rPr>
          <w:rStyle w:val="Style13ptBold"/>
        </w:rPr>
        <w:t xml:space="preserve">NSTC </w:t>
      </w:r>
      <w:r w:rsidR="002E43CE">
        <w:rPr>
          <w:rStyle w:val="Style13ptBold"/>
        </w:rPr>
        <w:t xml:space="preserve">09 </w:t>
      </w:r>
      <w:r w:rsidRPr="00E2001D">
        <w:t>— National Science and Technology Council (“NATI</w:t>
      </w:r>
      <w:r>
        <w:t xml:space="preserve">ONAL STRATEGIC PLAN FOR FEDERAL </w:t>
      </w:r>
      <w:r w:rsidRPr="00E2001D">
        <w:t>AQUACULTURE RESEARCH,” http://www.whitehouse.gov/sites/default/files/microsites/ostp/NSTC/aquaculture_strategic_plan_final.pdf)//SP</w:t>
      </w:r>
    </w:p>
    <w:p w14:paraId="62BB2A54" w14:textId="77777777" w:rsidR="00E2001D" w:rsidRPr="00E2001D" w:rsidRDefault="00E2001D" w:rsidP="00E2001D">
      <w:pPr>
        <w:rPr>
          <w:rStyle w:val="StyleUnderline"/>
        </w:rPr>
      </w:pPr>
      <w:r>
        <w:t xml:space="preserve">In 2012, </w:t>
      </w:r>
      <w:r w:rsidRPr="00E2001D">
        <w:rPr>
          <w:rStyle w:val="StyleUnderline"/>
        </w:rPr>
        <w:t>consumers in the United States spent an estimated $82.6 billion on seafood, making the U.S. one of the top three seafood markets worldwide</w:t>
      </w:r>
      <w:r>
        <w:t xml:space="preserve">. Yet the domestic farm gate value of aquaculture products only approaches $1.3 billion annually. Thus, </w:t>
      </w:r>
      <w:r w:rsidRPr="00E2001D">
        <w:rPr>
          <w:rStyle w:val="StyleUnderline"/>
        </w:rPr>
        <w:t xml:space="preserve">much of the U.S. demand is supplied by international imports. Current </w:t>
      </w:r>
      <w:r w:rsidRPr="002E472C">
        <w:rPr>
          <w:rStyle w:val="StyleUnderline"/>
          <w:highlight w:val="cyan"/>
        </w:rPr>
        <w:t>aquaculture productivity in the Nation is driven by annual Federal investments</w:t>
      </w:r>
      <w:r w:rsidRPr="00E2001D">
        <w:rPr>
          <w:rStyle w:val="StyleUnderline"/>
        </w:rPr>
        <w:t xml:space="preserve"> in research and development</w:t>
      </w:r>
      <w:r>
        <w:t xml:space="preserve"> of approximately $100 million. </w:t>
      </w:r>
      <w:r w:rsidRPr="002E472C">
        <w:rPr>
          <w:rStyle w:val="StyleUnderline"/>
          <w:highlight w:val="cyan"/>
        </w:rPr>
        <w:t>Advancing and expanding this sector will provide the domestic production of greater seafood products and economic opportunities f</w:t>
      </w:r>
      <w:r w:rsidRPr="00E2001D">
        <w:rPr>
          <w:rStyle w:val="StyleUnderline"/>
        </w:rPr>
        <w:t xml:space="preserve">or the United States. </w:t>
      </w:r>
      <w:r w:rsidRPr="002E472C">
        <w:rPr>
          <w:rStyle w:val="StyleUnderline"/>
          <w:highlight w:val="cyan"/>
        </w:rPr>
        <w:t>Aquaculture yields public benefits that extend beyond producers to directly impact consumers, and provides diverse ecosystem services</w:t>
      </w:r>
      <w:r>
        <w:t>. A sector of agriculture, aquaculture offers alternative farming in a variety of aquatic environments, from inland freshwater ponds to marine coastal and offshore waters</w:t>
      </w:r>
      <w:r w:rsidRPr="00E2001D">
        <w:rPr>
          <w:rStyle w:val="StyleUnderline"/>
        </w:rPr>
        <w:t xml:space="preserve">. </w:t>
      </w:r>
      <w:r w:rsidRPr="002E472C">
        <w:rPr>
          <w:rStyle w:val="StyleUnderline"/>
          <w:highlight w:val="cyan"/>
        </w:rPr>
        <w:t>Aquaculture also provides an important tool used to enhance commercial and recreational fisheries, and to restore threatened and endangered species</w:t>
      </w:r>
      <w:r w:rsidRPr="00E2001D">
        <w:rPr>
          <w:rStyle w:val="StyleUnderline"/>
        </w:rPr>
        <w:t xml:space="preserve"> and habitats.</w:t>
      </w:r>
    </w:p>
    <w:p w14:paraId="4153D1D3" w14:textId="77777777" w:rsidR="00E2001D" w:rsidRPr="00E2001D" w:rsidRDefault="00E2001D" w:rsidP="00E2001D">
      <w:r w:rsidRPr="002E472C">
        <w:rPr>
          <w:rStyle w:val="StyleUnderline"/>
          <w:highlight w:val="cyan"/>
        </w:rPr>
        <w:t>Congress and the Executive Branch recognized the importance of aquaculture with</w:t>
      </w:r>
      <w:r w:rsidRPr="00E2001D">
        <w:rPr>
          <w:rStyle w:val="StyleUnderline"/>
        </w:rPr>
        <w:t xml:space="preserve"> passage of t</w:t>
      </w:r>
      <w:r w:rsidRPr="002E472C">
        <w:rPr>
          <w:rStyle w:val="StyleUnderline"/>
          <w:highlight w:val="cyan"/>
        </w:rPr>
        <w:t>he National Aquaculture Act</w:t>
      </w:r>
      <w:r w:rsidRPr="002E472C">
        <w:rPr>
          <w:highlight w:val="cyan"/>
        </w:rPr>
        <w:t xml:space="preserve"> </w:t>
      </w:r>
      <w:r w:rsidRPr="002E472C">
        <w:t xml:space="preserve">in 1980 </w:t>
      </w:r>
      <w:r w:rsidRPr="002E472C">
        <w:rPr>
          <w:rStyle w:val="Emphasis"/>
          <w:highlight w:val="cyan"/>
        </w:rPr>
        <w:t>that stated, “It is, therefore, in the national interest, and it is the national policy, to encourage the development of aquaculture in the United States”.</w:t>
      </w:r>
      <w:r>
        <w:t xml:space="preserve"> The Interagency Working Group on Aquaculture (IWG-A), under the National Science and Technology Council and the Office of Science and Technology Policy, developed the Strategic Plan for Federal Aquaculture Research to increase the overall effectiveness of Federal aquaculture research, technology transfer, and assistance programs.</w:t>
      </w:r>
    </w:p>
    <w:p w14:paraId="47A5686A" w14:textId="77777777" w:rsidR="00DD0964" w:rsidRDefault="00DD0964" w:rsidP="00630289">
      <w:pPr>
        <w:pStyle w:val="Heading3"/>
      </w:pPr>
      <w:r>
        <w:t>Say Yes — Icebreakers</w:t>
      </w:r>
    </w:p>
    <w:p w14:paraId="2FA37F67" w14:textId="77777777" w:rsidR="00DD0964" w:rsidRDefault="00DD0964" w:rsidP="00DD0964">
      <w:pPr>
        <w:pStyle w:val="Heading4"/>
      </w:pPr>
      <w:r>
        <w:t>Navy wants more icebreakers — they’ll say yes</w:t>
      </w:r>
    </w:p>
    <w:p w14:paraId="2E5B648A" w14:textId="77777777" w:rsidR="00DD0964" w:rsidRPr="00DD0964" w:rsidRDefault="00DD0964" w:rsidP="00DD0964">
      <w:pPr>
        <w:rPr>
          <w:rStyle w:val="Style13ptBold"/>
        </w:rPr>
      </w:pPr>
      <w:r>
        <w:rPr>
          <w:rStyle w:val="Style13ptBold"/>
        </w:rPr>
        <w:t xml:space="preserve">AP 11 </w:t>
      </w:r>
      <w:r w:rsidRPr="00DD0964">
        <w:t>— Associated Press (“Congress, White House differ on CG icebreakers,” http://www.navytimes.com/article/20111104/NEWS01/111040305/Congress-White-House-differ-CG-icebreakers)//SP</w:t>
      </w:r>
    </w:p>
    <w:p w14:paraId="032CDEF9" w14:textId="77777777" w:rsidR="00DD0964" w:rsidRPr="00DD0964" w:rsidRDefault="00DD0964" w:rsidP="00DD0964">
      <w:pPr>
        <w:rPr>
          <w:rStyle w:val="StyleUnderline"/>
        </w:rPr>
      </w:pPr>
      <w:r w:rsidRPr="002E472C">
        <w:rPr>
          <w:rStyle w:val="StyleUnderline"/>
          <w:highlight w:val="cyan"/>
        </w:rPr>
        <w:t>The country's only two heavy-duty icebreaker ships are old and broken</w:t>
      </w:r>
      <w:r>
        <w:t xml:space="preserve">, </w:t>
      </w:r>
      <w:r w:rsidRPr="00DD0964">
        <w:rPr>
          <w:rStyle w:val="StyleUnderline"/>
        </w:rPr>
        <w:t>and Congress and the White House are at odds over how to respond as the melting of polar ice increases the economic and security stakes in the Arctic region.</w:t>
      </w:r>
    </w:p>
    <w:p w14:paraId="6B72ABF4" w14:textId="77777777" w:rsidR="00DD0964" w:rsidRDefault="00DD0964" w:rsidP="00DD0964">
      <w:r>
        <w:t>The House on Friday was working on a Coast Guard spending bill that would decommission Polar Star, slated to be the last somewhat seaworthy icebreaker after its sister ship, Polar Sea, goes out of service in the near future.</w:t>
      </w:r>
    </w:p>
    <w:p w14:paraId="293BA402" w14:textId="77777777" w:rsidR="00DD0964" w:rsidRDefault="00DD0964" w:rsidP="00DD0964">
      <w:r>
        <w:t>The White House, in a statement issued Thursday, said it "strongly opposes" the legislation because decommissioning Polar Star would "create a significant gap in the nation's icebreaking capacity."</w:t>
      </w:r>
    </w:p>
    <w:p w14:paraId="700FAE93" w14:textId="77777777" w:rsidR="00DD0964" w:rsidRDefault="00DD0964" w:rsidP="00DD0964">
      <w:r>
        <w:t>In the Senate, Sen. Maria Cantwell, D-Wash., is trying to block the decommissioning of either ship with a provision she added to a Coast Guard bill. The ships are based in the Seattle area and support hundreds of jobs there.</w:t>
      </w:r>
    </w:p>
    <w:p w14:paraId="24A9330B" w14:textId="77777777" w:rsidR="00DD0964" w:rsidRPr="00DD0964" w:rsidRDefault="00DD0964" w:rsidP="00DD0964">
      <w:pPr>
        <w:rPr>
          <w:rStyle w:val="StyleUnderline"/>
        </w:rPr>
      </w:pPr>
      <w:r w:rsidRPr="00DD0964">
        <w:rPr>
          <w:rStyle w:val="StyleUnderline"/>
        </w:rPr>
        <w:t>"</w:t>
      </w:r>
      <w:r w:rsidRPr="002E472C">
        <w:rPr>
          <w:rStyle w:val="StyleUnderline"/>
          <w:highlight w:val="cyan"/>
        </w:rPr>
        <w:t>Our nation needs icebreakers</w:t>
      </w:r>
      <w:r>
        <w:t>," she said at the committee meeting. "</w:t>
      </w:r>
      <w:r w:rsidRPr="00DD0964">
        <w:rPr>
          <w:rStyle w:val="StyleUnderline"/>
        </w:rPr>
        <w:t xml:space="preserve">With Russia moving many troops to the Arctic and Chinese investors buying parts of Greenland, </w:t>
      </w:r>
      <w:r w:rsidRPr="002E472C">
        <w:rPr>
          <w:rStyle w:val="StyleUnderline"/>
          <w:highlight w:val="cyan"/>
        </w:rPr>
        <w:t>this is also a national security issue</w:t>
      </w:r>
      <w:r w:rsidRPr="00DD0964">
        <w:rPr>
          <w:rStyle w:val="StyleUnderline"/>
        </w:rPr>
        <w:t>."</w:t>
      </w:r>
    </w:p>
    <w:p w14:paraId="0A17E75E" w14:textId="77777777" w:rsidR="00DD0964" w:rsidRPr="00DD0964" w:rsidRDefault="00DD0964" w:rsidP="00DD0964">
      <w:pPr>
        <w:rPr>
          <w:rStyle w:val="StyleUnderline"/>
        </w:rPr>
      </w:pPr>
      <w:r w:rsidRPr="002E472C">
        <w:rPr>
          <w:rStyle w:val="StyleUnderline"/>
          <w:highlight w:val="cyan"/>
        </w:rPr>
        <w:t>There's little disagreement on the need for a U.S. presence in the Arctic. The Congressional Research Service</w:t>
      </w:r>
      <w:r w:rsidRPr="00DD0964">
        <w:rPr>
          <w:rStyle w:val="StyleUnderline"/>
        </w:rPr>
        <w:t xml:space="preserve">, in a report last year, </w:t>
      </w:r>
      <w:r w:rsidRPr="002E472C">
        <w:rPr>
          <w:rStyle w:val="StyleUnderline"/>
          <w:highlight w:val="cyan"/>
        </w:rPr>
        <w:t>said the shrinking of the icecap will result in increased commercial and military ship activity, and greater exploration for oil and other resources.</w:t>
      </w:r>
    </w:p>
    <w:p w14:paraId="5213C7BB" w14:textId="77777777" w:rsidR="00DD0964" w:rsidRPr="00DD0964" w:rsidRDefault="00DD0964" w:rsidP="00DD0964">
      <w:pPr>
        <w:rPr>
          <w:rStyle w:val="StyleUnderline"/>
        </w:rPr>
      </w:pPr>
      <w:r w:rsidRPr="002E472C">
        <w:rPr>
          <w:rStyle w:val="StyleUnderline"/>
          <w:highlight w:val="cyan"/>
        </w:rPr>
        <w:t>That calls into demand the functions of icebreakers: defending U.S. sovereignty and economic interests, monitoring sea traffic, law enforcement, and conducting search and rescue operations and scientific research.</w:t>
      </w:r>
    </w:p>
    <w:p w14:paraId="5BE22ED1" w14:textId="77777777" w:rsidR="000476ED" w:rsidRDefault="000476ED" w:rsidP="00C81055">
      <w:pPr>
        <w:pStyle w:val="Heading3"/>
      </w:pPr>
      <w:r>
        <w:t>Say Yes — Iron Fertilization</w:t>
      </w:r>
    </w:p>
    <w:p w14:paraId="0F2AF89F" w14:textId="77777777" w:rsidR="000476ED" w:rsidRDefault="000476ED" w:rsidP="000476ED">
      <w:pPr>
        <w:pStyle w:val="Heading4"/>
      </w:pPr>
      <w:r>
        <w:t>Iron fertilization is needed to maintain national security — they’ll say yes</w:t>
      </w:r>
    </w:p>
    <w:p w14:paraId="7E90A66D" w14:textId="77777777" w:rsidR="00314AF5" w:rsidRPr="00314AF5" w:rsidRDefault="00314AF5" w:rsidP="00314AF5">
      <w:pPr>
        <w:rPr>
          <w:rStyle w:val="Style13ptBold"/>
        </w:rPr>
      </w:pPr>
      <w:r>
        <w:rPr>
          <w:rStyle w:val="Style13ptBold"/>
        </w:rPr>
        <w:t xml:space="preserve">ISIS 13 </w:t>
      </w:r>
      <w:r w:rsidRPr="00314AF5">
        <w:t>— Institute for Science, Innovation, and Society (“IS GEOENGINEERING A NATIONAL SECURITY RISK</w:t>
      </w:r>
      <w:proofErr w:type="gramStart"/>
      <w:r w:rsidRPr="00314AF5">
        <w:t>?,</w:t>
      </w:r>
      <w:proofErr w:type="gramEnd"/>
      <w:r w:rsidRPr="00314AF5">
        <w:t>” Available Online at http://geoengineeringourclimate.com/2013/10/01/is-geoengineering-a-national-security-risk-opinion-article/)//SP</w:t>
      </w:r>
    </w:p>
    <w:p w14:paraId="0E4DAC6C" w14:textId="77777777" w:rsidR="00314AF5" w:rsidRDefault="00314AF5" w:rsidP="00314AF5">
      <w:r w:rsidRPr="00314AF5">
        <w:rPr>
          <w:rStyle w:val="StyleUnderline"/>
        </w:rPr>
        <w:t>A growing number of discussions on geoengineering risks and politics pose the question of how solar radiation management</w:t>
      </w:r>
      <w:r>
        <w:t xml:space="preserve"> (SRM- or other </w:t>
      </w:r>
      <w:r w:rsidRPr="00314AF5">
        <w:rPr>
          <w:rStyle w:val="StyleUnderline"/>
        </w:rPr>
        <w:t>means of abrupt climate forcing</w:t>
      </w:r>
      <w:r>
        <w:t xml:space="preserve">) </w:t>
      </w:r>
      <w:r w:rsidRPr="00314AF5">
        <w:rPr>
          <w:rStyle w:val="StyleUnderline"/>
        </w:rPr>
        <w:t>might be of interest to security and military planners. Scenarios have also introduced discussions of deliberate actions to disrupt the climate for military or terrorist goals, and/or military responses to geoengineering policies</w:t>
      </w:r>
      <w:proofErr w:type="gramStart"/>
      <w:r>
        <w:t>.[</w:t>
      </w:r>
      <w:proofErr w:type="gramEnd"/>
      <w:r>
        <w:t>1] D</w:t>
      </w:r>
      <w:r w:rsidRPr="00314AF5">
        <w:rPr>
          <w:rStyle w:val="StyleUnderline"/>
        </w:rPr>
        <w:t>espite the history of military attempts to control weather and environmental conditions, it is important not to simplify geoengineering security concerns, nor to overstate potential military responses</w:t>
      </w:r>
      <w:r>
        <w:t>.[2]</w:t>
      </w:r>
    </w:p>
    <w:p w14:paraId="54DC526C" w14:textId="77777777" w:rsidR="00314AF5" w:rsidRPr="00314AF5" w:rsidRDefault="00314AF5" w:rsidP="00314AF5">
      <w:r w:rsidRPr="00314AF5">
        <w:rPr>
          <w:rStyle w:val="StyleUnderline"/>
        </w:rPr>
        <w:t>Climate and environmental changes affect security at both the strategic and operational level, but do so by potentially destabilizing underlying, vulnerable systems</w:t>
      </w:r>
      <w:r>
        <w:t xml:space="preserve"> (whether ecological, economic, geophysical or social). Like cyber security, there are no clear thresholds for what constitutes a ‘threat’, or what a proportional response might involve. </w:t>
      </w:r>
      <w:r w:rsidRPr="00314AF5">
        <w:rPr>
          <w:rStyle w:val="StyleUnderline"/>
        </w:rPr>
        <w:t>Many militaries have a keen interest in mapping out potential cascading impacts from climate change as they affect security missions, but in general these risks are seen as indirect, and that the role of planning is to adapt to potentially shifting conditions</w:t>
      </w:r>
      <w:r>
        <w:t>.[3] This piece briefly describes two security-related points within solar radiation management: that SRM does pose security risks that are of interest to military planners and may result in security impacts, but that within the US security community the issue is so legally and politically sensitive that the US Department of Defense has no interest in pursuing concrete actions in this field</w:t>
      </w:r>
    </w:p>
    <w:p w14:paraId="2352D300" w14:textId="77777777" w:rsidR="005F1048" w:rsidRPr="00BC457F" w:rsidRDefault="00E379AF" w:rsidP="00C81055">
      <w:pPr>
        <w:pStyle w:val="Heading3"/>
      </w:pPr>
      <w:r>
        <w:t xml:space="preserve">Say </w:t>
      </w:r>
      <w:r w:rsidR="00F82867" w:rsidRPr="00BC457F">
        <w:t xml:space="preserve">Yes — Ocean </w:t>
      </w:r>
      <w:r w:rsidR="005F1048" w:rsidRPr="00BC457F">
        <w:t>Mapping/Topography</w:t>
      </w:r>
    </w:p>
    <w:p w14:paraId="3B7571B4" w14:textId="77777777" w:rsidR="005F1048" w:rsidRPr="00BC457F" w:rsidRDefault="005F1048" w:rsidP="005F1048">
      <w:pPr>
        <w:pStyle w:val="Heading4"/>
      </w:pPr>
      <w:r w:rsidRPr="00BC457F">
        <w:t>Navy needs understanding of ocean floor in order to carry out missions — they’ll say yes</w:t>
      </w:r>
    </w:p>
    <w:p w14:paraId="2397E3E7" w14:textId="77777777" w:rsidR="005F1048" w:rsidRPr="00BC457F" w:rsidRDefault="005F1048" w:rsidP="005F1048">
      <w:r w:rsidRPr="00BC457F">
        <w:rPr>
          <w:rStyle w:val="Style13ptBold"/>
        </w:rPr>
        <w:t xml:space="preserve">FAS 98 </w:t>
      </w:r>
      <w:r w:rsidRPr="00BC457F">
        <w:t>— The Federation of American Scientists (“1998 Year of the Ocean: THE OCEANS AND NATIONAL SECURITY,” http://fas.org/man/dod-101/navy/docs/nat_sec_316.html)//SP</w:t>
      </w:r>
    </w:p>
    <w:p w14:paraId="150EE2C5" w14:textId="77777777" w:rsidR="005F1048" w:rsidRPr="00BC457F" w:rsidRDefault="005F1048" w:rsidP="005F1048">
      <w:r w:rsidRPr="00BC457F">
        <w:t>Tactical Environmental Support</w:t>
      </w:r>
    </w:p>
    <w:p w14:paraId="771E6ED6" w14:textId="77777777" w:rsidR="005F1048" w:rsidRPr="00BC457F" w:rsidRDefault="005F1048" w:rsidP="005F1048">
      <w:pPr>
        <w:rPr>
          <w:rStyle w:val="StyleUnderline"/>
        </w:rPr>
      </w:pPr>
      <w:r w:rsidRPr="002E472C">
        <w:rPr>
          <w:rStyle w:val="StyleUnderline"/>
          <w:highlight w:val="cyan"/>
        </w:rPr>
        <w:t>A thorough understanding of the dynamics of the ocean environment is necessary for the success of maritime missions</w:t>
      </w:r>
      <w:r w:rsidRPr="00BC457F">
        <w:rPr>
          <w:rStyle w:val="StyleUnderline"/>
        </w:rPr>
        <w:t xml:space="preserve">. </w:t>
      </w:r>
      <w:r w:rsidRPr="002E472C">
        <w:rPr>
          <w:rStyle w:val="StyleUnderline"/>
          <w:highlight w:val="cyan"/>
        </w:rPr>
        <w:t xml:space="preserve">The Navy’s operational oceanography </w:t>
      </w:r>
      <w:proofErr w:type="spellStart"/>
      <w:r w:rsidRPr="002E472C">
        <w:rPr>
          <w:rStyle w:val="StyleUnderline"/>
          <w:highlight w:val="cyan"/>
        </w:rPr>
        <w:t>communty</w:t>
      </w:r>
      <w:proofErr w:type="spellEnd"/>
      <w:r w:rsidRPr="002E472C">
        <w:rPr>
          <w:rStyle w:val="StyleUnderline"/>
          <w:highlight w:val="cyan"/>
        </w:rPr>
        <w:t xml:space="preserve"> is responsible for understanding the effects of the natural environment</w:t>
      </w:r>
      <w:r w:rsidRPr="00BC457F">
        <w:rPr>
          <w:rStyle w:val="StyleUnderline"/>
        </w:rPr>
        <w:t xml:space="preserve"> on the planning and execution of naval operations, and for interpreting atmospheric and ocean phenomena for forces worldwide. </w:t>
      </w:r>
      <w:r w:rsidRPr="002E472C">
        <w:rPr>
          <w:rStyle w:val="StyleUnderline"/>
          <w:highlight w:val="cyan"/>
        </w:rPr>
        <w:t xml:space="preserve">This community must respond to </w:t>
      </w:r>
      <w:r w:rsidRPr="002E472C">
        <w:rPr>
          <w:rStyle w:val="Emphasis"/>
          <w:highlight w:val="cyan"/>
        </w:rPr>
        <w:t>new technological opportunities and to new mission needs</w:t>
      </w:r>
      <w:r w:rsidRPr="002E472C">
        <w:rPr>
          <w:rStyle w:val="StyleUnderline"/>
          <w:highlight w:val="cyan"/>
        </w:rPr>
        <w:t>.</w:t>
      </w:r>
    </w:p>
    <w:p w14:paraId="658F0EB0" w14:textId="77777777" w:rsidR="005F1048" w:rsidRPr="00BC457F" w:rsidRDefault="005F1048" w:rsidP="005F1048">
      <w:r w:rsidRPr="00BC457F">
        <w:t>The ocean and marine environment affect all aspects of naval warfare. Amphibious, mine, and special warfare forces all require rapid, accurate environmental information to support their basic operations. The ocean’s structure, which varies due to subtle changes in salinity and temperature, determines how sound propagates through water and thus affects the use of sonars; likewise, the environment can be used to find or hide submarines. Similarly, changes in temperature and moisture through the atmosphere affect radars used to detect incoming aircraft or missiles and can create "ducts" where radars cannot detect incoming threats. Today’s high-tech weaponry increasingly requires sophisticated environmental inputs for optimal performance and to support the precision required to engage hostile targets while avoiding collateral damage to civilians persons, property, and other noncombatants.</w:t>
      </w:r>
    </w:p>
    <w:p w14:paraId="3C335506" w14:textId="77777777" w:rsidR="005F1048" w:rsidRPr="00BC457F" w:rsidRDefault="005F1048" w:rsidP="005F1048">
      <w:pPr>
        <w:rPr>
          <w:rStyle w:val="Emphasis"/>
        </w:rPr>
      </w:pPr>
      <w:r w:rsidRPr="00BC457F">
        <w:t xml:space="preserve">In coastal regions, the dynamics of marine weather and ocean processes are closely intertwined and change rapidly in both space and time. Accurate short-term and long-term modeling of ocean effects can contribute greatly to the success of naval operations. </w:t>
      </w:r>
      <w:r w:rsidRPr="002E472C">
        <w:rPr>
          <w:rStyle w:val="StyleUnderline"/>
          <w:highlight w:val="cyan"/>
        </w:rPr>
        <w:t>Continued rapid advancements in the modeling field</w:t>
      </w:r>
      <w:r w:rsidRPr="00BC457F">
        <w:t xml:space="preserve">, and especially in the modeling of coastal areas, </w:t>
      </w:r>
      <w:r w:rsidRPr="00BC457F">
        <w:rPr>
          <w:rStyle w:val="StyleUnderline"/>
        </w:rPr>
        <w:t xml:space="preserve">will </w:t>
      </w:r>
      <w:r w:rsidRPr="002E472C">
        <w:rPr>
          <w:rStyle w:val="StyleUnderline"/>
          <w:highlight w:val="cyan"/>
        </w:rPr>
        <w:t>continue to maximize the operational capabilities of naval forces</w:t>
      </w:r>
      <w:r w:rsidRPr="00BC457F">
        <w:rPr>
          <w:rStyle w:val="StyleUnderline"/>
        </w:rPr>
        <w:t>.</w:t>
      </w:r>
    </w:p>
    <w:p w14:paraId="18518DEA" w14:textId="77777777" w:rsidR="005F1048" w:rsidRPr="00BC457F" w:rsidRDefault="005F1048" w:rsidP="005F1048">
      <w:r w:rsidRPr="00BC457F">
        <w:rPr>
          <w:rStyle w:val="StyleUnderline"/>
        </w:rPr>
        <w:t>New technology is continually being exploited</w:t>
      </w:r>
      <w:r w:rsidRPr="00BC457F">
        <w:t>, including the use and development of new satellite sensors to collect data remotely--</w:t>
      </w:r>
      <w:r w:rsidRPr="00BC457F">
        <w:rPr>
          <w:rStyle w:val="StyleUnderline"/>
        </w:rPr>
        <w:t>especially in regions where access is limited</w:t>
      </w:r>
      <w:r w:rsidRPr="00BC457F">
        <w:t xml:space="preserve">. </w:t>
      </w:r>
      <w:proofErr w:type="spellStart"/>
      <w:r w:rsidRPr="00BC457F">
        <w:t>Microsensor</w:t>
      </w:r>
      <w:proofErr w:type="spellEnd"/>
      <w:r w:rsidRPr="00BC457F">
        <w:t xml:space="preserve"> technology is being exploited to create small, often expendable sensors such as drifting buoys and miniaturized weather stations to gather information on </w:t>
      </w:r>
      <w:proofErr w:type="spellStart"/>
      <w:r w:rsidRPr="00BC457F">
        <w:t>microscale</w:t>
      </w:r>
      <w:proofErr w:type="spellEnd"/>
      <w:r w:rsidRPr="00BC457F">
        <w:t xml:space="preserve"> features. </w:t>
      </w:r>
      <w:r w:rsidRPr="00BC457F">
        <w:rPr>
          <w:rStyle w:val="StyleUnderline"/>
        </w:rPr>
        <w:t>Relatively small portable sensors are being used on-scene to conduct rapid coastal surveys and measure near-shore underwater obstacles.</w:t>
      </w:r>
    </w:p>
    <w:p w14:paraId="0BBE0F78" w14:textId="77777777" w:rsidR="005F1048" w:rsidRDefault="005F1048" w:rsidP="005F1048">
      <w:r w:rsidRPr="00BC457F">
        <w:t xml:space="preserve">Despite progress in remote sensing of the environment, vast areas of the world’s coastal zones remain devoid of data. </w:t>
      </w:r>
      <w:r w:rsidRPr="002E472C">
        <w:rPr>
          <w:rStyle w:val="StyleUnderline"/>
          <w:highlight w:val="cyan"/>
        </w:rPr>
        <w:t>Military commanders will continue to require data with ever greater resolution and accuracy to enhance their margin of safety and optimize their decision making</w:t>
      </w:r>
      <w:r w:rsidRPr="002E472C">
        <w:rPr>
          <w:highlight w:val="cyan"/>
        </w:rPr>
        <w:t>.</w:t>
      </w:r>
      <w:r w:rsidRPr="00BC457F">
        <w:t xml:space="preserve"> Additionally, advances in computer technologies are needed to analyze such data and improve predictions of the effects of the environment on naval operations.</w:t>
      </w:r>
    </w:p>
    <w:p w14:paraId="156430AF" w14:textId="77777777" w:rsidR="004175FB" w:rsidRPr="00BC457F" w:rsidRDefault="004175FB" w:rsidP="005F1048"/>
    <w:p w14:paraId="3FAC64FE" w14:textId="77777777" w:rsidR="005F1048" w:rsidRDefault="004175FB" w:rsidP="004175FB">
      <w:pPr>
        <w:pStyle w:val="Heading4"/>
      </w:pPr>
      <w:r>
        <w:t>Say yes — ocean topography is key to effectively operate underwater military vehicles</w:t>
      </w:r>
    </w:p>
    <w:p w14:paraId="53AB3FAF" w14:textId="77777777" w:rsidR="004175FB" w:rsidRPr="004175FB" w:rsidRDefault="004175FB" w:rsidP="004175FB">
      <w:r>
        <w:rPr>
          <w:rStyle w:val="Style13ptBold"/>
        </w:rPr>
        <w:t xml:space="preserve">NOAA 02 </w:t>
      </w:r>
      <w:r w:rsidRPr="004175FB">
        <w:t>—</w:t>
      </w:r>
      <w:r>
        <w:t xml:space="preserve"> </w:t>
      </w:r>
      <w:r w:rsidRPr="004175FB">
        <w:t>National Oceanic and Atmospheric Administration (“Mapping the Ocean Floor: Bathymetry,” http://oceanexplorer.noaa.gov/edu/curriculum/section2.pdf)//SP</w:t>
      </w:r>
    </w:p>
    <w:p w14:paraId="6BB70D7D" w14:textId="77777777" w:rsidR="004175FB" w:rsidRPr="004175FB" w:rsidRDefault="004175FB" w:rsidP="004175FB">
      <w:pPr>
        <w:rPr>
          <w:rStyle w:val="StyleUnderline"/>
        </w:rPr>
      </w:pPr>
      <w:r w:rsidRPr="002E472C">
        <w:rPr>
          <w:rStyle w:val="StyleUnderline"/>
          <w:highlight w:val="cyan"/>
        </w:rPr>
        <w:t>Exploring the ocean starts with getting some idea of what the bottom topography is like</w:t>
      </w:r>
      <w:r w:rsidRPr="004175FB">
        <w:rPr>
          <w:rStyle w:val="StyleUnderline"/>
        </w:rPr>
        <w:t>.</w:t>
      </w:r>
      <w:r>
        <w:t xml:space="preserve">  Thanks to satellites and a variety of measuring stations—both fixed and drifting, we have a pretty good idea of the surface of the sea, but have seen only bits of the bottom. </w:t>
      </w:r>
      <w:r w:rsidRPr="004175FB">
        <w:rPr>
          <w:rStyle w:val="StyleUnderline"/>
        </w:rPr>
        <w:t>Ship and submersible time for ocean exploration are expensive.</w:t>
      </w:r>
      <w:r>
        <w:t xml:space="preserve"> </w:t>
      </w:r>
      <w:r w:rsidRPr="002E472C">
        <w:rPr>
          <w:rStyle w:val="Emphasis"/>
          <w:highlight w:val="cyan"/>
        </w:rPr>
        <w:t>Expeditions need to be carefully planned in order to produce the maximum amount of information in the least amount of time.</w:t>
      </w:r>
      <w:r w:rsidRPr="004175FB">
        <w:rPr>
          <w:rStyle w:val="Emphasis"/>
        </w:rPr>
        <w:t xml:space="preserve"> </w:t>
      </w:r>
      <w:r>
        <w:t>For that to happen, scientists need to have a general idea of where interesting features might be located and then develop site information for those areas. Detailed maps are rare for areas other than shallow, near shore areas</w:t>
      </w:r>
      <w:r w:rsidRPr="004175FB">
        <w:rPr>
          <w:rStyle w:val="StyleUnderline"/>
        </w:rPr>
        <w:t xml:space="preserve">.  </w:t>
      </w:r>
      <w:r w:rsidRPr="002E472C">
        <w:rPr>
          <w:rStyle w:val="StyleUnderline"/>
          <w:highlight w:val="cyan"/>
        </w:rPr>
        <w:t>Towing a remotely operated vehicle</w:t>
      </w:r>
      <w:r>
        <w:t xml:space="preserve"> (ROV) </w:t>
      </w:r>
      <w:r w:rsidRPr="002E472C">
        <w:rPr>
          <w:rStyle w:val="StyleUnderline"/>
          <w:highlight w:val="cyan"/>
        </w:rPr>
        <w:t xml:space="preserve">or diving in a manned submersible without a clear understanding of the bottom topography risks losing the equipment or </w:t>
      </w:r>
      <w:r w:rsidRPr="002E472C">
        <w:rPr>
          <w:rStyle w:val="Emphasis"/>
          <w:highlight w:val="cyan"/>
        </w:rPr>
        <w:t>even losing human life</w:t>
      </w:r>
      <w:r w:rsidRPr="002E472C">
        <w:rPr>
          <w:rStyle w:val="StyleUnderline"/>
          <w:highlight w:val="cyan"/>
        </w:rPr>
        <w:t>.</w:t>
      </w:r>
      <w:r>
        <w:t xml:space="preserve">  Consequently</w:t>
      </w:r>
      <w:r w:rsidRPr="004175FB">
        <w:rPr>
          <w:rStyle w:val="StyleUnderline"/>
        </w:rPr>
        <w:t xml:space="preserve">, mapping the sea floor—bathymetry—is an important part of many OE expeditions. </w:t>
      </w:r>
      <w:r w:rsidRPr="004175FB">
        <w:t>With good maps, the researchers can focus their time and energy.</w:t>
      </w:r>
    </w:p>
    <w:p w14:paraId="688D6A58" w14:textId="77777777" w:rsidR="004175FB" w:rsidRPr="004175FB" w:rsidRDefault="004175FB" w:rsidP="004175FB">
      <w:proofErr w:type="spellStart"/>
      <w:r>
        <w:t>Gl</w:t>
      </w:r>
      <w:proofErr w:type="spellEnd"/>
    </w:p>
    <w:p w14:paraId="1435AE94" w14:textId="77777777" w:rsidR="005F1048" w:rsidRPr="00BC457F" w:rsidRDefault="005F1048" w:rsidP="005F1048"/>
    <w:p w14:paraId="6A7719DD" w14:textId="77777777" w:rsidR="001008E6" w:rsidRPr="00BC457F" w:rsidRDefault="00F82867" w:rsidP="00C81055">
      <w:pPr>
        <w:pStyle w:val="Heading3"/>
      </w:pPr>
      <w:r w:rsidRPr="00BC457F">
        <w:t xml:space="preserve">Say Yes — </w:t>
      </w:r>
      <w:r w:rsidR="00C81055" w:rsidRPr="00BC457F">
        <w:t>Oil Drilling</w:t>
      </w:r>
    </w:p>
    <w:p w14:paraId="762812AA" w14:textId="77777777" w:rsidR="00C81055" w:rsidRPr="00BC457F" w:rsidRDefault="00C81055" w:rsidP="00C81055">
      <w:pPr>
        <w:pStyle w:val="Heading4"/>
      </w:pPr>
      <w:r w:rsidRPr="00BC457F">
        <w:t>Military needs cheap domestic oil to decrease vulnerability — they’ll say yes</w:t>
      </w:r>
    </w:p>
    <w:p w14:paraId="7A610CB9" w14:textId="77777777" w:rsidR="00C81055" w:rsidRPr="00BC457F" w:rsidRDefault="00C81055" w:rsidP="00C81055">
      <w:r w:rsidRPr="00BC457F">
        <w:rPr>
          <w:rStyle w:val="Style13ptBold"/>
        </w:rPr>
        <w:t xml:space="preserve">FCNL 04 </w:t>
      </w:r>
      <w:r w:rsidRPr="00BC457F">
        <w:t>— A Quaker Lobby in the Public Interest (Friends Committee on National Legislation, “U.S. Oil Dependence: Driving U.S. Military Strategy,” http://fcnl.org/resources/newsletter/apr04/us_oil_dependence__driving_us_military_strategy)//SP</w:t>
      </w:r>
    </w:p>
    <w:p w14:paraId="783216E8" w14:textId="77777777" w:rsidR="00C81055" w:rsidRPr="00BC457F" w:rsidRDefault="00C81055" w:rsidP="00C81055">
      <w:pPr>
        <w:rPr>
          <w:rStyle w:val="StyleUnderline"/>
        </w:rPr>
      </w:pPr>
      <w:r w:rsidRPr="002E472C">
        <w:rPr>
          <w:rStyle w:val="StyleUnderline"/>
          <w:highlight w:val="cyan"/>
        </w:rPr>
        <w:t>U.S. economic prosperity and military power were fueled over the last century by abundant, cheap domestic oil.</w:t>
      </w:r>
      <w:r w:rsidRPr="00BC457F">
        <w:t xml:space="preserve"> The Bush Administration believes that </w:t>
      </w:r>
      <w:r w:rsidRPr="002E472C">
        <w:rPr>
          <w:rStyle w:val="StyleUnderline"/>
          <w:highlight w:val="cyan"/>
        </w:rPr>
        <w:t>oil will continue to be key to U.S. economic and military power in the years ahead</w:t>
      </w:r>
      <w:r w:rsidRPr="00BC457F">
        <w:rPr>
          <w:rStyle w:val="StyleUnderline"/>
        </w:rPr>
        <w:t>.</w:t>
      </w:r>
      <w:r w:rsidRPr="00BC457F">
        <w:t xml:space="preserve"> </w:t>
      </w:r>
      <w:r w:rsidRPr="00BC457F">
        <w:rPr>
          <w:rStyle w:val="StyleUnderline"/>
        </w:rPr>
        <w:t>Because U.S. domestic oil production continues to decline, the Administration is seeking to rapidly secure access to oil supplies around the world.</w:t>
      </w:r>
    </w:p>
    <w:p w14:paraId="34A5AC4E" w14:textId="77777777" w:rsidR="00C81055" w:rsidRPr="00BC457F" w:rsidRDefault="00C81055" w:rsidP="00C81055">
      <w:r w:rsidRPr="002E472C">
        <w:rPr>
          <w:rStyle w:val="StyleUnderline"/>
          <w:highlight w:val="cyan"/>
        </w:rPr>
        <w:t>U</w:t>
      </w:r>
      <w:r w:rsidRPr="00BC457F">
        <w:rPr>
          <w:rStyle w:val="StyleUnderline"/>
        </w:rPr>
        <w:t>.</w:t>
      </w:r>
      <w:r w:rsidRPr="002E472C">
        <w:rPr>
          <w:rStyle w:val="StyleUnderline"/>
          <w:highlight w:val="cyan"/>
        </w:rPr>
        <w:t>S. oil demand is huge and increasing</w:t>
      </w:r>
      <w:r w:rsidRPr="00BC457F">
        <w:t>. Today, the U.S. has less than 5 percent of the world's population, yet it consumes more than 25 percent of global oil production-about 20 million barrels per day (</w:t>
      </w:r>
      <w:proofErr w:type="spellStart"/>
      <w:r w:rsidRPr="00BC457F">
        <w:t>mbd</w:t>
      </w:r>
      <w:proofErr w:type="spellEnd"/>
      <w:r w:rsidRPr="00BC457F">
        <w:t xml:space="preserve">). </w:t>
      </w:r>
      <w:r w:rsidRPr="002E472C">
        <w:rPr>
          <w:rStyle w:val="StyleUnderline"/>
          <w:highlight w:val="cyan"/>
        </w:rPr>
        <w:t>Oil is the dominant fuel in the U.S. energy market</w:t>
      </w:r>
      <w:r w:rsidRPr="00BC457F">
        <w:t xml:space="preserve">, meeting almost 40 percent of total U.S. energy needs. Most of this is consumed by the transportation sector. If current U.S. oil demand trends continue, by 2025, the U.S. will be consuming over 29 </w:t>
      </w:r>
      <w:proofErr w:type="spellStart"/>
      <w:r w:rsidRPr="00BC457F">
        <w:t>mbd</w:t>
      </w:r>
      <w:proofErr w:type="spellEnd"/>
      <w:r w:rsidRPr="00BC457F">
        <w:t>. More larger and heavier cars and trucks-with bigger engines, driven more miles each year-will account for most of this growth.</w:t>
      </w:r>
    </w:p>
    <w:p w14:paraId="52D00713" w14:textId="77777777" w:rsidR="00C81055" w:rsidRPr="00BC457F" w:rsidRDefault="00C81055" w:rsidP="00C81055">
      <w:r w:rsidRPr="00BC457F">
        <w:t xml:space="preserve">U.S. domestic oil production began declining about 1970. </w:t>
      </w:r>
      <w:r w:rsidRPr="00BC457F">
        <w:rPr>
          <w:rStyle w:val="StyleUnderline"/>
        </w:rPr>
        <w:t>There have been no major new oil discoveries in the U.S. for decades, and the cost of extracting oil from maturing wells is going up</w:t>
      </w:r>
      <w:r w:rsidRPr="00BC457F">
        <w:t>. In 2002, the U.S. imported 54 percent of its supply, and by 2025, the U.S. will need to import more than 70 percent at current demand projections.</w:t>
      </w:r>
    </w:p>
    <w:p w14:paraId="11AC3C79" w14:textId="77777777" w:rsidR="00C81055" w:rsidRPr="00BC457F" w:rsidRDefault="00C81055" w:rsidP="00C81055">
      <w:r w:rsidRPr="00BC457F">
        <w:t>Oil Scarcity Will Only Increase</w:t>
      </w:r>
    </w:p>
    <w:p w14:paraId="179895E6" w14:textId="77777777" w:rsidR="00C81055" w:rsidRPr="00BC457F" w:rsidRDefault="00C81055" w:rsidP="00C81055">
      <w:r w:rsidRPr="00BC457F">
        <w:rPr>
          <w:rStyle w:val="StyleUnderline"/>
        </w:rPr>
        <w:t>The U.S. is not alone in its quest for more oil. Industrial economies around the world remain highly dependent on oil which, increasingly, they will need to import from other countries</w:t>
      </w:r>
      <w:r w:rsidRPr="00BC457F">
        <w:t>.</w:t>
      </w:r>
    </w:p>
    <w:p w14:paraId="53BB44E9" w14:textId="77777777" w:rsidR="00C81055" w:rsidRPr="00BC457F" w:rsidRDefault="00C81055" w:rsidP="00C81055">
      <w:r w:rsidRPr="00BC457F">
        <w:t xml:space="preserve">China, with its rapidly growing economy, 1.3 billion people, and millions of new cars, has just passed Japan to become the second largest consumer of oil after the U.S. In 2003, China consumed more than five </w:t>
      </w:r>
      <w:proofErr w:type="spellStart"/>
      <w:r w:rsidRPr="00BC457F">
        <w:t>mbd</w:t>
      </w:r>
      <w:proofErr w:type="spellEnd"/>
      <w:r w:rsidRPr="00BC457F">
        <w:t xml:space="preserve">, of which more than 35 percent was imported. By 2030, China will need to import 80 percent of the 12 </w:t>
      </w:r>
      <w:proofErr w:type="spellStart"/>
      <w:r w:rsidRPr="00BC457F">
        <w:t>mbd</w:t>
      </w:r>
      <w:proofErr w:type="spellEnd"/>
      <w:r w:rsidRPr="00BC457F">
        <w:t xml:space="preserve"> it is expected to need. India, with its 1 billion people and surging economy, also has a growing thirst for oil, most of which will have to be imported.</w:t>
      </w:r>
    </w:p>
    <w:p w14:paraId="524F8CDD" w14:textId="77777777" w:rsidR="00C81055" w:rsidRPr="00BC457F" w:rsidRDefault="00C81055" w:rsidP="00C81055">
      <w:r w:rsidRPr="00BC457F">
        <w:t xml:space="preserve">All tolled, today, the world is consuming a little over 80 </w:t>
      </w:r>
      <w:proofErr w:type="spellStart"/>
      <w:r w:rsidRPr="00BC457F">
        <w:t>mbd</w:t>
      </w:r>
      <w:proofErr w:type="spellEnd"/>
      <w:r w:rsidRPr="00BC457F">
        <w:t xml:space="preserve"> (30 billion barrels per year). By 2030, global demand is expected to grow by 50 percent to 120 </w:t>
      </w:r>
      <w:proofErr w:type="spellStart"/>
      <w:r w:rsidRPr="00BC457F">
        <w:t>mbd</w:t>
      </w:r>
      <w:proofErr w:type="spellEnd"/>
      <w:r w:rsidRPr="00BC457F">
        <w:t xml:space="preserve"> (45 billion barrels per year).</w:t>
      </w:r>
    </w:p>
    <w:p w14:paraId="50DBDB8B" w14:textId="77777777" w:rsidR="00C81055" w:rsidRPr="00BC457F" w:rsidRDefault="00C81055" w:rsidP="00C81055"/>
    <w:p w14:paraId="1D82347F" w14:textId="77777777" w:rsidR="001C186F" w:rsidRDefault="007521D0" w:rsidP="00625991">
      <w:pPr>
        <w:pStyle w:val="Heading4"/>
      </w:pPr>
      <w:r>
        <w:t>Military conservatives love oil — won’t veto</w:t>
      </w:r>
    </w:p>
    <w:p w14:paraId="2724AD2D" w14:textId="77777777" w:rsidR="007521D0" w:rsidRPr="007521D0" w:rsidRDefault="007521D0" w:rsidP="007521D0">
      <w:pPr>
        <w:rPr>
          <w:rStyle w:val="Style13ptBold"/>
        </w:rPr>
      </w:pPr>
      <w:r>
        <w:rPr>
          <w:rStyle w:val="Style13ptBold"/>
        </w:rPr>
        <w:t xml:space="preserve">Bannister 12 </w:t>
      </w:r>
      <w:r w:rsidRPr="007521D0">
        <w:t>— manages the National Automobile Dealers Association, the Potomac Institute for Policy Studies, and the Ethiopian Community Development Council (Craig, “Senator: Panetta Wasting His Time Promoting 'Obama's Global Warming Fantasies;' 'He Has A Real War To Win'” http://cnsnews.com/blog/craig-bannister/senator-panetta-wasting-his-time-promoting-obamas-global-warming-fantasies-he)//SP</w:t>
      </w:r>
    </w:p>
    <w:p w14:paraId="4514644D" w14:textId="77777777" w:rsidR="007521D0" w:rsidRDefault="007521D0" w:rsidP="007521D0">
      <w:r>
        <w:t>"I've always thought a lot of Secretary Panetta – therefore, I can't believe he caved in to President Obama in trying to legitimize global warming alarmism,” Senator Inhofe said. “Every assertion he made is right out of Al Gore's now debunked science fiction movie.</w:t>
      </w:r>
    </w:p>
    <w:p w14:paraId="3A58A65B" w14:textId="77777777" w:rsidR="007521D0" w:rsidRPr="00A958F3" w:rsidRDefault="007521D0" w:rsidP="007521D0">
      <w:pPr>
        <w:rPr>
          <w:rStyle w:val="StyleUnderline"/>
        </w:rPr>
      </w:pPr>
      <w:r>
        <w:t xml:space="preserve">In his response, Sen. </w:t>
      </w:r>
      <w:r w:rsidRPr="00A958F3">
        <w:rPr>
          <w:rStyle w:val="StyleUnderline"/>
        </w:rPr>
        <w:t xml:space="preserve">Inhofe says the </w:t>
      </w:r>
      <w:r w:rsidRPr="002E472C">
        <w:rPr>
          <w:rStyle w:val="StyleUnderline"/>
          <w:highlight w:val="cyan"/>
        </w:rPr>
        <w:t>true threat to national security is the administration's efforts to reduce the ability of the U.S. to defend itself - and that the Defense secretary shouldn't be wasting his time waging a war on affordable energy:</w:t>
      </w:r>
    </w:p>
    <w:p w14:paraId="75F2B65D" w14:textId="77777777" w:rsidR="007521D0" w:rsidRPr="00A958F3" w:rsidRDefault="007521D0" w:rsidP="007521D0">
      <w:pPr>
        <w:rPr>
          <w:rStyle w:val="StyleUnderline"/>
        </w:rPr>
      </w:pPr>
      <w:r w:rsidRPr="002E472C">
        <w:rPr>
          <w:rStyle w:val="StyleUnderline"/>
          <w:highlight w:val="cyan"/>
        </w:rPr>
        <w:t xml:space="preserve">“The real threat to national security are policies that force </w:t>
      </w:r>
      <w:proofErr w:type="spellStart"/>
      <w:r w:rsidRPr="002E472C">
        <w:rPr>
          <w:rStyle w:val="StyleUnderline"/>
          <w:highlight w:val="cyan"/>
        </w:rPr>
        <w:t>DoD</w:t>
      </w:r>
      <w:proofErr w:type="spellEnd"/>
      <w:r w:rsidRPr="002E472C">
        <w:rPr>
          <w:rStyle w:val="StyleUnderline"/>
          <w:highlight w:val="cyan"/>
        </w:rPr>
        <w:t xml:space="preserve"> to expend increasing amounts of its scare resources on extremely expensive alternative energy,</w:t>
      </w:r>
      <w:r w:rsidRPr="00A958F3">
        <w:rPr>
          <w:rStyle w:val="StyleUnderline"/>
        </w:rPr>
        <w:t xml:space="preserve"> when President Obama has gutted the defense budget by a half trillion dollars over the next ten years.</w:t>
      </w:r>
    </w:p>
    <w:p w14:paraId="7B4B0EA9" w14:textId="77777777" w:rsidR="007521D0" w:rsidRPr="00A958F3" w:rsidRDefault="007521D0" w:rsidP="007521D0">
      <w:pPr>
        <w:rPr>
          <w:rStyle w:val="StyleUnderline"/>
        </w:rPr>
      </w:pPr>
      <w:r>
        <w:t>"</w:t>
      </w:r>
      <w:proofErr w:type="spellStart"/>
      <w:r w:rsidRPr="002E472C">
        <w:rPr>
          <w:rStyle w:val="StyleUnderline"/>
          <w:highlight w:val="cyan"/>
        </w:rPr>
        <w:t>DoD</w:t>
      </w:r>
      <w:proofErr w:type="spellEnd"/>
      <w:r w:rsidRPr="002E472C">
        <w:rPr>
          <w:rStyle w:val="StyleUnderline"/>
          <w:highlight w:val="cyan"/>
        </w:rPr>
        <w:t xml:space="preserve"> is already drastically cutting its personnel,</w:t>
      </w:r>
      <w:r w:rsidRPr="00A958F3">
        <w:rPr>
          <w:rStyle w:val="StyleUnderline"/>
        </w:rPr>
        <w:t xml:space="preserve"> the number of brigade combat teams, tactical fighters, and airlift aircraft.  It is </w:t>
      </w:r>
      <w:r w:rsidRPr="002E472C">
        <w:rPr>
          <w:rStyle w:val="StyleUnderline"/>
          <w:highlight w:val="cyan"/>
        </w:rPr>
        <w:t>cutting or postponing programs such</w:t>
      </w:r>
      <w:r w:rsidRPr="00A958F3">
        <w:rPr>
          <w:rStyle w:val="StyleUnderline"/>
        </w:rPr>
        <w:t xml:space="preserve"> as the C-27, Global Hawk Block 30, C-130 avionics modernization, the F-35, the littoral combat ship, the next generation ballistic missile submarine, and ground combat vehicles. </w:t>
      </w:r>
      <w:r w:rsidRPr="002E472C">
        <w:rPr>
          <w:rStyle w:val="StyleUnderline"/>
          <w:highlight w:val="cyan"/>
        </w:rPr>
        <w:t xml:space="preserve">Forcing </w:t>
      </w:r>
      <w:proofErr w:type="spellStart"/>
      <w:r w:rsidRPr="002E472C">
        <w:rPr>
          <w:rStyle w:val="StyleUnderline"/>
          <w:highlight w:val="cyan"/>
        </w:rPr>
        <w:t>DoD</w:t>
      </w:r>
      <w:proofErr w:type="spellEnd"/>
      <w:r w:rsidRPr="002E472C">
        <w:rPr>
          <w:rStyle w:val="StyleUnderline"/>
          <w:highlight w:val="cyan"/>
        </w:rPr>
        <w:t xml:space="preserve"> to expend more money on expensive alternative fuels further exacerbates its budget issues.</w:t>
      </w:r>
    </w:p>
    <w:p w14:paraId="097E536C" w14:textId="77777777" w:rsidR="007521D0" w:rsidRDefault="007521D0" w:rsidP="007521D0">
      <w:r>
        <w:t>“The far-left green energy agenda being carried out at the Pentagon by the Obama administration is clearly in need of Congressional oversight. In the coming days and weeks, I will be working to put the spotlight on this radical agenda, which further drains our defense budget and puts our military at risk.</w:t>
      </w:r>
    </w:p>
    <w:p w14:paraId="4E530A9C" w14:textId="77777777" w:rsidR="007521D0" w:rsidRPr="007521D0" w:rsidRDefault="007521D0" w:rsidP="007521D0">
      <w:r>
        <w:t>“I don't mind President Obama writing press releases for the rest of his lackeys but Secretary Panetta has an important job and doesn't need to waste his time trying to perpetrate President Obama’s global warming fantasies or his ongoing war on affordable energy. He has a real war to win.</w:t>
      </w:r>
    </w:p>
    <w:p w14:paraId="62CADB3C" w14:textId="77777777" w:rsidR="00DD0964" w:rsidRPr="00BC457F" w:rsidRDefault="00DD0964" w:rsidP="00DD0964">
      <w:pPr>
        <w:pStyle w:val="Heading3"/>
      </w:pPr>
      <w:r w:rsidRPr="00BC457F">
        <w:t>Say Yes — Renewable Energy</w:t>
      </w:r>
    </w:p>
    <w:p w14:paraId="1B498176" w14:textId="77777777" w:rsidR="00DD0964" w:rsidRPr="00BC457F" w:rsidRDefault="00DD0964" w:rsidP="00DD0964">
      <w:pPr>
        <w:pStyle w:val="Heading4"/>
      </w:pPr>
      <w:r w:rsidRPr="00BC457F">
        <w:t>The military considers renewable energy a security issue — they’ll say yes</w:t>
      </w:r>
    </w:p>
    <w:p w14:paraId="6DF85E96" w14:textId="77777777" w:rsidR="00DD0964" w:rsidRPr="00BC457F" w:rsidRDefault="00DD0964" w:rsidP="00DD0964">
      <w:pPr>
        <w:rPr>
          <w:rStyle w:val="Style13ptBold"/>
        </w:rPr>
      </w:pPr>
      <w:proofErr w:type="spellStart"/>
      <w:r w:rsidRPr="00BC457F">
        <w:rPr>
          <w:rStyle w:val="Style13ptBold"/>
        </w:rPr>
        <w:t>Lehner</w:t>
      </w:r>
      <w:proofErr w:type="spellEnd"/>
      <w:r w:rsidRPr="00BC457F">
        <w:rPr>
          <w:rStyle w:val="Style13ptBold"/>
        </w:rPr>
        <w:t xml:space="preserve"> 11 </w:t>
      </w:r>
      <w:r w:rsidRPr="00BC457F">
        <w:t xml:space="preserve">— Executive Director of National Resource Defense Council, the head of the Environmental Protection Bureau for the Attorney General of the State of New York (“To The Military, Renewable Energy a Matter of National Security,” </w:t>
      </w:r>
      <w:hyperlink r:id="rId13" w:history="1">
        <w:r w:rsidRPr="00BC457F">
          <w:rPr>
            <w:rStyle w:val="Hyperlink"/>
          </w:rPr>
          <w:t>http://theenergycollective.com/peterlehner/67008/military-top-brass-support-clean-energy-development-its-matter-national-security</w:t>
        </w:r>
      </w:hyperlink>
      <w:r w:rsidRPr="00BC457F">
        <w:t>)//SP</w:t>
      </w:r>
    </w:p>
    <w:p w14:paraId="6C518EB6" w14:textId="77777777" w:rsidR="00DD0964" w:rsidRPr="00BC457F" w:rsidRDefault="00DD0964" w:rsidP="00DD0964">
      <w:r w:rsidRPr="00BC457F">
        <w:t xml:space="preserve">Brig. Gen. Steven Anderson, Lt. Gen. John </w:t>
      </w:r>
      <w:proofErr w:type="spellStart"/>
      <w:r w:rsidRPr="00BC457F">
        <w:t>Castellaw</w:t>
      </w:r>
      <w:proofErr w:type="spellEnd"/>
      <w:r w:rsidRPr="00BC457F">
        <w:t xml:space="preserve">, Vice Adm. Dennis </w:t>
      </w:r>
      <w:proofErr w:type="spellStart"/>
      <w:r w:rsidRPr="00BC457F">
        <w:t>McGinn</w:t>
      </w:r>
      <w:proofErr w:type="spellEnd"/>
      <w:r w:rsidRPr="00BC457F">
        <w:t xml:space="preserve">, and Lt. Gen. Norman </w:t>
      </w:r>
      <w:proofErr w:type="spellStart"/>
      <w:r w:rsidRPr="00BC457F">
        <w:t>Seip</w:t>
      </w:r>
      <w:proofErr w:type="spellEnd"/>
      <w:r w:rsidRPr="00BC457F">
        <w:t xml:space="preserve"> have a collective century of experience in defending America’s national security. And they all see our dependence on oil as a growing threat to that security.</w:t>
      </w:r>
    </w:p>
    <w:p w14:paraId="0FDCBD74" w14:textId="77777777" w:rsidR="00DD0964" w:rsidRPr="00BC457F" w:rsidRDefault="00DD0964" w:rsidP="00DD0964">
      <w:pPr>
        <w:rPr>
          <w:rStyle w:val="Emphasis"/>
        </w:rPr>
      </w:pPr>
      <w:r w:rsidRPr="002E472C">
        <w:rPr>
          <w:rStyle w:val="Emphasis"/>
          <w:highlight w:val="cyan"/>
        </w:rPr>
        <w:t>The military services know they must embrace clean energy — not because it is cutting-edge or politically correct but because it makes sense for our troops and our country's security.</w:t>
      </w:r>
    </w:p>
    <w:p w14:paraId="225CBCD2" w14:textId="77777777" w:rsidR="00DD0964" w:rsidRPr="00BC457F" w:rsidRDefault="00DD0964" w:rsidP="00DD0964">
      <w:r w:rsidRPr="00BC457F">
        <w:t>“</w:t>
      </w:r>
      <w:r w:rsidRPr="002E472C">
        <w:rPr>
          <w:rStyle w:val="StyleUnderline"/>
          <w:highlight w:val="cyan"/>
        </w:rPr>
        <w:t>The military knows climate change is happening and that our current energy posture is a growing threat to national security,”</w:t>
      </w:r>
      <w:r w:rsidRPr="00BC457F">
        <w:t xml:space="preserve"> write the generals and Admiral </w:t>
      </w:r>
      <w:proofErr w:type="spellStart"/>
      <w:r w:rsidRPr="00BC457F">
        <w:t>McGinn</w:t>
      </w:r>
      <w:proofErr w:type="spellEnd"/>
      <w:r w:rsidRPr="00BC457F">
        <w:t>. “</w:t>
      </w:r>
      <w:r w:rsidRPr="00BC457F">
        <w:rPr>
          <w:rStyle w:val="StyleUnderline"/>
        </w:rPr>
        <w:t>Clean energy is a solution we must pursue.”</w:t>
      </w:r>
    </w:p>
    <w:p w14:paraId="5AC4882C" w14:textId="77777777" w:rsidR="00DD0964" w:rsidRPr="00BC457F" w:rsidRDefault="00DD0964" w:rsidP="00DD0964">
      <w:r w:rsidRPr="00BC457F">
        <w:t xml:space="preserve">Climate change deniers like to doubt scientists. Will they also ignore the logic of military men who have risked their lives for this country?  </w:t>
      </w:r>
    </w:p>
    <w:p w14:paraId="40A8EF8E" w14:textId="77777777" w:rsidR="00DD0964" w:rsidRPr="00BC457F" w:rsidRDefault="00DD0964" w:rsidP="00DD0964">
      <w:pPr>
        <w:rPr>
          <w:rStyle w:val="StyleUnderline"/>
        </w:rPr>
      </w:pPr>
      <w:r w:rsidRPr="00BC457F">
        <w:t xml:space="preserve">Together, </w:t>
      </w:r>
      <w:r w:rsidRPr="00BC457F">
        <w:rPr>
          <w:rStyle w:val="StyleUnderline"/>
        </w:rPr>
        <w:t xml:space="preserve">these defense experts are calling on Congress to push for more energy efficiency and to enact policies that will help break America’s oil addiction. </w:t>
      </w:r>
      <w:r w:rsidRPr="002E472C">
        <w:rPr>
          <w:rStyle w:val="StyleUnderline"/>
          <w:highlight w:val="cyan"/>
        </w:rPr>
        <w:t>They see an intrinsic link between clean energy and America’s national security.</w:t>
      </w:r>
    </w:p>
    <w:p w14:paraId="2BFADFD2" w14:textId="77777777" w:rsidR="00DD0964" w:rsidRPr="00BC457F" w:rsidRDefault="00DD0964" w:rsidP="00DD0964">
      <w:pPr>
        <w:rPr>
          <w:rStyle w:val="StyleUnderline"/>
        </w:rPr>
      </w:pPr>
      <w:r w:rsidRPr="00BC457F">
        <w:t xml:space="preserve">While the Tea Party yammers on about “risky” clean energy investments, </w:t>
      </w:r>
      <w:r w:rsidRPr="002E472C">
        <w:rPr>
          <w:rStyle w:val="Emphasis"/>
          <w:highlight w:val="cyan"/>
        </w:rPr>
        <w:t>top military brass see eye-to-eye with environmentalists</w:t>
      </w:r>
      <w:r w:rsidRPr="002E472C">
        <w:rPr>
          <w:highlight w:val="cyan"/>
        </w:rPr>
        <w:t>,</w:t>
      </w:r>
      <w:r w:rsidRPr="00BC457F">
        <w:t xml:space="preserve"> </w:t>
      </w:r>
      <w:r w:rsidRPr="00BC457F">
        <w:rPr>
          <w:rStyle w:val="StyleUnderline"/>
        </w:rPr>
        <w:t>business groups and many Americans on this issue: the real danger here is continuing our oil addiction.</w:t>
      </w:r>
    </w:p>
    <w:p w14:paraId="52694ED5" w14:textId="77777777" w:rsidR="00DD0964" w:rsidRPr="00BC457F" w:rsidRDefault="00DD0964" w:rsidP="00DD0964">
      <w:pPr>
        <w:rPr>
          <w:rStyle w:val="StyleUnderline"/>
        </w:rPr>
      </w:pPr>
      <w:r w:rsidRPr="002E472C">
        <w:rPr>
          <w:rStyle w:val="StyleUnderline"/>
          <w:highlight w:val="cyan"/>
        </w:rPr>
        <w:t>The U.S. military has been seriously looking at renewable energy for years</w:t>
      </w:r>
      <w:r w:rsidRPr="002E472C">
        <w:rPr>
          <w:highlight w:val="cyan"/>
        </w:rPr>
        <w:t xml:space="preserve"> –</w:t>
      </w:r>
      <w:r w:rsidRPr="00BC457F">
        <w:t xml:space="preserve"> a lesson learned from the high casualty rates on fuel convoys in Iraq and Afghanistan, as well as rising fuel prices. As major energy consumers – the Department of Defense spent $15 billion on energy last year – </w:t>
      </w:r>
      <w:r w:rsidRPr="00BC457F">
        <w:rPr>
          <w:rStyle w:val="StyleUnderline"/>
        </w:rPr>
        <w:t>the military’s interest in alternative energy opens up a huge market for nascent clean energy companies.</w:t>
      </w:r>
    </w:p>
    <w:p w14:paraId="2D022F86" w14:textId="77777777" w:rsidR="00DD0964" w:rsidRDefault="00DD0964" w:rsidP="00DD0964">
      <w:r w:rsidRPr="00BC457F">
        <w:t>The Navy has been using wind energy in California since the 1990s. Its goal is to get half its energy from alternative sources by 2020. At the Naval Postgraduate School, future leaders are being trained in energy issues – creating a new generation, the Navy says, of “energy warriors.” Program graduates would advise senior officers and train new recruits in energy efficiency and renewable energy, or help make energy-smart purchasing decisions when the Navy invests in new equipment, vehicles and technologies.</w:t>
      </w:r>
    </w:p>
    <w:p w14:paraId="47E601F8" w14:textId="77777777" w:rsidR="00DD0964" w:rsidRDefault="00DD0964" w:rsidP="00DD0964">
      <w:pPr>
        <w:rPr>
          <w:rFonts w:eastAsiaTheme="majorEastAsia" w:cstheme="majorBidi"/>
          <w:b/>
          <w:iCs/>
          <w:sz w:val="30"/>
        </w:rPr>
      </w:pPr>
    </w:p>
    <w:p w14:paraId="5DE65C36" w14:textId="77777777" w:rsidR="00DD0964" w:rsidRDefault="00DD0964" w:rsidP="00DD0964">
      <w:pPr>
        <w:pStyle w:val="Heading4"/>
      </w:pPr>
      <w:r>
        <w:t>Energy security is considered a threat to national security — they’ll say yes to renewable energy investment</w:t>
      </w:r>
    </w:p>
    <w:p w14:paraId="696C6AA4" w14:textId="77777777" w:rsidR="00DD0964" w:rsidRPr="004175FB" w:rsidRDefault="00DD0964" w:rsidP="00DD0964">
      <w:r>
        <w:rPr>
          <w:rStyle w:val="Style13ptBold"/>
        </w:rPr>
        <w:t xml:space="preserve">DOD 13 </w:t>
      </w:r>
      <w:r w:rsidRPr="004175FB">
        <w:t>— Department of Defense (“Clean Energy Tied to National Security, Official Says,” http://www.defense.gov/news/newsarticle.aspx?id=119237)//SP</w:t>
      </w:r>
    </w:p>
    <w:p w14:paraId="7F440C69" w14:textId="77777777" w:rsidR="00DD0964" w:rsidRDefault="00DD0964" w:rsidP="00DD0964">
      <w:r w:rsidRPr="004175FB">
        <w:t>WASHINGTON, Feb. 7, 2013 – The changing U.S. and international energy pictures have a profound effect on security, a senior Pentagon official said</w:t>
      </w:r>
      <w:r>
        <w:t xml:space="preserve"> here yesterday.</w:t>
      </w:r>
    </w:p>
    <w:p w14:paraId="709D1B7E" w14:textId="77777777" w:rsidR="00DD0964" w:rsidRPr="00A20891" w:rsidRDefault="00DD0964" w:rsidP="00DD0964">
      <w:pPr>
        <w:rPr>
          <w:rStyle w:val="Emphasis"/>
        </w:rPr>
      </w:pPr>
      <w:r>
        <w:t>Sharon E</w:t>
      </w:r>
      <w:r w:rsidRPr="00A20891">
        <w:rPr>
          <w:rStyle w:val="StyleUnderline"/>
        </w:rPr>
        <w:t xml:space="preserve">. </w:t>
      </w:r>
      <w:r w:rsidRPr="002E472C">
        <w:rPr>
          <w:rStyle w:val="StyleUnderline"/>
          <w:highlight w:val="cyan"/>
        </w:rPr>
        <w:t>Burke, the assistant secretary of defense for Operational Energy Plans and Programs, told</w:t>
      </w:r>
      <w:r>
        <w:t xml:space="preserve"> industry partners and </w:t>
      </w:r>
      <w:r w:rsidRPr="002E472C">
        <w:rPr>
          <w:rStyle w:val="StyleUnderline"/>
          <w:highlight w:val="cyan"/>
        </w:rPr>
        <w:t>congressional leaders</w:t>
      </w:r>
      <w:r>
        <w:t xml:space="preserve"> at the American Council on Renewable Energy's National Renewable Energy Policy Forum </w:t>
      </w:r>
      <w:r w:rsidRPr="002E472C">
        <w:rPr>
          <w:rStyle w:val="Emphasis"/>
          <w:highlight w:val="cyan"/>
        </w:rPr>
        <w:t>that the motivation for seeking out clean energy sources is strongly rooted in national security interests.</w:t>
      </w:r>
    </w:p>
    <w:p w14:paraId="56349AA5" w14:textId="77777777" w:rsidR="00DD0964" w:rsidRDefault="00DD0964" w:rsidP="00DD0964">
      <w:r>
        <w:t>The International Energy Agency’s world energy outlook, released in November, is “the shot heard ’round the world,” Burke said. According to the report, she said, the world will need $37 trillion dollars in new investment in the energy supply system from now to 2035.</w:t>
      </w:r>
    </w:p>
    <w:p w14:paraId="3B1D9F1B" w14:textId="77777777" w:rsidR="00DD0964" w:rsidRDefault="00DD0964" w:rsidP="00DD0964">
      <w:r w:rsidRPr="00A20891">
        <w:rPr>
          <w:rStyle w:val="StyleUnderline"/>
        </w:rPr>
        <w:t>Even as mature economies increase their energy efficiency, switch fuels and reduce their petroleum demand, the thirst for oil among the world's economies -- particularly developing economies -- will continue to grow apace,</w:t>
      </w:r>
      <w:r>
        <w:t xml:space="preserve"> Burke said.</w:t>
      </w:r>
    </w:p>
    <w:p w14:paraId="7A6DAF9D" w14:textId="77777777" w:rsidR="00DD0964" w:rsidRDefault="00DD0964" w:rsidP="00DD0964">
      <w:r>
        <w:t>“China will account for something like 50 percent of that [growth],” she told the audience. “When you add in India and the Middle East, you're talking about 60 percent.”</w:t>
      </w:r>
    </w:p>
    <w:p w14:paraId="5CF70DF3" w14:textId="77777777" w:rsidR="00DD0964" w:rsidRDefault="00DD0964" w:rsidP="00DD0964">
      <w:r>
        <w:t>The United States is affecting the most change on the world energy picture, she said. The IEA estimates that by 2020, the United States is going to outstrip Saudi Arabia as an oil producer. Another report predicts that the U.S. will succeed Russia as a natural gas producer, she added.</w:t>
      </w:r>
    </w:p>
    <w:p w14:paraId="0CDEFD1F" w14:textId="77777777" w:rsidR="00DD0964" w:rsidRDefault="00DD0964" w:rsidP="00DD0964">
      <w:r>
        <w:t>This means the possibility exists that North America could be energy self-sufficient by 2035, Burke said. “Even as everyone else in the world has growing demand and contracting supply, we're bucking the trend,” she said.</w:t>
      </w:r>
    </w:p>
    <w:p w14:paraId="61A13992" w14:textId="77777777" w:rsidR="00DD0964" w:rsidRPr="00A20891" w:rsidRDefault="00DD0964" w:rsidP="00DD0964">
      <w:r>
        <w:t xml:space="preserve">This possibility has generated a lot of justifiable excitement, and for a variety of reasons, Burke said. There are positive consequences for the U.S. economy, for jobs and </w:t>
      </w:r>
      <w:r w:rsidRPr="00A20891">
        <w:t xml:space="preserve">for the manufacturing sector, she said. But </w:t>
      </w:r>
      <w:r w:rsidRPr="00A20891">
        <w:rPr>
          <w:rStyle w:val="StyleUnderline"/>
        </w:rPr>
        <w:t>the Defense Department is most interested in the second-order geostrategic effects</w:t>
      </w:r>
      <w:r w:rsidRPr="00A20891">
        <w:t>, Burke noted.</w:t>
      </w:r>
    </w:p>
    <w:p w14:paraId="012A6F6F" w14:textId="77777777" w:rsidR="00DD0964" w:rsidRPr="00A20891" w:rsidRDefault="00DD0964" w:rsidP="00DD0964">
      <w:r w:rsidRPr="00A20891">
        <w:t xml:space="preserve">A danger in all this enthusiasm, she said, is that it overlooks the fact that </w:t>
      </w:r>
      <w:r w:rsidRPr="00A20891">
        <w:rPr>
          <w:rStyle w:val="StyleUnderline"/>
        </w:rPr>
        <w:t>the United States will still be part of a highly volatile global energy</w:t>
      </w:r>
      <w:r w:rsidRPr="00A20891">
        <w:t xml:space="preserve"> market, “and the world's supply and demand trends are going to continue to shape our own prosperity here at home.”</w:t>
      </w:r>
    </w:p>
    <w:p w14:paraId="54019D2F" w14:textId="77777777" w:rsidR="00DD0964" w:rsidRPr="00A20891" w:rsidRDefault="00DD0964" w:rsidP="00DD0964">
      <w:r w:rsidRPr="00A20891">
        <w:t>The energy security variables have implications that aren’t yet understood, Burke said. For example, she asked, what will happen if Saudi Arabia -- already the largest single consumer of petroleum in the Middle East -- becomes a net importer?</w:t>
      </w:r>
    </w:p>
    <w:p w14:paraId="5CF80631" w14:textId="77777777" w:rsidR="00DD0964" w:rsidRDefault="00DD0964" w:rsidP="00DD0964">
      <w:r w:rsidRPr="00A20891">
        <w:t>Last month, Iran conducted naval exercises in the Strait of Hormuz</w:t>
      </w:r>
      <w:r>
        <w:t>, which it has repeatedly threatened to close, she said.</w:t>
      </w:r>
    </w:p>
    <w:p w14:paraId="32125D3E" w14:textId="77777777" w:rsidR="00DD0964" w:rsidRDefault="00DD0964" w:rsidP="00DD0964">
      <w:r>
        <w:t xml:space="preserve">“I know a lot of people who think those are empty threats, because such </w:t>
      </w:r>
      <w:r w:rsidRPr="00A20891">
        <w:rPr>
          <w:rStyle w:val="StyleUnderline"/>
        </w:rPr>
        <w:t>a closure would certainly hurt the Iranian people most of all, but this is 20 percent of the global oil market</w:t>
      </w:r>
      <w:r w:rsidRPr="00A20891">
        <w:t>,” Burke said.</w:t>
      </w:r>
      <w:r w:rsidRPr="00A20891">
        <w:rPr>
          <w:rStyle w:val="StyleUnderline"/>
        </w:rPr>
        <w:t xml:space="preserve"> “It would cripple the global economy, so certainly at DOD we take those threats seriously</w:t>
      </w:r>
      <w:r>
        <w:t>.”</w:t>
      </w:r>
    </w:p>
    <w:p w14:paraId="058FEC64" w14:textId="77777777" w:rsidR="00DD0964" w:rsidRDefault="00DD0964" w:rsidP="00DD0964">
      <w:r>
        <w:t xml:space="preserve">Territorial disputes pose a different kind of threat, she said. Tensions flared recently between China and Japan over the </w:t>
      </w:r>
      <w:proofErr w:type="spellStart"/>
      <w:r>
        <w:t>Senkaku</w:t>
      </w:r>
      <w:proofErr w:type="spellEnd"/>
      <w:r>
        <w:t xml:space="preserve"> Islands, due in part to the expected presence of oil there, Burke said. In the Arctic, global climate change has made more oil and gas accessible, driving bordering nations to stake claims on formerly ice-bound geologic provinces.</w:t>
      </w:r>
    </w:p>
    <w:p w14:paraId="7D6C7C23" w14:textId="77777777" w:rsidR="00DD0964" w:rsidRDefault="00DD0964" w:rsidP="00DD0964">
      <w:r>
        <w:t>The Defense Department has a history of looking at how the effects of climate change -- droughts, floods, population migration, sea level rise and shifts in arable land -- are an accelerant to instability, she said. In May, Defense Secretary Leon E. Panetta called climate change a threat to national security, Burke added.</w:t>
      </w:r>
    </w:p>
    <w:p w14:paraId="45E33351" w14:textId="77777777" w:rsidR="00DD0964" w:rsidRPr="002E472C" w:rsidRDefault="00DD0964" w:rsidP="00DD0964">
      <w:pPr>
        <w:rPr>
          <w:rStyle w:val="StyleUnderline"/>
          <w:highlight w:val="cyan"/>
        </w:rPr>
      </w:pPr>
      <w:r w:rsidRPr="002E472C">
        <w:rPr>
          <w:rStyle w:val="StyleUnderline"/>
          <w:highlight w:val="cyan"/>
        </w:rPr>
        <w:t>The need for clean energy and energy efficiency has an enduring security angle</w:t>
      </w:r>
      <w:r>
        <w:t xml:space="preserve">, she said, </w:t>
      </w:r>
      <w:r w:rsidRPr="002E472C">
        <w:rPr>
          <w:rStyle w:val="StyleUnderline"/>
          <w:highlight w:val="cyan"/>
        </w:rPr>
        <w:t>adding that it’s the only way to break out of the paradigm of foreign energy dependence and its associated instability.</w:t>
      </w:r>
    </w:p>
    <w:p w14:paraId="383473C8" w14:textId="77777777" w:rsidR="00DD0964" w:rsidRDefault="00DD0964" w:rsidP="00DD0964">
      <w:r w:rsidRPr="002E472C">
        <w:rPr>
          <w:rStyle w:val="StyleUnderline"/>
          <w:highlight w:val="cyan"/>
        </w:rPr>
        <w:t>The Defense Department’s changing mission also has energy security implications</w:t>
      </w:r>
      <w:r>
        <w:t>, Burke said. In January 2012, Panetta and President Barack Obama released new strategic guidance that called for a rebalance of focus to the Asia-Pacific region.</w:t>
      </w:r>
    </w:p>
    <w:p w14:paraId="4F4A92D3" w14:textId="77777777" w:rsidR="00DD0964" w:rsidRDefault="00DD0964" w:rsidP="00DD0964">
      <w:r>
        <w:t>Considering that the Defense Department already is the single largest consumer of fuel in the country, if not the world, she said, it’s “sobering” to think about what the rebalance means for fuel consumption. Last year, the department used 4.3 billion gallons of petroleum, and spent about $20 billion on fuel, Burke said.</w:t>
      </w:r>
    </w:p>
    <w:p w14:paraId="7AEF9A51" w14:textId="77777777" w:rsidR="00DD0964" w:rsidRPr="00A20891" w:rsidRDefault="00DD0964" w:rsidP="00DD0964">
      <w:pPr>
        <w:rPr>
          <w:rStyle w:val="StyleUnderline"/>
        </w:rPr>
      </w:pPr>
      <w:r>
        <w:t xml:space="preserve">Beyond the rebalance and the long supply lines that it implies, </w:t>
      </w:r>
      <w:r w:rsidRPr="002E472C">
        <w:rPr>
          <w:rStyle w:val="StyleUnderline"/>
          <w:highlight w:val="cyan"/>
        </w:rPr>
        <w:t>the strategy articulates a changing security environment</w:t>
      </w:r>
      <w:r>
        <w:t>, Burke said, including rising powers, weapons of mass destruction, anti-access/area-denial and violent extremism. “</w:t>
      </w:r>
      <w:r w:rsidRPr="002E472C">
        <w:rPr>
          <w:rStyle w:val="StyleUnderline"/>
          <w:highlight w:val="cyan"/>
        </w:rPr>
        <w:t>We are organizing to meet these challenges</w:t>
      </w:r>
      <w:r>
        <w:t xml:space="preserve">,” she said, </w:t>
      </w:r>
      <w:r w:rsidRPr="00A20891">
        <w:rPr>
          <w:rStyle w:val="StyleUnderline"/>
        </w:rPr>
        <w:t xml:space="preserve">but </w:t>
      </w:r>
      <w:r w:rsidRPr="002E472C">
        <w:rPr>
          <w:rStyle w:val="StyleUnderline"/>
          <w:highlight w:val="cyan"/>
        </w:rPr>
        <w:t>the ability to do so hinges on maintaining energy security.</w:t>
      </w:r>
    </w:p>
    <w:p w14:paraId="55000452" w14:textId="77777777" w:rsidR="00DD0964" w:rsidRDefault="00DD0964">
      <w:pPr>
        <w:spacing w:after="160"/>
        <w:rPr>
          <w:rFonts w:asciiTheme="minorHAnsi" w:hAnsiTheme="minorHAnsi"/>
          <w:sz w:val="22"/>
        </w:rPr>
      </w:pPr>
    </w:p>
    <w:p w14:paraId="7CB29108" w14:textId="77777777" w:rsidR="00DD0964" w:rsidRPr="00BC457F" w:rsidRDefault="00DD0964" w:rsidP="00DD0964">
      <w:pPr>
        <w:pStyle w:val="Heading3"/>
      </w:pPr>
      <w:r w:rsidRPr="00BC457F">
        <w:t>Say Yes — Warming Affirmatives</w:t>
      </w:r>
    </w:p>
    <w:p w14:paraId="6972D88A" w14:textId="77777777" w:rsidR="00DD0964" w:rsidRPr="00BC457F" w:rsidRDefault="00DD0964" w:rsidP="00DD0964">
      <w:pPr>
        <w:pStyle w:val="Heading4"/>
      </w:pPr>
      <w:r w:rsidRPr="00BC457F">
        <w:t>Say yes — the military views climate change as a significant national security threat</w:t>
      </w:r>
    </w:p>
    <w:p w14:paraId="75EA110D" w14:textId="77777777" w:rsidR="00DD0964" w:rsidRPr="00BC457F" w:rsidRDefault="00DD0964" w:rsidP="00DD0964">
      <w:pPr>
        <w:rPr>
          <w:rStyle w:val="Style13ptBold"/>
        </w:rPr>
      </w:pPr>
      <w:r w:rsidRPr="00BC457F">
        <w:rPr>
          <w:rStyle w:val="Style13ptBold"/>
        </w:rPr>
        <w:t xml:space="preserve">Davenport 14 </w:t>
      </w:r>
      <w:r w:rsidRPr="00BC457F">
        <w:t>— journalist for the New York Times (Coral, “Climate Change Deemed Growing Security Threat by Military Researchers, Available Online at http://www.nytimes.com/2014/05/14/us/politics/climate-change-deemed-growing-security-threat-by-military-researchers.html?_r=0)//SP</w:t>
      </w:r>
    </w:p>
    <w:p w14:paraId="2F9D27A5" w14:textId="77777777" w:rsidR="00DD0964" w:rsidRPr="00BC457F" w:rsidRDefault="00DD0964" w:rsidP="00DD0964">
      <w:pPr>
        <w:rPr>
          <w:rStyle w:val="StyleUnderline"/>
        </w:rPr>
      </w:pPr>
      <w:r w:rsidRPr="002E472C">
        <w:rPr>
          <w:rStyle w:val="StyleUnderline"/>
          <w:highlight w:val="cyan"/>
        </w:rPr>
        <w:t>The accelerating rate of climate change poses a severe risk to national security and acts as a catalyst for global political conflict</w:t>
      </w:r>
      <w:r w:rsidRPr="00BC457F">
        <w:rPr>
          <w:rStyle w:val="StyleUnderline"/>
        </w:rPr>
        <w:t>, a report published</w:t>
      </w:r>
      <w:r w:rsidRPr="00BC457F">
        <w:t xml:space="preserve"> Tuesday </w:t>
      </w:r>
      <w:r w:rsidRPr="00BC457F">
        <w:rPr>
          <w:rStyle w:val="StyleUnderline"/>
        </w:rPr>
        <w:t>by a leading government-funded military research organization concluded.</w:t>
      </w:r>
    </w:p>
    <w:p w14:paraId="3B06AB99" w14:textId="77777777" w:rsidR="00DD0964" w:rsidRPr="00BC457F" w:rsidRDefault="00DD0964" w:rsidP="00DD0964">
      <w:r w:rsidRPr="002E472C">
        <w:rPr>
          <w:rStyle w:val="StyleUnderline"/>
          <w:highlight w:val="cyan"/>
        </w:rPr>
        <w:t>The CNA Corporation Military Advisory Board found that climate change-induced drought</w:t>
      </w:r>
      <w:r w:rsidRPr="00BC457F">
        <w:rPr>
          <w:rStyle w:val="StyleUnderline"/>
        </w:rPr>
        <w:t xml:space="preserve"> in the Middle East and Africa </w:t>
      </w:r>
      <w:r w:rsidRPr="002E472C">
        <w:rPr>
          <w:rStyle w:val="StyleUnderline"/>
          <w:highlight w:val="cyan"/>
        </w:rPr>
        <w:t>is leading to conflicts over food and water and escalating longstanding regional and ethnic tensions into violent clashe</w:t>
      </w:r>
      <w:r w:rsidRPr="00BC457F">
        <w:rPr>
          <w:rStyle w:val="StyleUnderline"/>
        </w:rPr>
        <w:t>s</w:t>
      </w:r>
      <w:r w:rsidRPr="00BC457F">
        <w:t>. The report also found that rising sea levels are putting people and food supplies in vulnerable coastal regions like eastern India, Bangladesh and the Mekong Delta in Vietnam at risk and could lead to a new wave of refugees.</w:t>
      </w:r>
    </w:p>
    <w:p w14:paraId="09F1F170" w14:textId="77777777" w:rsidR="00DD0964" w:rsidRPr="00BC457F" w:rsidRDefault="00DD0964" w:rsidP="00DD0964">
      <w:pPr>
        <w:rPr>
          <w:rStyle w:val="StyleUnderline"/>
        </w:rPr>
      </w:pPr>
      <w:r w:rsidRPr="00BC457F">
        <w:t xml:space="preserve">In addition, </w:t>
      </w:r>
      <w:r w:rsidRPr="0033527B">
        <w:rPr>
          <w:rStyle w:val="StyleUnderline"/>
          <w:highlight w:val="cyan"/>
        </w:rPr>
        <w:t>the report predicted that an increase in catastrophic weather events</w:t>
      </w:r>
      <w:r w:rsidRPr="00BC457F">
        <w:rPr>
          <w:rStyle w:val="StyleUnderline"/>
        </w:rPr>
        <w:t xml:space="preserve"> around the world will create more demand for American troops, even as flooding and extreme weather events at home </w:t>
      </w:r>
      <w:r w:rsidRPr="0033527B">
        <w:rPr>
          <w:rStyle w:val="StyleUnderline"/>
          <w:highlight w:val="cyan"/>
        </w:rPr>
        <w:t>could damage naval ports and military bases</w:t>
      </w:r>
      <w:r w:rsidRPr="00BC457F">
        <w:rPr>
          <w:rStyle w:val="StyleUnderline"/>
        </w:rPr>
        <w:t>.</w:t>
      </w:r>
    </w:p>
    <w:p w14:paraId="21C81BE6" w14:textId="77777777" w:rsidR="00DD0964" w:rsidRPr="00BC457F" w:rsidRDefault="00DD0964" w:rsidP="00DD0964">
      <w:r w:rsidRPr="00BC457F">
        <w:t>In an interview, Secretary of State John Kerry signaled that the report’s findings would influence American foreign policy.</w:t>
      </w:r>
    </w:p>
    <w:p w14:paraId="14E3019A" w14:textId="77777777" w:rsidR="00DD0964" w:rsidRPr="00BC457F" w:rsidRDefault="00DD0964" w:rsidP="00DD0964">
      <w:r w:rsidRPr="00BC457F">
        <w:t>“Tribes are killing each other over water today,” Mr. Kerry said. “Think of what happens if you have massive dislocation, or the drying up of the waters of the Nile, of the major rivers in China and India. The intelligence community takes it seriously, and it’s translated into action.”</w:t>
      </w:r>
    </w:p>
    <w:p w14:paraId="63C12984" w14:textId="77777777" w:rsidR="00DD0964" w:rsidRPr="00BC457F" w:rsidRDefault="00DD0964" w:rsidP="00DD0964">
      <w:r w:rsidRPr="00BC457F">
        <w:t>Mr. Kerry, who plans to deliver a major speech this summer on the links between climate change and national security, said his remarks would also be aimed at building political support for President Obama’s climate change agenda, including a new regulation to cut pollution from coal-fired power plants that the administration will introduce in June.</w:t>
      </w:r>
    </w:p>
    <w:p w14:paraId="04628C1E" w14:textId="77777777" w:rsidR="00DD0964" w:rsidRPr="00BC457F" w:rsidRDefault="00DD0964" w:rsidP="00DD0964">
      <w:r w:rsidRPr="00BC457F">
        <w:t>“We’re going to try to lay out to people legitimate options for action that are not bank-breaking or negative,” Mr. Kerry said.</w:t>
      </w:r>
    </w:p>
    <w:p w14:paraId="53A6023C" w14:textId="77777777" w:rsidR="00DD0964" w:rsidRPr="00BC457F" w:rsidRDefault="00DD0964" w:rsidP="00DD0964">
      <w:pPr>
        <w:rPr>
          <w:rStyle w:val="StyleUnderline"/>
        </w:rPr>
      </w:pPr>
      <w:r w:rsidRPr="0033527B">
        <w:rPr>
          <w:rStyle w:val="StyleUnderline"/>
          <w:highlight w:val="cyan"/>
        </w:rPr>
        <w:t>Pentagon officials said the report would affect military policy</w:t>
      </w:r>
      <w:r w:rsidRPr="00BC457F">
        <w:rPr>
          <w:rStyle w:val="StyleUnderline"/>
        </w:rPr>
        <w:t>. “</w:t>
      </w:r>
      <w:r w:rsidRPr="0033527B">
        <w:rPr>
          <w:rStyle w:val="StyleUnderline"/>
          <w:highlight w:val="cyan"/>
        </w:rPr>
        <w:t>The department certainly agrees that climate change is having an impact on national security, whether by increasing global instability</w:t>
      </w:r>
      <w:r w:rsidRPr="00BC457F">
        <w:rPr>
          <w:rStyle w:val="StyleUnderline"/>
        </w:rPr>
        <w:t>, by opening the Arctic or by increasing sea level and storm surge near our coastal installations,” John Conger, the Pentagon’s deputy under secretary of defense for installations and environment, said in a statement. “We are actively integrating climate considerations across the full spectrum of our activities to ensure a ready and resilient force.”</w:t>
      </w:r>
    </w:p>
    <w:p w14:paraId="22B09F80" w14:textId="77777777" w:rsidR="00DD0964" w:rsidRDefault="00DD0964">
      <w:pPr>
        <w:spacing w:after="160"/>
        <w:rPr>
          <w:rFonts w:asciiTheme="minorHAnsi" w:hAnsiTheme="minorHAnsi"/>
          <w:sz w:val="22"/>
        </w:rPr>
      </w:pPr>
    </w:p>
    <w:sectPr w:rsidR="00DD0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A00002BF" w:usb1="68C7FCFB" w:usb2="00000010" w:usb3="00000000" w:csb0="0002009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ahil Patel"/>
    <w:docVar w:name="RibbonPointer" w:val="213252780"/>
    <w:docVar w:name="VerbatimVersion" w:val="5.0"/>
  </w:docVars>
  <w:rsids>
    <w:rsidRoot w:val="001008E6"/>
    <w:rsid w:val="000139A3"/>
    <w:rsid w:val="00045339"/>
    <w:rsid w:val="000476ED"/>
    <w:rsid w:val="000C51A0"/>
    <w:rsid w:val="000E52E5"/>
    <w:rsid w:val="00100833"/>
    <w:rsid w:val="001008E6"/>
    <w:rsid w:val="00104529"/>
    <w:rsid w:val="00114B18"/>
    <w:rsid w:val="00177B7D"/>
    <w:rsid w:val="0018322D"/>
    <w:rsid w:val="001B5776"/>
    <w:rsid w:val="001C186F"/>
    <w:rsid w:val="001D49F6"/>
    <w:rsid w:val="00201623"/>
    <w:rsid w:val="00203291"/>
    <w:rsid w:val="00217FAF"/>
    <w:rsid w:val="002307AB"/>
    <w:rsid w:val="002316BE"/>
    <w:rsid w:val="00251FC7"/>
    <w:rsid w:val="00265FFD"/>
    <w:rsid w:val="002855A7"/>
    <w:rsid w:val="00291D1F"/>
    <w:rsid w:val="00292CAC"/>
    <w:rsid w:val="002B7B74"/>
    <w:rsid w:val="002E43CE"/>
    <w:rsid w:val="002E472C"/>
    <w:rsid w:val="002E6251"/>
    <w:rsid w:val="00314AF5"/>
    <w:rsid w:val="00315690"/>
    <w:rsid w:val="00325646"/>
    <w:rsid w:val="00332C7F"/>
    <w:rsid w:val="0033527B"/>
    <w:rsid w:val="00363F21"/>
    <w:rsid w:val="003902BA"/>
    <w:rsid w:val="003A0386"/>
    <w:rsid w:val="003A09E2"/>
    <w:rsid w:val="003F6806"/>
    <w:rsid w:val="00407037"/>
    <w:rsid w:val="004175FB"/>
    <w:rsid w:val="00455154"/>
    <w:rsid w:val="004605D6"/>
    <w:rsid w:val="00486DA4"/>
    <w:rsid w:val="00491F3E"/>
    <w:rsid w:val="004C60E8"/>
    <w:rsid w:val="004E3579"/>
    <w:rsid w:val="004F39E0"/>
    <w:rsid w:val="00537BD5"/>
    <w:rsid w:val="00572864"/>
    <w:rsid w:val="005C012A"/>
    <w:rsid w:val="005D52F2"/>
    <w:rsid w:val="005E2234"/>
    <w:rsid w:val="005F1048"/>
    <w:rsid w:val="00605DAA"/>
    <w:rsid w:val="006065BD"/>
    <w:rsid w:val="00625991"/>
    <w:rsid w:val="00630289"/>
    <w:rsid w:val="006547C5"/>
    <w:rsid w:val="00662EBC"/>
    <w:rsid w:val="00665003"/>
    <w:rsid w:val="00666487"/>
    <w:rsid w:val="00687524"/>
    <w:rsid w:val="006C5529"/>
    <w:rsid w:val="00747B29"/>
    <w:rsid w:val="007521D0"/>
    <w:rsid w:val="007625EE"/>
    <w:rsid w:val="007A2C3E"/>
    <w:rsid w:val="007A3782"/>
    <w:rsid w:val="007C2A03"/>
    <w:rsid w:val="007D4432"/>
    <w:rsid w:val="007E3C0D"/>
    <w:rsid w:val="007E6F99"/>
    <w:rsid w:val="007F1A3A"/>
    <w:rsid w:val="007F5B66"/>
    <w:rsid w:val="00817BC5"/>
    <w:rsid w:val="00823A1C"/>
    <w:rsid w:val="00845B9D"/>
    <w:rsid w:val="00860984"/>
    <w:rsid w:val="0087394C"/>
    <w:rsid w:val="008B3ECB"/>
    <w:rsid w:val="008C1B2E"/>
    <w:rsid w:val="008C24E9"/>
    <w:rsid w:val="008F5FD1"/>
    <w:rsid w:val="008F6F8F"/>
    <w:rsid w:val="00906D05"/>
    <w:rsid w:val="0091627E"/>
    <w:rsid w:val="00935891"/>
    <w:rsid w:val="00935CBE"/>
    <w:rsid w:val="009604C1"/>
    <w:rsid w:val="00982BD3"/>
    <w:rsid w:val="009A29DB"/>
    <w:rsid w:val="009A7F04"/>
    <w:rsid w:val="009E1922"/>
    <w:rsid w:val="00A02DA2"/>
    <w:rsid w:val="00A20891"/>
    <w:rsid w:val="00A334D6"/>
    <w:rsid w:val="00A61A85"/>
    <w:rsid w:val="00A731F2"/>
    <w:rsid w:val="00A8644B"/>
    <w:rsid w:val="00A93661"/>
    <w:rsid w:val="00A95652"/>
    <w:rsid w:val="00A958F3"/>
    <w:rsid w:val="00AA05DD"/>
    <w:rsid w:val="00AB103B"/>
    <w:rsid w:val="00AB16C0"/>
    <w:rsid w:val="00AC2C1B"/>
    <w:rsid w:val="00B2360B"/>
    <w:rsid w:val="00B33C6D"/>
    <w:rsid w:val="00B41744"/>
    <w:rsid w:val="00B4508F"/>
    <w:rsid w:val="00B8057C"/>
    <w:rsid w:val="00B8580C"/>
    <w:rsid w:val="00B96C86"/>
    <w:rsid w:val="00BB172C"/>
    <w:rsid w:val="00BC457F"/>
    <w:rsid w:val="00BF593B"/>
    <w:rsid w:val="00C02C10"/>
    <w:rsid w:val="00C2592D"/>
    <w:rsid w:val="00C70B41"/>
    <w:rsid w:val="00C81055"/>
    <w:rsid w:val="00C83417"/>
    <w:rsid w:val="00CB53D9"/>
    <w:rsid w:val="00CC56C9"/>
    <w:rsid w:val="00CD736E"/>
    <w:rsid w:val="00CE161E"/>
    <w:rsid w:val="00CE1BBD"/>
    <w:rsid w:val="00CF59A8"/>
    <w:rsid w:val="00D2555E"/>
    <w:rsid w:val="00D27274"/>
    <w:rsid w:val="00D325A9"/>
    <w:rsid w:val="00D36A8A"/>
    <w:rsid w:val="00D71170"/>
    <w:rsid w:val="00D71CAF"/>
    <w:rsid w:val="00DA490F"/>
    <w:rsid w:val="00DA59DC"/>
    <w:rsid w:val="00DA6538"/>
    <w:rsid w:val="00DD020C"/>
    <w:rsid w:val="00DD0964"/>
    <w:rsid w:val="00DE2C6C"/>
    <w:rsid w:val="00E12D75"/>
    <w:rsid w:val="00E2001D"/>
    <w:rsid w:val="00E379AF"/>
    <w:rsid w:val="00E40C9C"/>
    <w:rsid w:val="00E72A6D"/>
    <w:rsid w:val="00E73C9E"/>
    <w:rsid w:val="00E76ED2"/>
    <w:rsid w:val="00E92957"/>
    <w:rsid w:val="00E971EF"/>
    <w:rsid w:val="00EA1449"/>
    <w:rsid w:val="00EB6BF8"/>
    <w:rsid w:val="00ED30CF"/>
    <w:rsid w:val="00EE6AB3"/>
    <w:rsid w:val="00F10175"/>
    <w:rsid w:val="00F12DF2"/>
    <w:rsid w:val="00F176EF"/>
    <w:rsid w:val="00F32D8E"/>
    <w:rsid w:val="00F644D9"/>
    <w:rsid w:val="00F719A5"/>
    <w:rsid w:val="00F82867"/>
    <w:rsid w:val="00F96E3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67BC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379AF"/>
    <w:pPr>
      <w:spacing w:after="0"/>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E379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379A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379A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1 Char Char, Ch,Heading 2 Char2 Char,Ch,small space,Medium Grid 21,Dont use,Very Small Text,no read,No Spacing211,No Spacing12,No Spacing2111,No Spacing11111,Tags,TAG,No Spacing4"/>
    <w:basedOn w:val="Normal"/>
    <w:next w:val="Normal"/>
    <w:link w:val="Heading4Char"/>
    <w:uiPriority w:val="9"/>
    <w:unhideWhenUsed/>
    <w:qFormat/>
    <w:rsid w:val="00E379AF"/>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E379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9AF"/>
  </w:style>
  <w:style w:type="character" w:customStyle="1" w:styleId="Heading1Char">
    <w:name w:val="Heading 1 Char"/>
    <w:aliases w:val="Pocket Char"/>
    <w:basedOn w:val="DefaultParagraphFont"/>
    <w:link w:val="Heading1"/>
    <w:uiPriority w:val="9"/>
    <w:rsid w:val="00E379A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379A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379AF"/>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1 Char Char Char, Ch Char,Heading 2 Char2 Char Char,Ch Char,small space Char,Medium Grid 21 Char,Dont use Char,Very Small Text Char,no read Char"/>
    <w:basedOn w:val="DefaultParagraphFont"/>
    <w:link w:val="Heading4"/>
    <w:uiPriority w:val="9"/>
    <w:rsid w:val="00E379AF"/>
    <w:rPr>
      <w:rFonts w:asciiTheme="majorHAnsi" w:eastAsiaTheme="majorEastAsia" w:hAnsiTheme="majorHAnsi" w:cstheme="majorBidi"/>
      <w:b/>
      <w:bCs/>
      <w:iCs/>
      <w:sz w:val="24"/>
      <w:szCs w:val="24"/>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Box,Style1"/>
    <w:basedOn w:val="DefaultParagraphFont"/>
    <w:uiPriority w:val="7"/>
    <w:qFormat/>
    <w:rsid w:val="00E379AF"/>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E379AF"/>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E379AF"/>
    <w:rPr>
      <w:b w:val="0"/>
      <w:sz w:val="24"/>
      <w:u w:val="single"/>
    </w:rPr>
  </w:style>
  <w:style w:type="character" w:styleId="Hyperlink">
    <w:name w:val="Hyperlink"/>
    <w:aliases w:val="heading 1 (block title),Important,Read,Card Text,Internet Link,Analytic Text"/>
    <w:basedOn w:val="DefaultParagraphFont"/>
    <w:uiPriority w:val="99"/>
    <w:unhideWhenUsed/>
    <w:rsid w:val="00E379AF"/>
    <w:rPr>
      <w:color w:val="0563C1" w:themeColor="hyperlink"/>
      <w:u w:val="single"/>
    </w:rPr>
  </w:style>
  <w:style w:type="character" w:styleId="FollowedHyperlink">
    <w:name w:val="FollowedHyperlink"/>
    <w:basedOn w:val="DefaultParagraphFont"/>
    <w:uiPriority w:val="99"/>
    <w:semiHidden/>
    <w:unhideWhenUsed/>
    <w:rsid w:val="002E43CE"/>
    <w:rPr>
      <w:color w:val="auto"/>
      <w:u w:val="none"/>
    </w:rPr>
  </w:style>
  <w:style w:type="character" w:customStyle="1" w:styleId="highlight2">
    <w:name w:val="highlight2"/>
    <w:rsid w:val="007F1A3A"/>
    <w:rPr>
      <w:rFonts w:ascii="Arial" w:hAnsi="Arial"/>
      <w:b/>
      <w:sz w:val="19"/>
      <w:u w:val="thick"/>
      <w:bdr w:val="none" w:sz="0" w:space="0" w:color="auto"/>
      <w:shd w:val="clear" w:color="auto" w:fill="auto"/>
    </w:rPr>
  </w:style>
  <w:style w:type="paragraph" w:customStyle="1" w:styleId="evidencetext">
    <w:name w:val="evidence text"/>
    <w:basedOn w:val="Normal"/>
    <w:qFormat/>
    <w:rsid w:val="007F1A3A"/>
    <w:pPr>
      <w:ind w:left="1008" w:right="720"/>
    </w:pPr>
    <w:rPr>
      <w:rFonts w:ascii="Arial" w:eastAsia="MS Mincho" w:hAnsi="Arial" w:cs="Times New Roman"/>
      <w:color w:val="000000"/>
      <w:lang w:eastAsia="ja-JP"/>
    </w:rPr>
  </w:style>
  <w:style w:type="character" w:customStyle="1" w:styleId="box">
    <w:name w:val="box"/>
    <w:rsid w:val="007F1A3A"/>
    <w:rPr>
      <w:rFonts w:ascii="Arial" w:hAnsi="Arial" w:cs="Arial"/>
      <w:b/>
      <w:color w:val="000000"/>
      <w:sz w:val="19"/>
      <w:szCs w:val="22"/>
      <w:u w:val="thick"/>
      <w:bdr w:val="single" w:sz="12" w:space="0" w:color="auto"/>
    </w:rPr>
  </w:style>
  <w:style w:type="character" w:customStyle="1" w:styleId="reduce2">
    <w:name w:val="reduce2"/>
    <w:rsid w:val="007F1A3A"/>
    <w:rPr>
      <w:rFonts w:ascii="Arial" w:hAnsi="Arial" w:cs="Arial"/>
      <w:color w:val="000000"/>
      <w:sz w:val="12"/>
      <w:szCs w:val="22"/>
    </w:rPr>
  </w:style>
  <w:style w:type="character" w:customStyle="1" w:styleId="CiteChar">
    <w:name w:val="Cite Char"/>
    <w:rsid w:val="00906D05"/>
    <w:rPr>
      <w:rFonts w:ascii="Arial" w:hAnsi="Arial" w:cs="Times New Roman"/>
      <w:b/>
      <w:sz w:val="24"/>
      <w:u w:val="single"/>
    </w:rPr>
  </w:style>
  <w:style w:type="paragraph" w:styleId="DocumentMap">
    <w:name w:val="Document Map"/>
    <w:basedOn w:val="Normal"/>
    <w:link w:val="DocumentMapChar"/>
    <w:uiPriority w:val="99"/>
    <w:semiHidden/>
    <w:unhideWhenUsed/>
    <w:rsid w:val="00E379AF"/>
  </w:style>
  <w:style w:type="character" w:customStyle="1" w:styleId="DocumentMapChar">
    <w:name w:val="Document Map Char"/>
    <w:basedOn w:val="DefaultParagraphFont"/>
    <w:link w:val="DocumentMap"/>
    <w:uiPriority w:val="99"/>
    <w:semiHidden/>
    <w:rsid w:val="00E379AF"/>
    <w:rPr>
      <w:rFonts w:ascii="Book Antiqua" w:eastAsiaTheme="minorEastAsia" w:hAnsi="Book Antiqua" w:cs="Lucida Grande"/>
      <w:sz w:val="16"/>
      <w:szCs w:val="24"/>
    </w:rPr>
  </w:style>
  <w:style w:type="paragraph" w:styleId="NoSpacing">
    <w:name w:val="No Spacing"/>
    <w:uiPriority w:val="1"/>
    <w:rsid w:val="00E379AF"/>
    <w:pPr>
      <w:spacing w:after="0"/>
    </w:pPr>
    <w:rPr>
      <w:rFonts w:eastAsiaTheme="minorEastAsia"/>
      <w:sz w:val="24"/>
      <w:szCs w:val="24"/>
    </w:rPr>
  </w:style>
  <w:style w:type="paragraph" w:styleId="ListParagraph">
    <w:name w:val="List Paragraph"/>
    <w:basedOn w:val="Normal"/>
    <w:uiPriority w:val="34"/>
    <w:rsid w:val="00E379AF"/>
    <w:pPr>
      <w:ind w:left="720"/>
      <w:contextualSpacing/>
    </w:pPr>
  </w:style>
  <w:style w:type="paragraph" w:styleId="Header">
    <w:name w:val="header"/>
    <w:basedOn w:val="Normal"/>
    <w:link w:val="HeaderChar"/>
    <w:uiPriority w:val="99"/>
    <w:unhideWhenUsed/>
    <w:rsid w:val="00E379AF"/>
    <w:pPr>
      <w:tabs>
        <w:tab w:val="center" w:pos="4320"/>
        <w:tab w:val="right" w:pos="8640"/>
      </w:tabs>
    </w:pPr>
  </w:style>
  <w:style w:type="character" w:customStyle="1" w:styleId="HeaderChar">
    <w:name w:val="Header Char"/>
    <w:basedOn w:val="DefaultParagraphFont"/>
    <w:link w:val="Header"/>
    <w:uiPriority w:val="99"/>
    <w:rsid w:val="00E379AF"/>
    <w:rPr>
      <w:rFonts w:ascii="Book Antiqua" w:eastAsiaTheme="minorEastAsia" w:hAnsi="Book Antiqua" w:cs="Lucida Grande"/>
      <w:sz w:val="16"/>
      <w:szCs w:val="24"/>
    </w:rPr>
  </w:style>
  <w:style w:type="paragraph" w:styleId="Footer">
    <w:name w:val="footer"/>
    <w:basedOn w:val="Normal"/>
    <w:link w:val="FooterChar"/>
    <w:uiPriority w:val="99"/>
    <w:unhideWhenUsed/>
    <w:rsid w:val="00E379AF"/>
    <w:pPr>
      <w:tabs>
        <w:tab w:val="center" w:pos="4320"/>
        <w:tab w:val="right" w:pos="8640"/>
      </w:tabs>
    </w:pPr>
  </w:style>
  <w:style w:type="character" w:customStyle="1" w:styleId="FooterChar">
    <w:name w:val="Footer Char"/>
    <w:basedOn w:val="DefaultParagraphFont"/>
    <w:link w:val="Footer"/>
    <w:uiPriority w:val="99"/>
    <w:rsid w:val="00E379AF"/>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E379A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379AF"/>
    <w:pPr>
      <w:spacing w:after="0"/>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E379A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379A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379A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1 Char Char, Ch,Heading 2 Char2 Char,Ch,small space,Medium Grid 21,Dont use,Very Small Text,no read,No Spacing211,No Spacing12,No Spacing2111,No Spacing11111,Tags,TAG,No Spacing4"/>
    <w:basedOn w:val="Normal"/>
    <w:next w:val="Normal"/>
    <w:link w:val="Heading4Char"/>
    <w:uiPriority w:val="9"/>
    <w:unhideWhenUsed/>
    <w:qFormat/>
    <w:rsid w:val="00E379AF"/>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E379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79AF"/>
  </w:style>
  <w:style w:type="character" w:customStyle="1" w:styleId="Heading1Char">
    <w:name w:val="Heading 1 Char"/>
    <w:aliases w:val="Pocket Char"/>
    <w:basedOn w:val="DefaultParagraphFont"/>
    <w:link w:val="Heading1"/>
    <w:uiPriority w:val="9"/>
    <w:rsid w:val="00E379A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379A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379AF"/>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1 Char Char Char, Ch Char,Heading 2 Char2 Char Char,Ch Char,small space Char,Medium Grid 21 Char,Dont use Char,Very Small Text Char,no read Char"/>
    <w:basedOn w:val="DefaultParagraphFont"/>
    <w:link w:val="Heading4"/>
    <w:uiPriority w:val="9"/>
    <w:rsid w:val="00E379AF"/>
    <w:rPr>
      <w:rFonts w:asciiTheme="majorHAnsi" w:eastAsiaTheme="majorEastAsia" w:hAnsiTheme="majorHAnsi" w:cstheme="majorBidi"/>
      <w:b/>
      <w:bCs/>
      <w:iCs/>
      <w:sz w:val="24"/>
      <w:szCs w:val="24"/>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Box,Style1"/>
    <w:basedOn w:val="DefaultParagraphFont"/>
    <w:uiPriority w:val="7"/>
    <w:qFormat/>
    <w:rsid w:val="00E379AF"/>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E379AF"/>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E379AF"/>
    <w:rPr>
      <w:b w:val="0"/>
      <w:sz w:val="24"/>
      <w:u w:val="single"/>
    </w:rPr>
  </w:style>
  <w:style w:type="character" w:styleId="Hyperlink">
    <w:name w:val="Hyperlink"/>
    <w:aliases w:val="heading 1 (block title),Important,Read,Card Text,Internet Link,Analytic Text"/>
    <w:basedOn w:val="DefaultParagraphFont"/>
    <w:uiPriority w:val="99"/>
    <w:unhideWhenUsed/>
    <w:rsid w:val="00E379AF"/>
    <w:rPr>
      <w:color w:val="0563C1" w:themeColor="hyperlink"/>
      <w:u w:val="single"/>
    </w:rPr>
  </w:style>
  <w:style w:type="character" w:styleId="FollowedHyperlink">
    <w:name w:val="FollowedHyperlink"/>
    <w:basedOn w:val="DefaultParagraphFont"/>
    <w:uiPriority w:val="99"/>
    <w:semiHidden/>
    <w:unhideWhenUsed/>
    <w:rsid w:val="002E43CE"/>
    <w:rPr>
      <w:color w:val="auto"/>
      <w:u w:val="none"/>
    </w:rPr>
  </w:style>
  <w:style w:type="character" w:customStyle="1" w:styleId="highlight2">
    <w:name w:val="highlight2"/>
    <w:rsid w:val="007F1A3A"/>
    <w:rPr>
      <w:rFonts w:ascii="Arial" w:hAnsi="Arial"/>
      <w:b/>
      <w:sz w:val="19"/>
      <w:u w:val="thick"/>
      <w:bdr w:val="none" w:sz="0" w:space="0" w:color="auto"/>
      <w:shd w:val="clear" w:color="auto" w:fill="auto"/>
    </w:rPr>
  </w:style>
  <w:style w:type="paragraph" w:customStyle="1" w:styleId="evidencetext">
    <w:name w:val="evidence text"/>
    <w:basedOn w:val="Normal"/>
    <w:qFormat/>
    <w:rsid w:val="007F1A3A"/>
    <w:pPr>
      <w:ind w:left="1008" w:right="720"/>
    </w:pPr>
    <w:rPr>
      <w:rFonts w:ascii="Arial" w:eastAsia="MS Mincho" w:hAnsi="Arial" w:cs="Times New Roman"/>
      <w:color w:val="000000"/>
      <w:lang w:eastAsia="ja-JP"/>
    </w:rPr>
  </w:style>
  <w:style w:type="character" w:customStyle="1" w:styleId="box">
    <w:name w:val="box"/>
    <w:rsid w:val="007F1A3A"/>
    <w:rPr>
      <w:rFonts w:ascii="Arial" w:hAnsi="Arial" w:cs="Arial"/>
      <w:b/>
      <w:color w:val="000000"/>
      <w:sz w:val="19"/>
      <w:szCs w:val="22"/>
      <w:u w:val="thick"/>
      <w:bdr w:val="single" w:sz="12" w:space="0" w:color="auto"/>
    </w:rPr>
  </w:style>
  <w:style w:type="character" w:customStyle="1" w:styleId="reduce2">
    <w:name w:val="reduce2"/>
    <w:rsid w:val="007F1A3A"/>
    <w:rPr>
      <w:rFonts w:ascii="Arial" w:hAnsi="Arial" w:cs="Arial"/>
      <w:color w:val="000000"/>
      <w:sz w:val="12"/>
      <w:szCs w:val="22"/>
    </w:rPr>
  </w:style>
  <w:style w:type="character" w:customStyle="1" w:styleId="CiteChar">
    <w:name w:val="Cite Char"/>
    <w:rsid w:val="00906D05"/>
    <w:rPr>
      <w:rFonts w:ascii="Arial" w:hAnsi="Arial" w:cs="Times New Roman"/>
      <w:b/>
      <w:sz w:val="24"/>
      <w:u w:val="single"/>
    </w:rPr>
  </w:style>
  <w:style w:type="paragraph" w:styleId="DocumentMap">
    <w:name w:val="Document Map"/>
    <w:basedOn w:val="Normal"/>
    <w:link w:val="DocumentMapChar"/>
    <w:uiPriority w:val="99"/>
    <w:semiHidden/>
    <w:unhideWhenUsed/>
    <w:rsid w:val="00E379AF"/>
  </w:style>
  <w:style w:type="character" w:customStyle="1" w:styleId="DocumentMapChar">
    <w:name w:val="Document Map Char"/>
    <w:basedOn w:val="DefaultParagraphFont"/>
    <w:link w:val="DocumentMap"/>
    <w:uiPriority w:val="99"/>
    <w:semiHidden/>
    <w:rsid w:val="00E379AF"/>
    <w:rPr>
      <w:rFonts w:ascii="Book Antiqua" w:eastAsiaTheme="minorEastAsia" w:hAnsi="Book Antiqua" w:cs="Lucida Grande"/>
      <w:sz w:val="16"/>
      <w:szCs w:val="24"/>
    </w:rPr>
  </w:style>
  <w:style w:type="paragraph" w:styleId="NoSpacing">
    <w:name w:val="No Spacing"/>
    <w:uiPriority w:val="1"/>
    <w:rsid w:val="00E379AF"/>
    <w:pPr>
      <w:spacing w:after="0"/>
    </w:pPr>
    <w:rPr>
      <w:rFonts w:eastAsiaTheme="minorEastAsia"/>
      <w:sz w:val="24"/>
      <w:szCs w:val="24"/>
    </w:rPr>
  </w:style>
  <w:style w:type="paragraph" w:styleId="ListParagraph">
    <w:name w:val="List Paragraph"/>
    <w:basedOn w:val="Normal"/>
    <w:uiPriority w:val="34"/>
    <w:rsid w:val="00E379AF"/>
    <w:pPr>
      <w:ind w:left="720"/>
      <w:contextualSpacing/>
    </w:pPr>
  </w:style>
  <w:style w:type="paragraph" w:styleId="Header">
    <w:name w:val="header"/>
    <w:basedOn w:val="Normal"/>
    <w:link w:val="HeaderChar"/>
    <w:uiPriority w:val="99"/>
    <w:unhideWhenUsed/>
    <w:rsid w:val="00E379AF"/>
    <w:pPr>
      <w:tabs>
        <w:tab w:val="center" w:pos="4320"/>
        <w:tab w:val="right" w:pos="8640"/>
      </w:tabs>
    </w:pPr>
  </w:style>
  <w:style w:type="character" w:customStyle="1" w:styleId="HeaderChar">
    <w:name w:val="Header Char"/>
    <w:basedOn w:val="DefaultParagraphFont"/>
    <w:link w:val="Header"/>
    <w:uiPriority w:val="99"/>
    <w:rsid w:val="00E379AF"/>
    <w:rPr>
      <w:rFonts w:ascii="Book Antiqua" w:eastAsiaTheme="minorEastAsia" w:hAnsi="Book Antiqua" w:cs="Lucida Grande"/>
      <w:sz w:val="16"/>
      <w:szCs w:val="24"/>
    </w:rPr>
  </w:style>
  <w:style w:type="paragraph" w:styleId="Footer">
    <w:name w:val="footer"/>
    <w:basedOn w:val="Normal"/>
    <w:link w:val="FooterChar"/>
    <w:uiPriority w:val="99"/>
    <w:unhideWhenUsed/>
    <w:rsid w:val="00E379AF"/>
    <w:pPr>
      <w:tabs>
        <w:tab w:val="center" w:pos="4320"/>
        <w:tab w:val="right" w:pos="8640"/>
      </w:tabs>
    </w:pPr>
  </w:style>
  <w:style w:type="character" w:customStyle="1" w:styleId="FooterChar">
    <w:name w:val="Footer Char"/>
    <w:basedOn w:val="DefaultParagraphFont"/>
    <w:link w:val="Footer"/>
    <w:uiPriority w:val="99"/>
    <w:rsid w:val="00E379AF"/>
    <w:rPr>
      <w:rFonts w:ascii="Book Antiqua" w:eastAsiaTheme="minorEastAsia" w:hAnsi="Book Antiqua" w:cs="Lucida Grande"/>
      <w:sz w:val="16"/>
      <w:szCs w:val="24"/>
    </w:rPr>
  </w:style>
  <w:style w:type="character" w:styleId="PageNumber">
    <w:name w:val="page number"/>
    <w:basedOn w:val="DefaultParagraphFont"/>
    <w:uiPriority w:val="99"/>
    <w:semiHidden/>
    <w:unhideWhenUsed/>
    <w:rsid w:val="00E37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heenergycollective.com/peterlehner/67008/military-top-brass-support-clean-energy-development-its-matter-national-security" TargetMode="External"/><Relationship Id="rId8" Type="http://schemas.openxmlformats.org/officeDocument/2006/relationships/hyperlink" Target="http://www.latimes.com/nation/la-na-oceans-20140617-story.html" TargetMode="External"/><Relationship Id="rId18" Type="http://schemas.openxmlformats.org/officeDocument/2006/relationships/customXml" Target="../customXml/item3.xml"/><Relationship Id="rId3" Type="http://schemas.microsoft.com/office/2007/relationships/stylesWithEffects" Target="stylesWithEffects.xml"/><Relationship Id="rId12" Type="http://schemas.openxmlformats.org/officeDocument/2006/relationships/hyperlink" Target="http://blogs.kansas.com/weblog/2014/05/congress-hates-to-cut-military-spending/" TargetMode="External"/><Relationship Id="rId7" Type="http://schemas.openxmlformats.org/officeDocument/2006/relationships/hyperlink" Target="http://www.taipeitimes.com/News/taiwan/archives/2013/03/16/2003557211"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1" Type="http://schemas.openxmlformats.org/officeDocument/2006/relationships/hyperlink" Target="http://www.washingtonpost.com/world/national-security/armed-services-committees-reject-white-house-blueprint-for-military-budget-cuts/2014/05/24/c4b40024-e2bd-11e3-810f-764fe508b82d_story.html" TargetMode="External"/><Relationship Id="rId1" Type="http://schemas.openxmlformats.org/officeDocument/2006/relationships/numbering" Target="numbering.xml"/><Relationship Id="rId6" Type="http://schemas.openxmlformats.org/officeDocument/2006/relationships/hyperlink" Target="http://fas.org/man/eprint/pubdip.pdf" TargetMode="External"/><Relationship Id="rId15"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treehugger.com/corporate-responsibility/how-the-us-military-could-bring-solar-power-to-mass-market.html" TargetMode="External"/><Relationship Id="rId1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otherjones.com/politics/2011/01/cow-most-sacred?pag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1628A7-1212-4204-BA7F-8CCBF421C50A}"/>
</file>

<file path=customXml/itemProps2.xml><?xml version="1.0" encoding="utf-8"?>
<ds:datastoreItem xmlns:ds="http://schemas.openxmlformats.org/officeDocument/2006/customXml" ds:itemID="{1E0602AA-A6B1-41A1-9C8A-2A7C6E59236A}"/>
</file>

<file path=customXml/itemProps3.xml><?xml version="1.0" encoding="utf-8"?>
<ds:datastoreItem xmlns:ds="http://schemas.openxmlformats.org/officeDocument/2006/customXml" ds:itemID="{DDBC627D-1E31-49B1-90FE-F38EFDD0FB3F}"/>
</file>

<file path=docProps/app.xml><?xml version="1.0" encoding="utf-8"?>
<Properties xmlns="http://schemas.openxmlformats.org/officeDocument/2006/extended-properties" xmlns:vt="http://schemas.openxmlformats.org/officeDocument/2006/docPropsVTypes">
  <Template>Debate.dotm</Template>
  <TotalTime>644</TotalTime>
  <Pages>9</Pages>
  <Words>19336</Words>
  <Characters>110220</Characters>
  <Application>Microsoft Macintosh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Patel</dc:creator>
  <cp:keywords>5.0</cp:keywords>
  <dc:description/>
  <cp:lastModifiedBy>Bill Batterman</cp:lastModifiedBy>
  <cp:revision>88</cp:revision>
  <dcterms:created xsi:type="dcterms:W3CDTF">2014-07-24T19:32:00Z</dcterms:created>
  <dcterms:modified xsi:type="dcterms:W3CDTF">2014-08-03T00:25:00Z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