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437A" w:rsidRDefault="0059437A" w:rsidP="0059437A">
      <w:pPr>
        <w:pStyle w:val="Heading1"/>
      </w:pPr>
      <w:r>
        <w:t>More NOPP Negativity</w:t>
      </w:r>
    </w:p>
    <w:p w:rsidR="0059437A" w:rsidRPr="0059437A" w:rsidRDefault="00C614F9" w:rsidP="0059437A">
      <w: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7.15pt;height:954.25pt">
            <v:imagedata r:id="rId6" o:title="1378982921772"/>
          </v:shape>
        </w:pict>
      </w:r>
    </w:p>
    <w:p w:rsidR="0059437A" w:rsidRDefault="0059437A" w:rsidP="0059437A">
      <w:pPr>
        <w:pStyle w:val="Heading1"/>
      </w:pPr>
    </w:p>
    <w:p w:rsidR="0059437A" w:rsidRPr="007B2941" w:rsidRDefault="0059437A" w:rsidP="0059437A"/>
    <w:p w:rsidR="0059437A" w:rsidRDefault="0059437A" w:rsidP="0059437A">
      <w:pPr>
        <w:pStyle w:val="Heading1"/>
      </w:pPr>
      <w:r>
        <w:lastRenderedPageBreak/>
        <w:t>Case</w:t>
      </w:r>
    </w:p>
    <w:p w:rsidR="0059437A" w:rsidRDefault="0059437A" w:rsidP="0059437A">
      <w:pPr>
        <w:pStyle w:val="Heading2"/>
      </w:pPr>
      <w:r>
        <w:lastRenderedPageBreak/>
        <w:t>Inherency</w:t>
      </w:r>
    </w:p>
    <w:p w:rsidR="0059437A" w:rsidRDefault="0059437A" w:rsidP="0059437A">
      <w:pPr>
        <w:pStyle w:val="Heading3"/>
      </w:pPr>
      <w:r>
        <w:lastRenderedPageBreak/>
        <w:t>MARES</w:t>
      </w:r>
    </w:p>
    <w:p w:rsidR="0059437A" w:rsidRDefault="0059437A" w:rsidP="0059437A">
      <w:pPr>
        <w:pStyle w:val="Heading4"/>
      </w:pPr>
      <w:r>
        <w:t>DOI awarding contract for research proposals within NOPP now – MARES</w:t>
      </w:r>
    </w:p>
    <w:p w:rsidR="0059437A" w:rsidRPr="00172160" w:rsidRDefault="0059437A" w:rsidP="0059437A">
      <w:r w:rsidRPr="00DB3C88">
        <w:rPr>
          <w:b/>
        </w:rPr>
        <w:t>DOI, 5/1/14 –</w:t>
      </w:r>
      <w:r>
        <w:t xml:space="preserve"> US Department of the Interior (“A--BOEM Marine Arctic Ecosystem Study (MARES),” General Services Administration, https://www.fbo.gov/index?s=opportunity&amp;mode=form&amp;id=c546dbc3f7f7dc6d1bd23fd905f2f776&amp;tab=core&amp;_cview=0)//schnall</w:t>
      </w:r>
    </w:p>
    <w:p w:rsidR="0059437A" w:rsidRDefault="0059437A" w:rsidP="0059437A"/>
    <w:p w:rsidR="0059437A" w:rsidRDefault="0059437A" w:rsidP="0059437A">
      <w:r>
        <w:t>Marine Arctic Ecosystem Study (MARES) Ecosystem Dynamics and Monitoring of the Beaufort Sea: An Integrated-Science Approach</w:t>
      </w:r>
    </w:p>
    <w:p w:rsidR="0059437A" w:rsidRPr="003278D3" w:rsidRDefault="0059437A" w:rsidP="0059437A">
      <w:pPr>
        <w:rPr>
          <w:rStyle w:val="StyleUnderline"/>
        </w:rPr>
      </w:pPr>
      <w:r w:rsidRPr="003278D3">
        <w:rPr>
          <w:rStyle w:val="StyleUnderline"/>
        </w:rPr>
        <w:t>PLEASE READ THIS NOTICE CAREFULLY AS IT CONSTITUTES THE ONLY NOTICE THAT WILL BE ISSUED.</w:t>
      </w:r>
    </w:p>
    <w:p w:rsidR="0059437A" w:rsidRDefault="0059437A" w:rsidP="0059437A">
      <w:r w:rsidRPr="003278D3">
        <w:rPr>
          <w:rStyle w:val="StyleUnderline"/>
        </w:rPr>
        <w:t>The U.S. Department of the Interior (</w:t>
      </w:r>
      <w:proofErr w:type="spellStart"/>
      <w:r w:rsidRPr="003278D3">
        <w:rPr>
          <w:rStyle w:val="StyleUnderline"/>
        </w:rPr>
        <w:t>DOl</w:t>
      </w:r>
      <w:proofErr w:type="spellEnd"/>
      <w:r w:rsidRPr="003278D3">
        <w:rPr>
          <w:rStyle w:val="StyleUnderline"/>
        </w:rPr>
        <w:t>),</w:t>
      </w:r>
      <w:r>
        <w:t xml:space="preserve"> Bureau of Safety and Environmental Enforcement (BSEE), </w:t>
      </w:r>
      <w:r w:rsidRPr="003278D3">
        <w:rPr>
          <w:rStyle w:val="StyleUnderline"/>
        </w:rPr>
        <w:t>on behalf of the Bureau of Ocean Energy Management (BOEM), intends to competitively award a contract that is being conducted in accordance with FAR Part 15.</w:t>
      </w:r>
      <w:r>
        <w:t xml:space="preserve"> The BSEE Acquisition Operations Branch is the contracting office for this procurement and the resultant contract administration. </w:t>
      </w:r>
      <w:r w:rsidRPr="003278D3">
        <w:rPr>
          <w:rStyle w:val="StyleUnderline"/>
        </w:rPr>
        <w:t xml:space="preserve">The Government intends to award an Indefinite-Delivery, Indefinite-Quantity type of contract with a 60-month ordering period. </w:t>
      </w:r>
      <w:r>
        <w:t xml:space="preserve">Task orders are anticipated to be issued either on a firm-fixed-price, time-and-materials, or cost-plus-fixed-fee basis, subject to the availability of funds. The applicable NAICS Code is 541712, Research and Development in the Physical, Engineering, and Life Sciences (except Biotechnology). All potential </w:t>
      </w:r>
      <w:proofErr w:type="spellStart"/>
      <w:r>
        <w:t>offerors</w:t>
      </w:r>
      <w:proofErr w:type="spellEnd"/>
      <w:r>
        <w:t xml:space="preserve"> must be registered in the System for Award Management (SAM) (www.sam.gov) in order to receive Government contracts.</w:t>
      </w:r>
    </w:p>
    <w:p w:rsidR="0059437A" w:rsidRDefault="0059437A" w:rsidP="0059437A">
      <w:r w:rsidRPr="003278D3">
        <w:rPr>
          <w:rStyle w:val="StyleUnderline"/>
        </w:rPr>
        <w:t xml:space="preserve">In conjunction with </w:t>
      </w:r>
      <w:r w:rsidRPr="003278D3">
        <w:t>the</w:t>
      </w:r>
      <w:r w:rsidRPr="003278D3">
        <w:rPr>
          <w:rStyle w:val="StyleUnderline"/>
        </w:rPr>
        <w:t xml:space="preserve"> </w:t>
      </w:r>
      <w:r w:rsidRPr="003278D3">
        <w:t>National Oceanographic Partnership Program</w:t>
      </w:r>
      <w:r w:rsidRPr="003278D3">
        <w:rPr>
          <w:rStyle w:val="StyleUnderline"/>
        </w:rPr>
        <w:t xml:space="preserve"> (NOPP), BOEM is soliciting research proposals meeting the goal and purpose of the Partnership Program outlined in Title </w:t>
      </w:r>
      <w:proofErr w:type="gramStart"/>
      <w:r w:rsidRPr="003278D3">
        <w:rPr>
          <w:rStyle w:val="StyleUnderline"/>
        </w:rPr>
        <w:t>II,</w:t>
      </w:r>
      <w:proofErr w:type="gramEnd"/>
      <w:r w:rsidRPr="003278D3">
        <w:rPr>
          <w:rStyle w:val="StyleUnderline"/>
        </w:rPr>
        <w:t xml:space="preserve"> subtitle E of Public Law 104-201 for the research study titled Marine Arctic Ecosystem Study (MARES)</w:t>
      </w:r>
      <w:r>
        <w:t xml:space="preserve"> -Ecosystem Dynamics and Monitoring of the Beaufort Sea: An integrated-science approach. </w:t>
      </w:r>
      <w:r w:rsidRPr="003278D3">
        <w:rPr>
          <w:rStyle w:val="StyleUnderline"/>
        </w:rPr>
        <w:t>NOPP is a collaboration of federal agencies to provide leadership and coordination of national oceanographic research and education initiatives.</w:t>
      </w:r>
      <w:r>
        <w:t xml:space="preserve"> The </w:t>
      </w:r>
      <w:r w:rsidRPr="003278D3">
        <w:rPr>
          <w:rStyle w:val="StyleUnderline"/>
        </w:rPr>
        <w:t>shared information needs of the NOPP science partners for this study result from increased National and international attention on climate change, energy development and related sustainability issues in the Arctic region. BOEM is working in collaboration with</w:t>
      </w:r>
      <w:r>
        <w:t xml:space="preserve"> the National Oceanic and Atmospheric Administration </w:t>
      </w:r>
      <w:r w:rsidRPr="003278D3">
        <w:t>(</w:t>
      </w:r>
      <w:r w:rsidRPr="003278D3">
        <w:rPr>
          <w:rStyle w:val="StyleUnderline"/>
        </w:rPr>
        <w:t>NOAA</w:t>
      </w:r>
      <w:r w:rsidRPr="003278D3">
        <w:t>)</w:t>
      </w:r>
      <w:r w:rsidRPr="003278D3">
        <w:rPr>
          <w:rStyle w:val="StyleUnderline"/>
        </w:rPr>
        <w:t>, the</w:t>
      </w:r>
      <w:r w:rsidRPr="003278D3">
        <w:t xml:space="preserve"> Office of Naval Research (</w:t>
      </w:r>
      <w:r w:rsidRPr="003278D3">
        <w:rPr>
          <w:rStyle w:val="StyleUnderline"/>
        </w:rPr>
        <w:t>ONR</w:t>
      </w:r>
      <w:r w:rsidRPr="003278D3">
        <w:t>)</w:t>
      </w:r>
      <w:r w:rsidRPr="003278D3">
        <w:rPr>
          <w:rStyle w:val="StyleUnderline"/>
        </w:rPr>
        <w:t>, the</w:t>
      </w:r>
      <w:r w:rsidRPr="003278D3">
        <w:t xml:space="preserve"> National Science Foundation (</w:t>
      </w:r>
      <w:r w:rsidRPr="003278D3">
        <w:rPr>
          <w:rStyle w:val="StyleUnderline"/>
        </w:rPr>
        <w:t>NSF</w:t>
      </w:r>
      <w:r w:rsidRPr="003278D3">
        <w:t>)</w:t>
      </w:r>
      <w:r w:rsidRPr="003278D3">
        <w:rPr>
          <w:rStyle w:val="StyleUnderline"/>
        </w:rPr>
        <w:t>,</w:t>
      </w:r>
      <w:r w:rsidRPr="003278D3">
        <w:t xml:space="preserve"> the </w:t>
      </w:r>
      <w:r>
        <w:t xml:space="preserve">United States Integrated Ocean Observing System (US IOOS), </w:t>
      </w:r>
      <w:r w:rsidRPr="003278D3">
        <w:rPr>
          <w:rStyle w:val="StyleUnderline"/>
        </w:rPr>
        <w:t>the US Coast Guard</w:t>
      </w:r>
      <w:r w:rsidRPr="003278D3">
        <w:t xml:space="preserve"> (USCG)</w:t>
      </w:r>
      <w:r w:rsidRPr="003278D3">
        <w:rPr>
          <w:rStyle w:val="StyleUnderline"/>
        </w:rPr>
        <w:t>,</w:t>
      </w:r>
      <w:r w:rsidRPr="003278D3">
        <w:t xml:space="preserve"> </w:t>
      </w:r>
      <w:r>
        <w:t xml:space="preserve">the US Arctic Research Commission (USARC), the United States Geological Survey (USGS), the Marine Mammal Commission (MMC), </w:t>
      </w:r>
      <w:r w:rsidRPr="003278D3">
        <w:rPr>
          <w:rStyle w:val="StyleUnderline"/>
        </w:rPr>
        <w:t xml:space="preserve">and Shell </w:t>
      </w:r>
      <w:r w:rsidRPr="003278D3">
        <w:t>Oil Company</w:t>
      </w:r>
      <w:r w:rsidRPr="003278D3">
        <w:rPr>
          <w:rStyle w:val="StyleUnderline"/>
        </w:rPr>
        <w:t xml:space="preserve"> to advance the overall knowledge of the Arctic marine environment and its role as a driver of marine ecosystem functioning and change. Improved understanding through integration of physical, chemical, biological and social data</w:t>
      </w:r>
      <w:r>
        <w:t xml:space="preserve"> (observed and modeled), spatiotemporal dimensions and management </w:t>
      </w:r>
      <w:r w:rsidRPr="003278D3">
        <w:rPr>
          <w:rStyle w:val="StyleUnderline"/>
        </w:rPr>
        <w:t>is at the core of this research initiative.</w:t>
      </w:r>
    </w:p>
    <w:p w:rsidR="0059437A" w:rsidRDefault="0059437A" w:rsidP="0059437A">
      <w:r>
        <w:t>The Marine Arctic Ecosystem Study (</w:t>
      </w:r>
      <w:r w:rsidRPr="003278D3">
        <w:rPr>
          <w:rStyle w:val="StyleUnderline"/>
        </w:rPr>
        <w:t>MARES</w:t>
      </w:r>
      <w:r>
        <w:t xml:space="preserve">) </w:t>
      </w:r>
      <w:r w:rsidRPr="003278D3">
        <w:rPr>
          <w:rStyle w:val="StyleUnderline"/>
        </w:rPr>
        <w:t>involves several core planning and research components</w:t>
      </w:r>
      <w:r>
        <w:t xml:space="preserve">: (1) conceptual framework and </w:t>
      </w:r>
      <w:r w:rsidRPr="003278D3">
        <w:rPr>
          <w:rStyle w:val="StyleUnderline"/>
        </w:rPr>
        <w:t>identification of desired outcomes, science priorities, and automated data collection strategies</w:t>
      </w:r>
      <w:r>
        <w:t xml:space="preserve"> (e.g., gliders, moorings, animal-borne sensors); (2) </w:t>
      </w:r>
      <w:r w:rsidRPr="003278D3">
        <w:rPr>
          <w:rStyle w:val="StyleUnderline"/>
        </w:rPr>
        <w:t>field data collection, with emphasis on synoptic sampling of key geophysical attributes</w:t>
      </w:r>
      <w:r>
        <w:t xml:space="preserve">, to address identified priority information needs; (3) synthesis and integration of information regarding ocean conditions, biological productivity, and ecosystem feedbacks; (4) </w:t>
      </w:r>
      <w:r w:rsidRPr="003278D3">
        <w:rPr>
          <w:rStyle w:val="StyleUnderline"/>
        </w:rPr>
        <w:t>description of human interactions</w:t>
      </w:r>
      <w:r>
        <w:t xml:space="preserve"> (subsistence) </w:t>
      </w:r>
      <w:r w:rsidRPr="003278D3">
        <w:rPr>
          <w:rStyle w:val="StyleUnderline"/>
        </w:rPr>
        <w:t xml:space="preserve">with the </w:t>
      </w:r>
      <w:r w:rsidRPr="003278D3">
        <w:rPr>
          <w:rStyle w:val="StyleUnderline"/>
        </w:rPr>
        <w:lastRenderedPageBreak/>
        <w:t>marine ecosystem using local and traditional ecological knowledge and western science; and</w:t>
      </w:r>
      <w:r>
        <w:t xml:space="preserve"> (5) </w:t>
      </w:r>
      <w:r w:rsidRPr="003278D3">
        <w:rPr>
          <w:rStyle w:val="StyleUnderline"/>
        </w:rPr>
        <w:t>numerical modeling of biogeochemical processes to study marine ecosystem dynamics</w:t>
      </w:r>
      <w:r>
        <w:t xml:space="preserve"> and possible change effects. Embedded in this rationale is the need to acquire high-resolution observations and high-resolution model data in order to address key questions on ecosystem dynamics and inter-system feedbacks. </w:t>
      </w:r>
      <w:r w:rsidRPr="003278D3">
        <w:t>The US-Canadian border shall be used as the easternmost limit of the study domain.</w:t>
      </w:r>
    </w:p>
    <w:p w:rsidR="0059437A" w:rsidRDefault="0059437A" w:rsidP="0059437A">
      <w:r w:rsidRPr="003278D3">
        <w:rPr>
          <w:rStyle w:val="StyleUnderline"/>
        </w:rPr>
        <w:t>Team efforts are required among at least two of the following three sectors in accordance with NOPP policy: Academia; Industry</w:t>
      </w:r>
      <w:r>
        <w:t xml:space="preserve"> (including Non-Governmental </w:t>
      </w:r>
      <w:proofErr w:type="gramStart"/>
      <w:r>
        <w:t xml:space="preserve">Organizations - NGOs); </w:t>
      </w:r>
      <w:r w:rsidRPr="003278D3">
        <w:rPr>
          <w:rStyle w:val="StyleUnderline"/>
        </w:rPr>
        <w:t>and Government</w:t>
      </w:r>
      <w:r>
        <w:t xml:space="preserve"> (including State and Local).</w:t>
      </w:r>
      <w:proofErr w:type="gramEnd"/>
      <w:r>
        <w:t xml:space="preserve"> All responsible sources from academia and industry are encouraged to submit proposals under this announcement. Federal laboratories (such as Federally Funded Research &amp; Development Centers, Department of Energy National Laboratories, Department of Defense, or other civilian agency laboratories) are not eligible to propose as the lead organization for this research study. However, teaming arrangements and partnerships between these laboratories and eligible principal potential </w:t>
      </w:r>
      <w:proofErr w:type="spellStart"/>
      <w:r>
        <w:t>offerors</w:t>
      </w:r>
      <w:proofErr w:type="spellEnd"/>
      <w:r>
        <w:t xml:space="preserve"> are allowed so long as they are permitted under the sponsoring agreement between the Government and the specific laboratory. Should a project team include a Federal entity, funds to that entity will be provided through a separate Interagency Agreement (IA). Any NOPP Member agency may fund research in response to the solicitation.</w:t>
      </w:r>
    </w:p>
    <w:p w:rsidR="0059437A" w:rsidRPr="006A6A1C" w:rsidRDefault="0059437A" w:rsidP="0059437A">
      <w:r>
        <w:t xml:space="preserve">HOW TO COMPETE FOR THIS REQUIREMENT: If you are interested in participating in this competition and would like a copy of the solicitation when it is issued, </w:t>
      </w:r>
      <w:r w:rsidRPr="006A6A1C">
        <w:rPr>
          <w:rStyle w:val="StyleUnderline"/>
        </w:rPr>
        <w:t>send your organizations name, business size status for the NAICS code specified in this notice, point of contact, address, telephone number, email address and DUNS Number via email to the Contracting Officer</w:t>
      </w:r>
      <w:r>
        <w:t xml:space="preserve">, Lisa A. </w:t>
      </w:r>
      <w:proofErr w:type="spellStart"/>
      <w:r w:rsidRPr="006A6A1C">
        <w:rPr>
          <w:rStyle w:val="StyleUnderline"/>
        </w:rPr>
        <w:t>Algarin</w:t>
      </w:r>
      <w:proofErr w:type="spellEnd"/>
      <w:r w:rsidRPr="006A6A1C">
        <w:rPr>
          <w:rStyle w:val="StyleUnderline"/>
        </w:rPr>
        <w:t>, at lisa.algarin@bsee.gov</w:t>
      </w:r>
      <w:r>
        <w:t xml:space="preserve"> at the Bureau of Safety and Environmental Enforcement (BSEE) by 2:00 p.m. Eastern Standard Time (EST) May 16, 2014. Reference Solicitation No. M14PS00023 on all correspondence. Inquiries must be submitted in writing to the email address referenced above. Telephone inquiries are strongly discouraged. The Response Due Date specified in this notice refers to the due date for solicitation requests. The solicitation will be issued via email to those organizations that have requested a copy as described above within 30 days of this notice. </w:t>
      </w:r>
    </w:p>
    <w:p w:rsidR="0059437A" w:rsidRDefault="0059437A" w:rsidP="0059437A"/>
    <w:p w:rsidR="0059437A" w:rsidRDefault="0059437A" w:rsidP="0059437A">
      <w:pPr>
        <w:pStyle w:val="Heading3"/>
      </w:pPr>
      <w:r>
        <w:lastRenderedPageBreak/>
        <w:t>XO Solves</w:t>
      </w:r>
    </w:p>
    <w:p w:rsidR="0059437A" w:rsidRDefault="0059437A" w:rsidP="0059437A">
      <w:pPr>
        <w:pStyle w:val="Heading4"/>
      </w:pPr>
      <w:r>
        <w:t>The XO solves for NOPP</w:t>
      </w:r>
    </w:p>
    <w:p w:rsidR="0059437A" w:rsidRDefault="0059437A" w:rsidP="0059437A">
      <w:r w:rsidRPr="00DB56B4">
        <w:rPr>
          <w:b/>
        </w:rPr>
        <w:t>White House, 11</w:t>
      </w:r>
      <w:r>
        <w:t xml:space="preserve"> – the White House (“Report to the U.S. Congress on the National Oceanographic Partnership Program,” White House, March, http://www.whitehouse.gov/sites/default/files/microsites/ostp/NOPP_FY2010ReportToCongress.pdf)//schnall</w:t>
      </w:r>
    </w:p>
    <w:p w:rsidR="0059437A" w:rsidRPr="00632455" w:rsidRDefault="0059437A" w:rsidP="0059437A"/>
    <w:p w:rsidR="0059437A" w:rsidRDefault="0059437A" w:rsidP="0059437A">
      <w:r>
        <w:t>II. Introduction</w:t>
      </w:r>
    </w:p>
    <w:p w:rsidR="0059437A" w:rsidRDefault="0059437A" w:rsidP="0059437A">
      <w:r>
        <w:t xml:space="preserve">Fiscal year (FY) </w:t>
      </w:r>
      <w:r w:rsidRPr="00632455">
        <w:rPr>
          <w:rStyle w:val="StyleUnderline"/>
        </w:rPr>
        <w:t>2010 was a powerful year for the ocean with many challenges and opportunities being presented. In July</w:t>
      </w:r>
      <w:r>
        <w:t xml:space="preserve">, the </w:t>
      </w:r>
      <w:r w:rsidRPr="00632455">
        <w:rPr>
          <w:rStyle w:val="StyleUnderline"/>
        </w:rPr>
        <w:t xml:space="preserve">final recommendations of the Ocean Policy Task Force, convened by President Obama, were adopted as the National Ocean Policy under an executive order. The framework </w:t>
      </w:r>
      <w:r>
        <w:t xml:space="preserve">for interagency ocean governance </w:t>
      </w:r>
      <w:r w:rsidRPr="00632455">
        <w:rPr>
          <w:rStyle w:val="StyleUnderline"/>
        </w:rPr>
        <w:t>includes a stronger mandate and direction, as well as sustained high-level engagement.</w:t>
      </w:r>
      <w:r>
        <w:t xml:space="preserve"> </w:t>
      </w:r>
      <w:r w:rsidRPr="00632455">
        <w:t>Also included in the governance structure is continued guidance from the Ocean Research and Resources Advisory Panel (ORRAP) to the highest level of the proposed structure,</w:t>
      </w:r>
      <w:r w:rsidRPr="00632455">
        <w:rPr>
          <w:rStyle w:val="StyleUnderline"/>
        </w:rPr>
        <w:t xml:space="preserve"> the National Ocean Council (NOC)</w:t>
      </w:r>
      <w:r>
        <w:t xml:space="preserve">. The NOC </w:t>
      </w:r>
      <w:r w:rsidRPr="00632455">
        <w:rPr>
          <w:rStyle w:val="StyleUnderline"/>
        </w:rPr>
        <w:t xml:space="preserve">will assume the duties of </w:t>
      </w:r>
      <w:r>
        <w:t>the National Ocean Research Leadership Council (</w:t>
      </w:r>
      <w:r w:rsidRPr="00632455">
        <w:rPr>
          <w:rStyle w:val="StyleUnderline"/>
        </w:rPr>
        <w:t>NORLC</w:t>
      </w:r>
      <w:r>
        <w:t xml:space="preserve">), </w:t>
      </w:r>
      <w:r w:rsidRPr="00632455">
        <w:rPr>
          <w:rStyle w:val="StyleUnderline"/>
        </w:rPr>
        <w:t>tying this new governance structure closely with NOPP; NOPP will continue to serve as an existing mechanism for implementing ocean partnerships between and among federal agencies.</w:t>
      </w:r>
      <w:r>
        <w:t xml:space="preserve"> The structure utilized during FY 2010 is described more fully in a notice posted in the Federal Register on 29 June, 2007 (Volume 72, Number 125, p. 35708-35709) and is reflected in the headings of this report to Congress. The NOPP committees and their functions will transition to the structure described in the National Ocean Policy during FY 2011.</w:t>
      </w:r>
    </w:p>
    <w:p w:rsidR="0059437A" w:rsidRDefault="0059437A" w:rsidP="0059437A"/>
    <w:p w:rsidR="0059437A" w:rsidRDefault="0059437A" w:rsidP="0059437A">
      <w:pPr>
        <w:pStyle w:val="Heading4"/>
      </w:pPr>
      <w:r w:rsidRPr="0094778B">
        <w:t xml:space="preserve">Here’s </w:t>
      </w:r>
      <w:r>
        <w:t>the overlaps</w:t>
      </w:r>
    </w:p>
    <w:p w:rsidR="0059437A" w:rsidRDefault="0059437A" w:rsidP="0059437A">
      <w:pPr>
        <w:rPr>
          <w:rStyle w:val="Hyperlink"/>
        </w:rPr>
      </w:pPr>
      <w:r w:rsidRPr="00DB56B4">
        <w:rPr>
          <w:b/>
        </w:rPr>
        <w:t>White House, 11</w:t>
      </w:r>
      <w:r>
        <w:t xml:space="preserve"> – the White House (“Report to the U.S. Congress on the National Oceanographic Partnership Program,” White House, March, </w:t>
      </w:r>
      <w:hyperlink r:id="rId7" w:history="1">
        <w:r w:rsidRPr="00CE7D82">
          <w:rPr>
            <w:rStyle w:val="Hyperlink"/>
          </w:rPr>
          <w:t>http://www.whitehouse.gov/sites/default/files/microsites/ostp/NOPP_FY2010ReportToCongress.pdf)//schnall</w:t>
        </w:r>
      </w:hyperlink>
    </w:p>
    <w:p w:rsidR="0059437A" w:rsidRDefault="0059437A" w:rsidP="0059437A"/>
    <w:p w:rsidR="0059437A" w:rsidRDefault="0059437A" w:rsidP="0059437A">
      <w:r>
        <w:rPr>
          <w:noProof/>
        </w:rPr>
        <w:lastRenderedPageBreak/>
        <w:drawing>
          <wp:inline distT="0" distB="0" distL="0" distR="0" wp14:anchorId="26CE2D7D" wp14:editId="4EB3DC6A">
            <wp:extent cx="4430634" cy="3289267"/>
            <wp:effectExtent l="0" t="0" r="8255"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35529" cy="3292901"/>
                    </a:xfrm>
                    <a:prstGeom prst="rect">
                      <a:avLst/>
                    </a:prstGeom>
                    <a:noFill/>
                    <a:ln>
                      <a:noFill/>
                    </a:ln>
                  </pic:spPr>
                </pic:pic>
              </a:graphicData>
            </a:graphic>
          </wp:inline>
        </w:drawing>
      </w:r>
    </w:p>
    <w:p w:rsidR="0059437A" w:rsidRDefault="0059437A" w:rsidP="0059437A"/>
    <w:p w:rsidR="0059437A" w:rsidRDefault="0059437A" w:rsidP="0059437A">
      <w:pPr>
        <w:pStyle w:val="Heading3"/>
      </w:pPr>
      <w:proofErr w:type="spellStart"/>
      <w:r>
        <w:lastRenderedPageBreak/>
        <w:t>Squo</w:t>
      </w:r>
      <w:proofErr w:type="spellEnd"/>
      <w:r>
        <w:t xml:space="preserve"> Solves</w:t>
      </w:r>
    </w:p>
    <w:p w:rsidR="0059437A" w:rsidRDefault="0059437A" w:rsidP="0059437A">
      <w:pPr>
        <w:pStyle w:val="Heading4"/>
      </w:pPr>
      <w:r>
        <w:t>Status quo solves – NOPP continues to meet and fund</w:t>
      </w:r>
    </w:p>
    <w:p w:rsidR="0059437A" w:rsidRDefault="0059437A" w:rsidP="0059437A">
      <w:r w:rsidRPr="002E4D59">
        <w:rPr>
          <w:b/>
        </w:rPr>
        <w:t>COL, 13 –</w:t>
      </w:r>
      <w:r>
        <w:t xml:space="preserve"> Consortium for Ocean Leadership (“Program Update: National Oceanographic Partnership Program – April 2013,” Consortium for Ocean Leadership, 5/2/13, </w:t>
      </w:r>
      <w:hyperlink r:id="rId9" w:history="1">
        <w:r w:rsidRPr="00CE7D82">
          <w:rPr>
            <w:rStyle w:val="Hyperlink"/>
          </w:rPr>
          <w:t>http://oceanleadership.org/program-update-national-oceanographic-partnership-program-april-2013)//schnall</w:t>
        </w:r>
      </w:hyperlink>
    </w:p>
    <w:p w:rsidR="0059437A" w:rsidRDefault="0059437A" w:rsidP="0059437A"/>
    <w:p w:rsidR="0059437A" w:rsidRDefault="0059437A" w:rsidP="0059437A">
      <w:r w:rsidRPr="002E4D59">
        <w:rPr>
          <w:rStyle w:val="StyleUnderline"/>
        </w:rPr>
        <w:t>A follow-on article to the 2010</w:t>
      </w:r>
      <w:r>
        <w:t xml:space="preserve"> National Oceanographic Partnership Program (</w:t>
      </w:r>
      <w:r w:rsidRPr="002E4D59">
        <w:rPr>
          <w:rStyle w:val="StyleUnderline"/>
        </w:rPr>
        <w:t>NOPP</w:t>
      </w:r>
      <w:r>
        <w:t>)</w:t>
      </w:r>
      <w:r w:rsidRPr="002E4D59">
        <w:rPr>
          <w:rStyle w:val="StyleUnderline"/>
        </w:rPr>
        <w:t>-hosted workshop</w:t>
      </w:r>
      <w:r>
        <w:t xml:space="preserve"> on </w:t>
      </w:r>
      <w:proofErr w:type="gramStart"/>
      <w:r>
        <w:t>Attaining</w:t>
      </w:r>
      <w:proofErr w:type="gramEnd"/>
      <w:r>
        <w:t xml:space="preserve"> an Operational Marine Biodiversity Observation Network </w:t>
      </w:r>
      <w:r w:rsidRPr="002E4D59">
        <w:rPr>
          <w:rStyle w:val="StyleUnderline"/>
        </w:rPr>
        <w:t xml:space="preserve">was announced in April </w:t>
      </w:r>
      <w:r>
        <w:t xml:space="preserve">and will be published in </w:t>
      </w:r>
      <w:proofErr w:type="spellStart"/>
      <w:r>
        <w:t>BioScience</w:t>
      </w:r>
      <w:proofErr w:type="spellEnd"/>
      <w:r>
        <w:t xml:space="preserve"> in May.  In the article, the authors use outcomes from the 2010 workshop synthesis report to develop recommendations that can be used to create a successful and comprehensive Marine Biodiversity Observation Network (BON).</w:t>
      </w:r>
    </w:p>
    <w:p w:rsidR="0059437A" w:rsidRDefault="0059437A" w:rsidP="0059437A">
      <w:r w:rsidRPr="002E4D59">
        <w:rPr>
          <w:rStyle w:val="StyleUnderline"/>
        </w:rPr>
        <w:t>Proposals continue to be accepted for the NOPP funding announcement in partnership with the D</w:t>
      </w:r>
      <w:r>
        <w:t xml:space="preserve">epartment </w:t>
      </w:r>
      <w:r w:rsidRPr="002E4D59">
        <w:rPr>
          <w:rStyle w:val="StyleUnderline"/>
        </w:rPr>
        <w:t>o</w:t>
      </w:r>
      <w:r>
        <w:t xml:space="preserve">f </w:t>
      </w:r>
      <w:r w:rsidRPr="002E4D59">
        <w:rPr>
          <w:rStyle w:val="StyleUnderline"/>
        </w:rPr>
        <w:t>E</w:t>
      </w:r>
      <w:r>
        <w:t xml:space="preserve">nergy, Office of Energy Efficiency and Renewable Energy, Wind and Water Power Technologies Office, </w:t>
      </w:r>
      <w:r w:rsidRPr="002E4D59">
        <w:rPr>
          <w:rStyle w:val="StyleUnderline"/>
        </w:rPr>
        <w:t>and the Bureau of Ocean Energy Management</w:t>
      </w:r>
      <w:r>
        <w:t>, titled “Marine and Hydrokinetic Effects Assessment and Monitoring.”  Full proposals are due by 5:00 p.m. EST on May 16, 2013.  The funding announcement can be found here.</w:t>
      </w:r>
    </w:p>
    <w:p w:rsidR="0059437A" w:rsidRPr="002E4D59" w:rsidRDefault="0059437A" w:rsidP="0059437A">
      <w:pPr>
        <w:rPr>
          <w:rStyle w:val="StyleUnderline"/>
        </w:rPr>
      </w:pPr>
      <w:r>
        <w:t xml:space="preserve">The </w:t>
      </w:r>
      <w:r w:rsidRPr="002E4D59">
        <w:rPr>
          <w:rStyle w:val="StyleUnderline"/>
        </w:rPr>
        <w:t>committees and subcommittees supported by the NOPP Office continue</w:t>
      </w:r>
      <w:r w:rsidRPr="002E4D59">
        <w:t xml:space="preserve">d </w:t>
      </w:r>
      <w:r w:rsidRPr="002E4D59">
        <w:rPr>
          <w:rStyle w:val="StyleUnderline"/>
        </w:rPr>
        <w:t>to meet regularly.  The Interagency Working Group on Ocean Partnerships (IWG-OP</w:t>
      </w:r>
      <w:r>
        <w:t xml:space="preserve">), the IWG-OP’s Task Force on Ocean Exploration and Undersea Research Technology and Infrastructure, </w:t>
      </w:r>
      <w:r w:rsidRPr="002E4D59">
        <w:rPr>
          <w:rStyle w:val="StyleUnderline"/>
        </w:rPr>
        <w:t>the Interagency Working Group on Facilities and Infrastructure (IWG-FI), and the IWG-FI’s Subcommittee on Unmanned Systems all met this month at Ocean Leadership.</w:t>
      </w:r>
    </w:p>
    <w:p w:rsidR="0059437A" w:rsidRDefault="0059437A" w:rsidP="0059437A">
      <w:pPr>
        <w:pStyle w:val="Heading2"/>
      </w:pPr>
      <w:r>
        <w:lastRenderedPageBreak/>
        <w:t>Solvency</w:t>
      </w:r>
    </w:p>
    <w:p w:rsidR="0059437A" w:rsidRDefault="0059437A" w:rsidP="0059437A">
      <w:pPr>
        <w:pStyle w:val="Heading3"/>
      </w:pPr>
      <w:r>
        <w:lastRenderedPageBreak/>
        <w:t>NORLC Approval</w:t>
      </w:r>
    </w:p>
    <w:p w:rsidR="0059437A" w:rsidRDefault="0059437A" w:rsidP="0059437A">
      <w:pPr>
        <w:pStyle w:val="Heading4"/>
      </w:pPr>
      <w:r>
        <w:t>Has to get past NORLC</w:t>
      </w:r>
    </w:p>
    <w:p w:rsidR="0059437A" w:rsidRDefault="0059437A" w:rsidP="0059437A">
      <w:r w:rsidRPr="002E4B5D">
        <w:rPr>
          <w:b/>
        </w:rPr>
        <w:t xml:space="preserve">NORLC, 8 </w:t>
      </w:r>
      <w:r>
        <w:t xml:space="preserve">– National Ocean Research Leadership Council (“Report to the U.S. Congress on the National Oceanographic Partnership Program,” National Ocean Research Leadership Council, March, </w:t>
      </w:r>
      <w:hyperlink r:id="rId10" w:history="1">
        <w:r w:rsidRPr="00CE7D82">
          <w:rPr>
            <w:rStyle w:val="Hyperlink"/>
          </w:rPr>
          <w:t>http://www.whitehouse.gov/sites/default/files/microsites/ostp/jsost-nopp-report-08.pdf)//schnall</w:t>
        </w:r>
      </w:hyperlink>
    </w:p>
    <w:p w:rsidR="0059437A" w:rsidRPr="008D4E0F" w:rsidRDefault="0059437A" w:rsidP="0059437A"/>
    <w:p w:rsidR="0059437A" w:rsidRDefault="0059437A" w:rsidP="0059437A">
      <w:r>
        <w:t>BODIES ESTABLISHED WITHIN NOPP</w:t>
      </w:r>
    </w:p>
    <w:p w:rsidR="0059437A" w:rsidRDefault="0059437A" w:rsidP="0059437A">
      <w:r>
        <w:t xml:space="preserve">The </w:t>
      </w:r>
      <w:r w:rsidRPr="008D4E0F">
        <w:rPr>
          <w:rStyle w:val="StyleUnderline"/>
        </w:rPr>
        <w:t>National Ocean Research Leadership Council</w:t>
      </w:r>
      <w:r>
        <w:t xml:space="preserve"> (now operating as the ICOSRMI) </w:t>
      </w:r>
      <w:r w:rsidRPr="008D4E0F">
        <w:rPr>
          <w:rStyle w:val="StyleUnderline"/>
        </w:rPr>
        <w:t>is the decision- making body of NOPP. The Council confirms NOPP activities</w:t>
      </w:r>
      <w:r>
        <w:t xml:space="preserve"> and funding opportunities </w:t>
      </w:r>
      <w:r w:rsidRPr="008D4E0F">
        <w:rPr>
          <w:rStyle w:val="StyleUnderline"/>
        </w:rPr>
        <w:t>and is composed of the heads of fifteen federal agencies that are involved in conducting or funding ocean research and/or developing ocean research policy.</w:t>
      </w:r>
      <w:r>
        <w:t xml:space="preserve"> As the ICOSRMI, the committee meets quarterly.</w:t>
      </w:r>
    </w:p>
    <w:p w:rsidR="0059437A" w:rsidRDefault="0059437A" w:rsidP="0059437A">
      <w:r>
        <w:t>The Ocean Research Advisory Panel (now operating as the Ocean Research and Resources Advisory Panel, ORRAP) provides advice and scientific guidance to NOPP and the ICOSRMI. It is composed of individuals from the National Academies, ocean industries, state governments, academia, and other organizations/communities as appropriate. The committee meets three times per year.</w:t>
      </w:r>
    </w:p>
    <w:p w:rsidR="0059437A" w:rsidRDefault="0059437A" w:rsidP="0059437A">
      <w:r>
        <w:t>The NOPP Interagency Working Group (now operating as the IWG-OP) is the operational federal body charged with organizing, directing or conducting most NOPP activities. It performs staffing functions assigned by, and on behalf of, the NORLC/ICOSRMI. Membership reflects that of the NORLC/ICOSRMI. As the IWG-OP, the committee meets monthly and additionally as needed.</w:t>
      </w:r>
    </w:p>
    <w:p w:rsidR="0059437A" w:rsidRDefault="0059437A" w:rsidP="0059437A">
      <w:r>
        <w:t>The Federal Oceanographic Facilities Committee (now operating as the IWG-F) advises the JSOST on policies, procedures, and plans relating to oceanographic facility use, upgrades, and investments. Membership is composed of federal oceanographic facilities managers. As the IWG-F, the committee nominally meets three times per year or as needed.</w:t>
      </w:r>
    </w:p>
    <w:p w:rsidR="0059437A" w:rsidRDefault="0059437A" w:rsidP="0059437A">
      <w:r>
        <w:t>The FOFC Working Group performs staffing functions assigned by, and on behalf of, the FOFC. Membership reflects that of the FOFC. The committee currently no longer meets.</w:t>
      </w:r>
    </w:p>
    <w:p w:rsidR="0059437A" w:rsidRDefault="0059437A" w:rsidP="0059437A">
      <w:proofErr w:type="gramStart"/>
      <w:r>
        <w:t>Ocean.US ,</w:t>
      </w:r>
      <w:proofErr w:type="gramEnd"/>
      <w:r>
        <w:t xml:space="preserve"> the interagency office for integrated and sustained ocean observations, was created by the NORLC to plan and coordinate development of an Integrated Ocean Observing System (IOOS) for the U.S. The IOOS is the marine-estuarine-Great Lakes component of the U.S. Integrated Earth Observing System (IEOS) and the U.S. contribution to the GOOS. The IEOS is the U.S. contribution to the GEOSS.</w:t>
      </w:r>
    </w:p>
    <w:p w:rsidR="0059437A" w:rsidRDefault="0059437A" w:rsidP="0059437A">
      <w:r>
        <w:t xml:space="preserve">The Ocean.US Executive Committee (EXCOM) (now operating through the IWGOO) was established to serve as the oversight body for the Ocean.US office. Membership was composed of NOPP agencies that were both party to the Ocean.US MOA, </w:t>
      </w:r>
      <w:proofErr w:type="gramStart"/>
      <w:r>
        <w:t>( http</w:t>
      </w:r>
      <w:proofErr w:type="gramEnd"/>
      <w:r>
        <w:t>://www.nopp.org/Dev2Go.web?id=205283 ) and provided personnel or other resources to the Ocean.US office. The IWGOO has taken over the role of the Ocean.US EXCOM and meets monthly.</w:t>
      </w:r>
    </w:p>
    <w:p w:rsidR="0059437A" w:rsidRDefault="0059437A" w:rsidP="0059437A"/>
    <w:p w:rsidR="0059437A" w:rsidRDefault="0059437A" w:rsidP="0059437A">
      <w:pPr>
        <w:pStyle w:val="Heading2"/>
      </w:pPr>
      <w:r>
        <w:lastRenderedPageBreak/>
        <w:t>Maritime Conflicts</w:t>
      </w:r>
    </w:p>
    <w:p w:rsidR="0059437A" w:rsidRDefault="0059437A" w:rsidP="0059437A">
      <w:pPr>
        <w:pStyle w:val="Heading3"/>
      </w:pPr>
      <w:proofErr w:type="spellStart"/>
      <w:r>
        <w:lastRenderedPageBreak/>
        <w:t>Squo</w:t>
      </w:r>
      <w:proofErr w:type="spellEnd"/>
      <w:r>
        <w:t xml:space="preserve"> Solves</w:t>
      </w:r>
    </w:p>
    <w:p w:rsidR="0059437A" w:rsidRPr="00341A11" w:rsidRDefault="0059437A" w:rsidP="0059437A"/>
    <w:p w:rsidR="0059437A" w:rsidRDefault="0059437A" w:rsidP="0059437A">
      <w:pPr>
        <w:pStyle w:val="Heading4"/>
      </w:pPr>
      <w:r>
        <w:t>Status quo solves SCS science diplomacy – collaboration over geology now</w:t>
      </w:r>
    </w:p>
    <w:p w:rsidR="0059437A" w:rsidRDefault="0059437A" w:rsidP="0059437A">
      <w:proofErr w:type="spellStart"/>
      <w:r w:rsidRPr="005F2B09">
        <w:rPr>
          <w:b/>
        </w:rPr>
        <w:t>Qiu</w:t>
      </w:r>
      <w:proofErr w:type="spellEnd"/>
      <w:r w:rsidRPr="005F2B09">
        <w:rPr>
          <w:b/>
        </w:rPr>
        <w:t>, 1/23/14 –</w:t>
      </w:r>
      <w:r>
        <w:t xml:space="preserve"> writer for Nature, International Weekly Journal of Science (Jane, “South China Sea Drilling Project Launches,” Consortium for Ocean Leadership, </w:t>
      </w:r>
      <w:hyperlink r:id="rId11" w:history="1">
        <w:r w:rsidRPr="00B270AE">
          <w:rPr>
            <w:rStyle w:val="Hyperlink"/>
          </w:rPr>
          <w:t>http://oceanleadership.org/sea-drilling-project-launches)//schnall</w:t>
        </w:r>
      </w:hyperlink>
    </w:p>
    <w:p w:rsidR="0059437A" w:rsidRPr="005F2B09" w:rsidRDefault="0059437A" w:rsidP="0059437A"/>
    <w:p w:rsidR="0059437A" w:rsidRPr="005F2B09" w:rsidRDefault="0059437A" w:rsidP="0059437A">
      <w:r w:rsidRPr="005F2B09">
        <w:t xml:space="preserve">(From </w:t>
      </w:r>
      <w:hyperlink r:id="rId12" w:tgtFrame="_blank" w:tooltip="Nature" w:history="1">
        <w:r w:rsidRPr="005F2B09">
          <w:rPr>
            <w:rStyle w:val="Hyperlink"/>
          </w:rPr>
          <w:t>Nature</w:t>
        </w:r>
      </w:hyperlink>
      <w:r w:rsidRPr="005F2B09">
        <w:t xml:space="preserve"> / by Jane </w:t>
      </w:r>
      <w:proofErr w:type="spellStart"/>
      <w:r w:rsidRPr="005F2B09">
        <w:t>Qiu</w:t>
      </w:r>
      <w:proofErr w:type="spellEnd"/>
      <w:r w:rsidRPr="005F2B09">
        <w:t>) – The South China Sea is well known for its geopolitical tensions, but less is known about its many geological stresses and strains. That is set to change.</w:t>
      </w:r>
    </w:p>
    <w:p w:rsidR="0059437A" w:rsidRPr="005F2B09" w:rsidRDefault="0059437A" w:rsidP="0059437A">
      <w:r w:rsidRPr="005F2B09">
        <w:rPr>
          <w:rStyle w:val="StyleUnderline"/>
        </w:rPr>
        <w:t xml:space="preserve">On 28 January, an international team of scientists </w:t>
      </w:r>
      <w:r w:rsidRPr="005F2B09">
        <w:t>—</w:t>
      </w:r>
      <w:r w:rsidRPr="005F2B09">
        <w:rPr>
          <w:rStyle w:val="StyleUnderline"/>
        </w:rPr>
        <w:t xml:space="preserve"> from countries including China, the Philippines, India and the U</w:t>
      </w:r>
      <w:r w:rsidRPr="005F2B09">
        <w:t xml:space="preserve">nited </w:t>
      </w:r>
      <w:r w:rsidRPr="005F2B09">
        <w:rPr>
          <w:rStyle w:val="StyleUnderline"/>
        </w:rPr>
        <w:t>S</w:t>
      </w:r>
      <w:r w:rsidRPr="005F2B09">
        <w:t xml:space="preserve">tates — </w:t>
      </w:r>
      <w:r w:rsidRPr="005F2B09">
        <w:rPr>
          <w:rStyle w:val="StyleUnderline"/>
        </w:rPr>
        <w:t>is due to set sail</w:t>
      </w:r>
      <w:r w:rsidRPr="005F2B09">
        <w:t xml:space="preserve"> from Hong Kong </w:t>
      </w:r>
      <w:r w:rsidRPr="005F2B09">
        <w:rPr>
          <w:rStyle w:val="StyleUnderline"/>
        </w:rPr>
        <w:t>on</w:t>
      </w:r>
      <w:r w:rsidRPr="005F2B09">
        <w:t xml:space="preserve"> board </w:t>
      </w:r>
      <w:r w:rsidRPr="005F2B09">
        <w:rPr>
          <w:rStyle w:val="StyleUnderline"/>
        </w:rPr>
        <w:t>the research vessel JOIDES Resolution</w:t>
      </w:r>
      <w:r w:rsidRPr="005F2B09">
        <w:t xml:space="preserve">, marking the first expedition of the International Ocean Discovery Program (IODP), formerly known as the Integrated Ocean Drilling Program. </w:t>
      </w:r>
      <w:r w:rsidRPr="005F2B09">
        <w:rPr>
          <w:rStyle w:val="StyleUnderline"/>
        </w:rPr>
        <w:t>Its aim is to determine the age of the South China Sea</w:t>
      </w:r>
      <w:r w:rsidRPr="005F2B09">
        <w:t xml:space="preserve">, </w:t>
      </w:r>
      <w:r w:rsidRPr="005F2B09">
        <w:rPr>
          <w:rStyle w:val="StyleUnderline"/>
        </w:rPr>
        <w:t>and</w:t>
      </w:r>
      <w:r w:rsidRPr="005F2B09">
        <w:t xml:space="preserve"> to </w:t>
      </w:r>
      <w:r w:rsidRPr="005F2B09">
        <w:rPr>
          <w:rStyle w:val="StyleUnderline"/>
        </w:rPr>
        <w:t>resolve ongoing controversy over how it formed.</w:t>
      </w:r>
    </w:p>
    <w:p w:rsidR="0059437A" w:rsidRPr="005F2B09" w:rsidRDefault="0059437A" w:rsidP="0059437A">
      <w:r w:rsidRPr="005F2B09">
        <w:t>With an area of more than 3 million square </w:t>
      </w:r>
      <w:proofErr w:type="spellStart"/>
      <w:r w:rsidRPr="005F2B09">
        <w:t>kilo</w:t>
      </w:r>
      <w:r w:rsidRPr="005F2B09">
        <w:softHyphen/>
        <w:t>metres</w:t>
      </w:r>
      <w:proofErr w:type="spellEnd"/>
      <w:r w:rsidRPr="005F2B09">
        <w:t xml:space="preserve"> and thousands of islands and reefs, the sea occupies a scientifically interesting position between the world’s highest mountains, the Himalayas, and the deepest point on Earth’s surface, the Mariana Trench in the western Pacific Ocean.</w:t>
      </w:r>
    </w:p>
    <w:p w:rsidR="0059437A" w:rsidRPr="005F2B09" w:rsidRDefault="0059437A" w:rsidP="0059437A">
      <w:r w:rsidRPr="005F2B09">
        <w:rPr>
          <w:rStyle w:val="StyleUnderline"/>
        </w:rPr>
        <w:t>It is “a natural laboratory for studying continent break-ups and sedimentary-basin formation”</w:t>
      </w:r>
      <w:r w:rsidRPr="005F2B09">
        <w:t xml:space="preserve">, </w:t>
      </w:r>
      <w:r w:rsidRPr="005F2B09">
        <w:rPr>
          <w:rStyle w:val="StyleUnderline"/>
        </w:rPr>
        <w:t>says</w:t>
      </w:r>
      <w:r w:rsidRPr="005F2B09">
        <w:t xml:space="preserve"> Dieter </w:t>
      </w:r>
      <w:proofErr w:type="spellStart"/>
      <w:r w:rsidRPr="005F2B09">
        <w:t>Franke</w:t>
      </w:r>
      <w:proofErr w:type="spellEnd"/>
      <w:r w:rsidRPr="005F2B09">
        <w:t xml:space="preserve">, </w:t>
      </w:r>
      <w:r w:rsidRPr="005F2B09">
        <w:rPr>
          <w:rStyle w:val="StyleUnderline"/>
        </w:rPr>
        <w:t>a geologist at the Federal Institute for Geosciences and Natural Resources</w:t>
      </w:r>
      <w:r w:rsidRPr="005F2B09">
        <w:t xml:space="preserve"> in Hannover, Germany, who is not involved in the expedition. The sea’s relatively small size and young age (between 25 million and 42 million years old) compared with major ocean basins (the Pacific plate can be traced back at least 200 million years) mean that </w:t>
      </w:r>
      <w:r w:rsidRPr="005F2B09">
        <w:rPr>
          <w:rStyle w:val="StyleUnderline"/>
        </w:rPr>
        <w:t>it is possible to probe its entire history through just a couple of IODP expeditions</w:t>
      </w:r>
      <w:r w:rsidRPr="005F2B09">
        <w:t xml:space="preserve">, </w:t>
      </w:r>
      <w:proofErr w:type="spellStart"/>
      <w:r w:rsidRPr="005F2B09">
        <w:t>Franke</w:t>
      </w:r>
      <w:proofErr w:type="spellEnd"/>
      <w:r w:rsidRPr="005F2B09">
        <w:t xml:space="preserve"> says.</w:t>
      </w:r>
    </w:p>
    <w:p w:rsidR="0059437A" w:rsidRDefault="0059437A" w:rsidP="0059437A">
      <w:r w:rsidRPr="005F2B09">
        <w:rPr>
          <w:rStyle w:val="StyleUnderline"/>
        </w:rPr>
        <w:t>Little is known about the formation of the South China Sea.</w:t>
      </w:r>
      <w:r>
        <w:t xml:space="preserve"> The crust beneath it was created after a part of Eurasia that once stood in its place began to stretch in a north–south direction. As the stretching continued, the continent became progressively thinner. At some point it broke apart, releasing magma that solidified and moved away from the eruption sites — a process called sea-floor spreading. </w:t>
      </w:r>
      <w:proofErr w:type="gramStart"/>
      <w:r>
        <w:t>The land mass drifted south, breaking into pieces and giving rise to islands such as Palawan in the Philippines and Borneo.</w:t>
      </w:r>
      <w:proofErr w:type="gramEnd"/>
    </w:p>
    <w:p w:rsidR="0059437A" w:rsidRDefault="0059437A" w:rsidP="0059437A">
      <w:r>
        <w:t xml:space="preserve">But </w:t>
      </w:r>
      <w:r w:rsidRPr="005F2B09">
        <w:rPr>
          <w:rStyle w:val="StyleUnderline"/>
        </w:rPr>
        <w:t>for decades, geologists have been debating what triggered the continent to stretch and break up in the first place</w:t>
      </w:r>
      <w:r>
        <w:t xml:space="preserve">. Among the ideas proposed are that it was caused by the collision between Eurasia and the Indian subcontinent; that the continent buckled as an ancient oceanic plate slid beneath present-day southern China; or that the Pacific plate pulled away from the </w:t>
      </w:r>
      <w:proofErr w:type="spellStart"/>
      <w:r>
        <w:t>the</w:t>
      </w:r>
      <w:proofErr w:type="spellEnd"/>
      <w:r>
        <w:t xml:space="preserve"> Eurasian coast.</w:t>
      </w:r>
    </w:p>
    <w:p w:rsidR="0059437A" w:rsidRDefault="0059437A" w:rsidP="0059437A">
      <w:r>
        <w:t>“The hypotheses are based only on circumstantial evidence,” says Jian Lin, a marine geophysicist at the Woods Hole Oceanographic Institution in Massachusetts and co-chief scientist on the drilling project. “</w:t>
      </w:r>
      <w:r w:rsidRPr="005F2B09">
        <w:rPr>
          <w:rStyle w:val="StyleUnderline"/>
        </w:rPr>
        <w:t>Much of the controversy stems from different estimates of how old the sea floor is</w:t>
      </w:r>
      <w:r>
        <w:t>.” Until recently, scientists have had to make age estimates by towing a device called a magnetometer along the sea surface. Oceanic rocks capture the direction of Earth’s magnetic field at the time they formed, and this information can be used to date them.</w:t>
      </w:r>
    </w:p>
    <w:p w:rsidR="0059437A" w:rsidRDefault="0059437A" w:rsidP="0059437A">
      <w:r>
        <w:t xml:space="preserve">But “there are different ways to interpret the data, and the results can vary wildly”, says Paul </w:t>
      </w:r>
      <w:proofErr w:type="spellStart"/>
      <w:r>
        <w:t>Tapponnier</w:t>
      </w:r>
      <w:proofErr w:type="spellEnd"/>
      <w:r>
        <w:t xml:space="preserve">, a geologist at </w:t>
      </w:r>
      <w:proofErr w:type="spellStart"/>
      <w:r>
        <w:t>Nanyang</w:t>
      </w:r>
      <w:proofErr w:type="spellEnd"/>
      <w:r>
        <w:t xml:space="preserve"> Technological University in Singapore, who is not involved in the trip. The sea-floor spreading of the southwest sub-basin, for instance, is thought to have begun between 25 million and 42 million years ago, and to have ended between 16 million and </w:t>
      </w:r>
      <w:r>
        <w:lastRenderedPageBreak/>
        <w:t>35 million years ago. “</w:t>
      </w:r>
      <w:r w:rsidRPr="00E42047">
        <w:rPr>
          <w:rStyle w:val="StyleUnderline"/>
        </w:rPr>
        <w:t>The only way to resolve the controversy is to measure the age of the ocean crust directly</w:t>
      </w:r>
      <w:r>
        <w:t>,” he says.</w:t>
      </w:r>
    </w:p>
    <w:p w:rsidR="0059437A" w:rsidRDefault="0059437A" w:rsidP="0059437A">
      <w:r w:rsidRPr="00E42047">
        <w:rPr>
          <w:rStyle w:val="StyleUnderline"/>
        </w:rPr>
        <w:t xml:space="preserve">Over the next two months, the team will drill up to 2 </w:t>
      </w:r>
      <w:proofErr w:type="spellStart"/>
      <w:r w:rsidRPr="00E42047">
        <w:rPr>
          <w:rStyle w:val="StyleUnderline"/>
        </w:rPr>
        <w:t>kilometres</w:t>
      </w:r>
      <w:proofErr w:type="spellEnd"/>
      <w:r w:rsidRPr="00E42047">
        <w:rPr>
          <w:rStyle w:val="StyleUnderline"/>
        </w:rPr>
        <w:t xml:space="preserve"> into the seabed to collect rock samples</w:t>
      </w:r>
      <w:r>
        <w:t xml:space="preserve"> (see ‘Sea change’). </w:t>
      </w:r>
      <w:r w:rsidRPr="00E42047">
        <w:rPr>
          <w:rStyle w:val="StyleUnderline"/>
        </w:rPr>
        <w:t>Geochemical and geophysical analyses will then allow the researchers to determine the rocks’ ages and characteristics.</w:t>
      </w:r>
      <w:r>
        <w:t xml:space="preserve"> These should yield clues to their origins. By drilling at different sites, the scientists should be able to tell precisely when the sea floor started to spread and when the process ended.</w:t>
      </w:r>
    </w:p>
    <w:p w:rsidR="0059437A" w:rsidRDefault="00FD3839" w:rsidP="0059437A">
      <w:r>
        <w:t xml:space="preserve"> </w:t>
      </w:r>
      <w:r w:rsidR="0059437A">
        <w:t xml:space="preserve">“This is a fundamental question that needs to be addressed before we could even begin to piece the puzzle together,” says Chun-Feng Li, a marine geophysicist at </w:t>
      </w:r>
      <w:proofErr w:type="spellStart"/>
      <w:r w:rsidR="0059437A">
        <w:t>Tongji</w:t>
      </w:r>
      <w:proofErr w:type="spellEnd"/>
      <w:r w:rsidR="0059437A">
        <w:t xml:space="preserve"> University in Shanghai, China, and the other co-chief scientist on the project. Once the precise age of the sea floor is known, researchers will be able to make correlations with the timing of other events associated with the creation of the South China Sea, such as the retreat of the </w:t>
      </w:r>
      <w:proofErr w:type="spellStart"/>
      <w:r w:rsidR="0059437A">
        <w:t>Palaeo</w:t>
      </w:r>
      <w:proofErr w:type="spellEnd"/>
      <w:r w:rsidR="0059437A">
        <w:t>-Pacific plate. Identifying the origin of the rocks will also help to pinpoint which of the continental break-up hypotheses is the most likely.</w:t>
      </w:r>
    </w:p>
    <w:p w:rsidR="0059437A" w:rsidRDefault="0059437A" w:rsidP="0059437A">
      <w:r>
        <w:t xml:space="preserve">The expedition “will be just the first step towards a comprehensive understanding of how the South China Sea and other marginal seas opened”, says Li. </w:t>
      </w:r>
      <w:r w:rsidRPr="00E42047">
        <w:rPr>
          <w:rStyle w:val="StyleUnderline"/>
        </w:rPr>
        <w:t>A plan for a follow-up project to investigate the rifting process in more detail has already been submitted</w:t>
      </w:r>
      <w:r>
        <w:t xml:space="preserve"> to the IODP.</w:t>
      </w:r>
    </w:p>
    <w:p w:rsidR="0059437A" w:rsidRDefault="0059437A" w:rsidP="0059437A">
      <w:r w:rsidRPr="00E42047">
        <w:rPr>
          <w:rStyle w:val="StyleUnderline"/>
        </w:rPr>
        <w:t>The importance of unravelling the geological history of the South China Sea “goes beyond academic curiosity”</w:t>
      </w:r>
      <w:r>
        <w:t xml:space="preserve">, says </w:t>
      </w:r>
      <w:proofErr w:type="spellStart"/>
      <w:r>
        <w:t>Franke</w:t>
      </w:r>
      <w:proofErr w:type="spellEnd"/>
      <w:r>
        <w:t xml:space="preserve">. Oil and gas normally accumulate at the continental margins at which rifting takes place, and a better understanding of when and how the basins formed will help to locate new reserves, he says. It could also facilitate earthquake research of the Manila Trench in the Pacific Ocean, says Alyssa </w:t>
      </w:r>
      <w:proofErr w:type="spellStart"/>
      <w:r>
        <w:t>Peleo-Alampay</w:t>
      </w:r>
      <w:proofErr w:type="spellEnd"/>
      <w:r>
        <w:t xml:space="preserve">, a marine geologist at the University of the Philippines </w:t>
      </w:r>
      <w:proofErr w:type="spellStart"/>
      <w:r>
        <w:t>Diliman</w:t>
      </w:r>
      <w:proofErr w:type="spellEnd"/>
      <w:r>
        <w:t xml:space="preserve"> in Quezon City and a project member. The trench came into being as the oceanic crust of the South China Sea began to sink beneath the Philippine Sea plate — a process that continues today and causes frequent quakes. “A proper understanding of the South China Sea is long overdue,” she says.</w:t>
      </w:r>
    </w:p>
    <w:p w:rsidR="0059437A" w:rsidRDefault="0059437A" w:rsidP="0059437A">
      <w:pPr>
        <w:pStyle w:val="Heading4"/>
      </w:pPr>
      <w:r>
        <w:t>US scientific efforts in the SCS now</w:t>
      </w:r>
    </w:p>
    <w:p w:rsidR="0059437A" w:rsidRDefault="0059437A" w:rsidP="0059437A">
      <w:r w:rsidRPr="00E42047">
        <w:rPr>
          <w:b/>
        </w:rPr>
        <w:t>White, 2/12/14 –</w:t>
      </w:r>
      <w:r>
        <w:t xml:space="preserve"> writer for New Scientist interviewing Jian Lin. Lin is a geophysicist at the Woods Hole Oceanographic Institution in Massachusetts. He is co-chief scientist on the International Ocean Discovery Program, which began drilling in the South China Sea in February (Jon, “How Do You Make an Ocean</w:t>
      </w:r>
      <w:proofErr w:type="gramStart"/>
      <w:r>
        <w:t>?,</w:t>
      </w:r>
      <w:proofErr w:type="gramEnd"/>
      <w:r>
        <w:t>” Consortium for Ocean Leadership, http://oceanleadership.org/make-ocean)//schnall</w:t>
      </w:r>
    </w:p>
    <w:p w:rsidR="0059437A" w:rsidRDefault="0059437A" w:rsidP="0059437A"/>
    <w:p w:rsidR="0059437A" w:rsidRDefault="0059437A" w:rsidP="0059437A">
      <w:r>
        <w:t>Jon White: You are co-lead of an international project to drill for rock samples in the South China Sea. Why is that sea bed of such interest?</w:t>
      </w:r>
    </w:p>
    <w:p w:rsidR="0059437A" w:rsidRPr="00E42047" w:rsidRDefault="0059437A" w:rsidP="0059437A">
      <w:pPr>
        <w:rPr>
          <w:rStyle w:val="StyleUnderline"/>
        </w:rPr>
      </w:pPr>
      <w:r>
        <w:t xml:space="preserve">Jian </w:t>
      </w:r>
      <w:r w:rsidRPr="00E42047">
        <w:rPr>
          <w:rStyle w:val="StyleUnderline"/>
        </w:rPr>
        <w:t>Lin: We want to answer questions about when it was formed</w:t>
      </w:r>
      <w:r w:rsidRPr="00E42047">
        <w:t>, in part because it is a great analogue for the Atlantic and Indian Oceans</w:t>
      </w:r>
      <w:r>
        <w:t xml:space="preserve">. </w:t>
      </w:r>
      <w:r w:rsidRPr="00E42047">
        <w:rPr>
          <w:rStyle w:val="StyleUnderline"/>
        </w:rPr>
        <w:t>In the Atlantic</w:t>
      </w:r>
      <w:r>
        <w:t xml:space="preserve">, for example, </w:t>
      </w:r>
      <w:r w:rsidRPr="00E42047">
        <w:rPr>
          <w:rStyle w:val="StyleUnderline"/>
        </w:rPr>
        <w:t>Europe and Africa are moving away from the Americas. With the South China Sea, the southern part moved away from the northern.</w:t>
      </w:r>
    </w:p>
    <w:p w:rsidR="0059437A" w:rsidRDefault="0059437A" w:rsidP="0059437A">
      <w:r>
        <w:t>JW: Why not drill in the Indian or Atlantic Oceans?</w:t>
      </w:r>
    </w:p>
    <w:p w:rsidR="0059437A" w:rsidRDefault="0059437A" w:rsidP="0059437A">
      <w:r>
        <w:t xml:space="preserve">JL: </w:t>
      </w:r>
      <w:r w:rsidRPr="00E42047">
        <w:rPr>
          <w:rStyle w:val="StyleUnderline"/>
        </w:rPr>
        <w:t>The South China Sea is smaller, so easier to study.</w:t>
      </w:r>
      <w:r>
        <w:t xml:space="preserve"> You don’t need as many samples to understand its geological history. Also, while the Atlantic is still getting bigger because the </w:t>
      </w:r>
      <w:r w:rsidRPr="00E42047">
        <w:rPr>
          <w:rStyle w:val="StyleUnderline"/>
        </w:rPr>
        <w:t>sea floor</w:t>
      </w:r>
      <w:r>
        <w:t xml:space="preserve"> is still </w:t>
      </w:r>
      <w:r w:rsidRPr="00E42047">
        <w:rPr>
          <w:rStyle w:val="StyleUnderline"/>
        </w:rPr>
        <w:t>spreading</w:t>
      </w:r>
      <w:r>
        <w:t xml:space="preserve">, that process </w:t>
      </w:r>
      <w:r w:rsidRPr="00E42047">
        <w:rPr>
          <w:rStyle w:val="StyleUnderline"/>
        </w:rPr>
        <w:t>has ended in the South China Sea</w:t>
      </w:r>
      <w:r>
        <w:t>. So we can study it from start to finish.</w:t>
      </w:r>
    </w:p>
    <w:p w:rsidR="0059437A" w:rsidRPr="009E1E22" w:rsidRDefault="0059437A" w:rsidP="0059437A">
      <w:r w:rsidRPr="009E1E22">
        <w:t>JW: What key questions do you hope to answer?</w:t>
      </w:r>
    </w:p>
    <w:p w:rsidR="0059437A" w:rsidRDefault="0059437A" w:rsidP="0059437A">
      <w:r w:rsidRPr="009E1E22">
        <w:t>JL: There are two. First, when did the southern part of the sea start to move away from the northern? Second, when did this stop? Some geologists argue that movement started about 42 million years ago; others say 32</w:t>
      </w:r>
      <w:r>
        <w:t xml:space="preserve"> million. For the end point, some say 35 million years ago, and </w:t>
      </w:r>
      <w:r>
        <w:lastRenderedPageBreak/>
        <w:t xml:space="preserve">others argue it was 16 million. </w:t>
      </w:r>
      <w:r w:rsidRPr="009E1E22">
        <w:t>Our purpose is to use state-of-the-art tools to try to nail down the answer.</w:t>
      </w:r>
    </w:p>
    <w:p w:rsidR="0059437A" w:rsidRDefault="0059437A" w:rsidP="0059437A">
      <w:r>
        <w:t>JW: How will you gather the samples?</w:t>
      </w:r>
    </w:p>
    <w:p w:rsidR="0059437A" w:rsidRDefault="0059437A" w:rsidP="0059437A">
      <w:r>
        <w:t xml:space="preserve">JL: </w:t>
      </w:r>
      <w:r w:rsidRPr="009E1E22">
        <w:rPr>
          <w:rStyle w:val="StyleUnderline"/>
        </w:rPr>
        <w:t>We will be at sea for 60 days, which gives us time to drill at three sites</w:t>
      </w:r>
      <w:r>
        <w:t>—one in the northern part of the sea, where we will drill to 2 kilometers, and two in the eastern basin, where we will drill to 1 kilometer.</w:t>
      </w:r>
    </w:p>
    <w:p w:rsidR="0059437A" w:rsidRPr="00341A11" w:rsidRDefault="0059437A" w:rsidP="0059437A"/>
    <w:p w:rsidR="0059437A" w:rsidRPr="0095534E" w:rsidRDefault="0059437A" w:rsidP="0059437A">
      <w:pPr>
        <w:pStyle w:val="Heading3"/>
      </w:pPr>
      <w:r>
        <w:lastRenderedPageBreak/>
        <w:t>Timeframe</w:t>
      </w:r>
    </w:p>
    <w:p w:rsidR="0059437A" w:rsidRDefault="0059437A" w:rsidP="0059437A">
      <w:pPr>
        <w:pStyle w:val="Heading4"/>
      </w:pPr>
      <w:r>
        <w:t>Military drills happening in China Seas now – timeframe too quick</w:t>
      </w:r>
    </w:p>
    <w:p w:rsidR="0059437A" w:rsidRDefault="0059437A" w:rsidP="0059437A">
      <w:proofErr w:type="spellStart"/>
      <w:r w:rsidRPr="002E14D2">
        <w:rPr>
          <w:b/>
        </w:rPr>
        <w:t>Tiezzi</w:t>
      </w:r>
      <w:proofErr w:type="spellEnd"/>
      <w:r w:rsidRPr="002E14D2">
        <w:rPr>
          <w:b/>
        </w:rPr>
        <w:t>, 7/29/14 –</w:t>
      </w:r>
      <w:r>
        <w:t xml:space="preserve"> Associate Editor at The Diplomat (Shannon, “China Holds Annual Military Drills in East, South China Seas,” The Diplomat, </w:t>
      </w:r>
      <w:hyperlink r:id="rId13" w:history="1">
        <w:r w:rsidRPr="00CE7D82">
          <w:rPr>
            <w:rStyle w:val="Hyperlink"/>
          </w:rPr>
          <w:t>http://thediplomat.com/2014/07/china-holds-annual-military-drills-in-east-south-china-seas)//schnall</w:t>
        </w:r>
      </w:hyperlink>
    </w:p>
    <w:p w:rsidR="0059437A" w:rsidRDefault="0059437A" w:rsidP="0059437A"/>
    <w:p w:rsidR="0059437A" w:rsidRDefault="0059437A" w:rsidP="0059437A">
      <w:r>
        <w:t xml:space="preserve">China Military Online reports that </w:t>
      </w:r>
      <w:r w:rsidRPr="002E14D2">
        <w:rPr>
          <w:rStyle w:val="StyleUnderline"/>
        </w:rPr>
        <w:t>the People’s Liberation Army will carry out live-fire drills in the East China Sea from July 29 to August 2.</w:t>
      </w:r>
      <w:r>
        <w:t xml:space="preserve"> In preparation for the drills, </w:t>
      </w:r>
      <w:r w:rsidRPr="002E14D2">
        <w:rPr>
          <w:rStyle w:val="StyleUnderline"/>
        </w:rPr>
        <w:t xml:space="preserve">the Chinese government issued a navigation notice banning maritime vessels from entering an area of the East China Sea </w:t>
      </w:r>
      <w:r>
        <w:t xml:space="preserve">bordering southeastern Zhejiang province, </w:t>
      </w:r>
      <w:r w:rsidRPr="002E14D2">
        <w:rPr>
          <w:rStyle w:val="StyleUnderline"/>
        </w:rPr>
        <w:t xml:space="preserve">roughly 200 kilometers north of the disputed </w:t>
      </w:r>
      <w:proofErr w:type="spellStart"/>
      <w:r w:rsidRPr="002E14D2">
        <w:rPr>
          <w:rStyle w:val="StyleUnderline"/>
        </w:rPr>
        <w:t>Senkaku</w:t>
      </w:r>
      <w:proofErr w:type="spellEnd"/>
      <w:r w:rsidRPr="002E14D2">
        <w:rPr>
          <w:rStyle w:val="StyleUnderline"/>
        </w:rPr>
        <w:t>/</w:t>
      </w:r>
      <w:proofErr w:type="spellStart"/>
      <w:r w:rsidRPr="002E14D2">
        <w:rPr>
          <w:rStyle w:val="StyleUnderline"/>
        </w:rPr>
        <w:t>Diaoyu</w:t>
      </w:r>
      <w:proofErr w:type="spellEnd"/>
      <w:r w:rsidRPr="002E14D2">
        <w:rPr>
          <w:rStyle w:val="StyleUnderline"/>
        </w:rPr>
        <w:t xml:space="preserve"> Islands</w:t>
      </w:r>
      <w:r>
        <w:t>. A Xinhua report reposted by China’s Ministry of Defense described the exercises as “routine training.”</w:t>
      </w:r>
    </w:p>
    <w:p w:rsidR="0059437A" w:rsidRPr="002E14D2" w:rsidRDefault="0059437A" w:rsidP="0059437A">
      <w:pPr>
        <w:rPr>
          <w:rStyle w:val="StyleUnderline"/>
        </w:rPr>
      </w:pPr>
      <w:r>
        <w:t xml:space="preserve">Meanwhile, </w:t>
      </w:r>
      <w:r w:rsidRPr="002E14D2">
        <w:rPr>
          <w:rStyle w:val="StyleUnderline"/>
        </w:rPr>
        <w:t>China is also holding military drills in the south.</w:t>
      </w:r>
      <w:r>
        <w:t xml:space="preserve"> Bloomberg reports that China is “holding live-fire drills” </w:t>
      </w:r>
      <w:r w:rsidRPr="002E14D2">
        <w:rPr>
          <w:rStyle w:val="StyleUnderline"/>
        </w:rPr>
        <w:t>in the Gulf of Tonkin.</w:t>
      </w:r>
      <w:r>
        <w:t xml:space="preserve"> Though the drills are reportedly part of an annual exercise, </w:t>
      </w:r>
      <w:r w:rsidRPr="002E14D2">
        <w:rPr>
          <w:rStyle w:val="StyleUnderline"/>
        </w:rPr>
        <w:t xml:space="preserve">the scope of this year’s exercises is larger than previous versions. Ni </w:t>
      </w:r>
      <w:proofErr w:type="spellStart"/>
      <w:r w:rsidRPr="002E14D2">
        <w:rPr>
          <w:rStyle w:val="StyleUnderline"/>
        </w:rPr>
        <w:t>Lexiong</w:t>
      </w:r>
      <w:proofErr w:type="spellEnd"/>
      <w:r w:rsidRPr="002E14D2">
        <w:rPr>
          <w:rStyle w:val="StyleUnderline"/>
        </w:rPr>
        <w:t>, a defense researcher at Shanghai University of Political Science and Law, told</w:t>
      </w:r>
      <w:r>
        <w:t xml:space="preserve"> South China Morning </w:t>
      </w:r>
      <w:proofErr w:type="gramStart"/>
      <w:r>
        <w:t xml:space="preserve">Post  </w:t>
      </w:r>
      <w:r w:rsidRPr="002E14D2">
        <w:rPr>
          <w:rStyle w:val="StyleUnderline"/>
        </w:rPr>
        <w:t>that</w:t>
      </w:r>
      <w:proofErr w:type="gramEnd"/>
      <w:r w:rsidRPr="002E14D2">
        <w:rPr>
          <w:rStyle w:val="StyleUnderline"/>
        </w:rPr>
        <w:t xml:space="preserve"> such large drills in China’s eastern coastal region were uncommon, and likely intended as a </w:t>
      </w:r>
      <w:r w:rsidRPr="002E14D2">
        <w:rPr>
          <w:rStyle w:val="Emphasis"/>
        </w:rPr>
        <w:t>warning to Japan</w:t>
      </w:r>
      <w:r w:rsidRPr="002E14D2">
        <w:rPr>
          <w:rStyle w:val="StyleUnderline"/>
        </w:rPr>
        <w:t>.</w:t>
      </w:r>
    </w:p>
    <w:p w:rsidR="0059437A" w:rsidRDefault="0059437A" w:rsidP="0059437A">
      <w:r>
        <w:t>The reports from the Ministry of Defense come after media outlets in China speculated that military drills were causing widespread flight cancellations and delays in southern airports. South China Morning Post reports that 12 airports, from Qingdao in the northeast to Ningbo in the southeast, were experiencing major delays and cancellations due to “high-frequency drills of another user.” The widespread and long-lasting nature of the flight disruptions suggested a major military exercise, SCMP said.</w:t>
      </w:r>
    </w:p>
    <w:p w:rsidR="0059437A" w:rsidRPr="004D1DE7" w:rsidRDefault="0059437A" w:rsidP="0059437A">
      <w:pPr>
        <w:rPr>
          <w:rStyle w:val="StyleUnderline"/>
          <w:b w:val="0"/>
          <w:bCs w:val="0"/>
          <w:u w:val="none"/>
        </w:rPr>
      </w:pPr>
      <w:r>
        <w:t xml:space="preserve">However, China’s Ministry of Defense said that military exercises “are not the major factor behind recent delays,” blaming stormy weather instead. When announcing the upcoming exercises to be held off the southeast coast, the ministry promised that it would work “to minimize the exercise’s impact on civil </w:t>
      </w:r>
      <w:proofErr w:type="spellStart"/>
      <w:r>
        <w:t>flights.”Xi</w:t>
      </w:r>
      <w:proofErr w:type="spellEnd"/>
      <w:r>
        <w:t xml:space="preserve"> </w:t>
      </w:r>
      <w:proofErr w:type="spellStart"/>
      <w:r w:rsidRPr="002E14D2">
        <w:rPr>
          <w:rStyle w:val="StyleUnderline"/>
        </w:rPr>
        <w:t>Jinping</w:t>
      </w:r>
      <w:proofErr w:type="spellEnd"/>
      <w:r w:rsidRPr="002E14D2">
        <w:rPr>
          <w:rStyle w:val="StyleUnderline"/>
        </w:rPr>
        <w:t xml:space="preserve"> has called on China’s military to increase its battle-readiness as part of a military modernization program. These drills appear to be part of this effort</w:t>
      </w:r>
      <w:r>
        <w:t xml:space="preserve">; the Ministry of Defense described them as “important for testing combat capability and improving real-combat training levels and military preparation.” A report in China Daily cites a military captain as saying that military exercises have become “more practical” in response to a March edict from the Central Military Commission. As such, the larger scope of this year’s drills might not be intended as a warning, but rather be an attempt to increase the complexity of the drills (including the need for coordination among different branches of the service) </w:t>
      </w:r>
      <w:r w:rsidRPr="002E14D2">
        <w:rPr>
          <w:rStyle w:val="StyleUnderline"/>
        </w:rPr>
        <w:t>to better simulate war conditions.</w:t>
      </w:r>
    </w:p>
    <w:p w:rsidR="0059437A" w:rsidRDefault="0059437A" w:rsidP="0059437A"/>
    <w:p w:rsidR="0059437A" w:rsidRDefault="0059437A" w:rsidP="0059437A">
      <w:pPr>
        <w:pStyle w:val="Heading3"/>
      </w:pPr>
      <w:r>
        <w:lastRenderedPageBreak/>
        <w:t>Alt Causes</w:t>
      </w:r>
    </w:p>
    <w:p w:rsidR="0059437A" w:rsidRDefault="0059437A" w:rsidP="0059437A">
      <w:pPr>
        <w:pStyle w:val="Heading4"/>
      </w:pPr>
      <w:r>
        <w:t>Too many alt causes – security over resources, historical timing, military expansionism</w:t>
      </w:r>
    </w:p>
    <w:p w:rsidR="0059437A" w:rsidRDefault="0059437A" w:rsidP="0059437A">
      <w:r w:rsidRPr="008F4BCC">
        <w:rPr>
          <w:b/>
        </w:rPr>
        <w:t>Wen, 7/27/14 –</w:t>
      </w:r>
      <w:r>
        <w:t xml:space="preserve"> China correspondent for Fairfax Media (Philip, “China’s military muscle-flexing ensnarls air traffic,” The Sydney Morning Herald, http://www.smh.com.au/world/china8217s-military-muscleflexing-ensnarls-air-traffic-20140727-zxb8x.html)//schnall</w:t>
      </w:r>
    </w:p>
    <w:p w:rsidR="0059437A" w:rsidRDefault="0059437A" w:rsidP="0059437A"/>
    <w:p w:rsidR="0059437A" w:rsidRDefault="0059437A" w:rsidP="0059437A">
      <w:r>
        <w:t xml:space="preserve">Beijing: </w:t>
      </w:r>
      <w:r w:rsidRPr="002E14D2">
        <w:rPr>
          <w:rStyle w:val="StyleUnderline"/>
        </w:rPr>
        <w:t>China will conduct a series of live-fire military training drills in the East China Sea</w:t>
      </w:r>
      <w:r>
        <w:t xml:space="preserve"> from </w:t>
      </w:r>
      <w:r w:rsidRPr="002E14D2">
        <w:rPr>
          <w:rStyle w:val="StyleUnderline"/>
        </w:rPr>
        <w:t xml:space="preserve">Tuesday, </w:t>
      </w:r>
      <w:r w:rsidRPr="002E14D2">
        <w:t>coinciding with the announcement of massive flight cancellations due to</w:t>
      </w:r>
      <w:r>
        <w:t xml:space="preserve"> separate wide-scale military exercises on land.</w:t>
      </w:r>
    </w:p>
    <w:p w:rsidR="0059437A" w:rsidRPr="002E14D2" w:rsidRDefault="0059437A" w:rsidP="0059437A">
      <w:pPr>
        <w:rPr>
          <w:rStyle w:val="StyleUnderline"/>
        </w:rPr>
      </w:pPr>
      <w:r>
        <w:t xml:space="preserve">Though live-fire drills in the bitterly contested East China Sea are not uncommon, </w:t>
      </w:r>
      <w:r w:rsidRPr="002E14D2">
        <w:rPr>
          <w:rStyle w:val="StyleUnderline"/>
        </w:rPr>
        <w:t xml:space="preserve">the scale and sustained length of the various coordinated military exercises are unprecedented. </w:t>
      </w:r>
    </w:p>
    <w:p w:rsidR="0059437A" w:rsidRDefault="0059437A" w:rsidP="0059437A">
      <w:r>
        <w:t xml:space="preserve">The drills - which disrupt civilian airspace creating long delays for </w:t>
      </w:r>
      <w:proofErr w:type="spellStart"/>
      <w:r>
        <w:t>travellers</w:t>
      </w:r>
      <w:proofErr w:type="spellEnd"/>
      <w:r>
        <w:t xml:space="preserve"> - come during a period of sensitive anniversaries in the tension-filled region.</w:t>
      </w:r>
    </w:p>
    <w:p w:rsidR="0059437A" w:rsidRDefault="0059437A" w:rsidP="0059437A">
      <w:r>
        <w:t xml:space="preserve">The administration of Xi </w:t>
      </w:r>
      <w:proofErr w:type="spellStart"/>
      <w:r>
        <w:t>Jinping</w:t>
      </w:r>
      <w:proofErr w:type="spellEnd"/>
      <w:r>
        <w:t xml:space="preserve"> has frequently stressed the importance of improving the military’s capabilities and combat-readiness, while </w:t>
      </w:r>
      <w:proofErr w:type="spellStart"/>
      <w:r>
        <w:t>defence</w:t>
      </w:r>
      <w:proofErr w:type="spellEnd"/>
      <w:r>
        <w:t xml:space="preserve"> analysts have been surprised by China’s readiness to sacrifice its commercial airspace at significant economic cost in exchange for a military show of force.</w:t>
      </w:r>
    </w:p>
    <w:p w:rsidR="0059437A" w:rsidRPr="008C2837" w:rsidRDefault="0059437A" w:rsidP="0059437A">
      <w:pPr>
        <w:rPr>
          <w:rStyle w:val="StyleUnderline"/>
        </w:rPr>
      </w:pPr>
      <w:r w:rsidRPr="008C2837">
        <w:rPr>
          <w:rStyle w:val="StyleUnderline"/>
        </w:rPr>
        <w:t>“China under</w:t>
      </w:r>
      <w:r>
        <w:t xml:space="preserve"> Xi </w:t>
      </w:r>
      <w:proofErr w:type="spellStart"/>
      <w:r w:rsidRPr="008C2837">
        <w:rPr>
          <w:rStyle w:val="StyleUnderline"/>
        </w:rPr>
        <w:t>Jinping</w:t>
      </w:r>
      <w:proofErr w:type="spellEnd"/>
      <w:r w:rsidRPr="008C2837">
        <w:rPr>
          <w:rStyle w:val="StyleUnderline"/>
        </w:rPr>
        <w:t xml:space="preserve"> has become a bona fide national security state where external and internal security concerns are already trumping economic development in the leadership's priority list,” said</w:t>
      </w:r>
      <w:r>
        <w:t xml:space="preserve"> Miles </w:t>
      </w:r>
      <w:r w:rsidRPr="008C2837">
        <w:rPr>
          <w:rStyle w:val="StyleUnderline"/>
        </w:rPr>
        <w:t>Yu, a professor and China expert at the United States Naval Academy.</w:t>
      </w:r>
    </w:p>
    <w:p w:rsidR="0059437A" w:rsidRDefault="0059437A" w:rsidP="0059437A">
      <w:r>
        <w:t>China’s airline regulator on Saturday warned of “massive flight delays” across eastern and central China, saying traffic capacity of some domestic routes will drop by as much as 65 per cent, with airports in major economic hubs including Shanghai, Nanjing and Wenzhou among 23 airports affected.</w:t>
      </w:r>
    </w:p>
    <w:p w:rsidR="0059437A" w:rsidRDefault="0059437A" w:rsidP="0059437A">
      <w:r>
        <w:t>China’s Civil Aviation Administration had previously asked carriers to cut back 25 per cent of their international and domestic flights from July 20 to August 15.</w:t>
      </w:r>
    </w:p>
    <w:p w:rsidR="0059437A" w:rsidRDefault="0059437A" w:rsidP="0059437A">
      <w:r>
        <w:t xml:space="preserve">State media reports say 10 units, including air </w:t>
      </w:r>
      <w:proofErr w:type="spellStart"/>
      <w:r>
        <w:t>defence</w:t>
      </w:r>
      <w:proofErr w:type="spellEnd"/>
      <w:r>
        <w:t xml:space="preserve"> groups and other branches of its armed forces, from six military regions will take part in drills that will stretch across three months from mid-July.</w:t>
      </w:r>
    </w:p>
    <w:p w:rsidR="0059437A" w:rsidRDefault="0059437A" w:rsidP="0059437A">
      <w:r>
        <w:t xml:space="preserve">The extent of the nationwide military exercises, details of which have trickled through in the past week, have helped explain what had previously been a baffling air traffic snarl over China’s eastern cities. </w:t>
      </w:r>
    </w:p>
    <w:p w:rsidR="0059437A" w:rsidRDefault="0059437A" w:rsidP="0059437A">
      <w:r>
        <w:t xml:space="preserve">At its worst, last Monday, more than 200 flights at Shanghai’s </w:t>
      </w:r>
      <w:proofErr w:type="spellStart"/>
      <w:r>
        <w:t>Pudong</w:t>
      </w:r>
      <w:proofErr w:type="spellEnd"/>
      <w:r>
        <w:t xml:space="preserve"> International and </w:t>
      </w:r>
      <w:proofErr w:type="spellStart"/>
      <w:r>
        <w:t>Hongqiao</w:t>
      </w:r>
      <w:proofErr w:type="spellEnd"/>
      <w:r>
        <w:t xml:space="preserve"> airports were cancelled and another 120 delayed, after a similar round of cancellations on July 14.</w:t>
      </w:r>
    </w:p>
    <w:p w:rsidR="0059437A" w:rsidRDefault="0059437A" w:rsidP="0059437A">
      <w:r w:rsidRPr="008C2837">
        <w:rPr>
          <w:rStyle w:val="StyleUnderline"/>
        </w:rPr>
        <w:t xml:space="preserve">The drills overlap with the </w:t>
      </w:r>
      <w:r>
        <w:t xml:space="preserve">August 1 </w:t>
      </w:r>
      <w:r w:rsidRPr="008C2837">
        <w:rPr>
          <w:rStyle w:val="StyleUnderline"/>
        </w:rPr>
        <w:t>anniversary of the founding of China’s People’s Liberation Army</w:t>
      </w:r>
      <w:r>
        <w:t xml:space="preserve">, while strident editorials harshly critical of Japanese Prime Minister </w:t>
      </w:r>
      <w:proofErr w:type="spellStart"/>
      <w:r>
        <w:t>Shinzo</w:t>
      </w:r>
      <w:proofErr w:type="spellEnd"/>
      <w:r>
        <w:t xml:space="preserve"> Abe were emblazoned across much of China’s state-run media outlets on Friday </w:t>
      </w:r>
      <w:r w:rsidRPr="008C2837">
        <w:t>to mark the 120th anniversary of the outbreak of the first Sino-Japanese War.</w:t>
      </w:r>
    </w:p>
    <w:p w:rsidR="0059437A" w:rsidRPr="008F4BCC" w:rsidRDefault="0059437A" w:rsidP="0059437A">
      <w:pPr>
        <w:rPr>
          <w:rStyle w:val="StyleUnderline"/>
        </w:rPr>
      </w:pPr>
      <w:r w:rsidRPr="008C2837">
        <w:rPr>
          <w:rStyle w:val="StyleUnderline"/>
        </w:rPr>
        <w:t xml:space="preserve">The English-language China Daily said Japan was "strikingly similar" to what it was 120 </w:t>
      </w:r>
      <w:r w:rsidRPr="008F4BCC">
        <w:rPr>
          <w:rStyle w:val="StyleUnderline"/>
        </w:rPr>
        <w:t>years ago, pointing out that the country, as it was in 1894, is "aspiring for 'greatness' through expanding its overseas military presence. And its foremost target is, again, China".</w:t>
      </w:r>
    </w:p>
    <w:p w:rsidR="0059437A" w:rsidRDefault="0059437A" w:rsidP="0059437A">
      <w:r>
        <w:lastRenderedPageBreak/>
        <w:t xml:space="preserve">"The Japanese prime minister's rhetoric about peace may be engaging. But never forget Japan's extreme duality. Its wars of aggression have always been launched in the mode of surprise attacks while waving the banner of peace," said the official newspaper published in English. </w:t>
      </w:r>
    </w:p>
    <w:p w:rsidR="0059437A" w:rsidRPr="008F4BCC" w:rsidRDefault="0059437A" w:rsidP="0059437A">
      <w:pPr>
        <w:rPr>
          <w:rStyle w:val="StyleUnderline"/>
        </w:rPr>
      </w:pPr>
      <w:r w:rsidRPr="008F4BCC">
        <w:rPr>
          <w:rStyle w:val="StyleUnderline"/>
        </w:rPr>
        <w:t>Another important date on China’s calendar is August 15, marking Japan’s surrender in World War II.</w:t>
      </w:r>
    </w:p>
    <w:p w:rsidR="0059437A" w:rsidRDefault="004D1DE7" w:rsidP="0059437A">
      <w:r>
        <w:t xml:space="preserve"> </w:t>
      </w:r>
      <w:r w:rsidR="0059437A">
        <w:t xml:space="preserve">“As </w:t>
      </w:r>
      <w:r w:rsidR="0059437A" w:rsidRPr="008F4BCC">
        <w:rPr>
          <w:rStyle w:val="StyleUnderline"/>
        </w:rPr>
        <w:t>these dates</w:t>
      </w:r>
      <w:r w:rsidR="0059437A">
        <w:t xml:space="preserve"> tend to </w:t>
      </w:r>
      <w:r w:rsidR="0059437A" w:rsidRPr="008F4BCC">
        <w:rPr>
          <w:rStyle w:val="StyleUnderline"/>
        </w:rPr>
        <w:t>spark controversy</w:t>
      </w:r>
      <w:r w:rsidR="0059437A">
        <w:t xml:space="preserve"> due to the long-held differences over the interpretation by China and Japan over their shared history, </w:t>
      </w:r>
      <w:r w:rsidR="0059437A" w:rsidRPr="008F4BCC">
        <w:rPr>
          <w:rStyle w:val="StyleUnderline"/>
        </w:rPr>
        <w:t>Beijing will</w:t>
      </w:r>
      <w:r w:rsidR="0059437A">
        <w:t xml:space="preserve"> likely </w:t>
      </w:r>
      <w:r w:rsidR="0059437A" w:rsidRPr="008F4BCC">
        <w:rPr>
          <w:rStyle w:val="StyleUnderline"/>
        </w:rPr>
        <w:t>use the extensive exercises as a way of ratcheting up pressure on Tokyo,” Japanese newspaper</w:t>
      </w:r>
      <w:r w:rsidR="0059437A">
        <w:t xml:space="preserve"> Asahi </w:t>
      </w:r>
      <w:r w:rsidR="0059437A" w:rsidRPr="008F4BCC">
        <w:rPr>
          <w:rStyle w:val="StyleUnderline"/>
        </w:rPr>
        <w:t>Shimbun said.</w:t>
      </w:r>
    </w:p>
    <w:p w:rsidR="0059437A" w:rsidRDefault="0059437A" w:rsidP="0059437A">
      <w:r>
        <w:t>Extensive military control of Chinese airspace – only 20 per cent is open to civil aviation – is often cited as a major cause of flight delays in the country.</w:t>
      </w:r>
    </w:p>
    <w:p w:rsidR="0059437A" w:rsidRDefault="0059437A" w:rsidP="0059437A">
      <w:r>
        <w:t xml:space="preserve">Airline industry monitor </w:t>
      </w:r>
      <w:proofErr w:type="spellStart"/>
      <w:r>
        <w:t>FlightStats</w:t>
      </w:r>
      <w:proofErr w:type="spellEnd"/>
      <w:r>
        <w:t xml:space="preserve"> rates the airports in Beijing and Shanghai as the worst among 35 major international airports for on-time departures. Only 18 per cent of flights from Beijing, and 28 per cent from Shanghai, left on time. Istanbul was the only other airport in the survey that had less than half of its flights depart on time.</w:t>
      </w:r>
    </w:p>
    <w:p w:rsidR="0059437A" w:rsidRDefault="0059437A" w:rsidP="0059437A">
      <w:r>
        <w:t xml:space="preserve">But even by Chinese standards, the length, scale and severity of the delays has been unprecedented and has sparked an angry reaction, most visibly on social media, especially after one flight attendants group chirpily suggested on its official microblog that </w:t>
      </w:r>
      <w:proofErr w:type="spellStart"/>
      <w:r>
        <w:t>travellers</w:t>
      </w:r>
      <w:proofErr w:type="spellEnd"/>
      <w:r>
        <w:t xml:space="preserve"> bring ample water, snacks and “for those who can, a sleeping bag” to bide their time at the airport.</w:t>
      </w:r>
    </w:p>
    <w:p w:rsidR="0059437A" w:rsidRPr="008F4BCC" w:rsidRDefault="0059437A" w:rsidP="0059437A">
      <w:pPr>
        <w:rPr>
          <w:rStyle w:val="StyleUnderline"/>
        </w:rPr>
      </w:pPr>
      <w:r>
        <w:t xml:space="preserve">Huang Dong, president of the Macau International Military Institute, said </w:t>
      </w:r>
      <w:r w:rsidRPr="008F4BCC">
        <w:rPr>
          <w:rStyle w:val="StyleUnderline"/>
        </w:rPr>
        <w:t>military drills usually hit a peak around this time of the year, but had the potential to increase significantly in the future due to ongoing tensions between China and Japan.</w:t>
      </w:r>
    </w:p>
    <w:p w:rsidR="0059437A" w:rsidRDefault="0059437A" w:rsidP="0059437A"/>
    <w:p w:rsidR="0059437A" w:rsidRDefault="0059437A" w:rsidP="0059437A">
      <w:pPr>
        <w:pStyle w:val="Heading3"/>
      </w:pPr>
      <w:r>
        <w:lastRenderedPageBreak/>
        <w:t>Chinese MSR Turn</w:t>
      </w:r>
    </w:p>
    <w:p w:rsidR="0059437A" w:rsidRDefault="0059437A" w:rsidP="0059437A">
      <w:pPr>
        <w:pStyle w:val="Heading4"/>
      </w:pPr>
      <w:r>
        <w:t>Chinese marine science research leads to imperialism and geopolitical fights for resources – natural gas, oil, minerals</w:t>
      </w:r>
    </w:p>
    <w:p w:rsidR="0059437A" w:rsidRDefault="0059437A" w:rsidP="0059437A">
      <w:r w:rsidRPr="006F741F">
        <w:rPr>
          <w:b/>
        </w:rPr>
        <w:t>The Economist, 11</w:t>
      </w:r>
      <w:r>
        <w:t xml:space="preserve"> (“Who rules the waves</w:t>
      </w:r>
      <w:proofErr w:type="gramStart"/>
      <w:r>
        <w:t>?,</w:t>
      </w:r>
      <w:proofErr w:type="gramEnd"/>
      <w:r>
        <w:t>” The Economist, 2/10/2011, http://www.economist.com/node/18111784?zid=306&amp;ah=1b164dbd43b0cb27ba0d4c3b12a5e227)//schnall</w:t>
      </w:r>
    </w:p>
    <w:p w:rsidR="0059437A" w:rsidRPr="006F741F" w:rsidRDefault="0059437A" w:rsidP="0059437A"/>
    <w:p w:rsidR="0059437A" w:rsidRDefault="0059437A" w:rsidP="0059437A">
      <w:r w:rsidRPr="00DB0525">
        <w:rPr>
          <w:rStyle w:val="StyleUnderline"/>
        </w:rPr>
        <w:t>IMPERIALISM and oceanography often go hand in hand.</w:t>
      </w:r>
      <w:r>
        <w:t xml:space="preserve"> </w:t>
      </w:r>
      <w:r w:rsidRPr="00DB0525">
        <w:rPr>
          <w:rStyle w:val="StyleUnderline"/>
        </w:rPr>
        <w:t>The British Admiralty's surveys of the world's coastlines</w:t>
      </w:r>
      <w:r>
        <w:t xml:space="preserve"> and shallow seas during the 18th and 19th centuries </w:t>
      </w:r>
      <w:r w:rsidRPr="006D656B">
        <w:rPr>
          <w:rStyle w:val="StyleUnderline"/>
        </w:rPr>
        <w:t>brought a wealth of scientific knowledge.</w:t>
      </w:r>
      <w:r>
        <w:t xml:space="preserve"> They also did no harm to the ability of British merchantmen to navigate the world—and of British warships to dominate it.</w:t>
      </w:r>
    </w:p>
    <w:p w:rsidR="0059437A" w:rsidRDefault="0059437A" w:rsidP="0059437A">
      <w:r w:rsidRPr="006D656B">
        <w:rPr>
          <w:rStyle w:val="StyleUnderline"/>
        </w:rPr>
        <w:t xml:space="preserve">Viewed from that perspective, China's southern </w:t>
      </w:r>
      <w:proofErr w:type="spellStart"/>
      <w:r w:rsidRPr="006D656B">
        <w:rPr>
          <w:rStyle w:val="StyleUnderline"/>
        </w:rPr>
        <w:t>neighbours</w:t>
      </w:r>
      <w:proofErr w:type="spellEnd"/>
      <w:r w:rsidRPr="006D656B">
        <w:rPr>
          <w:rStyle w:val="StyleUnderline"/>
        </w:rPr>
        <w:t xml:space="preserve"> might be slightly nervous about a meeting held in Shanghai</w:t>
      </w:r>
      <w:r>
        <w:t xml:space="preserve"> on January 26th and 27th, </w:t>
      </w:r>
      <w:r w:rsidRPr="006D656B">
        <w:rPr>
          <w:rStyle w:val="StyleUnderline"/>
        </w:rPr>
        <w:t>which gathered the country's oceanographers</w:t>
      </w:r>
      <w:r>
        <w:t xml:space="preserve"> (including several who work abroad) </w:t>
      </w:r>
      <w:r w:rsidRPr="006D656B">
        <w:rPr>
          <w:rStyle w:val="StyleUnderline"/>
        </w:rPr>
        <w:t>to discuss a project called South China Sea-Deep. As its name suggests, this project is intended to explore the South China Sea</w:t>
      </w:r>
      <w:r>
        <w:t xml:space="preserve">, a patch of water with an area of 3.5m square </w:t>
      </w:r>
      <w:proofErr w:type="spellStart"/>
      <w:r>
        <w:t>kilometres</w:t>
      </w:r>
      <w:proofErr w:type="spellEnd"/>
      <w:r>
        <w:t xml:space="preserve"> and a maximum depth of 5.5km that China's government regards (despite competing claims from every other country with littoral waters there) in much the same way that ancient Romans regarded the Mediterranean: mare nostrum. </w:t>
      </w:r>
    </w:p>
    <w:p w:rsidR="0059437A" w:rsidRPr="006D656B" w:rsidRDefault="0059437A" w:rsidP="0059437A">
      <w:r w:rsidRPr="006D656B">
        <w:t>South by Southwest</w:t>
      </w:r>
    </w:p>
    <w:p w:rsidR="0059437A" w:rsidRDefault="0059437A" w:rsidP="0059437A">
      <w:r w:rsidRPr="006D656B">
        <w:t xml:space="preserve">The scientists in question disclaim any intent to push back frontiers other than those of human understanding. </w:t>
      </w:r>
      <w:r w:rsidRPr="006D656B">
        <w:rPr>
          <w:rStyle w:val="StyleUnderline"/>
        </w:rPr>
        <w:t>They</w:t>
      </w:r>
      <w:r w:rsidRPr="006D656B">
        <w:t xml:space="preserve"> also </w:t>
      </w:r>
      <w:r w:rsidRPr="006D656B">
        <w:rPr>
          <w:rStyle w:val="StyleUnderline"/>
        </w:rPr>
        <w:t>say the project's focus is on basic scientific matters rather than a search for things like oil and mineral resources. No doubt that is true</w:t>
      </w:r>
      <w:r w:rsidRPr="006D656B">
        <w:t xml:space="preserve">—just as it is true that many who sailed under the Admiralty's aegis were motivated by a thirst for pure knowledge. </w:t>
      </w:r>
      <w:r w:rsidRPr="006D656B">
        <w:rPr>
          <w:rStyle w:val="StyleUnderline"/>
        </w:rPr>
        <w:t>But knowledge is power, and if Chinese scientists are the first to explore the depths of the South China Sea</w:t>
      </w:r>
      <w:r w:rsidRPr="006D656B">
        <w:t xml:space="preserve">, then </w:t>
      </w:r>
      <w:r w:rsidRPr="006D656B">
        <w:rPr>
          <w:rStyle w:val="StyleUnderline"/>
        </w:rPr>
        <w:t>Chinese businessmen will be better placed than others to exploit any commercially valuable finding that they make, and the Chinese navy will be better placed to defend them</w:t>
      </w:r>
      <w:r>
        <w:t>.</w:t>
      </w:r>
    </w:p>
    <w:p w:rsidR="0059437A" w:rsidRDefault="0059437A" w:rsidP="0059437A">
      <w:r>
        <w:t xml:space="preserve">South China Sea-Deep is led by Wang </w:t>
      </w:r>
      <w:proofErr w:type="spellStart"/>
      <w:r>
        <w:t>Pinxian</w:t>
      </w:r>
      <w:proofErr w:type="spellEnd"/>
      <w:r>
        <w:t xml:space="preserve">, of </w:t>
      </w:r>
      <w:proofErr w:type="spellStart"/>
      <w:r>
        <w:t>Tongji</w:t>
      </w:r>
      <w:proofErr w:type="spellEnd"/>
      <w:r>
        <w:t xml:space="preserve"> University in Shanghai, a doyen of the field. To assist him, he will be able to call on the services of </w:t>
      </w:r>
      <w:proofErr w:type="spellStart"/>
      <w:r>
        <w:t>Jiaolong</w:t>
      </w:r>
      <w:proofErr w:type="spellEnd"/>
      <w:r>
        <w:t xml:space="preserve">, China's latest deep-submersible vehicle (pictured, planting a flag), which is designed to dive to a depth of 7km. Last July </w:t>
      </w:r>
      <w:proofErr w:type="spellStart"/>
      <w:r>
        <w:t>Jiaolong</w:t>
      </w:r>
      <w:proofErr w:type="spellEnd"/>
      <w:r>
        <w:t xml:space="preserve"> managed 3.8km. The craft's handlers aim to push that to 5km this summer and to the full amount next year.</w:t>
      </w:r>
    </w:p>
    <w:p w:rsidR="0059437A" w:rsidRDefault="0059437A" w:rsidP="0059437A">
      <w:r w:rsidRPr="00D409C9">
        <w:rPr>
          <w:rStyle w:val="StyleUnderline"/>
        </w:rPr>
        <w:t>The project is partly inspired by</w:t>
      </w:r>
      <w:r>
        <w:t xml:space="preserve"> a study carried out aboard a vessel called </w:t>
      </w:r>
      <w:proofErr w:type="spellStart"/>
      <w:r>
        <w:t>Dayang</w:t>
      </w:r>
      <w:proofErr w:type="spellEnd"/>
      <w:r>
        <w:t xml:space="preserve"> </w:t>
      </w:r>
      <w:proofErr w:type="spellStart"/>
      <w:r>
        <w:t>Yihao</w:t>
      </w:r>
      <w:proofErr w:type="spellEnd"/>
      <w:r>
        <w:t xml:space="preserve"> in 2007, of the then little-known Southwest Indian Ridge. This is part of the system of mid-ocean ridges that form as the tectonic plates of the Earth's crust move apart—a process known as sea floor spreading. Among other things, the researchers on board </w:t>
      </w:r>
      <w:proofErr w:type="spellStart"/>
      <w:r>
        <w:t>Dayang</w:t>
      </w:r>
      <w:proofErr w:type="spellEnd"/>
      <w:r>
        <w:t xml:space="preserve"> </w:t>
      </w:r>
      <w:proofErr w:type="spellStart"/>
      <w:r>
        <w:t>Yihao</w:t>
      </w:r>
      <w:proofErr w:type="spellEnd"/>
      <w:r>
        <w:t xml:space="preserve"> located </w:t>
      </w:r>
      <w:r w:rsidRPr="00D409C9">
        <w:rPr>
          <w:rStyle w:val="StyleUnderline"/>
        </w:rPr>
        <w:t>rich deposits of copper, lead and zinc</w:t>
      </w:r>
      <w:r>
        <w:t>, associated with hot springs called hydrothermal vents that are often found near mid-ocean ridges. And when the International Seabed Authority, which looks after such matters, promulgated regulations last May for the exploration of these sorts of deposits, China quickly made an application to do so in the Southwest Indian Ridge.</w:t>
      </w:r>
    </w:p>
    <w:p w:rsidR="0059437A" w:rsidRPr="00D409C9" w:rsidRDefault="0059437A" w:rsidP="0059437A">
      <w:r>
        <w:t xml:space="preserve">The </w:t>
      </w:r>
      <w:r w:rsidRPr="00D409C9">
        <w:t>South China Sea, too, is thought to be a product of sea floor spreading—though the spreading in question happened between 32m and 16m years ago. And Lin Jian of the Woods Hole Oceanographic Institution, in Massachusetts, one of the leaders of the expedition to the Southwest Indian Ridge, is also running a sub-project intended to study the tectonic evolution of the area. This should help settle the questions of how the South China Sea came into existence, how much of its floor is basaltic ocean seabed, of the sort spewed out of mid-ocean ridges, and how much is continental rock that simply happens to be below sea level.</w:t>
      </w:r>
    </w:p>
    <w:p w:rsidR="0059437A" w:rsidRPr="00D409C9" w:rsidRDefault="0059437A" w:rsidP="0059437A">
      <w:pPr>
        <w:rPr>
          <w:rStyle w:val="StyleUnderline"/>
        </w:rPr>
      </w:pPr>
      <w:r>
        <w:lastRenderedPageBreak/>
        <w:t xml:space="preserve">The second part of the project, </w:t>
      </w:r>
      <w:r w:rsidRPr="00D409C9">
        <w:rPr>
          <w:rStyle w:val="StyleUnderline"/>
        </w:rPr>
        <w:t>a study of sedimentation and the ancient climate, will follow</w:t>
      </w:r>
      <w:r>
        <w:t xml:space="preserve"> up </w:t>
      </w:r>
      <w:proofErr w:type="spellStart"/>
      <w:r>
        <w:t>Dr</w:t>
      </w:r>
      <w:proofErr w:type="spellEnd"/>
      <w:r>
        <w:t xml:space="preserve"> Wang's original examination of the area, in 1999, which was part of an international effort called the Ocean Drilling </w:t>
      </w:r>
      <w:proofErr w:type="spellStart"/>
      <w:r>
        <w:t>Programme</w:t>
      </w:r>
      <w:proofErr w:type="spellEnd"/>
      <w:r>
        <w:t xml:space="preserve">. Despite all the disclaimers, </w:t>
      </w:r>
      <w:r w:rsidRPr="00D409C9">
        <w:rPr>
          <w:rStyle w:val="StyleUnderline"/>
        </w:rPr>
        <w:t>this will be</w:t>
      </w:r>
      <w:r>
        <w:t xml:space="preserve"> the bit </w:t>
      </w:r>
      <w:r w:rsidRPr="00D409C9">
        <w:rPr>
          <w:rStyle w:val="StyleUnderline"/>
        </w:rPr>
        <w:t>of most interest to the oil and gas industry.</w:t>
      </w:r>
    </w:p>
    <w:p w:rsidR="0059437A" w:rsidRDefault="0059437A" w:rsidP="0059437A">
      <w:r w:rsidRPr="00D409C9">
        <w:rPr>
          <w:rStyle w:val="StyleUnderline"/>
        </w:rPr>
        <w:t>Three large drainage systems</w:t>
      </w:r>
      <w:r>
        <w:t xml:space="preserve">, the Mekong, the Red River, and the network that debouches into the Pearl River delta, </w:t>
      </w:r>
      <w:r w:rsidRPr="00D409C9">
        <w:rPr>
          <w:rStyle w:val="StyleUnderline"/>
        </w:rPr>
        <w:t xml:space="preserve">have carried about 14,000 trillion </w:t>
      </w:r>
      <w:proofErr w:type="spellStart"/>
      <w:r w:rsidRPr="00D409C9">
        <w:rPr>
          <w:rStyle w:val="StyleUnderline"/>
        </w:rPr>
        <w:t>tonnes</w:t>
      </w:r>
      <w:proofErr w:type="spellEnd"/>
      <w:r w:rsidRPr="00D409C9">
        <w:rPr>
          <w:rStyle w:val="StyleUnderline"/>
        </w:rPr>
        <w:t xml:space="preserve"> of sediment into the South China Sea over</w:t>
      </w:r>
      <w:r>
        <w:t xml:space="preserve"> the past 30m years or so. </w:t>
      </w:r>
      <w:r w:rsidRPr="00D409C9">
        <w:rPr>
          <w:rStyle w:val="StyleUnderline"/>
        </w:rPr>
        <w:t>That forms traps for oil and gas.</w:t>
      </w:r>
      <w:r>
        <w:t xml:space="preserve"> It also preserves a huge amount of information about past temperatures, rainfall and sea levels. Jian </w:t>
      </w:r>
      <w:proofErr w:type="spellStart"/>
      <w:r>
        <w:t>Zhimin</w:t>
      </w:r>
      <w:proofErr w:type="spellEnd"/>
      <w:r>
        <w:t xml:space="preserve">, also of </w:t>
      </w:r>
      <w:proofErr w:type="spellStart"/>
      <w:r>
        <w:t>Tongji</w:t>
      </w:r>
      <w:proofErr w:type="spellEnd"/>
      <w:r>
        <w:t xml:space="preserve"> University, and his colleagues hope to use this information to unravel the evolution of the modern climate—particularly of the Asian monsoon which, by providing enough rainfall for agriculture, keeps much of the continent's population fed.</w:t>
      </w:r>
    </w:p>
    <w:p w:rsidR="0059437A" w:rsidRPr="00D409C9" w:rsidRDefault="0059437A" w:rsidP="0059437A">
      <w:r>
        <w:t xml:space="preserve">They will </w:t>
      </w:r>
      <w:r w:rsidRPr="00D409C9">
        <w:t>investigate the modern climate directly, too, for the South China Sea's eastern edge is part of an area called the Western Pacific Warm Pool. This has an average temperature of 29˚C, making it the hottest body of water in the ocean. It is thus an important source of climate-controlling heat and moisture, and is involved in regulating both the monsoon and El Niño, a weather-altering arm of warm water that reaches intermittently across the Pacific from South America.</w:t>
      </w:r>
    </w:p>
    <w:p w:rsidR="0059437A" w:rsidRPr="00D409C9" w:rsidRDefault="0059437A" w:rsidP="0059437A">
      <w:r w:rsidRPr="00D409C9">
        <w:t>Spreading information</w:t>
      </w:r>
    </w:p>
    <w:p w:rsidR="0059437A" w:rsidRPr="00D409C9" w:rsidRDefault="0059437A" w:rsidP="0059437A">
      <w:r w:rsidRPr="00D409C9">
        <w:t xml:space="preserve">The third part of the project will look at the South China Sea's biology—particularly at depth. This will be led by researchers including Jiao </w:t>
      </w:r>
      <w:proofErr w:type="spellStart"/>
      <w:r w:rsidRPr="00D409C9">
        <w:t>Nianzhi</w:t>
      </w:r>
      <w:proofErr w:type="spellEnd"/>
      <w:r w:rsidRPr="00D409C9">
        <w:t xml:space="preserve">, of Xiamen University in Fujian province, and Tian </w:t>
      </w:r>
      <w:proofErr w:type="spellStart"/>
      <w:r w:rsidRPr="00D409C9">
        <w:t>Jiwei</w:t>
      </w:r>
      <w:proofErr w:type="spellEnd"/>
      <w:r w:rsidRPr="00D409C9">
        <w:t>, of the Ocean University of China, in Qingdao, Shandong province. They will study the sequestration of carbon by micro-organisms, examine life around the springs and vents of the ocean floor, and make long-term measurements of currents and the exchange of nutrients and plankton between different parts of the South China Sea, and between it and the Pacific.</w:t>
      </w:r>
    </w:p>
    <w:p w:rsidR="0059437A" w:rsidRDefault="0059437A" w:rsidP="0059437A">
      <w:pPr>
        <w:rPr>
          <w:rStyle w:val="StyleUnderline"/>
        </w:rPr>
      </w:pPr>
      <w:r>
        <w:t xml:space="preserve">All this costs money, of course. The budget for South China Sea-Deep is 150m </w:t>
      </w:r>
      <w:proofErr w:type="spellStart"/>
      <w:r>
        <w:t>yuan</w:t>
      </w:r>
      <w:proofErr w:type="spellEnd"/>
      <w:r>
        <w:t xml:space="preserve"> ($22m), to be paid for over the next eight years by the National Natural Science Foundation, a government agency based in Beijing. Nor is this China's only oceanographic enterprise. A deep-sea technology </w:t>
      </w:r>
      <w:proofErr w:type="spellStart"/>
      <w:r>
        <w:t>centre</w:t>
      </w:r>
      <w:proofErr w:type="spellEnd"/>
      <w:r>
        <w:t xml:space="preserve"> in Qingdao will cost 400m </w:t>
      </w:r>
      <w:proofErr w:type="spellStart"/>
      <w:r>
        <w:t>yuan</w:t>
      </w:r>
      <w:proofErr w:type="spellEnd"/>
      <w:r>
        <w:t xml:space="preserve"> and a network of sea floor observatories similar to Canada's Neptune </w:t>
      </w:r>
      <w:proofErr w:type="spellStart"/>
      <w:r>
        <w:t>programme</w:t>
      </w:r>
      <w:proofErr w:type="spellEnd"/>
      <w:r>
        <w:t xml:space="preserve"> and America's Ocean Observatories Initiative will clock up another 1.4 billion </w:t>
      </w:r>
      <w:proofErr w:type="spellStart"/>
      <w:r>
        <w:t>yuan</w:t>
      </w:r>
      <w:proofErr w:type="spellEnd"/>
      <w:r>
        <w:t xml:space="preserve">. Money well spent, no doubt, in the interests of pure research. Still, it cannot hurt, as Zhang </w:t>
      </w:r>
      <w:proofErr w:type="spellStart"/>
      <w:r>
        <w:t>Gongcheng</w:t>
      </w:r>
      <w:proofErr w:type="spellEnd"/>
      <w:r>
        <w:t xml:space="preserve">, of the China National Offshore Oil Corporation, observed in his talk at the meeting, that </w:t>
      </w:r>
      <w:r w:rsidRPr="00D409C9">
        <w:rPr>
          <w:rStyle w:val="StyleUnderline"/>
        </w:rPr>
        <w:t xml:space="preserve">the reserve of natural gas in the South China Sea is estimated at 200 trillion cubic </w:t>
      </w:r>
      <w:proofErr w:type="spellStart"/>
      <w:r w:rsidRPr="00D409C9">
        <w:rPr>
          <w:rStyle w:val="StyleUnderline"/>
        </w:rPr>
        <w:t>metres</w:t>
      </w:r>
      <w:proofErr w:type="spellEnd"/>
      <w:r w:rsidRPr="00D409C9">
        <w:rPr>
          <w:rStyle w:val="StyleUnderline"/>
        </w:rPr>
        <w:t>. Pure research is all very well. But buttering a few parsnips at the same time can do no harm.</w:t>
      </w:r>
    </w:p>
    <w:p w:rsidR="0059437A" w:rsidRDefault="0059437A" w:rsidP="0059437A"/>
    <w:p w:rsidR="0059437A" w:rsidRDefault="0059437A" w:rsidP="0059437A">
      <w:pPr>
        <w:pStyle w:val="Heading1"/>
      </w:pPr>
    </w:p>
    <w:p w:rsidR="0059437A" w:rsidRDefault="0059437A" w:rsidP="0059437A">
      <w:pPr>
        <w:pStyle w:val="Heading1"/>
      </w:pPr>
      <w:r>
        <w:lastRenderedPageBreak/>
        <w:t>Topicality</w:t>
      </w:r>
    </w:p>
    <w:p w:rsidR="0059437A" w:rsidRDefault="0059437A" w:rsidP="0059437A">
      <w:pPr>
        <w:pStyle w:val="Heading2"/>
      </w:pPr>
      <w:r>
        <w:lastRenderedPageBreak/>
        <w:t>“Top Level”</w:t>
      </w:r>
    </w:p>
    <w:p w:rsidR="0059437A" w:rsidRPr="007B2941" w:rsidRDefault="0059437A" w:rsidP="0059437A">
      <w:pPr>
        <w:pStyle w:val="Heading3"/>
      </w:pPr>
      <w:r>
        <w:lastRenderedPageBreak/>
        <w:t>Double Violation</w:t>
      </w:r>
    </w:p>
    <w:p w:rsidR="0059437A" w:rsidRDefault="0059437A" w:rsidP="0059437A">
      <w:pPr>
        <w:pStyle w:val="Heading4"/>
      </w:pPr>
      <w:r>
        <w:t>NOPP’s advisory panel is composed of the private sector and is funded by the navy</w:t>
      </w:r>
    </w:p>
    <w:p w:rsidR="0059437A" w:rsidRDefault="0059437A" w:rsidP="0059437A">
      <w:r w:rsidRPr="007A4E7F">
        <w:rPr>
          <w:b/>
        </w:rPr>
        <w:t>U.S. Code, no date</w:t>
      </w:r>
      <w:r>
        <w:t xml:space="preserve"> (“10 U.S. Code § 7903 - Ocean Research Advisory Panel,” U.S. Code, http://www.law.cornell.edu/uscode/text/10/7903)//schnall</w:t>
      </w:r>
    </w:p>
    <w:p w:rsidR="0059437A" w:rsidRDefault="0059437A" w:rsidP="0059437A">
      <w:r>
        <w:t>*Current through Pub. L. 113-126 (i.e. Intelligence Authorization Act for Fiscal Year 2014)</w:t>
      </w:r>
    </w:p>
    <w:p w:rsidR="0059437A" w:rsidRDefault="0059437A" w:rsidP="0059437A"/>
    <w:p w:rsidR="0059437A" w:rsidRPr="00316C6C" w:rsidRDefault="0059437A" w:rsidP="0059437A">
      <w:pPr>
        <w:rPr>
          <w:rStyle w:val="StyleUnderline"/>
        </w:rPr>
      </w:pPr>
      <w:r>
        <w:t>(a) Establishment</w:t>
      </w:r>
      <w:proofErr w:type="gramStart"/>
      <w:r>
        <w:t>.—</w:t>
      </w:r>
      <w:proofErr w:type="gramEnd"/>
      <w:r>
        <w:t xml:space="preserve"> </w:t>
      </w:r>
      <w:r w:rsidRPr="00316C6C">
        <w:rPr>
          <w:rStyle w:val="StyleUnderline"/>
        </w:rPr>
        <w:t>The Council shall establish an Ocean Research Advisory Panel consisting of</w:t>
      </w:r>
      <w:r>
        <w:t xml:space="preserve"> not less than 10 and not more than 18 </w:t>
      </w:r>
      <w:r w:rsidRPr="00316C6C">
        <w:rPr>
          <w:rStyle w:val="StyleUnderline"/>
        </w:rPr>
        <w:t>members</w:t>
      </w:r>
      <w:r>
        <w:t xml:space="preserve"> appointed by the chairman, </w:t>
      </w:r>
      <w:r w:rsidRPr="00316C6C">
        <w:rPr>
          <w:rStyle w:val="StyleUnderline"/>
        </w:rPr>
        <w:t>including the following:</w:t>
      </w:r>
    </w:p>
    <w:p w:rsidR="0059437A" w:rsidRDefault="0059437A" w:rsidP="0059437A">
      <w:pPr>
        <w:ind w:left="720"/>
      </w:pPr>
      <w:r>
        <w:t>(1) One member who will represent the National Academy of Sciences.</w:t>
      </w:r>
    </w:p>
    <w:p w:rsidR="0059437A" w:rsidRDefault="0059437A" w:rsidP="0059437A">
      <w:pPr>
        <w:ind w:left="720"/>
      </w:pPr>
      <w:r>
        <w:t>(2) One member who will represent the National Academy of Engineering.</w:t>
      </w:r>
    </w:p>
    <w:p w:rsidR="0059437A" w:rsidRDefault="0059437A" w:rsidP="0059437A">
      <w:pPr>
        <w:ind w:left="720"/>
      </w:pPr>
      <w:r>
        <w:t>(3) One member who will represent the Institute of Medicine.</w:t>
      </w:r>
    </w:p>
    <w:p w:rsidR="0059437A" w:rsidRDefault="0059437A" w:rsidP="0059437A">
      <w:pPr>
        <w:ind w:left="720"/>
      </w:pPr>
      <w:r>
        <w:t xml:space="preserve">(4) </w:t>
      </w:r>
      <w:r w:rsidRPr="00316C6C">
        <w:rPr>
          <w:rStyle w:val="StyleUnderline"/>
        </w:rPr>
        <w:t>Members selected from among individuals who will represent the views of ocean industries</w:t>
      </w:r>
      <w:r>
        <w:t>, State governments, academia, and such other views as the chairman considers appropriate.</w:t>
      </w:r>
    </w:p>
    <w:p w:rsidR="0059437A" w:rsidRDefault="0059437A" w:rsidP="0059437A">
      <w:pPr>
        <w:ind w:left="720"/>
      </w:pPr>
      <w:r>
        <w:t>(5) Members selected from among individuals eminent in the fields of marine science or marine policy, or related fields.</w:t>
      </w:r>
    </w:p>
    <w:p w:rsidR="0059437A" w:rsidRDefault="0059437A" w:rsidP="0059437A">
      <w:r>
        <w:t>(b) Responsibilities</w:t>
      </w:r>
      <w:proofErr w:type="gramStart"/>
      <w:r>
        <w:t>.—</w:t>
      </w:r>
      <w:proofErr w:type="gramEnd"/>
      <w:r>
        <w:t xml:space="preserve"> </w:t>
      </w:r>
      <w:r w:rsidRPr="007A4E7F">
        <w:rPr>
          <w:rStyle w:val="StyleUnderline"/>
        </w:rPr>
        <w:t>The Council shall assign the following responsibilities to the Advisory Panel:</w:t>
      </w:r>
    </w:p>
    <w:p w:rsidR="0059437A" w:rsidRDefault="0059437A" w:rsidP="0059437A">
      <w:pPr>
        <w:ind w:left="720"/>
      </w:pPr>
      <w:r>
        <w:t xml:space="preserve">(1) </w:t>
      </w:r>
      <w:r w:rsidRPr="007A4E7F">
        <w:rPr>
          <w:rStyle w:val="StyleUnderline"/>
        </w:rPr>
        <w:t>To advise the Council on policies</w:t>
      </w:r>
      <w:r>
        <w:t xml:space="preserve"> and procedures </w:t>
      </w:r>
      <w:r w:rsidRPr="007A4E7F">
        <w:rPr>
          <w:rStyle w:val="StyleUnderline"/>
        </w:rPr>
        <w:t xml:space="preserve">to implement </w:t>
      </w:r>
      <w:r>
        <w:t xml:space="preserve">the </w:t>
      </w:r>
      <w:r w:rsidRPr="007A4E7F">
        <w:rPr>
          <w:rStyle w:val="StyleUnderline"/>
        </w:rPr>
        <w:t>N</w:t>
      </w:r>
      <w:r>
        <w:t xml:space="preserve">ational </w:t>
      </w:r>
      <w:r w:rsidRPr="007A4E7F">
        <w:rPr>
          <w:rStyle w:val="StyleUnderline"/>
        </w:rPr>
        <w:t>O</w:t>
      </w:r>
      <w:r>
        <w:t xml:space="preserve">ceanographic </w:t>
      </w:r>
      <w:r w:rsidRPr="007A4E7F">
        <w:rPr>
          <w:rStyle w:val="StyleUnderline"/>
        </w:rPr>
        <w:t>P</w:t>
      </w:r>
      <w:r>
        <w:t xml:space="preserve">artnership </w:t>
      </w:r>
      <w:r w:rsidRPr="007A4E7F">
        <w:rPr>
          <w:rStyle w:val="StyleUnderline"/>
        </w:rPr>
        <w:t>P</w:t>
      </w:r>
      <w:r>
        <w:t>rogram.</w:t>
      </w:r>
    </w:p>
    <w:p w:rsidR="0059437A" w:rsidRDefault="0059437A" w:rsidP="0059437A">
      <w:pPr>
        <w:ind w:left="720"/>
      </w:pPr>
      <w:r>
        <w:t xml:space="preserve">(2) </w:t>
      </w:r>
      <w:r w:rsidRPr="007A4E7F">
        <w:rPr>
          <w:rStyle w:val="StyleUnderline"/>
        </w:rPr>
        <w:t>To advise the Council on</w:t>
      </w:r>
      <w:r>
        <w:t xml:space="preserve"> selection of partnership projects and </w:t>
      </w:r>
      <w:r w:rsidRPr="007A4E7F">
        <w:rPr>
          <w:rStyle w:val="StyleUnderline"/>
        </w:rPr>
        <w:t>allocation of funds</w:t>
      </w:r>
      <w:r>
        <w:t xml:space="preserve"> for partnership projects for implementation under the program.</w:t>
      </w:r>
    </w:p>
    <w:p w:rsidR="0059437A" w:rsidRDefault="0059437A" w:rsidP="0059437A">
      <w:pPr>
        <w:ind w:left="720"/>
      </w:pPr>
      <w:r>
        <w:t>(3) To advise the Council on matters relating to national oceanographic data requirements.</w:t>
      </w:r>
    </w:p>
    <w:p w:rsidR="0059437A" w:rsidRDefault="0059437A" w:rsidP="0059437A">
      <w:pPr>
        <w:ind w:left="720"/>
      </w:pPr>
      <w:r>
        <w:t>(4) Any additional responsibilities that the Council considers appropriate.</w:t>
      </w:r>
    </w:p>
    <w:p w:rsidR="0059437A" w:rsidRDefault="0059437A" w:rsidP="0059437A">
      <w:pPr>
        <w:rPr>
          <w:rStyle w:val="StyleUnderline"/>
        </w:rPr>
      </w:pPr>
      <w:r>
        <w:t>(c) Funding</w:t>
      </w:r>
      <w:proofErr w:type="gramStart"/>
      <w:r>
        <w:t>.—</w:t>
      </w:r>
      <w:proofErr w:type="gramEnd"/>
      <w:r>
        <w:t xml:space="preserve"> </w:t>
      </w:r>
      <w:r w:rsidRPr="007A4E7F">
        <w:rPr>
          <w:rStyle w:val="StyleUnderline"/>
        </w:rPr>
        <w:t>The Secretary of the Navy annually shall make funds available to</w:t>
      </w:r>
      <w:r>
        <w:t xml:space="preserve"> support the activities of </w:t>
      </w:r>
      <w:r w:rsidRPr="007A4E7F">
        <w:rPr>
          <w:rStyle w:val="StyleUnderline"/>
        </w:rPr>
        <w:t xml:space="preserve">the Advisory Panel. </w:t>
      </w:r>
    </w:p>
    <w:p w:rsidR="0059437A" w:rsidRPr="007A4E7F" w:rsidRDefault="0059437A" w:rsidP="0059437A">
      <w:pPr>
        <w:rPr>
          <w:rStyle w:val="StyleUnderline"/>
        </w:rPr>
      </w:pPr>
    </w:p>
    <w:p w:rsidR="0059437A" w:rsidRDefault="0059437A" w:rsidP="0059437A">
      <w:pPr>
        <w:pStyle w:val="Heading2"/>
      </w:pPr>
      <w:r>
        <w:lastRenderedPageBreak/>
        <w:t>Non-Military</w:t>
      </w:r>
    </w:p>
    <w:p w:rsidR="0059437A" w:rsidRDefault="0059437A" w:rsidP="0059437A">
      <w:pPr>
        <w:pStyle w:val="Heading3"/>
      </w:pPr>
      <w:r>
        <w:lastRenderedPageBreak/>
        <w:t>Violation – Data</w:t>
      </w:r>
    </w:p>
    <w:p w:rsidR="0059437A" w:rsidRPr="005B4318" w:rsidRDefault="0059437A" w:rsidP="0059437A"/>
    <w:p w:rsidR="0059437A" w:rsidRDefault="0059437A" w:rsidP="0059437A">
      <w:pPr>
        <w:pStyle w:val="Heading4"/>
      </w:pPr>
      <w:r>
        <w:t>NOPP provides data to the Navy</w:t>
      </w:r>
    </w:p>
    <w:p w:rsidR="0059437A" w:rsidRDefault="0059437A" w:rsidP="0059437A">
      <w:r w:rsidRPr="002E4B5D">
        <w:rPr>
          <w:b/>
        </w:rPr>
        <w:t xml:space="preserve">NORLC, 8 </w:t>
      </w:r>
      <w:r>
        <w:t xml:space="preserve">– National Ocean Research Leadership Council (“Report to the U.S. Congress on the National Oceanographic Partnership Program,” National Ocean Research Leadership Council, March, </w:t>
      </w:r>
      <w:hyperlink r:id="rId14" w:history="1">
        <w:r w:rsidRPr="00CE7D82">
          <w:rPr>
            <w:rStyle w:val="Hyperlink"/>
          </w:rPr>
          <w:t>http://www.whitehouse.gov/sites/default/files/microsites/ostp/jsost-nopp-report-08.pdf)//schnall</w:t>
        </w:r>
      </w:hyperlink>
    </w:p>
    <w:p w:rsidR="0059437A" w:rsidRPr="00DE0E3E" w:rsidRDefault="0059437A" w:rsidP="0059437A"/>
    <w:p w:rsidR="0059437A" w:rsidRPr="00DE0E3E" w:rsidRDefault="0059437A" w:rsidP="0059437A">
      <w:r w:rsidRPr="00DE0E3E">
        <w:t>Goal 4. Foster interagency partnerships to increase and apply scientific knowledge.</w:t>
      </w:r>
    </w:p>
    <w:p w:rsidR="0059437A" w:rsidRDefault="0059437A" w:rsidP="0059437A">
      <w:r w:rsidRPr="00DE0E3E">
        <w:t>Purpose: Enable and ensure multi-agency efforts in support of the four</w:t>
      </w:r>
      <w:r>
        <w:t xml:space="preserve"> </w:t>
      </w:r>
      <w:r w:rsidRPr="00DE0E3E">
        <w:rPr>
          <w:rStyle w:val="StyleUnderline"/>
        </w:rPr>
        <w:t>NOPP</w:t>
      </w:r>
      <w:r>
        <w:t xml:space="preserve"> </w:t>
      </w:r>
      <w:r w:rsidRPr="00DE0E3E">
        <w:t>Strategic Objectives where such collaboration enhances efficiency or effectiveness, and</w:t>
      </w:r>
      <w:r>
        <w:t>/or reduces costs.</w:t>
      </w:r>
    </w:p>
    <w:p w:rsidR="0059437A" w:rsidRPr="00DE0E3E" w:rsidRDefault="0059437A" w:rsidP="0059437A">
      <w:r w:rsidRPr="00DE0E3E">
        <w:t>Critical Action: Narrow the gap between biological/chemical measurements and physical measurements in support of the science underlying ecosystem-based management.</w:t>
      </w:r>
    </w:p>
    <w:p w:rsidR="0059437A" w:rsidRPr="00DE0E3E" w:rsidRDefault="0059437A" w:rsidP="0059437A">
      <w:r w:rsidRPr="00DE0E3E">
        <w:t>Accomplishments:</w:t>
      </w:r>
    </w:p>
    <w:p w:rsidR="0059437A" w:rsidRDefault="0059437A" w:rsidP="0059437A">
      <w:r w:rsidRPr="00DE0E3E">
        <w:t>•</w:t>
      </w:r>
      <w:r>
        <w:t xml:space="preserve"> </w:t>
      </w:r>
      <w:r w:rsidRPr="00731ACE">
        <w:rPr>
          <w:rStyle w:val="StyleUnderline"/>
        </w:rPr>
        <w:t>Advanced the field of ocean data assimilation through the Global Ocean Data Assimilation Experiment</w:t>
      </w:r>
      <w:r>
        <w:t xml:space="preserve"> (GODAE) </w:t>
      </w:r>
      <w:r w:rsidRPr="00731ACE">
        <w:rPr>
          <w:rStyle w:val="StyleUnderline"/>
        </w:rPr>
        <w:t>which has provided ocean models to the U.S. Navy</w:t>
      </w:r>
      <w:r>
        <w:t xml:space="preserve"> and the National Oceanic and Atmospheric Administration (NOAA);</w:t>
      </w:r>
    </w:p>
    <w:p w:rsidR="0059437A" w:rsidRDefault="0059437A" w:rsidP="0059437A">
      <w:r>
        <w:t>• Supported U.S. involvement in a new generation of sea surface temperature (SST) data products available through the GODAE High Resolution SST Pilot Project; and</w:t>
      </w:r>
    </w:p>
    <w:p w:rsidR="0059437A" w:rsidRDefault="0059437A" w:rsidP="0059437A">
      <w:r>
        <w:t>• Created instrumental partnerships between the more traditional – or basic – ocean research communities and those of a more applied – or resource-focused – nature.</w:t>
      </w:r>
    </w:p>
    <w:p w:rsidR="0059437A" w:rsidRDefault="0059437A" w:rsidP="0059437A">
      <w:pPr>
        <w:pStyle w:val="Heading3"/>
      </w:pPr>
      <w:r>
        <w:lastRenderedPageBreak/>
        <w:t>Violation – Ownership</w:t>
      </w:r>
    </w:p>
    <w:p w:rsidR="0059437A" w:rsidRDefault="0059437A" w:rsidP="0059437A">
      <w:pPr>
        <w:pStyle w:val="Heading4"/>
      </w:pPr>
      <w:r>
        <w:t>NOSB was owned by the ONR</w:t>
      </w:r>
    </w:p>
    <w:p w:rsidR="0059437A" w:rsidRDefault="0059437A" w:rsidP="0059437A">
      <w:r w:rsidRPr="002E4B5D">
        <w:rPr>
          <w:b/>
        </w:rPr>
        <w:t xml:space="preserve">NORLC, 8 </w:t>
      </w:r>
      <w:r>
        <w:t xml:space="preserve">– National Ocean Research Leadership Council (“Report to the U.S. Congress on the National Oceanographic Partnership Program,” National Ocean Research Leadership Council, March, </w:t>
      </w:r>
      <w:hyperlink r:id="rId15" w:history="1">
        <w:r w:rsidRPr="00CE7D82">
          <w:rPr>
            <w:rStyle w:val="Hyperlink"/>
          </w:rPr>
          <w:t>http://www.whitehouse.gov/sites/default/files/microsites/ostp/jsost-nopp-report-08.pdf)//schnall</w:t>
        </w:r>
      </w:hyperlink>
    </w:p>
    <w:p w:rsidR="0059437A" w:rsidRPr="00B503CD" w:rsidRDefault="0059437A" w:rsidP="0059437A"/>
    <w:p w:rsidR="0059437A" w:rsidRDefault="0059437A" w:rsidP="0059437A">
      <w:r>
        <w:t xml:space="preserve">The </w:t>
      </w:r>
      <w:r w:rsidRPr="00B503CD">
        <w:rPr>
          <w:rStyle w:val="StyleUnderline"/>
        </w:rPr>
        <w:t>transition of NOSB proposal management from the ONR to the NOAA occurred during</w:t>
      </w:r>
      <w:r>
        <w:t xml:space="preserve"> FY </w:t>
      </w:r>
      <w:r w:rsidRPr="00B503CD">
        <w:rPr>
          <w:rStyle w:val="StyleUnderline"/>
        </w:rPr>
        <w:t>2007</w:t>
      </w:r>
      <w:r>
        <w:t xml:space="preserve">. In February 2007, </w:t>
      </w:r>
      <w:r w:rsidRPr="00B503CD">
        <w:rPr>
          <w:rStyle w:val="StyleUnderline"/>
        </w:rPr>
        <w:t>a five-year proposal for NOSB was submitted in response to a funding announcement issued by NOAA</w:t>
      </w:r>
      <w:r>
        <w:t>, the lead agency handling NOSB funding. This proposal was reviewed in spring 2007 and awarded funding at more than $8 million.</w:t>
      </w:r>
    </w:p>
    <w:p w:rsidR="0059437A" w:rsidRPr="005B4318" w:rsidRDefault="0059437A" w:rsidP="0059437A"/>
    <w:p w:rsidR="0059437A" w:rsidRDefault="0059437A" w:rsidP="0059437A">
      <w:pPr>
        <w:pStyle w:val="Heading4"/>
      </w:pPr>
      <w:r>
        <w:t>Secretary of Navy has oversight of NOPP – it was created for security purposes</w:t>
      </w:r>
    </w:p>
    <w:p w:rsidR="0059437A" w:rsidRDefault="0059437A" w:rsidP="0059437A">
      <w:r w:rsidRPr="002E4B5D">
        <w:rPr>
          <w:b/>
        </w:rPr>
        <w:t xml:space="preserve">NORLC, 8 </w:t>
      </w:r>
      <w:r>
        <w:t xml:space="preserve">– National Ocean Research Leadership Council (“Report to the U.S. Congress on the National Oceanographic Partnership Program,” National Ocean Research Leadership Council, March, </w:t>
      </w:r>
      <w:hyperlink r:id="rId16" w:history="1">
        <w:r w:rsidRPr="00CE7D82">
          <w:rPr>
            <w:rStyle w:val="Hyperlink"/>
          </w:rPr>
          <w:t>http://www.whitehouse.gov/sites/default/files/microsites/ostp/jsost-nopp-report-08.pdf)//schnall</w:t>
        </w:r>
      </w:hyperlink>
    </w:p>
    <w:p w:rsidR="0059437A" w:rsidRPr="005136CD" w:rsidRDefault="0059437A" w:rsidP="0059437A"/>
    <w:p w:rsidR="0059437A" w:rsidRPr="005136CD" w:rsidRDefault="0059437A" w:rsidP="0059437A">
      <w:r w:rsidRPr="005136CD">
        <w:t xml:space="preserve">THE </w:t>
      </w:r>
      <w:r w:rsidRPr="00224231">
        <w:rPr>
          <w:rStyle w:val="StyleUnderline"/>
        </w:rPr>
        <w:t>NOPP OCEAN GOVERNANCE STRUCTURE</w:t>
      </w:r>
    </w:p>
    <w:p w:rsidR="0059437A" w:rsidRPr="005136CD" w:rsidRDefault="0059437A" w:rsidP="0059437A">
      <w:pPr>
        <w:rPr>
          <w:rStyle w:val="StyleUnderline"/>
        </w:rPr>
      </w:pPr>
      <w:r w:rsidRPr="005136CD">
        <w:rPr>
          <w:rStyle w:val="StyleUnderline"/>
        </w:rPr>
        <w:t>The</w:t>
      </w:r>
      <w:r>
        <w:t xml:space="preserve"> FY </w:t>
      </w:r>
      <w:r w:rsidRPr="005136CD">
        <w:rPr>
          <w:rStyle w:val="StyleUnderline"/>
        </w:rPr>
        <w:t>1997 Defense Authorization Act</w:t>
      </w:r>
      <w:r>
        <w:t xml:space="preserve"> (P.L. 104-201) </w:t>
      </w:r>
      <w:r w:rsidRPr="005136CD">
        <w:rPr>
          <w:rStyle w:val="StyleUnderline"/>
        </w:rPr>
        <w:t xml:space="preserve">directed the Secretary of the Navy to establish </w:t>
      </w:r>
      <w:r w:rsidRPr="005136CD">
        <w:t>the</w:t>
      </w:r>
      <w:r>
        <w:t xml:space="preserve"> National Oceanographic Partnership Program (</w:t>
      </w:r>
      <w:r w:rsidRPr="005136CD">
        <w:rPr>
          <w:rStyle w:val="StyleUnderline"/>
        </w:rPr>
        <w:t>NOPP</w:t>
      </w:r>
      <w:r>
        <w:t xml:space="preserve">, </w:t>
      </w:r>
      <w:proofErr w:type="gramStart"/>
      <w:r>
        <w:t>www.nopp.org )</w:t>
      </w:r>
      <w:proofErr w:type="gramEnd"/>
      <w:r>
        <w:t xml:space="preserve">. Supplemental legislation for appointments to the NOPP </w:t>
      </w:r>
      <w:r w:rsidRPr="005136CD">
        <w:rPr>
          <w:rStyle w:val="StyleUnderline"/>
        </w:rPr>
        <w:t>oversight</w:t>
      </w:r>
      <w:r>
        <w:t xml:space="preserve"> body, the National Ocean Research Leadership Council, and to the Ocean Research Advisory Panel </w:t>
      </w:r>
      <w:r w:rsidRPr="005136CD">
        <w:rPr>
          <w:rStyle w:val="StyleUnderline"/>
        </w:rPr>
        <w:t>is contained in Public Law 105-85, the</w:t>
      </w:r>
      <w:r>
        <w:t xml:space="preserve"> FY </w:t>
      </w:r>
      <w:r w:rsidRPr="005136CD">
        <w:rPr>
          <w:rStyle w:val="StyleUnderline"/>
        </w:rPr>
        <w:t>1998 Defense Authorization Act.</w:t>
      </w:r>
    </w:p>
    <w:p w:rsidR="0059437A" w:rsidRPr="005136CD" w:rsidRDefault="0059437A" w:rsidP="0059437A">
      <w:pPr>
        <w:rPr>
          <w:rStyle w:val="StyleUnderline"/>
        </w:rPr>
      </w:pPr>
      <w:r w:rsidRPr="005136CD">
        <w:rPr>
          <w:rStyle w:val="StyleUnderline"/>
        </w:rPr>
        <w:t>The Secretary of the Navy is charged</w:t>
      </w:r>
      <w:r>
        <w:t xml:space="preserve"> in Subtitle E of Title II, Division A, P.L. 104-201 </w:t>
      </w:r>
      <w:r w:rsidRPr="005136CD">
        <w:rPr>
          <w:rStyle w:val="StyleUnderline"/>
        </w:rPr>
        <w:t>to establish a National Oceanographic Partnership Program to:</w:t>
      </w:r>
    </w:p>
    <w:p w:rsidR="0059437A" w:rsidRPr="005136CD" w:rsidRDefault="0059437A" w:rsidP="0059437A">
      <w:r>
        <w:t xml:space="preserve">1. </w:t>
      </w:r>
      <w:r w:rsidRPr="005136CD">
        <w:rPr>
          <w:rStyle w:val="StyleUnderline"/>
        </w:rPr>
        <w:t>promote the national goals of assuring national security, advancing economic development</w:t>
      </w:r>
      <w:r>
        <w:t xml:space="preserve">, protecting quality of </w:t>
      </w:r>
      <w:r w:rsidRPr="005136CD">
        <w:t xml:space="preserve">life, and strengthening science education and </w:t>
      </w:r>
      <w:r>
        <w:t xml:space="preserve">communication through improved knowledge of the ocean; </w:t>
      </w:r>
      <w:r w:rsidRPr="005136CD">
        <w:t>and</w:t>
      </w:r>
    </w:p>
    <w:p w:rsidR="0059437A" w:rsidRPr="005136CD" w:rsidRDefault="0059437A" w:rsidP="0059437A">
      <w:r w:rsidRPr="005136CD">
        <w:t xml:space="preserve">2. </w:t>
      </w:r>
      <w:proofErr w:type="gramStart"/>
      <w:r w:rsidRPr="005136CD">
        <w:t>coordinate</w:t>
      </w:r>
      <w:proofErr w:type="gramEnd"/>
      <w:r w:rsidRPr="005136CD">
        <w:t xml:space="preserve"> and strengthen oceanographic efforts in support of those goals by:</w:t>
      </w:r>
    </w:p>
    <w:p w:rsidR="0059437A" w:rsidRPr="005136CD" w:rsidRDefault="0059437A" w:rsidP="0059437A">
      <w:r w:rsidRPr="005136CD">
        <w:t>a. identifying and carrying out partnerships among federal agencies, academia, industry, and other members of the oceanographic scientific community in the areas of data, resources, education, and communication; and</w:t>
      </w:r>
    </w:p>
    <w:p w:rsidR="0059437A" w:rsidRDefault="0059437A" w:rsidP="0059437A">
      <w:proofErr w:type="gramStart"/>
      <w:r w:rsidRPr="005136CD">
        <w:t>b</w:t>
      </w:r>
      <w:proofErr w:type="gramEnd"/>
      <w:r w:rsidRPr="005136CD">
        <w:t>. reporting annually to Congress on the Program.</w:t>
      </w:r>
    </w:p>
    <w:p w:rsidR="0059437A" w:rsidRDefault="0059437A" w:rsidP="0059437A"/>
    <w:p w:rsidR="0059437A" w:rsidRDefault="0059437A" w:rsidP="0059437A">
      <w:pPr>
        <w:pStyle w:val="Heading4"/>
      </w:pPr>
      <w:r>
        <w:t>ONR has control over NOPP</w:t>
      </w:r>
    </w:p>
    <w:p w:rsidR="0059437A" w:rsidRDefault="0059437A" w:rsidP="0059437A">
      <w:r w:rsidRPr="002E4B5D">
        <w:rPr>
          <w:b/>
        </w:rPr>
        <w:t xml:space="preserve">NORLC, 8 </w:t>
      </w:r>
      <w:r>
        <w:t xml:space="preserve">– National Ocean Research Leadership Council (“Report to the U.S. Congress on the National Oceanographic Partnership Program,” National Ocean Research Leadership Council, March, </w:t>
      </w:r>
      <w:hyperlink r:id="rId17" w:history="1">
        <w:r w:rsidRPr="00CE7D82">
          <w:rPr>
            <w:rStyle w:val="Hyperlink"/>
          </w:rPr>
          <w:t>http://www.whitehouse.gov/sites/default/files/microsites/ostp/jsost-nopp-report-08.pdf)//schnall</w:t>
        </w:r>
      </w:hyperlink>
    </w:p>
    <w:p w:rsidR="0059437A" w:rsidRPr="008D5365" w:rsidRDefault="0059437A" w:rsidP="0059437A"/>
    <w:p w:rsidR="0059437A" w:rsidRPr="008D4E0F" w:rsidRDefault="0059437A" w:rsidP="0059437A">
      <w:pPr>
        <w:rPr>
          <w:rStyle w:val="StyleUnderline"/>
        </w:rPr>
      </w:pPr>
      <w:r w:rsidRPr="008D4E0F">
        <w:rPr>
          <w:rStyle w:val="StyleUnderline"/>
        </w:rPr>
        <w:t>The NOPP Office (NOPPO) was established by NOPP legislation to assist in the management of NOPP and provide daily administrative support.</w:t>
      </w:r>
      <w:r>
        <w:t xml:space="preserve"> Using competitive procedures, </w:t>
      </w:r>
      <w:r w:rsidRPr="008D4E0F">
        <w:rPr>
          <w:rStyle w:val="StyleUnderline"/>
        </w:rPr>
        <w:t>a 5-year contract for the operation of NOPPO was awarded by the ONR to the Consortium for Oceanographic Research and Education</w:t>
      </w:r>
      <w:r>
        <w:t xml:space="preserve"> (CORE) on 14 July </w:t>
      </w:r>
      <w:r>
        <w:lastRenderedPageBreak/>
        <w:t xml:space="preserve">1997. The </w:t>
      </w:r>
      <w:r w:rsidRPr="008D4E0F">
        <w:rPr>
          <w:rStyle w:val="StyleUnderline"/>
        </w:rPr>
        <w:t>NOPPO</w:t>
      </w:r>
      <w:r>
        <w:t xml:space="preserve"> contract was re-competed in 2002 and </w:t>
      </w:r>
      <w:r w:rsidRPr="008D4E0F">
        <w:rPr>
          <w:rStyle w:val="StyleUnderline"/>
        </w:rPr>
        <w:t>was awarded by ONR to CORE on 5 February 2003. The most recent competition for the NOPPO contract was awarded by ONR</w:t>
      </w:r>
      <w:r>
        <w:t xml:space="preserve">, through competitive procedures, to the Consortium for Ocean Leadership (formerly CORE) </w:t>
      </w:r>
      <w:r w:rsidRPr="008D4E0F">
        <w:rPr>
          <w:rStyle w:val="StyleUnderline"/>
        </w:rPr>
        <w:t>on 28 April 2008.</w:t>
      </w:r>
    </w:p>
    <w:p w:rsidR="0059437A" w:rsidRDefault="0059437A" w:rsidP="0059437A">
      <w:pPr>
        <w:pStyle w:val="Heading4"/>
      </w:pPr>
      <w:r>
        <w:t>NOPP founded by ONR</w:t>
      </w:r>
    </w:p>
    <w:p w:rsidR="0059437A" w:rsidRPr="00E537BA" w:rsidRDefault="0059437A" w:rsidP="0059437A">
      <w:r w:rsidRPr="0075407D">
        <w:rPr>
          <w:b/>
        </w:rPr>
        <w:t>Martin, 3 –</w:t>
      </w:r>
      <w:r>
        <w:t xml:space="preserve"> PhD in Oceanography from the University of Washington, Associate Director, Applied Physics Laboratory at the University of Washington (David, “The National Oceanographic Partnership Program, Ocean.US, and Real Movement Towards an Integrated and Sustained Ocean Observing System,” Oceanography Vol. 6 No. 4, The Oceanography Society, http://www.tos.org/oceanography/archive/16-4_martin_d.pdf)//schnall</w:t>
      </w:r>
    </w:p>
    <w:p w:rsidR="0059437A" w:rsidRPr="000173D2" w:rsidRDefault="0059437A" w:rsidP="0059437A"/>
    <w:p w:rsidR="0059437A" w:rsidRDefault="0059437A" w:rsidP="0059437A">
      <w:r>
        <w:t>Acknowledgements</w:t>
      </w:r>
    </w:p>
    <w:p w:rsidR="0059437A" w:rsidRDefault="0059437A" w:rsidP="0059437A">
      <w:r>
        <w:t xml:space="preserve">The </w:t>
      </w:r>
      <w:r w:rsidRPr="00A138BD">
        <w:rPr>
          <w:rStyle w:val="StyleUnderline"/>
        </w:rPr>
        <w:t>success of</w:t>
      </w:r>
      <w:r>
        <w:t xml:space="preserve"> paradigm-defining programs such as the </w:t>
      </w:r>
      <w:r w:rsidRPr="00A138BD">
        <w:rPr>
          <w:rStyle w:val="StyleUnderline"/>
        </w:rPr>
        <w:t>N</w:t>
      </w:r>
      <w:r>
        <w:t xml:space="preserve">ational </w:t>
      </w:r>
      <w:r w:rsidRPr="00A138BD">
        <w:rPr>
          <w:rStyle w:val="StyleUnderline"/>
        </w:rPr>
        <w:t>O</w:t>
      </w:r>
      <w:r>
        <w:t xml:space="preserve">ceanographic </w:t>
      </w:r>
      <w:r w:rsidRPr="00A138BD">
        <w:rPr>
          <w:rStyle w:val="StyleUnderline"/>
        </w:rPr>
        <w:t>P</w:t>
      </w:r>
      <w:r>
        <w:t xml:space="preserve">artnership </w:t>
      </w:r>
      <w:r w:rsidRPr="00A138BD">
        <w:rPr>
          <w:rStyle w:val="StyleUnderline"/>
        </w:rPr>
        <w:t>P</w:t>
      </w:r>
      <w:r>
        <w:t>rogram, Ocean.U</w:t>
      </w:r>
      <w:r w:rsidRPr="00A138BD">
        <w:rPr>
          <w:rStyle w:val="StyleUnderline"/>
        </w:rPr>
        <w:t>S</w:t>
      </w:r>
      <w:r>
        <w:t xml:space="preserve">, and the IOOS are </w:t>
      </w:r>
      <w:r w:rsidRPr="00A138BD">
        <w:rPr>
          <w:rStyle w:val="StyleUnderline"/>
        </w:rPr>
        <w:t>dependent upon the actions</w:t>
      </w:r>
      <w:r>
        <w:t xml:space="preserve">, professionalism, </w:t>
      </w:r>
      <w:r w:rsidRPr="00A138BD">
        <w:rPr>
          <w:rStyle w:val="StyleUnderline"/>
        </w:rPr>
        <w:t>and commitment of an exceptionally large number of people. Any attempt to note the profound impacts of all those involved in establishing NOPP</w:t>
      </w:r>
      <w:r>
        <w:t xml:space="preserve"> and Ocean.US </w:t>
      </w:r>
      <w:r w:rsidRPr="00A138BD">
        <w:rPr>
          <w:rStyle w:val="StyleUnderline"/>
        </w:rPr>
        <w:t>in a short paragraph is thus doomed to inadequately acknowledge all those whose efforts were vital to the</w:t>
      </w:r>
      <w:r>
        <w:t xml:space="preserve"> </w:t>
      </w:r>
      <w:proofErr w:type="spellStart"/>
      <w:r>
        <w:t>the</w:t>
      </w:r>
      <w:proofErr w:type="spellEnd"/>
      <w:r>
        <w:t xml:space="preserve"> </w:t>
      </w:r>
      <w:r w:rsidRPr="00A138BD">
        <w:rPr>
          <w:rStyle w:val="StyleUnderline"/>
        </w:rPr>
        <w:t>success to date of this enterprise.</w:t>
      </w:r>
      <w:r>
        <w:t xml:space="preserve"> Recognizing this, but believing that the actions of a few of will illustrate the impacts of many, I offer the following. Beginning in the early 1990’s</w:t>
      </w:r>
      <w:r w:rsidRPr="00A138BD">
        <w:t xml:space="preserve">, ADM James Watkins, then President of the Consortium of Oceanographic Research and Education, and Rick </w:t>
      </w:r>
      <w:proofErr w:type="spellStart"/>
      <w:r w:rsidRPr="00A138BD">
        <w:t>Spinrad</w:t>
      </w:r>
      <w:proofErr w:type="spellEnd"/>
      <w:r w:rsidRPr="00A138BD">
        <w:t xml:space="preserve">, the Technical Director of the Consortium, were instrumental in developing </w:t>
      </w:r>
      <w:r>
        <w:t xml:space="preserve">and sponsoring the effort that lead to the creation of NOPP. Once NOPP was established they continued to be tireless supporters of this effort as each moved on to other senior leadership roles in the community. </w:t>
      </w:r>
      <w:r w:rsidRPr="00A138BD">
        <w:rPr>
          <w:rStyle w:val="StyleUnderline"/>
        </w:rPr>
        <w:t>At</w:t>
      </w:r>
      <w:r>
        <w:t xml:space="preserve"> the Office of Naval Research (</w:t>
      </w:r>
      <w:r w:rsidRPr="00A138BD">
        <w:rPr>
          <w:rStyle w:val="StyleUnderline"/>
        </w:rPr>
        <w:t>ONR</w:t>
      </w:r>
      <w:r>
        <w:t xml:space="preserve">), Steve </w:t>
      </w:r>
      <w:proofErr w:type="spellStart"/>
      <w:r w:rsidRPr="00A138BD">
        <w:rPr>
          <w:rStyle w:val="StyleUnderline"/>
        </w:rPr>
        <w:t>Ramberg</w:t>
      </w:r>
      <w:proofErr w:type="spellEnd"/>
      <w:r w:rsidRPr="00A138BD">
        <w:rPr>
          <w:rStyle w:val="StyleUnderline"/>
        </w:rPr>
        <w:t xml:space="preserve"> played a quietly powerful leadership role in the leading</w:t>
      </w:r>
      <w:r>
        <w:t xml:space="preserve"> the Interagency Working Group of </w:t>
      </w:r>
      <w:r w:rsidRPr="00A138BD">
        <w:rPr>
          <w:rStyle w:val="StyleUnderline"/>
        </w:rPr>
        <w:t>NOPP and successfully nurturing the increasingly multi-agency sponsorship of numerous NOPP projects</w:t>
      </w:r>
      <w:r>
        <w:t xml:space="preserve">. Mel Briscoe provided cogent counsel on a wide variety of issues—far more than merely providing the name of Ocean.US. Tom </w:t>
      </w:r>
      <w:r w:rsidRPr="00A138BD">
        <w:rPr>
          <w:rStyle w:val="StyleUnderline"/>
        </w:rPr>
        <w:t>Nelson, also working at ONR, was a principal leader involved in all NOPP programmatic actions</w:t>
      </w:r>
      <w:r>
        <w:t xml:space="preserve">—he is greatly missed by all who had the good fortune to know him. The initial staff at Ocean.US, Steve </w:t>
      </w:r>
      <w:proofErr w:type="spellStart"/>
      <w:r>
        <w:t>Piotrowicz</w:t>
      </w:r>
      <w:proofErr w:type="spellEnd"/>
      <w:r>
        <w:t xml:space="preserve">, Tom Malone, Patrick Dennis, Muriel Cole, Roz Cohen, Larry Atkinson, and for an important interval, Shelby </w:t>
      </w:r>
      <w:r w:rsidRPr="00A138BD">
        <w:rPr>
          <w:rStyle w:val="StyleUnderline"/>
        </w:rPr>
        <w:t>Walker</w:t>
      </w:r>
      <w:r>
        <w:t xml:space="preserve">, </w:t>
      </w:r>
      <w:r w:rsidRPr="00A138BD">
        <w:rPr>
          <w:rStyle w:val="StyleUnderline"/>
        </w:rPr>
        <w:t>braved the bureaucratic minefields</w:t>
      </w:r>
      <w:r>
        <w:t xml:space="preserve"> in establishing the office and articulating the ocean community’s vision through the Airlie Center endeavor, with superb grace—the community is fortunate to have them and those that continue to staff the office and support this vital endeavor.</w:t>
      </w:r>
    </w:p>
    <w:p w:rsidR="0059437A" w:rsidRDefault="0059437A" w:rsidP="0059437A"/>
    <w:p w:rsidR="0059437A" w:rsidRDefault="0059437A" w:rsidP="0059437A">
      <w:pPr>
        <w:pStyle w:val="Heading4"/>
      </w:pPr>
      <w:r>
        <w:t>ONR controls NOPP</w:t>
      </w:r>
    </w:p>
    <w:p w:rsidR="0059437A" w:rsidRDefault="0059437A" w:rsidP="0059437A">
      <w:r w:rsidRPr="002E4D59">
        <w:rPr>
          <w:b/>
        </w:rPr>
        <w:t>COL, 13 –</w:t>
      </w:r>
      <w:r>
        <w:t xml:space="preserve"> Consortium for Ocean Leadership (“Program Update: National Oceanographic Partnership Program – April 2013,” Consortium for Ocean Leadership, 5/2/13, http://oceanleadership.org/program-update-national-oceanographic-partnership-program-april-2013)//schnall</w:t>
      </w:r>
    </w:p>
    <w:p w:rsidR="0059437A" w:rsidRDefault="0059437A" w:rsidP="0059437A"/>
    <w:p w:rsidR="0059437A" w:rsidRDefault="0059437A" w:rsidP="0059437A">
      <w:pPr>
        <w:rPr>
          <w:rStyle w:val="StyleUnderline"/>
        </w:rPr>
      </w:pPr>
      <w:r w:rsidRPr="002E4D59">
        <w:rPr>
          <w:rStyle w:val="Emphasis"/>
        </w:rPr>
        <w:t xml:space="preserve">The Consortium for Ocean Leadership’s contract to host the NOPP Office ended </w:t>
      </w:r>
      <w:r w:rsidRPr="002E4D59">
        <w:rPr>
          <w:rStyle w:val="StyleUnderline"/>
        </w:rPr>
        <w:t xml:space="preserve">as of April 29, 2013.  Going forward, support of </w:t>
      </w:r>
      <w:r>
        <w:t xml:space="preserve">the </w:t>
      </w:r>
      <w:r w:rsidRPr="002E4D59">
        <w:rPr>
          <w:rStyle w:val="StyleUnderline"/>
        </w:rPr>
        <w:t>NOPP</w:t>
      </w:r>
      <w:r>
        <w:t xml:space="preserve">-supported committees </w:t>
      </w:r>
      <w:r w:rsidRPr="002E4D59">
        <w:rPr>
          <w:rStyle w:val="StyleUnderline"/>
        </w:rPr>
        <w:t xml:space="preserve">and activities will take place through the </w:t>
      </w:r>
      <w:r w:rsidRPr="002E4D59">
        <w:rPr>
          <w:rStyle w:val="Emphasis"/>
        </w:rPr>
        <w:t>Office of Naval Research</w:t>
      </w:r>
      <w:r w:rsidRPr="002E4D59">
        <w:rPr>
          <w:rStyle w:val="StyleUnderline"/>
        </w:rPr>
        <w:t xml:space="preserve"> (ONR).</w:t>
      </w:r>
    </w:p>
    <w:p w:rsidR="0059437A" w:rsidRPr="000173D2" w:rsidRDefault="0059437A" w:rsidP="0059437A"/>
    <w:p w:rsidR="0059437A" w:rsidRDefault="0059437A" w:rsidP="0059437A">
      <w:pPr>
        <w:pStyle w:val="Heading3"/>
      </w:pPr>
      <w:r>
        <w:lastRenderedPageBreak/>
        <w:t>Violation – Normal Means</w:t>
      </w:r>
    </w:p>
    <w:p w:rsidR="0059437A" w:rsidRDefault="0059437A" w:rsidP="0059437A">
      <w:pPr>
        <w:pStyle w:val="Heading4"/>
      </w:pPr>
      <w:r>
        <w:t>Navy provides the bulk of NOPP resources – wants control</w:t>
      </w:r>
    </w:p>
    <w:p w:rsidR="0059437A" w:rsidRPr="00E537BA" w:rsidRDefault="0059437A" w:rsidP="0059437A">
      <w:r w:rsidRPr="0075407D">
        <w:rPr>
          <w:b/>
        </w:rPr>
        <w:t>Martin, 3 –</w:t>
      </w:r>
      <w:r>
        <w:t xml:space="preserve"> PhD in Oceanography from the University of Washington, Associate Director, Applied Physics Laboratory at the University of Washington (David, “The National Oceanographic Partnership Program, Ocean.US, and Real Movement Towards an Integrated and Sustained Ocean Observing System,” Oceanography Vol. 6 No. 4, The Oceanography Society, http://www.tos.org/oceanography/archive/16-4_martin_d.pdf)//schnall</w:t>
      </w:r>
    </w:p>
    <w:p w:rsidR="0059437A" w:rsidRDefault="0059437A" w:rsidP="0059437A"/>
    <w:p w:rsidR="0059437A" w:rsidRDefault="0059437A" w:rsidP="0059437A">
      <w:r w:rsidRPr="005C1172">
        <w:rPr>
          <w:rStyle w:val="StyleUnderline"/>
        </w:rPr>
        <w:t>Drafting</w:t>
      </w:r>
      <w:r>
        <w:t xml:space="preserve"> and modifying </w:t>
      </w:r>
      <w:r w:rsidRPr="005C1172">
        <w:rPr>
          <w:rStyle w:val="StyleUnderline"/>
        </w:rPr>
        <w:t>a</w:t>
      </w:r>
      <w:r>
        <w:t xml:space="preserve"> formal interagency </w:t>
      </w:r>
      <w:r w:rsidRPr="005C1172">
        <w:rPr>
          <w:rStyle w:val="StyleUnderline"/>
        </w:rPr>
        <w:t>Memorandum of Understanding (MOU)</w:t>
      </w:r>
      <w:r>
        <w:t xml:space="preserve"> between the agencies that </w:t>
      </w:r>
      <w:r w:rsidRPr="005C1172">
        <w:rPr>
          <w:rStyle w:val="StyleUnderline"/>
        </w:rPr>
        <w:t>would</w:t>
      </w:r>
      <w:r>
        <w:t xml:space="preserve"> actually </w:t>
      </w:r>
      <w:r w:rsidRPr="005C1172">
        <w:rPr>
          <w:rStyle w:val="StyleUnderline"/>
        </w:rPr>
        <w:t>establish the office</w:t>
      </w:r>
      <w:r>
        <w:t xml:space="preserve"> occupied the months following the Congressional hearings in May of 2000. By October of that year, agency concerns had been addressed, effective resistance had been largely eliminated and the MOU was ready for signatures. The MOU specified that Ocean.US would come into formal existence upon the fourth signature from an NORLC Principal and </w:t>
      </w:r>
      <w:r w:rsidRPr="005C1172">
        <w:rPr>
          <w:rStyle w:val="StyleUnderline"/>
        </w:rPr>
        <w:t>it was assumed that the leaders of the “Four N’s”</w:t>
      </w:r>
      <w:r>
        <w:t xml:space="preserve"> (e.g., </w:t>
      </w:r>
      <w:r w:rsidRPr="005C1172">
        <w:rPr>
          <w:rStyle w:val="StyleUnderline"/>
        </w:rPr>
        <w:t>Navy, NOAA, NSF and NASA</w:t>
      </w:r>
      <w:r>
        <w:t xml:space="preserve">) </w:t>
      </w:r>
      <w:r w:rsidRPr="005C1172">
        <w:rPr>
          <w:rStyle w:val="StyleUnderline"/>
        </w:rPr>
        <w:t>that provide the bulk of NOPP resources would be the first four signatories. Indeed</w:t>
      </w:r>
      <w:r>
        <w:t xml:space="preserve">, the leaders of </w:t>
      </w:r>
      <w:r w:rsidRPr="005C1172">
        <w:rPr>
          <w:rStyle w:val="StyleUnderline"/>
        </w:rPr>
        <w:t>the Navy</w:t>
      </w:r>
      <w:r>
        <w:t xml:space="preserve">, NOAA and NSF </w:t>
      </w:r>
      <w:r w:rsidRPr="005C1172">
        <w:rPr>
          <w:rStyle w:val="StyleUnderline"/>
        </w:rPr>
        <w:t>signed</w:t>
      </w:r>
      <w:r>
        <w:t xml:space="preserve"> the MOU with</w:t>
      </w:r>
      <w:r w:rsidRPr="005C1172">
        <w:rPr>
          <w:rStyle w:val="StyleUnderline"/>
        </w:rPr>
        <w:t>in two weeks</w:t>
      </w:r>
      <w:r>
        <w:t xml:space="preserve"> of each other </w:t>
      </w:r>
      <w:r w:rsidRPr="005C1172">
        <w:t xml:space="preserve">and the document was ready for signing by NASA but that agency’s legal team had some concerns so NASA withheld its approval for a period of time. The Director of the Mineral Management Service, Mr. Walt </w:t>
      </w:r>
      <w:proofErr w:type="spellStart"/>
      <w:r w:rsidRPr="005C1172">
        <w:t>Rosenbush</w:t>
      </w:r>
      <w:proofErr w:type="spellEnd"/>
      <w:r w:rsidRPr="005C1172">
        <w:t>, was the fourth NORLC Principal to sign the MOU bringing Ocean.US into formal existence on October 25, 2000. The MOU has now been signed by nine federal agencies, including NASA.</w:t>
      </w:r>
      <w:r>
        <w:t xml:space="preserve"> </w:t>
      </w:r>
    </w:p>
    <w:p w:rsidR="0059437A" w:rsidRDefault="0059437A" w:rsidP="0059437A">
      <w:r w:rsidRPr="005C1172">
        <w:rPr>
          <w:rStyle w:val="StyleUnderline"/>
        </w:rPr>
        <w:t>The process of selecting a suitable location for Ocean.US generated a r</w:t>
      </w:r>
      <w:r>
        <w:rPr>
          <w:rStyle w:val="StyleUnderline"/>
        </w:rPr>
        <w:t xml:space="preserve">ather surprising amount </w:t>
      </w:r>
      <w:r w:rsidRPr="005C1172">
        <w:rPr>
          <w:rStyle w:val="StyleUnderline"/>
        </w:rPr>
        <w:t>of tension as the federal agencies</w:t>
      </w:r>
      <w:r>
        <w:t xml:space="preserve"> wrestled with the implications of the interagency office and their understand</w:t>
      </w:r>
      <w:r w:rsidRPr="005C1172">
        <w:t>able</w:t>
      </w:r>
      <w:r w:rsidRPr="005C1172">
        <w:rPr>
          <w:rStyle w:val="StyleUnderline"/>
        </w:rPr>
        <w:t xml:space="preserve"> desire to keep the office under close observation. The Navy suggested empty space at the Naval Observatory in Georgetown</w:t>
      </w:r>
      <w:r>
        <w:t xml:space="preserve"> would be a nice location and NOAA opined that Silver Spring offered suitable facilities. </w:t>
      </w:r>
      <w:r w:rsidRPr="005C1172">
        <w:t>Bot</w:t>
      </w:r>
      <w:r>
        <w:t>h offers were generous and sincere and both were rejected for the same reason—</w:t>
      </w:r>
      <w:r w:rsidRPr="005C1172">
        <w:rPr>
          <w:rStyle w:val="StyleUnderline"/>
        </w:rPr>
        <w:t xml:space="preserve">locating Ocean.US at facilities controlled by any single NOPP agency would have implied a particular agency parochialism that would have doomed the effort from the start. </w:t>
      </w:r>
      <w:r>
        <w:rPr>
          <w:rStyle w:val="StyleUnderline"/>
        </w:rPr>
        <w:t>In an effort to lessen the vol</w:t>
      </w:r>
      <w:r w:rsidRPr="005C1172">
        <w:rPr>
          <w:rStyle w:val="StyleUnderline"/>
        </w:rPr>
        <w:t xml:space="preserve">ume of this </w:t>
      </w:r>
      <w:r w:rsidRPr="00367970">
        <w:rPr>
          <w:rStyle w:val="StyleUnderline"/>
        </w:rPr>
        <w:t>debate, a</w:t>
      </w:r>
      <w:r>
        <w:t xml:space="preserve"> minor </w:t>
      </w:r>
      <w:r w:rsidRPr="00367970">
        <w:rPr>
          <w:rStyle w:val="StyleUnderline"/>
        </w:rPr>
        <w:t>calculation of the geographic centroid</w:t>
      </w:r>
      <w:r>
        <w:t xml:space="preserve"> of the actual physical locations of the offices of the fourteen NORLC principals </w:t>
      </w:r>
      <w:r>
        <w:rPr>
          <w:rStyle w:val="StyleUnderline"/>
        </w:rPr>
        <w:t>was per</w:t>
      </w:r>
      <w:r w:rsidRPr="00367970">
        <w:rPr>
          <w:rStyle w:val="StyleUnderline"/>
        </w:rPr>
        <w:t>formed</w:t>
      </w:r>
      <w:r>
        <w:t xml:space="preserve"> (the calculated centroid was at the southern end of Roosevelt Island in the Potomac River near the Francis Scott Key bridge). While </w:t>
      </w:r>
      <w:r w:rsidRPr="00367970">
        <w:rPr>
          <w:rStyle w:val="StyleUnderline"/>
        </w:rPr>
        <w:t>this</w:t>
      </w:r>
      <w:r>
        <w:t xml:space="preserve"> was not meant to have any compelling impact, it </w:t>
      </w:r>
      <w:r w:rsidRPr="00367970">
        <w:rPr>
          <w:rStyle w:val="StyleUnderline"/>
        </w:rPr>
        <w:t xml:space="preserve">lightened the solemnity of the issue </w:t>
      </w:r>
      <w:r w:rsidRPr="00367970">
        <w:t>and allowed</w:t>
      </w:r>
      <w:r>
        <w:t xml:space="preserve"> the search for a physical location for Ocean.US to focus in regions of the National Capital Region not intrinsically connected with any particular NOPP agency. The present location of Ocean.US in Arlington, Virginia is a reasonable one in this respect. </w:t>
      </w:r>
    </w:p>
    <w:p w:rsidR="0059437A" w:rsidRDefault="0059437A" w:rsidP="0059437A">
      <w:pPr>
        <w:pStyle w:val="Heading4"/>
      </w:pPr>
      <w:r>
        <w:t>U.S. Naval Research Laboratory most recent funder of NOPP</w:t>
      </w:r>
    </w:p>
    <w:p w:rsidR="0059437A" w:rsidRPr="006A197B" w:rsidRDefault="0059437A" w:rsidP="0059437A">
      <w:r w:rsidRPr="006A197B">
        <w:rPr>
          <w:b/>
        </w:rPr>
        <w:t>Maritime Security Asia, 7/22/14 –</w:t>
      </w:r>
      <w:r>
        <w:t xml:space="preserve"> independent, maritime security consultancy </w:t>
      </w:r>
      <w:proofErr w:type="spellStart"/>
      <w:r>
        <w:t>specialising</w:t>
      </w:r>
      <w:proofErr w:type="spellEnd"/>
      <w:r>
        <w:t xml:space="preserve"> in helping governmental as well as non- governmental </w:t>
      </w:r>
      <w:proofErr w:type="spellStart"/>
      <w:r>
        <w:t>organisations</w:t>
      </w:r>
      <w:proofErr w:type="spellEnd"/>
      <w:r>
        <w:t xml:space="preserve"> manage political, integrity and security risks in complex maritime environments (“Second Expedition Launched in the Gulf of Mexico To Examine the Effects of Deepwater Horizon,” Maritime Security Asia, http://maritimesecurity.asia/free-2/maritime-security-asia/second-expedition-launched-in-the-gulf-of-mexico-to-examine-the-effects-of-deepwater-horizon)//schnall</w:t>
      </w:r>
    </w:p>
    <w:p w:rsidR="0059437A" w:rsidRDefault="0059437A" w:rsidP="0059437A">
      <w:r w:rsidRPr="009E1E22">
        <w:rPr>
          <w:rStyle w:val="StyleUnderline"/>
        </w:rPr>
        <w:t>A multi-disciplinary team of scientists launched the second expedition in the Gulf of Mexico to examine the effects of Deepwater Horizon spill-related oil</w:t>
      </w:r>
      <w:r>
        <w:t xml:space="preserve"> and dispersant exposure </w:t>
      </w:r>
      <w:r w:rsidRPr="009E1E22">
        <w:rPr>
          <w:rStyle w:val="StyleUnderline"/>
        </w:rPr>
        <w:t xml:space="preserve">on </w:t>
      </w:r>
      <w:proofErr w:type="spellStart"/>
      <w:r w:rsidRPr="009E1E22">
        <w:rPr>
          <w:rStyle w:val="StyleUnderline"/>
        </w:rPr>
        <w:t>deepwater</w:t>
      </w:r>
      <w:proofErr w:type="spellEnd"/>
      <w:r w:rsidRPr="009E1E22">
        <w:rPr>
          <w:rStyle w:val="StyleUnderline"/>
        </w:rPr>
        <w:t xml:space="preserve"> shipwrecks and their microbial communities. The study is part of</w:t>
      </w:r>
      <w:r>
        <w:t xml:space="preserve"> the </w:t>
      </w:r>
      <w:r w:rsidRPr="009E1E22">
        <w:rPr>
          <w:rStyle w:val="StyleUnderline"/>
        </w:rPr>
        <w:t>N</w:t>
      </w:r>
      <w:r>
        <w:t xml:space="preserve">ational </w:t>
      </w:r>
      <w:r w:rsidRPr="009E1E22">
        <w:rPr>
          <w:rStyle w:val="StyleUnderline"/>
        </w:rPr>
        <w:t>O</w:t>
      </w:r>
      <w:r>
        <w:t xml:space="preserve">ceanographic </w:t>
      </w:r>
      <w:r w:rsidRPr="009E1E22">
        <w:rPr>
          <w:rStyle w:val="StyleUnderline"/>
        </w:rPr>
        <w:t>P</w:t>
      </w:r>
      <w:r>
        <w:t xml:space="preserve">artnership </w:t>
      </w:r>
      <w:r w:rsidRPr="009E1E22">
        <w:rPr>
          <w:rStyle w:val="StyleUnderline"/>
        </w:rPr>
        <w:t>P</w:t>
      </w:r>
      <w:r>
        <w:t xml:space="preserve">rogram that is </w:t>
      </w:r>
      <w:r w:rsidRPr="009E1E22">
        <w:rPr>
          <w:rStyle w:val="StyleUnderline"/>
        </w:rPr>
        <w:t>sponsored by</w:t>
      </w:r>
      <w:r>
        <w:t xml:space="preserve"> the </w:t>
      </w:r>
      <w:r>
        <w:lastRenderedPageBreak/>
        <w:t>Bureau of Ocean Energy Management (</w:t>
      </w:r>
      <w:r w:rsidRPr="009E1E22">
        <w:t>BOEM),</w:t>
      </w:r>
      <w:r>
        <w:t xml:space="preserve"> </w:t>
      </w:r>
      <w:r w:rsidRPr="009E1E22">
        <w:rPr>
          <w:rStyle w:val="StyleUnderline"/>
        </w:rPr>
        <w:t>the U.S. Naval Research Laboratory</w:t>
      </w:r>
      <w:r>
        <w:t xml:space="preserve"> (NRL), the Bureau of Safety and Environmental Enforcement (BSEE), and George Mason University (Mason).</w:t>
      </w:r>
    </w:p>
    <w:p w:rsidR="0059437A" w:rsidRDefault="0059437A" w:rsidP="0059437A">
      <w:r w:rsidRPr="009E1E22">
        <w:rPr>
          <w:rStyle w:val="StyleUnderline"/>
        </w:rPr>
        <w:t>The expedition will return to five shipwrecks examined by the team in March 2014, and plans to investigate up to five additional shipwrecks</w:t>
      </w:r>
      <w:r>
        <w:t xml:space="preserve">. Sites are located both within and outside of the spill area, and will be comparatively analyzed to determine if resident microbial communities’ exposure to hydrocarbons and dispersant affects the natural process of wood degradation and metal corrosion in the </w:t>
      </w:r>
      <w:proofErr w:type="spellStart"/>
      <w:r>
        <w:t>deepwater</w:t>
      </w:r>
      <w:proofErr w:type="spellEnd"/>
      <w:r>
        <w:t xml:space="preserve"> marine environment.</w:t>
      </w:r>
    </w:p>
    <w:p w:rsidR="0059437A" w:rsidRDefault="0059437A" w:rsidP="0059437A">
      <w:r>
        <w:t xml:space="preserve">Using a Remotely Operated Vehicle, the </w:t>
      </w:r>
      <w:r w:rsidRPr="006A197B">
        <w:rPr>
          <w:rStyle w:val="StyleUnderline"/>
        </w:rPr>
        <w:t>scientists will collect high-resolution video and photos; sediment, water, biological, and other samples</w:t>
      </w:r>
      <w:r>
        <w:t>; and retrieve short-term microbiological experiments deployed near the five shipwrecks when they were previously visited. Experiments will also be deployed at the new sites for long-term monitoring purposes.</w:t>
      </w:r>
    </w:p>
    <w:p w:rsidR="0059437A" w:rsidRPr="006800F7" w:rsidRDefault="0059437A" w:rsidP="0059437A"/>
    <w:p w:rsidR="0059437A" w:rsidRPr="00EC0497" w:rsidRDefault="0059437A" w:rsidP="0059437A">
      <w:pPr>
        <w:pStyle w:val="Heading3"/>
      </w:pPr>
      <w:r>
        <w:lastRenderedPageBreak/>
        <w:t>Violation – Council</w:t>
      </w:r>
    </w:p>
    <w:p w:rsidR="0059437A" w:rsidRDefault="0059437A" w:rsidP="0059437A">
      <w:pPr>
        <w:pStyle w:val="Heading4"/>
      </w:pPr>
      <w:r>
        <w:t>NOPP’s Council composed of military structures – Navy, Coast Guard, DARPA</w:t>
      </w:r>
    </w:p>
    <w:p w:rsidR="0059437A" w:rsidRDefault="0059437A" w:rsidP="0059437A">
      <w:r w:rsidRPr="007A4E7F">
        <w:rPr>
          <w:b/>
        </w:rPr>
        <w:t>U.S. Code, no date</w:t>
      </w:r>
      <w:r>
        <w:t xml:space="preserve"> (“10 U.S. Code § 7902 - National Ocean Research Leadership Council,” U.S. Code, http://www.law.cornell.edu/uscode/text/10/7902)//schnall</w:t>
      </w:r>
    </w:p>
    <w:p w:rsidR="0059437A" w:rsidRDefault="0059437A" w:rsidP="0059437A">
      <w:r>
        <w:t>*Current through Pub. L. 113-126 (i.e. Intelligence Authorization Act for Fiscal Year 2014)</w:t>
      </w:r>
    </w:p>
    <w:p w:rsidR="0059437A" w:rsidRDefault="0059437A" w:rsidP="0059437A"/>
    <w:p w:rsidR="0059437A" w:rsidRDefault="0059437A" w:rsidP="0059437A">
      <w:pPr>
        <w:rPr>
          <w:rFonts w:ascii="Times New Roman" w:hAnsi="Times New Roman"/>
        </w:rPr>
      </w:pPr>
      <w:r>
        <w:rPr>
          <w:rStyle w:val="enumbell"/>
        </w:rPr>
        <w:t>(a</w:t>
      </w:r>
      <w:r w:rsidRPr="003F4662">
        <w:t>) Council</w:t>
      </w:r>
      <w:proofErr w:type="gramStart"/>
      <w:r w:rsidRPr="003F4662">
        <w:t>.—</w:t>
      </w:r>
      <w:proofErr w:type="gramEnd"/>
      <w:r>
        <w:rPr>
          <w:b/>
          <w:bCs/>
        </w:rPr>
        <w:t xml:space="preserve"> </w:t>
      </w:r>
      <w:r w:rsidRPr="00316C6C">
        <w:rPr>
          <w:rStyle w:val="StyleUnderline"/>
        </w:rPr>
        <w:t>There is a National Ocean Research Leadership Council (hereinafter</w:t>
      </w:r>
      <w:r>
        <w:rPr>
          <w:rStyle w:val="ptext-"/>
        </w:rPr>
        <w:t xml:space="preserve"> in this chapter </w:t>
      </w:r>
      <w:r w:rsidRPr="00316C6C">
        <w:rPr>
          <w:rStyle w:val="StyleUnderline"/>
        </w:rPr>
        <w:t>referred to as the “Council”</w:t>
      </w:r>
      <w:r>
        <w:rPr>
          <w:rStyle w:val="ptext-"/>
        </w:rPr>
        <w:t xml:space="preserve">). </w:t>
      </w:r>
    </w:p>
    <w:p w:rsidR="0059437A" w:rsidRDefault="0059437A" w:rsidP="0059437A">
      <w:bookmarkStart w:id="0" w:name="b"/>
      <w:bookmarkEnd w:id="0"/>
      <w:r>
        <w:rPr>
          <w:rStyle w:val="enumbell"/>
        </w:rPr>
        <w:t>(b</w:t>
      </w:r>
      <w:r w:rsidRPr="003F4662">
        <w:t>) Membership</w:t>
      </w:r>
      <w:proofErr w:type="gramStart"/>
      <w:r w:rsidRPr="003F4662">
        <w:t>.</w:t>
      </w:r>
      <w:r>
        <w:rPr>
          <w:b/>
          <w:bCs/>
        </w:rPr>
        <w:t>—</w:t>
      </w:r>
      <w:proofErr w:type="gramEnd"/>
      <w:r>
        <w:rPr>
          <w:b/>
          <w:bCs/>
        </w:rPr>
        <w:t xml:space="preserve"> </w:t>
      </w:r>
      <w:r w:rsidRPr="00316C6C">
        <w:rPr>
          <w:rStyle w:val="StyleUnderline"/>
        </w:rPr>
        <w:t>The Council is composed of</w:t>
      </w:r>
      <w:r>
        <w:rPr>
          <w:rStyle w:val="ptext-"/>
        </w:rPr>
        <w:t xml:space="preserve"> the following members: </w:t>
      </w:r>
    </w:p>
    <w:p w:rsidR="0059437A" w:rsidRDefault="0059437A" w:rsidP="0059437A">
      <w:pPr>
        <w:ind w:firstLine="720"/>
      </w:pPr>
      <w:bookmarkStart w:id="1" w:name="b_1"/>
      <w:bookmarkEnd w:id="1"/>
      <w:r>
        <w:rPr>
          <w:rStyle w:val="enumbell"/>
        </w:rPr>
        <w:t>(</w:t>
      </w:r>
      <w:r w:rsidRPr="00316C6C">
        <w:rPr>
          <w:rStyle w:val="StyleUnderline"/>
        </w:rPr>
        <w:t>1</w:t>
      </w:r>
      <w:r>
        <w:rPr>
          <w:rStyle w:val="enumbell"/>
        </w:rPr>
        <w:t>)</w:t>
      </w:r>
      <w:r>
        <w:t xml:space="preserve"> </w:t>
      </w:r>
      <w:r w:rsidRPr="00375DFB">
        <w:rPr>
          <w:rStyle w:val="StyleUnderline"/>
        </w:rPr>
        <w:t>The Secretary of the Navy</w:t>
      </w:r>
      <w:r>
        <w:rPr>
          <w:rStyle w:val="ptext-"/>
        </w:rPr>
        <w:t xml:space="preserve">. </w:t>
      </w:r>
    </w:p>
    <w:p w:rsidR="0059437A" w:rsidRDefault="0059437A" w:rsidP="0059437A">
      <w:pPr>
        <w:ind w:left="720"/>
      </w:pPr>
      <w:bookmarkStart w:id="2" w:name="b_2"/>
      <w:bookmarkEnd w:id="2"/>
      <w:r>
        <w:rPr>
          <w:rStyle w:val="enumbell"/>
        </w:rPr>
        <w:t>(</w:t>
      </w:r>
      <w:r w:rsidRPr="00316C6C">
        <w:rPr>
          <w:rStyle w:val="StyleUnderline"/>
        </w:rPr>
        <w:t>2</w:t>
      </w:r>
      <w:r>
        <w:rPr>
          <w:rStyle w:val="enumbell"/>
        </w:rPr>
        <w:t>)</w:t>
      </w:r>
      <w:r>
        <w:t xml:space="preserve"> </w:t>
      </w:r>
      <w:r>
        <w:rPr>
          <w:rStyle w:val="ptext-"/>
        </w:rPr>
        <w:t xml:space="preserve">The Administrator of the </w:t>
      </w:r>
      <w:r w:rsidRPr="00316C6C">
        <w:rPr>
          <w:rStyle w:val="StyleUnderline"/>
        </w:rPr>
        <w:t>N</w:t>
      </w:r>
      <w:r>
        <w:rPr>
          <w:rStyle w:val="ptext-"/>
        </w:rPr>
        <w:t xml:space="preserve">ational </w:t>
      </w:r>
      <w:r w:rsidRPr="00316C6C">
        <w:rPr>
          <w:rStyle w:val="StyleUnderline"/>
        </w:rPr>
        <w:t>O</w:t>
      </w:r>
      <w:r>
        <w:rPr>
          <w:rStyle w:val="ptext-"/>
        </w:rPr>
        <w:t xml:space="preserve">ceanic and </w:t>
      </w:r>
      <w:r w:rsidRPr="00316C6C">
        <w:rPr>
          <w:rStyle w:val="StyleUnderline"/>
        </w:rPr>
        <w:t>A</w:t>
      </w:r>
      <w:r>
        <w:rPr>
          <w:rStyle w:val="ptext-"/>
        </w:rPr>
        <w:t xml:space="preserve">tmospheric </w:t>
      </w:r>
      <w:r w:rsidRPr="00316C6C">
        <w:rPr>
          <w:rStyle w:val="StyleUnderline"/>
        </w:rPr>
        <w:t>A</w:t>
      </w:r>
      <w:r>
        <w:rPr>
          <w:rStyle w:val="ptext-"/>
        </w:rPr>
        <w:t xml:space="preserve">dministration. </w:t>
      </w:r>
    </w:p>
    <w:p w:rsidR="0059437A" w:rsidRDefault="0059437A" w:rsidP="0059437A">
      <w:pPr>
        <w:ind w:left="720"/>
      </w:pPr>
      <w:bookmarkStart w:id="3" w:name="b_3"/>
      <w:bookmarkEnd w:id="3"/>
      <w:r>
        <w:rPr>
          <w:rStyle w:val="enumbell"/>
        </w:rPr>
        <w:t>(</w:t>
      </w:r>
      <w:r w:rsidRPr="00316C6C">
        <w:rPr>
          <w:rStyle w:val="StyleUnderline"/>
        </w:rPr>
        <w:t>3</w:t>
      </w:r>
      <w:r w:rsidRPr="00316C6C">
        <w:t>)</w:t>
      </w:r>
      <w:r>
        <w:t xml:space="preserve"> </w:t>
      </w:r>
      <w:r>
        <w:rPr>
          <w:rStyle w:val="ptext-"/>
        </w:rPr>
        <w:t xml:space="preserve">The Director of the </w:t>
      </w:r>
      <w:r w:rsidRPr="00316C6C">
        <w:rPr>
          <w:rStyle w:val="StyleUnderline"/>
        </w:rPr>
        <w:t>N</w:t>
      </w:r>
      <w:r>
        <w:rPr>
          <w:rStyle w:val="ptext-"/>
        </w:rPr>
        <w:t xml:space="preserve">ational </w:t>
      </w:r>
      <w:r w:rsidRPr="00316C6C">
        <w:rPr>
          <w:rStyle w:val="StyleUnderline"/>
        </w:rPr>
        <w:t>S</w:t>
      </w:r>
      <w:r>
        <w:rPr>
          <w:rStyle w:val="ptext-"/>
        </w:rPr>
        <w:t xml:space="preserve">cience </w:t>
      </w:r>
      <w:r w:rsidRPr="00316C6C">
        <w:rPr>
          <w:rStyle w:val="StyleUnderline"/>
        </w:rPr>
        <w:t>F</w:t>
      </w:r>
      <w:r>
        <w:rPr>
          <w:rStyle w:val="ptext-"/>
        </w:rPr>
        <w:t xml:space="preserve">oundation. </w:t>
      </w:r>
    </w:p>
    <w:p w:rsidR="0059437A" w:rsidRDefault="0059437A" w:rsidP="0059437A">
      <w:pPr>
        <w:ind w:left="720"/>
      </w:pPr>
      <w:bookmarkStart w:id="4" w:name="b_4"/>
      <w:bookmarkEnd w:id="4"/>
      <w:r>
        <w:rPr>
          <w:rStyle w:val="enumbell"/>
        </w:rPr>
        <w:t>(</w:t>
      </w:r>
      <w:r w:rsidRPr="00316C6C">
        <w:rPr>
          <w:rStyle w:val="StyleUnderline"/>
        </w:rPr>
        <w:t>4</w:t>
      </w:r>
      <w:r>
        <w:rPr>
          <w:rStyle w:val="enumbell"/>
        </w:rPr>
        <w:t>)</w:t>
      </w:r>
      <w:r>
        <w:t xml:space="preserve"> </w:t>
      </w:r>
      <w:r>
        <w:rPr>
          <w:rStyle w:val="ptext-"/>
        </w:rPr>
        <w:t xml:space="preserve">The Administrator of the </w:t>
      </w:r>
      <w:r w:rsidRPr="00316C6C">
        <w:rPr>
          <w:rStyle w:val="StyleUnderline"/>
        </w:rPr>
        <w:t>N</w:t>
      </w:r>
      <w:r>
        <w:rPr>
          <w:rStyle w:val="ptext-"/>
        </w:rPr>
        <w:t xml:space="preserve">ational </w:t>
      </w:r>
      <w:r w:rsidRPr="00316C6C">
        <w:rPr>
          <w:rStyle w:val="StyleUnderline"/>
        </w:rPr>
        <w:t>A</w:t>
      </w:r>
      <w:r>
        <w:rPr>
          <w:rStyle w:val="ptext-"/>
        </w:rPr>
        <w:t xml:space="preserve">eronautics and </w:t>
      </w:r>
      <w:r w:rsidRPr="00316C6C">
        <w:rPr>
          <w:rStyle w:val="StyleUnderline"/>
        </w:rPr>
        <w:t>S</w:t>
      </w:r>
      <w:r>
        <w:rPr>
          <w:rStyle w:val="ptext-"/>
        </w:rPr>
        <w:t xml:space="preserve">pace </w:t>
      </w:r>
      <w:r w:rsidRPr="00316C6C">
        <w:rPr>
          <w:rStyle w:val="StyleUnderline"/>
        </w:rPr>
        <w:t>A</w:t>
      </w:r>
      <w:r>
        <w:rPr>
          <w:rStyle w:val="ptext-"/>
        </w:rPr>
        <w:t xml:space="preserve">dministration. </w:t>
      </w:r>
    </w:p>
    <w:p w:rsidR="0059437A" w:rsidRPr="00316C6C" w:rsidRDefault="0059437A" w:rsidP="0059437A">
      <w:pPr>
        <w:ind w:firstLine="720"/>
        <w:rPr>
          <w:rStyle w:val="StyleUnderline"/>
        </w:rPr>
      </w:pPr>
      <w:bookmarkStart w:id="5" w:name="b_5"/>
      <w:bookmarkEnd w:id="5"/>
      <w:r>
        <w:rPr>
          <w:rStyle w:val="enumbell"/>
        </w:rPr>
        <w:t>(</w:t>
      </w:r>
      <w:r w:rsidRPr="00316C6C">
        <w:rPr>
          <w:rStyle w:val="StyleUnderline"/>
        </w:rPr>
        <w:t>5</w:t>
      </w:r>
      <w:r>
        <w:rPr>
          <w:rStyle w:val="enumbell"/>
        </w:rPr>
        <w:t>)</w:t>
      </w:r>
      <w:r>
        <w:t xml:space="preserve"> </w:t>
      </w:r>
      <w:r w:rsidRPr="00316C6C">
        <w:rPr>
          <w:rStyle w:val="StyleUnderline"/>
        </w:rPr>
        <w:t xml:space="preserve">The Deputy Secretary of Energy. </w:t>
      </w:r>
    </w:p>
    <w:p w:rsidR="0059437A" w:rsidRDefault="0059437A" w:rsidP="0059437A">
      <w:pPr>
        <w:ind w:left="720"/>
      </w:pPr>
      <w:bookmarkStart w:id="6" w:name="b_6"/>
      <w:bookmarkEnd w:id="6"/>
      <w:r>
        <w:rPr>
          <w:rStyle w:val="enumbell"/>
        </w:rPr>
        <w:t>(</w:t>
      </w:r>
      <w:r w:rsidRPr="00316C6C">
        <w:rPr>
          <w:rStyle w:val="StyleUnderline"/>
        </w:rPr>
        <w:t>6</w:t>
      </w:r>
      <w:r>
        <w:rPr>
          <w:rStyle w:val="enumbell"/>
        </w:rPr>
        <w:t>)</w:t>
      </w:r>
      <w:r>
        <w:t xml:space="preserve"> </w:t>
      </w:r>
      <w:r>
        <w:rPr>
          <w:rStyle w:val="ptext-"/>
        </w:rPr>
        <w:t xml:space="preserve">The Administrator of the </w:t>
      </w:r>
      <w:r w:rsidRPr="00316C6C">
        <w:rPr>
          <w:rStyle w:val="StyleUnderline"/>
        </w:rPr>
        <w:t>E</w:t>
      </w:r>
      <w:r>
        <w:rPr>
          <w:rStyle w:val="ptext-"/>
        </w:rPr>
        <w:t xml:space="preserve">nvironmental </w:t>
      </w:r>
      <w:r w:rsidRPr="00316C6C">
        <w:rPr>
          <w:rStyle w:val="StyleUnderline"/>
        </w:rPr>
        <w:t>P</w:t>
      </w:r>
      <w:r>
        <w:rPr>
          <w:rStyle w:val="ptext-"/>
        </w:rPr>
        <w:t xml:space="preserve">rotection </w:t>
      </w:r>
      <w:r w:rsidRPr="00316C6C">
        <w:rPr>
          <w:rStyle w:val="StyleUnderline"/>
        </w:rPr>
        <w:t>A</w:t>
      </w:r>
      <w:r>
        <w:rPr>
          <w:rStyle w:val="ptext-"/>
        </w:rPr>
        <w:t xml:space="preserve">gency. </w:t>
      </w:r>
    </w:p>
    <w:p w:rsidR="0059437A" w:rsidRDefault="0059437A" w:rsidP="0059437A">
      <w:pPr>
        <w:ind w:firstLine="720"/>
      </w:pPr>
      <w:bookmarkStart w:id="7" w:name="b_7"/>
      <w:bookmarkEnd w:id="7"/>
      <w:r>
        <w:rPr>
          <w:rStyle w:val="enumbell"/>
        </w:rPr>
        <w:t>(</w:t>
      </w:r>
      <w:r w:rsidRPr="00316C6C">
        <w:rPr>
          <w:rStyle w:val="StyleUnderline"/>
        </w:rPr>
        <w:t>7</w:t>
      </w:r>
      <w:r>
        <w:rPr>
          <w:rStyle w:val="enumbell"/>
        </w:rPr>
        <w:t>)</w:t>
      </w:r>
      <w:r>
        <w:t xml:space="preserve"> </w:t>
      </w:r>
      <w:r>
        <w:rPr>
          <w:rStyle w:val="ptext-"/>
        </w:rPr>
        <w:t xml:space="preserve">The Commandant of </w:t>
      </w:r>
      <w:r w:rsidRPr="00316C6C">
        <w:rPr>
          <w:rStyle w:val="StyleUnderline"/>
        </w:rPr>
        <w:t>the Coast Guard</w:t>
      </w:r>
      <w:r>
        <w:rPr>
          <w:rStyle w:val="ptext-"/>
        </w:rPr>
        <w:t xml:space="preserve">. </w:t>
      </w:r>
    </w:p>
    <w:p w:rsidR="0059437A" w:rsidRDefault="0059437A" w:rsidP="0059437A">
      <w:pPr>
        <w:ind w:left="720"/>
      </w:pPr>
      <w:bookmarkStart w:id="8" w:name="b_8"/>
      <w:bookmarkEnd w:id="8"/>
      <w:r w:rsidRPr="00316C6C">
        <w:t>(</w:t>
      </w:r>
      <w:r w:rsidRPr="00316C6C">
        <w:rPr>
          <w:rStyle w:val="StyleUnderline"/>
        </w:rPr>
        <w:t>8</w:t>
      </w:r>
      <w:r w:rsidRPr="00316C6C">
        <w:t>)</w:t>
      </w:r>
      <w:r>
        <w:t xml:space="preserve"> </w:t>
      </w:r>
      <w:r>
        <w:rPr>
          <w:rStyle w:val="ptext-"/>
        </w:rPr>
        <w:t xml:space="preserve">The Director of the United States Geological Survey of </w:t>
      </w:r>
      <w:r w:rsidRPr="00316C6C">
        <w:rPr>
          <w:rStyle w:val="StyleUnderline"/>
        </w:rPr>
        <w:t>the Department of the Interior</w:t>
      </w:r>
      <w:r>
        <w:rPr>
          <w:rStyle w:val="ptext-"/>
        </w:rPr>
        <w:t xml:space="preserve">. </w:t>
      </w:r>
    </w:p>
    <w:p w:rsidR="0059437A" w:rsidRDefault="0059437A" w:rsidP="0059437A">
      <w:pPr>
        <w:ind w:left="720"/>
      </w:pPr>
      <w:bookmarkStart w:id="9" w:name="b_9"/>
      <w:bookmarkEnd w:id="9"/>
      <w:r>
        <w:rPr>
          <w:rStyle w:val="enumbell"/>
        </w:rPr>
        <w:t>(</w:t>
      </w:r>
      <w:r w:rsidRPr="00316C6C">
        <w:rPr>
          <w:rStyle w:val="StyleUnderline"/>
        </w:rPr>
        <w:t>9</w:t>
      </w:r>
      <w:r>
        <w:rPr>
          <w:rStyle w:val="enumbell"/>
        </w:rPr>
        <w:t>)</w:t>
      </w:r>
      <w:r>
        <w:t xml:space="preserve"> </w:t>
      </w:r>
      <w:r w:rsidRPr="00316C6C">
        <w:t xml:space="preserve">The Director of the </w:t>
      </w:r>
      <w:r w:rsidRPr="00316C6C">
        <w:rPr>
          <w:rStyle w:val="StyleUnderline"/>
        </w:rPr>
        <w:t>D</w:t>
      </w:r>
      <w:r w:rsidRPr="00316C6C">
        <w:t xml:space="preserve">efense </w:t>
      </w:r>
      <w:r w:rsidRPr="00316C6C">
        <w:rPr>
          <w:rStyle w:val="StyleUnderline"/>
        </w:rPr>
        <w:t>A</w:t>
      </w:r>
      <w:r w:rsidRPr="00316C6C">
        <w:t xml:space="preserve">dvanced </w:t>
      </w:r>
      <w:r w:rsidRPr="00316C6C">
        <w:rPr>
          <w:rStyle w:val="StyleUnderline"/>
        </w:rPr>
        <w:t>R</w:t>
      </w:r>
      <w:r w:rsidRPr="00316C6C">
        <w:t xml:space="preserve">esearch </w:t>
      </w:r>
      <w:r w:rsidRPr="00316C6C">
        <w:rPr>
          <w:rStyle w:val="StyleUnderline"/>
        </w:rPr>
        <w:t>P</w:t>
      </w:r>
      <w:r w:rsidRPr="00316C6C">
        <w:t>rojects</w:t>
      </w:r>
      <w:r>
        <w:rPr>
          <w:rStyle w:val="ptext-"/>
        </w:rPr>
        <w:t xml:space="preserve"> </w:t>
      </w:r>
      <w:r w:rsidRPr="00316C6C">
        <w:rPr>
          <w:rStyle w:val="StyleUnderline"/>
        </w:rPr>
        <w:t>A</w:t>
      </w:r>
      <w:r>
        <w:rPr>
          <w:rStyle w:val="ptext-"/>
        </w:rPr>
        <w:t xml:space="preserve">gency. </w:t>
      </w:r>
    </w:p>
    <w:p w:rsidR="0059437A" w:rsidRDefault="0059437A" w:rsidP="0059437A">
      <w:pPr>
        <w:ind w:left="720"/>
      </w:pPr>
      <w:bookmarkStart w:id="10" w:name="b_10"/>
      <w:bookmarkEnd w:id="10"/>
      <w:r>
        <w:rPr>
          <w:rStyle w:val="enumbell"/>
        </w:rPr>
        <w:t>(</w:t>
      </w:r>
      <w:r w:rsidRPr="00316C6C">
        <w:rPr>
          <w:rStyle w:val="StyleUnderline"/>
        </w:rPr>
        <w:t>10</w:t>
      </w:r>
      <w:r>
        <w:rPr>
          <w:rStyle w:val="enumbell"/>
        </w:rPr>
        <w:t>)</w:t>
      </w:r>
      <w:r>
        <w:t xml:space="preserve"> </w:t>
      </w:r>
      <w:r>
        <w:rPr>
          <w:rStyle w:val="ptext-"/>
        </w:rPr>
        <w:t xml:space="preserve">The Director of the Minerals Management Service of the Department of the Interior. </w:t>
      </w:r>
    </w:p>
    <w:p w:rsidR="0059437A" w:rsidRPr="00316C6C" w:rsidRDefault="0059437A" w:rsidP="0059437A">
      <w:pPr>
        <w:ind w:left="720"/>
        <w:rPr>
          <w:rStyle w:val="StyleUnderline"/>
        </w:rPr>
      </w:pPr>
      <w:bookmarkStart w:id="11" w:name="b_11"/>
      <w:bookmarkEnd w:id="11"/>
      <w:r>
        <w:rPr>
          <w:rStyle w:val="enumbell"/>
        </w:rPr>
        <w:t>(</w:t>
      </w:r>
      <w:r w:rsidRPr="00316C6C">
        <w:rPr>
          <w:rStyle w:val="StyleUnderline"/>
        </w:rPr>
        <w:t>11</w:t>
      </w:r>
      <w:r>
        <w:rPr>
          <w:rStyle w:val="enumbell"/>
        </w:rPr>
        <w:t>)</w:t>
      </w:r>
      <w:r>
        <w:t xml:space="preserve"> </w:t>
      </w:r>
      <w:r>
        <w:rPr>
          <w:rStyle w:val="ptext-"/>
        </w:rPr>
        <w:t xml:space="preserve">The Director of </w:t>
      </w:r>
      <w:r w:rsidRPr="00316C6C">
        <w:rPr>
          <w:rStyle w:val="StyleUnderline"/>
        </w:rPr>
        <w:t xml:space="preserve">the Office of Science and Technology. </w:t>
      </w:r>
    </w:p>
    <w:p w:rsidR="0059437A" w:rsidRPr="00316C6C" w:rsidRDefault="0059437A" w:rsidP="0059437A">
      <w:pPr>
        <w:ind w:left="720"/>
        <w:rPr>
          <w:rStyle w:val="StyleUnderline"/>
        </w:rPr>
      </w:pPr>
      <w:bookmarkStart w:id="12" w:name="b_12"/>
      <w:bookmarkEnd w:id="12"/>
      <w:r>
        <w:rPr>
          <w:rStyle w:val="enumbell"/>
        </w:rPr>
        <w:t>(</w:t>
      </w:r>
      <w:r w:rsidRPr="00316C6C">
        <w:rPr>
          <w:rStyle w:val="StyleUnderline"/>
        </w:rPr>
        <w:t>12</w:t>
      </w:r>
      <w:r>
        <w:rPr>
          <w:rStyle w:val="enumbell"/>
        </w:rPr>
        <w:t>)</w:t>
      </w:r>
      <w:r>
        <w:t xml:space="preserve"> </w:t>
      </w:r>
      <w:r>
        <w:rPr>
          <w:rStyle w:val="ptext-"/>
        </w:rPr>
        <w:t xml:space="preserve">The Director of </w:t>
      </w:r>
      <w:r w:rsidRPr="00316C6C">
        <w:rPr>
          <w:rStyle w:val="StyleUnderline"/>
        </w:rPr>
        <w:t xml:space="preserve">the Office of Management and Budget. </w:t>
      </w:r>
    </w:p>
    <w:p w:rsidR="0059437A" w:rsidRDefault="0059437A" w:rsidP="0059437A">
      <w:pPr>
        <w:ind w:left="720"/>
      </w:pPr>
      <w:bookmarkStart w:id="13" w:name="b_13"/>
      <w:bookmarkEnd w:id="13"/>
      <w:r>
        <w:rPr>
          <w:rStyle w:val="enumbell"/>
        </w:rPr>
        <w:t>(</w:t>
      </w:r>
      <w:r w:rsidRPr="00316C6C">
        <w:rPr>
          <w:rStyle w:val="StyleUnderline"/>
        </w:rPr>
        <w:t>13</w:t>
      </w:r>
      <w:r>
        <w:rPr>
          <w:rStyle w:val="enumbell"/>
        </w:rPr>
        <w:t>)</w:t>
      </w:r>
      <w:r>
        <w:t xml:space="preserve"> </w:t>
      </w:r>
      <w:r w:rsidRPr="00316C6C">
        <w:rPr>
          <w:rStyle w:val="StyleUnderline"/>
        </w:rPr>
        <w:t>The Under Secretary for</w:t>
      </w:r>
      <w:r>
        <w:rPr>
          <w:rStyle w:val="ptext-"/>
        </w:rPr>
        <w:t xml:space="preserve"> Science and Technology of </w:t>
      </w:r>
      <w:r w:rsidRPr="00316C6C">
        <w:rPr>
          <w:rStyle w:val="StyleUnderline"/>
        </w:rPr>
        <w:t>the D</w:t>
      </w:r>
      <w:r>
        <w:rPr>
          <w:rStyle w:val="ptext-"/>
        </w:rPr>
        <w:t>epartment of</w:t>
      </w:r>
      <w:r w:rsidRPr="00316C6C">
        <w:rPr>
          <w:rStyle w:val="StyleUnderline"/>
        </w:rPr>
        <w:t xml:space="preserve"> H</w:t>
      </w:r>
      <w:r w:rsidRPr="002269D8">
        <w:t xml:space="preserve">omeland </w:t>
      </w:r>
      <w:r w:rsidRPr="00316C6C">
        <w:rPr>
          <w:rStyle w:val="StyleUnderline"/>
        </w:rPr>
        <w:t>S</w:t>
      </w:r>
      <w:r>
        <w:rPr>
          <w:rStyle w:val="ptext-"/>
        </w:rPr>
        <w:t xml:space="preserve">ecurity. </w:t>
      </w:r>
    </w:p>
    <w:p w:rsidR="0059437A" w:rsidRPr="00316C6C" w:rsidRDefault="0059437A" w:rsidP="0059437A">
      <w:pPr>
        <w:ind w:left="720"/>
        <w:rPr>
          <w:rStyle w:val="StyleUnderline"/>
        </w:rPr>
      </w:pPr>
      <w:bookmarkStart w:id="14" w:name="b_14"/>
      <w:bookmarkEnd w:id="14"/>
      <w:r>
        <w:rPr>
          <w:rStyle w:val="enumbell"/>
        </w:rPr>
        <w:t>(</w:t>
      </w:r>
      <w:r w:rsidRPr="00316C6C">
        <w:rPr>
          <w:rStyle w:val="StyleUnderline"/>
        </w:rPr>
        <w:t>14</w:t>
      </w:r>
      <w:r>
        <w:rPr>
          <w:rStyle w:val="enumbell"/>
        </w:rPr>
        <w:t>)</w:t>
      </w:r>
      <w:r>
        <w:t xml:space="preserve"> </w:t>
      </w:r>
      <w:r w:rsidRPr="00316C6C">
        <w:rPr>
          <w:rStyle w:val="StyleUnderline"/>
        </w:rPr>
        <w:t xml:space="preserve">Other Federal officials the Council considers appropriate. </w:t>
      </w:r>
    </w:p>
    <w:p w:rsidR="0059437A" w:rsidRDefault="0059437A" w:rsidP="0059437A">
      <w:bookmarkStart w:id="15" w:name="c"/>
      <w:bookmarkEnd w:id="15"/>
      <w:r>
        <w:rPr>
          <w:rStyle w:val="enumbell"/>
        </w:rPr>
        <w:t>(c)</w:t>
      </w:r>
      <w:r>
        <w:t xml:space="preserve"> </w:t>
      </w:r>
      <w:r w:rsidRPr="003F4662">
        <w:t>Chairman and Vice Chairman.—</w:t>
      </w:r>
      <w:r>
        <w:rPr>
          <w:b/>
          <w:bCs/>
        </w:rPr>
        <w:t xml:space="preserve"> </w:t>
      </w:r>
    </w:p>
    <w:p w:rsidR="0059437A" w:rsidRDefault="0059437A" w:rsidP="0059437A">
      <w:pPr>
        <w:ind w:left="720"/>
      </w:pPr>
      <w:bookmarkStart w:id="16" w:name="c_1"/>
      <w:bookmarkEnd w:id="16"/>
      <w:r>
        <w:rPr>
          <w:rStyle w:val="enumbell"/>
        </w:rPr>
        <w:t>(1)</w:t>
      </w:r>
      <w:r>
        <w:t xml:space="preserve"> </w:t>
      </w:r>
      <w:r>
        <w:rPr>
          <w:rStyle w:val="ptext-"/>
        </w:rPr>
        <w:t xml:space="preserve">Except as provided in paragraph (2), </w:t>
      </w:r>
      <w:r w:rsidRPr="002269D8">
        <w:rPr>
          <w:rStyle w:val="StyleUnderline"/>
        </w:rPr>
        <w:t>the chairman</w:t>
      </w:r>
      <w:r>
        <w:rPr>
          <w:rStyle w:val="ptext-"/>
        </w:rPr>
        <w:t xml:space="preserve"> and vice chairman </w:t>
      </w:r>
      <w:r w:rsidRPr="002269D8">
        <w:rPr>
          <w:rStyle w:val="StyleUnderline"/>
        </w:rPr>
        <w:t>of the Council shall be appointed every two years by a selection committee</w:t>
      </w:r>
      <w:r>
        <w:rPr>
          <w:rStyle w:val="ptext-"/>
        </w:rPr>
        <w:t xml:space="preserve"> of the Council </w:t>
      </w:r>
      <w:r w:rsidRPr="002269D8">
        <w:rPr>
          <w:rStyle w:val="StyleUnderline"/>
        </w:rPr>
        <w:t>composed of</w:t>
      </w:r>
      <w:r>
        <w:rPr>
          <w:rStyle w:val="ptext-"/>
        </w:rPr>
        <w:t xml:space="preserve">, at a minimum, </w:t>
      </w:r>
      <w:r w:rsidRPr="002269D8">
        <w:rPr>
          <w:rStyle w:val="StyleUnderline"/>
        </w:rPr>
        <w:t>the Secretary of the Navy</w:t>
      </w:r>
      <w:r>
        <w:rPr>
          <w:rStyle w:val="ptext-"/>
        </w:rPr>
        <w:t xml:space="preserve">, the Administrator of the </w:t>
      </w:r>
      <w:r w:rsidRPr="002269D8">
        <w:rPr>
          <w:rStyle w:val="StyleUnderline"/>
        </w:rPr>
        <w:t>N</w:t>
      </w:r>
      <w:r>
        <w:rPr>
          <w:rStyle w:val="ptext-"/>
        </w:rPr>
        <w:t xml:space="preserve">ational </w:t>
      </w:r>
      <w:r w:rsidRPr="002269D8">
        <w:rPr>
          <w:rStyle w:val="StyleUnderline"/>
        </w:rPr>
        <w:t>O</w:t>
      </w:r>
      <w:r>
        <w:rPr>
          <w:rStyle w:val="ptext-"/>
        </w:rPr>
        <w:t xml:space="preserve">ceanic and </w:t>
      </w:r>
      <w:r w:rsidRPr="002269D8">
        <w:rPr>
          <w:rStyle w:val="StyleUnderline"/>
        </w:rPr>
        <w:t>A</w:t>
      </w:r>
      <w:r>
        <w:rPr>
          <w:rStyle w:val="ptext-"/>
        </w:rPr>
        <w:t xml:space="preserve">tmospheric </w:t>
      </w:r>
      <w:r w:rsidRPr="002269D8">
        <w:rPr>
          <w:rStyle w:val="StyleUnderline"/>
        </w:rPr>
        <w:t>A</w:t>
      </w:r>
      <w:r>
        <w:rPr>
          <w:rStyle w:val="ptext-"/>
        </w:rPr>
        <w:t xml:space="preserve">dministration, </w:t>
      </w:r>
      <w:r w:rsidRPr="002269D8">
        <w:rPr>
          <w:rStyle w:val="StyleUnderline"/>
        </w:rPr>
        <w:t>and</w:t>
      </w:r>
      <w:r>
        <w:rPr>
          <w:rStyle w:val="ptext-"/>
        </w:rPr>
        <w:t xml:space="preserve"> the Director of the </w:t>
      </w:r>
      <w:r w:rsidRPr="002269D8">
        <w:rPr>
          <w:rStyle w:val="StyleUnderline"/>
        </w:rPr>
        <w:t>N</w:t>
      </w:r>
      <w:r>
        <w:rPr>
          <w:rStyle w:val="ptext-"/>
        </w:rPr>
        <w:t xml:space="preserve">ational </w:t>
      </w:r>
      <w:r w:rsidRPr="002269D8">
        <w:rPr>
          <w:rStyle w:val="StyleUnderline"/>
        </w:rPr>
        <w:t>S</w:t>
      </w:r>
      <w:r>
        <w:rPr>
          <w:rStyle w:val="ptext-"/>
        </w:rPr>
        <w:t xml:space="preserve">cience </w:t>
      </w:r>
      <w:r w:rsidRPr="002269D8">
        <w:rPr>
          <w:rStyle w:val="StyleUnderline"/>
        </w:rPr>
        <w:t>F</w:t>
      </w:r>
      <w:r>
        <w:rPr>
          <w:rStyle w:val="ptext-"/>
        </w:rPr>
        <w:t xml:space="preserve">oundation. The term of office of the chairman and vice chairman shall be two years. A person who has previously served as chairman or vice chairman may be reappointed. </w:t>
      </w:r>
    </w:p>
    <w:p w:rsidR="0059437A" w:rsidRDefault="0059437A" w:rsidP="0059437A">
      <w:pPr>
        <w:ind w:left="720"/>
      </w:pPr>
      <w:bookmarkStart w:id="17" w:name="c_2"/>
      <w:bookmarkEnd w:id="17"/>
      <w:r>
        <w:rPr>
          <w:rStyle w:val="enumbell"/>
        </w:rPr>
        <w:t>(2)</w:t>
      </w:r>
      <w:r>
        <w:t xml:space="preserve"> </w:t>
      </w:r>
      <w:r w:rsidRPr="002269D8">
        <w:rPr>
          <w:rStyle w:val="StyleUnderline"/>
        </w:rPr>
        <w:t>The first chairman</w:t>
      </w:r>
      <w:r>
        <w:rPr>
          <w:rStyle w:val="ptext-"/>
        </w:rPr>
        <w:t xml:space="preserve"> of the Council </w:t>
      </w:r>
      <w:r w:rsidRPr="002269D8">
        <w:rPr>
          <w:rStyle w:val="StyleUnderline"/>
        </w:rPr>
        <w:t>shall be the Secretary of the Navy.</w:t>
      </w:r>
      <w:r>
        <w:rPr>
          <w:rStyle w:val="ptext-"/>
        </w:rPr>
        <w:t xml:space="preserve"> The first vice chairman of the Council shall be the Administrator of the National Oceanic and Atmospheric Administration. </w:t>
      </w:r>
    </w:p>
    <w:p w:rsidR="0059437A" w:rsidRDefault="0059437A" w:rsidP="0059437A">
      <w:bookmarkStart w:id="18" w:name="d"/>
      <w:bookmarkEnd w:id="18"/>
      <w:r>
        <w:rPr>
          <w:rStyle w:val="enumbell"/>
        </w:rPr>
        <w:t>(d)</w:t>
      </w:r>
      <w:r>
        <w:t xml:space="preserve"> </w:t>
      </w:r>
      <w:r w:rsidRPr="003F4662">
        <w:t>Responsibilities</w:t>
      </w:r>
      <w:proofErr w:type="gramStart"/>
      <w:r w:rsidRPr="003F4662">
        <w:t>.—</w:t>
      </w:r>
      <w:proofErr w:type="gramEnd"/>
      <w:r>
        <w:rPr>
          <w:b/>
          <w:bCs/>
        </w:rPr>
        <w:t xml:space="preserve"> </w:t>
      </w:r>
      <w:r w:rsidRPr="002269D8">
        <w:rPr>
          <w:rStyle w:val="StyleUnderline"/>
        </w:rPr>
        <w:t>The Council shall</w:t>
      </w:r>
      <w:r>
        <w:rPr>
          <w:rStyle w:val="ptext-"/>
        </w:rPr>
        <w:t xml:space="preserve"> have the following responsibilities: </w:t>
      </w:r>
    </w:p>
    <w:p w:rsidR="0059437A" w:rsidRDefault="0059437A" w:rsidP="0059437A">
      <w:pPr>
        <w:ind w:left="720"/>
      </w:pPr>
      <w:bookmarkStart w:id="19" w:name="d_1"/>
      <w:bookmarkEnd w:id="19"/>
      <w:r>
        <w:rPr>
          <w:rStyle w:val="enumbell"/>
        </w:rPr>
        <w:t>(</w:t>
      </w:r>
      <w:r w:rsidRPr="002269D8">
        <w:rPr>
          <w:rStyle w:val="StyleUnderline"/>
        </w:rPr>
        <w:t>1</w:t>
      </w:r>
      <w:r>
        <w:rPr>
          <w:rStyle w:val="enumbell"/>
        </w:rPr>
        <w:t>)</w:t>
      </w:r>
      <w:r>
        <w:t xml:space="preserve"> </w:t>
      </w:r>
      <w:r>
        <w:rPr>
          <w:rStyle w:val="ptext-"/>
        </w:rPr>
        <w:t xml:space="preserve">To </w:t>
      </w:r>
      <w:r w:rsidRPr="002269D8">
        <w:rPr>
          <w:rStyle w:val="StyleUnderline"/>
        </w:rPr>
        <w:t>prescribe policies and procedures to</w:t>
      </w:r>
      <w:r>
        <w:rPr>
          <w:rStyle w:val="ptext-"/>
        </w:rPr>
        <w:t xml:space="preserve"> implement the </w:t>
      </w:r>
      <w:r w:rsidRPr="002269D8">
        <w:rPr>
          <w:rStyle w:val="StyleUnderline"/>
        </w:rPr>
        <w:t>N</w:t>
      </w:r>
      <w:r>
        <w:rPr>
          <w:rStyle w:val="ptext-"/>
        </w:rPr>
        <w:t xml:space="preserve">ational </w:t>
      </w:r>
      <w:r w:rsidRPr="002269D8">
        <w:rPr>
          <w:rStyle w:val="StyleUnderline"/>
        </w:rPr>
        <w:t>O</w:t>
      </w:r>
      <w:r>
        <w:rPr>
          <w:rStyle w:val="ptext-"/>
        </w:rPr>
        <w:t xml:space="preserve">ceanographic </w:t>
      </w:r>
      <w:r w:rsidRPr="002269D8">
        <w:rPr>
          <w:rStyle w:val="StyleUnderline"/>
        </w:rPr>
        <w:t>P</w:t>
      </w:r>
      <w:r>
        <w:rPr>
          <w:rStyle w:val="ptext-"/>
        </w:rPr>
        <w:t xml:space="preserve">artnership </w:t>
      </w:r>
      <w:r w:rsidRPr="002269D8">
        <w:rPr>
          <w:rStyle w:val="StyleUnderline"/>
        </w:rPr>
        <w:t>P</w:t>
      </w:r>
      <w:r>
        <w:rPr>
          <w:rStyle w:val="ptext-"/>
        </w:rPr>
        <w:t xml:space="preserve">rogram. </w:t>
      </w:r>
    </w:p>
    <w:p w:rsidR="0059437A" w:rsidRPr="00375DFB" w:rsidRDefault="0059437A" w:rsidP="0059437A">
      <w:pPr>
        <w:ind w:left="720"/>
        <w:rPr>
          <w:rStyle w:val="StyleUnderline"/>
        </w:rPr>
      </w:pPr>
      <w:bookmarkStart w:id="20" w:name="d_2"/>
      <w:bookmarkEnd w:id="20"/>
      <w:r>
        <w:rPr>
          <w:rStyle w:val="enumbell"/>
        </w:rPr>
        <w:t>(</w:t>
      </w:r>
      <w:r w:rsidRPr="002269D8">
        <w:rPr>
          <w:rStyle w:val="StyleUnderline"/>
        </w:rPr>
        <w:t>2</w:t>
      </w:r>
      <w:r>
        <w:rPr>
          <w:rStyle w:val="enumbell"/>
        </w:rPr>
        <w:t>)</w:t>
      </w:r>
      <w:r>
        <w:t xml:space="preserve"> </w:t>
      </w:r>
      <w:r>
        <w:rPr>
          <w:rStyle w:val="ptext-"/>
        </w:rPr>
        <w:t xml:space="preserve">To review, select, and identify and </w:t>
      </w:r>
      <w:r w:rsidRPr="002269D8">
        <w:rPr>
          <w:rStyle w:val="StyleUnderline"/>
        </w:rPr>
        <w:t xml:space="preserve">allocate funds for partnership projects for implementation under the program, </w:t>
      </w:r>
      <w:r w:rsidRPr="00375DFB">
        <w:rPr>
          <w:rStyle w:val="StyleUnderline"/>
        </w:rPr>
        <w:t xml:space="preserve">based on the following criteria: </w:t>
      </w:r>
    </w:p>
    <w:p w:rsidR="0059437A" w:rsidRPr="002269D8" w:rsidRDefault="0059437A" w:rsidP="0059437A">
      <w:pPr>
        <w:ind w:left="1440"/>
        <w:rPr>
          <w:rStyle w:val="StyleUnderline"/>
        </w:rPr>
      </w:pPr>
      <w:bookmarkStart w:id="21" w:name="d_2_A"/>
      <w:bookmarkEnd w:id="21"/>
      <w:r>
        <w:rPr>
          <w:rStyle w:val="enumbell"/>
        </w:rPr>
        <w:t>(</w:t>
      </w:r>
      <w:r w:rsidRPr="00375DFB">
        <w:rPr>
          <w:rStyle w:val="StyleUnderline"/>
        </w:rPr>
        <w:t>A</w:t>
      </w:r>
      <w:r>
        <w:rPr>
          <w:rStyle w:val="enumbell"/>
        </w:rPr>
        <w:t>)</w:t>
      </w:r>
      <w:r>
        <w:t xml:space="preserve"> </w:t>
      </w:r>
      <w:r w:rsidRPr="002269D8">
        <w:rPr>
          <w:rStyle w:val="StyleUnderline"/>
        </w:rPr>
        <w:t>Whether the project addresses critical research objectives</w:t>
      </w:r>
      <w:r>
        <w:rPr>
          <w:rStyle w:val="ptext-"/>
        </w:rPr>
        <w:t xml:space="preserve"> or operational goals, </w:t>
      </w:r>
      <w:r w:rsidRPr="002269D8">
        <w:rPr>
          <w:rStyle w:val="StyleUnderline"/>
        </w:rPr>
        <w:t>such as data accessibility and</w:t>
      </w:r>
      <w:r>
        <w:rPr>
          <w:rStyle w:val="ptext-"/>
        </w:rPr>
        <w:t xml:space="preserve"> quality assurance, </w:t>
      </w:r>
      <w:r w:rsidRPr="002269D8">
        <w:rPr>
          <w:rStyle w:val="StyleUnderline"/>
        </w:rPr>
        <w:t xml:space="preserve">sharing of resources, education, or communication. </w:t>
      </w:r>
    </w:p>
    <w:p w:rsidR="0059437A" w:rsidRPr="00375DFB" w:rsidRDefault="0059437A" w:rsidP="0059437A">
      <w:pPr>
        <w:ind w:left="1440"/>
        <w:rPr>
          <w:rStyle w:val="StyleUnderline"/>
        </w:rPr>
      </w:pPr>
      <w:bookmarkStart w:id="22" w:name="d_2_B"/>
      <w:bookmarkEnd w:id="22"/>
      <w:r>
        <w:rPr>
          <w:rStyle w:val="enumbell"/>
        </w:rPr>
        <w:t>(</w:t>
      </w:r>
      <w:r w:rsidRPr="00375DFB">
        <w:rPr>
          <w:rStyle w:val="StyleUnderline"/>
        </w:rPr>
        <w:t>B</w:t>
      </w:r>
      <w:r>
        <w:rPr>
          <w:rStyle w:val="enumbell"/>
        </w:rPr>
        <w:t>)</w:t>
      </w:r>
      <w:r>
        <w:t xml:space="preserve"> </w:t>
      </w:r>
      <w:r w:rsidRPr="00375DFB">
        <w:rPr>
          <w:rStyle w:val="StyleUnderline"/>
        </w:rPr>
        <w:t>Whether the project</w:t>
      </w:r>
      <w:r>
        <w:rPr>
          <w:rStyle w:val="ptext-"/>
        </w:rPr>
        <w:t xml:space="preserve"> has, or </w:t>
      </w:r>
      <w:r w:rsidRPr="00375DFB">
        <w:rPr>
          <w:rStyle w:val="StyleUnderline"/>
        </w:rPr>
        <w:t>is designed to have</w:t>
      </w:r>
      <w:r>
        <w:rPr>
          <w:rStyle w:val="ptext-"/>
        </w:rPr>
        <w:t xml:space="preserve">, broad </w:t>
      </w:r>
      <w:r w:rsidRPr="00375DFB">
        <w:rPr>
          <w:rStyle w:val="StyleUnderline"/>
        </w:rPr>
        <w:t xml:space="preserve">participation within the oceanographic community. </w:t>
      </w:r>
    </w:p>
    <w:p w:rsidR="0059437A" w:rsidRDefault="0059437A" w:rsidP="0059437A">
      <w:pPr>
        <w:ind w:left="1440"/>
      </w:pPr>
      <w:bookmarkStart w:id="23" w:name="d_2_C"/>
      <w:bookmarkEnd w:id="23"/>
      <w:r>
        <w:rPr>
          <w:rStyle w:val="enumbell"/>
        </w:rPr>
        <w:lastRenderedPageBreak/>
        <w:t>(</w:t>
      </w:r>
      <w:r w:rsidRPr="00375DFB">
        <w:rPr>
          <w:rStyle w:val="StyleUnderline"/>
        </w:rPr>
        <w:t>C</w:t>
      </w:r>
      <w:r>
        <w:rPr>
          <w:rStyle w:val="enumbell"/>
        </w:rPr>
        <w:t>)</w:t>
      </w:r>
      <w:r>
        <w:t xml:space="preserve"> </w:t>
      </w:r>
      <w:r w:rsidRPr="00375DFB">
        <w:rPr>
          <w:rStyle w:val="StyleUnderline"/>
        </w:rPr>
        <w:t>Whether</w:t>
      </w:r>
      <w:r>
        <w:rPr>
          <w:rStyle w:val="ptext-"/>
        </w:rPr>
        <w:t xml:space="preserve"> the </w:t>
      </w:r>
      <w:r w:rsidRPr="00375DFB">
        <w:rPr>
          <w:rStyle w:val="StyleUnderline"/>
        </w:rPr>
        <w:t xml:space="preserve">partners have a long-term commitment to the objectives </w:t>
      </w:r>
      <w:r>
        <w:rPr>
          <w:rStyle w:val="ptext-"/>
        </w:rPr>
        <w:t xml:space="preserve">of the project. </w:t>
      </w:r>
    </w:p>
    <w:p w:rsidR="0059437A" w:rsidRDefault="0059437A" w:rsidP="0059437A">
      <w:pPr>
        <w:ind w:left="1440"/>
      </w:pPr>
      <w:bookmarkStart w:id="24" w:name="d_2_D"/>
      <w:bookmarkEnd w:id="24"/>
      <w:r>
        <w:rPr>
          <w:rStyle w:val="enumbell"/>
        </w:rPr>
        <w:t>(</w:t>
      </w:r>
      <w:r w:rsidRPr="00375DFB">
        <w:rPr>
          <w:rStyle w:val="StyleUnderline"/>
        </w:rPr>
        <w:t>D</w:t>
      </w:r>
      <w:r>
        <w:rPr>
          <w:rStyle w:val="enumbell"/>
        </w:rPr>
        <w:t>)</w:t>
      </w:r>
      <w:r>
        <w:t xml:space="preserve"> </w:t>
      </w:r>
      <w:r>
        <w:rPr>
          <w:rStyle w:val="ptext-"/>
        </w:rPr>
        <w:t xml:space="preserve">Whether the </w:t>
      </w:r>
      <w:r w:rsidRPr="00375DFB">
        <w:rPr>
          <w:rStyle w:val="StyleUnderline"/>
        </w:rPr>
        <w:t>resources</w:t>
      </w:r>
      <w:r>
        <w:rPr>
          <w:rStyle w:val="ptext-"/>
        </w:rPr>
        <w:t xml:space="preserve"> supporting the project </w:t>
      </w:r>
      <w:r w:rsidRPr="00375DFB">
        <w:rPr>
          <w:rStyle w:val="StyleUnderline"/>
        </w:rPr>
        <w:t>are shared</w:t>
      </w:r>
      <w:r>
        <w:rPr>
          <w:rStyle w:val="ptext-"/>
        </w:rPr>
        <w:t xml:space="preserve"> among the partners. </w:t>
      </w:r>
    </w:p>
    <w:p w:rsidR="0059437A" w:rsidRDefault="0059437A" w:rsidP="0059437A">
      <w:pPr>
        <w:ind w:left="1440"/>
      </w:pPr>
      <w:bookmarkStart w:id="25" w:name="d_2_E"/>
      <w:bookmarkEnd w:id="25"/>
      <w:r>
        <w:rPr>
          <w:rStyle w:val="enumbell"/>
        </w:rPr>
        <w:t>(</w:t>
      </w:r>
      <w:r w:rsidRPr="00375DFB">
        <w:rPr>
          <w:rStyle w:val="StyleUnderline"/>
        </w:rPr>
        <w:t>E</w:t>
      </w:r>
      <w:r>
        <w:rPr>
          <w:rStyle w:val="enumbell"/>
        </w:rPr>
        <w:t>)</w:t>
      </w:r>
      <w:r>
        <w:t xml:space="preserve"> </w:t>
      </w:r>
      <w:r w:rsidRPr="00375DFB">
        <w:rPr>
          <w:rStyle w:val="StyleUnderline"/>
        </w:rPr>
        <w:t>Whether the project has been subjected to adequate peer review.</w:t>
      </w:r>
      <w:r>
        <w:rPr>
          <w:rStyle w:val="ptext-"/>
        </w:rPr>
        <w:t xml:space="preserve"> </w:t>
      </w:r>
    </w:p>
    <w:p w:rsidR="0059437A" w:rsidRDefault="0059437A" w:rsidP="0059437A">
      <w:pPr>
        <w:ind w:left="720"/>
      </w:pPr>
      <w:bookmarkStart w:id="26" w:name="d_3"/>
      <w:bookmarkEnd w:id="26"/>
      <w:r>
        <w:rPr>
          <w:rStyle w:val="enumbell"/>
        </w:rPr>
        <w:t>(</w:t>
      </w:r>
      <w:r w:rsidRPr="003F4662">
        <w:rPr>
          <w:rStyle w:val="StyleUnderline"/>
        </w:rPr>
        <w:t>3</w:t>
      </w:r>
      <w:r>
        <w:rPr>
          <w:rStyle w:val="enumbell"/>
        </w:rPr>
        <w:t>)</w:t>
      </w:r>
      <w:r>
        <w:t xml:space="preserve"> </w:t>
      </w:r>
      <w:r w:rsidRPr="003F4662">
        <w:rPr>
          <w:rStyle w:val="StyleUnderline"/>
        </w:rPr>
        <w:t>To assess whether there is a need</w:t>
      </w:r>
      <w:r>
        <w:rPr>
          <w:rStyle w:val="ptext-"/>
        </w:rPr>
        <w:t xml:space="preserve"> for a facility (or facilities) </w:t>
      </w:r>
      <w:r w:rsidRPr="003F4662">
        <w:rPr>
          <w:rStyle w:val="StyleUnderline"/>
        </w:rPr>
        <w:t>to provide national centralization of oceanographic data, and to establish</w:t>
      </w:r>
      <w:r>
        <w:rPr>
          <w:rStyle w:val="ptext-"/>
        </w:rPr>
        <w:t xml:space="preserve"> such a facility or facilities </w:t>
      </w:r>
      <w:r w:rsidRPr="003F4662">
        <w:rPr>
          <w:rStyle w:val="StyleUnderline"/>
        </w:rPr>
        <w:t>if determined necessary</w:t>
      </w:r>
      <w:r>
        <w:rPr>
          <w:rStyle w:val="ptext-"/>
        </w:rPr>
        <w:t xml:space="preserve">. In conducting the assessment, the Council shall review, at a minimum, the following: </w:t>
      </w:r>
    </w:p>
    <w:p w:rsidR="0059437A" w:rsidRDefault="0059437A" w:rsidP="0059437A">
      <w:pPr>
        <w:ind w:left="1440"/>
      </w:pPr>
      <w:bookmarkStart w:id="27" w:name="d_3_A"/>
      <w:bookmarkEnd w:id="27"/>
      <w:r>
        <w:rPr>
          <w:rStyle w:val="enumbell"/>
        </w:rPr>
        <w:t>(A)</w:t>
      </w:r>
      <w:r>
        <w:t xml:space="preserve"> </w:t>
      </w:r>
      <w:r>
        <w:rPr>
          <w:rStyle w:val="ptext-"/>
        </w:rPr>
        <w:t xml:space="preserve">The need for a national oceanographic data center. </w:t>
      </w:r>
    </w:p>
    <w:p w:rsidR="0059437A" w:rsidRDefault="0059437A" w:rsidP="0059437A">
      <w:pPr>
        <w:ind w:left="1440"/>
      </w:pPr>
      <w:bookmarkStart w:id="28" w:name="d_3_B"/>
      <w:bookmarkEnd w:id="28"/>
      <w:r>
        <w:rPr>
          <w:rStyle w:val="enumbell"/>
        </w:rPr>
        <w:t>(B)</w:t>
      </w:r>
      <w:r>
        <w:t xml:space="preserve"> </w:t>
      </w:r>
      <w:r>
        <w:rPr>
          <w:rStyle w:val="ptext-"/>
        </w:rPr>
        <w:t xml:space="preserve">The need for a national coastal data center. </w:t>
      </w:r>
    </w:p>
    <w:p w:rsidR="0059437A" w:rsidRDefault="0059437A" w:rsidP="0059437A">
      <w:pPr>
        <w:ind w:left="1440"/>
      </w:pPr>
      <w:bookmarkStart w:id="29" w:name="d_3_C"/>
      <w:bookmarkEnd w:id="29"/>
      <w:r>
        <w:rPr>
          <w:rStyle w:val="enumbell"/>
        </w:rPr>
        <w:t>(C)</w:t>
      </w:r>
      <w:r>
        <w:t xml:space="preserve"> </w:t>
      </w:r>
      <w:r>
        <w:rPr>
          <w:rStyle w:val="ptext-"/>
        </w:rPr>
        <w:t xml:space="preserve">Accessibility by potential users of such centers. </w:t>
      </w:r>
    </w:p>
    <w:p w:rsidR="0059437A" w:rsidRDefault="0059437A" w:rsidP="0059437A">
      <w:pPr>
        <w:ind w:left="720" w:firstLine="720"/>
        <w:rPr>
          <w:rStyle w:val="ptext-"/>
        </w:rPr>
      </w:pPr>
      <w:bookmarkStart w:id="30" w:name="d_3_D"/>
      <w:bookmarkEnd w:id="30"/>
      <w:r>
        <w:rPr>
          <w:rStyle w:val="enumbell"/>
        </w:rPr>
        <w:t>(D)</w:t>
      </w:r>
      <w:r>
        <w:t xml:space="preserve"> </w:t>
      </w:r>
      <w:r>
        <w:rPr>
          <w:rStyle w:val="ptext-"/>
        </w:rPr>
        <w:t xml:space="preserve">Preexisting facilities and expertise. </w:t>
      </w:r>
    </w:p>
    <w:p w:rsidR="0059437A" w:rsidRDefault="0059437A" w:rsidP="0059437A">
      <w:pPr>
        <w:rPr>
          <w:rStyle w:val="ptext-"/>
        </w:rPr>
      </w:pPr>
    </w:p>
    <w:p w:rsidR="0059437A" w:rsidRDefault="0059437A" w:rsidP="0059437A">
      <w:pPr>
        <w:pStyle w:val="Heading4"/>
      </w:pPr>
      <w:r>
        <w:t>Secretary of Navy on NORLC board</w:t>
      </w:r>
    </w:p>
    <w:p w:rsidR="0059437A" w:rsidRDefault="0059437A" w:rsidP="0059437A">
      <w:pPr>
        <w:rPr>
          <w:rStyle w:val="Hyperlink"/>
        </w:rPr>
      </w:pPr>
      <w:r w:rsidRPr="002E4B5D">
        <w:rPr>
          <w:b/>
        </w:rPr>
        <w:t xml:space="preserve">NORLC, 8 </w:t>
      </w:r>
      <w:r>
        <w:t xml:space="preserve">– National Ocean Research Leadership Council (“Report to the U.S. Congress on the National Oceanographic Partnership Program,” National Ocean Research Leadership Council, March, </w:t>
      </w:r>
      <w:hyperlink r:id="rId18" w:history="1">
        <w:r w:rsidRPr="00CE7D82">
          <w:rPr>
            <w:rStyle w:val="Hyperlink"/>
          </w:rPr>
          <w:t>http://www.whitehouse.gov/sites/default/files/microsites/ostp/jsost-nopp-report-08.pdf)//schnall</w:t>
        </w:r>
      </w:hyperlink>
    </w:p>
    <w:p w:rsidR="0059437A" w:rsidRDefault="0059437A" w:rsidP="0059437A"/>
    <w:p w:rsidR="0059437A" w:rsidRDefault="0059437A" w:rsidP="0059437A">
      <w:r>
        <w:rPr>
          <w:noProof/>
        </w:rPr>
        <w:drawing>
          <wp:inline distT="0" distB="0" distL="0" distR="0" wp14:anchorId="651BBDB3" wp14:editId="74496B25">
            <wp:extent cx="4461154" cy="3479593"/>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62553" cy="3480684"/>
                    </a:xfrm>
                    <a:prstGeom prst="rect">
                      <a:avLst/>
                    </a:prstGeom>
                    <a:noFill/>
                    <a:ln>
                      <a:noFill/>
                    </a:ln>
                  </pic:spPr>
                </pic:pic>
              </a:graphicData>
            </a:graphic>
          </wp:inline>
        </w:drawing>
      </w:r>
    </w:p>
    <w:p w:rsidR="0059437A" w:rsidRDefault="0059437A" w:rsidP="0059437A"/>
    <w:p w:rsidR="0059437A" w:rsidRDefault="0059437A" w:rsidP="0059437A">
      <w:pPr>
        <w:pStyle w:val="Heading3"/>
      </w:pPr>
      <w:r>
        <w:lastRenderedPageBreak/>
        <w:t>Violation – Approval</w:t>
      </w:r>
    </w:p>
    <w:p w:rsidR="0059437A" w:rsidRDefault="0059437A" w:rsidP="0059437A">
      <w:pPr>
        <w:pStyle w:val="Heading4"/>
      </w:pPr>
      <w:r>
        <w:t>NOPP can only be approved with Secretary of Navy</w:t>
      </w:r>
    </w:p>
    <w:p w:rsidR="0059437A" w:rsidRDefault="0059437A" w:rsidP="0059437A">
      <w:r w:rsidRPr="002E4B5D">
        <w:rPr>
          <w:b/>
        </w:rPr>
        <w:t xml:space="preserve">NORLC, 8 </w:t>
      </w:r>
      <w:r>
        <w:t xml:space="preserve">– National Ocean Research Leadership Council (“Report to the U.S. Congress on the National Oceanographic Partnership Program,” National Ocean Research Leadership Council, March, </w:t>
      </w:r>
      <w:hyperlink r:id="rId20" w:history="1">
        <w:r w:rsidRPr="00CE7D82">
          <w:rPr>
            <w:rStyle w:val="Hyperlink"/>
          </w:rPr>
          <w:t>http://www.whitehouse.gov/sites/default/files/microsites/ostp/jsost-nopp-report-08.pdf)//schnall</w:t>
        </w:r>
      </w:hyperlink>
    </w:p>
    <w:p w:rsidR="0059437A" w:rsidRPr="00221B9C" w:rsidRDefault="0059437A" w:rsidP="0059437A"/>
    <w:p w:rsidR="0059437A" w:rsidRDefault="0059437A" w:rsidP="0059437A">
      <w:r>
        <w:t>INTERAGENCY COMMITTEE ON OCEAN SCIENCE AND RESOURCE MANAGEMENT INTEGRATION</w:t>
      </w:r>
    </w:p>
    <w:p w:rsidR="0059437A" w:rsidRDefault="0059437A" w:rsidP="0059437A">
      <w:r>
        <w:t xml:space="preserve">At its 27 April 2007 meeting, the NORLC completed its transition to the OAP governance structure, under which it now conducts business as the ICOSRMI, by merging its mandate and membership with those of the ICOSRMI. Also at that meeting, </w:t>
      </w:r>
      <w:r w:rsidRPr="00221B9C">
        <w:rPr>
          <w:rStyle w:val="StyleUnderline"/>
        </w:rPr>
        <w:t>the NORLC Executive Committee</w:t>
      </w:r>
      <w:r>
        <w:t xml:space="preserve"> of ICOSRMI</w:t>
      </w:r>
      <w:r w:rsidRPr="004232D1">
        <w:t xml:space="preserve">, </w:t>
      </w:r>
      <w:r w:rsidRPr="00221B9C">
        <w:rPr>
          <w:rStyle w:val="StyleUnderline"/>
        </w:rPr>
        <w:t>whose membership is composed of the Secretary of the Navy, the Administrator of NOAA, and the Director of the NSF</w:t>
      </w:r>
      <w:r>
        <w:t xml:space="preserve">, </w:t>
      </w:r>
      <w:r w:rsidRPr="00221B9C">
        <w:rPr>
          <w:rStyle w:val="StyleUnderline"/>
        </w:rPr>
        <w:t>was established to coordinate the mandated responsibilities of the NORLC</w:t>
      </w:r>
      <w:r>
        <w:t xml:space="preserve"> undertaken by the ICOSRMI. Those </w:t>
      </w:r>
      <w:r w:rsidRPr="00221B9C">
        <w:rPr>
          <w:rStyle w:val="StyleUnderline"/>
        </w:rPr>
        <w:t>responsibilities include</w:t>
      </w:r>
      <w:r>
        <w:t xml:space="preserve"> submission of the NOPP Annual Report to Congress, </w:t>
      </w:r>
      <w:r w:rsidRPr="00221B9C">
        <w:rPr>
          <w:rStyle w:val="StyleUnderline"/>
        </w:rPr>
        <w:t>approval of NOPP partnership projects</w:t>
      </w:r>
      <w:r>
        <w:t>, and assignment of responsibilities to the ORRAP.</w:t>
      </w:r>
    </w:p>
    <w:p w:rsidR="0059437A" w:rsidRDefault="0059437A" w:rsidP="0059437A">
      <w:r>
        <w:t xml:space="preserve">The minutes of all past NORLC meetings are posted on the NOPP website at </w:t>
      </w:r>
      <w:proofErr w:type="gramStart"/>
      <w:r>
        <w:t>www.nopp.org .</w:t>
      </w:r>
      <w:proofErr w:type="gramEnd"/>
    </w:p>
    <w:p w:rsidR="0059437A" w:rsidRDefault="0059437A" w:rsidP="0059437A">
      <w:pPr>
        <w:pStyle w:val="Heading3"/>
      </w:pPr>
      <w:r>
        <w:lastRenderedPageBreak/>
        <w:t>Violation – Inclusion</w:t>
      </w:r>
    </w:p>
    <w:p w:rsidR="0059437A" w:rsidRDefault="0059437A" w:rsidP="0059437A">
      <w:pPr>
        <w:pStyle w:val="Heading4"/>
      </w:pPr>
      <w:r>
        <w:t>NOPP projects include the Navy – normal means</w:t>
      </w:r>
    </w:p>
    <w:p w:rsidR="0059437A" w:rsidRDefault="0059437A" w:rsidP="0059437A">
      <w:r w:rsidRPr="002E4B5D">
        <w:rPr>
          <w:b/>
        </w:rPr>
        <w:t xml:space="preserve">NORLC, 8 </w:t>
      </w:r>
      <w:r>
        <w:t xml:space="preserve">– National Ocean Research Leadership Council (“Report to the U.S. Congress on the National Oceanographic Partnership Program,” National Ocean Research Leadership Council, March, </w:t>
      </w:r>
      <w:hyperlink r:id="rId21" w:history="1">
        <w:r w:rsidRPr="00CE7D82">
          <w:rPr>
            <w:rStyle w:val="Hyperlink"/>
          </w:rPr>
          <w:t>http://www.whitehouse.gov/sites/default/files/microsites/ostp/jsost-nopp-report-08.pdf)//schnall</w:t>
        </w:r>
      </w:hyperlink>
    </w:p>
    <w:p w:rsidR="0059437A" w:rsidRPr="005136CD" w:rsidRDefault="0059437A" w:rsidP="0059437A"/>
    <w:p w:rsidR="0059437A" w:rsidRDefault="0059437A" w:rsidP="0059437A">
      <w:r>
        <w:rPr>
          <w:noProof/>
        </w:rPr>
        <w:drawing>
          <wp:inline distT="0" distB="0" distL="0" distR="0" wp14:anchorId="3FA05298" wp14:editId="048D5748">
            <wp:extent cx="4595495" cy="34436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95495" cy="3443605"/>
                    </a:xfrm>
                    <a:prstGeom prst="rect">
                      <a:avLst/>
                    </a:prstGeom>
                    <a:noFill/>
                    <a:ln>
                      <a:noFill/>
                    </a:ln>
                  </pic:spPr>
                </pic:pic>
              </a:graphicData>
            </a:graphic>
          </wp:inline>
        </w:drawing>
      </w:r>
    </w:p>
    <w:p w:rsidR="0059437A" w:rsidRDefault="0059437A" w:rsidP="0059437A"/>
    <w:p w:rsidR="0059437A" w:rsidRDefault="0059437A" w:rsidP="0059437A">
      <w:pPr>
        <w:pStyle w:val="Heading3"/>
      </w:pPr>
      <w:r>
        <w:lastRenderedPageBreak/>
        <w:t>AT They Don’t Fund</w:t>
      </w:r>
    </w:p>
    <w:p w:rsidR="0059437A" w:rsidRDefault="0059437A" w:rsidP="0059437A">
      <w:pPr>
        <w:pStyle w:val="Heading4"/>
      </w:pPr>
      <w:r>
        <w:t>Agencies on council can use plan’s funds</w:t>
      </w:r>
    </w:p>
    <w:p w:rsidR="0059437A" w:rsidRDefault="0059437A" w:rsidP="0059437A">
      <w:r w:rsidRPr="007A4E7F">
        <w:rPr>
          <w:b/>
        </w:rPr>
        <w:t>U.S. Code, no date</w:t>
      </w:r>
      <w:r>
        <w:t xml:space="preserve"> (“10 U.S. Code § 7902 - National Ocean Research Leadership Council,” U.S. Code, http://www.law.cornell.edu/uscode/text/10/7902)//schnall</w:t>
      </w:r>
    </w:p>
    <w:p w:rsidR="0059437A" w:rsidRDefault="0059437A" w:rsidP="0059437A">
      <w:r>
        <w:t>*Current through Pub. L. 113-126 (i.e. Intelligence Authorization Act for Fiscal Year 2014)</w:t>
      </w:r>
    </w:p>
    <w:p w:rsidR="0059437A" w:rsidRPr="003F4662" w:rsidRDefault="0059437A" w:rsidP="0059437A"/>
    <w:p w:rsidR="0059437A" w:rsidRDefault="0059437A" w:rsidP="0059437A">
      <w:pPr>
        <w:rPr>
          <w:rStyle w:val="ptext-"/>
        </w:rPr>
      </w:pPr>
      <w:bookmarkStart w:id="31" w:name="g"/>
      <w:bookmarkEnd w:id="31"/>
      <w:r>
        <w:rPr>
          <w:rStyle w:val="enumbell"/>
        </w:rPr>
        <w:t>(g)</w:t>
      </w:r>
      <w:r>
        <w:t xml:space="preserve"> </w:t>
      </w:r>
      <w:r w:rsidRPr="003F4662">
        <w:t xml:space="preserve">Contract and Grant Authority.— </w:t>
      </w:r>
      <w:r w:rsidRPr="003F4662">
        <w:rPr>
          <w:rStyle w:val="StyleUnderline"/>
        </w:rPr>
        <w:t>The Council may authorize one or more of the</w:t>
      </w:r>
      <w:r>
        <w:rPr>
          <w:rStyle w:val="ptext-"/>
        </w:rPr>
        <w:t xml:space="preserve"> departments or </w:t>
      </w:r>
      <w:r w:rsidRPr="003F4662">
        <w:rPr>
          <w:rStyle w:val="StyleUnderline"/>
        </w:rPr>
        <w:t>agencies represented on the Council to</w:t>
      </w:r>
      <w:r>
        <w:rPr>
          <w:rStyle w:val="ptext-"/>
        </w:rPr>
        <w:t xml:space="preserve"> enter into contracts and make grants, </w:t>
      </w:r>
      <w:r w:rsidRPr="003F4662">
        <w:rPr>
          <w:rStyle w:val="StyleUnderline"/>
        </w:rPr>
        <w:t>us</w:t>
      </w:r>
      <w:r w:rsidRPr="003F4662">
        <w:t xml:space="preserve">ing </w:t>
      </w:r>
      <w:r w:rsidRPr="003F4662">
        <w:rPr>
          <w:rStyle w:val="StyleUnderline"/>
        </w:rPr>
        <w:t xml:space="preserve">funds appropriated pursuant to an authorization of appropriations for </w:t>
      </w:r>
      <w:r>
        <w:rPr>
          <w:rStyle w:val="ptext-"/>
        </w:rPr>
        <w:t xml:space="preserve">the </w:t>
      </w:r>
      <w:r w:rsidRPr="003F4662">
        <w:rPr>
          <w:rStyle w:val="StyleUnderline"/>
        </w:rPr>
        <w:t>N</w:t>
      </w:r>
      <w:r>
        <w:rPr>
          <w:rStyle w:val="ptext-"/>
        </w:rPr>
        <w:t xml:space="preserve">ational </w:t>
      </w:r>
      <w:r w:rsidRPr="003F4662">
        <w:rPr>
          <w:rStyle w:val="StyleUnderline"/>
        </w:rPr>
        <w:t>O</w:t>
      </w:r>
      <w:r>
        <w:rPr>
          <w:rStyle w:val="ptext-"/>
        </w:rPr>
        <w:t xml:space="preserve">ceanographic </w:t>
      </w:r>
      <w:r w:rsidRPr="003F4662">
        <w:rPr>
          <w:rStyle w:val="StyleUnderline"/>
        </w:rPr>
        <w:t>P</w:t>
      </w:r>
      <w:r>
        <w:rPr>
          <w:rStyle w:val="ptext-"/>
        </w:rPr>
        <w:t xml:space="preserve">artnership </w:t>
      </w:r>
      <w:r w:rsidRPr="003F4662">
        <w:rPr>
          <w:rStyle w:val="StyleUnderline"/>
        </w:rPr>
        <w:t>P</w:t>
      </w:r>
      <w:r>
        <w:rPr>
          <w:rStyle w:val="ptext-"/>
        </w:rPr>
        <w:t xml:space="preserve">rogram, </w:t>
      </w:r>
      <w:r w:rsidRPr="003F4662">
        <w:rPr>
          <w:rStyle w:val="StyleUnderline"/>
        </w:rPr>
        <w:t>for the purpose of implementing the program</w:t>
      </w:r>
      <w:r>
        <w:rPr>
          <w:rStyle w:val="ptext-"/>
        </w:rPr>
        <w:t xml:space="preserve"> and carrying out the responsibilities of the Council. </w:t>
      </w:r>
    </w:p>
    <w:p w:rsidR="0059437A" w:rsidRDefault="0059437A" w:rsidP="0059437A">
      <w:pPr>
        <w:rPr>
          <w:rStyle w:val="ptext-"/>
        </w:rPr>
      </w:pPr>
    </w:p>
    <w:p w:rsidR="0059437A" w:rsidRPr="006B34F5" w:rsidRDefault="0059437A" w:rsidP="0059437A">
      <w:pPr>
        <w:pStyle w:val="Heading3"/>
      </w:pPr>
      <w:r>
        <w:lastRenderedPageBreak/>
        <w:t>AT CI: Directly Military</w:t>
      </w:r>
    </w:p>
    <w:p w:rsidR="0059437A" w:rsidRDefault="0059437A" w:rsidP="0059437A">
      <w:pPr>
        <w:pStyle w:val="Heading4"/>
      </w:pPr>
      <w:r>
        <w:t>ONR directly linked to military action</w:t>
      </w:r>
    </w:p>
    <w:p w:rsidR="0059437A" w:rsidRDefault="0059437A" w:rsidP="0059437A">
      <w:r w:rsidRPr="000B4E0B">
        <w:rPr>
          <w:b/>
        </w:rPr>
        <w:t>ONR, 11 –</w:t>
      </w:r>
      <w:r>
        <w:t xml:space="preserve"> Office of Naval Research (</w:t>
      </w:r>
      <w:r w:rsidRPr="000B4E0B">
        <w:t>“Naval Science and Technology Strategic Plan,” Office of Naval Research,</w:t>
      </w:r>
      <w:r>
        <w:t xml:space="preserve"> 10/19/11,</w:t>
      </w:r>
      <w:r w:rsidRPr="000B4E0B">
        <w:t xml:space="preserve"> </w:t>
      </w:r>
      <w:hyperlink r:id="rId23" w:history="1">
        <w:r w:rsidRPr="003C217A">
          <w:rPr>
            <w:rStyle w:val="Hyperlink"/>
          </w:rPr>
          <w:t>http://www.onr.navy.mil/About-ONR/science-technology-strategic-plan.aspx)//schnall</w:t>
        </w:r>
      </w:hyperlink>
    </w:p>
    <w:p w:rsidR="0059437A" w:rsidRPr="000B4E0B" w:rsidRDefault="0059437A" w:rsidP="0059437A"/>
    <w:p w:rsidR="0059437A" w:rsidRDefault="0059437A" w:rsidP="0059437A">
      <w:r w:rsidRPr="00DB3C88">
        <w:rPr>
          <w:rStyle w:val="StyleUnderline"/>
        </w:rPr>
        <w:t xml:space="preserve">As the </w:t>
      </w:r>
      <w:proofErr w:type="spellStart"/>
      <w:r w:rsidRPr="00DB3C88">
        <w:rPr>
          <w:rStyle w:val="StyleUnderline"/>
        </w:rPr>
        <w:t>DoN's</w:t>
      </w:r>
      <w:proofErr w:type="spellEnd"/>
      <w:r w:rsidRPr="00DB3C88">
        <w:rPr>
          <w:rStyle w:val="StyleUnderline"/>
        </w:rPr>
        <w:t xml:space="preserve"> S&amp;T provider, ONR identifies S&amp;T solutions to address Navy</w:t>
      </w:r>
      <w:r>
        <w:t xml:space="preserve"> and Marine Corps </w:t>
      </w:r>
      <w:r w:rsidRPr="00DB3C88">
        <w:rPr>
          <w:rStyle w:val="StyleUnderline"/>
        </w:rPr>
        <w:t>needs.</w:t>
      </w:r>
      <w:r>
        <w:t xml:space="preserve"> Since its establishment in 1946, </w:t>
      </w:r>
      <w:r w:rsidRPr="00DB3C88">
        <w:rPr>
          <w:rStyle w:val="StyleUnderline"/>
        </w:rPr>
        <w:t>ONR continues to be the first place that senior naval leadership turns to for addressing emerging technology issues and challenges. The ONR mission, defined in law, is to plan, foster and encourage scientific research in recognition of its paramount importance as related to the maintenance of future naval power, and the preservation of national security</w:t>
      </w:r>
      <w:r>
        <w:t xml:space="preserve">; and to manage the Navy’s basic, applied and advanced research to foster transition from science and technology to higher levels of research, </w:t>
      </w:r>
      <w:r w:rsidRPr="00DB3C88">
        <w:rPr>
          <w:rStyle w:val="StyleUnderline"/>
        </w:rPr>
        <w:t>development</w:t>
      </w:r>
      <w:r>
        <w:t>, test and evaluation.</w:t>
      </w:r>
    </w:p>
    <w:p w:rsidR="0059437A" w:rsidRPr="00E05574" w:rsidRDefault="0059437A" w:rsidP="0059437A">
      <w:pPr>
        <w:rPr>
          <w:b/>
          <w:bCs/>
          <w:u w:val="single"/>
        </w:rPr>
      </w:pPr>
      <w:r w:rsidRPr="00DB3C88">
        <w:rPr>
          <w:rStyle w:val="StyleUnderline"/>
        </w:rPr>
        <w:t>This strategy ensures that ONR’s investments respond properly to naval needs</w:t>
      </w:r>
      <w:r>
        <w:t xml:space="preserve"> and support the realization of innovative naval operational concepts. </w:t>
      </w:r>
      <w:r w:rsidRPr="00DB3C88">
        <w:rPr>
          <w:rStyle w:val="StyleUnderline"/>
        </w:rPr>
        <w:t>Its principal goals include:</w:t>
      </w:r>
    </w:p>
    <w:p w:rsidR="0059437A" w:rsidRDefault="0059437A" w:rsidP="0059437A">
      <w:r>
        <w:t xml:space="preserve">    </w:t>
      </w:r>
      <w:r w:rsidRPr="00DB3C88">
        <w:rPr>
          <w:rStyle w:val="StyleUnderline"/>
        </w:rPr>
        <w:t>Ensuring alignment of naval S&amp;T with naval missions</w:t>
      </w:r>
      <w:r>
        <w:t xml:space="preserve"> and future capability needs</w:t>
      </w:r>
    </w:p>
    <w:p w:rsidR="0059437A" w:rsidRDefault="0059437A" w:rsidP="0059437A">
      <w:r>
        <w:t xml:space="preserve">    Balancing and managing the S&amp;T portfolio</w:t>
      </w:r>
    </w:p>
    <w:p w:rsidR="0059437A" w:rsidRDefault="0059437A" w:rsidP="0059437A">
      <w:r>
        <w:t xml:space="preserve">    </w:t>
      </w:r>
      <w:r w:rsidRPr="00DB3C88">
        <w:rPr>
          <w:rStyle w:val="StyleUnderline"/>
        </w:rPr>
        <w:t>Communicating the S&amp;T vision and approach to senior decision-makers</w:t>
      </w:r>
      <w:r>
        <w:t>, key stakeholders, S&amp;T partners, customers and performers</w:t>
      </w:r>
    </w:p>
    <w:p w:rsidR="0059437A" w:rsidRDefault="0059437A" w:rsidP="0059437A">
      <w:r>
        <w:t>Focus Areas</w:t>
      </w:r>
    </w:p>
    <w:p w:rsidR="0059437A" w:rsidRDefault="0059437A" w:rsidP="0059437A">
      <w:r>
        <w:t xml:space="preserve">For each of the nine focus areas, the following sections provide a synopsis of the S&amp;T strategic drivers, vision, description, high-level objectives and sub-objectives that were presented to and approved by the Naval S&amp;T Corporate Board. These focus areas highlight how S&amp;T advances naval capabilities and guides our investments. The corresponding S&amp;T research areas are listed in Appendix B (see the complete plan). These focus areas map the needs of the warfighter to the world of S&amp;T. They embody enduring themes and are: </w:t>
      </w:r>
    </w:p>
    <w:p w:rsidR="0059437A" w:rsidRDefault="0059437A" w:rsidP="0059437A">
      <w:r>
        <w:t xml:space="preserve">    Developed from naval needs</w:t>
      </w:r>
    </w:p>
    <w:p w:rsidR="0059437A" w:rsidRDefault="0059437A" w:rsidP="0059437A">
      <w:r>
        <w:t xml:space="preserve">    Sized for reasonable scale and magnitude</w:t>
      </w:r>
    </w:p>
    <w:p w:rsidR="0059437A" w:rsidRPr="00E05574" w:rsidRDefault="0059437A" w:rsidP="0059437A">
      <w:pPr>
        <w:rPr>
          <w:b/>
          <w:iCs/>
          <w:u w:val="single"/>
          <w:bdr w:val="single" w:sz="18" w:space="0" w:color="auto"/>
        </w:rPr>
      </w:pPr>
      <w:r w:rsidRPr="000B4E0B">
        <w:t xml:space="preserve">    </w:t>
      </w:r>
      <w:r w:rsidRPr="000B4E0B">
        <w:rPr>
          <w:rStyle w:val="Emphasis"/>
        </w:rPr>
        <w:t>Linked directly to warfighting functions</w:t>
      </w:r>
    </w:p>
    <w:p w:rsidR="0059437A" w:rsidRPr="00E05574" w:rsidRDefault="0059437A" w:rsidP="0059437A">
      <w:pPr>
        <w:rPr>
          <w:b/>
          <w:bCs/>
          <w:u w:val="single"/>
        </w:rPr>
      </w:pPr>
      <w:r w:rsidRPr="000B4E0B">
        <w:rPr>
          <w:rStyle w:val="StyleUnderline"/>
        </w:rPr>
        <w:t>The focus areas are:</w:t>
      </w:r>
    </w:p>
    <w:p w:rsidR="0059437A" w:rsidRPr="000B4E0B" w:rsidRDefault="0059437A" w:rsidP="0059437A">
      <w:pPr>
        <w:rPr>
          <w:rStyle w:val="StyleUnderline"/>
        </w:rPr>
      </w:pPr>
      <w:r>
        <w:t xml:space="preserve">    </w:t>
      </w:r>
      <w:r w:rsidRPr="000B4E0B">
        <w:rPr>
          <w:rStyle w:val="StyleUnderline"/>
        </w:rPr>
        <w:t xml:space="preserve">Assure Access to the Maritime </w:t>
      </w:r>
      <w:proofErr w:type="spellStart"/>
      <w:r w:rsidRPr="000B4E0B">
        <w:rPr>
          <w:rStyle w:val="StyleUnderline"/>
        </w:rPr>
        <w:t>Battlespace</w:t>
      </w:r>
      <w:proofErr w:type="spellEnd"/>
    </w:p>
    <w:p w:rsidR="0059437A" w:rsidRDefault="0059437A" w:rsidP="0059437A">
      <w:r>
        <w:t xml:space="preserve">    Autonomy and Unmanned Systems </w:t>
      </w:r>
    </w:p>
    <w:p w:rsidR="0059437A" w:rsidRPr="000B4E0B" w:rsidRDefault="0059437A" w:rsidP="0059437A">
      <w:pPr>
        <w:rPr>
          <w:rStyle w:val="StyleUnderline"/>
        </w:rPr>
      </w:pPr>
      <w:r>
        <w:t xml:space="preserve">    </w:t>
      </w:r>
      <w:r w:rsidRPr="000B4E0B">
        <w:rPr>
          <w:rStyle w:val="StyleUnderline"/>
        </w:rPr>
        <w:t>Expeditionary and Irregular Warfare</w:t>
      </w:r>
    </w:p>
    <w:p w:rsidR="0059437A" w:rsidRDefault="0059437A" w:rsidP="0059437A">
      <w:r>
        <w:t xml:space="preserve">    Information Dominance </w:t>
      </w:r>
    </w:p>
    <w:p w:rsidR="0059437A" w:rsidRDefault="0059437A" w:rsidP="0059437A">
      <w:r>
        <w:t xml:space="preserve">    Platform Design and Survivability</w:t>
      </w:r>
    </w:p>
    <w:p w:rsidR="0059437A" w:rsidRDefault="0059437A" w:rsidP="0059437A">
      <w:r>
        <w:t xml:space="preserve">    Power and Energy </w:t>
      </w:r>
    </w:p>
    <w:p w:rsidR="0059437A" w:rsidRPr="000B4E0B" w:rsidRDefault="0059437A" w:rsidP="0059437A">
      <w:pPr>
        <w:rPr>
          <w:rStyle w:val="StyleUnderline"/>
        </w:rPr>
      </w:pPr>
      <w:r>
        <w:t xml:space="preserve">    </w:t>
      </w:r>
      <w:r w:rsidRPr="000B4E0B">
        <w:rPr>
          <w:rStyle w:val="StyleUnderline"/>
        </w:rPr>
        <w:t xml:space="preserve">Power Projection and Integrated Defense </w:t>
      </w:r>
    </w:p>
    <w:p w:rsidR="0059437A" w:rsidRDefault="0059437A" w:rsidP="0059437A">
      <w:r>
        <w:t xml:space="preserve">    Total Ownership Cost </w:t>
      </w:r>
    </w:p>
    <w:p w:rsidR="0059437A" w:rsidRPr="000B4E0B" w:rsidRDefault="0059437A" w:rsidP="0059437A">
      <w:pPr>
        <w:rPr>
          <w:rStyle w:val="StyleUnderline"/>
        </w:rPr>
      </w:pPr>
      <w:r w:rsidRPr="000B4E0B">
        <w:t xml:space="preserve">   </w:t>
      </w:r>
      <w:r w:rsidRPr="000B4E0B">
        <w:rPr>
          <w:rStyle w:val="StyleUnderline"/>
        </w:rPr>
        <w:t xml:space="preserve"> </w:t>
      </w:r>
      <w:proofErr w:type="spellStart"/>
      <w:r w:rsidRPr="000B4E0B">
        <w:rPr>
          <w:rStyle w:val="StyleUnderline"/>
        </w:rPr>
        <w:t>Warfigher</w:t>
      </w:r>
      <w:proofErr w:type="spellEnd"/>
      <w:r w:rsidRPr="000B4E0B">
        <w:rPr>
          <w:rStyle w:val="StyleUnderline"/>
        </w:rPr>
        <w:t xml:space="preserve"> Performance</w:t>
      </w:r>
    </w:p>
    <w:p w:rsidR="0059437A" w:rsidRPr="002E4D59" w:rsidRDefault="0059437A" w:rsidP="0059437A"/>
    <w:p w:rsidR="0059437A" w:rsidRPr="006B34F5" w:rsidRDefault="0059437A" w:rsidP="0059437A">
      <w:pPr>
        <w:pStyle w:val="Heading2"/>
      </w:pPr>
      <w:r>
        <w:lastRenderedPageBreak/>
        <w:t>Its</w:t>
      </w:r>
    </w:p>
    <w:p w:rsidR="0059437A" w:rsidRDefault="0059437A" w:rsidP="0059437A">
      <w:pPr>
        <w:pStyle w:val="Heading3"/>
      </w:pPr>
      <w:r>
        <w:lastRenderedPageBreak/>
        <w:t>Violation – Contribution</w:t>
      </w:r>
    </w:p>
    <w:p w:rsidR="0059437A" w:rsidRDefault="0059437A" w:rsidP="0059437A">
      <w:pPr>
        <w:pStyle w:val="Heading4"/>
      </w:pPr>
      <w:r>
        <w:t>NOPP coordinates with NGOs</w:t>
      </w:r>
    </w:p>
    <w:p w:rsidR="0059437A" w:rsidRPr="00E537BA" w:rsidRDefault="0059437A" w:rsidP="0059437A">
      <w:r w:rsidRPr="0075407D">
        <w:rPr>
          <w:b/>
        </w:rPr>
        <w:t>Martin, 3 –</w:t>
      </w:r>
      <w:r>
        <w:t xml:space="preserve"> PhD in Oceanography from the University of Washington, Associate Director, Applied Physics Laboratory at the University of Washington (David, “The National Oceanographic Partnership Program, Ocean.US, and Real Movement Towards an Integrated and Sustained Ocean Observing System,” Oceanography Vol. 6 No. 4, The Oceanography Society, http://www.tos.org/oceanography/archive/16-4_martin_d.pdf)//schnall</w:t>
      </w:r>
    </w:p>
    <w:p w:rsidR="0059437A" w:rsidRDefault="0059437A" w:rsidP="0059437A"/>
    <w:p w:rsidR="0059437A" w:rsidRDefault="0059437A" w:rsidP="0059437A">
      <w:r w:rsidRPr="002E4D59">
        <w:t>The National Oceanographic Partnership Program</w:t>
      </w:r>
      <w:r>
        <w:t xml:space="preserve"> </w:t>
      </w:r>
      <w:r w:rsidRPr="002E4D59">
        <w:t>(</w:t>
      </w:r>
      <w:r w:rsidRPr="00E537BA">
        <w:rPr>
          <w:rStyle w:val="StyleUnderline"/>
        </w:rPr>
        <w:t>NOPP</w:t>
      </w:r>
      <w:r w:rsidRPr="002E4D59">
        <w:t xml:space="preserve">) </w:t>
      </w:r>
      <w:r w:rsidRPr="00E537BA">
        <w:rPr>
          <w:rStyle w:val="StyleUnderline"/>
        </w:rPr>
        <w:t>was legislatively established in 1997</w:t>
      </w:r>
      <w:r w:rsidRPr="002E4D59">
        <w:t xml:space="preserve"> in Public</w:t>
      </w:r>
      <w:r>
        <w:t xml:space="preserve"> </w:t>
      </w:r>
      <w:r w:rsidRPr="002E4D59">
        <w:t>Law 104-</w:t>
      </w:r>
      <w:r w:rsidRPr="00E537BA">
        <w:t xml:space="preserve">201 to promote a number of national goals through improved knowledge of the oceans and </w:t>
      </w:r>
      <w:r w:rsidRPr="00E537BA">
        <w:rPr>
          <w:rStyle w:val="StyleUnderline"/>
        </w:rPr>
        <w:t>to strengthen oceanograp</w:t>
      </w:r>
      <w:r>
        <w:rPr>
          <w:rStyle w:val="StyleUnderline"/>
        </w:rPr>
        <w:t>hic efforts by creating partner</w:t>
      </w:r>
      <w:r w:rsidRPr="00E537BA">
        <w:rPr>
          <w:rStyle w:val="StyleUnderline"/>
        </w:rPr>
        <w:t xml:space="preserve">ships among Federal agencies, academia, industry, </w:t>
      </w:r>
      <w:r w:rsidRPr="0075407D">
        <w:rPr>
          <w:rStyle w:val="Emphasis"/>
        </w:rPr>
        <w:t>NGOs</w:t>
      </w:r>
      <w:r w:rsidRPr="00E537BA">
        <w:rPr>
          <w:rStyle w:val="StyleUnderline"/>
        </w:rPr>
        <w:t xml:space="preserve"> and other stak</w:t>
      </w:r>
      <w:r>
        <w:rPr>
          <w:rStyle w:val="StyleUnderline"/>
        </w:rPr>
        <w:t>eholders of the national oceano</w:t>
      </w:r>
      <w:r w:rsidRPr="00E537BA">
        <w:rPr>
          <w:rStyle w:val="StyleUnderline"/>
        </w:rPr>
        <w:t>graphic community.</w:t>
      </w:r>
      <w:r w:rsidRPr="002E4D59">
        <w:t xml:space="preserve"> NOPP is a formal collaboration of</w:t>
      </w:r>
      <w:r>
        <w:t xml:space="preserve"> </w:t>
      </w:r>
      <w:r w:rsidRPr="002E4D59">
        <w:t>fourteen U.S. government agencies that are directly</w:t>
      </w:r>
      <w:r>
        <w:t xml:space="preserve"> </w:t>
      </w:r>
      <w:r w:rsidRPr="002E4D59">
        <w:t>involved in oceanographic research, operations and</w:t>
      </w:r>
      <w:r>
        <w:t xml:space="preserve"> </w:t>
      </w:r>
      <w:r w:rsidRPr="002E4D59">
        <w:t xml:space="preserve">education. In the area </w:t>
      </w:r>
      <w:r>
        <w:t>of ocean observation and predic</w:t>
      </w:r>
      <w:r w:rsidRPr="002E4D59">
        <w:t xml:space="preserve">tion, </w:t>
      </w:r>
      <w:r w:rsidRPr="00E537BA">
        <w:rPr>
          <w:rStyle w:val="StyleUnderline"/>
        </w:rPr>
        <w:t>NOPP</w:t>
      </w:r>
      <w:r w:rsidRPr="002E4D59">
        <w:t xml:space="preserve"> areas of interest and </w:t>
      </w:r>
      <w:r w:rsidRPr="00E537BA">
        <w:rPr>
          <w:rStyle w:val="StyleUnderline"/>
        </w:rPr>
        <w:t>investment have included</w:t>
      </w:r>
      <w:r w:rsidRPr="002E4D59">
        <w:t xml:space="preserve"> data assimilation and modeling, </w:t>
      </w:r>
      <w:r w:rsidRPr="00E537BA">
        <w:rPr>
          <w:rStyle w:val="StyleUnderline"/>
        </w:rPr>
        <w:t>fostering the development of technologies for ocean observing systems</w:t>
      </w:r>
      <w:r w:rsidRPr="002E4D59">
        <w:t>, and, in particular, providing a national leadership</w:t>
      </w:r>
      <w:r>
        <w:t xml:space="preserve"> </w:t>
      </w:r>
      <w:r w:rsidRPr="002E4D59">
        <w:t>forum to foster the development and maintenance of an</w:t>
      </w:r>
      <w:r>
        <w:t xml:space="preserve"> </w:t>
      </w:r>
      <w:r w:rsidRPr="002E4D59">
        <w:t>integrated and sustained ocean observing system that</w:t>
      </w:r>
      <w:r>
        <w:t xml:space="preserve"> </w:t>
      </w:r>
      <w:r w:rsidRPr="002E4D59">
        <w:t>will meet national needs, while also serving as the U.S.</w:t>
      </w:r>
      <w:r>
        <w:t xml:space="preserve"> </w:t>
      </w:r>
      <w:r w:rsidRPr="002E4D59">
        <w:t xml:space="preserve">component of a global ocean observing system. </w:t>
      </w:r>
      <w:r w:rsidRPr="00E537BA">
        <w:rPr>
          <w:rStyle w:val="StyleUnderline"/>
        </w:rPr>
        <w:t>In response to Congressional interest, two reports were completed in 1999 under the auspices of NOPP that provide a framework and strategy for achieving a fully integrated and sustained capability for ocean observations through the establishment of a program office, Ocean.US, to oversee this national enterprise</w:t>
      </w:r>
      <w:r w:rsidRPr="002E4D59">
        <w:t>. In May</w:t>
      </w:r>
      <w:r>
        <w:t xml:space="preserve"> </w:t>
      </w:r>
      <w:r w:rsidRPr="002E4D59">
        <w:t>2000, Congress was informed of the decision to establish</w:t>
      </w:r>
      <w:r>
        <w:t xml:space="preserve"> </w:t>
      </w:r>
      <w:r w:rsidRPr="002E4D59">
        <w:t>Ocean.US and, following a period of discussions and</w:t>
      </w:r>
      <w:r>
        <w:t xml:space="preserve"> </w:t>
      </w:r>
      <w:r w:rsidRPr="002E4D59">
        <w:t>interagency negotiations</w:t>
      </w:r>
      <w:r>
        <w:t>, the Office was formally estab</w:t>
      </w:r>
      <w:r w:rsidRPr="002E4D59">
        <w:t>lished in October of 2000. Early actions of Ocean.US</w:t>
      </w:r>
      <w:r>
        <w:t xml:space="preserve"> </w:t>
      </w:r>
      <w:r w:rsidRPr="002E4D59">
        <w:t>included establishing an independent physical presence</w:t>
      </w:r>
      <w:r>
        <w:t xml:space="preserve"> </w:t>
      </w:r>
      <w:r w:rsidRPr="002E4D59">
        <w:t>in the national Capitol region and building a staff from</w:t>
      </w:r>
      <w:r>
        <w:t xml:space="preserve"> </w:t>
      </w:r>
      <w:r w:rsidRPr="002E4D59">
        <w:t>personnel from the principal NOPP agencies.</w:t>
      </w:r>
      <w:r>
        <w:t xml:space="preserve"> </w:t>
      </w:r>
    </w:p>
    <w:p w:rsidR="0059437A" w:rsidRDefault="0059437A" w:rsidP="0059437A">
      <w:pPr>
        <w:pStyle w:val="Heading4"/>
      </w:pPr>
      <w:r>
        <w:t>NOPP uses the private sector</w:t>
      </w:r>
    </w:p>
    <w:p w:rsidR="0059437A" w:rsidRPr="00E537BA" w:rsidRDefault="0059437A" w:rsidP="0059437A">
      <w:r w:rsidRPr="0075407D">
        <w:rPr>
          <w:b/>
        </w:rPr>
        <w:t>Martin, 3 –</w:t>
      </w:r>
      <w:r>
        <w:t xml:space="preserve"> PhD in Oceanography from the University of Washington, Associate Director, Applied Physics Laboratory at the University of Washington (David, “The National Oceanographic Partnership Program, Ocean.US, and Real Movement Towards an Integrated and Sustained Ocean Observing System,” Oceanography Vol. 6 No. 4, The Oceanography Society, http://www.tos.org/oceanography/archive/16-4_martin_d.pdf)//schnall</w:t>
      </w:r>
    </w:p>
    <w:p w:rsidR="0059437A" w:rsidRPr="005C1172" w:rsidRDefault="0059437A" w:rsidP="0059437A"/>
    <w:p w:rsidR="0059437A" w:rsidRDefault="0059437A" w:rsidP="0059437A">
      <w:r w:rsidRPr="005C1172">
        <w:rPr>
          <w:rStyle w:val="StyleUnderline"/>
        </w:rPr>
        <w:t>In the United States</w:t>
      </w:r>
      <w:r w:rsidRPr="002E4D59">
        <w:t xml:space="preserve">, </w:t>
      </w:r>
      <w:r w:rsidRPr="005C1172">
        <w:t>the past decade also saw increased focus on the planning for a sustained and integrated U.S. component for the international</w:t>
      </w:r>
      <w:r>
        <w:t xml:space="preserve"> </w:t>
      </w:r>
      <w:r w:rsidRPr="002E4D59">
        <w:t>GOOS effort. Following a number of</w:t>
      </w:r>
      <w:r>
        <w:t xml:space="preserve"> </w:t>
      </w:r>
      <w:r w:rsidRPr="002E4D59">
        <w:t>Congressional hearings beginning in</w:t>
      </w:r>
      <w:r>
        <w:t xml:space="preserve"> </w:t>
      </w:r>
      <w:r w:rsidRPr="002E4D59">
        <w:t xml:space="preserve">1994, </w:t>
      </w:r>
      <w:r w:rsidRPr="005C1172">
        <w:rPr>
          <w:rStyle w:val="StyleUnderline"/>
        </w:rPr>
        <w:t>the formal federal response to this need resulted in the creation</w:t>
      </w:r>
      <w:r w:rsidRPr="002E4D59">
        <w:t xml:space="preserve"> in</w:t>
      </w:r>
      <w:r>
        <w:t xml:space="preserve"> </w:t>
      </w:r>
      <w:r w:rsidRPr="002E4D59">
        <w:t xml:space="preserve">1997 </w:t>
      </w:r>
      <w:r w:rsidRPr="005C1172">
        <w:rPr>
          <w:rStyle w:val="StyleUnderline"/>
        </w:rPr>
        <w:t>of</w:t>
      </w:r>
      <w:r w:rsidRPr="002E4D59">
        <w:t xml:space="preserve"> The National Oceanographic</w:t>
      </w:r>
      <w:r>
        <w:t xml:space="preserve"> </w:t>
      </w:r>
      <w:r w:rsidRPr="002E4D59">
        <w:t>Partnership Program (</w:t>
      </w:r>
      <w:r w:rsidRPr="005C1172">
        <w:rPr>
          <w:rStyle w:val="StyleUnderline"/>
        </w:rPr>
        <w:t>NOPP</w:t>
      </w:r>
      <w:r w:rsidRPr="002E4D59">
        <w:t xml:space="preserve">) </w:t>
      </w:r>
      <w:r w:rsidRPr="005C1172">
        <w:rPr>
          <w:rStyle w:val="StyleUnderline"/>
        </w:rPr>
        <w:t>and</w:t>
      </w:r>
      <w:r w:rsidRPr="002E4D59">
        <w:t xml:space="preserve"> its</w:t>
      </w:r>
      <w:r>
        <w:t xml:space="preserve"> </w:t>
      </w:r>
      <w:r w:rsidRPr="002E4D59">
        <w:t>oversight body, the National Ocean</w:t>
      </w:r>
      <w:r>
        <w:t xml:space="preserve"> </w:t>
      </w:r>
      <w:r w:rsidRPr="002E4D59">
        <w:t>Research Leadership Council (</w:t>
      </w:r>
      <w:r w:rsidRPr="005C1172">
        <w:rPr>
          <w:rStyle w:val="StyleUnderline"/>
        </w:rPr>
        <w:t>NORLC</w:t>
      </w:r>
      <w:r w:rsidRPr="002E4D59">
        <w:t>)</w:t>
      </w:r>
      <w:r>
        <w:t xml:space="preserve"> </w:t>
      </w:r>
      <w:r w:rsidRPr="002E4D59">
        <w:t xml:space="preserve">shown </w:t>
      </w:r>
      <w:r>
        <w:t xml:space="preserve">in Figure 1, which were </w:t>
      </w:r>
      <w:r w:rsidRPr="005C1172">
        <w:rPr>
          <w:rStyle w:val="StyleUnderline"/>
        </w:rPr>
        <w:t>legislatively established</w:t>
      </w:r>
      <w:r w:rsidRPr="002E4D59">
        <w:t xml:space="preserve"> (Public Law 104-201)</w:t>
      </w:r>
      <w:r>
        <w:t xml:space="preserve"> </w:t>
      </w:r>
      <w:r w:rsidRPr="005C1172">
        <w:rPr>
          <w:rStyle w:val="StyleUnderline"/>
        </w:rPr>
        <w:t>to</w:t>
      </w:r>
      <w:r w:rsidRPr="002E4D59">
        <w:t xml:space="preserve"> promote a number of national</w:t>
      </w:r>
      <w:r>
        <w:t xml:space="preserve"> </w:t>
      </w:r>
      <w:r w:rsidRPr="002E4D59">
        <w:t>goals through improved knowledge of</w:t>
      </w:r>
      <w:r>
        <w:t xml:space="preserve"> </w:t>
      </w:r>
      <w:r w:rsidRPr="002E4D59">
        <w:t xml:space="preserve">the </w:t>
      </w:r>
      <w:r>
        <w:t>oceans and to strengthen oceano</w:t>
      </w:r>
      <w:r w:rsidRPr="002E4D59">
        <w:t xml:space="preserve">graphic efforts by </w:t>
      </w:r>
      <w:r w:rsidRPr="005C1172">
        <w:rPr>
          <w:rStyle w:val="StyleUnderline"/>
        </w:rPr>
        <w:t>creat</w:t>
      </w:r>
      <w:r w:rsidRPr="002E4D59">
        <w:t xml:space="preserve">ing </w:t>
      </w:r>
      <w:r w:rsidRPr="005C1172">
        <w:rPr>
          <w:rStyle w:val="StyleUnderline"/>
        </w:rPr>
        <w:t>partnerships</w:t>
      </w:r>
      <w:r>
        <w:t xml:space="preserve"> </w:t>
      </w:r>
      <w:r w:rsidRPr="005C1172">
        <w:rPr>
          <w:rStyle w:val="StyleUnderline"/>
        </w:rPr>
        <w:t>among</w:t>
      </w:r>
      <w:r w:rsidRPr="002E4D59">
        <w:t xml:space="preserve"> Federal agencies, academia, </w:t>
      </w:r>
      <w:r w:rsidRPr="005C1172">
        <w:rPr>
          <w:rStyle w:val="StyleUnderline"/>
        </w:rPr>
        <w:t>industry and other members of the oceanographic community.</w:t>
      </w:r>
      <w:r w:rsidRPr="002E4D59">
        <w:t xml:space="preserve"> This was</w:t>
      </w:r>
      <w:r>
        <w:t xml:space="preserve"> </w:t>
      </w:r>
      <w:r w:rsidRPr="002E4D59">
        <w:t>followed in 1998 by the formation of the United States</w:t>
      </w:r>
      <w:r>
        <w:t xml:space="preserve"> </w:t>
      </w:r>
      <w:r w:rsidRPr="002E4D59">
        <w:t>GOOS Steering Committee (USGSC) that was initially</w:t>
      </w:r>
      <w:r>
        <w:t xml:space="preserve"> </w:t>
      </w:r>
      <w:r w:rsidRPr="002E4D59">
        <w:t>charged with developing the requirements for the U.S.</w:t>
      </w:r>
      <w:r>
        <w:t xml:space="preserve"> </w:t>
      </w:r>
      <w:r w:rsidRPr="002E4D59">
        <w:t>IOOS though its role has been considerably expanded.</w:t>
      </w:r>
      <w:r>
        <w:t xml:space="preserve"> </w:t>
      </w:r>
    </w:p>
    <w:p w:rsidR="0059437A" w:rsidRDefault="0059437A" w:rsidP="0059437A">
      <w:r w:rsidRPr="005C1172">
        <w:rPr>
          <w:rStyle w:val="StyleUnderline"/>
        </w:rPr>
        <w:lastRenderedPageBreak/>
        <w:t>NOPP itself is a formal collaboration of fourteen U.S. government agencies</w:t>
      </w:r>
      <w:r w:rsidRPr="002E4D59">
        <w:t xml:space="preserve"> (Table 1) that are </w:t>
      </w:r>
      <w:r w:rsidRPr="005C1172">
        <w:rPr>
          <w:rStyle w:val="StyleUnderline"/>
        </w:rPr>
        <w:t>directly involved in oceanographic research, operations and education</w:t>
      </w:r>
      <w:r w:rsidRPr="002E4D59">
        <w:t>. The National Oceanographic Partnership</w:t>
      </w:r>
      <w:r>
        <w:t xml:space="preserve"> </w:t>
      </w:r>
      <w:r w:rsidRPr="002E4D59">
        <w:t>Program was established for the following purposes:</w:t>
      </w:r>
      <w:r>
        <w:t xml:space="preserve"> </w:t>
      </w:r>
    </w:p>
    <w:p w:rsidR="0059437A" w:rsidRDefault="0059437A" w:rsidP="0059437A">
      <w:r w:rsidRPr="002E4D59">
        <w:t>1. To promote the national goals of assuring</w:t>
      </w:r>
      <w:r>
        <w:t xml:space="preserve"> </w:t>
      </w:r>
      <w:r w:rsidRPr="002E4D59">
        <w:t>national security, advancing economic development,</w:t>
      </w:r>
      <w:r>
        <w:t xml:space="preserve"> </w:t>
      </w:r>
      <w:r w:rsidRPr="002E4D59">
        <w:t>protecting quality of life, and strengthening science</w:t>
      </w:r>
      <w:r>
        <w:t xml:space="preserve"> </w:t>
      </w:r>
      <w:r w:rsidRPr="002E4D59">
        <w:t>education and communication through improved</w:t>
      </w:r>
      <w:r>
        <w:t xml:space="preserve"> </w:t>
      </w:r>
      <w:r w:rsidRPr="002E4D59">
        <w:t>knowledge of the ocean; and</w:t>
      </w:r>
      <w:r>
        <w:t xml:space="preserve"> </w:t>
      </w:r>
    </w:p>
    <w:p w:rsidR="0059437A" w:rsidRDefault="0059437A" w:rsidP="0059437A">
      <w:r w:rsidRPr="002E4D59">
        <w:t>2. To coordinate and strengthen oceanographic</w:t>
      </w:r>
      <w:r>
        <w:t xml:space="preserve"> </w:t>
      </w:r>
      <w:r w:rsidRPr="002E4D59">
        <w:t>efforts in support of those goals by:</w:t>
      </w:r>
      <w:r>
        <w:t xml:space="preserve"> </w:t>
      </w:r>
    </w:p>
    <w:p w:rsidR="0059437A" w:rsidRDefault="0059437A" w:rsidP="0059437A">
      <w:r w:rsidRPr="002E4D59">
        <w:t>• Identifying and carrying out partnerships among</w:t>
      </w:r>
      <w:r>
        <w:t xml:space="preserve"> </w:t>
      </w:r>
      <w:r w:rsidRPr="002E4D59">
        <w:t>Federal agencies, academia, industry, and other</w:t>
      </w:r>
      <w:r>
        <w:t xml:space="preserve"> </w:t>
      </w:r>
      <w:r w:rsidRPr="002E4D59">
        <w:t>members of the</w:t>
      </w:r>
      <w:r>
        <w:t xml:space="preserve"> oceanographic scientific commu</w:t>
      </w:r>
      <w:r w:rsidRPr="002E4D59">
        <w:t>nity in the areas of data, resources, education,</w:t>
      </w:r>
      <w:r>
        <w:t xml:space="preserve"> </w:t>
      </w:r>
      <w:r w:rsidRPr="002E4D59">
        <w:t>and communication, and</w:t>
      </w:r>
      <w:r>
        <w:t xml:space="preserve"> </w:t>
      </w:r>
    </w:p>
    <w:p w:rsidR="0059437A" w:rsidRDefault="0059437A" w:rsidP="0059437A">
      <w:r w:rsidRPr="002E4D59">
        <w:t>• Reporting annually to Congress on the Program.</w:t>
      </w:r>
      <w:r>
        <w:t xml:space="preserve"> </w:t>
      </w:r>
    </w:p>
    <w:p w:rsidR="0059437A" w:rsidRDefault="0059437A" w:rsidP="0059437A">
      <w:r w:rsidRPr="005C1172">
        <w:rPr>
          <w:rStyle w:val="StyleUnderline"/>
        </w:rPr>
        <w:t>The program goal is to achieve more by agencies working together as a cohesive unit than a single agency</w:t>
      </w:r>
      <w:r w:rsidRPr="002E4D59">
        <w:t xml:space="preserve">, or even a subset of agencies, </w:t>
      </w:r>
      <w:r w:rsidRPr="005C1172">
        <w:rPr>
          <w:rStyle w:val="StyleUnderline"/>
        </w:rPr>
        <w:t xml:space="preserve">can accomplish alone. Through NOPP, the </w:t>
      </w:r>
      <w:r w:rsidRPr="005C1172">
        <w:t>public and</w:t>
      </w:r>
      <w:r w:rsidRPr="005C1172">
        <w:rPr>
          <w:rStyle w:val="StyleUnderline"/>
        </w:rPr>
        <w:t xml:space="preserve"> private sector</w:t>
      </w:r>
      <w:r w:rsidRPr="005C1172">
        <w:t>s</w:t>
      </w:r>
      <w:r w:rsidRPr="005C1172">
        <w:rPr>
          <w:rStyle w:val="StyleUnderline"/>
        </w:rPr>
        <w:t xml:space="preserve"> can work </w:t>
      </w:r>
      <w:r w:rsidRPr="005C1172">
        <w:t>together</w:t>
      </w:r>
      <w:r w:rsidRPr="005C1172">
        <w:rPr>
          <w:rStyle w:val="StyleUnderline"/>
        </w:rPr>
        <w:t xml:space="preserve"> to su</w:t>
      </w:r>
      <w:r>
        <w:rPr>
          <w:rStyle w:val="StyleUnderline"/>
        </w:rPr>
        <w:t>pport larger and more comprehen</w:t>
      </w:r>
      <w:r w:rsidRPr="005C1172">
        <w:rPr>
          <w:rStyle w:val="StyleUnderline"/>
        </w:rPr>
        <w:t>sive projects</w:t>
      </w:r>
      <w:r w:rsidRPr="002E4D59">
        <w:t>, promote sharing of resources, and foster</w:t>
      </w:r>
      <w:r>
        <w:t xml:space="preserve"> </w:t>
      </w:r>
      <w:r w:rsidRPr="002E4D59">
        <w:t>community-wide innovative advances in ocean science,</w:t>
      </w:r>
      <w:r>
        <w:t xml:space="preserve"> </w:t>
      </w:r>
      <w:r w:rsidRPr="002E4D59">
        <w:t xml:space="preserve">technology, and education. </w:t>
      </w:r>
      <w:r w:rsidRPr="005C1172">
        <w:rPr>
          <w:rStyle w:val="StyleUnderline"/>
        </w:rPr>
        <w:t>Through NOPP, these agencies</w:t>
      </w:r>
      <w:r>
        <w:t xml:space="preserve"> identify broad issues of importance to oceanography and </w:t>
      </w:r>
      <w:r w:rsidRPr="005C1172">
        <w:rPr>
          <w:rStyle w:val="StyleUnderline"/>
        </w:rPr>
        <w:t>fund activities that involve partnerships from</w:t>
      </w:r>
      <w:r>
        <w:t xml:space="preserve"> academia, government, </w:t>
      </w:r>
      <w:r w:rsidRPr="005C1172">
        <w:rPr>
          <w:rStyle w:val="StyleUnderline"/>
        </w:rPr>
        <w:t>industry and non-profit organizations.</w:t>
      </w:r>
      <w:r>
        <w:t xml:space="preserve"> Areas of specific interest include fostering the development of capabilities for ocean observing systems, data assimilation and modeling, and pre-college education. Particular emphasis has been focused on developing a plan for a U.S. integrated ocean observing system that would meet national needs, while also serving as the U.S. component of a global ocean observing-system. </w:t>
      </w:r>
    </w:p>
    <w:p w:rsidR="0059437A" w:rsidRDefault="0059437A" w:rsidP="0059437A">
      <w:pPr>
        <w:pStyle w:val="Heading4"/>
      </w:pPr>
      <w:r>
        <w:t>Private sector contributes to IOOS</w:t>
      </w:r>
    </w:p>
    <w:p w:rsidR="0059437A" w:rsidRDefault="0059437A" w:rsidP="0059437A">
      <w:r w:rsidRPr="002E4B5D">
        <w:rPr>
          <w:b/>
        </w:rPr>
        <w:t xml:space="preserve">NORLC, 8 </w:t>
      </w:r>
      <w:r>
        <w:t xml:space="preserve">– National Ocean Research Leadership Council (“Report to the U.S. Congress on the National Oceanographic Partnership Program,” National Ocean Research Leadership Council, March, </w:t>
      </w:r>
      <w:hyperlink r:id="rId24" w:history="1">
        <w:r w:rsidRPr="00CE7D82">
          <w:rPr>
            <w:rStyle w:val="Hyperlink"/>
          </w:rPr>
          <w:t>http://www.whitehouse.gov/sites/default/files/microsites/ostp/jsost-nopp-report-08.pdf)//schnall</w:t>
        </w:r>
      </w:hyperlink>
    </w:p>
    <w:p w:rsidR="0059437A" w:rsidRPr="00687A45" w:rsidRDefault="0059437A" w:rsidP="0059437A"/>
    <w:p w:rsidR="0059437A" w:rsidRPr="00687A45" w:rsidRDefault="0059437A" w:rsidP="0059437A">
      <w:pPr>
        <w:rPr>
          <w:rStyle w:val="StyleUnderline"/>
        </w:rPr>
      </w:pPr>
      <w:r w:rsidRPr="00687A45">
        <w:rPr>
          <w:rStyle w:val="StyleUnderline"/>
        </w:rPr>
        <w:t>4. Engaging the Private Sector</w:t>
      </w:r>
    </w:p>
    <w:p w:rsidR="0059437A" w:rsidRDefault="0059437A" w:rsidP="0059437A">
      <w:pPr>
        <w:rPr>
          <w:rStyle w:val="StyleUnderline"/>
        </w:rPr>
      </w:pPr>
      <w:r w:rsidRPr="00687A45">
        <w:rPr>
          <w:rStyle w:val="StyleUnderline"/>
        </w:rPr>
        <w:t>One</w:t>
      </w:r>
      <w:r>
        <w:t xml:space="preserve"> of the </w:t>
      </w:r>
      <w:r w:rsidRPr="00687A45">
        <w:rPr>
          <w:rStyle w:val="StyleUnderline"/>
        </w:rPr>
        <w:t>responsibilitie</w:t>
      </w:r>
      <w:r>
        <w:t xml:space="preserve">s of Ocean.US </w:t>
      </w:r>
      <w:r w:rsidRPr="00687A45">
        <w:rPr>
          <w:rStyle w:val="StyleUnderline"/>
        </w:rPr>
        <w:t>is to engage all sectors supporting or depending on ocean observations. Dr.</w:t>
      </w:r>
      <w:r>
        <w:t xml:space="preserve"> Ralph </w:t>
      </w:r>
      <w:r w:rsidRPr="00687A45">
        <w:rPr>
          <w:rStyle w:val="StyleUnderline"/>
        </w:rPr>
        <w:t>Rayner joined</w:t>
      </w:r>
      <w:r>
        <w:t xml:space="preserve"> Ocean.US </w:t>
      </w:r>
      <w:r w:rsidRPr="00687A45">
        <w:rPr>
          <w:rStyle w:val="StyleUnderline"/>
        </w:rPr>
        <w:t>as</w:t>
      </w:r>
      <w:r>
        <w:t xml:space="preserve"> the </w:t>
      </w:r>
      <w:r w:rsidRPr="00687A45">
        <w:rPr>
          <w:rStyle w:val="StyleUnderline"/>
        </w:rPr>
        <w:t>Industry Liaison to ensure that the needs of the private sector are addressed and their assets are integrated into IOOS.</w:t>
      </w:r>
    </w:p>
    <w:p w:rsidR="0059437A" w:rsidRPr="00687A45" w:rsidRDefault="0059437A" w:rsidP="0059437A">
      <w:pPr>
        <w:rPr>
          <w:rStyle w:val="StyleUnderline"/>
        </w:rPr>
      </w:pPr>
    </w:p>
    <w:p w:rsidR="0059437A" w:rsidRDefault="0059437A" w:rsidP="0059437A">
      <w:pPr>
        <w:pStyle w:val="Heading4"/>
      </w:pPr>
      <w:r>
        <w:t>NOPP incorporates NGOs</w:t>
      </w:r>
    </w:p>
    <w:p w:rsidR="0059437A" w:rsidRDefault="0059437A" w:rsidP="0059437A">
      <w:r w:rsidRPr="0075407D">
        <w:rPr>
          <w:b/>
        </w:rPr>
        <w:t>Martin, 3 –</w:t>
      </w:r>
      <w:r>
        <w:t xml:space="preserve"> PhD in Oceanography from the University of Washington, Associate Director, Applied Physics Laboratory at the University of Washington (David, “The National Oceanographic Partnership Program, Ocean.US, and Real Movement Towards an Integrated and Sustained Ocean Observing System,” Oceanography Vol. 6 No. 4, The Oceanography Society, </w:t>
      </w:r>
      <w:hyperlink r:id="rId25" w:history="1">
        <w:r w:rsidRPr="003C217A">
          <w:rPr>
            <w:rStyle w:val="Hyperlink"/>
          </w:rPr>
          <w:t>http://www.tos.org/oceanography/archive/16-4_martin_d.pdf)//schnall</w:t>
        </w:r>
      </w:hyperlink>
    </w:p>
    <w:p w:rsidR="0059437A" w:rsidRDefault="0059437A" w:rsidP="0059437A"/>
    <w:p w:rsidR="0059437A" w:rsidRDefault="0059437A" w:rsidP="0059437A">
      <w:r>
        <w:t>The IOOS—Achieving Consensus on the Vision</w:t>
      </w:r>
    </w:p>
    <w:p w:rsidR="0059437A" w:rsidRDefault="0059437A" w:rsidP="0059437A">
      <w:r w:rsidRPr="00DE4103">
        <w:rPr>
          <w:rStyle w:val="StyleUnderline"/>
        </w:rPr>
        <w:t>Although the broad outlines of the national IOOS were understood</w:t>
      </w:r>
      <w:r>
        <w:t xml:space="preserve"> as described above, </w:t>
      </w:r>
      <w:r w:rsidRPr="00DE4103">
        <w:rPr>
          <w:rStyle w:val="StyleUnderline"/>
        </w:rPr>
        <w:t>it was necessary to achieve a national consensus on the specifics of</w:t>
      </w:r>
      <w:r>
        <w:t xml:space="preserve"> what the U.S. ocean observing system should do, </w:t>
      </w:r>
      <w:r w:rsidRPr="00DE4103">
        <w:rPr>
          <w:rStyle w:val="StyleUnderline"/>
        </w:rPr>
        <w:t>how it should be organized and governed</w:t>
      </w:r>
      <w:r>
        <w:t xml:space="preserve">, and what the priorities should be in its implementation. </w:t>
      </w:r>
      <w:r w:rsidRPr="00DE4103">
        <w:rPr>
          <w:rStyle w:val="StyleUnderline"/>
        </w:rPr>
        <w:t>To achieve thi</w:t>
      </w:r>
      <w:r>
        <w:t xml:space="preserve">s broad community consensus, </w:t>
      </w:r>
      <w:r w:rsidRPr="00DE4103">
        <w:rPr>
          <w:rStyle w:val="StyleUnderline"/>
        </w:rPr>
        <w:t>Ocean.US in collaboration with</w:t>
      </w:r>
      <w:r>
        <w:t xml:space="preserve"> the member agencies of the </w:t>
      </w:r>
      <w:r w:rsidRPr="00DE4103">
        <w:rPr>
          <w:rStyle w:val="StyleUnderline"/>
        </w:rPr>
        <w:t>N</w:t>
      </w:r>
      <w:r>
        <w:t xml:space="preserve">ational </w:t>
      </w:r>
      <w:r w:rsidRPr="00DE4103">
        <w:rPr>
          <w:rStyle w:val="StyleUnderline"/>
        </w:rPr>
        <w:t>O</w:t>
      </w:r>
      <w:r>
        <w:t xml:space="preserve">ceanographic </w:t>
      </w:r>
      <w:r w:rsidRPr="00DE4103">
        <w:rPr>
          <w:rStyle w:val="StyleUnderline"/>
        </w:rPr>
        <w:t>P</w:t>
      </w:r>
      <w:r>
        <w:t xml:space="preserve">artnership </w:t>
      </w:r>
      <w:r w:rsidRPr="00DE4103">
        <w:rPr>
          <w:rStyle w:val="StyleUnderline"/>
        </w:rPr>
        <w:t>P</w:t>
      </w:r>
      <w:r>
        <w:t xml:space="preserve">rogram and the U.S. Global Ocean Observing System Steering </w:t>
      </w:r>
      <w:r>
        <w:lastRenderedPageBreak/>
        <w:t xml:space="preserve">Committee, </w:t>
      </w:r>
      <w:r w:rsidRPr="00DE4103">
        <w:rPr>
          <w:rStyle w:val="StyleUnderline"/>
        </w:rPr>
        <w:t>hosted a workshop</w:t>
      </w:r>
      <w:r>
        <w:t xml:space="preserve"> March 10–15, 2002, at the Airlie Center in Warrenton, Virginia </w:t>
      </w:r>
      <w:r w:rsidRPr="00DE4103">
        <w:rPr>
          <w:rStyle w:val="StyleUnderline"/>
        </w:rPr>
        <w:t>to develop a strategic design plan</w:t>
      </w:r>
      <w:r>
        <w:t xml:space="preserve"> for the integrated U.S. Ocean observing system.</w:t>
      </w:r>
    </w:p>
    <w:p w:rsidR="0059437A" w:rsidRDefault="0059437A" w:rsidP="0059437A">
      <w:r>
        <w:t>Important aspects in developing an integrated ocean observing system plan that were specifically addressed at the Ocean.US Workshop included reaching national ocean community consensus on the following:</w:t>
      </w:r>
    </w:p>
    <w:p w:rsidR="0059437A" w:rsidRDefault="0059437A" w:rsidP="0059437A">
      <w:r>
        <w:t xml:space="preserve">• What ocean observing systems are needed to meet broad societal and scientific </w:t>
      </w:r>
      <w:proofErr w:type="gramStart"/>
      <w:r>
        <w:t>goals,</w:t>
      </w:r>
      <w:proofErr w:type="gramEnd"/>
    </w:p>
    <w:p w:rsidR="0059437A" w:rsidRDefault="0059437A" w:rsidP="0059437A">
      <w:r>
        <w:t xml:space="preserve">• What ocean observing systems are available or </w:t>
      </w:r>
      <w:proofErr w:type="gramStart"/>
      <w:r>
        <w:t>planned,</w:t>
      </w:r>
      <w:proofErr w:type="gramEnd"/>
    </w:p>
    <w:p w:rsidR="0059437A" w:rsidRDefault="0059437A" w:rsidP="0059437A">
      <w:r>
        <w:t>• What gaps exist between ocean observation requirements and our present or planned capabilities, and</w:t>
      </w:r>
    </w:p>
    <w:p w:rsidR="0059437A" w:rsidRDefault="0059437A" w:rsidP="0059437A">
      <w:r>
        <w:t>• What are the resource implications inherent in addressing these gaps in a phased, prioritized manner?</w:t>
      </w:r>
    </w:p>
    <w:p w:rsidR="0059437A" w:rsidRDefault="0059437A" w:rsidP="0059437A">
      <w:r>
        <w:t xml:space="preserve">Staying consistent with the assigned charge of Ocean.US, the </w:t>
      </w:r>
      <w:r w:rsidRPr="00DE4103">
        <w:rPr>
          <w:rStyle w:val="StyleUnderline"/>
        </w:rPr>
        <w:t>societal and scientific goals addressed</w:t>
      </w:r>
      <w:r>
        <w:t xml:space="preserve"> at the Workshop were grouped under the seven broad categories of: </w:t>
      </w:r>
      <w:r w:rsidRPr="00DE4103">
        <w:rPr>
          <w:rStyle w:val="StyleUnderline"/>
        </w:rPr>
        <w:t>Detecting and forecasting oceanic components of climate variability;</w:t>
      </w:r>
      <w:r>
        <w:t xml:space="preserve"> Facilitating safe and efficient marine operations; Ensuring national security; </w:t>
      </w:r>
      <w:r w:rsidRPr="00DE4103">
        <w:rPr>
          <w:rStyle w:val="StyleUnderline"/>
        </w:rPr>
        <w:t>Managing resources for sustainable use; Preserving and restoring healthy marine ecosystems;</w:t>
      </w:r>
      <w:r>
        <w:t xml:space="preserve"> Mitigating natural hazards; and Ensuring public health</w:t>
      </w:r>
    </w:p>
    <w:p w:rsidR="0059437A" w:rsidRDefault="0059437A" w:rsidP="0059437A">
      <w:r w:rsidRPr="00DE4103">
        <w:rPr>
          <w:rStyle w:val="StyleUnderline"/>
        </w:rPr>
        <w:t xml:space="preserve">It was imperative that the external ocean community be </w:t>
      </w:r>
      <w:r w:rsidRPr="000173D2">
        <w:rPr>
          <w:rStyle w:val="Emphasis"/>
        </w:rPr>
        <w:t>directly involved</w:t>
      </w:r>
      <w:r w:rsidRPr="00DE4103">
        <w:rPr>
          <w:rStyle w:val="StyleUnderline"/>
        </w:rPr>
        <w:t xml:space="preserve"> in this process to ensure the resulting consensus reflected the </w:t>
      </w:r>
      <w:r w:rsidRPr="000173D2">
        <w:rPr>
          <w:rStyle w:val="Emphasis"/>
        </w:rPr>
        <w:t>broadest scope</w:t>
      </w:r>
      <w:r w:rsidRPr="00DE4103">
        <w:rPr>
          <w:rStyle w:val="StyleUnderline"/>
        </w:rPr>
        <w:t xml:space="preserve"> of affected users and providers of ocean data and information.</w:t>
      </w:r>
      <w:r>
        <w:t xml:space="preserve"> Accordingly, great care was taken to achieve a balance amongst the workshop participants from across the spectrum of stakeholders in the oceanographic com- munity. </w:t>
      </w:r>
      <w:r w:rsidRPr="00DE4103">
        <w:rPr>
          <w:rStyle w:val="StyleUnderline"/>
        </w:rPr>
        <w:t>This balance necessarily included representatives of Federal, state and local governments</w:t>
      </w:r>
      <w:r w:rsidRPr="000173D2">
        <w:rPr>
          <w:rStyle w:val="StyleUnderline"/>
        </w:rPr>
        <w:t>, industry, academia</w:t>
      </w:r>
      <w:r w:rsidRPr="00DE4103">
        <w:rPr>
          <w:rStyle w:val="StyleUnderline"/>
        </w:rPr>
        <w:t xml:space="preserve">, </w:t>
      </w:r>
      <w:r w:rsidRPr="000173D2">
        <w:rPr>
          <w:rStyle w:val="Emphasis"/>
        </w:rPr>
        <w:t>non-governmental organizations</w:t>
      </w:r>
      <w:r w:rsidRPr="00DE4103">
        <w:rPr>
          <w:rStyle w:val="StyleUnderline"/>
        </w:rPr>
        <w:t xml:space="preserve"> and others</w:t>
      </w:r>
      <w:r>
        <w:t xml:space="preserve"> concerned about the impact and importance of integrated and sustained ocean observations. Further, the workshop had in attendance individuals with the necessary expertise to allow the successful attainment of the workshop goals. Finally, individuals with under- standing of the needs of the many users of data from an integrated ocean observing system were identified and actively participated in this workshop.</w:t>
      </w:r>
    </w:p>
    <w:p w:rsidR="0059437A" w:rsidRDefault="0059437A" w:rsidP="0059437A">
      <w:pPr>
        <w:pStyle w:val="Heading4"/>
      </w:pPr>
      <w:r>
        <w:t>NOPP links federal and non-federal resources</w:t>
      </w:r>
    </w:p>
    <w:p w:rsidR="0059437A" w:rsidRPr="00E171AA" w:rsidRDefault="0059437A" w:rsidP="0059437A">
      <w:r w:rsidRPr="00DB56B4">
        <w:rPr>
          <w:b/>
        </w:rPr>
        <w:t>White House, 11</w:t>
      </w:r>
      <w:r>
        <w:t xml:space="preserve"> – the White House (“Report to the U.S. Congress on the National Oceanographic Partnership Program,” White House, March, </w:t>
      </w:r>
      <w:hyperlink r:id="rId26" w:history="1">
        <w:r w:rsidRPr="00CE7D82">
          <w:rPr>
            <w:rStyle w:val="Hyperlink"/>
          </w:rPr>
          <w:t>http://www.whitehouse.gov/sites/default/files/microsites/ostp/NOPP_FY2010ReportToCongress.pdf)//schnall</w:t>
        </w:r>
      </w:hyperlink>
    </w:p>
    <w:p w:rsidR="0059437A" w:rsidRDefault="0059437A" w:rsidP="0059437A">
      <w:r>
        <w:t>Goal III – Identify and remove obstacles and disincentives to ocean partnerships</w:t>
      </w:r>
    </w:p>
    <w:p w:rsidR="0059437A" w:rsidRDefault="0059437A" w:rsidP="0059437A">
      <w:r>
        <w:t>Actions...</w:t>
      </w:r>
    </w:p>
    <w:p w:rsidR="0059437A" w:rsidRPr="00E171AA" w:rsidRDefault="0059437A" w:rsidP="0059437A">
      <w:r>
        <w:t xml:space="preserve">1 </w:t>
      </w:r>
      <w:r w:rsidRPr="00E171AA">
        <w:t>Improve partnership flexibility among federal agencies (financial and staffing resources) by:</w:t>
      </w:r>
    </w:p>
    <w:p w:rsidR="0059437A" w:rsidRPr="00E171AA" w:rsidRDefault="0059437A" w:rsidP="0059437A">
      <w:r w:rsidRPr="00E171AA">
        <w:t>• encouraging interagency personnel rotations</w:t>
      </w:r>
    </w:p>
    <w:p w:rsidR="0059437A" w:rsidRPr="00E171AA" w:rsidRDefault="0059437A" w:rsidP="0059437A">
      <w:r w:rsidRPr="00E171AA">
        <w:t>• enabling interagency transfer of resources</w:t>
      </w:r>
    </w:p>
    <w:p w:rsidR="0059437A" w:rsidRPr="00E171AA" w:rsidRDefault="0059437A" w:rsidP="0059437A">
      <w:r w:rsidRPr="00E171AA">
        <w:t>• developing shared interagency objectives for complementary missions</w:t>
      </w:r>
    </w:p>
    <w:p w:rsidR="0059437A" w:rsidRDefault="0059437A" w:rsidP="0059437A">
      <w:r>
        <w:t xml:space="preserve">2 </w:t>
      </w:r>
      <w:r w:rsidRPr="00E171AA">
        <w:rPr>
          <w:rStyle w:val="StyleUnderline"/>
        </w:rPr>
        <w:t>Develop mechanisms to link federal and non-federal resources especially in the context of regional alliances</w:t>
      </w:r>
      <w:r>
        <w:t xml:space="preserve">, consortia </w:t>
      </w:r>
      <w:r w:rsidRPr="00E171AA">
        <w:rPr>
          <w:rStyle w:val="StyleUnderline"/>
        </w:rPr>
        <w:t>and</w:t>
      </w:r>
      <w:r>
        <w:t xml:space="preserve"> other </w:t>
      </w:r>
      <w:r w:rsidRPr="00E171AA">
        <w:rPr>
          <w:rStyle w:val="StyleUnderline"/>
        </w:rPr>
        <w:t>regional partnerships</w:t>
      </w:r>
      <w:r>
        <w:t>.</w:t>
      </w:r>
    </w:p>
    <w:p w:rsidR="0059437A" w:rsidRPr="00E171AA" w:rsidRDefault="0059437A" w:rsidP="0059437A">
      <w:pPr>
        <w:rPr>
          <w:rStyle w:val="StyleUnderline"/>
        </w:rPr>
      </w:pPr>
      <w:r>
        <w:t xml:space="preserve">3 </w:t>
      </w:r>
      <w:r w:rsidRPr="00E171AA">
        <w:rPr>
          <w:rStyle w:val="StyleUnderline"/>
        </w:rPr>
        <w:t xml:space="preserve">Raise awareness of obstacles </w:t>
      </w:r>
      <w:r>
        <w:t xml:space="preserve">and disincentives </w:t>
      </w:r>
      <w:r w:rsidRPr="00E171AA">
        <w:rPr>
          <w:rStyle w:val="StyleUnderline"/>
        </w:rPr>
        <w:t>external and internal to the federal government.</w:t>
      </w:r>
    </w:p>
    <w:p w:rsidR="0059437A" w:rsidRDefault="0059437A" w:rsidP="0059437A">
      <w:r>
        <w:t>Accomplishments...</w:t>
      </w:r>
    </w:p>
    <w:p w:rsidR="0059437A" w:rsidRDefault="0059437A" w:rsidP="0059437A">
      <w:r w:rsidRPr="00E171AA">
        <w:rPr>
          <w:rStyle w:val="StyleUnderline"/>
        </w:rPr>
        <w:t>During FY 2010, seven agencies and one industry partner funded research through NOPP.</w:t>
      </w:r>
      <w:r>
        <w:t xml:space="preserve"> The IWG-OP built on an existing partnership to include industry and non-profit co- sponsorship of the Improving Attachments of Electronic Data Loggers to Cetaceans projects. The </w:t>
      </w:r>
      <w:r w:rsidRPr="00E171AA">
        <w:rPr>
          <w:rStyle w:val="StyleUnderline"/>
        </w:rPr>
        <w:t xml:space="preserve">industry involvement in this research represents a strong, unique partnership </w:t>
      </w:r>
      <w:r w:rsidRPr="00E171AA">
        <w:rPr>
          <w:rStyle w:val="StyleUnderline"/>
        </w:rPr>
        <w:lastRenderedPageBreak/>
        <w:t>between government and industry, working towards a common goal, and continues to lay the groundwork for future partnership opportunities.</w:t>
      </w:r>
      <w:r>
        <w:t xml:space="preserve"> </w:t>
      </w:r>
    </w:p>
    <w:p w:rsidR="0059437A" w:rsidRDefault="0059437A" w:rsidP="0059437A"/>
    <w:p w:rsidR="0059437A" w:rsidRDefault="0059437A" w:rsidP="0059437A"/>
    <w:p w:rsidR="0059437A" w:rsidRDefault="0059437A" w:rsidP="0059437A">
      <w:pPr>
        <w:pStyle w:val="Heading3"/>
      </w:pPr>
      <w:r>
        <w:lastRenderedPageBreak/>
        <w:t>Violation – Funds</w:t>
      </w:r>
    </w:p>
    <w:p w:rsidR="0059437A" w:rsidRDefault="0059437A" w:rsidP="0059437A">
      <w:pPr>
        <w:pStyle w:val="Heading4"/>
      </w:pPr>
      <w:r>
        <w:t xml:space="preserve">Private Sector funds, shares, and carries out exploration through NOPP </w:t>
      </w:r>
    </w:p>
    <w:p w:rsidR="0059437A" w:rsidRPr="00E537BA" w:rsidRDefault="0059437A" w:rsidP="0059437A">
      <w:r w:rsidRPr="0075407D">
        <w:rPr>
          <w:b/>
        </w:rPr>
        <w:t>Martin, 3 –</w:t>
      </w:r>
      <w:r>
        <w:t xml:space="preserve"> PhD in Oceanography from the University of Washington, Associate Director, Applied Physics Laboratory at the University of Washington (David, “The National Oceanographic Partnership Program, Ocean.US, and Real Movement Towards an Integrated and Sustained Ocean Observing System,” Oceanography Vol. 6 No. 4, The Oceanography Society, http://www.tos.org/oceanography/archive/16-4_martin_d.pdf)//schnall</w:t>
      </w:r>
    </w:p>
    <w:p w:rsidR="0059437A" w:rsidRPr="00367970" w:rsidRDefault="0059437A" w:rsidP="0059437A"/>
    <w:p w:rsidR="0059437A" w:rsidRDefault="0059437A" w:rsidP="0059437A">
      <w:r w:rsidRPr="00367970">
        <w:rPr>
          <w:rStyle w:val="StyleUnderline"/>
        </w:rPr>
        <w:t xml:space="preserve">The global component </w:t>
      </w:r>
      <w:r w:rsidRPr="00367970">
        <w:t>i</w:t>
      </w:r>
      <w:r w:rsidRPr="00367970">
        <w:rPr>
          <w:rStyle w:val="StyleUnderline"/>
        </w:rPr>
        <w:t>s</w:t>
      </w:r>
      <w:r w:rsidRPr="00367970">
        <w:t xml:space="preserve"> considered to be entirely a federal responsibility with observations funded through the various operational and scientifically focused federal agencies; note however that not all elements will necessarily be carried out by the agencies. As is the case now, some of these </w:t>
      </w:r>
      <w:r w:rsidRPr="00367970">
        <w:rPr>
          <w:rStyle w:val="StyleUnderline"/>
        </w:rPr>
        <w:t xml:space="preserve">efforts </w:t>
      </w:r>
      <w:r w:rsidRPr="00367970">
        <w:t>if they are research focused will</w:t>
      </w:r>
      <w:r>
        <w:t xml:space="preserve"> be conducted by academia while others </w:t>
      </w:r>
      <w:r w:rsidRPr="00367970">
        <w:rPr>
          <w:rStyle w:val="StyleUnderline"/>
        </w:rPr>
        <w:t xml:space="preserve">may be </w:t>
      </w:r>
      <w:r w:rsidRPr="00367970">
        <w:t>cost shared with the states or</w:t>
      </w:r>
      <w:r w:rsidRPr="00367970">
        <w:rPr>
          <w:rStyle w:val="StyleUnderline"/>
        </w:rPr>
        <w:t xml:space="preserve"> contracted to the private sector.</w:t>
      </w:r>
      <w:r>
        <w:t xml:space="preserve"> </w:t>
      </w:r>
    </w:p>
    <w:p w:rsidR="0059437A" w:rsidRDefault="0059437A" w:rsidP="0059437A">
      <w:pPr>
        <w:rPr>
          <w:rStyle w:val="StyleUnderline"/>
        </w:rPr>
      </w:pPr>
      <w:r w:rsidRPr="00367970">
        <w:rPr>
          <w:rStyle w:val="StyleUnderline"/>
        </w:rPr>
        <w:t>In the coastal regions, the federal government is expected to fund a suite of core observations contributing to the coastal component; these fe</w:t>
      </w:r>
      <w:r>
        <w:rPr>
          <w:rStyle w:val="StyleUnderline"/>
        </w:rPr>
        <w:t>derally funded coastal obser</w:t>
      </w:r>
      <w:r w:rsidRPr="00367970">
        <w:rPr>
          <w:rStyle w:val="StyleUnderline"/>
        </w:rPr>
        <w:t>vations</w:t>
      </w:r>
      <w:r>
        <w:t xml:space="preserve">, including the existing federal efforts within the EEZ, </w:t>
      </w:r>
      <w:r w:rsidRPr="00367970">
        <w:rPr>
          <w:rStyle w:val="StyleUnderline"/>
        </w:rPr>
        <w:t>are termed</w:t>
      </w:r>
      <w:r>
        <w:t xml:space="preserve"> the </w:t>
      </w:r>
      <w:r>
        <w:rPr>
          <w:rStyle w:val="StyleUnderline"/>
        </w:rPr>
        <w:t>coastal back</w:t>
      </w:r>
      <w:r w:rsidRPr="00367970">
        <w:rPr>
          <w:rStyle w:val="StyleUnderline"/>
        </w:rPr>
        <w:t>bone observations</w:t>
      </w:r>
      <w:r>
        <w:t xml:space="preserve">. Other entities (Tribal, state, regional and local governments, </w:t>
      </w:r>
      <w:r w:rsidRPr="00367970">
        <w:rPr>
          <w:rStyle w:val="StyleUnderline"/>
        </w:rPr>
        <w:t>the private sector</w:t>
      </w:r>
      <w:r>
        <w:t xml:space="preserve">, academia and non- governmental organizations) </w:t>
      </w:r>
      <w:r w:rsidRPr="00367970">
        <w:rPr>
          <w:rStyle w:val="StyleUnderline"/>
        </w:rPr>
        <w:t>will contribute supplemental observations they are presently</w:t>
      </w:r>
      <w:r>
        <w:rPr>
          <w:rStyle w:val="StyleUnderline"/>
        </w:rPr>
        <w:t xml:space="preserve"> collecting to the coastal com</w:t>
      </w:r>
      <w:r w:rsidRPr="00367970">
        <w:rPr>
          <w:rStyle w:val="StyleUnderline"/>
        </w:rPr>
        <w:t>ponent</w:t>
      </w:r>
      <w:r>
        <w:t xml:space="preserve">, </w:t>
      </w:r>
      <w:r w:rsidRPr="00367970">
        <w:rPr>
          <w:rStyle w:val="StyleUnderline"/>
        </w:rPr>
        <w:t>and</w:t>
      </w:r>
      <w:r>
        <w:t xml:space="preserve"> with additional resources, </w:t>
      </w:r>
      <w:r w:rsidRPr="00367970">
        <w:rPr>
          <w:rStyle w:val="StyleUnderline"/>
        </w:rPr>
        <w:t>will densify ocean observations to address particular regional needs</w:t>
      </w:r>
      <w:r>
        <w:t xml:space="preserve"> through the establishment of Regional Observing Associations. </w:t>
      </w:r>
      <w:r w:rsidRPr="00C33528">
        <w:rPr>
          <w:rStyle w:val="StyleUnderline"/>
        </w:rPr>
        <w:t xml:space="preserve">These Associations will together form a U.S. federation of coastal ocean observing systems. </w:t>
      </w:r>
    </w:p>
    <w:p w:rsidR="0059437A" w:rsidRPr="00C33528" w:rsidRDefault="0059437A" w:rsidP="0059437A">
      <w:pPr>
        <w:rPr>
          <w:rStyle w:val="StyleUnderline"/>
        </w:rPr>
      </w:pPr>
    </w:p>
    <w:p w:rsidR="0059437A" w:rsidRDefault="0059437A" w:rsidP="0059437A">
      <w:pPr>
        <w:pStyle w:val="Heading1"/>
      </w:pPr>
    </w:p>
    <w:p w:rsidR="0059437A" w:rsidRDefault="0059437A" w:rsidP="0059437A">
      <w:pPr>
        <w:pStyle w:val="Heading1"/>
      </w:pPr>
      <w:r>
        <w:lastRenderedPageBreak/>
        <w:t>UNEP CP</w:t>
      </w:r>
    </w:p>
    <w:p w:rsidR="0059437A" w:rsidRPr="00115D01" w:rsidRDefault="0059437A" w:rsidP="0059437A">
      <w:pPr>
        <w:pStyle w:val="Heading2"/>
      </w:pPr>
      <w:r>
        <w:lastRenderedPageBreak/>
        <w:t>Description</w:t>
      </w:r>
    </w:p>
    <w:p w:rsidR="0059437A" w:rsidRPr="00115D01" w:rsidRDefault="0059437A" w:rsidP="0059437A">
      <w:pPr>
        <w:pStyle w:val="Heading4"/>
      </w:pPr>
      <w:r>
        <w:t xml:space="preserve">It’s the United Nations Environment </w:t>
      </w:r>
      <w:proofErr w:type="gramStart"/>
      <w:r>
        <w:t>Program(</w:t>
      </w:r>
      <w:proofErr w:type="gramEnd"/>
      <w:r>
        <w:t xml:space="preserve">me). The 1AC solvency card for SCS is in the context of UNEP, so it definitely solves that </w:t>
      </w:r>
      <w:r w:rsidR="00257AC4">
        <w:t xml:space="preserve">advantage, and arguably better.  There are 2 primary reasons the counterplan solves better --- </w:t>
      </w:r>
      <w:r>
        <w:t>a) it takes too long for NOPP to develop a goal of preventing overfishing in SCS, because they need to obtain the data about overfishing first, and then bring it to policymakers to solve, and b) NOPP can’t ensure that fishing regulations will be enforced, which is a key component of solving the SCS conflict – United Nations definitely can</w:t>
      </w:r>
    </w:p>
    <w:p w:rsidR="0059437A" w:rsidRDefault="0059437A" w:rsidP="0059437A">
      <w:pPr>
        <w:pStyle w:val="Heading3"/>
      </w:pPr>
      <w:r>
        <w:lastRenderedPageBreak/>
        <w:t>Possible CP Texts:</w:t>
      </w:r>
    </w:p>
    <w:p w:rsidR="0059437A" w:rsidRDefault="0059437A" w:rsidP="0059437A">
      <w:pPr>
        <w:pStyle w:val="Heading4"/>
      </w:pPr>
      <w:r>
        <w:t>The United Nations should _plan action_ through the United Nations Environment Program.</w:t>
      </w:r>
    </w:p>
    <w:p w:rsidR="0059437A" w:rsidRPr="006B34F5" w:rsidRDefault="0059437A" w:rsidP="0059437A"/>
    <w:p w:rsidR="0059437A" w:rsidRDefault="0059437A" w:rsidP="0059437A">
      <w:pPr>
        <w:pStyle w:val="Heading4"/>
      </w:pPr>
      <w:r>
        <w:t>The United Nations Environment Program should _plan action_.</w:t>
      </w:r>
    </w:p>
    <w:p w:rsidR="0059437A" w:rsidRPr="006B34F5" w:rsidRDefault="0059437A" w:rsidP="0059437A"/>
    <w:p w:rsidR="0059437A" w:rsidRDefault="0059437A" w:rsidP="0059437A">
      <w:pPr>
        <w:pStyle w:val="Heading4"/>
      </w:pPr>
      <w:r>
        <w:t>The United Nations should _plan action_ through the United Nations Environment Program, funded by the Global Environment Facility.</w:t>
      </w:r>
    </w:p>
    <w:p w:rsidR="0059437A" w:rsidRDefault="0059437A" w:rsidP="0059437A"/>
    <w:p w:rsidR="0059437A" w:rsidRDefault="0059437A" w:rsidP="0059437A">
      <w:pPr>
        <w:pStyle w:val="Heading4"/>
      </w:pPr>
      <w:r>
        <w:t>The Global Environmental Facility should revitalize funding for the United Nations Environment Program to revive its South China Sea Project.</w:t>
      </w:r>
    </w:p>
    <w:p w:rsidR="0059437A" w:rsidRPr="006D1A29" w:rsidRDefault="0059437A" w:rsidP="0059437A"/>
    <w:p w:rsidR="0059437A" w:rsidRDefault="0059437A" w:rsidP="0059437A">
      <w:pPr>
        <w:pStyle w:val="Heading2"/>
      </w:pPr>
      <w:r>
        <w:lastRenderedPageBreak/>
        <w:t>1NC</w:t>
      </w:r>
    </w:p>
    <w:p w:rsidR="0059437A" w:rsidRPr="006B34F5" w:rsidRDefault="0059437A" w:rsidP="0059437A">
      <w:pPr>
        <w:pStyle w:val="Heading4"/>
      </w:pPr>
      <w:r>
        <w:t>[CP Text]</w:t>
      </w:r>
    </w:p>
    <w:p w:rsidR="0059437A" w:rsidRDefault="0059437A" w:rsidP="0059437A"/>
    <w:p w:rsidR="0059437A" w:rsidRDefault="0059437A" w:rsidP="0059437A">
      <w:pPr>
        <w:pStyle w:val="Heading4"/>
      </w:pPr>
      <w:r>
        <w:t>UNEP solves as the GEF Implementing Agency</w:t>
      </w:r>
    </w:p>
    <w:p w:rsidR="0059437A" w:rsidRDefault="0059437A" w:rsidP="0059437A">
      <w:proofErr w:type="spellStart"/>
      <w:r w:rsidRPr="00B346BA">
        <w:rPr>
          <w:b/>
        </w:rPr>
        <w:t>Pernetta</w:t>
      </w:r>
      <w:proofErr w:type="spellEnd"/>
      <w:r w:rsidRPr="00B346BA">
        <w:rPr>
          <w:b/>
        </w:rPr>
        <w:t xml:space="preserve">, </w:t>
      </w:r>
      <w:r>
        <w:rPr>
          <w:b/>
        </w:rPr>
        <w:t>9</w:t>
      </w:r>
      <w:r w:rsidRPr="00B346BA">
        <w:rPr>
          <w:b/>
        </w:rPr>
        <w:t xml:space="preserve"> –</w:t>
      </w:r>
      <w:r>
        <w:t xml:space="preserve"> UNEPSCS Project Director, trained in Ecology at Oxford, expert in coastal zone management, worked from 1973-1990 in developing countries in the Pacific teaching resource and environmental management at University level, formerly in the GEF Division of UNEP in Nairobi for five years, former Scientific Director of the LOICZ project of the IGBP (“Terminal Report of the UNEP/GEF South China Sea Project,” The United Nations Environment </w:t>
      </w:r>
      <w:proofErr w:type="spellStart"/>
      <w:r>
        <w:t>Programme</w:t>
      </w:r>
      <w:proofErr w:type="spellEnd"/>
      <w:r>
        <w:t xml:space="preserve"> AND The Global Environment Facility, 2/25/09, </w:t>
      </w:r>
      <w:hyperlink r:id="rId27" w:history="1">
        <w:r w:rsidRPr="003C217A">
          <w:rPr>
            <w:rStyle w:val="Hyperlink"/>
          </w:rPr>
          <w:t>http://www.unepscs.org/remository/startdown/2228.html)//schnall</w:t>
        </w:r>
      </w:hyperlink>
    </w:p>
    <w:p w:rsidR="0059437A" w:rsidRPr="00DC0D7A" w:rsidRDefault="0059437A" w:rsidP="0059437A"/>
    <w:p w:rsidR="0059437A" w:rsidRDefault="0059437A" w:rsidP="0059437A">
      <w:r>
        <w:t xml:space="preserve">2. THE PARTNERSHIP </w:t>
      </w:r>
      <w:proofErr w:type="gramStart"/>
      <w:r>
        <w:t>NETWORK  2.1</w:t>
      </w:r>
      <w:proofErr w:type="gramEnd"/>
      <w:r>
        <w:t xml:space="preserve"> The Management Framework  </w:t>
      </w:r>
    </w:p>
    <w:p w:rsidR="0059437A" w:rsidRDefault="0059437A" w:rsidP="0059437A">
      <w:r w:rsidRPr="00DC0D7A">
        <w:rPr>
          <w:rStyle w:val="StyleUnderline"/>
        </w:rPr>
        <w:t>The project was designed to be implemented over a period of five years</w:t>
      </w:r>
      <w:r>
        <w:t xml:space="preserve"> and involved the signing of Memoranda of Understanding (</w:t>
      </w:r>
      <w:proofErr w:type="spellStart"/>
      <w:r>
        <w:t>MoUs</w:t>
      </w:r>
      <w:proofErr w:type="spellEnd"/>
      <w:r>
        <w:t xml:space="preserve">) </w:t>
      </w:r>
      <w:r w:rsidRPr="00DC0D7A">
        <w:rPr>
          <w:rStyle w:val="StyleUnderline"/>
        </w:rPr>
        <w:t>between UNEP as the GEF Implementing Agency and seven focal Ministries</w:t>
      </w:r>
      <w:r>
        <w:t xml:space="preserve">, (the Ministries responsible for Environment in each country) and thirty-one </w:t>
      </w:r>
      <w:proofErr w:type="spellStart"/>
      <w:r>
        <w:t>Specialised</w:t>
      </w:r>
      <w:proofErr w:type="spellEnd"/>
      <w:r>
        <w:t xml:space="preserve"> Executing Agencies (SEAs) in the seven participating countries. Each </w:t>
      </w:r>
      <w:proofErr w:type="spellStart"/>
      <w:r>
        <w:t>Specialised</w:t>
      </w:r>
      <w:proofErr w:type="spellEnd"/>
      <w:r>
        <w:t xml:space="preserve"> Executing Agency took responsibility for one or more component(s) or sub-component(s) within each country6. These </w:t>
      </w:r>
      <w:r w:rsidRPr="00DC0D7A">
        <w:rPr>
          <w:rStyle w:val="StyleUnderline"/>
        </w:rPr>
        <w:t>institutions and organizations comprised fourteen government departments, eleven research institutions, five universities and one</w:t>
      </w:r>
      <w:r>
        <w:t xml:space="preserve"> Non-Governmental </w:t>
      </w:r>
      <w:proofErr w:type="spellStart"/>
      <w:r>
        <w:t>Organisation</w:t>
      </w:r>
      <w:proofErr w:type="spellEnd"/>
      <w:r>
        <w:t xml:space="preserve"> (</w:t>
      </w:r>
      <w:r w:rsidRPr="00DC0D7A">
        <w:rPr>
          <w:rStyle w:val="StyleUnderline"/>
        </w:rPr>
        <w:t>NGO</w:t>
      </w:r>
      <w:r>
        <w:t xml:space="preserve">). A number of the SEAs established institutional sub-contractual links with other organizations at the national level, such that the network of institutions directly involved in the project exceeded one hundred, whilst the number of institutions indirectly involved through individual participation on National Committees and Sub- committees and Regional Working Groups exceeded four hundred.   </w:t>
      </w:r>
    </w:p>
    <w:p w:rsidR="0059437A" w:rsidRPr="00571286" w:rsidRDefault="0059437A" w:rsidP="0059437A"/>
    <w:p w:rsidR="0059437A" w:rsidRDefault="0059437A" w:rsidP="0059437A">
      <w:pPr>
        <w:pStyle w:val="Heading4"/>
      </w:pPr>
      <w:r>
        <w:t xml:space="preserve">UNEP uniquely key to solve SCS conflict </w:t>
      </w:r>
    </w:p>
    <w:p w:rsidR="0059437A" w:rsidRPr="005B2665" w:rsidRDefault="0059437A" w:rsidP="0059437A">
      <w:pPr>
        <w:rPr>
          <w:b/>
        </w:rPr>
      </w:pPr>
      <w:r>
        <w:rPr>
          <w:b/>
        </w:rPr>
        <w:t>-</w:t>
      </w:r>
      <w:r w:rsidRPr="005B2665">
        <w:rPr>
          <w:b/>
        </w:rPr>
        <w:t>Goal already exists, just needs funding</w:t>
      </w:r>
    </w:p>
    <w:p w:rsidR="0059437A" w:rsidRPr="005B2665" w:rsidRDefault="0059437A" w:rsidP="0059437A">
      <w:pPr>
        <w:rPr>
          <w:b/>
        </w:rPr>
      </w:pPr>
      <w:r w:rsidRPr="005B2665">
        <w:rPr>
          <w:b/>
        </w:rPr>
        <w:t>-Must enforce fishing regulations to solve</w:t>
      </w:r>
    </w:p>
    <w:p w:rsidR="0059437A" w:rsidRPr="006102D4" w:rsidRDefault="0059437A" w:rsidP="0059437A">
      <w:pPr>
        <w:rPr>
          <w:b/>
        </w:rPr>
      </w:pPr>
      <w:r>
        <w:rPr>
          <w:b/>
        </w:rPr>
        <w:t xml:space="preserve">1AC </w:t>
      </w:r>
      <w:proofErr w:type="spellStart"/>
      <w:r w:rsidRPr="00781EB7">
        <w:rPr>
          <w:b/>
        </w:rPr>
        <w:t>Leutert</w:t>
      </w:r>
      <w:proofErr w:type="spellEnd"/>
      <w:r w:rsidRPr="00781EB7">
        <w:rPr>
          <w:b/>
        </w:rPr>
        <w:t>, et al, 13</w:t>
      </w:r>
      <w:r w:rsidRPr="00781EB7">
        <w:t xml:space="preserve"> -</w:t>
      </w:r>
      <w:r>
        <w:t xml:space="preserve"> </w:t>
      </w:r>
      <w:r w:rsidRPr="00781EB7">
        <w:t xml:space="preserve">third-year PhD student in the government department at Cornell University, currently based in Beijing from 2013-2014 as a visiting scholar at </w:t>
      </w:r>
      <w:proofErr w:type="spellStart"/>
      <w:r w:rsidRPr="00781EB7">
        <w:t>PekingUniversity</w:t>
      </w:r>
      <w:proofErr w:type="spellEnd"/>
      <w:r w:rsidRPr="00781EB7">
        <w:t xml:space="preserve"> and the Chinese Academy of Social Sciences.</w:t>
      </w:r>
      <w:r>
        <w:t xml:space="preserve"> </w:t>
      </w:r>
      <w:r w:rsidRPr="00781EB7">
        <w:t xml:space="preserve">Also authored by Dr. C. </w:t>
      </w:r>
      <w:proofErr w:type="spellStart"/>
      <w:r w:rsidRPr="00781EB7">
        <w:t>Sachi</w:t>
      </w:r>
      <w:proofErr w:type="spellEnd"/>
      <w:r w:rsidRPr="00781EB7">
        <w:t xml:space="preserve"> GERBIN, the 2013-2014 US resident </w:t>
      </w:r>
      <w:proofErr w:type="spellStart"/>
      <w:r w:rsidRPr="00781EB7">
        <w:t>Sasakawa</w:t>
      </w:r>
      <w:proofErr w:type="spellEnd"/>
      <w:r w:rsidRPr="00781EB7">
        <w:t xml:space="preserve"> Peace Foundation fellow, and Jennifer MCARDLE, program associate at the American Association for the</w:t>
      </w:r>
      <w:r>
        <w:t xml:space="preserve"> </w:t>
      </w:r>
      <w:r w:rsidRPr="00781EB7">
        <w:t>Advancement of Science, Center for Science, Technology and Security Policy</w:t>
      </w:r>
      <w:r>
        <w:t xml:space="preserve"> </w:t>
      </w:r>
      <w:r w:rsidRPr="00781EB7">
        <w:t>at Pacific Forum CSIS.</w:t>
      </w:r>
      <w:r>
        <w:t xml:space="preserve"> (Wendy, "Forging Cooperation over Competition: Opportunities for Practical Security Collaboration in the Asia-Pacific” Issues &amp; Insights Vol. 14 – No. 6 Beijing, People’s Republic of China December 2013, </w:t>
      </w:r>
      <w:hyperlink r:id="rId28" w:history="1">
        <w:r w:rsidRPr="00C124FC">
          <w:rPr>
            <w:rStyle w:val="Hyperlink"/>
          </w:rPr>
          <w:t>http://csis.org/files/publication/issuesinsights_vol14no6.pdf)//gingE</w:t>
        </w:r>
      </w:hyperlink>
    </w:p>
    <w:p w:rsidR="0059437A" w:rsidRPr="00A35DC3" w:rsidRDefault="0059437A" w:rsidP="0059437A"/>
    <w:p w:rsidR="0059437A" w:rsidRPr="00FF3551" w:rsidRDefault="0059437A" w:rsidP="0059437A">
      <w:r w:rsidRPr="00FF3551">
        <w:t xml:space="preserve">Fishing for Peace? The Need for a New EBM Initiative in the South China Sea </w:t>
      </w:r>
    </w:p>
    <w:p w:rsidR="0059437A" w:rsidRPr="00FF3551" w:rsidRDefault="0059437A" w:rsidP="0059437A">
      <w:pPr>
        <w:rPr>
          <w:rStyle w:val="StyleUnderline"/>
        </w:rPr>
      </w:pPr>
      <w:r w:rsidRPr="00FF3551">
        <w:rPr>
          <w:rStyle w:val="StyleUnderline"/>
        </w:rPr>
        <w:t>Littoral states to the South China Sea have put forward competing claims to its marine resources, resulting in hotly contested fishing zones</w:t>
      </w:r>
      <w:r w:rsidRPr="00FF3551">
        <w:t xml:space="preserve">. This was demonstrated most recently </w:t>
      </w:r>
      <w:r w:rsidRPr="00FF3551">
        <w:rPr>
          <w:rStyle w:val="StyleUnderline"/>
        </w:rPr>
        <w:t>in January 2014</w:t>
      </w:r>
      <w:r w:rsidRPr="00FF3551">
        <w:t xml:space="preserve">, when </w:t>
      </w:r>
      <w:r w:rsidRPr="00FF3551">
        <w:rPr>
          <w:rStyle w:val="StyleUnderline"/>
        </w:rPr>
        <w:t>China provoked international concern by announcing that foreign vessels must first seek Chinese permission to fish</w:t>
      </w:r>
      <w:r w:rsidRPr="00FF3551">
        <w:t xml:space="preserve"> in waters </w:t>
      </w:r>
      <w:r w:rsidRPr="00FF3551">
        <w:lastRenderedPageBreak/>
        <w:t xml:space="preserve">under the jurisdiction of Hainan, China’s southernmost province.67 </w:t>
      </w:r>
      <w:r w:rsidRPr="00FF3551">
        <w:rPr>
          <w:rStyle w:val="StyleUnderline"/>
        </w:rPr>
        <w:t xml:space="preserve">This action underscored the importance of fisheries management for </w:t>
      </w:r>
      <w:r w:rsidRPr="00FF3551">
        <w:rPr>
          <w:rStyle w:val="Emphasis"/>
        </w:rPr>
        <w:t>building the mutual trust essential to long-term regional cooperation</w:t>
      </w:r>
      <w:r w:rsidRPr="00FF3551">
        <w:rPr>
          <w:rStyle w:val="StyleUnderline"/>
        </w:rPr>
        <w:t xml:space="preserve">, and for minimizing the risk of conflict among claimant states </w:t>
      </w:r>
      <w:r w:rsidRPr="00FF3551">
        <w:rPr>
          <w:rStyle w:val="Emphasis"/>
        </w:rPr>
        <w:t>in the near term</w:t>
      </w:r>
      <w:r w:rsidRPr="00FF3551">
        <w:rPr>
          <w:rStyle w:val="StyleUnderline"/>
        </w:rPr>
        <w:t xml:space="preserve">. </w:t>
      </w:r>
    </w:p>
    <w:p w:rsidR="0059437A" w:rsidRPr="00FF3551" w:rsidRDefault="0059437A" w:rsidP="0059437A">
      <w:r w:rsidRPr="00FF3551">
        <w:t xml:space="preserve">The economic and cultural importance of fishery resources have previously provided a rationale for increased civilian patrols in the South China Sea and a rallying point for nationalist sentiment. </w:t>
      </w:r>
      <w:r w:rsidRPr="00FF3551">
        <w:rPr>
          <w:rStyle w:val="StyleUnderline"/>
        </w:rPr>
        <w:t xml:space="preserve">Declining fish stocks and government encouragement have driven fishing vessels farther into disputed </w:t>
      </w:r>
      <w:r w:rsidRPr="00FF3551">
        <w:t>Exclusive Economic Zones</w:t>
      </w:r>
      <w:r w:rsidRPr="00FF3551">
        <w:rPr>
          <w:rStyle w:val="StyleUnderline"/>
        </w:rPr>
        <w:t xml:space="preserve"> (EEZs), where they frequently clash with the law enforcement vessels of other claimants. The degradation of fishing stocks</w:t>
      </w:r>
      <w:r w:rsidRPr="00FF3551">
        <w:t xml:space="preserve"> – and the multiplication of maritime conflicts – </w:t>
      </w:r>
      <w:r w:rsidRPr="00FF3551">
        <w:rPr>
          <w:rStyle w:val="StyleUnderline"/>
        </w:rPr>
        <w:t>can be directly linked to overfishing and the region’s lack of a sustainable fishery management system</w:t>
      </w:r>
      <w:r w:rsidRPr="00FF3551">
        <w:t xml:space="preserve">.68 </w:t>
      </w:r>
      <w:r w:rsidRPr="00FF3551">
        <w:rPr>
          <w:rStyle w:val="Emphasis"/>
        </w:rPr>
        <w:t>Scientific dialogues</w:t>
      </w:r>
      <w:r w:rsidRPr="00FF3551">
        <w:t xml:space="preserve"> </w:t>
      </w:r>
      <w:r w:rsidRPr="00FF3551">
        <w:rPr>
          <w:rStyle w:val="StyleUnderline"/>
        </w:rPr>
        <w:t>and early stage scientific interactions among conservation scientists, climate specialists, marine biologists, oceanographers, and other scientific stakeholders</w:t>
      </w:r>
      <w:r w:rsidRPr="00FF3551">
        <w:t xml:space="preserve"> </w:t>
      </w:r>
      <w:r w:rsidRPr="00FF3551">
        <w:rPr>
          <w:rStyle w:val="StyleUnderline"/>
        </w:rPr>
        <w:t xml:space="preserve">have the potential to maintain and generate long-term increases in fish stock in the South China Sea, </w:t>
      </w:r>
      <w:r w:rsidRPr="00FF3551">
        <w:rPr>
          <w:rStyle w:val="Emphasis"/>
        </w:rPr>
        <w:t>building mutual trust</w:t>
      </w:r>
      <w:r w:rsidRPr="00FF3551">
        <w:rPr>
          <w:rStyle w:val="StyleUnderline"/>
        </w:rPr>
        <w:t xml:space="preserve"> and minimizing the fishing vessel clashes that could </w:t>
      </w:r>
      <w:r w:rsidRPr="00FF3551">
        <w:t xml:space="preserve">possibly </w:t>
      </w:r>
      <w:r w:rsidRPr="00FF3551">
        <w:rPr>
          <w:rStyle w:val="StyleUnderline"/>
        </w:rPr>
        <w:t xml:space="preserve">lead to </w:t>
      </w:r>
      <w:r w:rsidRPr="00FF3551">
        <w:t>diplomatic or even</w:t>
      </w:r>
      <w:r w:rsidRPr="00FF3551">
        <w:rPr>
          <w:rStyle w:val="StyleUnderline"/>
        </w:rPr>
        <w:t xml:space="preserve"> </w:t>
      </w:r>
      <w:r w:rsidRPr="00FF3551">
        <w:rPr>
          <w:rStyle w:val="Emphasis"/>
        </w:rPr>
        <w:t>military conflict</w:t>
      </w:r>
      <w:r w:rsidRPr="00FF3551">
        <w:rPr>
          <w:rStyle w:val="StyleUnderline"/>
        </w:rPr>
        <w:t>.</w:t>
      </w:r>
      <w:r w:rsidRPr="00FF3551">
        <w:t xml:space="preserve">69 </w:t>
      </w:r>
    </w:p>
    <w:p w:rsidR="0059437A" w:rsidRPr="00FF3551" w:rsidRDefault="0059437A" w:rsidP="0059437A">
      <w:r w:rsidRPr="00FF3551">
        <w:t xml:space="preserve">Previous bilateral efforts have been made to establish Joint Fishery Committees (JFC) and Joint Fishing Zones (JFZ) in the South China Sea. For example, China established a JFC with Vietnam in 2004 under the Gulf of Tonkin Agreement.70 The Sino-Vietnamese JFC was an important step because it established maritime fishing boundaries between the two claimant states and a joint cooperative fisheries management program, complete with fishing regulations and a dispute settlement mechanism. The major role of the JFC is to determine the quota of fishing vessels allowed in the joint resource management area each year. As David Rosenberg explains, “the JFC [between China and Vietnam] employs a ‘quantity control approach’ that quantifies the total allowable catch (TAC) of several target species, the status of each resource, the extent of traditional fishing activities, modern fishing methods and management, and then derives the allowable number of vessels.”71 But </w:t>
      </w:r>
      <w:r w:rsidRPr="00FF3551">
        <w:rPr>
          <w:rStyle w:val="StyleUnderline"/>
        </w:rPr>
        <w:t>existing agreements are primarily bilateral</w:t>
      </w:r>
      <w:r w:rsidRPr="00FF3551">
        <w:t xml:space="preserve"> and the JFZs are limited to managing fisheries in narrowly defined geographical areas. </w:t>
      </w:r>
      <w:r w:rsidRPr="00FF3551">
        <w:rPr>
          <w:rStyle w:val="StyleUnderline"/>
        </w:rPr>
        <w:t>A more comprehensive, multilateral ecosystem-based management (EBM) approach is urgently needed to manage fisheries and maritime resource extraction in the South China Sea.</w:t>
      </w:r>
      <w:r w:rsidRPr="00FF3551">
        <w:t xml:space="preserve"> </w:t>
      </w:r>
    </w:p>
    <w:p w:rsidR="0059437A" w:rsidRPr="00FF3551" w:rsidRDefault="0059437A" w:rsidP="0059437A">
      <w:r w:rsidRPr="00FF3551">
        <w:rPr>
          <w:rStyle w:val="StyleUnderline"/>
        </w:rPr>
        <w:t>An ecosystem-based management approach is essential for the sustainability of fisheries and building mutual trust in the region.</w:t>
      </w:r>
      <w:r w:rsidRPr="00FF3551">
        <w:t xml:space="preserve">72 </w:t>
      </w:r>
      <w:proofErr w:type="gramStart"/>
      <w:r w:rsidRPr="00FF3551">
        <w:rPr>
          <w:rStyle w:val="StyleUnderline"/>
        </w:rPr>
        <w:t>Scientific</w:t>
      </w:r>
      <w:proofErr w:type="gramEnd"/>
      <w:r w:rsidRPr="00FF3551">
        <w:rPr>
          <w:rStyle w:val="StyleUnderline"/>
        </w:rPr>
        <w:t xml:space="preserve"> </w:t>
      </w:r>
      <w:r w:rsidRPr="00FF3551">
        <w:t>evaluations and</w:t>
      </w:r>
      <w:r w:rsidRPr="00FF3551">
        <w:rPr>
          <w:rStyle w:val="StyleUnderline"/>
        </w:rPr>
        <w:t xml:space="preserve"> collaborations on fisheries must move </w:t>
      </w:r>
      <w:r w:rsidRPr="00FF3551">
        <w:t>from a mono-species approach at the national level</w:t>
      </w:r>
      <w:r w:rsidRPr="00FF3551">
        <w:rPr>
          <w:rStyle w:val="StyleUnderline"/>
        </w:rPr>
        <w:t xml:space="preserve"> to a multi-species, ecosystem approach at the multilateral level. </w:t>
      </w:r>
      <w:r w:rsidRPr="00FF3551">
        <w:rPr>
          <w:rStyle w:val="Emphasis"/>
        </w:rPr>
        <w:t>The United Nations Environment Program (UNEP)</w:t>
      </w:r>
      <w:r w:rsidRPr="00FF3551">
        <w:rPr>
          <w:rStyle w:val="StyleUnderline"/>
        </w:rPr>
        <w:t xml:space="preserve"> </w:t>
      </w:r>
      <w:r w:rsidRPr="00FF3551">
        <w:t xml:space="preserve">and the Global Environment Facility both </w:t>
      </w:r>
      <w:r w:rsidRPr="00FF3551">
        <w:rPr>
          <w:rStyle w:val="Emphasis"/>
        </w:rPr>
        <w:t>advocate such an EBM approach to fisheries management</w:t>
      </w:r>
      <w:r w:rsidRPr="00FF3551">
        <w:rPr>
          <w:rStyle w:val="StyleUnderline"/>
        </w:rPr>
        <w:t xml:space="preserve">. </w:t>
      </w:r>
      <w:r w:rsidRPr="00FF3551">
        <w:t xml:space="preserve">EBM seeks to manage “human uses at a scale that encompasses its impact on marine and coastal ecosystem functions, rather than scales defined by jurisdictional boundaries.”73 </w:t>
      </w:r>
      <w:r w:rsidRPr="00FF3551">
        <w:rPr>
          <w:rStyle w:val="StyleUnderline"/>
        </w:rPr>
        <w:t>In the South China Sea, an ecosystem-based approach will enable a comprehensive understanding of functioning marine ecosystems by providing information on the environmental factors affecting the natural viability of the stocks of exploited species, predator-prey relationships, ocean structures and patterns,</w:t>
      </w:r>
      <w:r w:rsidRPr="00FF3551">
        <w:t xml:space="preserve"> breeding grounds, and the environmental impact of fisheries.74 </w:t>
      </w:r>
    </w:p>
    <w:p w:rsidR="0059437A" w:rsidRPr="00FF3551" w:rsidRDefault="0059437A" w:rsidP="0059437A">
      <w:pPr>
        <w:rPr>
          <w:rStyle w:val="StyleUnderline"/>
        </w:rPr>
      </w:pPr>
      <w:r w:rsidRPr="00FF3551">
        <w:t xml:space="preserve">While </w:t>
      </w:r>
      <w:r w:rsidRPr="00FF3551">
        <w:rPr>
          <w:rStyle w:val="StyleUnderline"/>
        </w:rPr>
        <w:t>an ecosystem-based approach is the optimal way</w:t>
      </w:r>
      <w:r w:rsidRPr="00FF3551">
        <w:t xml:space="preserve"> to ensure the sustainability of fisheries in the South China Sea, </w:t>
      </w:r>
      <w:r w:rsidRPr="00FF3551">
        <w:rPr>
          <w:rStyle w:val="StyleUnderline"/>
        </w:rPr>
        <w:t xml:space="preserve">the UNEP program </w:t>
      </w:r>
      <w:r w:rsidRPr="00FF3551">
        <w:t xml:space="preserve">remains highly abstract, in both theory and practice. The Coral Triangle Initiative (CTI) has begun to implement an EBM approach in </w:t>
      </w:r>
      <w:r w:rsidRPr="00FF3551">
        <w:lastRenderedPageBreak/>
        <w:t>the Coral Triangle region in the seas near the Solomon Islands, Timor-Leste, Indonesia, Papua New Guinea, the Philippines, and Malaysia.75 However, it</w:t>
      </w:r>
      <w:r w:rsidRPr="00FF3551">
        <w:rPr>
          <w:rStyle w:val="StyleUnderline"/>
        </w:rPr>
        <w:t xml:space="preserve"> has not yet expanded to the South China Sea</w:t>
      </w:r>
      <w:r w:rsidRPr="00FF3551">
        <w:t xml:space="preserve">. Furthermore, </w:t>
      </w:r>
      <w:r w:rsidRPr="00FF3551">
        <w:rPr>
          <w:rStyle w:val="StyleUnderline"/>
        </w:rPr>
        <w:t xml:space="preserve">two additional challenges remain: </w:t>
      </w:r>
      <w:r w:rsidRPr="00FF3551">
        <w:t xml:space="preserve">the physical management of fisheries and </w:t>
      </w:r>
      <w:r w:rsidRPr="00FF3551">
        <w:rPr>
          <w:rStyle w:val="StyleUnderline"/>
        </w:rPr>
        <w:t xml:space="preserve">enforcement of fishing regulations in the South China Sea is weak, and </w:t>
      </w:r>
      <w:r w:rsidRPr="00FF3551">
        <w:rPr>
          <w:rStyle w:val="Emphasis"/>
        </w:rPr>
        <w:t>there is a lack of funding</w:t>
      </w:r>
      <w:r w:rsidRPr="00FF3551">
        <w:rPr>
          <w:rStyle w:val="StyleUnderline"/>
        </w:rPr>
        <w:t xml:space="preserve"> for concrete EBM approaches</w:t>
      </w:r>
      <w:r w:rsidRPr="00FF3551">
        <w:t xml:space="preserve">. Most importantly, the scientific capacity gaps between various East Asian and Southeast Asian states remain vast, limiting the ability of some governments’ policies to align with scientific best practices. </w:t>
      </w:r>
      <w:r w:rsidRPr="00FF3551">
        <w:rPr>
          <w:rStyle w:val="StyleUnderline"/>
        </w:rPr>
        <w:t>An effective EBM approach would seek to build regional marine scientific capacity</w:t>
      </w:r>
      <w:r w:rsidRPr="00FF3551">
        <w:t xml:space="preserve">, a regional scientific network for effective EBM science and best practices, </w:t>
      </w:r>
      <w:r w:rsidRPr="00FF3551">
        <w:rPr>
          <w:rStyle w:val="StyleUnderline"/>
        </w:rPr>
        <w:t xml:space="preserve">and mutual trust among participants. </w:t>
      </w:r>
    </w:p>
    <w:p w:rsidR="0059437A" w:rsidRPr="00FF3551" w:rsidRDefault="0059437A" w:rsidP="0059437A">
      <w:r w:rsidRPr="00FF3551">
        <w:rPr>
          <w:rStyle w:val="StyleUnderline"/>
        </w:rPr>
        <w:t xml:space="preserve">Given the direct connection between sustainable fisheries management and </w:t>
      </w:r>
      <w:r w:rsidRPr="00FF3551">
        <w:rPr>
          <w:rStyle w:val="Emphasis"/>
        </w:rPr>
        <w:t>promoting durable peace</w:t>
      </w:r>
      <w:r w:rsidRPr="00FF3551">
        <w:rPr>
          <w:rStyle w:val="StyleUnderline"/>
        </w:rPr>
        <w:t xml:space="preserve"> in the Asia-Pacific region, a new initiative is needed to complement stalemated efforts for </w:t>
      </w:r>
      <w:r w:rsidRPr="00FF3551">
        <w:rPr>
          <w:rStyle w:val="Emphasis"/>
        </w:rPr>
        <w:t>scientific</w:t>
      </w:r>
      <w:r w:rsidRPr="00FF3551">
        <w:rPr>
          <w:rStyle w:val="StyleUnderline"/>
        </w:rPr>
        <w:t xml:space="preserve"> and technical </w:t>
      </w:r>
      <w:r w:rsidRPr="00FF3551">
        <w:rPr>
          <w:rStyle w:val="Emphasis"/>
        </w:rPr>
        <w:t>cooperation</w:t>
      </w:r>
      <w:r w:rsidRPr="00FF3551">
        <w:t xml:space="preserve"> under the </w:t>
      </w:r>
      <w:proofErr w:type="spellStart"/>
      <w:r w:rsidRPr="00FF3551">
        <w:t>DoC</w:t>
      </w:r>
      <w:proofErr w:type="spellEnd"/>
      <w:r w:rsidRPr="00FF3551">
        <w:t xml:space="preserve"> framework. Specifically, the following steps should be taken to build an ecosystem-based approach for sustainable marine resource extraction among claimant states: </w:t>
      </w:r>
    </w:p>
    <w:p w:rsidR="0059437A" w:rsidRPr="00FF3551" w:rsidRDefault="0059437A" w:rsidP="0059437A">
      <w:pPr>
        <w:pStyle w:val="ListParagraph"/>
        <w:numPr>
          <w:ilvl w:val="0"/>
          <w:numId w:val="11"/>
        </w:numPr>
      </w:pPr>
      <w:r w:rsidRPr="00FF3551">
        <w:t xml:space="preserve">A scientific advisory committee should be established under the auspices of the </w:t>
      </w:r>
      <w:proofErr w:type="spellStart"/>
      <w:r w:rsidRPr="00FF3551">
        <w:t>DoC.</w:t>
      </w:r>
      <w:proofErr w:type="spellEnd"/>
      <w:r w:rsidRPr="00FF3551">
        <w:t xml:space="preserve"> Simply creating a new EBM initiative between claimant states will not generate mutual trust; it is essential that it be linked to policy discussions under the </w:t>
      </w:r>
      <w:proofErr w:type="spellStart"/>
      <w:r w:rsidRPr="00FF3551">
        <w:t>DoC.</w:t>
      </w:r>
      <w:proofErr w:type="spellEnd"/>
      <w:r w:rsidRPr="00FF3551">
        <w:t xml:space="preserve"> This advisory committee should be composed of scientific and policy experts from each of the claimant states and experts from select nongovernmental and international organizations, such as the Global Environment Facility, Conservation International, or the Asian Development Bank.</w:t>
      </w:r>
    </w:p>
    <w:p w:rsidR="0059437A" w:rsidRPr="00FF3551" w:rsidRDefault="0059437A" w:rsidP="0059437A">
      <w:pPr>
        <w:pStyle w:val="ListParagraph"/>
        <w:numPr>
          <w:ilvl w:val="0"/>
          <w:numId w:val="11"/>
        </w:numPr>
      </w:pPr>
      <w:r w:rsidRPr="00FF3551">
        <w:t>The advisory committee will be tasked with ensuring the EBM programs’ scientific findings are shared regularly with policy officials in each claimant state – through ministries of science or foreign policy – to build shared understandings of the status of the marine environment and principles for its future management. This will also ensure governments – particularly those with greater gaps in scientific capacity – are aware there is a developing scientific community they can utilize for scientific and policy advice.76</w:t>
      </w:r>
    </w:p>
    <w:p w:rsidR="0059437A" w:rsidRPr="00FF3551" w:rsidRDefault="0059437A" w:rsidP="0059437A">
      <w:pPr>
        <w:pStyle w:val="ListParagraph"/>
        <w:numPr>
          <w:ilvl w:val="0"/>
          <w:numId w:val="11"/>
        </w:numPr>
      </w:pPr>
      <w:r w:rsidRPr="00FF3551">
        <w:t>It is essential to convene a regional meeting of scientists at the track 1.5 level with the aim of developing scientific capacity, generating trust, and building a regional network of key scientific and policy stakeholders. This meeting would provide a venue for scientists to discuss EBM and propose new areas of scientific research in EBM in the South China Sea. Ideally the meeting would provide a venue for scientists to identify scientists from other claimant states with mutual research interests, providing the personal basis for them to consider near to long-term scientific engagement.</w:t>
      </w:r>
    </w:p>
    <w:p w:rsidR="0059437A" w:rsidRPr="00FF3551" w:rsidRDefault="0059437A" w:rsidP="0059437A">
      <w:pPr>
        <w:pStyle w:val="ListParagraph"/>
        <w:numPr>
          <w:ilvl w:val="0"/>
          <w:numId w:val="11"/>
        </w:numPr>
      </w:pPr>
      <w:r w:rsidRPr="00FF3551">
        <w:t xml:space="preserve">Additionally, funding from multiple independent sources should be provided for early stage scientific interactions between claimant state scientists on scientific and policy issues identified at the meeting.77 Examples of early-stage interactions on EBM to be supported under this scheme include student and faculty fellowships or more substantial awards for technical workshops, laboratory work, or virtual joint research. The scientific findings from these interactions will inform the policy dialogue under the </w:t>
      </w:r>
      <w:proofErr w:type="spellStart"/>
      <w:r w:rsidRPr="00FF3551">
        <w:t>DoC.</w:t>
      </w:r>
      <w:proofErr w:type="spellEnd"/>
    </w:p>
    <w:p w:rsidR="0059437A" w:rsidRPr="00FF3551" w:rsidRDefault="0059437A" w:rsidP="0059437A">
      <w:r w:rsidRPr="00FF3551">
        <w:t xml:space="preserve">These </w:t>
      </w:r>
      <w:r w:rsidRPr="00FF3551">
        <w:rPr>
          <w:rStyle w:val="StyleUnderline"/>
        </w:rPr>
        <w:t xml:space="preserve">suggestions build on current EBM efforts by the United Nations Environment Program (UNEP) </w:t>
      </w:r>
      <w:r w:rsidRPr="00FF3551">
        <w:t xml:space="preserve">and the United Nations Development Program (UNDP). Programs such as Partnerships in Environmental Management for the Seas of East Asia (PEMSEA), funded by the UNDP, that attempted to implement an EBM approach to fisheries. However, territorial conflicts among claimant states largely caused the initiative to fail. But this failure was not necessarily a function of an EBM approach to fisheries, but rather a result of the methods used to implement the program. PEMSEA expands the definition of an EBM approach beyond a strict scientific and technical approach to an approach that attempts to tackle all the challenges to </w:t>
      </w:r>
      <w:r w:rsidRPr="00FF3551">
        <w:lastRenderedPageBreak/>
        <w:t xml:space="preserve">South China Sea sustainability: governance, management, monitoring, and economic assessment issues.78 While at first glance this may seem to be a positive implementation method, it is essential to incorporate all requisite stakeholders – government, NGOs, and industry – to attempt to congruently address the myriad of challenges preventing South China Sea sustainability.79 However, when the environment and stakeholder relationships are characterized by a lack of trust, issues such as governance, management, and monitoring tend to get mired in policy discussions, which can cause the overall program to fail. In contrast, </w:t>
      </w:r>
      <w:r w:rsidRPr="00FF3551">
        <w:rPr>
          <w:rStyle w:val="StyleUnderline"/>
        </w:rPr>
        <w:t xml:space="preserve">this study’s proposed EBM approach </w:t>
      </w:r>
      <w:r w:rsidRPr="00FF3551">
        <w:t>is far narrower and</w:t>
      </w:r>
      <w:r w:rsidRPr="00FF3551">
        <w:rPr>
          <w:rStyle w:val="StyleUnderline"/>
        </w:rPr>
        <w:t xml:space="preserve"> seeks to strictly use science as a tool to begin building trust, setting aside these controversial policy issues to </w:t>
      </w:r>
      <w:r w:rsidRPr="00FF3551">
        <w:rPr>
          <w:rStyle w:val="Emphasis"/>
        </w:rPr>
        <w:t>focus first on confidence-building measures</w:t>
      </w:r>
      <w:r w:rsidRPr="00FF3551">
        <w:rPr>
          <w:rStyle w:val="StyleUnderline"/>
        </w:rPr>
        <w:t>. The goal is to use science as a mechanism to implement an EBM approach while also building trust, which can later be used to advance policy dialogue</w:t>
      </w:r>
      <w:r w:rsidRPr="00FF3551">
        <w:t>.</w:t>
      </w:r>
    </w:p>
    <w:p w:rsidR="0059437A" w:rsidRPr="00FF3551" w:rsidRDefault="0059437A" w:rsidP="0059437A">
      <w:r w:rsidRPr="00FF3551">
        <w:t>The Future Potential of Science Diplomacy in the South China Sea</w:t>
      </w:r>
    </w:p>
    <w:p w:rsidR="0059437A" w:rsidRPr="00115D01" w:rsidRDefault="0059437A" w:rsidP="0059437A">
      <w:pPr>
        <w:rPr>
          <w:sz w:val="16"/>
        </w:rPr>
      </w:pPr>
      <w:r w:rsidRPr="00FF3551">
        <w:t xml:space="preserve">A new EBM scientific initiative in the South China Sea has the potential to promote sustainable marine resource extraction – and more importantly, lasting regional peace – in two specific ways. First, </w:t>
      </w:r>
      <w:r w:rsidRPr="00FF3551">
        <w:rPr>
          <w:rStyle w:val="StyleUnderline"/>
        </w:rPr>
        <w:t xml:space="preserve">it would build mutual trust by developing a </w:t>
      </w:r>
      <w:r w:rsidRPr="00FF3551">
        <w:rPr>
          <w:rStyle w:val="Emphasis"/>
        </w:rPr>
        <w:t>transnational network of scientists</w:t>
      </w:r>
      <w:r w:rsidRPr="00FF3551">
        <w:rPr>
          <w:rStyle w:val="StyleUnderline"/>
        </w:rPr>
        <w:t xml:space="preserve"> </w:t>
      </w:r>
      <w:r w:rsidRPr="00FF3551">
        <w:t xml:space="preserve">and related national ministries and thereby </w:t>
      </w:r>
      <w:r w:rsidRPr="00FF3551">
        <w:rPr>
          <w:rStyle w:val="StyleUnderline"/>
        </w:rPr>
        <w:t>enabling their regular communication, interaction, and potential long-term collaboration</w:t>
      </w:r>
      <w:r w:rsidRPr="00FF3551">
        <w:t xml:space="preserve">. Second, greater sustainability of fishing stocks and better regional fisheries management will slow the decline of marine resources, thus decreasing the likelihood of fishing vessels crossing into disputed territories and causing clashes that can lead to diplomatic or even military conflict. Given the lack of progress in scientific and technical cooperation over the past decade under the </w:t>
      </w:r>
      <w:proofErr w:type="spellStart"/>
      <w:r w:rsidRPr="00FF3551">
        <w:t>DoC</w:t>
      </w:r>
      <w:proofErr w:type="spellEnd"/>
      <w:r w:rsidRPr="00FF3551">
        <w:t xml:space="preserve"> framework, a new EBM scientific initiative will provide a vital alternate mechanism to promote the multilateral cooperation and mutual trust so urgently needed in the South China Sea.</w:t>
      </w:r>
    </w:p>
    <w:p w:rsidR="0059437A" w:rsidRDefault="0059437A" w:rsidP="0059437A"/>
    <w:p w:rsidR="0059437A" w:rsidRDefault="0059437A" w:rsidP="0059437A">
      <w:pPr>
        <w:pStyle w:val="Heading2"/>
      </w:pPr>
      <w:r>
        <w:lastRenderedPageBreak/>
        <w:t>Net Benefits</w:t>
      </w:r>
    </w:p>
    <w:p w:rsidR="0059437A" w:rsidRPr="006B34F5" w:rsidRDefault="0059437A" w:rsidP="0059437A">
      <w:pPr>
        <w:pStyle w:val="Heading3"/>
      </w:pPr>
      <w:r>
        <w:lastRenderedPageBreak/>
        <w:t>UN Regulations Key</w:t>
      </w:r>
    </w:p>
    <w:p w:rsidR="0059437A" w:rsidRDefault="0059437A" w:rsidP="0059437A">
      <w:pPr>
        <w:pStyle w:val="Heading4"/>
      </w:pPr>
      <w:r>
        <w:t>Research and commitments fail to motivate change – UN environmental regulations are key to protect marine biodiversity</w:t>
      </w:r>
    </w:p>
    <w:p w:rsidR="0059437A" w:rsidRDefault="0059437A" w:rsidP="0059437A">
      <w:r w:rsidRPr="00D170B0">
        <w:rPr>
          <w:b/>
        </w:rPr>
        <w:t>Steiner and Reichert, 11 –</w:t>
      </w:r>
      <w:r>
        <w:t xml:space="preserve"> *UN Under-Secretary-General and Executive Director of the United Nations Environment Program AND **Managing Director of The Pew Environment Group (*</w:t>
      </w:r>
      <w:proofErr w:type="spellStart"/>
      <w:r>
        <w:t>Achim</w:t>
      </w:r>
      <w:proofErr w:type="spellEnd"/>
      <w:r>
        <w:t xml:space="preserve"> AND **Joshua, “Fixing Our Broken Oceans,” United Nations Environment Program, 6/17/11,</w:t>
      </w:r>
      <w:r w:rsidRPr="00E46BAE">
        <w:t xml:space="preserve"> </w:t>
      </w:r>
      <w:hyperlink r:id="rId29" w:anchor="sthash.iEPoBVdh.dpuf)//schnall" w:history="1">
        <w:r w:rsidRPr="003C217A">
          <w:rPr>
            <w:rStyle w:val="Hyperlink"/>
          </w:rPr>
          <w:t>http://www.unep.org/NEWSCENTRE/default.aspx?DocumentID=2645&amp;ArticleID=8783#sthash.iEPoBVdh.dpuf)//schnall</w:t>
        </w:r>
      </w:hyperlink>
    </w:p>
    <w:p w:rsidR="0059437A" w:rsidRDefault="0059437A" w:rsidP="0059437A"/>
    <w:p w:rsidR="0059437A" w:rsidRPr="00FF3551" w:rsidRDefault="0059437A" w:rsidP="0059437A">
      <w:pPr>
        <w:rPr>
          <w:rStyle w:val="StyleUnderline"/>
        </w:rPr>
      </w:pPr>
      <w:r>
        <w:t xml:space="preserve">Nairobi, 17 June 2011 – Many people know that oceans cover more than 70% of the world's </w:t>
      </w:r>
      <w:r w:rsidRPr="00FF3551">
        <w:t>surface, and that marine fisheries provide food for billions of people.</w:t>
      </w:r>
      <w:r>
        <w:t xml:space="preserve"> What is less known is that </w:t>
      </w:r>
      <w:r w:rsidRPr="00FF3551">
        <w:rPr>
          <w:rStyle w:val="StyleUnderline"/>
        </w:rPr>
        <w:t>the high seas – the areas of the world's oceans that lie beyond the limits of national jurisdiction</w:t>
      </w:r>
      <w:r>
        <w:t xml:space="preserve">, which extend 200 miles from shore – </w:t>
      </w:r>
      <w:r w:rsidRPr="00FF3551">
        <w:rPr>
          <w:rStyle w:val="StyleUnderline"/>
        </w:rPr>
        <w:t xml:space="preserve">make up roughly two-thirds of our oceans and 45% of the planet's </w:t>
      </w:r>
      <w:proofErr w:type="gramStart"/>
      <w:r w:rsidRPr="00FF3551">
        <w:rPr>
          <w:rStyle w:val="StyleUnderline"/>
        </w:rPr>
        <w:t>surface.</w:t>
      </w:r>
      <w:proofErr w:type="gramEnd"/>
    </w:p>
    <w:p w:rsidR="0059437A" w:rsidRPr="00FF3551" w:rsidRDefault="0059437A" w:rsidP="0059437A">
      <w:pPr>
        <w:rPr>
          <w:rStyle w:val="StyleUnderline"/>
        </w:rPr>
      </w:pPr>
      <w:r w:rsidRPr="00FF3551">
        <w:rPr>
          <w:rStyle w:val="StyleUnderline"/>
        </w:rPr>
        <w:t>This area, which contains perhaps the largest reservoir of biodiversity left on earth, is exploited by many countries, but managed by no one. Moreover, it is under extreme pressure.</w:t>
      </w:r>
      <w:r>
        <w:t xml:space="preserve"> The United Nations Environment Program's (</w:t>
      </w:r>
      <w:r w:rsidRPr="00FF3551">
        <w:rPr>
          <w:rStyle w:val="StyleUnderline"/>
        </w:rPr>
        <w:t>UNEP</w:t>
      </w:r>
      <w:r>
        <w:t xml:space="preserve">) Global Environment Outlook </w:t>
      </w:r>
      <w:r w:rsidRPr="00FF3551">
        <w:rPr>
          <w:rStyle w:val="StyleUnderline"/>
        </w:rPr>
        <w:t xml:space="preserve">concluded that </w:t>
      </w:r>
      <w:r w:rsidRPr="00FF3551">
        <w:t>three-quarters of marine fisheries are exploited up to, or beyond, their maximum capacity. According to the UN's most recent "State of the World's Fisheries and Aqu</w:t>
      </w:r>
      <w:r>
        <w:t xml:space="preserve">aculture" report, </w:t>
      </w:r>
      <w:r w:rsidRPr="00FF3551">
        <w:rPr>
          <w:rStyle w:val="StyleUnderline"/>
        </w:rPr>
        <w:t>85% of fish stocks are fully exploited or worse – the highest levels ever recorded.</w:t>
      </w:r>
    </w:p>
    <w:p w:rsidR="0059437A" w:rsidRPr="00E46BAE" w:rsidRDefault="0059437A" w:rsidP="0059437A">
      <w:pPr>
        <w:rPr>
          <w:rStyle w:val="Emphasis"/>
        </w:rPr>
      </w:pPr>
      <w:r w:rsidRPr="00FF3551">
        <w:rPr>
          <w:rStyle w:val="StyleUnderline"/>
        </w:rPr>
        <w:t>The problem is</w:t>
      </w:r>
      <w:r>
        <w:t xml:space="preserve"> certainly </w:t>
      </w:r>
      <w:r w:rsidRPr="00FF3551">
        <w:rPr>
          <w:rStyle w:val="StyleUnderline"/>
        </w:rPr>
        <w:t>not a lack of commitments, including those made at the Rio Earth Summit in 1992.</w:t>
      </w:r>
      <w:r>
        <w:t xml:space="preserve"> Rather, </w:t>
      </w:r>
      <w:r w:rsidRPr="00FF3551">
        <w:rPr>
          <w:rStyle w:val="StyleUnderline"/>
        </w:rPr>
        <w:t xml:space="preserve">what has been missing is the </w:t>
      </w:r>
      <w:r w:rsidRPr="00E46BAE">
        <w:rPr>
          <w:rStyle w:val="Emphasis"/>
        </w:rPr>
        <w:t xml:space="preserve">fulfillment of </w:t>
      </w:r>
      <w:r w:rsidRPr="00E46BAE">
        <w:rPr>
          <w:rStyle w:val="StyleUnderline"/>
        </w:rPr>
        <w:t xml:space="preserve">these </w:t>
      </w:r>
      <w:r w:rsidRPr="00E46BAE">
        <w:rPr>
          <w:rStyle w:val="Emphasis"/>
        </w:rPr>
        <w:t>commitments.</w:t>
      </w:r>
    </w:p>
    <w:p w:rsidR="0059437A" w:rsidRDefault="0059437A" w:rsidP="0059437A">
      <w:r>
        <w:t xml:space="preserve">Governments are once again on the "Road to Rio" for a summit in June 2012 – aptly referred to as Rio+20. Later this month, they are meeting in New York at the UN as part of their preparations for the summit, with a particular focus on oceans. </w:t>
      </w:r>
      <w:r w:rsidRPr="00E46BAE">
        <w:rPr>
          <w:rStyle w:val="StyleUnderline"/>
        </w:rPr>
        <w:t xml:space="preserve">It is an appropriate time to remind ourselves of the commitments made in Rio 20 years ago, and to get on with the process of implementing them. </w:t>
      </w:r>
      <w:r>
        <w:t>This is true for ecosystems generally, and for oceans in particular.</w:t>
      </w:r>
    </w:p>
    <w:p w:rsidR="0059437A" w:rsidRDefault="0059437A" w:rsidP="0059437A">
      <w:r>
        <w:t xml:space="preserve">Much of </w:t>
      </w:r>
      <w:r w:rsidRPr="00FF3551">
        <w:rPr>
          <w:rStyle w:val="StyleUnderline"/>
        </w:rPr>
        <w:t>the current plight of the world's marine fisheries is a result of subsidized, industrial-scale overfishing</w:t>
      </w:r>
      <w:r>
        <w:t>. This is imposing an increasing burden on the poor and vulnerable, especially in developing coastal countries and small island states.</w:t>
      </w:r>
    </w:p>
    <w:p w:rsidR="0059437A" w:rsidRPr="00FF3551" w:rsidRDefault="0059437A" w:rsidP="0059437A">
      <w:pPr>
        <w:rPr>
          <w:rStyle w:val="StyleUnderline"/>
        </w:rPr>
      </w:pPr>
      <w:r w:rsidRPr="00FF3551">
        <w:rPr>
          <w:rStyle w:val="StyleUnderline"/>
        </w:rPr>
        <w:t>The Rio Declaration</w:t>
      </w:r>
      <w:r>
        <w:t xml:space="preserve">, issued at the Earth Summit </w:t>
      </w:r>
      <w:r w:rsidRPr="00FF3551">
        <w:rPr>
          <w:rStyle w:val="StyleUnderline"/>
        </w:rPr>
        <w:t>in 1992</w:t>
      </w:r>
      <w:r>
        <w:t xml:space="preserve">, </w:t>
      </w:r>
      <w:r w:rsidRPr="00FF3551">
        <w:rPr>
          <w:rStyle w:val="StyleUnderline"/>
        </w:rPr>
        <w:t>recognizes a responsibility to ensure that activities do not damage other states' environment or that of areas beyond the limits of national jurisdiction. Fisheries depletion</w:t>
      </w:r>
      <w:r>
        <w:t xml:space="preserve">, in both exclusive economic zones and on the high seas, </w:t>
      </w:r>
      <w:r w:rsidRPr="00FF3551">
        <w:rPr>
          <w:rStyle w:val="StyleUnderline"/>
        </w:rPr>
        <w:t>reveals how the international community is failing to meet one of the most important commitments that came out of the 1992 meeting.</w:t>
      </w:r>
    </w:p>
    <w:p w:rsidR="0059437A" w:rsidRPr="00E46BAE" w:rsidRDefault="0059437A" w:rsidP="0059437A">
      <w:pPr>
        <w:rPr>
          <w:rStyle w:val="StyleUnderline"/>
        </w:rPr>
      </w:pPr>
      <w:r>
        <w:t xml:space="preserve">Further attempts to sustainably manage the marine environment emerged 10 years after the Rio meeting, at the World Summit on Sustainable Development in Johannesburg, South Africa. A series of UN General Assembly resolutions negotiated and adopted since 2004 have also set out regimes to protect the biodiversity of the deep seas. Yet </w:t>
      </w:r>
      <w:r w:rsidRPr="00E46BAE">
        <w:rPr>
          <w:rStyle w:val="StyleUnderline"/>
        </w:rPr>
        <w:t>compliance has been patchy at best.</w:t>
      </w:r>
    </w:p>
    <w:p w:rsidR="0059437A" w:rsidRDefault="0059437A" w:rsidP="0059437A">
      <w:r>
        <w:t xml:space="preserve">Another approach championed at the Johannesburg meeting was to establish a representative network of Marine Protected Areas (MPAs), including no-take reserves. Last year in Nagoya, </w:t>
      </w:r>
      <w:r>
        <w:lastRenderedPageBreak/>
        <w:t>Japan, governments agreed to establish such areas in 10% of the world's oceans by 2020. Currently, such levels of protection apply to only about 1%, so there is a long way to go.</w:t>
      </w:r>
    </w:p>
    <w:p w:rsidR="0059437A" w:rsidRPr="00E46BAE" w:rsidRDefault="0059437A" w:rsidP="0059437A">
      <w:pPr>
        <w:rPr>
          <w:rStyle w:val="StyleUnderline"/>
        </w:rPr>
      </w:pPr>
      <w:r>
        <w:t xml:space="preserve">The </w:t>
      </w:r>
      <w:r w:rsidRPr="00E46BAE">
        <w:rPr>
          <w:rStyle w:val="StyleUnderline"/>
        </w:rPr>
        <w:t>science relating to fisheries has been clear for decades. Yet governments have consistently failed to heed their own experts' warnings. Marine management remains a fragmented patchwork of national and international bodies, with</w:t>
      </w:r>
      <w:r>
        <w:t xml:space="preserve"> separate and often overlapping jurisdictions, and </w:t>
      </w:r>
      <w:r w:rsidRPr="00E46BAE">
        <w:rPr>
          <w:rStyle w:val="StyleUnderline"/>
        </w:rPr>
        <w:t>no global accountability. Moreover, in many parts of the world's oceans, there is no one in charge. This critical shortcoming must be resolved.</w:t>
      </w:r>
    </w:p>
    <w:p w:rsidR="0059437A" w:rsidRPr="00E46BAE" w:rsidRDefault="0059437A" w:rsidP="0059437A">
      <w:pPr>
        <w:rPr>
          <w:rStyle w:val="StyleUnderline"/>
        </w:rPr>
      </w:pPr>
      <w:r>
        <w:t xml:space="preserve">One particular impediment is high-seas governance, or the lack thereof. </w:t>
      </w:r>
      <w:r w:rsidRPr="00E46BAE">
        <w:rPr>
          <w:rStyle w:val="StyleUnderline"/>
        </w:rPr>
        <w:t>Without internationally agreed-upon mechanisms for designating and managing marine-protected areas in international waters</w:t>
      </w:r>
      <w:r>
        <w:t xml:space="preserve">, the </w:t>
      </w:r>
      <w:r w:rsidRPr="00E46BAE">
        <w:rPr>
          <w:rStyle w:val="StyleUnderline"/>
        </w:rPr>
        <w:t>commitments made in Nagoya will amount to little more than hollow promises.</w:t>
      </w:r>
    </w:p>
    <w:p w:rsidR="0059437A" w:rsidRDefault="0059437A" w:rsidP="0059437A">
      <w:r>
        <w:t>Subsidies are another major problem. It is estimated that around $27 billion a year in subsidies to the fishing industry worldwide have generated excess fishing capacity that exceeds by a factor of two the ability of fish to reproduce. In other words, there are twice as many industrial fishing vessels catching fish as the oceans can sustain.</w:t>
      </w:r>
    </w:p>
    <w:p w:rsidR="0059437A" w:rsidRPr="00E46BAE" w:rsidRDefault="0059437A" w:rsidP="0059437A">
      <w:pPr>
        <w:rPr>
          <w:rStyle w:val="StyleUnderline"/>
        </w:rPr>
      </w:pPr>
      <w:r w:rsidRPr="00E46BAE">
        <w:rPr>
          <w:rStyle w:val="StyleUnderline"/>
        </w:rPr>
        <w:t>UNEP calculates that investing $110 billion over the coming years in strengthened fisheries management</w:t>
      </w:r>
      <w:r>
        <w:t xml:space="preserve"> – including the establishment of MPAs, the decommissioning and reduction of fleet capacity, and retraining of workers – </w:t>
      </w:r>
      <w:r w:rsidRPr="00E46BAE">
        <w:rPr>
          <w:rStyle w:val="StyleUnderline"/>
        </w:rPr>
        <w:t>will allow the planet's fisheries to recover. Such an investment, backed by policy measures, would result in an increase in catch levels from 80 million tons now to 90 million tons in 2050, following an initial decline between now and 2020.</w:t>
      </w:r>
    </w:p>
    <w:p w:rsidR="0059437A" w:rsidRDefault="0059437A" w:rsidP="0059437A">
      <w:r>
        <w:t xml:space="preserve">The bottom line is that </w:t>
      </w:r>
      <w:r w:rsidRPr="00E46BAE">
        <w:rPr>
          <w:rStyle w:val="StyleUnderline"/>
        </w:rPr>
        <w:t>the present value of benefits from "greening" the fishing sector is estimated to be 3-5 times the investment – an excellent return for both people and the ocean environment. Meanwhile, job losses in the short to medium term can be minimized by focusing cuts</w:t>
      </w:r>
      <w:r>
        <w:t xml:space="preserve"> in capacity </w:t>
      </w:r>
      <w:r w:rsidRPr="00E46BAE">
        <w:rPr>
          <w:rStyle w:val="StyleUnderline"/>
        </w:rPr>
        <w:t>on a relatively small number of large industrial vessels</w:t>
      </w:r>
      <w:r>
        <w:t>, as opposed to small-scale artisanal fleets.</w:t>
      </w:r>
    </w:p>
    <w:p w:rsidR="0059437A" w:rsidRDefault="0059437A" w:rsidP="0059437A">
      <w:r>
        <w:t>Employment in fisheries in many countries is projected to grow again over the coming decades as depleted stocks recover. Next year's Rio+20 conference presents a major opportunity to demonstrate that international cooperation through the UN is possible, and that transformational change can be achieved.</w:t>
      </w:r>
    </w:p>
    <w:p w:rsidR="0059437A" w:rsidRDefault="0059437A" w:rsidP="0059437A">
      <w:pPr>
        <w:rPr>
          <w:rStyle w:val="StyleUnderline"/>
        </w:rPr>
      </w:pPr>
      <w:r>
        <w:t xml:space="preserve">The world can no longer afford to delay restoring the health and wealth of the oceans. </w:t>
      </w:r>
      <w:r w:rsidRPr="00E46BAE">
        <w:rPr>
          <w:rStyle w:val="StyleUnderline"/>
        </w:rPr>
        <w:t>The half-billion people who depend on a healthy fishing industry, and the one billion who rely on fish as a primary source of protein, cannot wait another 20 years for the international community to act.</w:t>
      </w:r>
    </w:p>
    <w:p w:rsidR="0059437A" w:rsidRDefault="0059437A" w:rsidP="0059437A">
      <w:pPr>
        <w:pStyle w:val="Heading3"/>
      </w:pPr>
      <w:r>
        <w:lastRenderedPageBreak/>
        <w:t>Double Forum</w:t>
      </w:r>
    </w:p>
    <w:p w:rsidR="0059437A" w:rsidRDefault="0059437A" w:rsidP="0059437A">
      <w:pPr>
        <w:pStyle w:val="Heading4"/>
      </w:pPr>
      <w:r>
        <w:t>Clearer data separation than one forum provides – solves best</w:t>
      </w:r>
    </w:p>
    <w:p w:rsidR="0059437A" w:rsidRDefault="0059437A" w:rsidP="0059437A">
      <w:proofErr w:type="spellStart"/>
      <w:r w:rsidRPr="00B346BA">
        <w:rPr>
          <w:b/>
        </w:rPr>
        <w:t>Pernetta</w:t>
      </w:r>
      <w:proofErr w:type="spellEnd"/>
      <w:r w:rsidRPr="00B346BA">
        <w:rPr>
          <w:b/>
        </w:rPr>
        <w:t xml:space="preserve">, </w:t>
      </w:r>
      <w:r>
        <w:rPr>
          <w:b/>
        </w:rPr>
        <w:t>9</w:t>
      </w:r>
      <w:r w:rsidRPr="00B346BA">
        <w:rPr>
          <w:b/>
        </w:rPr>
        <w:t xml:space="preserve"> –</w:t>
      </w:r>
      <w:r>
        <w:t xml:space="preserve"> UNEPSCS Project Director, trained in Ecology at Oxford, expert in coastal zone management, worked from 1973-1990 in developing countries in the Pacific teaching resource and environmental management at University level, formerly in the GEF Division of UNEP in Nairobi for five years, former Scientific Director of the LOICZ project of the IGBP (“Terminal Report of the UNEP/GEF South China Sea Project,” The United Nations Environment </w:t>
      </w:r>
      <w:proofErr w:type="spellStart"/>
      <w:r>
        <w:t>Programme</w:t>
      </w:r>
      <w:proofErr w:type="spellEnd"/>
      <w:r>
        <w:t xml:space="preserve"> AND The Global Environment Facility, 2/25/09, </w:t>
      </w:r>
      <w:hyperlink r:id="rId30" w:history="1">
        <w:r w:rsidRPr="003C217A">
          <w:rPr>
            <w:rStyle w:val="Hyperlink"/>
          </w:rPr>
          <w:t>http://www.unepscs.org/remository/startdown/2228.html)//schnall</w:t>
        </w:r>
      </w:hyperlink>
    </w:p>
    <w:p w:rsidR="0059437A" w:rsidRPr="00AE6801" w:rsidRDefault="0059437A" w:rsidP="0059437A"/>
    <w:p w:rsidR="0059437A" w:rsidRDefault="0059437A" w:rsidP="0059437A">
      <w:r>
        <w:t xml:space="preserve">The </w:t>
      </w:r>
      <w:r w:rsidRPr="00AE6801">
        <w:rPr>
          <w:rStyle w:val="StyleUnderline"/>
        </w:rPr>
        <w:t>existence of</w:t>
      </w:r>
      <w:r>
        <w:t xml:space="preserve"> these </w:t>
      </w:r>
      <w:r w:rsidRPr="00AE6801">
        <w:rPr>
          <w:rStyle w:val="StyleUnderline"/>
        </w:rPr>
        <w:t>two bodies at the national level</w:t>
      </w:r>
      <w:r>
        <w:t xml:space="preserve">, and their counterparts at the regional level, </w:t>
      </w:r>
      <w:r w:rsidRPr="00AE6801">
        <w:rPr>
          <w:rStyle w:val="StyleUnderline"/>
        </w:rPr>
        <w:t>provided for a clear separation between scientific and technical issues and concerns</w:t>
      </w:r>
      <w:r>
        <w:t xml:space="preserve">, and the higher level policy and principles that, govern interactions between sectors at the national level, and between participating countries at the regional level. </w:t>
      </w:r>
      <w:r w:rsidRPr="00AE6801">
        <w:rPr>
          <w:rStyle w:val="StyleUnderline"/>
        </w:rPr>
        <w:t>Ultimately</w:t>
      </w:r>
      <w:r>
        <w:t xml:space="preserve">, </w:t>
      </w:r>
      <w:r w:rsidRPr="00AE6801">
        <w:rPr>
          <w:rStyle w:val="StyleUnderline"/>
        </w:rPr>
        <w:t>decisions were taken</w:t>
      </w:r>
      <w:r>
        <w:t xml:space="preserve">, both at the national and regional levels, </w:t>
      </w:r>
      <w:r w:rsidRPr="00AE6801">
        <w:rPr>
          <w:rStyle w:val="StyleUnderline"/>
        </w:rPr>
        <w:t>by an appropriately constituted body having authority and responsibility for policy level decision-making.</w:t>
      </w:r>
      <w:r>
        <w:t xml:space="preserve"> These bodies, the Project Steering Committee and Inter-Ministry Committees, were advised by, the Regional Scientific and Technical Committee and the National Technical Working Groups respectively on matters of substance relating to the scientific and technical soundness of the alternative courses of action before each body, for decision. </w:t>
      </w:r>
      <w:r w:rsidRPr="00AE6801">
        <w:rPr>
          <w:rStyle w:val="StyleUnderline"/>
        </w:rPr>
        <w:t>This allowed for a better integration of scientific and technical data into the decision making process than would be possible with a single, joint forum that would have resulted in confusion between the purely scientific and technical decisions on the one hand and the policy related issues and concerns on the other.</w:t>
      </w:r>
      <w:r>
        <w:t xml:space="preserve">  </w:t>
      </w:r>
    </w:p>
    <w:p w:rsidR="0059437A" w:rsidRDefault="0059437A" w:rsidP="0059437A">
      <w:pPr>
        <w:pStyle w:val="Heading2"/>
      </w:pPr>
      <w:r>
        <w:lastRenderedPageBreak/>
        <w:t>Solvency</w:t>
      </w:r>
    </w:p>
    <w:p w:rsidR="0059437A" w:rsidRDefault="0059437A" w:rsidP="0059437A">
      <w:pPr>
        <w:pStyle w:val="Heading3"/>
      </w:pPr>
      <w:r>
        <w:lastRenderedPageBreak/>
        <w:t>Biodiversity</w:t>
      </w:r>
    </w:p>
    <w:p w:rsidR="0059437A" w:rsidRDefault="0059437A" w:rsidP="0059437A">
      <w:pPr>
        <w:pStyle w:val="Heading4"/>
      </w:pPr>
      <w:r>
        <w:t xml:space="preserve">UNEP protects the ocean through its Regional Seas </w:t>
      </w:r>
      <w:proofErr w:type="spellStart"/>
      <w:r>
        <w:t>Programme</w:t>
      </w:r>
      <w:proofErr w:type="spellEnd"/>
    </w:p>
    <w:p w:rsidR="0059437A" w:rsidRDefault="0059437A" w:rsidP="0059437A">
      <w:r w:rsidRPr="00D85151">
        <w:rPr>
          <w:b/>
        </w:rPr>
        <w:t>UN, 9 –</w:t>
      </w:r>
      <w:r>
        <w:t xml:space="preserve"> United Nations (“Oceans and the Law of the Sea,” United Nations Global Issues, 6/8/9, </w:t>
      </w:r>
      <w:hyperlink r:id="rId31" w:history="1">
        <w:r w:rsidRPr="003C217A">
          <w:rPr>
            <w:rStyle w:val="Hyperlink"/>
          </w:rPr>
          <w:t>http://www.un.org/en/globalissues/oceans)//schnall</w:t>
        </w:r>
      </w:hyperlink>
    </w:p>
    <w:p w:rsidR="0059437A" w:rsidRPr="00D85151" w:rsidRDefault="0059437A" w:rsidP="0059437A"/>
    <w:p w:rsidR="0059437A" w:rsidRDefault="0059437A" w:rsidP="0059437A">
      <w:r w:rsidRPr="00054ED0">
        <w:rPr>
          <w:rStyle w:val="StyleUnderline"/>
        </w:rPr>
        <w:t>The United Nations has long been at the forefront of efforts to ensure the peaceful, cooperative, legally defined uses of the seas and oceans for the individual and common benefit of humankind. Its groundbreaking work in</w:t>
      </w:r>
      <w:r>
        <w:t xml:space="preserve"> adopting </w:t>
      </w:r>
      <w:r w:rsidRPr="00054ED0">
        <w:rPr>
          <w:rStyle w:val="StyleUnderline"/>
        </w:rPr>
        <w:t>the</w:t>
      </w:r>
      <w:r>
        <w:t xml:space="preserve"> 1982 </w:t>
      </w:r>
      <w:r w:rsidRPr="00054ED0">
        <w:rPr>
          <w:rStyle w:val="StyleUnderline"/>
        </w:rPr>
        <w:t>Law of the Sea Convention stands as a defining moment in the extension of international law to the vast, shared water resources of our planet.</w:t>
      </w:r>
      <w:r>
        <w:t xml:space="preserve">  The United Nations Office of Legal Affairs, through its Division of Ocean Affairs and the Law of the Sea, plays a major role in supporting those efforts.</w:t>
      </w:r>
    </w:p>
    <w:p w:rsidR="0059437A" w:rsidRPr="00054ED0" w:rsidRDefault="0059437A" w:rsidP="0059437A">
      <w:pPr>
        <w:rPr>
          <w:rStyle w:val="StyleUnderline"/>
        </w:rPr>
      </w:pPr>
      <w:r>
        <w:t xml:space="preserve">The United Nations Environment </w:t>
      </w:r>
      <w:proofErr w:type="spellStart"/>
      <w:r>
        <w:t>Programme</w:t>
      </w:r>
      <w:proofErr w:type="spellEnd"/>
      <w:r>
        <w:t xml:space="preserve"> (</w:t>
      </w:r>
      <w:r w:rsidRPr="00054ED0">
        <w:rPr>
          <w:rStyle w:val="StyleUnderline"/>
        </w:rPr>
        <w:t>UNEP</w:t>
      </w:r>
      <w:r>
        <w:t xml:space="preserve">), </w:t>
      </w:r>
      <w:r w:rsidRPr="00054ED0">
        <w:rPr>
          <w:rStyle w:val="StyleUnderline"/>
        </w:rPr>
        <w:t xml:space="preserve">particularly through its Regional Seas </w:t>
      </w:r>
      <w:proofErr w:type="spellStart"/>
      <w:r w:rsidRPr="00054ED0">
        <w:rPr>
          <w:rStyle w:val="StyleUnderline"/>
        </w:rPr>
        <w:t>Programme</w:t>
      </w:r>
      <w:proofErr w:type="spellEnd"/>
      <w:r>
        <w:t xml:space="preserve">, </w:t>
      </w:r>
      <w:r w:rsidRPr="00054ED0">
        <w:rPr>
          <w:rStyle w:val="StyleUnderline"/>
        </w:rPr>
        <w:t xml:space="preserve">acts to protect oceans and seas and promote the environmentally sound use of marine resources.  </w:t>
      </w:r>
      <w:r>
        <w:t xml:space="preserve">The </w:t>
      </w:r>
      <w:r w:rsidRPr="00054ED0">
        <w:rPr>
          <w:rStyle w:val="StyleUnderline"/>
        </w:rPr>
        <w:t>U</w:t>
      </w:r>
      <w:r>
        <w:t xml:space="preserve">nited </w:t>
      </w:r>
      <w:r w:rsidRPr="00054ED0">
        <w:rPr>
          <w:rStyle w:val="StyleUnderline"/>
        </w:rPr>
        <w:t>N</w:t>
      </w:r>
      <w:r>
        <w:t xml:space="preserve">ations Educational, Scientific and </w:t>
      </w:r>
      <w:r w:rsidRPr="00054ED0">
        <w:t>Cultural Organization (UNESCO),</w:t>
      </w:r>
      <w:r>
        <w:t xml:space="preserve"> through its Intergovernmental Oceanographic Commission, </w:t>
      </w:r>
      <w:r w:rsidRPr="00054ED0">
        <w:rPr>
          <w:rStyle w:val="StyleUnderline"/>
        </w:rPr>
        <w:t xml:space="preserve">coordinates </w:t>
      </w:r>
      <w:proofErr w:type="spellStart"/>
      <w:r w:rsidRPr="00054ED0">
        <w:rPr>
          <w:rStyle w:val="StyleUnderline"/>
        </w:rPr>
        <w:t>programmes</w:t>
      </w:r>
      <w:proofErr w:type="spellEnd"/>
      <w:r w:rsidRPr="00054ED0">
        <w:rPr>
          <w:rStyle w:val="StyleUnderline"/>
        </w:rPr>
        <w:t xml:space="preserve"> in marine research, observation systems, hazard mitigation and better managing ocean and coastal areas.</w:t>
      </w:r>
    </w:p>
    <w:p w:rsidR="0059437A" w:rsidRDefault="0059437A" w:rsidP="0059437A">
      <w:r>
        <w:t>The International Maritime Organization (IMO) has developed and/or administers a wide range of treaties, focusing, in particular, on preventing the pollution of the oceans and seas. These include the landmark International Convention for the Prevention of Pollution from Ships of 1973 (MARPOL), as modified by a 1978 Protocol (MARPOL), and the 1954 International Convention for the Prevention of Pollution of the Sea by Oil (the “OILPOL Convention”).</w:t>
      </w:r>
    </w:p>
    <w:p w:rsidR="0059437A" w:rsidRDefault="0059437A" w:rsidP="0059437A">
      <w:r>
        <w:t xml:space="preserve">And </w:t>
      </w:r>
      <w:r w:rsidRPr="00054ED0">
        <w:rPr>
          <w:rStyle w:val="StyleUnderline"/>
        </w:rPr>
        <w:t>in the years since the adoption of the Law of the Sea Convention, additional agreements have been adopted</w:t>
      </w:r>
      <w:r>
        <w:t xml:space="preserve">, </w:t>
      </w:r>
      <w:r w:rsidRPr="00054ED0">
        <w:rPr>
          <w:rStyle w:val="StyleUnderline"/>
        </w:rPr>
        <w:t>to further expand the legal regime governing the oceans and seas.</w:t>
      </w:r>
      <w:r>
        <w:t xml:space="preserve">  Among these is the 1995 United Nations Agreement on Straddling Fish Stocks and Highly Migratory Fish Stocks, which provides a regime for the conservation and management of these stocks, with a view to ensuring their long-term conservation and sustainable use.  The state of the world highly migratory, straddling and other high seas fishery resources and associated species, an online publication of the Food and Agriculture Organization of the United Nations (FAO), defines and reports on the status of these fish stocks internationally as of 2006.</w:t>
      </w:r>
    </w:p>
    <w:p w:rsidR="0059437A" w:rsidRDefault="0059437A" w:rsidP="0059437A">
      <w:r w:rsidRPr="00054ED0">
        <w:rPr>
          <w:rStyle w:val="StyleUnderline"/>
        </w:rPr>
        <w:t>As for the Law of the Sea Convention itself, its provisions are implemented with the assistance of several bodies</w:t>
      </w:r>
      <w:r>
        <w:t>.  Among these, the International Seabed Authority enables states parties to organize and control activities relating to mineral resources in the international seabed area.  The International Tribunal for the Law of the Sea adjudicates disputes on the interpretation or application of the Convention.  And the Commission on the Limits of the Continental Shelf applies specific scientific and technical formulas to delineate the outer limits of the continental shelf, when that submerged portion of the land territory of a coastal state extends farther than 200 nautical miles beyond its coastline.</w:t>
      </w:r>
    </w:p>
    <w:p w:rsidR="0059437A" w:rsidRDefault="0059437A" w:rsidP="0059437A"/>
    <w:p w:rsidR="0059437A" w:rsidRDefault="0059437A" w:rsidP="0059437A">
      <w:pPr>
        <w:pStyle w:val="Heading3"/>
      </w:pPr>
      <w:r>
        <w:lastRenderedPageBreak/>
        <w:t>Environment</w:t>
      </w:r>
    </w:p>
    <w:p w:rsidR="0059437A" w:rsidRDefault="0059437A" w:rsidP="0059437A">
      <w:pPr>
        <w:pStyle w:val="Heading4"/>
      </w:pPr>
      <w:r>
        <w:t xml:space="preserve">UNEP marine research streamlines solutions – </w:t>
      </w:r>
      <w:r w:rsidRPr="006159AB">
        <w:t>CO</w:t>
      </w:r>
      <w:r w:rsidRPr="006159AB">
        <w:rPr>
          <w:vertAlign w:val="subscript"/>
        </w:rPr>
        <w:t>2</w:t>
      </w:r>
      <w:r>
        <w:t xml:space="preserve"> cuts, </w:t>
      </w:r>
      <w:r w:rsidRPr="006159AB">
        <w:t>aquaculture</w:t>
      </w:r>
      <w:r>
        <w:t xml:space="preserve">, artificial reefs, media awareness </w:t>
      </w:r>
    </w:p>
    <w:p w:rsidR="0059437A" w:rsidRDefault="0059437A" w:rsidP="0059437A">
      <w:pPr>
        <w:rPr>
          <w:rStyle w:val="Hyperlink"/>
        </w:rPr>
      </w:pPr>
      <w:r w:rsidRPr="006159AB">
        <w:rPr>
          <w:b/>
        </w:rPr>
        <w:t xml:space="preserve">Turley, </w:t>
      </w:r>
      <w:r>
        <w:rPr>
          <w:b/>
        </w:rPr>
        <w:t>10</w:t>
      </w:r>
      <w:r w:rsidRPr="006159AB">
        <w:rPr>
          <w:b/>
        </w:rPr>
        <w:t xml:space="preserve"> –</w:t>
      </w:r>
      <w:r>
        <w:t xml:space="preserve"> Senior Scientist, Plymouth </w:t>
      </w:r>
      <w:r w:rsidRPr="006159AB">
        <w:t xml:space="preserve">Marine Laboratory and Knowledge Exchange Coordinator for the UK Ocean Acidification Research </w:t>
      </w:r>
      <w:proofErr w:type="spellStart"/>
      <w:r w:rsidRPr="006159AB">
        <w:t>Programme</w:t>
      </w:r>
      <w:proofErr w:type="spellEnd"/>
      <w:r w:rsidRPr="006159AB">
        <w:t xml:space="preserve">, Plymouth, UK (Carol, “UNEP Emerging Issues: Environmental Consequences of Ocean Acidification: A Threat to Food Security,” United Nations Environment Program, </w:t>
      </w:r>
      <w:hyperlink r:id="rId32" w:history="1">
        <w:r w:rsidRPr="008B6D19">
          <w:rPr>
            <w:rStyle w:val="Hyperlink"/>
          </w:rPr>
          <w:t>http://www.unep.org/dewa/Portals/67/pdf/Ocean_Acidification.pdf)//schnall</w:t>
        </w:r>
      </w:hyperlink>
    </w:p>
    <w:p w:rsidR="0059437A" w:rsidRPr="006159AB" w:rsidRDefault="0059437A" w:rsidP="0059437A"/>
    <w:p w:rsidR="0059437A" w:rsidRDefault="0059437A" w:rsidP="0059437A">
      <w:r>
        <w:t>Emerging challenges and their implications</w:t>
      </w:r>
    </w:p>
    <w:p w:rsidR="0059437A" w:rsidRPr="00A34B65" w:rsidRDefault="0059437A" w:rsidP="0059437A">
      <w:pPr>
        <w:rPr>
          <w:rStyle w:val="StyleUnderline"/>
        </w:rPr>
      </w:pPr>
      <w:r w:rsidRPr="00A34B65">
        <w:rPr>
          <w:rStyle w:val="StyleUnderline"/>
        </w:rPr>
        <w:t>There is a need to more fully understand the effects of ocean acidification on various marine organisms at different stages of the lifecycle</w:t>
      </w:r>
      <w:r>
        <w:t xml:space="preserve"> including the ecosystem level impacts. </w:t>
      </w:r>
      <w:r w:rsidRPr="00A34B65">
        <w:rPr>
          <w:rStyle w:val="StyleUnderline"/>
        </w:rPr>
        <w:t>Critical species within ecosystems or food chains that act as food sources should be a priority for research. Impacts from ocean acidification must be understood within the wider context of other real and potential threats such as from climate change and pollution as well as global trends in world fisheries and aquaculture</w:t>
      </w:r>
      <w:r>
        <w:t xml:space="preserve"> 69-71. </w:t>
      </w:r>
      <w:r w:rsidRPr="00A34B65">
        <w:rPr>
          <w:rStyle w:val="StyleUnderline"/>
        </w:rPr>
        <w:t>The obvious solution to the potential threats posed by ocean acidification is to make rapid and substantial cuts to anthropogenic CO 2 emissions to the atmosphere and hence, oceanic CO 2 concentrations.</w:t>
      </w:r>
      <w:r>
        <w:t xml:space="preserve"> However, the likelihood is that this will not occur in the immediate future. Ocean acidification is a rapidly emerging issue with many nations starting to invest in research into the potential future impacts on organisms, ecosystems and food providing products in earnest 72. So, </w:t>
      </w:r>
      <w:r w:rsidRPr="00A34B65">
        <w:rPr>
          <w:rStyle w:val="StyleUnderline"/>
        </w:rPr>
        <w:t>based on existing information, which may change as new data emerges, the following actions are judged necessary to mitigate the risk of effects of ocean acidification:</w:t>
      </w:r>
    </w:p>
    <w:p w:rsidR="0059437A" w:rsidRPr="00A34B65" w:rsidRDefault="0059437A" w:rsidP="0059437A">
      <w:pPr>
        <w:rPr>
          <w:rStyle w:val="StyleUnderline"/>
        </w:rPr>
      </w:pPr>
      <w:r w:rsidRPr="00A34B65">
        <w:rPr>
          <w:rStyle w:val="StyleUnderline"/>
        </w:rPr>
        <w:t>• Recognize the security, economic and cultural importance of those marine species and habitats that are currently exploited.</w:t>
      </w:r>
    </w:p>
    <w:p w:rsidR="0059437A" w:rsidRDefault="0059437A" w:rsidP="0059437A">
      <w:r>
        <w:t>• Determine the vulnerability of fish-dependent human communities in terms of exposure, sensitivity and the capacity to adapt to changes resulting from ocean acidification.</w:t>
      </w:r>
    </w:p>
    <w:p w:rsidR="0059437A" w:rsidRDefault="0059437A" w:rsidP="0059437A">
      <w:r>
        <w:t>• Identify species that are more flexible to change and which may encroach on habitats and survive in altered conditions and assess how these may affect ecosystems and food security.</w:t>
      </w:r>
    </w:p>
    <w:p w:rsidR="0059437A" w:rsidRPr="00A34B65" w:rsidRDefault="0059437A" w:rsidP="0059437A">
      <w:pPr>
        <w:rPr>
          <w:rStyle w:val="StyleUnderline"/>
        </w:rPr>
      </w:pPr>
      <w:r w:rsidRPr="00A34B65">
        <w:rPr>
          <w:rStyle w:val="StyleUnderline"/>
        </w:rPr>
        <w:t>• Reduce other pressures on food fish stocks to provide the best chances of success through, for example, marine spatial planning or re-evaluating available resources and their usage.</w:t>
      </w:r>
    </w:p>
    <w:p w:rsidR="0059437A" w:rsidRPr="00A34B65" w:rsidRDefault="0059437A" w:rsidP="0059437A">
      <w:pPr>
        <w:rPr>
          <w:rStyle w:val="StyleUnderline"/>
        </w:rPr>
      </w:pPr>
      <w:r w:rsidRPr="00A34B65">
        <w:rPr>
          <w:rStyle w:val="StyleUnderline"/>
        </w:rPr>
        <w:t xml:space="preserve">• Assess the options for development of environmentally sustainable ‘aquaculture’ options using species that are resistant to lowered pH or can be kept in conditions of controlled </w:t>
      </w:r>
      <w:proofErr w:type="spellStart"/>
      <w:r w:rsidRPr="00A34B65">
        <w:rPr>
          <w:rStyle w:val="StyleUnderline"/>
        </w:rPr>
        <w:t>pH.</w:t>
      </w:r>
      <w:proofErr w:type="spellEnd"/>
    </w:p>
    <w:p w:rsidR="0059437A" w:rsidRPr="00A34B65" w:rsidRDefault="0059437A" w:rsidP="0059437A">
      <w:pPr>
        <w:rPr>
          <w:rStyle w:val="StyleUnderline"/>
        </w:rPr>
      </w:pPr>
      <w:r w:rsidRPr="00A34B65">
        <w:rPr>
          <w:rStyle w:val="StyleUnderline"/>
        </w:rPr>
        <w:t>• Consider the positive and negative impacts of a chain of substitute habitats such as artificial reefs to provide the diversity of niches that are found in existing habitats.</w:t>
      </w:r>
    </w:p>
    <w:p w:rsidR="0059437A" w:rsidRDefault="0059437A" w:rsidP="0059437A">
      <w:r>
        <w:t>• Embrace the science and ramifications of ocean acidification and climate change into fisheries management tools.</w:t>
      </w:r>
    </w:p>
    <w:p w:rsidR="0059437A" w:rsidRPr="00A34B65" w:rsidRDefault="0059437A" w:rsidP="0059437A">
      <w:pPr>
        <w:rPr>
          <w:rStyle w:val="StyleUnderline"/>
        </w:rPr>
      </w:pPr>
      <w:r w:rsidRPr="00A34B65">
        <w:rPr>
          <w:rStyle w:val="StyleUnderline"/>
        </w:rPr>
        <w:t>• Alongside efforts to further investigate the effects and consequences of ocean acidification, foster increased awareness of this issue through diverse media.</w:t>
      </w:r>
    </w:p>
    <w:p w:rsidR="0059437A" w:rsidRDefault="0059437A" w:rsidP="0059437A">
      <w:pPr>
        <w:pStyle w:val="Heading3"/>
      </w:pPr>
      <w:r>
        <w:lastRenderedPageBreak/>
        <w:t>Fisheries</w:t>
      </w:r>
    </w:p>
    <w:p w:rsidR="0059437A" w:rsidRDefault="0059437A" w:rsidP="0059437A">
      <w:pPr>
        <w:pStyle w:val="Heading4"/>
      </w:pPr>
      <w:r>
        <w:t>UNEP program in SCS designed to protect fisheries</w:t>
      </w:r>
    </w:p>
    <w:p w:rsidR="0059437A" w:rsidRPr="0075469E" w:rsidRDefault="0059437A" w:rsidP="0059437A">
      <w:proofErr w:type="spellStart"/>
      <w:r w:rsidRPr="00B346BA">
        <w:rPr>
          <w:b/>
        </w:rPr>
        <w:t>Pernetta</w:t>
      </w:r>
      <w:proofErr w:type="spellEnd"/>
      <w:r w:rsidRPr="00B346BA">
        <w:rPr>
          <w:b/>
        </w:rPr>
        <w:t>, 5 –</w:t>
      </w:r>
      <w:r>
        <w:t xml:space="preserve"> UNEPSCS Project Director, trained in Ecology at Oxford, expert in coastal zone management, worked from 1973-1990 in developing countries in the Pacific teaching resource and environmental management at University level, formerly in the GEF Division of UNEP in Nairobi for five years, former Scientific Director of the LOICZ project of the IGBP (John, “Welcome Message from the Project Director,” UNEPSCS, 10/31/05, http://www.unepscs.org)//schnall</w:t>
      </w:r>
    </w:p>
    <w:p w:rsidR="0059437A" w:rsidRPr="0075469E" w:rsidRDefault="0059437A" w:rsidP="0059437A"/>
    <w:p w:rsidR="0059437A" w:rsidRPr="0075469E" w:rsidRDefault="0059437A" w:rsidP="0059437A">
      <w:r w:rsidRPr="00B346BA">
        <w:rPr>
          <w:rStyle w:val="StyleUnderline"/>
        </w:rPr>
        <w:t>The UNEP</w:t>
      </w:r>
      <w:r w:rsidRPr="0075469E">
        <w:t xml:space="preserve">/GEF </w:t>
      </w:r>
      <w:r w:rsidRPr="00B346BA">
        <w:rPr>
          <w:rStyle w:val="StyleUnderline"/>
        </w:rPr>
        <w:t>South China Sea Project was a significant</w:t>
      </w:r>
      <w:r w:rsidRPr="0075469E">
        <w:t xml:space="preserve"> </w:t>
      </w:r>
      <w:hyperlink r:id="rId33" w:tgtFrame="_blank" w:history="1">
        <w:r w:rsidRPr="0075469E">
          <w:rPr>
            <w:rStyle w:val="Hyperlink"/>
          </w:rPr>
          <w:t>Global Environment Facility</w:t>
        </w:r>
      </w:hyperlink>
      <w:r w:rsidRPr="0075469E">
        <w:t xml:space="preserve"> </w:t>
      </w:r>
      <w:r w:rsidRPr="00B346BA">
        <w:rPr>
          <w:rStyle w:val="StyleUnderline"/>
        </w:rPr>
        <w:t xml:space="preserve">project implemented by the </w:t>
      </w:r>
      <w:hyperlink r:id="rId34" w:tgtFrame="_blank" w:history="1">
        <w:r w:rsidRPr="00B346BA">
          <w:rPr>
            <w:rStyle w:val="StyleUnderline"/>
          </w:rPr>
          <w:t xml:space="preserve">United Nations Environment </w:t>
        </w:r>
        <w:proofErr w:type="spellStart"/>
        <w:r w:rsidRPr="00B346BA">
          <w:rPr>
            <w:rStyle w:val="StyleUnderline"/>
          </w:rPr>
          <w:t>Programme</w:t>
        </w:r>
        <w:proofErr w:type="spellEnd"/>
      </w:hyperlink>
      <w:r w:rsidRPr="0075469E">
        <w:t xml:space="preserve">. It was </w:t>
      </w:r>
      <w:r w:rsidRPr="00B346BA">
        <w:rPr>
          <w:rStyle w:val="StyleUnderline"/>
        </w:rPr>
        <w:t xml:space="preserve">the first attempt to develop a regionally </w:t>
      </w:r>
      <w:proofErr w:type="spellStart"/>
      <w:r w:rsidRPr="00B346BA">
        <w:rPr>
          <w:rStyle w:val="StyleUnderline"/>
        </w:rPr>
        <w:t>co-ordinated</w:t>
      </w:r>
      <w:proofErr w:type="spellEnd"/>
      <w:r w:rsidRPr="00B346BA">
        <w:rPr>
          <w:rStyle w:val="StyleUnderline"/>
        </w:rPr>
        <w:t xml:space="preserve"> </w:t>
      </w:r>
      <w:proofErr w:type="spellStart"/>
      <w:r w:rsidRPr="00B346BA">
        <w:rPr>
          <w:rStyle w:val="StyleUnderline"/>
        </w:rPr>
        <w:t>programme</w:t>
      </w:r>
      <w:proofErr w:type="spellEnd"/>
      <w:r w:rsidRPr="00B346BA">
        <w:rPr>
          <w:rStyle w:val="StyleUnderline"/>
        </w:rPr>
        <w:t xml:space="preserve"> of action designed to reverse environmental degradation</w:t>
      </w:r>
      <w:r w:rsidRPr="0075469E">
        <w:t xml:space="preserve"> particularly </w:t>
      </w:r>
      <w:r w:rsidRPr="00E92D96">
        <w:rPr>
          <w:rStyle w:val="StyleUnderline"/>
        </w:rPr>
        <w:t>in the areas of</w:t>
      </w:r>
      <w:r w:rsidRPr="0075469E">
        <w:t xml:space="preserve"> coastal habitat degradation and loss, land-based pollution, and </w:t>
      </w:r>
      <w:r w:rsidRPr="00E92D96">
        <w:rPr>
          <w:rStyle w:val="StyleUnderline"/>
        </w:rPr>
        <w:t>fisheries</w:t>
      </w:r>
      <w:r w:rsidRPr="0075469E">
        <w:t xml:space="preserve">. The purpose of this website is to ensure the wide dissemination of project outputs and information, and to facilitate the sharing of information and examples of best practice between members of the project network. Please </w:t>
      </w:r>
      <w:hyperlink r:id="rId35" w:history="1">
        <w:r w:rsidRPr="0075469E">
          <w:rPr>
            <w:rStyle w:val="Hyperlink"/>
          </w:rPr>
          <w:t>click here</w:t>
        </w:r>
      </w:hyperlink>
      <w:r w:rsidRPr="0075469E">
        <w:t xml:space="preserve"> to learn more about the UNEPSCS.org website.  Other useful links include:</w:t>
      </w:r>
    </w:p>
    <w:p w:rsidR="0059437A" w:rsidRPr="0075469E" w:rsidRDefault="0059437A" w:rsidP="0059437A">
      <w:r w:rsidRPr="00734EA7">
        <w:t xml:space="preserve">Strategic Action </w:t>
      </w:r>
      <w:proofErr w:type="spellStart"/>
      <w:r w:rsidRPr="00734EA7">
        <w:t>Programme</w:t>
      </w:r>
      <w:proofErr w:type="spellEnd"/>
      <w:r w:rsidRPr="00734EA7">
        <w:t xml:space="preserve"> </w:t>
      </w:r>
    </w:p>
    <w:p w:rsidR="0059437A" w:rsidRPr="0075469E" w:rsidRDefault="0059437A" w:rsidP="0059437A">
      <w:r w:rsidRPr="00734EA7">
        <w:t>South China Sea Knowledge Documents</w:t>
      </w:r>
      <w:r w:rsidRPr="0075469E">
        <w:t xml:space="preserve"> </w:t>
      </w:r>
    </w:p>
    <w:p w:rsidR="0059437A" w:rsidRPr="0075469E" w:rsidRDefault="0059437A" w:rsidP="0059437A">
      <w:r w:rsidRPr="00734EA7">
        <w:t>South China Sea Technical Publications</w:t>
      </w:r>
    </w:p>
    <w:p w:rsidR="0059437A" w:rsidRPr="0075469E" w:rsidRDefault="0059437A" w:rsidP="0059437A">
      <w:r w:rsidRPr="00734EA7">
        <w:t>National Publications on the South China Sea</w:t>
      </w:r>
    </w:p>
    <w:p w:rsidR="0059437A" w:rsidRPr="0075469E" w:rsidRDefault="0059437A" w:rsidP="0059437A">
      <w:r w:rsidRPr="00734EA7">
        <w:t>South China Sea Meeting Reports</w:t>
      </w:r>
    </w:p>
    <w:p w:rsidR="0059437A" w:rsidRPr="0075469E" w:rsidRDefault="0059437A" w:rsidP="0059437A">
      <w:r w:rsidRPr="00734EA7">
        <w:t xml:space="preserve">Lessons Learned in Habitat, Pollution, and Fisheries Management </w:t>
      </w:r>
    </w:p>
    <w:p w:rsidR="0059437A" w:rsidRPr="0075469E" w:rsidRDefault="0059437A" w:rsidP="0059437A">
      <w:r w:rsidRPr="00734EA7">
        <w:t xml:space="preserve">Terminal Report of the South China Sea Project </w:t>
      </w:r>
    </w:p>
    <w:p w:rsidR="0059437A" w:rsidRDefault="0059437A" w:rsidP="0059437A">
      <w:r w:rsidRPr="00837677">
        <w:t xml:space="preserve">  </w:t>
      </w:r>
    </w:p>
    <w:p w:rsidR="0059437A" w:rsidRDefault="0059437A" w:rsidP="0059437A">
      <w:pPr>
        <w:pStyle w:val="Heading4"/>
      </w:pPr>
      <w:r>
        <w:t>Initiatives empirically build resilience of fisheries – Cambodia and Vietnam</w:t>
      </w:r>
    </w:p>
    <w:p w:rsidR="0059437A" w:rsidRDefault="0059437A" w:rsidP="0059437A">
      <w:r w:rsidRPr="00B70D58">
        <w:rPr>
          <w:b/>
        </w:rPr>
        <w:t>UNEPSCS, 8 –</w:t>
      </w:r>
      <w:r>
        <w:t xml:space="preserve"> program led by the United Nations Environment </w:t>
      </w:r>
      <w:proofErr w:type="spellStart"/>
      <w:r>
        <w:t>Programme</w:t>
      </w:r>
      <w:proofErr w:type="spellEnd"/>
      <w:r>
        <w:t xml:space="preserve"> with the support of the Global Environment Facility (“The Fisheries </w:t>
      </w:r>
      <w:proofErr w:type="spellStart"/>
      <w:r>
        <w:t>Refugia</w:t>
      </w:r>
      <w:proofErr w:type="spellEnd"/>
      <w:r>
        <w:t xml:space="preserve"> Interactive Mapping Tool,” UNEPSCS, 1/9/08, http://refugia.unepscs.org)//schnall</w:t>
      </w:r>
    </w:p>
    <w:p w:rsidR="0059437A" w:rsidRDefault="0059437A" w:rsidP="0059437A"/>
    <w:p w:rsidR="0059437A" w:rsidRDefault="0059437A" w:rsidP="0059437A">
      <w:pPr>
        <w:rPr>
          <w:rStyle w:val="StyleUnderline"/>
        </w:rPr>
      </w:pPr>
      <w:r w:rsidRPr="00B70D58">
        <w:rPr>
          <w:rStyle w:val="StyleUnderline"/>
        </w:rPr>
        <w:t xml:space="preserve">The South China Sea Project’s Regional Working Group on Fisheries is establishing a regional system of fisheries </w:t>
      </w:r>
      <w:proofErr w:type="spellStart"/>
      <w:r w:rsidRPr="00B70D58">
        <w:rPr>
          <w:rStyle w:val="StyleUnderline"/>
        </w:rPr>
        <w:t>refugia</w:t>
      </w:r>
      <w:proofErr w:type="spellEnd"/>
      <w:r w:rsidRPr="00B70D58">
        <w:rPr>
          <w:rStyle w:val="StyleUnderline"/>
        </w:rPr>
        <w:t xml:space="preserve"> in the South China Sea and Gulf of Thailand. This initiative is aimed at building the resilience of Southeast Asian fisheries. The interactive mapping tool below shows</w:t>
      </w:r>
      <w:r>
        <w:t xml:space="preserve"> sites selected for inclusion in an initial system of fisheries </w:t>
      </w:r>
      <w:proofErr w:type="spellStart"/>
      <w:r>
        <w:t>refugia</w:t>
      </w:r>
      <w:proofErr w:type="spellEnd"/>
      <w:r>
        <w:t xml:space="preserve">, other </w:t>
      </w:r>
      <w:r w:rsidRPr="00B70D58">
        <w:rPr>
          <w:rStyle w:val="StyleUnderline"/>
        </w:rPr>
        <w:t xml:space="preserve">sites important to the life-cycles of fish species of </w:t>
      </w:r>
      <w:proofErr w:type="spellStart"/>
      <w:r w:rsidRPr="00B70D58">
        <w:rPr>
          <w:rStyle w:val="StyleUnderline"/>
        </w:rPr>
        <w:t>transboundary</w:t>
      </w:r>
      <w:proofErr w:type="spellEnd"/>
      <w:r w:rsidRPr="00B70D58">
        <w:rPr>
          <w:rStyle w:val="StyleUnderline"/>
        </w:rPr>
        <w:t xml:space="preserve"> significance, and the South China Sea Project’s suite of habitat demonstration sites.</w:t>
      </w:r>
    </w:p>
    <w:p w:rsidR="0059437A" w:rsidRDefault="0059437A" w:rsidP="0059437A">
      <w:pPr>
        <w:pStyle w:val="Heading3"/>
      </w:pPr>
      <w:r>
        <w:lastRenderedPageBreak/>
        <w:t>Ocean Policy</w:t>
      </w:r>
    </w:p>
    <w:p w:rsidR="0059437A" w:rsidRDefault="0059437A" w:rsidP="0059437A">
      <w:pPr>
        <w:pStyle w:val="Heading4"/>
      </w:pPr>
      <w:r>
        <w:t>UNEP is the historical backer of ocean policy</w:t>
      </w:r>
    </w:p>
    <w:p w:rsidR="0059437A" w:rsidRPr="00E537BA" w:rsidRDefault="0059437A" w:rsidP="0059437A">
      <w:r w:rsidRPr="0075407D">
        <w:rPr>
          <w:b/>
        </w:rPr>
        <w:t>Martin, 3 –</w:t>
      </w:r>
      <w:r>
        <w:t xml:space="preserve"> PhD in Oceanography from the University of Washington, Associate Director, Applied Physics Laboratory at the University of Washington (David, “The National Oceanographic Partnership Program, Ocean.US, and Real Movement Towards an Integrated and Sustained Ocean Observing System,” Oceanography Vol. 6 No. 4, The Oceanography Society, http://www.tos.org/oceanography/archive/16-4_martin_d.pdf)//schnall</w:t>
      </w:r>
    </w:p>
    <w:p w:rsidR="0059437A" w:rsidRPr="005C1172" w:rsidRDefault="0059437A" w:rsidP="0059437A"/>
    <w:p w:rsidR="0059437A" w:rsidRDefault="0059437A" w:rsidP="0059437A">
      <w:r w:rsidRPr="002E4D59">
        <w:t>Background</w:t>
      </w:r>
      <w:r>
        <w:t xml:space="preserve"> </w:t>
      </w:r>
    </w:p>
    <w:p w:rsidR="0059437A" w:rsidRDefault="0059437A" w:rsidP="0059437A">
      <w:r w:rsidRPr="0075407D">
        <w:rPr>
          <w:rStyle w:val="StyleUnderline"/>
        </w:rPr>
        <w:t xml:space="preserve">The need for </w:t>
      </w:r>
      <w:r w:rsidRPr="005C1172">
        <w:rPr>
          <w:rStyle w:val="StyleUnderline"/>
        </w:rPr>
        <w:t xml:space="preserve">sustained and </w:t>
      </w:r>
      <w:proofErr w:type="gramStart"/>
      <w:r w:rsidRPr="005C1172">
        <w:rPr>
          <w:rStyle w:val="StyleUnderline"/>
        </w:rPr>
        <w:t>comprehensive ocean</w:t>
      </w:r>
      <w:proofErr w:type="gramEnd"/>
      <w:r w:rsidRPr="005C1172">
        <w:rPr>
          <w:rStyle w:val="StyleUnderline"/>
        </w:rPr>
        <w:t xml:space="preserve"> observing and prediction</w:t>
      </w:r>
      <w:r w:rsidRPr="0075407D">
        <w:rPr>
          <w:rStyle w:val="StyleUnderline"/>
        </w:rPr>
        <w:t xml:space="preserve"> has taken on increased urgency during the last </w:t>
      </w:r>
      <w:r w:rsidRPr="005C1172">
        <w:rPr>
          <w:rStyle w:val="StyleUnderline"/>
        </w:rPr>
        <w:t>decade. Formal planning</w:t>
      </w:r>
      <w:r w:rsidRPr="002E4D59">
        <w:t xml:space="preserve"> for</w:t>
      </w:r>
      <w:r>
        <w:t xml:space="preserve"> </w:t>
      </w:r>
      <w:r w:rsidRPr="002E4D59">
        <w:t>the international Global Ocean Observing System</w:t>
      </w:r>
      <w:r>
        <w:t xml:space="preserve"> </w:t>
      </w:r>
      <w:r w:rsidRPr="002E4D59">
        <w:t xml:space="preserve">(GOOS) </w:t>
      </w:r>
      <w:r w:rsidRPr="005C1172">
        <w:rPr>
          <w:rStyle w:val="StyleUnderline"/>
        </w:rPr>
        <w:t>began</w:t>
      </w:r>
      <w:r w:rsidRPr="002E4D59">
        <w:t xml:space="preserve"> during this period (Intergovernmental</w:t>
      </w:r>
      <w:r>
        <w:t xml:space="preserve"> </w:t>
      </w:r>
      <w:r w:rsidRPr="002E4D59">
        <w:t xml:space="preserve">Oceanographic Commission, 1998) </w:t>
      </w:r>
      <w:r w:rsidRPr="005C1172">
        <w:rPr>
          <w:rStyle w:val="StyleUnderline"/>
        </w:rPr>
        <w:t>under the aegis of the United Nations Environmental Program</w:t>
      </w:r>
      <w:r w:rsidRPr="002E4D59">
        <w:t>, the</w:t>
      </w:r>
      <w:r>
        <w:t xml:space="preserve"> </w:t>
      </w:r>
      <w:r w:rsidRPr="002E4D59">
        <w:t>Intergovernmental Oceanographic Commission (IOC),</w:t>
      </w:r>
      <w:r>
        <w:t xml:space="preserve"> </w:t>
      </w:r>
      <w:r w:rsidRPr="002E4D59">
        <w:t>the World Meteorological Organization (WMO), and</w:t>
      </w:r>
      <w:r>
        <w:t xml:space="preserve"> </w:t>
      </w:r>
      <w:r w:rsidRPr="002E4D59">
        <w:t>the International Council for Science. The international</w:t>
      </w:r>
      <w:r>
        <w:t xml:space="preserve"> </w:t>
      </w:r>
      <w:r w:rsidRPr="002E4D59">
        <w:t>concept for GOOS consists of two inter-</w:t>
      </w:r>
      <w:r>
        <w:t xml:space="preserve"> </w:t>
      </w:r>
      <w:r w:rsidRPr="002E4D59">
        <w:t>connected modules: a global, open-</w:t>
      </w:r>
      <w:r>
        <w:t xml:space="preserve"> </w:t>
      </w:r>
      <w:r w:rsidRPr="002E4D59">
        <w:t>ocean module, and a coastal module.</w:t>
      </w:r>
      <w:r>
        <w:t xml:space="preserve"> </w:t>
      </w:r>
    </w:p>
    <w:p w:rsidR="0059437A" w:rsidRDefault="0059437A" w:rsidP="0059437A">
      <w:pPr>
        <w:pStyle w:val="Heading3"/>
      </w:pPr>
      <w:r>
        <w:lastRenderedPageBreak/>
        <w:t>Relations</w:t>
      </w:r>
    </w:p>
    <w:p w:rsidR="0059437A" w:rsidRDefault="0059437A" w:rsidP="0059437A">
      <w:pPr>
        <w:pStyle w:val="Heading4"/>
      </w:pPr>
      <w:r>
        <w:t>UNEP-SCS fosters collaboration in solving relations and the environment</w:t>
      </w:r>
    </w:p>
    <w:p w:rsidR="0059437A" w:rsidRDefault="0059437A" w:rsidP="0059437A">
      <w:proofErr w:type="spellStart"/>
      <w:r w:rsidRPr="00B346BA">
        <w:rPr>
          <w:b/>
        </w:rPr>
        <w:t>Pernetta</w:t>
      </w:r>
      <w:proofErr w:type="spellEnd"/>
      <w:r w:rsidRPr="00B346BA">
        <w:rPr>
          <w:b/>
        </w:rPr>
        <w:t xml:space="preserve">, </w:t>
      </w:r>
      <w:r>
        <w:rPr>
          <w:b/>
        </w:rPr>
        <w:t>9</w:t>
      </w:r>
      <w:r w:rsidRPr="00B346BA">
        <w:rPr>
          <w:b/>
        </w:rPr>
        <w:t xml:space="preserve"> –</w:t>
      </w:r>
      <w:r>
        <w:t xml:space="preserve"> UNEPSCS Project Director, trained in Ecology at Oxford, expert in coastal zone management, worked from 1973-1990 in developing countries in the Pacific teaching resource and environmental management at University level, formerly in the GEF Division of UNEP in Nairobi for five years, former Scientific Director of the LOICZ project of the IGBP (“Terminal Report of the UNEP/GEF South China Sea Project,” The United Nations Environment </w:t>
      </w:r>
      <w:proofErr w:type="spellStart"/>
      <w:r>
        <w:t>Programme</w:t>
      </w:r>
      <w:proofErr w:type="spellEnd"/>
      <w:r>
        <w:t xml:space="preserve"> AND The Global Environment Facility, 2/25/09, </w:t>
      </w:r>
      <w:hyperlink r:id="rId36" w:history="1">
        <w:r w:rsidRPr="003C217A">
          <w:rPr>
            <w:rStyle w:val="Hyperlink"/>
          </w:rPr>
          <w:t>http://www.unepscs.org/remository/startdown/2228.html)//schnall</w:t>
        </w:r>
      </w:hyperlink>
    </w:p>
    <w:p w:rsidR="0059437A" w:rsidRPr="00E552F6" w:rsidRDefault="0059437A" w:rsidP="0059437A"/>
    <w:p w:rsidR="0059437A" w:rsidRDefault="0059437A" w:rsidP="0059437A">
      <w:r>
        <w:t>1.</w:t>
      </w:r>
      <w:r w:rsidRPr="009863F4">
        <w:t>3 Project Goal, Medium</w:t>
      </w:r>
      <w:r>
        <w:t xml:space="preserve">-Term Objectives, Anticipated Outputs and Outcomes  </w:t>
      </w:r>
    </w:p>
    <w:p w:rsidR="0059437A" w:rsidRDefault="0059437A" w:rsidP="0059437A">
      <w:r>
        <w:t xml:space="preserve">The </w:t>
      </w:r>
      <w:r w:rsidRPr="009863F4">
        <w:rPr>
          <w:rStyle w:val="StyleUnderline"/>
        </w:rPr>
        <w:t>overall goals of the project were stated as being</w:t>
      </w:r>
      <w:r>
        <w:t xml:space="preserve">:  </w:t>
      </w:r>
    </w:p>
    <w:p w:rsidR="0059437A" w:rsidRPr="009863F4" w:rsidRDefault="0059437A" w:rsidP="0059437A">
      <w:pPr>
        <w:rPr>
          <w:rStyle w:val="StyleUnderline"/>
        </w:rPr>
      </w:pPr>
      <w:r w:rsidRPr="009863F4">
        <w:rPr>
          <w:rStyle w:val="StyleUnderline"/>
        </w:rPr>
        <w:t>to create an environment</w:t>
      </w:r>
      <w:r>
        <w:t xml:space="preserve"> at the regional level, </w:t>
      </w:r>
      <w:r w:rsidRPr="009863F4">
        <w:rPr>
          <w:rStyle w:val="StyleUnderline"/>
        </w:rPr>
        <w:t>in which collaboration and partnership in addressing environmental problems of the South China Sea</w:t>
      </w:r>
      <w:r>
        <w:t xml:space="preserve">, between all stakeholders, and </w:t>
      </w:r>
      <w:r w:rsidRPr="009863F4">
        <w:rPr>
          <w:rStyle w:val="StyleUnderline"/>
        </w:rPr>
        <w:t xml:space="preserve">at all levels is fostered and encouraged; and to enhance the capacity of the participating governments to integrate environmental considerations into national development planning.  </w:t>
      </w:r>
    </w:p>
    <w:p w:rsidR="0059437A" w:rsidRDefault="0059437A" w:rsidP="0059437A">
      <w:r w:rsidRPr="009863F4">
        <w:rPr>
          <w:rStyle w:val="StyleUnderline"/>
        </w:rPr>
        <w:t>The medium term objective</w:t>
      </w:r>
      <w:r>
        <w:t xml:space="preserve"> of the project </w:t>
      </w:r>
      <w:r w:rsidRPr="009863F4">
        <w:rPr>
          <w:rStyle w:val="StyleUnderline"/>
        </w:rPr>
        <w:t>was</w:t>
      </w:r>
      <w:r>
        <w:t xml:space="preserve">:  </w:t>
      </w:r>
    </w:p>
    <w:p w:rsidR="0059437A" w:rsidRPr="009863F4" w:rsidRDefault="0059437A" w:rsidP="0059437A">
      <w:pPr>
        <w:rPr>
          <w:rStyle w:val="StyleUnderline"/>
        </w:rPr>
      </w:pPr>
      <w:r>
        <w:t xml:space="preserve"> </w:t>
      </w:r>
      <w:proofErr w:type="gramStart"/>
      <w:r>
        <w:t>to</w:t>
      </w:r>
      <w:proofErr w:type="gramEnd"/>
      <w:r>
        <w:t xml:space="preserve"> elaborate and agree at an intergovernmental level, the Strategic Action </w:t>
      </w:r>
      <w:proofErr w:type="spellStart"/>
      <w:r>
        <w:t>Programme</w:t>
      </w:r>
      <w:proofErr w:type="spellEnd"/>
      <w:r>
        <w:t xml:space="preserve"> encompassing specific targeted and </w:t>
      </w:r>
      <w:proofErr w:type="spellStart"/>
      <w:r>
        <w:t>costed</w:t>
      </w:r>
      <w:proofErr w:type="spellEnd"/>
      <w:r>
        <w:t xml:space="preserve"> actions for the longer-term, </w:t>
      </w:r>
      <w:r w:rsidRPr="009863F4">
        <w:rPr>
          <w:rStyle w:val="StyleUnderline"/>
        </w:rPr>
        <w:t>to address</w:t>
      </w:r>
      <w:r>
        <w:t xml:space="preserve"> the </w:t>
      </w:r>
      <w:r w:rsidRPr="009863F4">
        <w:rPr>
          <w:rStyle w:val="StyleUnderline"/>
        </w:rPr>
        <w:t xml:space="preserve">priority issues and concerns.   </w:t>
      </w:r>
    </w:p>
    <w:p w:rsidR="0059437A" w:rsidRDefault="0059437A" w:rsidP="0059437A">
      <w:r>
        <w:t xml:space="preserve">More specifically the proposed activities were designed to assist countries in meeting the environmental targets specified in the framework SAP that had been developed over the period 1996- 1998. The </w:t>
      </w:r>
      <w:r w:rsidRPr="009863F4">
        <w:rPr>
          <w:rStyle w:val="StyleUnderline"/>
        </w:rPr>
        <w:t>activities were grouped into four components: habitat degradation and loss; land-based pollution; fisheries; and regional co-ordination.</w:t>
      </w:r>
      <w:r>
        <w:t xml:space="preserve"> The habitat degradation and loss component was the largest at $8.8 million US from a total grant allocation of $16.4 million.  </w:t>
      </w:r>
    </w:p>
    <w:p w:rsidR="0059437A" w:rsidRDefault="0059437A" w:rsidP="0059437A">
      <w:r>
        <w:t>The “</w:t>
      </w:r>
      <w:r w:rsidRPr="00E552F6">
        <w:rPr>
          <w:rStyle w:val="StyleUnderline"/>
        </w:rPr>
        <w:t>overall objectives</w:t>
      </w:r>
      <w:r>
        <w:t xml:space="preserve">” </w:t>
      </w:r>
      <w:r w:rsidRPr="00E552F6">
        <w:rPr>
          <w:rStyle w:val="StyleUnderline"/>
        </w:rPr>
        <w:t>listed in the Logical Framework</w:t>
      </w:r>
      <w:r>
        <w:t xml:space="preserve"> (Annex B of the Project Document) were:  </w:t>
      </w:r>
    </w:p>
    <w:p w:rsidR="0059437A" w:rsidRDefault="0059437A" w:rsidP="0059437A">
      <w:r>
        <w:t xml:space="preserve">• </w:t>
      </w:r>
      <w:r w:rsidRPr="00E552F6">
        <w:rPr>
          <w:rStyle w:val="StyleUnderline"/>
        </w:rPr>
        <w:t>Improved regional co-ordination of the management of the South China Sea marine and coastal environment</w:t>
      </w:r>
      <w:r>
        <w:t xml:space="preserve"> • Improved national management of the marine and coastal habitats • </w:t>
      </w:r>
      <w:r w:rsidRPr="00E552F6">
        <w:rPr>
          <w:rStyle w:val="StyleUnderline"/>
        </w:rPr>
        <w:t>Improved integration of fisheries and biodiversity management in the Gulf of Thailand</w:t>
      </w:r>
      <w:r>
        <w:t xml:space="preserve">  </w:t>
      </w:r>
    </w:p>
    <w:p w:rsidR="0059437A" w:rsidRDefault="0059437A" w:rsidP="0059437A">
      <w:r>
        <w:t xml:space="preserve">The </w:t>
      </w:r>
      <w:r w:rsidRPr="00E552F6">
        <w:rPr>
          <w:rStyle w:val="StyleUnderline"/>
        </w:rPr>
        <w:t>anticipated outcomes</w:t>
      </w:r>
      <w:r>
        <w:t xml:space="preserve"> of the project were listed as being:  </w:t>
      </w:r>
    </w:p>
    <w:p w:rsidR="0059437A" w:rsidRDefault="0059437A" w:rsidP="0059437A">
      <w:r>
        <w:t xml:space="preserve">• </w:t>
      </w:r>
      <w:r w:rsidRPr="00E552F6">
        <w:rPr>
          <w:rStyle w:val="StyleUnderline"/>
        </w:rPr>
        <w:t>Adoption of improved mechanisms for regional co-operation</w:t>
      </w:r>
      <w:r>
        <w:t xml:space="preserve"> in the management of the environment of the South China Sea</w:t>
      </w:r>
      <w:proofErr w:type="gramStart"/>
      <w:r>
        <w:t>;  •</w:t>
      </w:r>
      <w:proofErr w:type="gramEnd"/>
      <w:r>
        <w:t xml:space="preserve"> </w:t>
      </w:r>
      <w:r w:rsidRPr="00E552F6">
        <w:rPr>
          <w:rStyle w:val="StyleUnderline"/>
        </w:rPr>
        <w:t>jointly agreed actions relating to fisheries and environment in the Gulf of Thailand</w:t>
      </w:r>
      <w:r>
        <w:t xml:space="preserve">; • adoption of the SAP at a regional level; • </w:t>
      </w:r>
      <w:r w:rsidRPr="00E552F6">
        <w:rPr>
          <w:rStyle w:val="StyleUnderline"/>
        </w:rPr>
        <w:t>acceptance</w:t>
      </w:r>
      <w:r>
        <w:t xml:space="preserve"> of the TDA and SAP </w:t>
      </w:r>
      <w:r w:rsidRPr="00E552F6">
        <w:rPr>
          <w:rStyle w:val="StyleUnderline"/>
        </w:rPr>
        <w:t>at a national level</w:t>
      </w:r>
      <w:r>
        <w:t xml:space="preserve">; implementation of components of the SAP  The anticipated outputs are listed in the logical framework as results4 and included:   </w:t>
      </w:r>
    </w:p>
    <w:p w:rsidR="0059437A" w:rsidRDefault="0059437A" w:rsidP="0059437A">
      <w:pPr>
        <w:rPr>
          <w:rStyle w:val="StyleUnderline"/>
        </w:rPr>
      </w:pPr>
      <w:r>
        <w:t xml:space="preserve">• seven sets of national management plans and databases for four specific habitats (mangroves, non-oceanic coral reefs, </w:t>
      </w:r>
      <w:proofErr w:type="spellStart"/>
      <w:r>
        <w:t>seagrass</w:t>
      </w:r>
      <w:proofErr w:type="spellEnd"/>
      <w:r>
        <w:t xml:space="preserve"> and coastal wetlands);  • an adopted portfolio of priority habitat projects within the region;  • </w:t>
      </w:r>
      <w:r w:rsidRPr="00E552F6">
        <w:rPr>
          <w:rStyle w:val="StyleUnderline"/>
        </w:rPr>
        <w:t>four</w:t>
      </w:r>
      <w:r>
        <w:t xml:space="preserve"> (4) </w:t>
      </w:r>
      <w:r w:rsidRPr="00E552F6">
        <w:rPr>
          <w:rStyle w:val="StyleUnderline"/>
        </w:rPr>
        <w:t xml:space="preserve">national and one regional management plans to establish a system of </w:t>
      </w:r>
      <w:proofErr w:type="spellStart"/>
      <w:r w:rsidRPr="00E552F6">
        <w:rPr>
          <w:rStyle w:val="StyleUnderline"/>
        </w:rPr>
        <w:t>refugia</w:t>
      </w:r>
      <w:proofErr w:type="spellEnd"/>
      <w:r w:rsidRPr="00E552F6">
        <w:rPr>
          <w:rStyle w:val="StyleUnderline"/>
        </w:rPr>
        <w:t xml:space="preserve"> to maintain important </w:t>
      </w:r>
      <w:proofErr w:type="spellStart"/>
      <w:r w:rsidRPr="00E552F6">
        <w:rPr>
          <w:rStyle w:val="StyleUnderline"/>
        </w:rPr>
        <w:t>transboundary</w:t>
      </w:r>
      <w:proofErr w:type="spellEnd"/>
      <w:r w:rsidRPr="00E552F6">
        <w:rPr>
          <w:rStyle w:val="StyleUnderline"/>
        </w:rPr>
        <w:t xml:space="preserve"> fish stocks</w:t>
      </w:r>
      <w:r>
        <w:t xml:space="preserve">; • </w:t>
      </w:r>
      <w:r w:rsidRPr="00E552F6">
        <w:rPr>
          <w:rStyle w:val="StyleUnderline"/>
        </w:rPr>
        <w:t>educational and public awareness materials on sustainable fisheries practices and fish stock conservation in the Gulf of Thailand</w:t>
      </w:r>
      <w:r>
        <w:t xml:space="preserve">; • evaluation of a blast fishing detection device; • regionally adopted water quality objectives, water quality and effluent standards; and a • </w:t>
      </w:r>
      <w:r w:rsidRPr="00336B18">
        <w:rPr>
          <w:rStyle w:val="StyleUnderline"/>
        </w:rPr>
        <w:t xml:space="preserve">regional review of country’s obligations under global conventions. </w:t>
      </w:r>
    </w:p>
    <w:p w:rsidR="0059437A" w:rsidRPr="00336B18" w:rsidRDefault="0059437A" w:rsidP="0059437A">
      <w:pPr>
        <w:rPr>
          <w:rStyle w:val="StyleUnderline"/>
        </w:rPr>
      </w:pPr>
    </w:p>
    <w:p w:rsidR="0059437A" w:rsidRDefault="0059437A" w:rsidP="0059437A">
      <w:pPr>
        <w:pStyle w:val="Heading4"/>
      </w:pPr>
      <w:r>
        <w:lastRenderedPageBreak/>
        <w:t>UNEP SCS resolved Vietnam-Cambodia conflict</w:t>
      </w:r>
    </w:p>
    <w:p w:rsidR="0059437A" w:rsidRDefault="0059437A" w:rsidP="0059437A">
      <w:r w:rsidRPr="00453DD1">
        <w:rPr>
          <w:b/>
        </w:rPr>
        <w:t>Paterson, 8 –</w:t>
      </w:r>
      <w:r>
        <w:t xml:space="preserve"> worked for UNEP on the South China Sea Project from 2004-2009, former Lecturer in Marine Policy and Management at the Australian Maritime College, and for the Southeast Asian Fisheries Development Center, part of the UNDP/UNEP/GEF Pacific IWRM Project and is now based in Fiji, graduate of Southern Cross University's Centre for Coastal Management and AMC's Faculty of Fisheries and Marine Environment. </w:t>
      </w:r>
      <w:proofErr w:type="gramStart"/>
      <w:r>
        <w:t>undertaking</w:t>
      </w:r>
      <w:proofErr w:type="gramEnd"/>
      <w:r>
        <w:t xml:space="preserve"> a post-graduate research degree with the University of Wollongong's Faculty of Law in his spare time (Chris, “Cambodia and Vietnam Sign </w:t>
      </w:r>
      <w:proofErr w:type="spellStart"/>
      <w:r>
        <w:t>MoA</w:t>
      </w:r>
      <w:proofErr w:type="spellEnd"/>
      <w:r>
        <w:t>,” UNEPSCS, 1/11/08, http://www.unepscs.org/Demonstration_Sites/Demonstration_Sites/Cambodia_and_Vietnam_Sign_MoA.html)//schnall</w:t>
      </w:r>
    </w:p>
    <w:p w:rsidR="0059437A" w:rsidRDefault="0059437A" w:rsidP="0059437A"/>
    <w:p w:rsidR="0059437A" w:rsidRDefault="0059437A" w:rsidP="0059437A">
      <w:r w:rsidRPr="001E295C">
        <w:rPr>
          <w:rStyle w:val="StyleUnderline"/>
        </w:rPr>
        <w:t xml:space="preserve">A Memorandum of Agreement </w:t>
      </w:r>
      <w:r>
        <w:t>(</w:t>
      </w:r>
      <w:proofErr w:type="spellStart"/>
      <w:r>
        <w:t>MoA</w:t>
      </w:r>
      <w:proofErr w:type="spellEnd"/>
      <w:r>
        <w:t xml:space="preserve">) </w:t>
      </w:r>
      <w:r w:rsidRPr="001E295C">
        <w:rPr>
          <w:rStyle w:val="StyleUnderline"/>
        </w:rPr>
        <w:t>was entered into between</w:t>
      </w:r>
      <w:r>
        <w:t xml:space="preserve"> the People’s Committee of </w:t>
      </w:r>
      <w:proofErr w:type="spellStart"/>
      <w:r>
        <w:t>Kien</w:t>
      </w:r>
      <w:proofErr w:type="spellEnd"/>
      <w:r>
        <w:t xml:space="preserve"> </w:t>
      </w:r>
      <w:proofErr w:type="spellStart"/>
      <w:r>
        <w:t>Giang</w:t>
      </w:r>
      <w:proofErr w:type="spellEnd"/>
      <w:r>
        <w:t xml:space="preserve"> Province (</w:t>
      </w:r>
      <w:r w:rsidRPr="001E295C">
        <w:rPr>
          <w:rStyle w:val="StyleUnderline"/>
        </w:rPr>
        <w:t>Viet Nam</w:t>
      </w:r>
      <w:r>
        <w:t xml:space="preserve">) </w:t>
      </w:r>
      <w:r w:rsidRPr="001E295C">
        <w:rPr>
          <w:rStyle w:val="StyleUnderline"/>
        </w:rPr>
        <w:t>and</w:t>
      </w:r>
      <w:r>
        <w:t xml:space="preserve"> the Governor of </w:t>
      </w:r>
      <w:proofErr w:type="spellStart"/>
      <w:r>
        <w:t>Kampot</w:t>
      </w:r>
      <w:proofErr w:type="spellEnd"/>
      <w:r>
        <w:t xml:space="preserve"> Province (</w:t>
      </w:r>
      <w:r w:rsidRPr="001E295C">
        <w:rPr>
          <w:rStyle w:val="StyleUnderline"/>
        </w:rPr>
        <w:t>Cambodia</w:t>
      </w:r>
      <w:r>
        <w:t xml:space="preserve">) </w:t>
      </w:r>
      <w:r w:rsidRPr="001E295C">
        <w:rPr>
          <w:rStyle w:val="StyleUnderline"/>
        </w:rPr>
        <w:t xml:space="preserve">on Saturday 29th March 2008 in </w:t>
      </w:r>
      <w:proofErr w:type="spellStart"/>
      <w:r w:rsidRPr="001E295C">
        <w:rPr>
          <w:rStyle w:val="StyleUnderline"/>
        </w:rPr>
        <w:t>Kampot</w:t>
      </w:r>
      <w:proofErr w:type="spellEnd"/>
      <w:r w:rsidRPr="001E295C">
        <w:rPr>
          <w:rStyle w:val="StyleUnderline"/>
        </w:rPr>
        <w:t>, Cambodia</w:t>
      </w:r>
      <w:r>
        <w:t xml:space="preserve">. </w:t>
      </w:r>
      <w:r w:rsidRPr="001E295C">
        <w:rPr>
          <w:rStyle w:val="StyleUnderline"/>
        </w:rPr>
        <w:t xml:space="preserve">Under this </w:t>
      </w:r>
      <w:proofErr w:type="spellStart"/>
      <w:r w:rsidRPr="001E295C">
        <w:rPr>
          <w:rStyle w:val="StyleUnderline"/>
        </w:rPr>
        <w:t>MoA</w:t>
      </w:r>
      <w:proofErr w:type="spellEnd"/>
      <w:r w:rsidRPr="001E295C">
        <w:rPr>
          <w:rStyle w:val="StyleUnderline"/>
        </w:rPr>
        <w:t xml:space="preserve"> the two parties agree to implement the policy and framework for cooperation in the management of coastal ecosystems and natural resources </w:t>
      </w:r>
      <w:r>
        <w:t xml:space="preserve">between the provinces of </w:t>
      </w:r>
      <w:proofErr w:type="spellStart"/>
      <w:r>
        <w:t>Kien</w:t>
      </w:r>
      <w:proofErr w:type="spellEnd"/>
      <w:r>
        <w:t xml:space="preserve"> </w:t>
      </w:r>
      <w:proofErr w:type="spellStart"/>
      <w:r>
        <w:t>Giang</w:t>
      </w:r>
      <w:proofErr w:type="spellEnd"/>
      <w:r>
        <w:t xml:space="preserve"> and </w:t>
      </w:r>
      <w:proofErr w:type="spellStart"/>
      <w:r>
        <w:t>Kampot</w:t>
      </w:r>
      <w:proofErr w:type="spellEnd"/>
      <w:r>
        <w:t xml:space="preserve"> </w:t>
      </w:r>
      <w:r w:rsidRPr="001E295C">
        <w:rPr>
          <w:rStyle w:val="StyleUnderline"/>
        </w:rPr>
        <w:t>in order to strengthen environmental protection, biodiversity conservation, and welfare of each province.</w:t>
      </w:r>
      <w:r>
        <w:t xml:space="preserve"> Full text of the </w:t>
      </w:r>
      <w:proofErr w:type="spellStart"/>
      <w:r>
        <w:t>MoA</w:t>
      </w:r>
      <w:proofErr w:type="spellEnd"/>
      <w:r>
        <w:t>, including the policy framework for cooperation in the management of coastal ecosystems and natural resources between the two provinces, can be accessed in Khmer, Vietnamese and English by following the links below.</w:t>
      </w:r>
    </w:p>
    <w:p w:rsidR="0059437A" w:rsidRDefault="0059437A" w:rsidP="0059437A"/>
    <w:p w:rsidR="0059437A" w:rsidRDefault="0059437A" w:rsidP="0059437A">
      <w:pPr>
        <w:pStyle w:val="Heading4"/>
      </w:pPr>
      <w:r>
        <w:t>Leads to community consultations</w:t>
      </w:r>
    </w:p>
    <w:p w:rsidR="0059437A" w:rsidRDefault="0059437A" w:rsidP="0059437A">
      <w:r w:rsidRPr="00B70D58">
        <w:rPr>
          <w:b/>
        </w:rPr>
        <w:t>Paterson, 7 –</w:t>
      </w:r>
      <w:r>
        <w:t xml:space="preserve"> worked for UNEP on the South China Sea Project from 2004-2009, former Lecturer in Marine Policy and Management at the Australian Maritime College, and for the Southeast Asian Fisheries Development Center, part of the UNDP/UNEP/GEF Pacific IWRM Project and is now based in Fiji, graduate of Southern Cross University's Centre for Coastal Management and AMC's Faculty of Fisheries and Marine Environment. </w:t>
      </w:r>
      <w:proofErr w:type="gramStart"/>
      <w:r>
        <w:t>undertaking</w:t>
      </w:r>
      <w:proofErr w:type="gramEnd"/>
      <w:r>
        <w:t xml:space="preserve"> a post-graduate research degree with the University of Wollongong's Faculty of Law in his spare time (Chris, “Fisheries </w:t>
      </w:r>
      <w:proofErr w:type="spellStart"/>
      <w:r>
        <w:t>Refugia</w:t>
      </w:r>
      <w:proofErr w:type="spellEnd"/>
      <w:r>
        <w:t xml:space="preserve"> in Vietnam,” UNEPSCS, 6/15/07, </w:t>
      </w:r>
      <w:hyperlink r:id="rId37" w:history="1">
        <w:r w:rsidRPr="003C217A">
          <w:rPr>
            <w:rStyle w:val="Hyperlink"/>
          </w:rPr>
          <w:t>http://www.unepscs.org/Newsflashes/Newsflash/Fisheries_Refugia_in_Vietnam.html)//schnall</w:t>
        </w:r>
      </w:hyperlink>
    </w:p>
    <w:p w:rsidR="0059437A" w:rsidRDefault="0059437A" w:rsidP="0059437A"/>
    <w:p w:rsidR="0059437A" w:rsidRDefault="0059437A" w:rsidP="0059437A">
      <w:r w:rsidRPr="00B70D58">
        <w:rPr>
          <w:rStyle w:val="StyleUnderline"/>
        </w:rPr>
        <w:t xml:space="preserve">A community consultation on the identification and mapping of fisheries </w:t>
      </w:r>
      <w:proofErr w:type="spellStart"/>
      <w:r w:rsidRPr="00B70D58">
        <w:rPr>
          <w:rStyle w:val="StyleUnderline"/>
        </w:rPr>
        <w:t>refugia</w:t>
      </w:r>
      <w:proofErr w:type="spellEnd"/>
      <w:r w:rsidRPr="00B70D58">
        <w:rPr>
          <w:rStyle w:val="StyleUnderline"/>
        </w:rPr>
        <w:t xml:space="preserve"> was conducted</w:t>
      </w:r>
      <w:r>
        <w:t xml:space="preserve"> at </w:t>
      </w:r>
      <w:proofErr w:type="spellStart"/>
      <w:r>
        <w:t>Phu</w:t>
      </w:r>
      <w:proofErr w:type="spellEnd"/>
      <w:r>
        <w:t xml:space="preserve"> </w:t>
      </w:r>
      <w:proofErr w:type="spellStart"/>
      <w:r>
        <w:t>Quoc</w:t>
      </w:r>
      <w:proofErr w:type="spellEnd"/>
      <w:r>
        <w:t xml:space="preserve"> Island, Vietnam from 8th-11th June 2007. Mapping Fisheries </w:t>
      </w:r>
      <w:proofErr w:type="spellStart"/>
      <w:r>
        <w:t>Refugia</w:t>
      </w:r>
      <w:proofErr w:type="spellEnd"/>
      <w:r>
        <w:t xml:space="preserve"> in Vietnam </w:t>
      </w:r>
      <w:r w:rsidRPr="00B70D58">
        <w:rPr>
          <w:rStyle w:val="StyleUnderline"/>
        </w:rPr>
        <w:t xml:space="preserve">This activity was undertaken as part of the regional initiative to establish a system of fisheries </w:t>
      </w:r>
      <w:proofErr w:type="spellStart"/>
      <w:r w:rsidRPr="00B70D58">
        <w:rPr>
          <w:rStyle w:val="StyleUnderline"/>
        </w:rPr>
        <w:t>refugia</w:t>
      </w:r>
      <w:proofErr w:type="spellEnd"/>
      <w:r w:rsidRPr="00B70D58">
        <w:rPr>
          <w:rStyle w:val="StyleUnderline"/>
        </w:rPr>
        <w:t xml:space="preserve"> in the South China Sea</w:t>
      </w:r>
      <w:r>
        <w:t xml:space="preserve"> and Gulf of Thailand. </w:t>
      </w:r>
      <w:r w:rsidRPr="00B70D58">
        <w:rPr>
          <w:rStyle w:val="StyleUnderline"/>
        </w:rPr>
        <w:t>Vietnamese and Cambodian fishers</w:t>
      </w:r>
      <w:r>
        <w:t xml:space="preserve">, representatives of the </w:t>
      </w:r>
      <w:proofErr w:type="spellStart"/>
      <w:r>
        <w:t>Phu</w:t>
      </w:r>
      <w:proofErr w:type="spellEnd"/>
      <w:r>
        <w:t xml:space="preserve"> </w:t>
      </w:r>
      <w:proofErr w:type="spellStart"/>
      <w:r>
        <w:t>Quoc</w:t>
      </w:r>
      <w:proofErr w:type="spellEnd"/>
      <w:r>
        <w:t xml:space="preserve"> and </w:t>
      </w:r>
      <w:proofErr w:type="spellStart"/>
      <w:r>
        <w:t>Kampot</w:t>
      </w:r>
      <w:proofErr w:type="spellEnd"/>
      <w:r>
        <w:t xml:space="preserve"> habitat demonstration sites, staff of National Fisheries and Oceanographic Research Institutes, and representatives of Provincial Fisheries and Environment Departments </w:t>
      </w:r>
      <w:r w:rsidRPr="00B70D58">
        <w:rPr>
          <w:rStyle w:val="StyleUnderline"/>
        </w:rPr>
        <w:t>participated in the consultation. An important outcome</w:t>
      </w:r>
      <w:r>
        <w:t xml:space="preserve"> of the consultation w</w:t>
      </w:r>
      <w:r w:rsidRPr="00B70D58">
        <w:rPr>
          <w:rStyle w:val="StyleUnderline"/>
        </w:rPr>
        <w:t xml:space="preserve">as a map of critical spawning and nursery areas for economically important fish species in the </w:t>
      </w:r>
      <w:proofErr w:type="spellStart"/>
      <w:r w:rsidRPr="00B70D58">
        <w:rPr>
          <w:rStyle w:val="StyleUnderline"/>
        </w:rPr>
        <w:t>transboundary</w:t>
      </w:r>
      <w:proofErr w:type="spellEnd"/>
      <w:r w:rsidRPr="00B70D58">
        <w:rPr>
          <w:rStyle w:val="StyleUnderline"/>
        </w:rPr>
        <w:t xml:space="preserve"> waters area of </w:t>
      </w:r>
      <w:proofErr w:type="spellStart"/>
      <w:r w:rsidRPr="00B70D58">
        <w:rPr>
          <w:rStyle w:val="StyleUnderline"/>
        </w:rPr>
        <w:t>Phu</w:t>
      </w:r>
      <w:proofErr w:type="spellEnd"/>
      <w:r w:rsidRPr="00B70D58">
        <w:rPr>
          <w:rStyle w:val="StyleUnderline"/>
        </w:rPr>
        <w:t xml:space="preserve"> </w:t>
      </w:r>
      <w:proofErr w:type="spellStart"/>
      <w:r w:rsidRPr="00B70D58">
        <w:rPr>
          <w:rStyle w:val="StyleUnderline"/>
        </w:rPr>
        <w:t>Quoc</w:t>
      </w:r>
      <w:proofErr w:type="spellEnd"/>
      <w:r w:rsidRPr="00B70D58">
        <w:rPr>
          <w:rStyle w:val="StyleUnderline"/>
        </w:rPr>
        <w:t xml:space="preserve"> and </w:t>
      </w:r>
      <w:proofErr w:type="spellStart"/>
      <w:r w:rsidRPr="00B70D58">
        <w:rPr>
          <w:rStyle w:val="StyleUnderline"/>
        </w:rPr>
        <w:t>Kampot</w:t>
      </w:r>
      <w:proofErr w:type="spellEnd"/>
      <w:r w:rsidRPr="00B70D58">
        <w:rPr>
          <w:rStyle w:val="StyleUnderline"/>
        </w:rPr>
        <w:t>.</w:t>
      </w:r>
      <w:r>
        <w:t xml:space="preserve"> Please click here to learn more about the fisheries </w:t>
      </w:r>
      <w:proofErr w:type="spellStart"/>
      <w:r>
        <w:t>refugia</w:t>
      </w:r>
      <w:proofErr w:type="spellEnd"/>
      <w:r>
        <w:t xml:space="preserve"> initiative of the South China Sea Project, or follow the link below to read more.</w:t>
      </w:r>
    </w:p>
    <w:p w:rsidR="0059437A" w:rsidRDefault="0059437A" w:rsidP="0059437A">
      <w:pPr>
        <w:pStyle w:val="Heading4"/>
      </w:pPr>
      <w:r>
        <w:t xml:space="preserve">CP key to appease participatory countries </w:t>
      </w:r>
    </w:p>
    <w:p w:rsidR="0059437A" w:rsidRDefault="0059437A" w:rsidP="0059437A">
      <w:proofErr w:type="spellStart"/>
      <w:r w:rsidRPr="00B346BA">
        <w:rPr>
          <w:b/>
        </w:rPr>
        <w:t>Pernetta</w:t>
      </w:r>
      <w:proofErr w:type="spellEnd"/>
      <w:r w:rsidRPr="00B346BA">
        <w:rPr>
          <w:b/>
        </w:rPr>
        <w:t xml:space="preserve">, </w:t>
      </w:r>
      <w:r>
        <w:rPr>
          <w:b/>
        </w:rPr>
        <w:t>9</w:t>
      </w:r>
      <w:r w:rsidRPr="00B346BA">
        <w:rPr>
          <w:b/>
        </w:rPr>
        <w:t xml:space="preserve"> –</w:t>
      </w:r>
      <w:r>
        <w:t xml:space="preserve"> UNEPSCS Project Director, trained in Ecology at Oxford, expert in coastal zone management, worked from 1973-1990 in developing countries in the Pacific teaching resource and environmental management at University level, formerly in the GEF Division of UNEP in </w:t>
      </w:r>
      <w:r>
        <w:lastRenderedPageBreak/>
        <w:t xml:space="preserve">Nairobi for five years, former Scientific Director of the LOICZ project of the IGBP (“Terminal Report of the UNEP/GEF South China Sea Project,” The United Nations Environment </w:t>
      </w:r>
      <w:proofErr w:type="spellStart"/>
      <w:r>
        <w:t>Programme</w:t>
      </w:r>
      <w:proofErr w:type="spellEnd"/>
      <w:r>
        <w:t xml:space="preserve"> AND The Global Environment Facility, 2/25/09, </w:t>
      </w:r>
      <w:hyperlink r:id="rId38" w:history="1">
        <w:r w:rsidRPr="003C217A">
          <w:rPr>
            <w:rStyle w:val="Hyperlink"/>
          </w:rPr>
          <w:t>http://www.unepscs.org/remository/startdown/2228.html)//schnall</w:t>
        </w:r>
      </w:hyperlink>
    </w:p>
    <w:p w:rsidR="0059437A" w:rsidRDefault="0059437A" w:rsidP="0059437A"/>
    <w:p w:rsidR="0059437A" w:rsidRDefault="0059437A" w:rsidP="0059437A">
      <w:r w:rsidRPr="00DC0D7A">
        <w:rPr>
          <w:rStyle w:val="StyleUnderline"/>
        </w:rPr>
        <w:t xml:space="preserve">As a consequence of the </w:t>
      </w:r>
      <w:r w:rsidRPr="00DC0D7A">
        <w:rPr>
          <w:rStyle w:val="Emphasis"/>
        </w:rPr>
        <w:t>expressed desire of the participating countries that</w:t>
      </w:r>
      <w:r w:rsidRPr="00DC0D7A">
        <w:rPr>
          <w:rStyle w:val="StyleUnderline"/>
        </w:rPr>
        <w:t xml:space="preserve"> regional or </w:t>
      </w:r>
      <w:r w:rsidRPr="00DC0D7A">
        <w:rPr>
          <w:rStyle w:val="Emphasis"/>
        </w:rPr>
        <w:t xml:space="preserve">international </w:t>
      </w:r>
      <w:proofErr w:type="spellStart"/>
      <w:r w:rsidRPr="00DC0D7A">
        <w:rPr>
          <w:rStyle w:val="Emphasis"/>
        </w:rPr>
        <w:t>organisations</w:t>
      </w:r>
      <w:proofErr w:type="spellEnd"/>
      <w:r w:rsidRPr="00DC0D7A">
        <w:rPr>
          <w:rStyle w:val="Emphasis"/>
        </w:rPr>
        <w:t xml:space="preserve"> other than UNEP not be involved in project implementation</w:t>
      </w:r>
      <w:r w:rsidRPr="00DC0D7A">
        <w:rPr>
          <w:rStyle w:val="StyleUnderline"/>
        </w:rPr>
        <w:t xml:space="preserve"> it was necessary for UNEP to establish a Project Co-</w:t>
      </w:r>
      <w:proofErr w:type="spellStart"/>
      <w:r w:rsidRPr="00DC0D7A">
        <w:rPr>
          <w:rStyle w:val="StyleUnderline"/>
        </w:rPr>
        <w:t>ordinating</w:t>
      </w:r>
      <w:proofErr w:type="spellEnd"/>
      <w:r w:rsidRPr="00DC0D7A">
        <w:rPr>
          <w:rStyle w:val="StyleUnderline"/>
        </w:rPr>
        <w:t xml:space="preserve"> Unit that</w:t>
      </w:r>
      <w:r>
        <w:t xml:space="preserve">: acted as the Secretariat for each of the regional level structures established under the project; served as the main conduit for reporting on project implementation to the GEF Council and UNEP Governing Council, via the UNEP Global Environment Facility Co-ordination Division; and </w:t>
      </w:r>
      <w:r w:rsidRPr="00DC0D7A">
        <w:rPr>
          <w:rStyle w:val="StyleUnderline"/>
        </w:rPr>
        <w:t>was responsible for due diligence monitoring of project execution and financial management. Through direct interaction with the East Asian Seas Regional Co- ordination Unit</w:t>
      </w:r>
      <w:r>
        <w:t xml:space="preserve"> (EAS/RCU), </w:t>
      </w:r>
      <w:r w:rsidRPr="00DC0D7A">
        <w:rPr>
          <w:rStyle w:val="StyleUnderline"/>
        </w:rPr>
        <w:t xml:space="preserve">synergy and complementarities were ensured with the work of the UNEP </w:t>
      </w:r>
      <w:r>
        <w:t xml:space="preserve">Division of Environmental Conventions (UNEP/DEC), in accordance with the decisions of the UNEP Governing Council (UNEP GC).   </w:t>
      </w:r>
    </w:p>
    <w:p w:rsidR="0059437A" w:rsidRDefault="0059437A" w:rsidP="0059437A">
      <w:r>
        <w:t xml:space="preserve">The Project Brief, as approved by the Sixteenth meeting of the GEF Council, formally established the Project Steering Committee (PSC) for the UNEP/GEF Project entitled “Reversing Environmental Degradation Trends in the South China Sea and Gulf of Thailand”. This committee was established as “the supreme decision-making body of the project,” and was responsible for “reviewing and approving, on an annual basis, project activities, including the location of demonstration sites to be funded by the GEF project” (UNEP, 2001a).   </w:t>
      </w:r>
    </w:p>
    <w:p w:rsidR="0059437A" w:rsidRDefault="0059437A" w:rsidP="0059437A"/>
    <w:p w:rsidR="0059437A" w:rsidRDefault="0059437A" w:rsidP="0059437A">
      <w:pPr>
        <w:pStyle w:val="Heading4"/>
      </w:pPr>
      <w:r>
        <w:t>CP solves relations and encourages local participation</w:t>
      </w:r>
    </w:p>
    <w:p w:rsidR="0059437A" w:rsidRDefault="0059437A" w:rsidP="0059437A">
      <w:proofErr w:type="spellStart"/>
      <w:r w:rsidRPr="00B346BA">
        <w:rPr>
          <w:b/>
        </w:rPr>
        <w:t>Pernetta</w:t>
      </w:r>
      <w:proofErr w:type="spellEnd"/>
      <w:r w:rsidRPr="00B346BA">
        <w:rPr>
          <w:b/>
        </w:rPr>
        <w:t xml:space="preserve">, </w:t>
      </w:r>
      <w:r>
        <w:rPr>
          <w:b/>
        </w:rPr>
        <w:t>9</w:t>
      </w:r>
      <w:r w:rsidRPr="00B346BA">
        <w:rPr>
          <w:b/>
        </w:rPr>
        <w:t xml:space="preserve"> –</w:t>
      </w:r>
      <w:r>
        <w:t xml:space="preserve"> UNEPSCS Project Director, trained in Ecology at Oxford, expert in coastal zone management, worked from 1973-1990 in developing countries in the Pacific teaching resource and environmental management at University level, formerly in the GEF Division of UNEP in Nairobi for five years, former Scientific Director of the LOICZ project of the IGBP (“Terminal Report of the UNEP/GEF South China Sea Project,” The United Nations Environment </w:t>
      </w:r>
      <w:proofErr w:type="spellStart"/>
      <w:r>
        <w:t>Programme</w:t>
      </w:r>
      <w:proofErr w:type="spellEnd"/>
      <w:r>
        <w:t xml:space="preserve"> AND The Global Environment Facility, 2/25/09, </w:t>
      </w:r>
      <w:hyperlink r:id="rId39" w:history="1">
        <w:r w:rsidRPr="003C217A">
          <w:rPr>
            <w:rStyle w:val="Hyperlink"/>
          </w:rPr>
          <w:t>http://www.unepscs.org/remository/startdown/2228.html)//schnall</w:t>
        </w:r>
      </w:hyperlink>
    </w:p>
    <w:p w:rsidR="0059437A" w:rsidRPr="00AE6801" w:rsidRDefault="0059437A" w:rsidP="0059437A"/>
    <w:p w:rsidR="0059437A" w:rsidRPr="00AE6801" w:rsidRDefault="0059437A" w:rsidP="0059437A">
      <w:pPr>
        <w:rPr>
          <w:rStyle w:val="StyleUnderline"/>
        </w:rPr>
      </w:pPr>
      <w:r>
        <w:t xml:space="preserve">The conference in 2005 was preceded by a half day “Mayor’s Round-table” to which the </w:t>
      </w:r>
      <w:r w:rsidRPr="00AE6801">
        <w:t>Mayor’s or</w:t>
      </w:r>
      <w:r w:rsidRPr="00AE6801">
        <w:rPr>
          <w:rStyle w:val="StyleUnderline"/>
        </w:rPr>
        <w:t xml:space="preserve"> Provincial Governors of locations selected as demonstration sites for the South China Sea Project were invited together with the managers of these sites. This proved an effective and popular event </w:t>
      </w:r>
      <w:r>
        <w:t xml:space="preserve">and was replicated annually thereafter. </w:t>
      </w:r>
      <w:r w:rsidRPr="00AE6801">
        <w:rPr>
          <w:rStyle w:val="StyleUnderline"/>
        </w:rPr>
        <w:t>A total of four such round-tables were convened</w:t>
      </w:r>
      <w:r>
        <w:t xml:space="preserve"> the last in </w:t>
      </w:r>
      <w:proofErr w:type="spellStart"/>
      <w:r>
        <w:t>Nha</w:t>
      </w:r>
      <w:proofErr w:type="spellEnd"/>
      <w:r>
        <w:t xml:space="preserve"> </w:t>
      </w:r>
      <w:proofErr w:type="spellStart"/>
      <w:r>
        <w:t>Trang</w:t>
      </w:r>
      <w:proofErr w:type="spellEnd"/>
      <w:r>
        <w:t xml:space="preserve"> Viet Nam </w:t>
      </w:r>
      <w:r w:rsidRPr="00AE6801">
        <w:rPr>
          <w:rStyle w:val="StyleUnderline"/>
        </w:rPr>
        <w:t>in November 2008. The first and third Mayor’s Round tables were convened immediately prior to the second and third regional scientific conferences making it possible to bring people to</w:t>
      </w:r>
      <w:r>
        <w:t xml:space="preserve"> both </w:t>
      </w:r>
      <w:r w:rsidRPr="00AE6801">
        <w:rPr>
          <w:rStyle w:val="StyleUnderline"/>
        </w:rPr>
        <w:t>events</w:t>
      </w:r>
      <w:r>
        <w:t xml:space="preserve"> and </w:t>
      </w:r>
      <w:r w:rsidRPr="00AE6801">
        <w:rPr>
          <w:rStyle w:val="StyleUnderline"/>
        </w:rPr>
        <w:t>to expose provincial level decision makers to good regional sci</w:t>
      </w:r>
      <w:r>
        <w:rPr>
          <w:rStyle w:val="StyleUnderline"/>
        </w:rPr>
        <w:t>entific data and information.</w:t>
      </w:r>
    </w:p>
    <w:p w:rsidR="0059437A" w:rsidRPr="00AE6801" w:rsidRDefault="0059437A" w:rsidP="0059437A">
      <w:pPr>
        <w:rPr>
          <w:rStyle w:val="StyleUnderline"/>
        </w:rPr>
      </w:pPr>
      <w:r>
        <w:t xml:space="preserve">Not only did the </w:t>
      </w:r>
      <w:r w:rsidRPr="00AE6801">
        <w:rPr>
          <w:rStyle w:val="StyleUnderline"/>
        </w:rPr>
        <w:t>Scientific Conferences and Mayor’s Round tables</w:t>
      </w:r>
      <w:r>
        <w:t xml:space="preserve"> result in an expansion of the number of individuals exposed to and aware of project activities but it </w:t>
      </w:r>
      <w:r w:rsidRPr="00AE6801">
        <w:rPr>
          <w:rStyle w:val="StyleUnderline"/>
        </w:rPr>
        <w:t>significantly increased the range of individuals directly involved in project execution</w:t>
      </w:r>
      <w:r>
        <w:t xml:space="preserve"> since each of the eleven demonstration sites was managed by a cross-sectorial management board </w:t>
      </w:r>
      <w:r w:rsidRPr="00AE6801">
        <w:rPr>
          <w:rStyle w:val="StyleUnderline"/>
        </w:rPr>
        <w:t xml:space="preserve">with representatives from the local community and stakeholder groups such as fishers associations, local government, private sector, NGOs and community groups.   </w:t>
      </w:r>
    </w:p>
    <w:p w:rsidR="0059437A" w:rsidRDefault="0059437A" w:rsidP="0059437A">
      <w:proofErr w:type="spellStart"/>
      <w:r w:rsidRPr="00AE6801">
        <w:rPr>
          <w:rStyle w:val="StyleUnderline"/>
        </w:rPr>
        <w:lastRenderedPageBreak/>
        <w:t>Recognising</w:t>
      </w:r>
      <w:proofErr w:type="spellEnd"/>
      <w:r w:rsidRPr="00AE6801">
        <w:rPr>
          <w:rStyle w:val="StyleUnderline"/>
        </w:rPr>
        <w:t xml:space="preserve"> the need to expand the connections between project activities and local communities the Project Steering Committee took the decision in 2007 to transfer funds to the GEF Small Grants </w:t>
      </w:r>
      <w:proofErr w:type="spellStart"/>
      <w:r w:rsidRPr="00AE6801">
        <w:rPr>
          <w:rStyle w:val="StyleUnderline"/>
        </w:rPr>
        <w:t>Programme</w:t>
      </w:r>
      <w:proofErr w:type="spellEnd"/>
      <w:r w:rsidRPr="00AE6801">
        <w:rPr>
          <w:rStyle w:val="StyleUnderline"/>
        </w:rPr>
        <w:t xml:space="preserve"> specifically to support coastal community groups</w:t>
      </w:r>
      <w:r>
        <w:t xml:space="preserve"> in activities designed to implement the approved Strategic Action </w:t>
      </w:r>
      <w:proofErr w:type="spellStart"/>
      <w:r>
        <w:t>Programme</w:t>
      </w:r>
      <w:proofErr w:type="spellEnd"/>
      <w:r>
        <w:t xml:space="preserve">. Two NGO fora have been convened in association with the last two Mayors’ Round-tables in which the national small grants </w:t>
      </w:r>
      <w:proofErr w:type="spellStart"/>
      <w:r>
        <w:t>co-ordinators</w:t>
      </w:r>
      <w:proofErr w:type="spellEnd"/>
      <w:r>
        <w:t xml:space="preserve"> and an NGO representative from each of the national committee have participated.  </w:t>
      </w:r>
    </w:p>
    <w:p w:rsidR="0059437A" w:rsidRDefault="0059437A" w:rsidP="0059437A"/>
    <w:p w:rsidR="0059437A" w:rsidRPr="006B34F5" w:rsidRDefault="0059437A" w:rsidP="0059437A">
      <w:pPr>
        <w:pStyle w:val="Heading3"/>
      </w:pPr>
      <w:r>
        <w:lastRenderedPageBreak/>
        <w:t>Warming</w:t>
      </w:r>
    </w:p>
    <w:p w:rsidR="0059437A" w:rsidRDefault="0059437A" w:rsidP="0059437A">
      <w:pPr>
        <w:pStyle w:val="Heading4"/>
      </w:pPr>
      <w:r>
        <w:t xml:space="preserve">UNEP executes </w:t>
      </w:r>
      <w:proofErr w:type="spellStart"/>
      <w:r>
        <w:t>ARGeo</w:t>
      </w:r>
      <w:proofErr w:type="spellEnd"/>
      <w:r>
        <w:t xml:space="preserve"> – promotes adoption of geothermal energy to combat warming</w:t>
      </w:r>
    </w:p>
    <w:p w:rsidR="0059437A" w:rsidRPr="004B18BB" w:rsidRDefault="0059437A" w:rsidP="0059437A">
      <w:proofErr w:type="spellStart"/>
      <w:r w:rsidRPr="00D170B0">
        <w:rPr>
          <w:b/>
        </w:rPr>
        <w:t>ARGeo</w:t>
      </w:r>
      <w:proofErr w:type="spellEnd"/>
      <w:r w:rsidRPr="00D170B0">
        <w:rPr>
          <w:b/>
        </w:rPr>
        <w:t>, 2/22/14 –</w:t>
      </w:r>
      <w:r>
        <w:t xml:space="preserve"> African Rift Geothermal Development Facility (“What is </w:t>
      </w:r>
      <w:proofErr w:type="spellStart"/>
      <w:r>
        <w:t>ARGeo</w:t>
      </w:r>
      <w:proofErr w:type="spellEnd"/>
      <w:proofErr w:type="gramStart"/>
      <w:r>
        <w:t>?,</w:t>
      </w:r>
      <w:proofErr w:type="gramEnd"/>
      <w:r>
        <w:t xml:space="preserve">” African Rift Geothermal Development Facility, </w:t>
      </w:r>
      <w:hyperlink r:id="rId40" w:history="1">
        <w:r w:rsidRPr="008B6D19">
          <w:rPr>
            <w:rStyle w:val="Hyperlink"/>
          </w:rPr>
          <w:t>http://theargeo.org/about.html)//schnall</w:t>
        </w:r>
      </w:hyperlink>
    </w:p>
    <w:p w:rsidR="0059437A" w:rsidRDefault="0059437A" w:rsidP="0059437A">
      <w:r w:rsidRPr="00D170B0">
        <w:rPr>
          <w:rStyle w:val="StyleUnderline"/>
        </w:rPr>
        <w:t>The African Rift Geothermal Development Facility (</w:t>
      </w:r>
      <w:proofErr w:type="spellStart"/>
      <w:r w:rsidRPr="00D170B0">
        <w:rPr>
          <w:rStyle w:val="StyleUnderline"/>
        </w:rPr>
        <w:t>ARGeo</w:t>
      </w:r>
      <w:proofErr w:type="spellEnd"/>
      <w:r w:rsidRPr="00D170B0">
        <w:rPr>
          <w:rStyle w:val="StyleUnderline"/>
        </w:rPr>
        <w:t>) Project is a GEF funded project being implemented by</w:t>
      </w:r>
      <w:r>
        <w:t xml:space="preserve"> United Nations Environment </w:t>
      </w:r>
      <w:proofErr w:type="spellStart"/>
      <w:r>
        <w:t>Programme</w:t>
      </w:r>
      <w:proofErr w:type="spellEnd"/>
      <w:r>
        <w:t xml:space="preserve"> (</w:t>
      </w:r>
      <w:r w:rsidRPr="00D170B0">
        <w:rPr>
          <w:rStyle w:val="StyleUnderline"/>
        </w:rPr>
        <w:t>UNEP</w:t>
      </w:r>
      <w:r>
        <w:t>).</w:t>
      </w:r>
    </w:p>
    <w:p w:rsidR="0059437A" w:rsidRPr="00D170B0" w:rsidRDefault="0059437A" w:rsidP="0059437A">
      <w:pPr>
        <w:rPr>
          <w:rStyle w:val="StyleUnderline"/>
        </w:rPr>
      </w:pPr>
      <w:proofErr w:type="spellStart"/>
      <w:r>
        <w:t>ARGeo</w:t>
      </w:r>
      <w:proofErr w:type="spellEnd"/>
      <w:r>
        <w:t xml:space="preserve"> was </w:t>
      </w:r>
      <w:r w:rsidRPr="00D170B0">
        <w:rPr>
          <w:rStyle w:val="StyleUnderline"/>
        </w:rPr>
        <w:t>officially launched in November 2010</w:t>
      </w:r>
      <w:r>
        <w:t xml:space="preserve"> at the opening session of the Third African Rift Geothermal Conference (ARGeo-C3) in Djibouti</w:t>
      </w:r>
      <w:proofErr w:type="gramStart"/>
      <w:r>
        <w:t>..</w:t>
      </w:r>
      <w:proofErr w:type="spellStart"/>
      <w:proofErr w:type="gramEnd"/>
      <w:r w:rsidRPr="00D170B0">
        <w:rPr>
          <w:rStyle w:val="StyleUnderline"/>
        </w:rPr>
        <w:t>UNEP-ARGeo</w:t>
      </w:r>
      <w:proofErr w:type="spellEnd"/>
      <w:r>
        <w:t xml:space="preserve"> project </w:t>
      </w:r>
      <w:r w:rsidRPr="00D170B0">
        <w:rPr>
          <w:rStyle w:val="StyleUnderline"/>
        </w:rPr>
        <w:t xml:space="preserve">aims at supporting the development of the large untapped geothermal resource potential in the Eastern Africa region with the main objective of reducing the risks associated with the resource’s exploration. </w:t>
      </w:r>
      <w:proofErr w:type="spellStart"/>
      <w:r w:rsidRPr="00D170B0">
        <w:rPr>
          <w:rStyle w:val="StyleUnderline"/>
        </w:rPr>
        <w:t>ARGeo</w:t>
      </w:r>
      <w:proofErr w:type="spellEnd"/>
      <w:r w:rsidRPr="00D170B0">
        <w:rPr>
          <w:rStyle w:val="StyleUnderline"/>
        </w:rPr>
        <w:t xml:space="preserve"> also aims to reduce </w:t>
      </w:r>
      <w:r>
        <w:t>greenhouse gas (</w:t>
      </w:r>
      <w:r w:rsidRPr="00D170B0">
        <w:rPr>
          <w:rStyle w:val="StyleUnderline"/>
        </w:rPr>
        <w:t>GHG</w:t>
      </w:r>
      <w:r>
        <w:t xml:space="preserve">) </w:t>
      </w:r>
      <w:r w:rsidRPr="00D170B0">
        <w:rPr>
          <w:rStyle w:val="StyleUnderline"/>
        </w:rPr>
        <w:t>emissions by promoting the adoption of geothermal energy in the region.</w:t>
      </w:r>
    </w:p>
    <w:p w:rsidR="0059437A" w:rsidRDefault="0059437A" w:rsidP="0059437A">
      <w:proofErr w:type="spellStart"/>
      <w:r w:rsidRPr="00D170B0">
        <w:rPr>
          <w:rStyle w:val="StyleUnderline"/>
        </w:rPr>
        <w:t>ARGeo</w:t>
      </w:r>
      <w:proofErr w:type="spellEnd"/>
      <w:r w:rsidRPr="00D170B0">
        <w:rPr>
          <w:rStyle w:val="StyleUnderline"/>
        </w:rPr>
        <w:t xml:space="preserve"> will also help demonstrate that the resource is reliable, cost effective and indigenous as compared to other sources of power in the Eastern Africa region</w:t>
      </w:r>
      <w:r>
        <w:t>. The utilization of the resource in agriculture and industry will also be promoted.</w:t>
      </w:r>
    </w:p>
    <w:p w:rsidR="0059437A" w:rsidRDefault="0059437A" w:rsidP="0059437A">
      <w:r>
        <w:t>"Our objective is to encourage both public and private developers to accelerate development of geothermal resource in the East African Region."</w:t>
      </w:r>
    </w:p>
    <w:p w:rsidR="0059437A" w:rsidRDefault="0059437A" w:rsidP="0059437A">
      <w:r>
        <w:t>"</w:t>
      </w:r>
      <w:proofErr w:type="spellStart"/>
      <w:r>
        <w:t>ARGeo</w:t>
      </w:r>
      <w:proofErr w:type="spellEnd"/>
      <w:r>
        <w:t xml:space="preserve"> provides fast targeted and demand driven technical and financial support to East African Countries"</w:t>
      </w:r>
    </w:p>
    <w:p w:rsidR="0059437A" w:rsidRDefault="0059437A" w:rsidP="0059437A">
      <w:r w:rsidRPr="00D170B0">
        <w:rPr>
          <w:rStyle w:val="StyleUnderline"/>
        </w:rPr>
        <w:t>UNEP is responsible for overseeing the successful achievement of the project objectives and will also be the international implementing and executing agency for its project components. UNEP</w:t>
      </w:r>
      <w:r>
        <w:t xml:space="preserve">/DTIE is </w:t>
      </w:r>
      <w:r w:rsidRPr="00D170B0">
        <w:rPr>
          <w:rStyle w:val="StyleUnderline"/>
        </w:rPr>
        <w:t>the implementing</w:t>
      </w:r>
      <w:r>
        <w:t xml:space="preserve"> agent whereas the </w:t>
      </w:r>
      <w:proofErr w:type="gramStart"/>
      <w:r>
        <w:t>UNEP(</w:t>
      </w:r>
      <w:proofErr w:type="gramEnd"/>
      <w:r>
        <w:t xml:space="preserve">ROA) is the </w:t>
      </w:r>
      <w:r w:rsidRPr="00D170B0">
        <w:rPr>
          <w:rStyle w:val="StyleUnderline"/>
        </w:rPr>
        <w:t>executing agent.</w:t>
      </w:r>
      <w:r>
        <w:t xml:space="preserve"> The </w:t>
      </w:r>
      <w:proofErr w:type="spellStart"/>
      <w:r>
        <w:t>ARGeo</w:t>
      </w:r>
      <w:proofErr w:type="spellEnd"/>
      <w:r>
        <w:t xml:space="preserve"> Project Management Unit (PMU) is located at UNEP -ROA at the </w:t>
      </w:r>
      <w:proofErr w:type="spellStart"/>
      <w:r>
        <w:t>headquaters</w:t>
      </w:r>
      <w:proofErr w:type="spellEnd"/>
      <w:r>
        <w:t xml:space="preserve"> of UNEP in Nairobi.</w:t>
      </w:r>
    </w:p>
    <w:p w:rsidR="0059437A" w:rsidRDefault="0059437A" w:rsidP="0059437A"/>
    <w:p w:rsidR="0059437A" w:rsidRDefault="0059437A" w:rsidP="0059437A">
      <w:pPr>
        <w:pStyle w:val="Heading3"/>
      </w:pPr>
      <w:r>
        <w:lastRenderedPageBreak/>
        <w:t>AT Funding</w:t>
      </w:r>
    </w:p>
    <w:p w:rsidR="0059437A" w:rsidRDefault="0059437A" w:rsidP="0059437A">
      <w:pPr>
        <w:pStyle w:val="Heading4"/>
      </w:pPr>
      <w:r>
        <w:t>Even without funding UNEP was able to expand</w:t>
      </w:r>
    </w:p>
    <w:p w:rsidR="0059437A" w:rsidRDefault="0059437A" w:rsidP="0059437A">
      <w:proofErr w:type="spellStart"/>
      <w:r w:rsidRPr="00B346BA">
        <w:rPr>
          <w:b/>
        </w:rPr>
        <w:t>Pernetta</w:t>
      </w:r>
      <w:proofErr w:type="spellEnd"/>
      <w:r w:rsidRPr="00B346BA">
        <w:rPr>
          <w:b/>
        </w:rPr>
        <w:t xml:space="preserve">, </w:t>
      </w:r>
      <w:r>
        <w:rPr>
          <w:b/>
        </w:rPr>
        <w:t>9</w:t>
      </w:r>
      <w:r w:rsidRPr="00B346BA">
        <w:rPr>
          <w:b/>
        </w:rPr>
        <w:t xml:space="preserve"> –</w:t>
      </w:r>
      <w:r>
        <w:t xml:space="preserve"> UNEPSCS Project Director, trained in Ecology at Oxford, expert in coastal zone management, worked from 1973-1990 in developing countries in the Pacific teaching resource and environmental management at University level, formerly in the GEF Division of UNEP in Nairobi for five years, former Scientific Director of the LOICZ project of the IGBP (“Terminal Report of the UNEP/GEF South China Sea Project,” The United Nations Environment </w:t>
      </w:r>
      <w:proofErr w:type="spellStart"/>
      <w:r>
        <w:t>Programme</w:t>
      </w:r>
      <w:proofErr w:type="spellEnd"/>
      <w:r>
        <w:t xml:space="preserve"> AND The Global Environment Facility, 2/25/09, </w:t>
      </w:r>
      <w:hyperlink r:id="rId41" w:history="1">
        <w:r w:rsidRPr="003C217A">
          <w:rPr>
            <w:rStyle w:val="Hyperlink"/>
          </w:rPr>
          <w:t>http://www.unepscs.org/remository/startdown/2228.html)//schnall</w:t>
        </w:r>
      </w:hyperlink>
    </w:p>
    <w:p w:rsidR="0059437A" w:rsidRPr="00837677" w:rsidRDefault="0059437A" w:rsidP="0059437A"/>
    <w:p w:rsidR="0059437A" w:rsidRDefault="0059437A" w:rsidP="0059437A">
      <w:r>
        <w:t xml:space="preserve">Remarkably a number of the members who are still active in the network today were contributors to the planning process that commenced in 1996 and remain strong supporters of the project and its outcomes. </w:t>
      </w:r>
      <w:r w:rsidRPr="00837677">
        <w:rPr>
          <w:rStyle w:val="StyleUnderline"/>
        </w:rPr>
        <w:t>In 1996 only around twenty or so people were involved</w:t>
      </w:r>
      <w:r>
        <w:t xml:space="preserve"> in initial project preparation </w:t>
      </w:r>
      <w:r w:rsidRPr="00837677">
        <w:rPr>
          <w:rStyle w:val="StyleUnderline"/>
        </w:rPr>
        <w:t>but ten years later the network had expanded to include many hundreds of individuals</w:t>
      </w:r>
      <w:r>
        <w:t xml:space="preserve">. The South China Sea family is well represented in numerous institutions and government departments in all seven participating countries, and at the community and local government levels in some 21 locations around the South China Sea.  </w:t>
      </w:r>
    </w:p>
    <w:p w:rsidR="0059437A" w:rsidRDefault="0059437A" w:rsidP="0059437A">
      <w:r>
        <w:t xml:space="preserve">Inevitably, some individuals have made greater contributions to the project than others, which is not surprising given that </w:t>
      </w:r>
      <w:r w:rsidRPr="00734EA7">
        <w:rPr>
          <w:rStyle w:val="StyleUnderline"/>
        </w:rPr>
        <w:t>all participation in project activities has been unpaid and voluntary</w:t>
      </w:r>
      <w:r>
        <w:t xml:space="preserve"> and that the only persons paid for in the framework of the project were the staff of the project Co-</w:t>
      </w:r>
      <w:proofErr w:type="spellStart"/>
      <w:r>
        <w:t>ordinating</w:t>
      </w:r>
      <w:proofErr w:type="spellEnd"/>
      <w:r>
        <w:t xml:space="preserve"> Unit. </w:t>
      </w:r>
      <w:r w:rsidRPr="00734EA7">
        <w:rPr>
          <w:rStyle w:val="StyleUnderline"/>
        </w:rPr>
        <w:t xml:space="preserve">To these hard working and dedicated professionals I should like to </w:t>
      </w:r>
      <w:proofErr w:type="spellStart"/>
      <w:r w:rsidRPr="00734EA7">
        <w:rPr>
          <w:rStyle w:val="StyleUnderline"/>
        </w:rPr>
        <w:t>apologise</w:t>
      </w:r>
      <w:proofErr w:type="spellEnd"/>
      <w:r w:rsidRPr="00734EA7">
        <w:rPr>
          <w:rStyle w:val="StyleUnderline"/>
        </w:rPr>
        <w:t xml:space="preserve"> for all the times when I</w:t>
      </w:r>
      <w:r>
        <w:t xml:space="preserve"> cracked the whip and </w:t>
      </w:r>
      <w:r w:rsidRPr="00734EA7">
        <w:rPr>
          <w:rStyle w:val="StyleUnderline"/>
        </w:rPr>
        <w:t xml:space="preserve">expected twice as much from you as could have been reasonably demanded. </w:t>
      </w:r>
      <w:r>
        <w:t xml:space="preserve">That you all, without exception rose to the challenge was a reflection of your dedication and commitment which was seminal in encouraging the members of the network to behave in a similar manner.   </w:t>
      </w:r>
    </w:p>
    <w:p w:rsidR="0059437A" w:rsidRDefault="0059437A" w:rsidP="0059437A">
      <w:pPr>
        <w:pStyle w:val="Heading1"/>
      </w:pPr>
      <w:r>
        <w:lastRenderedPageBreak/>
        <w:t>Prizes CP</w:t>
      </w:r>
    </w:p>
    <w:p w:rsidR="0059437A" w:rsidRDefault="0059437A" w:rsidP="0059437A">
      <w:pPr>
        <w:pStyle w:val="Heading2"/>
      </w:pPr>
      <w:r>
        <w:lastRenderedPageBreak/>
        <w:t>Solvency</w:t>
      </w:r>
    </w:p>
    <w:p w:rsidR="0059437A" w:rsidRPr="00EC0497" w:rsidRDefault="0059437A" w:rsidP="0059437A">
      <w:pPr>
        <w:pStyle w:val="Heading3"/>
      </w:pPr>
      <w:r>
        <w:lastRenderedPageBreak/>
        <w:t>Funding/Data</w:t>
      </w:r>
    </w:p>
    <w:p w:rsidR="0059437A" w:rsidRDefault="0059437A" w:rsidP="0059437A">
      <w:pPr>
        <w:pStyle w:val="Heading4"/>
      </w:pPr>
      <w:r>
        <w:t>Competitive award processes solve funding – data still integrated</w:t>
      </w:r>
    </w:p>
    <w:p w:rsidR="0059437A" w:rsidRDefault="0059437A" w:rsidP="0059437A">
      <w:r w:rsidRPr="002E4B5D">
        <w:rPr>
          <w:b/>
        </w:rPr>
        <w:t xml:space="preserve">NORLC, 8 </w:t>
      </w:r>
      <w:r>
        <w:t xml:space="preserve">– National Ocean Research Leadership Council (“Report to the U.S. Congress on the National Oceanographic Partnership Program,” National Ocean Research Leadership Council, March, </w:t>
      </w:r>
      <w:hyperlink r:id="rId42" w:history="1">
        <w:r w:rsidRPr="00CE7D82">
          <w:rPr>
            <w:rStyle w:val="Hyperlink"/>
          </w:rPr>
          <w:t>http://www.whitehouse.gov/sites/default/files/microsites/ostp/jsost-nopp-report-08.pdf)//schnall</w:t>
        </w:r>
      </w:hyperlink>
    </w:p>
    <w:p w:rsidR="0059437A" w:rsidRDefault="0059437A" w:rsidP="0059437A">
      <w:r>
        <w:t>*COTS is Coastal Observation Technology System</w:t>
      </w:r>
    </w:p>
    <w:p w:rsidR="0059437A" w:rsidRPr="00B503CD" w:rsidRDefault="0059437A" w:rsidP="0059437A"/>
    <w:p w:rsidR="0059437A" w:rsidRPr="00B503CD" w:rsidRDefault="0059437A" w:rsidP="0059437A">
      <w:pPr>
        <w:rPr>
          <w:rStyle w:val="StyleUnderline"/>
        </w:rPr>
      </w:pPr>
      <w:r w:rsidRPr="00B503CD">
        <w:rPr>
          <w:rStyle w:val="StyleUnderline"/>
        </w:rPr>
        <w:t>In 2007, NOAA held its first competitive award process to fund COTS projects; previous</w:t>
      </w:r>
      <w:r>
        <w:t xml:space="preserve"> COTS project </w:t>
      </w:r>
      <w:r w:rsidRPr="00B503CD">
        <w:rPr>
          <w:rStyle w:val="StyleUnderline"/>
        </w:rPr>
        <w:t>funding resulted from congressional earmarks. NOAA will work with the COTS partners and other federal agencies to ensure that projects conform to the vision and implementation requirements of an integrated ocean observing system.</w:t>
      </w:r>
    </w:p>
    <w:p w:rsidR="0059437A" w:rsidRDefault="0059437A" w:rsidP="0059437A">
      <w:r>
        <w:t xml:space="preserve">Summaries of past COTS projects can be found at: </w:t>
      </w:r>
      <w:hyperlink r:id="rId43" w:history="1">
        <w:r w:rsidRPr="003C217A">
          <w:rPr>
            <w:rStyle w:val="Hyperlink"/>
          </w:rPr>
          <w:t>http://www.nopp.org/Dev2Go.web?id=205279</w:t>
        </w:r>
      </w:hyperlink>
      <w:r>
        <w:t>.</w:t>
      </w:r>
    </w:p>
    <w:p w:rsidR="0059437A" w:rsidRDefault="0059437A" w:rsidP="0059437A">
      <w:pPr>
        <w:pStyle w:val="Heading1"/>
      </w:pPr>
      <w:r>
        <w:lastRenderedPageBreak/>
        <w:t>Advantage CPs</w:t>
      </w:r>
    </w:p>
    <w:p w:rsidR="0059437A" w:rsidRDefault="0059437A" w:rsidP="0059437A">
      <w:pPr>
        <w:pStyle w:val="Heading2"/>
      </w:pPr>
      <w:r>
        <w:lastRenderedPageBreak/>
        <w:t>Econ &amp; Stem Advantage CP</w:t>
      </w:r>
    </w:p>
    <w:p w:rsidR="0059437A" w:rsidRPr="00D46672" w:rsidRDefault="0059437A" w:rsidP="0059437A"/>
    <w:p w:rsidR="0059437A" w:rsidRDefault="0059437A" w:rsidP="0059437A">
      <w:pPr>
        <w:pStyle w:val="Heading4"/>
      </w:pPr>
      <w:r>
        <w:t xml:space="preserve">The United States federal government should substantially increase its ocean exploration through establishing and funding the Ocean Science and Exploration Agency. </w:t>
      </w:r>
    </w:p>
    <w:p w:rsidR="0059437A" w:rsidRPr="00795ACD" w:rsidRDefault="0059437A" w:rsidP="0059437A">
      <w:r w:rsidRPr="007E519C">
        <w:rPr>
          <w:rStyle w:val="Style13ptBold"/>
        </w:rPr>
        <w:t>Dove ’12</w:t>
      </w:r>
      <w:r>
        <w:t xml:space="preserve"> </w:t>
      </w:r>
      <w:proofErr w:type="gramStart"/>
      <w:r>
        <w:t>--  Director</w:t>
      </w:r>
      <w:proofErr w:type="gramEnd"/>
      <w:r>
        <w:t xml:space="preserve"> of Research and Conservation at Georgia Aquarium and Marine Biologist trained at The University of Queensland. (Al, “We Need an Ocean NASA Now Pt.3”, Deep Sea News, OCTOBER 16, 2012, http://deepseanews.com/2012/10/we-need-an-ocean-nasa-now-pt-3/) */LEA</w:t>
      </w:r>
    </w:p>
    <w:p w:rsidR="0059437A" w:rsidRPr="00071D8A" w:rsidRDefault="0059437A" w:rsidP="0059437A">
      <w:pPr>
        <w:rPr>
          <w:sz w:val="16"/>
        </w:rPr>
      </w:pPr>
      <w:r w:rsidRPr="00071D8A">
        <w:rPr>
          <w:sz w:val="16"/>
        </w:rPr>
        <w:t>We are at a time for renewed commitment to ocean exploration and science. As stated by the Joint Ocean Commission, “Ocean programs continue to be chronically underfunded, highlighting the need for a dedicated ocean investment fund.” Captain Don Walsh, one of three men to visit the deepest part of the ocean, recently stated it best: “</w:t>
      </w:r>
      <w:r w:rsidRPr="000E285A">
        <w:rPr>
          <w:rStyle w:val="StyleUnderline"/>
        </w:rPr>
        <w:t>What we need is an Ocean NASA.”</w:t>
      </w:r>
      <w:r w:rsidRPr="00071D8A">
        <w:rPr>
          <w:sz w:val="16"/>
        </w:rPr>
        <w:t xml:space="preserve"> We borrow and modify John F. Kennedy’s famous speech at Rice University on the decision to go to the moon: In short, our leadership in science and in industry, our hopes for peace and security, our obligations to ourselves as well as others, all require us to make this effort, to solve these mysteries, to solve them for the good of all men, and to become the world’s leading ocean-faring nation…We set sail because there is new knowledge to be gained, and new rights to be won, and they must be won and used for the progress of all people. </w:t>
      </w:r>
      <w:r w:rsidRPr="000E285A">
        <w:rPr>
          <w:rStyle w:val="StyleUnderline"/>
        </w:rPr>
        <w:t>There is much to be gained from creating NASA-style Ocean Science and Exploration Agency (OSEA</w:t>
      </w:r>
      <w:r w:rsidRPr="00071D8A">
        <w:rPr>
          <w:sz w:val="16"/>
        </w:rPr>
        <w:t xml:space="preserve">). Every dollar we commit to science returns $2.21 in goods and services. </w:t>
      </w:r>
      <w:r w:rsidRPr="000E285A">
        <w:rPr>
          <w:rStyle w:val="StyleUnderline"/>
        </w:rPr>
        <w:t>Meeting the</w:t>
      </w:r>
      <w:r w:rsidRPr="00071D8A">
        <w:rPr>
          <w:sz w:val="16"/>
        </w:rPr>
        <w:t xml:space="preserve"> scientific, technological, logistical, and administrative </w:t>
      </w:r>
      <w:r w:rsidRPr="000E285A">
        <w:rPr>
          <w:rStyle w:val="StyleUnderline"/>
        </w:rPr>
        <w:t>demands of scientific exploration creates jobs and requires substantial personnel beyond just scientists and engineers</w:t>
      </w:r>
      <w:r w:rsidRPr="00071D8A">
        <w:rPr>
          <w:sz w:val="16"/>
        </w:rPr>
        <w:t xml:space="preserve">. </w:t>
      </w:r>
      <w:r w:rsidRPr="00A85D67">
        <w:rPr>
          <w:rStyle w:val="StyleUnderline"/>
        </w:rPr>
        <w:t>The materials purchased for this cause support even further employment</w:t>
      </w:r>
      <w:r w:rsidRPr="00071D8A">
        <w:rPr>
          <w:sz w:val="16"/>
        </w:rPr>
        <w:t xml:space="preserve">. As with NASA, meeting these scientific and engineering challenges will disseminate ideas, knowledge, applications, and technology to rest of society. This knowledge gained from basic research will form the backbone for applied research and economic gain later. And much like NASA has, </w:t>
      </w:r>
      <w:r w:rsidRPr="000E285A">
        <w:rPr>
          <w:rStyle w:val="StyleUnderline"/>
        </w:rPr>
        <w:t>OSEA will inspire the next generation of scientist and engineers, instilling in the young a renewed appreciation for the oceans of which we are all stewards: our oceans. It will provide a positive focus for society in a time where hope is often lacking and faith in science is low. OSEA will be the positive message that renews interest in our oceans and their conservation.</w:t>
      </w:r>
      <w:r>
        <w:rPr>
          <w:rStyle w:val="StyleUnderline"/>
        </w:rPr>
        <w:t xml:space="preserve"> </w:t>
      </w:r>
      <w:r w:rsidRPr="00071D8A">
        <w:rPr>
          <w:sz w:val="16"/>
        </w:rPr>
        <w:t xml:space="preserve">The public and scientists need to work together to explore the oceans. Group of Scuba Divers image courtesy of </w:t>
      </w:r>
      <w:proofErr w:type="spellStart"/>
      <w:r w:rsidRPr="00071D8A">
        <w:rPr>
          <w:sz w:val="16"/>
        </w:rPr>
        <w:t>Shutterstock</w:t>
      </w:r>
      <w:proofErr w:type="spellEnd"/>
      <w:r w:rsidRPr="00071D8A">
        <w:rPr>
          <w:sz w:val="16"/>
        </w:rPr>
        <w:t xml:space="preserve">. What Does an OSEA look like? At the </w:t>
      </w:r>
      <w:r w:rsidRPr="000E285A">
        <w:rPr>
          <w:rStyle w:val="StyleUnderline"/>
        </w:rPr>
        <w:t>core OSEA would need a mission dedicated to basic research and exploration of the &gt;</w:t>
      </w:r>
      <w:proofErr w:type="gramStart"/>
      <w:r w:rsidRPr="000E285A">
        <w:rPr>
          <w:rStyle w:val="StyleUnderline"/>
        </w:rPr>
        <w:t>;90</w:t>
      </w:r>
      <w:proofErr w:type="gramEnd"/>
      <w:r w:rsidRPr="000E285A">
        <w:rPr>
          <w:rStyle w:val="StyleUnderline"/>
        </w:rPr>
        <w:t>% of the world’s oceans that remain unexplored. High risk with the potential for high impact would be the norm. Pioneering knows no other way to achieve those truly novel and impactful gains.</w:t>
      </w:r>
      <w:r>
        <w:rPr>
          <w:rStyle w:val="StyleUnderline"/>
        </w:rPr>
        <w:t xml:space="preserve"> </w:t>
      </w:r>
      <w:r w:rsidRPr="00071D8A">
        <w:rPr>
          <w:sz w:val="16"/>
        </w:rPr>
        <w:t xml:space="preserve">To achieve these goals, OSEA would need substantial infrastructure and fleet including international and regional class research vessels, a submersible, remotely operated vehicles, and autonomous underwater vehicles. Funding would need to be secure on decadal cycles to insure both the longevity and permanence of this mission but allow for oversight to ensure OSEA was meeting its mission and financial responsibilities. An ocean exploration center would be staffed with a vibrant community of researchers, engineers, and administrators, postdoctoral fellows, graduate students, and visiting experts with a strong interacting and supportive community working toward uncovering the mysteries of the oceans. </w:t>
      </w:r>
      <w:r w:rsidRPr="00A85D67">
        <w:rPr>
          <w:rStyle w:val="StyleUnderline"/>
        </w:rPr>
        <w:t xml:space="preserve">Research would be funded internally from a broad OSEA budget, not externally, freeing scientists and engineers to actually do science and engineering as opposed to the </w:t>
      </w:r>
      <w:r w:rsidRPr="00A85D67">
        <w:rPr>
          <w:rStyle w:val="Emphasis"/>
        </w:rPr>
        <w:t>only current option, which is writing grants to other agencies with a less than 10% chance of funding.</w:t>
      </w:r>
      <w:r>
        <w:rPr>
          <w:rStyle w:val="Emphasis"/>
        </w:rPr>
        <w:t xml:space="preserve"> </w:t>
      </w:r>
      <w:r w:rsidRPr="00071D8A">
        <w:rPr>
          <w:sz w:val="16"/>
        </w:rPr>
        <w:t xml:space="preserve">OSEA would also be a resource both for the research community and the public by being dedicated to open science, i.e. making scientific research, data and dissemination accessible to all levels of an inquiring society, amateur or professional. Publications, data, software, and engineering would be freely available and open to all. All internal processes would be transparent. </w:t>
      </w:r>
      <w:r w:rsidRPr="00071D8A">
        <w:rPr>
          <w:rStyle w:val="StyleUnderline"/>
        </w:rPr>
        <w:t xml:space="preserve">The mission of OSEA in the spirit of open science would be equally dedicated to public outreach. </w:t>
      </w:r>
      <w:r w:rsidRPr="00071D8A">
        <w:rPr>
          <w:sz w:val="16"/>
        </w:rPr>
        <w:t xml:space="preserve">For too long have science and society been disconnected. OSEA would involve the public as the ultimate funders of our work. A novel and cutting edge education and outreach group would develop a strategic plan to involve children and adults in the mission. There would be multiple opportunities for anyone to be involved including the public. Citizen scientists would be essential components, allowing adults to take a residence and contribute to OSEA and become </w:t>
      </w:r>
      <w:proofErr w:type="spellStart"/>
      <w:r w:rsidRPr="00071D8A">
        <w:rPr>
          <w:sz w:val="16"/>
        </w:rPr>
        <w:t>life long</w:t>
      </w:r>
      <w:proofErr w:type="spellEnd"/>
      <w:r w:rsidRPr="00071D8A">
        <w:rPr>
          <w:sz w:val="16"/>
        </w:rPr>
        <w:t xml:space="preserve"> ambassadors long after their residence. </w:t>
      </w:r>
      <w:r w:rsidRPr="00071D8A">
        <w:rPr>
          <w:rStyle w:val="StyleUnderline"/>
        </w:rPr>
        <w:t xml:space="preserve">Although parts of OSEA are realized in other government and private organizations, they do not </w:t>
      </w:r>
      <w:r w:rsidRPr="00071D8A">
        <w:rPr>
          <w:rStyle w:val="StyleUnderline"/>
        </w:rPr>
        <w:lastRenderedPageBreak/>
        <w:t>meet the full mission nor can such a distributed structure be expected to meet the challenges of this pivotal moment</w:t>
      </w:r>
      <w:r w:rsidRPr="00071D8A">
        <w:rPr>
          <w:sz w:val="16"/>
        </w:rPr>
        <w:t xml:space="preserve">. For example, NOAA fills a much-needed role but its mission is largely applied. NOAA’s mission statement is “Science, Service, and Stewardship. To understand and predict changes in climate, weather, oceans, and coasts, </w:t>
      </w:r>
      <w:proofErr w:type="gramStart"/>
      <w:r w:rsidRPr="00071D8A">
        <w:rPr>
          <w:sz w:val="16"/>
        </w:rPr>
        <w:t>To</w:t>
      </w:r>
      <w:proofErr w:type="gramEnd"/>
      <w:r w:rsidRPr="00071D8A">
        <w:rPr>
          <w:sz w:val="16"/>
        </w:rPr>
        <w:t xml:space="preserve"> share that knowledge and information with others, and To conserve and manage coastal and marine ecosystems and resource”. Contrast that to NASA’s simple mission, “to pioneer the future in space exploration, scientific discovery and aeronautics research.” In an agency with a chiefly applied mission, those programs that are purely exploratory must eventually invent an applied focus or face the axe. For example, even under NURP, exploration often focused on corals and fish of considerable economic and conservation importance rather than those species of greatest novelty or knowledge deficit. The current situation at NOAA also highlights how less applied scientific programs are likely to be lost. Monterey Bay Aquarium Research Institute also provides another model that comes close to OSEA but is heavily reliant on private funding that can often be significantly reduced during recessions as endowments shrink. Moreover, a private foundation is unlikely to meet the full financial burden to support the full mission of an OSEA or provide a resource to the ocean science community as whole. This is not meant to criticize either NOAA or MBARI, indeed both supported our own research and have made immense contributions to ocean science and exploration, but neither do they fully realize our vision for OSEA. As John F. Kennedy stated, “We must be bold.” It is time for a great national effort of the United States of America, time for us to renew our commitment to uncovering the mysteries of the blue planet we live on. We need a NASA-style Ocean Science and Exploration Agency (OSEA). </w:t>
      </w:r>
      <w:proofErr w:type="gramStart"/>
      <w:r w:rsidRPr="00071D8A">
        <w:rPr>
          <w:sz w:val="16"/>
        </w:rPr>
        <w:t>to</w:t>
      </w:r>
      <w:proofErr w:type="gramEnd"/>
      <w:r w:rsidRPr="00071D8A">
        <w:rPr>
          <w:sz w:val="16"/>
        </w:rPr>
        <w:t xml:space="preserve"> explore and research the greatest depths of oceans with a community of scientists, engineers, and citizens.</w:t>
      </w:r>
    </w:p>
    <w:p w:rsidR="0059437A" w:rsidRDefault="0059437A" w:rsidP="0059437A">
      <w:pPr>
        <w:pStyle w:val="Heading1"/>
      </w:pPr>
      <w:r>
        <w:lastRenderedPageBreak/>
        <w:t>Intl CPs</w:t>
      </w:r>
    </w:p>
    <w:p w:rsidR="0059437A" w:rsidRDefault="0059437A" w:rsidP="0059437A">
      <w:pPr>
        <w:pStyle w:val="Heading2"/>
      </w:pPr>
      <w:r>
        <w:lastRenderedPageBreak/>
        <w:t>Solvency</w:t>
      </w:r>
    </w:p>
    <w:p w:rsidR="0059437A" w:rsidRPr="007B2941" w:rsidRDefault="0059437A" w:rsidP="0059437A">
      <w:pPr>
        <w:pStyle w:val="Heading3"/>
      </w:pPr>
      <w:r>
        <w:lastRenderedPageBreak/>
        <w:t>Can go through NOPP</w:t>
      </w:r>
    </w:p>
    <w:p w:rsidR="0059437A" w:rsidRDefault="0059437A" w:rsidP="0059437A">
      <w:pPr>
        <w:pStyle w:val="Heading4"/>
      </w:pPr>
      <w:r>
        <w:t>Any NOPP agency can fund research – even foreign solicitations</w:t>
      </w:r>
    </w:p>
    <w:p w:rsidR="0059437A" w:rsidRDefault="0059437A" w:rsidP="0059437A">
      <w:r w:rsidRPr="000430BA">
        <w:rPr>
          <w:b/>
        </w:rPr>
        <w:t>Department of the Navy, 10</w:t>
      </w:r>
      <w:r>
        <w:t xml:space="preserve"> (“National Oceanographic Partnership Program (NOPP) and Interagency Committee on Ocean Science and Resource Management Integration (ICOSRMI),” United States Navy, 8/18/10, https://www.fbo.gov/index?s=opportunity&amp;mode=form&amp;id=f2e7d1495e84eef27fcab92882a0af50&amp;tab=core&amp;_cview=1)//schnall</w:t>
      </w:r>
    </w:p>
    <w:p w:rsidR="0059437A" w:rsidRDefault="0059437A" w:rsidP="0059437A">
      <w:pPr>
        <w:rPr>
          <w:rStyle w:val="StyleUnderline"/>
        </w:rPr>
      </w:pPr>
    </w:p>
    <w:p w:rsidR="0059437A" w:rsidRPr="000430BA" w:rsidRDefault="0059437A" w:rsidP="0059437A">
      <w:pPr>
        <w:rPr>
          <w:rStyle w:val="StyleUnderline"/>
          <w:b w:val="0"/>
        </w:rPr>
      </w:pPr>
      <w:r w:rsidRPr="00893C6A">
        <w:rPr>
          <w:rStyle w:val="StyleUnderline"/>
        </w:rPr>
        <w:t>On behalf of</w:t>
      </w:r>
      <w:r>
        <w:t xml:space="preserve"> the National Oceanographic Partnership Program (</w:t>
      </w:r>
      <w:r w:rsidRPr="00893C6A">
        <w:rPr>
          <w:rStyle w:val="StyleUnderline"/>
        </w:rPr>
        <w:t>NOPP</w:t>
      </w:r>
      <w:r>
        <w:t xml:space="preserve">) and The President's Interagency Committee on Ocean Science and Resource Management Integration (ICOSRMI), </w:t>
      </w:r>
      <w:r w:rsidRPr="00893C6A">
        <w:rPr>
          <w:rStyle w:val="StyleUnderline"/>
        </w:rPr>
        <w:t>the</w:t>
      </w:r>
      <w:r>
        <w:t xml:space="preserve"> Office of Naval Research (</w:t>
      </w:r>
      <w:r w:rsidRPr="00893C6A">
        <w:rPr>
          <w:rStyle w:val="StyleUnderline"/>
        </w:rPr>
        <w:t>ONR</w:t>
      </w:r>
      <w:r>
        <w:t xml:space="preserve">) </w:t>
      </w:r>
      <w:r w:rsidRPr="00893C6A">
        <w:rPr>
          <w:rStyle w:val="StyleUnderline"/>
        </w:rPr>
        <w:t>solicits research proposals meeting the goal and purpose of the Partnership Program</w:t>
      </w:r>
      <w:r>
        <w:t xml:space="preserve"> outlined in Title II, subtitle E, of Public Law 104-201. </w:t>
      </w:r>
      <w:r w:rsidRPr="00893C6A">
        <w:rPr>
          <w:rStyle w:val="StyleUnderline"/>
        </w:rPr>
        <w:t>Any NOPP member agency may fund research in response to this solicitation.</w:t>
      </w:r>
    </w:p>
    <w:p w:rsidR="0059437A" w:rsidRDefault="0059437A" w:rsidP="0059437A">
      <w:r>
        <w:t>Research proposals are solicited for four topics: Topic 1: Detection, Classification, and Localization Algorithms, Topic 2: Active Acoustic Monitoring, Topic 3: Database Services &amp; Computational Capacity, Topic 4 Novel Use of Existing Technologies.</w:t>
      </w:r>
    </w:p>
    <w:p w:rsidR="0059437A" w:rsidRDefault="0059437A" w:rsidP="0059437A">
      <w:r w:rsidRPr="00893C6A">
        <w:rPr>
          <w:rStyle w:val="StyleUnderline"/>
        </w:rPr>
        <w:t>Approximately $3.75 Million over three years may be available for this solicitation</w:t>
      </w:r>
      <w:r>
        <w:t>, subject to appropriation and final approval by the Interagency Working Group on Ocean Partnerships (IWG-OP) of the ICOSRMI.</w:t>
      </w:r>
    </w:p>
    <w:p w:rsidR="0059437A" w:rsidRPr="00893C6A" w:rsidRDefault="0059437A" w:rsidP="0059437A">
      <w:pPr>
        <w:rPr>
          <w:rStyle w:val="StyleUnderline"/>
        </w:rPr>
      </w:pPr>
      <w:r w:rsidRPr="00893C6A">
        <w:rPr>
          <w:rStyle w:val="StyleUnderline"/>
        </w:rPr>
        <w:t>Team efforts are required among at least 2 of the following three sectors:</w:t>
      </w:r>
    </w:p>
    <w:p w:rsidR="0059437A" w:rsidRDefault="0059437A" w:rsidP="0059437A">
      <w:r>
        <w:t xml:space="preserve">• </w:t>
      </w:r>
      <w:proofErr w:type="gramStart"/>
      <w:r w:rsidRPr="00893C6A">
        <w:rPr>
          <w:rStyle w:val="StyleUnderline"/>
        </w:rPr>
        <w:t>academia</w:t>
      </w:r>
      <w:proofErr w:type="gramEnd"/>
      <w:r>
        <w:t>,</w:t>
      </w:r>
    </w:p>
    <w:p w:rsidR="0059437A" w:rsidRDefault="0059437A" w:rsidP="0059437A">
      <w:r>
        <w:t xml:space="preserve">• </w:t>
      </w:r>
      <w:proofErr w:type="gramStart"/>
      <w:r w:rsidRPr="00893C6A">
        <w:rPr>
          <w:rStyle w:val="StyleUnderline"/>
        </w:rPr>
        <w:t>industry</w:t>
      </w:r>
      <w:proofErr w:type="gramEnd"/>
      <w:r w:rsidRPr="00893C6A">
        <w:rPr>
          <w:rStyle w:val="StyleUnderline"/>
        </w:rPr>
        <w:t xml:space="preserve"> (including Non-Governmental Organizations - NGOs), and</w:t>
      </w:r>
    </w:p>
    <w:p w:rsidR="0059437A" w:rsidRDefault="0059437A" w:rsidP="0059437A">
      <w:r>
        <w:t xml:space="preserve">• </w:t>
      </w:r>
      <w:proofErr w:type="gramStart"/>
      <w:r w:rsidRPr="00893C6A">
        <w:rPr>
          <w:rStyle w:val="StyleUnderline"/>
        </w:rPr>
        <w:t>government</w:t>
      </w:r>
      <w:proofErr w:type="gramEnd"/>
      <w:r>
        <w:t xml:space="preserve"> (including State and Local)</w:t>
      </w:r>
    </w:p>
    <w:p w:rsidR="0059437A" w:rsidRDefault="0059437A" w:rsidP="0059437A">
      <w:r w:rsidRPr="00FE15FC">
        <w:rPr>
          <w:rStyle w:val="StyleUnderline"/>
        </w:rPr>
        <w:t>Foreign institutions are eligible to apply for support under this BAA.</w:t>
      </w:r>
      <w:r>
        <w:t xml:space="preserve"> Federally Funded Research and Development Centers (FFRDCs), Federal Laboratories and other Federal Entities may not be the Principal Investigators on proposals.</w:t>
      </w:r>
    </w:p>
    <w:p w:rsidR="0059437A" w:rsidRDefault="0059437A" w:rsidP="0059437A"/>
    <w:p w:rsidR="0059437A" w:rsidRDefault="0059437A" w:rsidP="0059437A">
      <w:pPr>
        <w:pStyle w:val="Heading1"/>
      </w:pPr>
    </w:p>
    <w:p w:rsidR="0059437A" w:rsidRDefault="0059437A" w:rsidP="0059437A">
      <w:pPr>
        <w:pStyle w:val="Heading1"/>
      </w:pPr>
      <w:r>
        <w:lastRenderedPageBreak/>
        <w:t>Links</w:t>
      </w:r>
    </w:p>
    <w:p w:rsidR="0059437A" w:rsidRDefault="0059437A" w:rsidP="0059437A">
      <w:pPr>
        <w:pStyle w:val="Heading2"/>
      </w:pPr>
      <w:r>
        <w:lastRenderedPageBreak/>
        <w:t>Ks</w:t>
      </w:r>
    </w:p>
    <w:p w:rsidR="0059437A" w:rsidRPr="006B34F5" w:rsidRDefault="0059437A" w:rsidP="0059437A">
      <w:pPr>
        <w:pStyle w:val="Heading3"/>
      </w:pPr>
      <w:r>
        <w:lastRenderedPageBreak/>
        <w:t>“Top Level”</w:t>
      </w:r>
    </w:p>
    <w:p w:rsidR="0059437A" w:rsidRDefault="0059437A" w:rsidP="0059437A">
      <w:pPr>
        <w:pStyle w:val="Heading4"/>
      </w:pPr>
      <w:r>
        <w:t xml:space="preserve">Links to Security, </w:t>
      </w:r>
      <w:proofErr w:type="spellStart"/>
      <w:r>
        <w:t>Dedev</w:t>
      </w:r>
      <w:proofErr w:type="spellEnd"/>
      <w:r>
        <w:t>, and Heidegger</w:t>
      </w:r>
    </w:p>
    <w:p w:rsidR="0059437A" w:rsidRDefault="0059437A" w:rsidP="0059437A">
      <w:r w:rsidRPr="002E4B5D">
        <w:rPr>
          <w:b/>
        </w:rPr>
        <w:t xml:space="preserve">NORLC, 8 </w:t>
      </w:r>
      <w:r>
        <w:t xml:space="preserve">– National Ocean Research Leadership Council (“Report to the U.S. Congress on the National Oceanographic Partnership Program,” National Ocean Research Leadership Council, March, </w:t>
      </w:r>
      <w:hyperlink r:id="rId44" w:history="1">
        <w:r w:rsidRPr="00CE7D82">
          <w:rPr>
            <w:rStyle w:val="Hyperlink"/>
          </w:rPr>
          <w:t>http://www.whitehouse.gov/sites/default/files/microsites/ostp/jsost-nopp-report-08.pdf)//schnall</w:t>
        </w:r>
      </w:hyperlink>
    </w:p>
    <w:p w:rsidR="0059437A" w:rsidRPr="002E4B5D" w:rsidRDefault="0059437A" w:rsidP="0059437A"/>
    <w:p w:rsidR="0059437A" w:rsidRDefault="0059437A" w:rsidP="0059437A">
      <w:r w:rsidRPr="002E4B5D">
        <w:t>I. Executive Summary</w:t>
      </w:r>
      <w:r>
        <w:t xml:space="preserve"> </w:t>
      </w:r>
    </w:p>
    <w:p w:rsidR="0059437A" w:rsidRPr="002E4B5D" w:rsidRDefault="0059437A" w:rsidP="0059437A">
      <w:pPr>
        <w:rPr>
          <w:rStyle w:val="StyleUnderline"/>
        </w:rPr>
      </w:pPr>
      <w:r w:rsidRPr="002E4B5D">
        <w:t xml:space="preserve">The National Oceanographic Partnership Program (NOPP) marked its 10 </w:t>
      </w:r>
      <w:proofErr w:type="spellStart"/>
      <w:proofErr w:type="gramStart"/>
      <w:r w:rsidRPr="002E4B5D">
        <w:t>th</w:t>
      </w:r>
      <w:proofErr w:type="spellEnd"/>
      <w:proofErr w:type="gramEnd"/>
      <w:r w:rsidRPr="002E4B5D">
        <w:t xml:space="preserve"> anniversary in 2007. </w:t>
      </w:r>
      <w:r w:rsidRPr="002E4B5D">
        <w:rPr>
          <w:rStyle w:val="StyleUnderline"/>
        </w:rPr>
        <w:t xml:space="preserve">NOPP has forged interagency and </w:t>
      </w:r>
      <w:proofErr w:type="spellStart"/>
      <w:r w:rsidRPr="002E4B5D">
        <w:rPr>
          <w:rStyle w:val="StyleUnderline"/>
        </w:rPr>
        <w:t>intersector</w:t>
      </w:r>
      <w:proofErr w:type="spellEnd"/>
      <w:r w:rsidRPr="002E4B5D">
        <w:rPr>
          <w:rStyle w:val="StyleUnderline"/>
        </w:rPr>
        <w:t xml:space="preserve"> cooperation through a multitude of cross-cutting research and education projects supported by the federal government over the past decade. NOPP promotes the objectives of </w:t>
      </w:r>
      <w:r w:rsidRPr="0088468F">
        <w:rPr>
          <w:rStyle w:val="Emphasis"/>
        </w:rPr>
        <w:t>assuring national security</w:t>
      </w:r>
      <w:r w:rsidRPr="002E4B5D">
        <w:rPr>
          <w:rStyle w:val="StyleUnderline"/>
        </w:rPr>
        <w:t xml:space="preserve">, </w:t>
      </w:r>
      <w:r w:rsidRPr="0088468F">
        <w:rPr>
          <w:rStyle w:val="Emphasis"/>
        </w:rPr>
        <w:t>advancing economic development</w:t>
      </w:r>
      <w:r w:rsidRPr="002E4B5D">
        <w:t xml:space="preserve">, protecting quality of life, </w:t>
      </w:r>
      <w:r w:rsidRPr="002E4B5D">
        <w:rPr>
          <w:rStyle w:val="StyleUnderline"/>
        </w:rPr>
        <w:t>and strengthening science education</w:t>
      </w:r>
      <w:r>
        <w:t xml:space="preserve"> </w:t>
      </w:r>
      <w:r w:rsidRPr="002E4B5D">
        <w:t xml:space="preserve">and communication </w:t>
      </w:r>
      <w:r w:rsidRPr="002E4B5D">
        <w:rPr>
          <w:rStyle w:val="StyleUnderline"/>
        </w:rPr>
        <w:t>through improved knowledge of the ocean.</w:t>
      </w:r>
      <w:r w:rsidRPr="002E4B5D">
        <w:t xml:space="preserve"> The National Ocean Research Leadership</w:t>
      </w:r>
      <w:r>
        <w:t xml:space="preserve"> </w:t>
      </w:r>
      <w:r w:rsidRPr="002E4B5D">
        <w:t>Council (</w:t>
      </w:r>
      <w:r w:rsidRPr="002E4B5D">
        <w:rPr>
          <w:rStyle w:val="StyleUnderline"/>
        </w:rPr>
        <w:t>NORLC</w:t>
      </w:r>
      <w:r w:rsidRPr="002E4B5D">
        <w:t>), comprising leaders of fifteen federal agencies,</w:t>
      </w:r>
      <w:r>
        <w:t xml:space="preserve"> </w:t>
      </w:r>
      <w:r w:rsidRPr="002E4B5D">
        <w:rPr>
          <w:rStyle w:val="StyleUnderline"/>
        </w:rPr>
        <w:t>guides NOPP in identifying and carrying out partnerships among federal agencies</w:t>
      </w:r>
      <w:r w:rsidRPr="002E4B5D">
        <w:t xml:space="preserve">, industry, and other members of the ocean sciences community </w:t>
      </w:r>
      <w:r w:rsidRPr="002E4B5D">
        <w:rPr>
          <w:rStyle w:val="StyleUnderline"/>
        </w:rPr>
        <w:t>in support of those national objectives</w:t>
      </w:r>
      <w:r w:rsidRPr="002E4B5D">
        <w:t>. In response to the report by the U.S. Commission on Ocean Policy, the Administration</w:t>
      </w:r>
      <w:r>
        <w:t xml:space="preserve"> </w:t>
      </w:r>
      <w:r w:rsidRPr="002E4B5D">
        <w:t>is placing greater emphasis on understanding the benefit of ocean science to society as a whole. Among the</w:t>
      </w:r>
      <w:r>
        <w:t xml:space="preserve"> </w:t>
      </w:r>
      <w:r w:rsidRPr="002E4B5D">
        <w:t>considerable benefits that a greater understanding of the oceans, coasts, and the Great Lakes can provide the</w:t>
      </w:r>
      <w:r>
        <w:t xml:space="preserve"> </w:t>
      </w:r>
      <w:r w:rsidRPr="002E4B5D">
        <w:t>Nation is an improved scientific basis for resource management. In an effort to build upon the desire of the</w:t>
      </w:r>
      <w:r>
        <w:t xml:space="preserve"> </w:t>
      </w:r>
      <w:r w:rsidRPr="002E4B5D">
        <w:t>Congress in establishing NOPP to see greater federal coordination in the execution of ocean research, NORLC is</w:t>
      </w:r>
      <w:r>
        <w:t xml:space="preserve"> </w:t>
      </w:r>
      <w:r w:rsidRPr="002E4B5D">
        <w:t>now conducting business as the Interagency Committee on Ocean Science and Resource Management Integration</w:t>
      </w:r>
      <w:r>
        <w:t xml:space="preserve"> </w:t>
      </w:r>
      <w:r w:rsidRPr="002E4B5D">
        <w:t>(ICOSRMI). This Under/Assistant Secretary-level body was established in the U.S. Ocean Action Plan (OAP), the</w:t>
      </w:r>
      <w:r>
        <w:t xml:space="preserve"> </w:t>
      </w:r>
      <w:r w:rsidRPr="002E4B5D">
        <w:t>Administration’s response to the U.S. Commission on Ocean Policy report, and has representatives from 28 federal</w:t>
      </w:r>
      <w:r>
        <w:t xml:space="preserve"> </w:t>
      </w:r>
      <w:r w:rsidRPr="002E4B5D">
        <w:t xml:space="preserve">agencies. </w:t>
      </w:r>
      <w:r w:rsidRPr="002E4B5D">
        <w:rPr>
          <w:rStyle w:val="StyleUnderline"/>
        </w:rPr>
        <w:t>The unprecedented breadth of federal agency involvement in NOPP</w:t>
      </w:r>
      <w:r w:rsidRPr="002E4B5D">
        <w:t>, through NORLC and ICOSRMI,</w:t>
      </w:r>
      <w:r>
        <w:t xml:space="preserve"> </w:t>
      </w:r>
      <w:r w:rsidRPr="002E4B5D">
        <w:rPr>
          <w:rStyle w:val="StyleUnderline"/>
        </w:rPr>
        <w:t xml:space="preserve">can be expected to further increase NOPP’s scope and relevance in the coming years. </w:t>
      </w:r>
    </w:p>
    <w:p w:rsidR="0059437A" w:rsidRDefault="0059437A" w:rsidP="0059437A">
      <w:r w:rsidRPr="002E4B5D">
        <w:t xml:space="preserve">The </w:t>
      </w:r>
      <w:r w:rsidRPr="0088468F">
        <w:rPr>
          <w:rStyle w:val="StyleUnderline"/>
        </w:rPr>
        <w:t>NOPP</w:t>
      </w:r>
      <w:r w:rsidRPr="002E4B5D">
        <w:t xml:space="preserve"> Ten-Year Strategic Plan </w:t>
      </w:r>
      <w:r w:rsidRPr="0088468F">
        <w:rPr>
          <w:rStyle w:val="StyleUnderline"/>
        </w:rPr>
        <w:t>identifies four goals</w:t>
      </w:r>
      <w:r w:rsidRPr="0088468F">
        <w:t>,</w:t>
      </w:r>
      <w:r w:rsidRPr="0088468F">
        <w:rPr>
          <w:rStyle w:val="StyleUnderline"/>
        </w:rPr>
        <w:t xml:space="preserve"> to be completed by 2014, on which NOPP has already taken significant action</w:t>
      </w:r>
      <w:r w:rsidRPr="002E4B5D">
        <w:t>:</w:t>
      </w:r>
      <w:r>
        <w:t xml:space="preserve"> </w:t>
      </w:r>
    </w:p>
    <w:p w:rsidR="0059437A" w:rsidRDefault="0059437A" w:rsidP="0059437A">
      <w:r w:rsidRPr="0088468F">
        <w:rPr>
          <w:rStyle w:val="StyleUnderline"/>
        </w:rPr>
        <w:t>1. Achieve and Sustain an</w:t>
      </w:r>
      <w:r w:rsidRPr="002E4B5D">
        <w:t xml:space="preserve"> Integrated </w:t>
      </w:r>
      <w:r w:rsidRPr="0088468F">
        <w:rPr>
          <w:rStyle w:val="StyleUnderline"/>
        </w:rPr>
        <w:t>Ocean Observing System</w:t>
      </w:r>
      <w:r w:rsidRPr="002E4B5D">
        <w:t xml:space="preserve"> (IOOS</w:t>
      </w:r>
      <w:r>
        <w:t xml:space="preserve"> </w:t>
      </w:r>
      <w:proofErr w:type="gramStart"/>
      <w:r w:rsidRPr="002E4B5D">
        <w:t>®</w:t>
      </w:r>
      <w:r>
        <w:t xml:space="preserve"> </w:t>
      </w:r>
      <w:r w:rsidRPr="002E4B5D">
        <w:t>)</w:t>
      </w:r>
      <w:proofErr w:type="gramEnd"/>
      <w:r>
        <w:t xml:space="preserve"> </w:t>
      </w:r>
    </w:p>
    <w:p w:rsidR="0059437A" w:rsidRDefault="0059437A" w:rsidP="0059437A">
      <w:r w:rsidRPr="0088468F">
        <w:rPr>
          <w:rStyle w:val="StyleUnderline"/>
        </w:rPr>
        <w:t>2. Promote</w:t>
      </w:r>
      <w:r w:rsidRPr="002E4B5D">
        <w:t xml:space="preserve"> Lifelong </w:t>
      </w:r>
      <w:r w:rsidRPr="0088468F">
        <w:rPr>
          <w:rStyle w:val="StyleUnderline"/>
        </w:rPr>
        <w:t>Ocean Education</w:t>
      </w:r>
      <w:r>
        <w:t xml:space="preserve"> </w:t>
      </w:r>
    </w:p>
    <w:p w:rsidR="0059437A" w:rsidRPr="0088468F" w:rsidRDefault="0059437A" w:rsidP="0059437A">
      <w:pPr>
        <w:rPr>
          <w:rStyle w:val="StyleUnderline"/>
        </w:rPr>
      </w:pPr>
      <w:r w:rsidRPr="0088468F">
        <w:rPr>
          <w:rStyle w:val="StyleUnderline"/>
        </w:rPr>
        <w:t xml:space="preserve">3. Modernize Ocean Infrastructure and </w:t>
      </w:r>
      <w:r w:rsidRPr="0088468F">
        <w:rPr>
          <w:rStyle w:val="Emphasis"/>
        </w:rPr>
        <w:t>Enhance Technology Development</w:t>
      </w:r>
      <w:r w:rsidRPr="0088468F">
        <w:rPr>
          <w:rStyle w:val="StyleUnderline"/>
        </w:rPr>
        <w:t xml:space="preserve"> </w:t>
      </w:r>
    </w:p>
    <w:p w:rsidR="0059437A" w:rsidRPr="0088468F" w:rsidRDefault="0059437A" w:rsidP="0059437A">
      <w:pPr>
        <w:rPr>
          <w:rStyle w:val="StyleUnderline"/>
        </w:rPr>
      </w:pPr>
      <w:r w:rsidRPr="0088468F">
        <w:rPr>
          <w:rStyle w:val="StyleUnderline"/>
        </w:rPr>
        <w:t xml:space="preserve">4. Foster Interagency Partnerships to Increase </w:t>
      </w:r>
      <w:r w:rsidRPr="002E4B5D">
        <w:t xml:space="preserve">and Apply </w:t>
      </w:r>
      <w:r w:rsidRPr="0088468F">
        <w:rPr>
          <w:rStyle w:val="StyleUnderline"/>
        </w:rPr>
        <w:t xml:space="preserve">Scientific Knowledge </w:t>
      </w:r>
    </w:p>
    <w:p w:rsidR="0059437A" w:rsidRPr="0088468F" w:rsidRDefault="0059437A" w:rsidP="0059437A">
      <w:pPr>
        <w:rPr>
          <w:rStyle w:val="StyleUnderline"/>
        </w:rPr>
      </w:pPr>
      <w:r w:rsidRPr="002E4B5D">
        <w:t xml:space="preserve">NOPP </w:t>
      </w:r>
      <w:r w:rsidRPr="0088468F">
        <w:rPr>
          <w:rStyle w:val="StyleUnderline"/>
        </w:rPr>
        <w:t xml:space="preserve">investments to achieve these goals have been central to many </w:t>
      </w:r>
      <w:r w:rsidRPr="002E4B5D">
        <w:t xml:space="preserve">community </w:t>
      </w:r>
      <w:r w:rsidRPr="0088468F">
        <w:rPr>
          <w:rStyle w:val="StyleUnderline"/>
        </w:rPr>
        <w:t xml:space="preserve">developments in modern oceanography and have led to downstream impacts on society. </w:t>
      </w:r>
    </w:p>
    <w:p w:rsidR="0059437A" w:rsidRDefault="0059437A" w:rsidP="0059437A">
      <w:pPr>
        <w:pStyle w:val="Heading3"/>
      </w:pPr>
      <w:r>
        <w:lastRenderedPageBreak/>
        <w:t>Heidegger</w:t>
      </w:r>
    </w:p>
    <w:p w:rsidR="0059437A" w:rsidRDefault="0059437A" w:rsidP="0059437A">
      <w:pPr>
        <w:pStyle w:val="Heading4"/>
      </w:pPr>
      <w:r>
        <w:t xml:space="preserve">Links to Heidegger </w:t>
      </w:r>
      <w:r>
        <w:sym w:font="Wingdings" w:char="F04A"/>
      </w:r>
    </w:p>
    <w:p w:rsidR="0059437A" w:rsidRDefault="0059437A" w:rsidP="0059437A">
      <w:r w:rsidRPr="002E4B5D">
        <w:rPr>
          <w:b/>
        </w:rPr>
        <w:t xml:space="preserve">NORLC, 8 </w:t>
      </w:r>
      <w:r>
        <w:t xml:space="preserve">– National Ocean Research Leadership Council (“Report to the U.S. Congress on the National Oceanographic Partnership Program,” National Ocean Research Leadership Council, March, </w:t>
      </w:r>
      <w:hyperlink r:id="rId45" w:history="1">
        <w:r w:rsidRPr="00CE7D82">
          <w:rPr>
            <w:rStyle w:val="Hyperlink"/>
          </w:rPr>
          <w:t>http://www.whitehouse.gov/sites/default/files/microsites/ostp/jsost-nopp-report-08.pdf)//schnall</w:t>
        </w:r>
      </w:hyperlink>
    </w:p>
    <w:p w:rsidR="0059437A" w:rsidRPr="00731ACE" w:rsidRDefault="0059437A" w:rsidP="0059437A"/>
    <w:p w:rsidR="0059437A" w:rsidRPr="00731ACE" w:rsidRDefault="0059437A" w:rsidP="0059437A">
      <w:pPr>
        <w:tabs>
          <w:tab w:val="left" w:pos="5330"/>
        </w:tabs>
        <w:rPr>
          <w:rStyle w:val="StyleUnderline"/>
        </w:rPr>
      </w:pPr>
      <w:r w:rsidRPr="00731ACE">
        <w:rPr>
          <w:rStyle w:val="StyleUnderline"/>
        </w:rPr>
        <w:t>Goal 3. Modernize ocean infrastructure and enhance technology development.</w:t>
      </w:r>
    </w:p>
    <w:p w:rsidR="0059437A" w:rsidRDefault="0059437A" w:rsidP="0059437A">
      <w:pPr>
        <w:tabs>
          <w:tab w:val="left" w:pos="5330"/>
        </w:tabs>
      </w:pPr>
      <w:r w:rsidRPr="00731ACE">
        <w:rPr>
          <w:rStyle w:val="StyleUnderline"/>
        </w:rPr>
        <w:t>Purpose: Provide access to state-of-the-art tools</w:t>
      </w:r>
      <w:r>
        <w:t>, training, and facilities for effective and efficient utilization by national ocean programs, in support of the four NOPP Strategic Objectives.</w:t>
      </w:r>
    </w:p>
    <w:p w:rsidR="0059437A" w:rsidRDefault="0059437A" w:rsidP="0059437A">
      <w:pPr>
        <w:tabs>
          <w:tab w:val="left" w:pos="5330"/>
        </w:tabs>
      </w:pPr>
      <w:r>
        <w:t>Critical Action: Implement the Federal Oceanographic Facilities Committee (FOFC) fleet plan.</w:t>
      </w:r>
    </w:p>
    <w:p w:rsidR="0059437A" w:rsidRDefault="0059437A" w:rsidP="0059437A">
      <w:pPr>
        <w:tabs>
          <w:tab w:val="left" w:pos="5330"/>
        </w:tabs>
      </w:pPr>
      <w:r w:rsidRPr="00731ACE">
        <w:rPr>
          <w:rStyle w:val="StyleUnderline"/>
        </w:rPr>
        <w:t>Accomplishments</w:t>
      </w:r>
      <w:r>
        <w:t>:</w:t>
      </w:r>
    </w:p>
    <w:p w:rsidR="0059437A" w:rsidRDefault="0059437A" w:rsidP="0059437A">
      <w:pPr>
        <w:tabs>
          <w:tab w:val="left" w:pos="5330"/>
        </w:tabs>
      </w:pPr>
      <w:r>
        <w:t>• Published and widely disseminated the Federal Oceanographic Fleet Status Report (originally called the FOFC fleet plan);</w:t>
      </w:r>
    </w:p>
    <w:p w:rsidR="0059437A" w:rsidRDefault="0059437A" w:rsidP="0059437A">
      <w:pPr>
        <w:tabs>
          <w:tab w:val="left" w:pos="5330"/>
        </w:tabs>
      </w:pPr>
      <w:r>
        <w:t xml:space="preserve">• </w:t>
      </w:r>
      <w:r w:rsidRPr="00731ACE">
        <w:rPr>
          <w:rStyle w:val="StyleUnderline"/>
        </w:rPr>
        <w:t>Funded research to develop sensors for sustained, autonomous measurements of a wide range of parameters in the ocean</w:t>
      </w:r>
      <w:r>
        <w:t>;</w:t>
      </w:r>
    </w:p>
    <w:p w:rsidR="0059437A" w:rsidRPr="00731ACE" w:rsidRDefault="0059437A" w:rsidP="0059437A">
      <w:pPr>
        <w:tabs>
          <w:tab w:val="left" w:pos="5330"/>
        </w:tabs>
        <w:rPr>
          <w:rStyle w:val="StyleUnderline"/>
        </w:rPr>
      </w:pPr>
      <w:r>
        <w:t xml:space="preserve">• </w:t>
      </w:r>
      <w:r w:rsidRPr="00731ACE">
        <w:rPr>
          <w:rStyle w:val="StyleUnderline"/>
        </w:rPr>
        <w:t>Catalyzed discovery of commercial applications for ocean instruments and sensors.</w:t>
      </w:r>
    </w:p>
    <w:p w:rsidR="0059437A" w:rsidRDefault="0059437A" w:rsidP="0059437A">
      <w:pPr>
        <w:tabs>
          <w:tab w:val="left" w:pos="5330"/>
        </w:tabs>
        <w:rPr>
          <w:rStyle w:val="Emphasis"/>
        </w:rPr>
      </w:pPr>
      <w:r w:rsidRPr="00731ACE">
        <w:rPr>
          <w:rStyle w:val="StyleUnderline"/>
        </w:rPr>
        <w:t>The development and enhancement of underwater vehicles called gliders, outfitted with</w:t>
      </w:r>
      <w:r>
        <w:t xml:space="preserve"> small, unobtrusive, low-power </w:t>
      </w:r>
      <w:r w:rsidRPr="00731ACE">
        <w:rPr>
          <w:rStyle w:val="StyleUnderline"/>
        </w:rPr>
        <w:t xml:space="preserve">sensors, has allowed a detailed, 4-D view of the ocean. </w:t>
      </w:r>
      <w:r>
        <w:t xml:space="preserve">These </w:t>
      </w:r>
      <w:r w:rsidRPr="00731ACE">
        <w:rPr>
          <w:rStyle w:val="StyleUnderline"/>
        </w:rPr>
        <w:t>instruments</w:t>
      </w:r>
      <w:r>
        <w:t xml:space="preserve"> can dive to 1000 m several hundred times per mission and report data in real time, </w:t>
      </w:r>
      <w:r w:rsidRPr="00731ACE">
        <w:rPr>
          <w:rStyle w:val="StyleUnderline"/>
        </w:rPr>
        <w:t>provid</w:t>
      </w:r>
      <w:r>
        <w:t xml:space="preserve">ing </w:t>
      </w:r>
      <w:r w:rsidRPr="00731ACE">
        <w:rPr>
          <w:rStyle w:val="StyleUnderline"/>
        </w:rPr>
        <w:t>information not only on physical parameters but on chemical and biological indicators as well. In addition, advanced chemical sensing</w:t>
      </w:r>
      <w:r>
        <w:t xml:space="preserve"> in the ocean environment </w:t>
      </w:r>
      <w:r w:rsidRPr="00731ACE">
        <w:rPr>
          <w:rStyle w:val="StyleUnderline"/>
        </w:rPr>
        <w:t>is being met through the NOPP-funded development of a new mass spectrometer</w:t>
      </w:r>
      <w:r>
        <w:t xml:space="preserve"> for long-term unattended deployment. </w:t>
      </w:r>
      <w:r w:rsidRPr="00731ACE">
        <w:rPr>
          <w:rStyle w:val="Emphasis"/>
        </w:rPr>
        <w:t>An instrument slated for commercialization</w:t>
      </w:r>
      <w:r w:rsidRPr="00731ACE">
        <w:rPr>
          <w:rStyle w:val="StyleUnderline"/>
        </w:rPr>
        <w:t xml:space="preserve">, TETHYS </w:t>
      </w:r>
      <w:r>
        <w:t>(</w:t>
      </w:r>
      <w:proofErr w:type="spellStart"/>
      <w:r>
        <w:t>TETHered</w:t>
      </w:r>
      <w:proofErr w:type="spellEnd"/>
      <w:r>
        <w:t xml:space="preserve"> Yearlong Spectrometer) </w:t>
      </w:r>
      <w:r w:rsidRPr="00731ACE">
        <w:rPr>
          <w:rStyle w:val="StyleUnderline"/>
        </w:rPr>
        <w:t xml:space="preserve">is being designed for production in significant quantities through the use of low-cost components that can be </w:t>
      </w:r>
      <w:r w:rsidRPr="00731ACE">
        <w:rPr>
          <w:rStyle w:val="Emphasis"/>
        </w:rPr>
        <w:t xml:space="preserve">rapidly produced. </w:t>
      </w:r>
    </w:p>
    <w:p w:rsidR="0059437A" w:rsidRDefault="0059437A" w:rsidP="0059437A">
      <w:pPr>
        <w:pStyle w:val="Heading4"/>
      </w:pPr>
      <w:r>
        <w:t>NOPP funds and develops tech</w:t>
      </w:r>
    </w:p>
    <w:p w:rsidR="0059437A" w:rsidRDefault="0059437A" w:rsidP="0059437A">
      <w:r w:rsidRPr="002E4B5D">
        <w:rPr>
          <w:b/>
        </w:rPr>
        <w:t xml:space="preserve">NORLC, 8 </w:t>
      </w:r>
      <w:r>
        <w:t xml:space="preserve">– National Ocean Research Leadership Council (“Report to the U.S. Congress on the National Oceanographic Partnership Program,” National Ocean Research Leadership Council, March, </w:t>
      </w:r>
      <w:hyperlink r:id="rId46" w:history="1">
        <w:r w:rsidRPr="00CE7D82">
          <w:rPr>
            <w:rStyle w:val="Hyperlink"/>
          </w:rPr>
          <w:t>http://www.whitehouse.gov/sites/default/files/microsites/ostp/jsost-nopp-report-08.pdf)//schnall</w:t>
        </w:r>
      </w:hyperlink>
    </w:p>
    <w:p w:rsidR="0059437A" w:rsidRPr="00DE0E3E" w:rsidRDefault="0059437A" w:rsidP="0059437A"/>
    <w:p w:rsidR="0059437A" w:rsidRDefault="0059437A" w:rsidP="0059437A">
      <w:pPr>
        <w:rPr>
          <w:rStyle w:val="StyleUnderline"/>
        </w:rPr>
      </w:pPr>
      <w:r w:rsidRPr="00DE0E3E">
        <w:rPr>
          <w:rStyle w:val="StyleUnderline"/>
        </w:rPr>
        <w:t>NOPP is funding cutting-edge technology development that takes advantage of advances in biotechnology and applies them to the marine environment.</w:t>
      </w:r>
      <w:r>
        <w:t xml:space="preserve"> Remote, </w:t>
      </w:r>
      <w:r w:rsidRPr="00DE0E3E">
        <w:rPr>
          <w:rStyle w:val="StyleUnderline"/>
        </w:rPr>
        <w:t xml:space="preserve">gene-based detection for species-specific identification of marine life will allow for monitoring of coastal water quality </w:t>
      </w:r>
      <w:r>
        <w:t xml:space="preserve">and better understanding of the marine ecosystem, including algal blooms and coral reef health. </w:t>
      </w:r>
      <w:r w:rsidRPr="00DE0E3E">
        <w:rPr>
          <w:rStyle w:val="StyleUnderline"/>
        </w:rPr>
        <w:t>NOPP is also funding the enhancement of novel instrumentation that will turn existing technology</w:t>
      </w:r>
      <w:r>
        <w:t xml:space="preserve"> – molecular probes that identify waterborne microorganisms and the substances they produce – </w:t>
      </w:r>
      <w:r w:rsidRPr="00DE0E3E">
        <w:rPr>
          <w:rStyle w:val="StyleUnderline"/>
        </w:rPr>
        <w:t>into internet-accessible, real-time detectors of harmful algae and their toxins.</w:t>
      </w:r>
    </w:p>
    <w:p w:rsidR="0059437A" w:rsidRDefault="0059437A" w:rsidP="0059437A">
      <w:pPr>
        <w:pStyle w:val="Heading3"/>
      </w:pPr>
      <w:r>
        <w:lastRenderedPageBreak/>
        <w:t>Capitalism</w:t>
      </w:r>
    </w:p>
    <w:p w:rsidR="0059437A" w:rsidRDefault="0059437A" w:rsidP="0059437A">
      <w:pPr>
        <w:pStyle w:val="Heading4"/>
      </w:pPr>
      <w:r>
        <w:t>Climate research projects in the SCS have helped capitalists take advantage of drilling the resources below</w:t>
      </w:r>
    </w:p>
    <w:p w:rsidR="0059437A" w:rsidRPr="009E1E22" w:rsidRDefault="0059437A" w:rsidP="0059437A">
      <w:proofErr w:type="spellStart"/>
      <w:r w:rsidRPr="009E1E22">
        <w:rPr>
          <w:b/>
        </w:rPr>
        <w:t>Dynalysis</w:t>
      </w:r>
      <w:proofErr w:type="spellEnd"/>
      <w:r w:rsidRPr="009E1E22">
        <w:rPr>
          <w:b/>
        </w:rPr>
        <w:t>, no date –</w:t>
      </w:r>
      <w:r>
        <w:t xml:space="preserve"> small but vigorous research organization started in 1968 and incorporated under the laws of the State of New Jersey; formed to carry out basic but innovative scientific research and apply the results to the solution of practical environmental and engineering problems (“Projects,” </w:t>
      </w:r>
      <w:proofErr w:type="spellStart"/>
      <w:r>
        <w:t>Dynalysis</w:t>
      </w:r>
      <w:proofErr w:type="spellEnd"/>
      <w:r>
        <w:t xml:space="preserve"> of Princeton, http://www.dynalysis.com/Projects/projects.html#scs-jip)//schnall</w:t>
      </w:r>
    </w:p>
    <w:p w:rsidR="0059437A" w:rsidRDefault="0059437A" w:rsidP="0059437A">
      <w:r>
        <w:t>South China Sea</w:t>
      </w:r>
    </w:p>
    <w:p w:rsidR="0059437A" w:rsidRDefault="0059437A" w:rsidP="0059437A">
      <w:r>
        <w:t xml:space="preserve">     </w:t>
      </w:r>
    </w:p>
    <w:p w:rsidR="0059437A" w:rsidRDefault="0059437A" w:rsidP="0059437A">
      <w:r>
        <w:t xml:space="preserve">    South China Sea Monsoon/Typhoon </w:t>
      </w:r>
      <w:proofErr w:type="spellStart"/>
      <w:r>
        <w:t>Hindcast</w:t>
      </w:r>
      <w:proofErr w:type="spellEnd"/>
    </w:p>
    <w:p w:rsidR="0059437A" w:rsidRDefault="0059437A" w:rsidP="0059437A">
      <w:r>
        <w:t xml:space="preserve">    The </w:t>
      </w:r>
      <w:r w:rsidRPr="009E1E22">
        <w:rPr>
          <w:rStyle w:val="StyleUnderline"/>
        </w:rPr>
        <w:t xml:space="preserve">winds and tides have a strong effect on the currents and mixing in the South China Sea </w:t>
      </w:r>
      <w:r>
        <w:t xml:space="preserve">and the shelves surrounding Borneo and Malaysia.  The </w:t>
      </w:r>
      <w:r w:rsidRPr="009E1E22">
        <w:rPr>
          <w:rStyle w:val="StyleUnderline"/>
        </w:rPr>
        <w:t>prevailing winds are monsoonal in character and are strong and steady</w:t>
      </w:r>
      <w:r>
        <w:t xml:space="preserve">, southwesterly during summer and northeasterly during winter.  These strong reversing winds greatly influence the magnitude and direction of the prevailing currents in the region.  Strong tidal forcing on the broad and shallow shelf adds a substantial component to the currents that is felt throughout the water column.  The </w:t>
      </w:r>
      <w:r w:rsidRPr="009E1E22">
        <w:rPr>
          <w:rStyle w:val="StyleUnderline"/>
        </w:rPr>
        <w:t>prevailing large scale circulation in the South China Sea also influences the circulation of the surrounding shelves.  All of these phenomena need to be properly modeled to determine the currents</w:t>
      </w:r>
      <w:r>
        <w:t>, the density structure and hence, the mixing and shear in the water column.</w:t>
      </w:r>
    </w:p>
    <w:p w:rsidR="0059437A" w:rsidRDefault="0059437A" w:rsidP="0059437A">
      <w:bookmarkStart w:id="32" w:name="_GoBack"/>
      <w:bookmarkEnd w:id="32"/>
      <w:r>
        <w:t xml:space="preserve">    </w:t>
      </w:r>
      <w:proofErr w:type="spellStart"/>
      <w:r w:rsidRPr="009E1E22">
        <w:rPr>
          <w:rStyle w:val="StyleUnderline"/>
        </w:rPr>
        <w:t>Dynalysis</w:t>
      </w:r>
      <w:proofErr w:type="spellEnd"/>
      <w:r w:rsidRPr="009E1E22">
        <w:rPr>
          <w:rStyle w:val="StyleUnderline"/>
        </w:rPr>
        <w:t xml:space="preserve"> was funded by the gas and oil industry to provide a climatological description of the spatial structure of the three-dimensional currents</w:t>
      </w:r>
      <w:r>
        <w:t xml:space="preserve">; prepare a tidal atlas; </w:t>
      </w:r>
      <w:r w:rsidRPr="009E1E22">
        <w:rPr>
          <w:rStyle w:val="StyleUnderline"/>
        </w:rPr>
        <w:t xml:space="preserve">and predict the circulation during the northeast monsoon and for typhoons </w:t>
      </w:r>
      <w:r>
        <w:t xml:space="preserve">occurring in the late spring, early summer and in the late fall.  The winds and atmospheric pressures which provide the basis for the atmospheric conditions was produced by </w:t>
      </w:r>
      <w:proofErr w:type="spellStart"/>
      <w:r>
        <w:t>Oceanweather</w:t>
      </w:r>
      <w:proofErr w:type="spellEnd"/>
      <w:r>
        <w:t>, Inc. as a component of a project sponsored by a consortium of oil companies called SEAMOS.</w:t>
      </w:r>
    </w:p>
    <w:sectPr w:rsidR="005943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49A61A17"/>
    <w:multiLevelType w:val="hybridMultilevel"/>
    <w:tmpl w:val="618247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3AE741C"/>
    <w:multiLevelType w:val="hybridMultilevel"/>
    <w:tmpl w:val="F87A0F46"/>
    <w:lvl w:ilvl="0" w:tplc="6972A52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4800970"/>
    <w:multiLevelType w:val="hybridMultilevel"/>
    <w:tmpl w:val="C1627708"/>
    <w:lvl w:ilvl="0" w:tplc="965A92AE">
      <w:start w:val="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6E25B82"/>
    <w:multiLevelType w:val="multilevel"/>
    <w:tmpl w:val="C370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308696A"/>
    <w:multiLevelType w:val="hybridMultilevel"/>
    <w:tmpl w:val="A25E8B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0"/>
  </w:num>
  <w:num w:numId="13">
    <w:abstractNumId w:val="12"/>
  </w:num>
  <w:num w:numId="14">
    <w:abstractNumId w:val="13"/>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70"/>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437A"/>
    <w:rsid w:val="00252756"/>
    <w:rsid w:val="00257AC4"/>
    <w:rsid w:val="004232D1"/>
    <w:rsid w:val="004521FE"/>
    <w:rsid w:val="004D1DE7"/>
    <w:rsid w:val="004D341E"/>
    <w:rsid w:val="00546A4B"/>
    <w:rsid w:val="0059437A"/>
    <w:rsid w:val="00751704"/>
    <w:rsid w:val="00920325"/>
    <w:rsid w:val="009668D5"/>
    <w:rsid w:val="009A61A2"/>
    <w:rsid w:val="00C614F9"/>
    <w:rsid w:val="00CE4B09"/>
    <w:rsid w:val="00E0505B"/>
    <w:rsid w:val="00E05574"/>
    <w:rsid w:val="00E42528"/>
    <w:rsid w:val="00E757E0"/>
    <w:rsid w:val="00E84167"/>
    <w:rsid w:val="00F3429E"/>
    <w:rsid w:val="00FD3839"/>
    <w:rsid w:val="00FF2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546A4B"/>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546A4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46A4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46A4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46A4B"/>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unhideWhenUsed/>
    <w:qFormat/>
    <w:rsid w:val="0059437A"/>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546A4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6A4B"/>
  </w:style>
  <w:style w:type="character" w:customStyle="1" w:styleId="Heading1Char">
    <w:name w:val="Heading 1 Char"/>
    <w:aliases w:val="Pocket Char"/>
    <w:basedOn w:val="DefaultParagraphFont"/>
    <w:link w:val="Heading1"/>
    <w:uiPriority w:val="1"/>
    <w:rsid w:val="00546A4B"/>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546A4B"/>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546A4B"/>
    <w:rPr>
      <w:rFonts w:ascii="Georgia" w:eastAsiaTheme="majorEastAsia" w:hAnsi="Georgia" w:cstheme="majorBidi"/>
      <w:b/>
      <w:bCs/>
      <w:sz w:val="32"/>
      <w:u w:val="single"/>
    </w:rPr>
  </w:style>
  <w:style w:type="character" w:customStyle="1" w:styleId="Heading4Char">
    <w:name w:val="Heading 4 Char"/>
    <w:aliases w:val="Tag Char"/>
    <w:basedOn w:val="DefaultParagraphFont"/>
    <w:link w:val="Heading4"/>
    <w:uiPriority w:val="4"/>
    <w:rsid w:val="00546A4B"/>
    <w:rPr>
      <w:rFonts w:ascii="Georgia" w:eastAsiaTheme="majorEastAsia" w:hAnsi="Georgia" w:cstheme="majorBidi"/>
      <w:b/>
      <w:bCs/>
      <w:iCs/>
      <w:sz w:val="26"/>
    </w:rPr>
  </w:style>
  <w:style w:type="character" w:customStyle="1" w:styleId="Heading5Char">
    <w:name w:val="Heading 5 Char"/>
    <w:basedOn w:val="DefaultParagraphFont"/>
    <w:link w:val="Heading5"/>
    <w:uiPriority w:val="9"/>
    <w:rsid w:val="0059437A"/>
    <w:rPr>
      <w:rFonts w:asciiTheme="majorHAnsi" w:eastAsiaTheme="majorEastAsia" w:hAnsiTheme="majorHAnsi" w:cstheme="majorBidi"/>
      <w:color w:val="2E74B5" w:themeColor="accent1" w:themeShade="BF"/>
    </w:rPr>
  </w:style>
  <w:style w:type="character" w:styleId="Emphasis">
    <w:name w:val="Emphasis"/>
    <w:aliases w:val="Evidence,Underlined,Minimized,minimized,Highlighted,tag2,Size 10,emphasis in card,CD Card,ED - Tag,emphasis,Bold Underline,Emphasis!!,small,Qualifications,normal card text,Shrunk,qualifications in card,qualifications,bold underline,Style1,Box"/>
    <w:basedOn w:val="DefaultParagraphFont"/>
    <w:uiPriority w:val="7"/>
    <w:qFormat/>
    <w:rsid w:val="00546A4B"/>
    <w:rPr>
      <w:rFonts w:ascii="Georgia" w:hAnsi="Georgia" w:cs="Calibri"/>
      <w:b/>
      <w:i w:val="0"/>
      <w:iCs/>
      <w:sz w:val="22"/>
      <w:u w:val="single"/>
      <w:bdr w:val="single" w:sz="18"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
    <w:basedOn w:val="StyleBold"/>
    <w:uiPriority w:val="5"/>
    <w:qFormat/>
    <w:rsid w:val="00546A4B"/>
    <w:rPr>
      <w:b/>
      <w:bCs/>
      <w:sz w:val="26"/>
      <w:u w:val="none"/>
    </w:rPr>
  </w:style>
  <w:style w:type="character" w:customStyle="1" w:styleId="StyleUnderline">
    <w:name w:val="Style Underline"/>
    <w:aliases w:val="Underline,Style Bold Underline,Intense Emphasis1,apple-style-span + 6 pt,Bold,Kern at 16 pt,Style,Intense Emphasis11,Intense Emphasis2,Intense Emphasis111,HHeading 3 + 12 pt,Heading 3 Char1 Char Char Char,ci,Bold Cite Char,c,cite,Bo,B"/>
    <w:basedOn w:val="DefaultParagraphFont"/>
    <w:uiPriority w:val="6"/>
    <w:qFormat/>
    <w:rsid w:val="00546A4B"/>
    <w:rPr>
      <w:b/>
      <w:bCs/>
      <w:sz w:val="22"/>
      <w:u w:val="single"/>
    </w:rPr>
  </w:style>
  <w:style w:type="character" w:styleId="Hyperlink">
    <w:name w:val="Hyperlink"/>
    <w:aliases w:val="heading 1 (block title),Important,Read,Card Text,Internet Link"/>
    <w:basedOn w:val="DefaultParagraphFont"/>
    <w:uiPriority w:val="99"/>
    <w:rsid w:val="00546A4B"/>
    <w:rPr>
      <w:color w:val="auto"/>
      <w:u w:val="none"/>
    </w:rPr>
  </w:style>
  <w:style w:type="character" w:styleId="FollowedHyperlink">
    <w:name w:val="FollowedHyperlink"/>
    <w:basedOn w:val="DefaultParagraphFont"/>
    <w:uiPriority w:val="99"/>
    <w:semiHidden/>
    <w:rsid w:val="00546A4B"/>
    <w:rPr>
      <w:color w:val="auto"/>
      <w:u w:val="none"/>
    </w:rPr>
  </w:style>
  <w:style w:type="paragraph" w:styleId="ListParagraph">
    <w:name w:val="List Paragraph"/>
    <w:basedOn w:val="Normal"/>
    <w:uiPriority w:val="34"/>
    <w:unhideWhenUsed/>
    <w:qFormat/>
    <w:rsid w:val="0059437A"/>
    <w:pPr>
      <w:ind w:left="720"/>
      <w:contextualSpacing/>
    </w:pPr>
  </w:style>
  <w:style w:type="character" w:styleId="Strong">
    <w:name w:val="Strong"/>
    <w:basedOn w:val="DefaultParagraphFont"/>
    <w:uiPriority w:val="22"/>
    <w:qFormat/>
    <w:rsid w:val="0059437A"/>
    <w:rPr>
      <w:b/>
      <w:bCs/>
    </w:rPr>
  </w:style>
  <w:style w:type="character" w:customStyle="1" w:styleId="HTMLPreformattedChar">
    <w:name w:val="HTML Preformatted Char"/>
    <w:basedOn w:val="DefaultParagraphFont"/>
    <w:link w:val="HTMLPreformatted"/>
    <w:uiPriority w:val="99"/>
    <w:semiHidden/>
    <w:rsid w:val="0059437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94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1">
    <w:name w:val="HTML Preformatted Char1"/>
    <w:basedOn w:val="DefaultParagraphFont"/>
    <w:uiPriority w:val="99"/>
    <w:semiHidden/>
    <w:rsid w:val="0059437A"/>
    <w:rPr>
      <w:rFonts w:ascii="Consolas" w:hAnsi="Consolas"/>
      <w:sz w:val="20"/>
      <w:szCs w:val="20"/>
    </w:rPr>
  </w:style>
  <w:style w:type="character" w:customStyle="1" w:styleId="enumbell">
    <w:name w:val="enumbell"/>
    <w:basedOn w:val="DefaultParagraphFont"/>
    <w:rsid w:val="0059437A"/>
  </w:style>
  <w:style w:type="character" w:customStyle="1" w:styleId="ptext-">
    <w:name w:val="ptext-"/>
    <w:basedOn w:val="DefaultParagraphFont"/>
    <w:rsid w:val="0059437A"/>
  </w:style>
  <w:style w:type="character" w:customStyle="1" w:styleId="StyleBold">
    <w:name w:val="Style Bold"/>
    <w:basedOn w:val="DefaultParagraphFont"/>
    <w:uiPriority w:val="9"/>
    <w:semiHidden/>
    <w:rsid w:val="00546A4B"/>
    <w:rPr>
      <w:b/>
      <w:bCs/>
    </w:rPr>
  </w:style>
  <w:style w:type="paragraph" w:styleId="Header">
    <w:name w:val="header"/>
    <w:basedOn w:val="Normal"/>
    <w:link w:val="HeaderChar"/>
    <w:uiPriority w:val="99"/>
    <w:semiHidden/>
    <w:rsid w:val="00546A4B"/>
    <w:pPr>
      <w:tabs>
        <w:tab w:val="center" w:pos="4680"/>
        <w:tab w:val="right" w:pos="9360"/>
      </w:tabs>
    </w:pPr>
  </w:style>
  <w:style w:type="character" w:customStyle="1" w:styleId="HeaderChar">
    <w:name w:val="Header Char"/>
    <w:basedOn w:val="DefaultParagraphFont"/>
    <w:link w:val="Header"/>
    <w:uiPriority w:val="99"/>
    <w:semiHidden/>
    <w:rsid w:val="00546A4B"/>
    <w:rPr>
      <w:rFonts w:ascii="Georgia" w:hAnsi="Georgia" w:cs="Calibri"/>
    </w:rPr>
  </w:style>
  <w:style w:type="paragraph" w:styleId="Footer">
    <w:name w:val="footer"/>
    <w:basedOn w:val="Normal"/>
    <w:link w:val="FooterChar"/>
    <w:uiPriority w:val="99"/>
    <w:semiHidden/>
    <w:rsid w:val="00546A4B"/>
    <w:pPr>
      <w:tabs>
        <w:tab w:val="center" w:pos="4680"/>
        <w:tab w:val="right" w:pos="9360"/>
      </w:tabs>
    </w:pPr>
  </w:style>
  <w:style w:type="character" w:customStyle="1" w:styleId="FooterChar">
    <w:name w:val="Footer Char"/>
    <w:basedOn w:val="DefaultParagraphFont"/>
    <w:link w:val="Footer"/>
    <w:uiPriority w:val="99"/>
    <w:semiHidden/>
    <w:rsid w:val="00546A4B"/>
    <w:rPr>
      <w:rFonts w:ascii="Georgia" w:hAnsi="Georgia"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546A4B"/>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546A4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46A4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46A4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46A4B"/>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unhideWhenUsed/>
    <w:qFormat/>
    <w:rsid w:val="0059437A"/>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546A4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6A4B"/>
  </w:style>
  <w:style w:type="character" w:customStyle="1" w:styleId="Heading1Char">
    <w:name w:val="Heading 1 Char"/>
    <w:aliases w:val="Pocket Char"/>
    <w:basedOn w:val="DefaultParagraphFont"/>
    <w:link w:val="Heading1"/>
    <w:uiPriority w:val="1"/>
    <w:rsid w:val="00546A4B"/>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546A4B"/>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546A4B"/>
    <w:rPr>
      <w:rFonts w:ascii="Georgia" w:eastAsiaTheme="majorEastAsia" w:hAnsi="Georgia" w:cstheme="majorBidi"/>
      <w:b/>
      <w:bCs/>
      <w:sz w:val="32"/>
      <w:u w:val="single"/>
    </w:rPr>
  </w:style>
  <w:style w:type="character" w:customStyle="1" w:styleId="Heading4Char">
    <w:name w:val="Heading 4 Char"/>
    <w:aliases w:val="Tag Char"/>
    <w:basedOn w:val="DefaultParagraphFont"/>
    <w:link w:val="Heading4"/>
    <w:uiPriority w:val="4"/>
    <w:rsid w:val="00546A4B"/>
    <w:rPr>
      <w:rFonts w:ascii="Georgia" w:eastAsiaTheme="majorEastAsia" w:hAnsi="Georgia" w:cstheme="majorBidi"/>
      <w:b/>
      <w:bCs/>
      <w:iCs/>
      <w:sz w:val="26"/>
    </w:rPr>
  </w:style>
  <w:style w:type="character" w:customStyle="1" w:styleId="Heading5Char">
    <w:name w:val="Heading 5 Char"/>
    <w:basedOn w:val="DefaultParagraphFont"/>
    <w:link w:val="Heading5"/>
    <w:uiPriority w:val="9"/>
    <w:rsid w:val="0059437A"/>
    <w:rPr>
      <w:rFonts w:asciiTheme="majorHAnsi" w:eastAsiaTheme="majorEastAsia" w:hAnsiTheme="majorHAnsi" w:cstheme="majorBidi"/>
      <w:color w:val="2E74B5" w:themeColor="accent1" w:themeShade="BF"/>
    </w:rPr>
  </w:style>
  <w:style w:type="character" w:styleId="Emphasis">
    <w:name w:val="Emphasis"/>
    <w:aliases w:val="Evidence,Underlined,Minimized,minimized,Highlighted,tag2,Size 10,emphasis in card,CD Card,ED - Tag,emphasis,Bold Underline,Emphasis!!,small,Qualifications,normal card text,Shrunk,qualifications in card,qualifications,bold underline,Style1,Box"/>
    <w:basedOn w:val="DefaultParagraphFont"/>
    <w:uiPriority w:val="7"/>
    <w:qFormat/>
    <w:rsid w:val="00546A4B"/>
    <w:rPr>
      <w:rFonts w:ascii="Georgia" w:hAnsi="Georgia" w:cs="Calibri"/>
      <w:b/>
      <w:i w:val="0"/>
      <w:iCs/>
      <w:sz w:val="22"/>
      <w:u w:val="single"/>
      <w:bdr w:val="single" w:sz="18"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
    <w:basedOn w:val="StyleBold"/>
    <w:uiPriority w:val="5"/>
    <w:qFormat/>
    <w:rsid w:val="00546A4B"/>
    <w:rPr>
      <w:b/>
      <w:bCs/>
      <w:sz w:val="26"/>
      <w:u w:val="none"/>
    </w:rPr>
  </w:style>
  <w:style w:type="character" w:customStyle="1" w:styleId="StyleUnderline">
    <w:name w:val="Style Underline"/>
    <w:aliases w:val="Underline,Style Bold Underline,Intense Emphasis1,apple-style-span + 6 pt,Bold,Kern at 16 pt,Style,Intense Emphasis11,Intense Emphasis2,Intense Emphasis111,HHeading 3 + 12 pt,Heading 3 Char1 Char Char Char,ci,Bold Cite Char,c,cite,Bo,B"/>
    <w:basedOn w:val="DefaultParagraphFont"/>
    <w:uiPriority w:val="6"/>
    <w:qFormat/>
    <w:rsid w:val="00546A4B"/>
    <w:rPr>
      <w:b/>
      <w:bCs/>
      <w:sz w:val="22"/>
      <w:u w:val="single"/>
    </w:rPr>
  </w:style>
  <w:style w:type="character" w:styleId="Hyperlink">
    <w:name w:val="Hyperlink"/>
    <w:aliases w:val="heading 1 (block title),Important,Read,Card Text,Internet Link"/>
    <w:basedOn w:val="DefaultParagraphFont"/>
    <w:uiPriority w:val="99"/>
    <w:rsid w:val="00546A4B"/>
    <w:rPr>
      <w:color w:val="auto"/>
      <w:u w:val="none"/>
    </w:rPr>
  </w:style>
  <w:style w:type="character" w:styleId="FollowedHyperlink">
    <w:name w:val="FollowedHyperlink"/>
    <w:basedOn w:val="DefaultParagraphFont"/>
    <w:uiPriority w:val="99"/>
    <w:semiHidden/>
    <w:rsid w:val="00546A4B"/>
    <w:rPr>
      <w:color w:val="auto"/>
      <w:u w:val="none"/>
    </w:rPr>
  </w:style>
  <w:style w:type="paragraph" w:styleId="ListParagraph">
    <w:name w:val="List Paragraph"/>
    <w:basedOn w:val="Normal"/>
    <w:uiPriority w:val="34"/>
    <w:unhideWhenUsed/>
    <w:qFormat/>
    <w:rsid w:val="0059437A"/>
    <w:pPr>
      <w:ind w:left="720"/>
      <w:contextualSpacing/>
    </w:pPr>
  </w:style>
  <w:style w:type="character" w:styleId="Strong">
    <w:name w:val="Strong"/>
    <w:basedOn w:val="DefaultParagraphFont"/>
    <w:uiPriority w:val="22"/>
    <w:qFormat/>
    <w:rsid w:val="0059437A"/>
    <w:rPr>
      <w:b/>
      <w:bCs/>
    </w:rPr>
  </w:style>
  <w:style w:type="character" w:customStyle="1" w:styleId="HTMLPreformattedChar">
    <w:name w:val="HTML Preformatted Char"/>
    <w:basedOn w:val="DefaultParagraphFont"/>
    <w:link w:val="HTMLPreformatted"/>
    <w:uiPriority w:val="99"/>
    <w:semiHidden/>
    <w:rsid w:val="0059437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94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1">
    <w:name w:val="HTML Preformatted Char1"/>
    <w:basedOn w:val="DefaultParagraphFont"/>
    <w:uiPriority w:val="99"/>
    <w:semiHidden/>
    <w:rsid w:val="0059437A"/>
    <w:rPr>
      <w:rFonts w:ascii="Consolas" w:hAnsi="Consolas"/>
      <w:sz w:val="20"/>
      <w:szCs w:val="20"/>
    </w:rPr>
  </w:style>
  <w:style w:type="character" w:customStyle="1" w:styleId="enumbell">
    <w:name w:val="enumbell"/>
    <w:basedOn w:val="DefaultParagraphFont"/>
    <w:rsid w:val="0059437A"/>
  </w:style>
  <w:style w:type="character" w:customStyle="1" w:styleId="ptext-">
    <w:name w:val="ptext-"/>
    <w:basedOn w:val="DefaultParagraphFont"/>
    <w:rsid w:val="0059437A"/>
  </w:style>
  <w:style w:type="character" w:customStyle="1" w:styleId="StyleBold">
    <w:name w:val="Style Bold"/>
    <w:basedOn w:val="DefaultParagraphFont"/>
    <w:uiPriority w:val="9"/>
    <w:semiHidden/>
    <w:rsid w:val="00546A4B"/>
    <w:rPr>
      <w:b/>
      <w:bCs/>
    </w:rPr>
  </w:style>
  <w:style w:type="paragraph" w:styleId="Header">
    <w:name w:val="header"/>
    <w:basedOn w:val="Normal"/>
    <w:link w:val="HeaderChar"/>
    <w:uiPriority w:val="99"/>
    <w:semiHidden/>
    <w:rsid w:val="00546A4B"/>
    <w:pPr>
      <w:tabs>
        <w:tab w:val="center" w:pos="4680"/>
        <w:tab w:val="right" w:pos="9360"/>
      </w:tabs>
    </w:pPr>
  </w:style>
  <w:style w:type="character" w:customStyle="1" w:styleId="HeaderChar">
    <w:name w:val="Header Char"/>
    <w:basedOn w:val="DefaultParagraphFont"/>
    <w:link w:val="Header"/>
    <w:uiPriority w:val="99"/>
    <w:semiHidden/>
    <w:rsid w:val="00546A4B"/>
    <w:rPr>
      <w:rFonts w:ascii="Georgia" w:hAnsi="Georgia" w:cs="Calibri"/>
    </w:rPr>
  </w:style>
  <w:style w:type="paragraph" w:styleId="Footer">
    <w:name w:val="footer"/>
    <w:basedOn w:val="Normal"/>
    <w:link w:val="FooterChar"/>
    <w:uiPriority w:val="99"/>
    <w:semiHidden/>
    <w:rsid w:val="00546A4B"/>
    <w:pPr>
      <w:tabs>
        <w:tab w:val="center" w:pos="4680"/>
        <w:tab w:val="right" w:pos="9360"/>
      </w:tabs>
    </w:pPr>
  </w:style>
  <w:style w:type="character" w:customStyle="1" w:styleId="FooterChar">
    <w:name w:val="Footer Char"/>
    <w:basedOn w:val="DefaultParagraphFont"/>
    <w:link w:val="Footer"/>
    <w:uiPriority w:val="99"/>
    <w:semiHidden/>
    <w:rsid w:val="00546A4B"/>
    <w:rPr>
      <w:rFonts w:ascii="Georgia" w:hAnsi="Georgia"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thediplomat.com/2014/07/china-holds-annual-military-drills-in-east-south-china-seas)//schnall" TargetMode="External"/><Relationship Id="rId18" Type="http://schemas.openxmlformats.org/officeDocument/2006/relationships/hyperlink" Target="http://www.whitehouse.gov/sites/default/files/microsites/ostp/jsost-nopp-report-08.pdf)//schnall" TargetMode="External"/><Relationship Id="rId26" Type="http://schemas.openxmlformats.org/officeDocument/2006/relationships/hyperlink" Target="http://www.whitehouse.gov/sites/default/files/microsites/ostp/NOPP_FY2010ReportToCongress.pdf)//schnall" TargetMode="External"/><Relationship Id="rId39" Type="http://schemas.openxmlformats.org/officeDocument/2006/relationships/hyperlink" Target="http://www.unepscs.org/remository/startdown/2228.html)//schnall" TargetMode="External"/><Relationship Id="rId3" Type="http://schemas.microsoft.com/office/2007/relationships/stylesWithEffects" Target="stylesWithEffects.xml"/><Relationship Id="rId21" Type="http://schemas.openxmlformats.org/officeDocument/2006/relationships/hyperlink" Target="http://www.whitehouse.gov/sites/default/files/microsites/ostp/jsost-nopp-report-08.pdf)//schnall" TargetMode="External"/><Relationship Id="rId34" Type="http://schemas.openxmlformats.org/officeDocument/2006/relationships/hyperlink" Target="http://www.unep.org/" TargetMode="External"/><Relationship Id="rId42" Type="http://schemas.openxmlformats.org/officeDocument/2006/relationships/hyperlink" Target="http://www.whitehouse.gov/sites/default/files/microsites/ostp/jsost-nopp-report-08.pdf)//schnall" TargetMode="External"/><Relationship Id="rId47" Type="http://schemas.openxmlformats.org/officeDocument/2006/relationships/fontTable" Target="fontTable.xml"/><Relationship Id="rId7" Type="http://schemas.openxmlformats.org/officeDocument/2006/relationships/hyperlink" Target="http://www.whitehouse.gov/sites/default/files/microsites/ostp/NOPP_FY2010ReportToCongress.pdf)//schnall" TargetMode="External"/><Relationship Id="rId12" Type="http://schemas.openxmlformats.org/officeDocument/2006/relationships/hyperlink" Target="http://www.nature.com/nature" TargetMode="External"/><Relationship Id="rId17" Type="http://schemas.openxmlformats.org/officeDocument/2006/relationships/hyperlink" Target="http://www.whitehouse.gov/sites/default/files/microsites/ostp/jsost-nopp-report-08.pdf)//schnall" TargetMode="External"/><Relationship Id="rId25" Type="http://schemas.openxmlformats.org/officeDocument/2006/relationships/hyperlink" Target="http://www.tos.org/oceanography/archive/16-4_martin_d.pdf)//schnall" TargetMode="External"/><Relationship Id="rId33" Type="http://schemas.openxmlformats.org/officeDocument/2006/relationships/hyperlink" Target="http://www.gefweb.org/" TargetMode="External"/><Relationship Id="rId38" Type="http://schemas.openxmlformats.org/officeDocument/2006/relationships/hyperlink" Target="http://www.unepscs.org/remository/startdown/2228.html)//schnall" TargetMode="External"/><Relationship Id="rId46" Type="http://schemas.openxmlformats.org/officeDocument/2006/relationships/hyperlink" Target="http://www.whitehouse.gov/sites/default/files/microsites/ostp/jsost-nopp-report-08.pdf)//schnall" TargetMode="External"/><Relationship Id="rId2" Type="http://schemas.openxmlformats.org/officeDocument/2006/relationships/styles" Target="styles.xml"/><Relationship Id="rId16" Type="http://schemas.openxmlformats.org/officeDocument/2006/relationships/hyperlink" Target="http://www.whitehouse.gov/sites/default/files/microsites/ostp/jsost-nopp-report-08.pdf)//schnall" TargetMode="External"/><Relationship Id="rId20" Type="http://schemas.openxmlformats.org/officeDocument/2006/relationships/hyperlink" Target="http://www.whitehouse.gov/sites/default/files/microsites/ostp/jsost-nopp-report-08.pdf)//schnall" TargetMode="External"/><Relationship Id="rId29" Type="http://schemas.openxmlformats.org/officeDocument/2006/relationships/hyperlink" Target="http://www.unep.org/NEWSCENTRE/default.aspx?DocumentID=2645&amp;ArticleID=8783" TargetMode="External"/><Relationship Id="rId41" Type="http://schemas.openxmlformats.org/officeDocument/2006/relationships/hyperlink" Target="http://www.unepscs.org/remository/startdown/2228.html)//schnall"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oceanleadership.org/sea-drilling-project-launches)//schnall" TargetMode="External"/><Relationship Id="rId24" Type="http://schemas.openxmlformats.org/officeDocument/2006/relationships/hyperlink" Target="http://www.whitehouse.gov/sites/default/files/microsites/ostp/jsost-nopp-report-08.pdf)//schnall" TargetMode="External"/><Relationship Id="rId32" Type="http://schemas.openxmlformats.org/officeDocument/2006/relationships/hyperlink" Target="http://www.unep.org/dewa/Portals/67/pdf/Ocean_Acidification.pdf)//schnall" TargetMode="External"/><Relationship Id="rId37" Type="http://schemas.openxmlformats.org/officeDocument/2006/relationships/hyperlink" Target="http://www.unepscs.org/Newsflashes/Newsflash/Fisheries_Refugia_in_Vietnam.html)//schnall" TargetMode="External"/><Relationship Id="rId40" Type="http://schemas.openxmlformats.org/officeDocument/2006/relationships/hyperlink" Target="http://theargeo.org/about.html)//schnall" TargetMode="External"/><Relationship Id="rId45" Type="http://schemas.openxmlformats.org/officeDocument/2006/relationships/hyperlink" Target="http://www.whitehouse.gov/sites/default/files/microsites/ostp/jsost-nopp-report-08.pdf)//schnall" TargetMode="External"/><Relationship Id="rId5" Type="http://schemas.openxmlformats.org/officeDocument/2006/relationships/webSettings" Target="webSettings.xml"/><Relationship Id="rId15" Type="http://schemas.openxmlformats.org/officeDocument/2006/relationships/hyperlink" Target="http://www.whitehouse.gov/sites/default/files/microsites/ostp/jsost-nopp-report-08.pdf)//schnall" TargetMode="External"/><Relationship Id="rId23" Type="http://schemas.openxmlformats.org/officeDocument/2006/relationships/hyperlink" Target="http://www.onr.navy.mil/About-ONR/science-technology-strategic-plan.aspx)//schnall" TargetMode="External"/><Relationship Id="rId28" Type="http://schemas.openxmlformats.org/officeDocument/2006/relationships/hyperlink" Target="http://csis.org/files/publication/issuesinsights_vol14no6.pdf)//gingE" TargetMode="External"/><Relationship Id="rId36" Type="http://schemas.openxmlformats.org/officeDocument/2006/relationships/hyperlink" Target="http://www.unepscs.org/remository/startdown/2228.html)//schnall" TargetMode="External"/><Relationship Id="rId10" Type="http://schemas.openxmlformats.org/officeDocument/2006/relationships/hyperlink" Target="http://www.whitehouse.gov/sites/default/files/microsites/ostp/jsost-nopp-report-08.pdf)//schnall" TargetMode="External"/><Relationship Id="rId19" Type="http://schemas.openxmlformats.org/officeDocument/2006/relationships/image" Target="media/image3.png"/><Relationship Id="rId31" Type="http://schemas.openxmlformats.org/officeDocument/2006/relationships/hyperlink" Target="http://www.un.org/en/globalissues/oceans)//schnall" TargetMode="External"/><Relationship Id="rId44" Type="http://schemas.openxmlformats.org/officeDocument/2006/relationships/hyperlink" Target="http://www.whitehouse.gov/sites/default/files/microsites/ostp/jsost-nopp-report-08.pdf)//schnall" TargetMode="External"/><Relationship Id="rId4" Type="http://schemas.openxmlformats.org/officeDocument/2006/relationships/settings" Target="settings.xml"/><Relationship Id="rId9" Type="http://schemas.openxmlformats.org/officeDocument/2006/relationships/hyperlink" Target="http://oceanleadership.org/program-update-national-oceanographic-partnership-program-april-2013)//schnall" TargetMode="External"/><Relationship Id="rId14" Type="http://schemas.openxmlformats.org/officeDocument/2006/relationships/hyperlink" Target="http://www.whitehouse.gov/sites/default/files/microsites/ostp/jsost-nopp-report-08.pdf)//schnall" TargetMode="External"/><Relationship Id="rId22" Type="http://schemas.openxmlformats.org/officeDocument/2006/relationships/image" Target="media/image4.png"/><Relationship Id="rId27" Type="http://schemas.openxmlformats.org/officeDocument/2006/relationships/hyperlink" Target="http://www.unepscs.org/remository/startdown/2228.html)//schnall" TargetMode="External"/><Relationship Id="rId30" Type="http://schemas.openxmlformats.org/officeDocument/2006/relationships/hyperlink" Target="http://www.unepscs.org/remository/startdown/2228.html)//schnall" TargetMode="External"/><Relationship Id="rId35" Type="http://schemas.openxmlformats.org/officeDocument/2006/relationships/hyperlink" Target="http://www.unepscs.org/Newsflashes/Newsflash/Welcome_to_UNEPSCS.org.html" TargetMode="External"/><Relationship Id="rId43" Type="http://schemas.openxmlformats.org/officeDocument/2006/relationships/hyperlink" Target="http://www.nopp.org/Dev2Go.web?id=205279" TargetMode="External"/><Relationship Id="rId48"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71</TotalTime>
  <Pages>81</Pages>
  <Words>20292</Words>
  <Characters>115665</Characters>
  <Application>Microsoft Office Word</Application>
  <DocSecurity>0</DocSecurity>
  <Lines>963</Lines>
  <Paragraphs>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Zack</dc:creator>
  <cp:lastModifiedBy>JP</cp:lastModifiedBy>
  <cp:revision>20</cp:revision>
  <dcterms:created xsi:type="dcterms:W3CDTF">2014-07-31T22:49:00Z</dcterms:created>
  <dcterms:modified xsi:type="dcterms:W3CDTF">2014-08-01T00:06:00Z</dcterms:modified>
</cp:coreProperties>
</file>